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617EDB">
        <w:trPr>
          <w:trHeight w:val="1109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FE5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617EDB">
        <w:trPr>
          <w:trHeight w:val="1201"/>
          <w:tblHeader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"Приложение № </w:t>
            </w:r>
            <w:r w:rsidR="00585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C22483" w:rsidTr="00C22483">
        <w:trPr>
          <w:trHeight w:val="964"/>
          <w:tblHeader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2017 год</w:t>
            </w:r>
          </w:p>
        </w:tc>
      </w:tr>
    </w:tbl>
    <w:p w:rsidR="00617EDB" w:rsidRDefault="00617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177"/>
        <w:gridCol w:w="1379"/>
        <w:gridCol w:w="474"/>
        <w:gridCol w:w="1303"/>
        <w:gridCol w:w="216"/>
      </w:tblGrid>
      <w:tr w:rsidR="00617EDB">
        <w:trPr>
          <w:trHeight w:val="1006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191"/>
          <w:tblHeader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61 009 365,8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11 882 305,2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2 113 757,3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1 905 134,9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281 561,9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165 507,7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680 417,4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8 171 439,2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17 410 403,7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12 597 474,4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2 090 949,4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1 928 671,8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1 027 002,0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595 481,5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184 204,4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10 963 913,7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1 823 610,7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18 933,8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1 557 616,4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1 437 176,4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8 621 543,9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377 864,0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305 867,9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428 173,1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428 173,1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22 672,8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870 101,0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33 902,9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711 789,9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711 789,9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689 800,9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развития сельского хозяйства и регулирования рынков сельскохозяйственной продукции, сырья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817 785,4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582 734,8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102 922,4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содействия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106 533,9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222 356,1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366 735,2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349 291,6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120 981,1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844 750,4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830 585,9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активной политики в сфере занятости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1 082 611,0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834 154,7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162 724,3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61 529,2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50 633,6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102 014,6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46 966,8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482 689,6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366 130,9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Адресная финансовая поддержка спортивных организаций, осуществляющих подготовку спортивного резерва для сборных команд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225 369,4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22 006,8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91 585,7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237 580,7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539 615,2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3 161 449,1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3 117 701,7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самых благоустроенных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42 847,4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37 634,8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4 400 422,7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322 356,7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2 860 192,1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2 860 192,1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111 585,1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81 733,4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5 693 290,3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2 398 406,1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8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3 088 942,0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1 314 572,9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78 817,2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897 230,5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428 257,8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356 035,4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356 035,4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196 836,5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90 812,9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собственности,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Архангельской области предоставляются субсидии из федерального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2 433 744,3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2 433 744,3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2 433 744,3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348 639,0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220 875,8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775 677,8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180 488,9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133 038,0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автоматизированная информационная система "Выборы", повышение правовой культуры избирателей и обучение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39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41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5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257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7EDB">
        <w:trPr>
          <w:trHeight w:val="338"/>
        </w:trPr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7EDB" w:rsidRDefault="00617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64 439 663,7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7EDB" w:rsidRDefault="00B5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B53FD0" w:rsidRDefault="00B53FD0"/>
    <w:sectPr w:rsidR="00B53FD0" w:rsidSect="00A62204">
      <w:footerReference w:type="default" r:id="rId6"/>
      <w:pgSz w:w="11950" w:h="16901"/>
      <w:pgMar w:top="1134" w:right="851" w:bottom="107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FA0" w:rsidRDefault="00583FA0">
      <w:pPr>
        <w:spacing w:after="0" w:line="240" w:lineRule="auto"/>
      </w:pPr>
      <w:r>
        <w:separator/>
      </w:r>
    </w:p>
  </w:endnote>
  <w:endnote w:type="continuationSeparator" w:id="0">
    <w:p w:rsidR="00583FA0" w:rsidRDefault="0058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EDB" w:rsidRDefault="003C21CF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53FD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62204">
      <w:rPr>
        <w:rFonts w:ascii="Times New Roman" w:hAnsi="Times New Roman" w:cs="Times New Roman"/>
        <w:noProof/>
        <w:color w:val="000000"/>
        <w:sz w:val="20"/>
        <w:szCs w:val="20"/>
      </w:rPr>
      <w:t>52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FA0" w:rsidRDefault="00583FA0">
      <w:pPr>
        <w:spacing w:after="0" w:line="240" w:lineRule="auto"/>
      </w:pPr>
      <w:r>
        <w:separator/>
      </w:r>
    </w:p>
  </w:footnote>
  <w:footnote w:type="continuationSeparator" w:id="0">
    <w:p w:rsidR="00583FA0" w:rsidRDefault="00583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483"/>
    <w:rsid w:val="003C21CF"/>
    <w:rsid w:val="00427A37"/>
    <w:rsid w:val="00583FA0"/>
    <w:rsid w:val="005850FE"/>
    <w:rsid w:val="00617EDB"/>
    <w:rsid w:val="00A62204"/>
    <w:rsid w:val="00B53FD0"/>
    <w:rsid w:val="00C22483"/>
    <w:rsid w:val="00F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24203</Words>
  <Characters>137958</Characters>
  <Application>Microsoft Office Word</Application>
  <DocSecurity>0</DocSecurity>
  <Lines>1149</Lines>
  <Paragraphs>323</Paragraphs>
  <ScaleCrop>false</ScaleCrop>
  <Company/>
  <LinksUpToDate>false</LinksUpToDate>
  <CharactersWithSpaces>161838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27.01.2017 22:14:25</dc:subject>
  <dc:creator>Keysystems.DWH.ReportDesigner</dc:creator>
  <cp:lastModifiedBy>Ленин</cp:lastModifiedBy>
  <cp:revision>6</cp:revision>
  <dcterms:created xsi:type="dcterms:W3CDTF">2017-01-30T08:32:00Z</dcterms:created>
  <dcterms:modified xsi:type="dcterms:W3CDTF">2017-01-31T06:21:00Z</dcterms:modified>
</cp:coreProperties>
</file>