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6F" w:rsidRPr="0008396F" w:rsidRDefault="0008396F" w:rsidP="0008396F">
      <w:pPr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  <w:r w:rsidRPr="0008396F">
        <w:rPr>
          <w:rFonts w:ascii="Times New Roman" w:hAnsi="Times New Roman"/>
          <w:sz w:val="28"/>
          <w:szCs w:val="28"/>
        </w:rPr>
        <w:t xml:space="preserve">       Приложение № 2</w:t>
      </w:r>
      <w:r w:rsidR="005442EC">
        <w:rPr>
          <w:rFonts w:ascii="Times New Roman" w:hAnsi="Times New Roman"/>
          <w:sz w:val="28"/>
          <w:szCs w:val="28"/>
        </w:rPr>
        <w:t>1</w:t>
      </w:r>
    </w:p>
    <w:p w:rsidR="0008396F" w:rsidRPr="0008396F" w:rsidRDefault="0008396F" w:rsidP="0008396F">
      <w:pPr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  <w:r w:rsidRPr="0008396F">
        <w:rPr>
          <w:rFonts w:ascii="Times New Roman" w:hAnsi="Times New Roman"/>
          <w:sz w:val="28"/>
          <w:szCs w:val="28"/>
        </w:rPr>
        <w:t xml:space="preserve">       к областному закону </w:t>
      </w:r>
    </w:p>
    <w:p w:rsidR="0008396F" w:rsidRPr="0008396F" w:rsidRDefault="0008396F" w:rsidP="0008396F">
      <w:pPr>
        <w:tabs>
          <w:tab w:val="left" w:pos="4860"/>
        </w:tabs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  <w:r w:rsidRPr="0008396F">
        <w:rPr>
          <w:rFonts w:ascii="Times New Roman" w:hAnsi="Times New Roman"/>
          <w:sz w:val="28"/>
          <w:szCs w:val="28"/>
        </w:rPr>
        <w:t xml:space="preserve">       </w:t>
      </w:r>
    </w:p>
    <w:p w:rsidR="0008396F" w:rsidRPr="0008396F" w:rsidRDefault="0008396F" w:rsidP="0008396F">
      <w:pPr>
        <w:tabs>
          <w:tab w:val="left" w:pos="4860"/>
        </w:tabs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</w:p>
    <w:p w:rsidR="0008396F" w:rsidRPr="0008396F" w:rsidRDefault="0008396F" w:rsidP="0008396F">
      <w:pPr>
        <w:tabs>
          <w:tab w:val="left" w:pos="4860"/>
        </w:tabs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</w:p>
    <w:p w:rsidR="0008396F" w:rsidRPr="0008396F" w:rsidRDefault="0008396F" w:rsidP="0008396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044AE7" w:rsidRPr="005442EC" w:rsidRDefault="00044AE7" w:rsidP="00A5792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442E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Порядок формирования и предоставления </w:t>
      </w:r>
      <w:proofErr w:type="gramStart"/>
      <w:r w:rsidRPr="005442EC">
        <w:rPr>
          <w:rFonts w:ascii="Times New Roman" w:hAnsi="Times New Roman"/>
          <w:b/>
          <w:bCs/>
          <w:sz w:val="28"/>
          <w:szCs w:val="28"/>
          <w:lang w:eastAsia="ru-RU"/>
        </w:rPr>
        <w:t>единой</w:t>
      </w:r>
      <w:proofErr w:type="gramEnd"/>
    </w:p>
    <w:p w:rsidR="00A5792F" w:rsidRDefault="00044AE7" w:rsidP="00A579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442E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субвенции бюджетам муниципальных </w:t>
      </w:r>
      <w:r w:rsidR="00A579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районов </w:t>
      </w:r>
    </w:p>
    <w:p w:rsidR="00044AE7" w:rsidRPr="005442EC" w:rsidRDefault="00A5792F" w:rsidP="00A579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городских округов </w:t>
      </w:r>
      <w:r w:rsidR="00044AE7" w:rsidRPr="005442EC">
        <w:rPr>
          <w:rFonts w:ascii="Times New Roman" w:hAnsi="Times New Roman"/>
          <w:b/>
          <w:bCs/>
          <w:sz w:val="28"/>
          <w:szCs w:val="28"/>
          <w:lang w:eastAsia="ru-RU"/>
        </w:rPr>
        <w:t>Архангельской области</w:t>
      </w:r>
    </w:p>
    <w:p w:rsidR="00044AE7" w:rsidRPr="0008396F" w:rsidRDefault="00044AE7" w:rsidP="00A579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44AE7" w:rsidRPr="00044AE7" w:rsidRDefault="00044AE7" w:rsidP="00396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396F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 w:rsidRPr="0008396F">
        <w:rPr>
          <w:rFonts w:ascii="Times New Roman" w:hAnsi="Times New Roman"/>
          <w:bCs/>
          <w:sz w:val="28"/>
          <w:szCs w:val="28"/>
          <w:lang w:eastAsia="ru-RU"/>
        </w:rPr>
        <w:t xml:space="preserve">Настоящий Порядок, разработанный в соответствии со </w:t>
      </w:r>
      <w:r w:rsidR="0003429C" w:rsidRPr="0008396F">
        <w:rPr>
          <w:rFonts w:ascii="Times New Roman" w:hAnsi="Times New Roman"/>
          <w:bCs/>
          <w:sz w:val="28"/>
          <w:szCs w:val="28"/>
          <w:lang w:eastAsia="ru-RU"/>
        </w:rPr>
        <w:t xml:space="preserve">статьей 140 </w:t>
      </w:r>
      <w:r w:rsidRPr="0008396F">
        <w:rPr>
          <w:rFonts w:ascii="Times New Roman" w:hAnsi="Times New Roman"/>
          <w:bCs/>
          <w:sz w:val="28"/>
          <w:szCs w:val="28"/>
          <w:lang w:eastAsia="ru-RU"/>
        </w:rPr>
        <w:t xml:space="preserve">Бюджетного кодекса Российской Федерации, областным </w:t>
      </w:r>
      <w:r w:rsidR="0003429C" w:rsidRPr="0008396F">
        <w:rPr>
          <w:rFonts w:ascii="Times New Roman" w:hAnsi="Times New Roman"/>
          <w:bCs/>
          <w:sz w:val="28"/>
          <w:szCs w:val="28"/>
          <w:lang w:eastAsia="ru-RU"/>
        </w:rPr>
        <w:t xml:space="preserve">законом </w:t>
      </w:r>
      <w:r w:rsidR="00CE33B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</w:t>
      </w:r>
      <w:r w:rsidRPr="0008396F">
        <w:rPr>
          <w:rFonts w:ascii="Times New Roman" w:hAnsi="Times New Roman"/>
          <w:bCs/>
          <w:sz w:val="28"/>
          <w:szCs w:val="28"/>
          <w:lang w:eastAsia="ru-RU"/>
        </w:rPr>
        <w:t xml:space="preserve">от 20 сентября 2005 года </w:t>
      </w:r>
      <w:r w:rsidR="0003429C" w:rsidRPr="0008396F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Pr="0008396F">
        <w:rPr>
          <w:rFonts w:ascii="Times New Roman" w:hAnsi="Times New Roman"/>
          <w:bCs/>
          <w:sz w:val="28"/>
          <w:szCs w:val="28"/>
          <w:lang w:eastAsia="ru-RU"/>
        </w:rPr>
        <w:t xml:space="preserve"> 84-5-ОЗ «О наделении органов местного самоуправления муниципальных образований Архангельской области отдельными государственными полномочиями» (далее </w:t>
      </w:r>
      <w:r w:rsidR="00A5792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08396F">
        <w:rPr>
          <w:rFonts w:ascii="Times New Roman" w:hAnsi="Times New Roman"/>
          <w:bCs/>
          <w:sz w:val="28"/>
          <w:szCs w:val="28"/>
          <w:lang w:eastAsia="ru-RU"/>
        </w:rPr>
        <w:t xml:space="preserve"> областной закон)</w:t>
      </w:r>
      <w:r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 определяет правила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формирования и </w:t>
      </w:r>
      <w:r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единой субвенции бюджетам муниципальных </w:t>
      </w:r>
      <w:r w:rsidR="00A5792F">
        <w:rPr>
          <w:rFonts w:ascii="Times New Roman" w:hAnsi="Times New Roman"/>
          <w:bCs/>
          <w:sz w:val="28"/>
          <w:szCs w:val="28"/>
          <w:lang w:eastAsia="ru-RU"/>
        </w:rPr>
        <w:t xml:space="preserve">районов и городских округов </w:t>
      </w:r>
      <w:r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Архангельской области (далее соответственно </w:t>
      </w:r>
      <w:r w:rsidR="00A5792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 единая субвенция, местные бюджеты, муниципальные образования).</w:t>
      </w:r>
      <w:proofErr w:type="gramEnd"/>
    </w:p>
    <w:p w:rsidR="00044AE7" w:rsidRPr="00044AE7" w:rsidRDefault="00044AE7" w:rsidP="00396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Единая субвенция формируется из субвенций, обеспечивающих финансирование расходных обязательств, возникающих при выполнении государственных полномочий Архангельской области по созданию муниципальных комиссий по делам несовершеннолетних и </w:t>
      </w:r>
      <w:r w:rsidR="00396000">
        <w:rPr>
          <w:rFonts w:ascii="Times New Roman" w:hAnsi="Times New Roman"/>
          <w:bCs/>
          <w:sz w:val="28"/>
          <w:szCs w:val="28"/>
          <w:lang w:eastAsia="ru-RU"/>
        </w:rPr>
        <w:t xml:space="preserve">защите </w:t>
      </w:r>
      <w:r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их прав и по организации и осуществлению деятельности по опеке и попечительству, переданных для осуществления органам местного самоуправления муниципальных образований Архангельской области в соответствии со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статьями 32 </w:t>
      </w:r>
      <w:r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bCs/>
          <w:sz w:val="28"/>
          <w:szCs w:val="28"/>
          <w:lang w:eastAsia="ru-RU"/>
        </w:rPr>
        <w:t>63</w:t>
      </w:r>
      <w:r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 областного закона (далее </w:t>
      </w:r>
      <w:r w:rsidR="00A5792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 государственные полномочия).</w:t>
      </w:r>
      <w:proofErr w:type="gramEnd"/>
    </w:p>
    <w:p w:rsidR="00044AE7" w:rsidRPr="00396000" w:rsidRDefault="0003429C" w:rsidP="00396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. Единая субвенция предоставляется местным бюджетам в пределах бюджетных ассигнований на ее предоставление, предусмотренных министерству финансов Архангельской области (далее </w:t>
      </w:r>
      <w:r w:rsidR="00A5792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 министерство финансов) в областном законе об областном бюджете на соответствующий </w:t>
      </w:r>
      <w:r w:rsidR="00044AE7" w:rsidRPr="00396000">
        <w:rPr>
          <w:rFonts w:ascii="Times New Roman" w:hAnsi="Times New Roman"/>
          <w:bCs/>
          <w:sz w:val="28"/>
          <w:szCs w:val="28"/>
          <w:lang w:eastAsia="ru-RU"/>
        </w:rPr>
        <w:t>финансовый год и плановый период.</w:t>
      </w:r>
    </w:p>
    <w:p w:rsidR="00396000" w:rsidRPr="00396000" w:rsidRDefault="00396000" w:rsidP="00396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96000">
        <w:rPr>
          <w:rFonts w:ascii="Times New Roman" w:hAnsi="Times New Roman"/>
          <w:bCs/>
          <w:sz w:val="28"/>
          <w:szCs w:val="28"/>
          <w:lang w:eastAsia="ru-RU"/>
        </w:rPr>
        <w:t xml:space="preserve">4. </w:t>
      </w:r>
      <w:r w:rsidRPr="00396000">
        <w:rPr>
          <w:rFonts w:ascii="Times New Roman" w:hAnsi="Times New Roman"/>
          <w:sz w:val="28"/>
          <w:szCs w:val="28"/>
        </w:rPr>
        <w:t xml:space="preserve">Перечисление единой субвенции из </w:t>
      </w:r>
      <w:r>
        <w:rPr>
          <w:rFonts w:ascii="Times New Roman" w:hAnsi="Times New Roman"/>
          <w:sz w:val="28"/>
          <w:szCs w:val="28"/>
        </w:rPr>
        <w:t xml:space="preserve">областного бюджета </w:t>
      </w:r>
      <w:r w:rsidRPr="00396000">
        <w:rPr>
          <w:rFonts w:ascii="Times New Roman" w:hAnsi="Times New Roman"/>
          <w:sz w:val="28"/>
          <w:szCs w:val="28"/>
        </w:rPr>
        <w:t xml:space="preserve">бюджетам муниципальных образований осуществляется в порядке, установленном Федеральным казначейством, в пределах суммы, необходимой для оплаты денежных обязательств по расходам получателей средств местных бюджетов, источником финансового обеспечения которых является единая субвенция. При этом перечисление средств единой субвенции осуществляется в пределах показателей сводной бюджетной росписи областного бюджета и в соответствии с кассовым планом по расходам областного бюджета, </w:t>
      </w:r>
      <w:proofErr w:type="gramStart"/>
      <w:r w:rsidRPr="00396000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396000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044AE7" w:rsidRPr="00044AE7" w:rsidRDefault="00396000" w:rsidP="00396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eastAsia="ru-RU"/>
        </w:rPr>
        <w:t>Учет о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>пераций по использованию средств единой субвенции осуществляется на лицевых счетах получателей средств местных бюджетов, открытых в органах Федерального казначейства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П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олучатели средств местных бюджетов представляют в органы Федерального казначейства 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документы, подтверждающие возникновение денежных обязательств, предусмотренные порядком </w:t>
      </w:r>
      <w:r w:rsidR="00CE33BF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исполнения областного бюджета по расходам, установленным 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>постановлением министерства финансов.</w:t>
      </w:r>
    </w:p>
    <w:p w:rsidR="00044AE7" w:rsidRPr="00044AE7" w:rsidRDefault="00044AE7" w:rsidP="0039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При </w:t>
      </w:r>
      <w:r w:rsidR="00396000">
        <w:rPr>
          <w:rFonts w:ascii="Times New Roman" w:hAnsi="Times New Roman"/>
          <w:bCs/>
          <w:sz w:val="28"/>
          <w:szCs w:val="28"/>
          <w:lang w:eastAsia="ru-RU"/>
        </w:rPr>
        <w:t xml:space="preserve">обеспечении наличными денежными средствами </w:t>
      </w:r>
      <w:r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получатели средств местных бюджетов руководствуются </w:t>
      </w:r>
      <w:r w:rsidR="0003429C">
        <w:rPr>
          <w:rFonts w:ascii="Times New Roman" w:hAnsi="Times New Roman"/>
          <w:bCs/>
          <w:sz w:val="28"/>
          <w:szCs w:val="28"/>
          <w:lang w:eastAsia="ru-RU"/>
        </w:rPr>
        <w:t xml:space="preserve">Правилами </w:t>
      </w:r>
      <w:r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образований), утвержденными приказом Федерального казначейства от 30 июня 2014 года </w:t>
      </w:r>
      <w:r w:rsidR="0003429C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 10н</w:t>
      </w:r>
      <w:r w:rsidR="007E3FE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044AE7" w:rsidRPr="00044AE7" w:rsidRDefault="00396000" w:rsidP="00396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. Органы местного самоуправления </w:t>
      </w:r>
      <w:r w:rsidR="00CE4E8B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муниципальных образований Архангельской области (далее – органы местного самоуправления) 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>отражают сумму единой субвенции в доходах местных бюджетов в соответствии</w:t>
      </w:r>
      <w:r w:rsidR="00CE33B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 с кодами классификации</w:t>
      </w:r>
      <w:r w:rsidR="008B2C72">
        <w:rPr>
          <w:rFonts w:ascii="Times New Roman" w:hAnsi="Times New Roman"/>
          <w:bCs/>
          <w:sz w:val="28"/>
          <w:szCs w:val="28"/>
          <w:lang w:eastAsia="ru-RU"/>
        </w:rPr>
        <w:t xml:space="preserve"> доходов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8B2C72">
        <w:rPr>
          <w:rFonts w:ascii="Times New Roman" w:hAnsi="Times New Roman"/>
          <w:bCs/>
          <w:sz w:val="28"/>
          <w:szCs w:val="28"/>
          <w:lang w:eastAsia="ru-RU"/>
        </w:rPr>
        <w:t>установленными Министерством финансов Российской Федерации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44AE7" w:rsidRPr="00044AE7" w:rsidRDefault="00396000" w:rsidP="00396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>. При налич</w:t>
      </w:r>
      <w:proofErr w:type="gramStart"/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>ии у о</w:t>
      </w:r>
      <w:proofErr w:type="gramEnd"/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рганов местного самоуправления необходимости </w:t>
      </w:r>
      <w:r w:rsidR="00CE33B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>в перераспределении средств единой субвенции между государственными полномочиями данное перераспределение осуществляется путем внесения в решения представительных органов муниципальных образований о бюджете муниципального образования соответствующих изменений без изменения общего объема единой субвенции.</w:t>
      </w:r>
    </w:p>
    <w:p w:rsidR="00044AE7" w:rsidRPr="00044AE7" w:rsidRDefault="00396000" w:rsidP="00396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8.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 Органы местного самоуправления осуществляют кассовые расходы </w:t>
      </w:r>
      <w:r w:rsidR="00CE33BF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>в соответствии с кодами бюджетной классификации, утвержденной законодательством Российской Федерации, и нормативными правовыми актами, регулирующими бюджетные правоотношения.</w:t>
      </w:r>
    </w:p>
    <w:p w:rsidR="00044AE7" w:rsidRPr="00044AE7" w:rsidRDefault="00044AE7" w:rsidP="00396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44AE7">
        <w:rPr>
          <w:rFonts w:ascii="Times New Roman" w:hAnsi="Times New Roman"/>
          <w:bCs/>
          <w:sz w:val="28"/>
          <w:szCs w:val="28"/>
          <w:lang w:eastAsia="ru-RU"/>
        </w:rPr>
        <w:t>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бюджета.</w:t>
      </w:r>
    </w:p>
    <w:p w:rsidR="00CE4E8B" w:rsidRPr="00044AE7" w:rsidRDefault="00396000" w:rsidP="00396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CE4E8B"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. Средства единой субвенции предоставляются для реализации государственных полномочий на оплату расходов, предусмотренных </w:t>
      </w:r>
      <w:r w:rsidR="00CE4E8B">
        <w:rPr>
          <w:rFonts w:ascii="Times New Roman" w:hAnsi="Times New Roman"/>
          <w:bCs/>
          <w:sz w:val="28"/>
          <w:szCs w:val="28"/>
          <w:lang w:eastAsia="ru-RU"/>
        </w:rPr>
        <w:t xml:space="preserve">статьей 70 </w:t>
      </w:r>
      <w:r w:rsidR="00CE4E8B" w:rsidRPr="00044AE7">
        <w:rPr>
          <w:rFonts w:ascii="Times New Roman" w:hAnsi="Times New Roman"/>
          <w:bCs/>
          <w:sz w:val="28"/>
          <w:szCs w:val="28"/>
          <w:lang w:eastAsia="ru-RU"/>
        </w:rPr>
        <w:t>Бюджетного кодекса Российской Федерации:</w:t>
      </w:r>
    </w:p>
    <w:p w:rsidR="00CE4E8B" w:rsidRPr="00044AE7" w:rsidRDefault="00CE4E8B" w:rsidP="00396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а) на оплату труда работников органов местного самоуправления, муниципальных служащих, командировочные и иные выплаты </w:t>
      </w:r>
      <w:r w:rsidR="00CE33B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 w:rsidRPr="00044AE7">
        <w:rPr>
          <w:rFonts w:ascii="Times New Roman" w:hAnsi="Times New Roman"/>
          <w:bCs/>
          <w:sz w:val="28"/>
          <w:szCs w:val="28"/>
          <w:lang w:eastAsia="ru-RU"/>
        </w:rPr>
        <w:t>в соответствии с трудовыми договорами и законодательством Российской Федерации, законодательством Архангельской области и муниципальными правовыми актами;</w:t>
      </w:r>
    </w:p>
    <w:p w:rsidR="00CE4E8B" w:rsidRPr="00044AE7" w:rsidRDefault="00CE4E8B" w:rsidP="00396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44AE7">
        <w:rPr>
          <w:rFonts w:ascii="Times New Roman" w:hAnsi="Times New Roman"/>
          <w:bCs/>
          <w:sz w:val="28"/>
          <w:szCs w:val="28"/>
          <w:lang w:eastAsia="ru-RU"/>
        </w:rPr>
        <w:t>б) на закупку товаров, работ, услуг для обеспечения муниципальных нужд;</w:t>
      </w:r>
    </w:p>
    <w:p w:rsidR="00CE4E8B" w:rsidRPr="00044AE7" w:rsidRDefault="00CE4E8B" w:rsidP="00396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44AE7">
        <w:rPr>
          <w:rFonts w:ascii="Times New Roman" w:hAnsi="Times New Roman"/>
          <w:bCs/>
          <w:sz w:val="28"/>
          <w:szCs w:val="28"/>
          <w:lang w:eastAsia="ru-RU"/>
        </w:rPr>
        <w:t>в) на уплату налогов, сборов и иных обязательных платежей</w:t>
      </w:r>
      <w:r w:rsidR="00CE33B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 в бюджетную систему Российской Федерации.</w:t>
      </w:r>
    </w:p>
    <w:p w:rsidR="00044AE7" w:rsidRPr="00044AE7" w:rsidRDefault="00CE4E8B" w:rsidP="00A579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396000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>. Органы местного самоуправления представляют в министерство финансов отчет о произведенных расходах по форме и в сроки, установленные министерством финансов.</w:t>
      </w:r>
    </w:p>
    <w:p w:rsidR="00044AE7" w:rsidRPr="00044AE7" w:rsidRDefault="0003429C" w:rsidP="00A579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1</w:t>
      </w:r>
      <w:r w:rsidR="00396000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>. Ответственность за нецелевое использование единой субвенции возлагается на органы местного самоуправления.</w:t>
      </w:r>
    </w:p>
    <w:p w:rsidR="00044AE7" w:rsidRPr="00044AE7" w:rsidRDefault="0003429C" w:rsidP="00A579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396000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 xml:space="preserve"> целевым использованием единой субвенции осуществляется министерством финансов и органами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044AE7" w:rsidRPr="00044AE7" w:rsidRDefault="0003429C" w:rsidP="00A579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396000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044AE7" w:rsidRPr="00044AE7">
        <w:rPr>
          <w:rFonts w:ascii="Times New Roman" w:hAnsi="Times New Roman"/>
          <w:bCs/>
          <w:sz w:val="28"/>
          <w:szCs w:val="28"/>
          <w:lang w:eastAsia="ru-RU"/>
        </w:rPr>
        <w:t>. Бюджетные меры принуждения к получателям единой субвенции,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044AE7" w:rsidRPr="00044AE7" w:rsidRDefault="00044AE7" w:rsidP="00A579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44AE7">
        <w:rPr>
          <w:rFonts w:ascii="Times New Roman" w:hAnsi="Times New Roman"/>
          <w:bCs/>
          <w:sz w:val="28"/>
          <w:szCs w:val="28"/>
          <w:lang w:eastAsia="ru-RU"/>
        </w:rPr>
        <w:t>Не использованные в отчетном финансовом году остатки единой субвенции подлежат возврату в доход областного бюджета органами местного самоуправления в порядке, установленном министерством финансов.</w:t>
      </w:r>
    </w:p>
    <w:p w:rsidR="00CC066C" w:rsidRPr="00044AE7" w:rsidRDefault="00CC066C" w:rsidP="00A5792F">
      <w:pPr>
        <w:spacing w:after="0" w:line="240" w:lineRule="auto"/>
        <w:contextualSpacing/>
      </w:pPr>
    </w:p>
    <w:sectPr w:rsidR="00CC066C" w:rsidRPr="00044AE7" w:rsidSect="00A5792F">
      <w:headerReference w:type="default" r:id="rId6"/>
      <w:pgSz w:w="11905" w:h="16838"/>
      <w:pgMar w:top="1134" w:right="850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C72" w:rsidRDefault="008B2C72" w:rsidP="00A5792F">
      <w:pPr>
        <w:spacing w:after="0" w:line="240" w:lineRule="auto"/>
      </w:pPr>
      <w:r>
        <w:separator/>
      </w:r>
    </w:p>
  </w:endnote>
  <w:endnote w:type="continuationSeparator" w:id="0">
    <w:p w:rsidR="008B2C72" w:rsidRDefault="008B2C72" w:rsidP="00A5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C72" w:rsidRDefault="008B2C72" w:rsidP="00A5792F">
      <w:pPr>
        <w:spacing w:after="0" w:line="240" w:lineRule="auto"/>
      </w:pPr>
      <w:r>
        <w:separator/>
      </w:r>
    </w:p>
  </w:footnote>
  <w:footnote w:type="continuationSeparator" w:id="0">
    <w:p w:rsidR="008B2C72" w:rsidRDefault="008B2C72" w:rsidP="00A5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8516"/>
      <w:docPartObj>
        <w:docPartGallery w:val="Page Numbers (Top of Page)"/>
        <w:docPartUnique/>
      </w:docPartObj>
    </w:sdtPr>
    <w:sdtContent>
      <w:p w:rsidR="008B2C72" w:rsidRDefault="00021A28" w:rsidP="00A5792F">
        <w:pPr>
          <w:pStyle w:val="a5"/>
          <w:jc w:val="center"/>
        </w:pPr>
        <w:fldSimple w:instr=" PAGE   \* MERGEFORMAT ">
          <w:r w:rsidR="00396000">
            <w:rPr>
              <w:noProof/>
            </w:rPr>
            <w:t>2</w:t>
          </w:r>
        </w:fldSimple>
      </w:p>
    </w:sdtContent>
  </w:sdt>
  <w:p w:rsidR="008B2C72" w:rsidRDefault="008B2C7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E7"/>
    <w:rsid w:val="00021A28"/>
    <w:rsid w:val="0003429C"/>
    <w:rsid w:val="00044AE7"/>
    <w:rsid w:val="0008396F"/>
    <w:rsid w:val="00084CA4"/>
    <w:rsid w:val="00380F75"/>
    <w:rsid w:val="00396000"/>
    <w:rsid w:val="004D55D8"/>
    <w:rsid w:val="005442EC"/>
    <w:rsid w:val="00575C8D"/>
    <w:rsid w:val="00775B17"/>
    <w:rsid w:val="007E3FE4"/>
    <w:rsid w:val="008B2C72"/>
    <w:rsid w:val="008E7E61"/>
    <w:rsid w:val="00902B41"/>
    <w:rsid w:val="00A44CEA"/>
    <w:rsid w:val="00A5792F"/>
    <w:rsid w:val="00C3551F"/>
    <w:rsid w:val="00CC066C"/>
    <w:rsid w:val="00CD1CE0"/>
    <w:rsid w:val="00CE33BF"/>
    <w:rsid w:val="00CE4E8B"/>
    <w:rsid w:val="00D43E5F"/>
    <w:rsid w:val="00EE4958"/>
    <w:rsid w:val="00F6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7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0F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0F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80F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F75"/>
    <w:rPr>
      <w:b/>
      <w:bCs/>
      <w:sz w:val="22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80F75"/>
    <w:rPr>
      <w:b/>
      <w:bCs/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380F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380F7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80F75"/>
    <w:rPr>
      <w:b/>
      <w:sz w:val="28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A5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92F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5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792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9</cp:revision>
  <cp:lastPrinted>2019-10-05T17:04:00Z</cp:lastPrinted>
  <dcterms:created xsi:type="dcterms:W3CDTF">2019-09-18T07:22:00Z</dcterms:created>
  <dcterms:modified xsi:type="dcterms:W3CDTF">2019-10-05T17:07:00Z</dcterms:modified>
</cp:coreProperties>
</file>