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C2C" w:rsidRPr="0025512A" w:rsidRDefault="003D1C2C" w:rsidP="00132C28">
      <w:pPr>
        <w:pStyle w:val="ConsPlusTitle"/>
        <w:jc w:val="center"/>
        <w:outlineLvl w:val="0"/>
        <w:rPr>
          <w:color w:val="000000" w:themeColor="text1"/>
        </w:rPr>
      </w:pPr>
      <w:r w:rsidRPr="0025512A">
        <w:rPr>
          <w:color w:val="000000" w:themeColor="text1"/>
        </w:rPr>
        <w:t>ПРАВИТЕЛЬСТВО АРХАНГЕЛЬСКОЙ ОБЛАСТИ</w:t>
      </w:r>
    </w:p>
    <w:p w:rsidR="003D1C2C" w:rsidRPr="0025512A" w:rsidRDefault="003D1C2C" w:rsidP="00132C28">
      <w:pPr>
        <w:pStyle w:val="ConsPlusTitle"/>
        <w:jc w:val="both"/>
        <w:rPr>
          <w:color w:val="000000" w:themeColor="text1"/>
        </w:rPr>
      </w:pPr>
    </w:p>
    <w:p w:rsidR="003D1C2C" w:rsidRPr="0025512A" w:rsidRDefault="003D1C2C" w:rsidP="00132C28">
      <w:pPr>
        <w:pStyle w:val="ConsPlusTitle"/>
        <w:jc w:val="center"/>
        <w:rPr>
          <w:color w:val="000000" w:themeColor="text1"/>
        </w:rPr>
      </w:pPr>
      <w:r w:rsidRPr="0025512A">
        <w:rPr>
          <w:color w:val="000000" w:themeColor="text1"/>
        </w:rPr>
        <w:t>ПОСТАНОВЛЕНИЕ</w:t>
      </w:r>
    </w:p>
    <w:p w:rsidR="003D1C2C" w:rsidRPr="0025512A" w:rsidRDefault="003D1C2C" w:rsidP="00132C28">
      <w:pPr>
        <w:pStyle w:val="ConsPlusTitle"/>
        <w:jc w:val="center"/>
        <w:rPr>
          <w:color w:val="000000" w:themeColor="text1"/>
        </w:rPr>
      </w:pPr>
      <w:r w:rsidRPr="0025512A">
        <w:rPr>
          <w:color w:val="000000" w:themeColor="text1"/>
        </w:rPr>
        <w:t>от 12 октября 2012 г. N 463-пп</w:t>
      </w:r>
    </w:p>
    <w:p w:rsidR="003D1C2C" w:rsidRPr="0025512A" w:rsidRDefault="003D1C2C" w:rsidP="00132C28">
      <w:pPr>
        <w:pStyle w:val="ConsPlusTitle"/>
        <w:jc w:val="both"/>
        <w:rPr>
          <w:color w:val="000000" w:themeColor="text1"/>
        </w:rPr>
      </w:pPr>
    </w:p>
    <w:p w:rsidR="003D1C2C" w:rsidRPr="0025512A" w:rsidRDefault="003D1C2C" w:rsidP="00132C28">
      <w:pPr>
        <w:pStyle w:val="ConsPlusTitle"/>
        <w:jc w:val="center"/>
        <w:rPr>
          <w:color w:val="000000" w:themeColor="text1"/>
        </w:rPr>
      </w:pPr>
      <w:r w:rsidRPr="0025512A">
        <w:rPr>
          <w:color w:val="000000" w:themeColor="text1"/>
        </w:rPr>
        <w:t>ОБ УТВЕРЖДЕНИИ ГОСУДАРСТВЕННОЙ ПРОГРАММЫ АРХАНГЕЛЬСКОЙ</w:t>
      </w:r>
    </w:p>
    <w:p w:rsidR="003D1C2C" w:rsidRPr="0025512A" w:rsidRDefault="003D1C2C" w:rsidP="00F102A7">
      <w:pPr>
        <w:pStyle w:val="ConsPlusTitle"/>
        <w:jc w:val="center"/>
        <w:rPr>
          <w:color w:val="000000" w:themeColor="text1"/>
        </w:rPr>
      </w:pPr>
      <w:r w:rsidRPr="0025512A">
        <w:rPr>
          <w:color w:val="000000" w:themeColor="text1"/>
        </w:rPr>
        <w:t>ОБЛАСТИ "РАЗВИТИЕ ОБРАЗОВАНИЯ И НАУКИ АРХАНГЕЛЬСКОЙ ОБЛАСТИ"</w:t>
      </w:r>
    </w:p>
    <w:p w:rsidR="0076410D" w:rsidRPr="009C6F66" w:rsidRDefault="0076410D" w:rsidP="0076410D">
      <w:pPr>
        <w:pStyle w:val="ConsPlusNormal"/>
        <w:jc w:val="center"/>
        <w:rPr>
          <w:color w:val="000000" w:themeColor="text1"/>
        </w:rPr>
      </w:pPr>
      <w:r w:rsidRPr="009C6F66">
        <w:rPr>
          <w:color w:val="000000" w:themeColor="text1"/>
        </w:rPr>
        <w:t>Список изменяющих документов</w:t>
      </w:r>
    </w:p>
    <w:p w:rsidR="0076410D" w:rsidRPr="009C6F66" w:rsidRDefault="0076410D" w:rsidP="0076410D">
      <w:pPr>
        <w:pStyle w:val="ConsPlusNormal"/>
        <w:jc w:val="center"/>
        <w:rPr>
          <w:color w:val="000000" w:themeColor="text1"/>
        </w:rPr>
      </w:pPr>
      <w:r w:rsidRPr="009C6F66">
        <w:rPr>
          <w:color w:val="000000" w:themeColor="text1"/>
        </w:rPr>
        <w:t>(в ред. постановлений Правительства Архангельской области</w:t>
      </w:r>
    </w:p>
    <w:p w:rsidR="0076410D" w:rsidRPr="009C6F66" w:rsidRDefault="0076410D" w:rsidP="0076410D">
      <w:pPr>
        <w:pStyle w:val="ConsPlusNormal"/>
        <w:jc w:val="center"/>
        <w:rPr>
          <w:color w:val="000000" w:themeColor="text1"/>
        </w:rPr>
      </w:pPr>
      <w:r w:rsidRPr="009C6F66">
        <w:rPr>
          <w:color w:val="000000" w:themeColor="text1"/>
        </w:rPr>
        <w:t xml:space="preserve">от 26.02.2013 </w:t>
      </w:r>
      <w:hyperlink r:id="rId8" w:history="1">
        <w:r w:rsidRPr="009C6F66">
          <w:rPr>
            <w:color w:val="000000" w:themeColor="text1"/>
          </w:rPr>
          <w:t>N 73-пп</w:t>
        </w:r>
      </w:hyperlink>
      <w:r w:rsidRPr="009C6F66">
        <w:rPr>
          <w:color w:val="000000" w:themeColor="text1"/>
        </w:rPr>
        <w:t xml:space="preserve">, от 28.05.2013 </w:t>
      </w:r>
      <w:hyperlink r:id="rId9" w:history="1">
        <w:r w:rsidRPr="009C6F66">
          <w:rPr>
            <w:color w:val="000000" w:themeColor="text1"/>
          </w:rPr>
          <w:t>N 231-пп</w:t>
        </w:r>
      </w:hyperlink>
      <w:r w:rsidRPr="009C6F66">
        <w:rPr>
          <w:color w:val="000000" w:themeColor="text1"/>
        </w:rPr>
        <w:t xml:space="preserve">, от 27.08.2013 </w:t>
      </w:r>
      <w:hyperlink r:id="rId10" w:history="1">
        <w:r w:rsidRPr="009C6F66">
          <w:rPr>
            <w:color w:val="000000" w:themeColor="text1"/>
          </w:rPr>
          <w:t>N 383-пп</w:t>
        </w:r>
      </w:hyperlink>
      <w:r w:rsidRPr="009C6F66">
        <w:rPr>
          <w:color w:val="000000" w:themeColor="text1"/>
        </w:rPr>
        <w:t>,</w:t>
      </w:r>
    </w:p>
    <w:p w:rsidR="0076410D" w:rsidRPr="009C6F66" w:rsidRDefault="0076410D" w:rsidP="0076410D">
      <w:pPr>
        <w:pStyle w:val="ConsPlusNormal"/>
        <w:jc w:val="center"/>
        <w:rPr>
          <w:color w:val="000000" w:themeColor="text1"/>
        </w:rPr>
      </w:pPr>
      <w:r w:rsidRPr="009C6F66">
        <w:rPr>
          <w:color w:val="000000" w:themeColor="text1"/>
        </w:rPr>
        <w:t xml:space="preserve">от 17.09.2013 </w:t>
      </w:r>
      <w:hyperlink r:id="rId11" w:history="1">
        <w:r w:rsidRPr="009C6F66">
          <w:rPr>
            <w:color w:val="000000" w:themeColor="text1"/>
          </w:rPr>
          <w:t>N 430-пп</w:t>
        </w:r>
      </w:hyperlink>
      <w:r w:rsidRPr="009C6F66">
        <w:rPr>
          <w:color w:val="000000" w:themeColor="text1"/>
        </w:rPr>
        <w:t xml:space="preserve">, от 11.10.2013 </w:t>
      </w:r>
      <w:hyperlink r:id="rId12" w:history="1">
        <w:r w:rsidRPr="009C6F66">
          <w:rPr>
            <w:color w:val="000000" w:themeColor="text1"/>
          </w:rPr>
          <w:t>N 483-пп</w:t>
        </w:r>
      </w:hyperlink>
      <w:r w:rsidRPr="009C6F66">
        <w:rPr>
          <w:color w:val="000000" w:themeColor="text1"/>
        </w:rPr>
        <w:t xml:space="preserve">, от 03.12.2013 </w:t>
      </w:r>
      <w:hyperlink r:id="rId13" w:history="1">
        <w:r w:rsidRPr="009C6F66">
          <w:rPr>
            <w:color w:val="000000" w:themeColor="text1"/>
          </w:rPr>
          <w:t>N 548-пп</w:t>
        </w:r>
      </w:hyperlink>
      <w:r w:rsidRPr="009C6F66">
        <w:rPr>
          <w:color w:val="000000" w:themeColor="text1"/>
        </w:rPr>
        <w:t>,</w:t>
      </w:r>
    </w:p>
    <w:p w:rsidR="0076410D" w:rsidRPr="009C6F66" w:rsidRDefault="0076410D" w:rsidP="0076410D">
      <w:pPr>
        <w:pStyle w:val="ConsPlusNormal"/>
        <w:jc w:val="center"/>
        <w:rPr>
          <w:color w:val="000000" w:themeColor="text1"/>
        </w:rPr>
      </w:pPr>
      <w:r w:rsidRPr="009C6F66">
        <w:rPr>
          <w:color w:val="000000" w:themeColor="text1"/>
        </w:rPr>
        <w:t xml:space="preserve">от 25.02.2014 </w:t>
      </w:r>
      <w:hyperlink r:id="rId14" w:history="1">
        <w:r w:rsidRPr="009C6F66">
          <w:rPr>
            <w:color w:val="000000" w:themeColor="text1"/>
          </w:rPr>
          <w:t>N 83-пп</w:t>
        </w:r>
      </w:hyperlink>
      <w:r w:rsidRPr="009C6F66">
        <w:rPr>
          <w:color w:val="000000" w:themeColor="text1"/>
        </w:rPr>
        <w:t xml:space="preserve">, от 15.07.2014 </w:t>
      </w:r>
      <w:hyperlink r:id="rId15" w:history="1">
        <w:r w:rsidRPr="009C6F66">
          <w:rPr>
            <w:color w:val="000000" w:themeColor="text1"/>
          </w:rPr>
          <w:t>N 280-пп</w:t>
        </w:r>
      </w:hyperlink>
      <w:r w:rsidRPr="009C6F66">
        <w:rPr>
          <w:color w:val="000000" w:themeColor="text1"/>
        </w:rPr>
        <w:t xml:space="preserve">, от 07.10.2014 </w:t>
      </w:r>
      <w:hyperlink r:id="rId16" w:history="1">
        <w:r w:rsidRPr="009C6F66">
          <w:rPr>
            <w:color w:val="000000" w:themeColor="text1"/>
          </w:rPr>
          <w:t>N 400-пп</w:t>
        </w:r>
      </w:hyperlink>
      <w:r w:rsidRPr="009C6F66">
        <w:rPr>
          <w:color w:val="000000" w:themeColor="text1"/>
        </w:rPr>
        <w:t>,</w:t>
      </w:r>
    </w:p>
    <w:p w:rsidR="0076410D" w:rsidRPr="009C6F66" w:rsidRDefault="0076410D" w:rsidP="0076410D">
      <w:pPr>
        <w:pStyle w:val="ConsPlusNormal"/>
        <w:jc w:val="center"/>
        <w:rPr>
          <w:color w:val="000000" w:themeColor="text1"/>
        </w:rPr>
      </w:pPr>
      <w:r w:rsidRPr="009C6F66">
        <w:rPr>
          <w:color w:val="000000" w:themeColor="text1"/>
        </w:rPr>
        <w:t xml:space="preserve">от 14.10.2014 </w:t>
      </w:r>
      <w:hyperlink r:id="rId17" w:history="1">
        <w:r w:rsidRPr="009C6F66">
          <w:rPr>
            <w:color w:val="000000" w:themeColor="text1"/>
          </w:rPr>
          <w:t>N 431-пп</w:t>
        </w:r>
      </w:hyperlink>
      <w:r w:rsidRPr="009C6F66">
        <w:rPr>
          <w:color w:val="000000" w:themeColor="text1"/>
        </w:rPr>
        <w:t xml:space="preserve">, от 02.12.2014 </w:t>
      </w:r>
      <w:hyperlink r:id="rId18" w:history="1">
        <w:r w:rsidRPr="009C6F66">
          <w:rPr>
            <w:color w:val="000000" w:themeColor="text1"/>
          </w:rPr>
          <w:t>N 496-пп</w:t>
        </w:r>
      </w:hyperlink>
      <w:r w:rsidRPr="009C6F66">
        <w:rPr>
          <w:color w:val="000000" w:themeColor="text1"/>
        </w:rPr>
        <w:t xml:space="preserve">, от 29.12.2014 </w:t>
      </w:r>
      <w:hyperlink r:id="rId19" w:history="1">
        <w:r w:rsidRPr="009C6F66">
          <w:rPr>
            <w:color w:val="000000" w:themeColor="text1"/>
          </w:rPr>
          <w:t>N 601-пп</w:t>
        </w:r>
      </w:hyperlink>
      <w:r w:rsidRPr="009C6F66">
        <w:rPr>
          <w:color w:val="000000" w:themeColor="text1"/>
        </w:rPr>
        <w:t>,</w:t>
      </w:r>
    </w:p>
    <w:p w:rsidR="0076410D" w:rsidRPr="009C6F66" w:rsidRDefault="0076410D" w:rsidP="0076410D">
      <w:pPr>
        <w:pStyle w:val="ConsPlusNormal"/>
        <w:jc w:val="center"/>
        <w:rPr>
          <w:color w:val="000000" w:themeColor="text1"/>
        </w:rPr>
      </w:pPr>
      <w:r w:rsidRPr="009C6F66">
        <w:rPr>
          <w:color w:val="000000" w:themeColor="text1"/>
        </w:rPr>
        <w:t xml:space="preserve">от 10.02.2015 </w:t>
      </w:r>
      <w:hyperlink r:id="rId20" w:history="1">
        <w:r w:rsidRPr="009C6F66">
          <w:rPr>
            <w:color w:val="000000" w:themeColor="text1"/>
          </w:rPr>
          <w:t>N 39-пп</w:t>
        </w:r>
      </w:hyperlink>
      <w:r w:rsidRPr="009C6F66">
        <w:rPr>
          <w:color w:val="000000" w:themeColor="text1"/>
        </w:rPr>
        <w:t xml:space="preserve">, от 10.03.2015 </w:t>
      </w:r>
      <w:hyperlink r:id="rId21" w:history="1">
        <w:r w:rsidRPr="009C6F66">
          <w:rPr>
            <w:color w:val="000000" w:themeColor="text1"/>
          </w:rPr>
          <w:t>N 87-пп</w:t>
        </w:r>
      </w:hyperlink>
      <w:r w:rsidRPr="009C6F66">
        <w:rPr>
          <w:color w:val="000000" w:themeColor="text1"/>
        </w:rPr>
        <w:t xml:space="preserve">, от 14.04.2015 </w:t>
      </w:r>
      <w:hyperlink r:id="rId22" w:history="1">
        <w:r w:rsidRPr="009C6F66">
          <w:rPr>
            <w:color w:val="000000" w:themeColor="text1"/>
          </w:rPr>
          <w:t>N 129-пп</w:t>
        </w:r>
      </w:hyperlink>
      <w:r w:rsidRPr="009C6F66">
        <w:rPr>
          <w:color w:val="000000" w:themeColor="text1"/>
        </w:rPr>
        <w:t>,</w:t>
      </w:r>
    </w:p>
    <w:p w:rsidR="0076410D" w:rsidRPr="009C6F66" w:rsidRDefault="0076410D" w:rsidP="0076410D">
      <w:pPr>
        <w:pStyle w:val="ConsPlusNormal"/>
        <w:jc w:val="center"/>
        <w:rPr>
          <w:color w:val="000000" w:themeColor="text1"/>
        </w:rPr>
      </w:pPr>
      <w:r w:rsidRPr="009C6F66">
        <w:rPr>
          <w:color w:val="000000" w:themeColor="text1"/>
        </w:rPr>
        <w:t xml:space="preserve">от 26.05.2015 </w:t>
      </w:r>
      <w:hyperlink r:id="rId23" w:history="1">
        <w:r w:rsidRPr="009C6F66">
          <w:rPr>
            <w:color w:val="000000" w:themeColor="text1"/>
          </w:rPr>
          <w:t>N 188-пп</w:t>
        </w:r>
      </w:hyperlink>
      <w:r w:rsidRPr="009C6F66">
        <w:rPr>
          <w:color w:val="000000" w:themeColor="text1"/>
        </w:rPr>
        <w:t xml:space="preserve">, от 16.06.2015 </w:t>
      </w:r>
      <w:hyperlink r:id="rId24" w:history="1">
        <w:r w:rsidRPr="009C6F66">
          <w:rPr>
            <w:color w:val="000000" w:themeColor="text1"/>
          </w:rPr>
          <w:t>N 233-пп</w:t>
        </w:r>
      </w:hyperlink>
      <w:r w:rsidRPr="009C6F66">
        <w:rPr>
          <w:color w:val="000000" w:themeColor="text1"/>
        </w:rPr>
        <w:t xml:space="preserve">, от 28.07.2015 </w:t>
      </w:r>
      <w:hyperlink r:id="rId25" w:history="1">
        <w:r w:rsidRPr="009C6F66">
          <w:rPr>
            <w:color w:val="000000" w:themeColor="text1"/>
          </w:rPr>
          <w:t>N 306-пп</w:t>
        </w:r>
      </w:hyperlink>
      <w:r w:rsidRPr="009C6F66">
        <w:rPr>
          <w:color w:val="000000" w:themeColor="text1"/>
        </w:rPr>
        <w:t>,</w:t>
      </w:r>
    </w:p>
    <w:p w:rsidR="0076410D" w:rsidRPr="009C6F66" w:rsidRDefault="0076410D" w:rsidP="0076410D">
      <w:pPr>
        <w:pStyle w:val="ConsPlusNormal"/>
        <w:jc w:val="center"/>
        <w:rPr>
          <w:color w:val="000000" w:themeColor="text1"/>
        </w:rPr>
      </w:pPr>
      <w:r w:rsidRPr="009C6F66">
        <w:rPr>
          <w:color w:val="000000" w:themeColor="text1"/>
        </w:rPr>
        <w:t xml:space="preserve">от 15.09.2015 </w:t>
      </w:r>
      <w:hyperlink r:id="rId26" w:history="1">
        <w:r w:rsidRPr="009C6F66">
          <w:rPr>
            <w:color w:val="000000" w:themeColor="text1"/>
          </w:rPr>
          <w:t>N 366-пп</w:t>
        </w:r>
      </w:hyperlink>
      <w:r w:rsidRPr="009C6F66">
        <w:rPr>
          <w:color w:val="000000" w:themeColor="text1"/>
        </w:rPr>
        <w:t xml:space="preserve">, от 15.09.2015 </w:t>
      </w:r>
      <w:hyperlink r:id="rId27" w:history="1">
        <w:r w:rsidRPr="009C6F66">
          <w:rPr>
            <w:color w:val="000000" w:themeColor="text1"/>
          </w:rPr>
          <w:t>N 372-пп</w:t>
        </w:r>
      </w:hyperlink>
      <w:r w:rsidRPr="009C6F66">
        <w:rPr>
          <w:color w:val="000000" w:themeColor="text1"/>
        </w:rPr>
        <w:t xml:space="preserve">, от 20.10.2015 </w:t>
      </w:r>
      <w:hyperlink r:id="rId28" w:history="1">
        <w:r w:rsidRPr="009C6F66">
          <w:rPr>
            <w:color w:val="000000" w:themeColor="text1"/>
          </w:rPr>
          <w:t>N 420-пп</w:t>
        </w:r>
      </w:hyperlink>
      <w:r w:rsidRPr="009C6F66">
        <w:rPr>
          <w:color w:val="000000" w:themeColor="text1"/>
        </w:rPr>
        <w:t>,</w:t>
      </w:r>
    </w:p>
    <w:p w:rsidR="0076410D" w:rsidRPr="009C6F66" w:rsidRDefault="0076410D" w:rsidP="0076410D">
      <w:pPr>
        <w:pStyle w:val="ConsPlusNormal"/>
        <w:jc w:val="center"/>
        <w:rPr>
          <w:color w:val="000000" w:themeColor="text1"/>
        </w:rPr>
      </w:pPr>
      <w:r w:rsidRPr="009C6F66">
        <w:rPr>
          <w:color w:val="000000" w:themeColor="text1"/>
        </w:rPr>
        <w:t xml:space="preserve">от 06.11.2015 </w:t>
      </w:r>
      <w:hyperlink r:id="rId29" w:history="1">
        <w:r w:rsidRPr="009C6F66">
          <w:rPr>
            <w:color w:val="000000" w:themeColor="text1"/>
          </w:rPr>
          <w:t>N 458-пп</w:t>
        </w:r>
      </w:hyperlink>
      <w:r w:rsidRPr="009C6F66">
        <w:rPr>
          <w:color w:val="000000" w:themeColor="text1"/>
        </w:rPr>
        <w:t xml:space="preserve">, от 15.12.2015 </w:t>
      </w:r>
      <w:hyperlink r:id="rId30" w:history="1">
        <w:r w:rsidRPr="009C6F66">
          <w:rPr>
            <w:color w:val="000000" w:themeColor="text1"/>
          </w:rPr>
          <w:t>N 538-пп</w:t>
        </w:r>
      </w:hyperlink>
      <w:r w:rsidRPr="009C6F66">
        <w:rPr>
          <w:color w:val="000000" w:themeColor="text1"/>
        </w:rPr>
        <w:t xml:space="preserve">, от 09.02.2016 </w:t>
      </w:r>
      <w:hyperlink r:id="rId31" w:history="1">
        <w:r w:rsidRPr="009C6F66">
          <w:rPr>
            <w:color w:val="000000" w:themeColor="text1"/>
          </w:rPr>
          <w:t>N 33-пп</w:t>
        </w:r>
      </w:hyperlink>
      <w:r w:rsidRPr="009C6F66">
        <w:rPr>
          <w:color w:val="000000" w:themeColor="text1"/>
        </w:rPr>
        <w:t>,</w:t>
      </w:r>
    </w:p>
    <w:p w:rsidR="0076410D" w:rsidRPr="009C6F66" w:rsidRDefault="0076410D" w:rsidP="0076410D">
      <w:pPr>
        <w:pStyle w:val="ConsPlusNormal"/>
        <w:jc w:val="center"/>
        <w:rPr>
          <w:color w:val="000000" w:themeColor="text1"/>
        </w:rPr>
      </w:pPr>
      <w:r w:rsidRPr="009C6F66">
        <w:rPr>
          <w:color w:val="000000" w:themeColor="text1"/>
        </w:rPr>
        <w:t xml:space="preserve">от 15.03.2016 </w:t>
      </w:r>
      <w:hyperlink r:id="rId32" w:history="1">
        <w:r w:rsidRPr="009C6F66">
          <w:rPr>
            <w:color w:val="000000" w:themeColor="text1"/>
          </w:rPr>
          <w:t>N 76-пп</w:t>
        </w:r>
      </w:hyperlink>
      <w:r w:rsidRPr="009C6F66">
        <w:rPr>
          <w:color w:val="000000" w:themeColor="text1"/>
        </w:rPr>
        <w:t xml:space="preserve">, от 29.03.2016 </w:t>
      </w:r>
      <w:hyperlink r:id="rId33" w:history="1">
        <w:r w:rsidRPr="009C6F66">
          <w:rPr>
            <w:color w:val="000000" w:themeColor="text1"/>
          </w:rPr>
          <w:t>N 97-пп</w:t>
        </w:r>
      </w:hyperlink>
      <w:r w:rsidRPr="009C6F66">
        <w:rPr>
          <w:color w:val="000000" w:themeColor="text1"/>
        </w:rPr>
        <w:t xml:space="preserve">, от 19.04.2016 </w:t>
      </w:r>
      <w:hyperlink r:id="rId34" w:history="1">
        <w:r w:rsidRPr="009C6F66">
          <w:rPr>
            <w:color w:val="000000" w:themeColor="text1"/>
          </w:rPr>
          <w:t>N 132-пп</w:t>
        </w:r>
      </w:hyperlink>
      <w:r w:rsidRPr="009C6F66">
        <w:rPr>
          <w:color w:val="000000" w:themeColor="text1"/>
        </w:rPr>
        <w:t>,</w:t>
      </w:r>
    </w:p>
    <w:p w:rsidR="0076410D" w:rsidRPr="009C6F66" w:rsidRDefault="0076410D" w:rsidP="0076410D">
      <w:pPr>
        <w:pStyle w:val="ConsPlusNormal"/>
        <w:jc w:val="center"/>
        <w:rPr>
          <w:color w:val="000000" w:themeColor="text1"/>
        </w:rPr>
      </w:pPr>
      <w:r w:rsidRPr="009C6F66">
        <w:rPr>
          <w:color w:val="000000" w:themeColor="text1"/>
        </w:rPr>
        <w:t xml:space="preserve">от 10.05.2016 </w:t>
      </w:r>
      <w:hyperlink r:id="rId35" w:history="1">
        <w:r w:rsidRPr="009C6F66">
          <w:rPr>
            <w:color w:val="000000" w:themeColor="text1"/>
          </w:rPr>
          <w:t>N 165-пп</w:t>
        </w:r>
      </w:hyperlink>
      <w:r w:rsidRPr="009C6F66">
        <w:rPr>
          <w:color w:val="000000" w:themeColor="text1"/>
        </w:rPr>
        <w:t xml:space="preserve">, от 31.05.2016 </w:t>
      </w:r>
      <w:hyperlink r:id="rId36" w:history="1">
        <w:r w:rsidRPr="009C6F66">
          <w:rPr>
            <w:color w:val="000000" w:themeColor="text1"/>
          </w:rPr>
          <w:t>N 186-пп</w:t>
        </w:r>
      </w:hyperlink>
      <w:r w:rsidRPr="009C6F66">
        <w:rPr>
          <w:color w:val="000000" w:themeColor="text1"/>
        </w:rPr>
        <w:t xml:space="preserve">, от 14.06.2016 </w:t>
      </w:r>
      <w:hyperlink r:id="rId37" w:history="1">
        <w:r w:rsidRPr="009C6F66">
          <w:rPr>
            <w:color w:val="000000" w:themeColor="text1"/>
          </w:rPr>
          <w:t>N 208-пп</w:t>
        </w:r>
      </w:hyperlink>
      <w:r w:rsidRPr="009C6F66">
        <w:rPr>
          <w:color w:val="000000" w:themeColor="text1"/>
        </w:rPr>
        <w:t>,</w:t>
      </w:r>
    </w:p>
    <w:p w:rsidR="0076410D" w:rsidRPr="009C6F66" w:rsidRDefault="0076410D" w:rsidP="0076410D">
      <w:pPr>
        <w:pStyle w:val="ConsPlusNormal"/>
        <w:jc w:val="center"/>
        <w:rPr>
          <w:color w:val="000000" w:themeColor="text1"/>
        </w:rPr>
      </w:pPr>
      <w:r w:rsidRPr="009C6F66">
        <w:rPr>
          <w:color w:val="000000" w:themeColor="text1"/>
        </w:rPr>
        <w:t xml:space="preserve">от 23.08.2016 </w:t>
      </w:r>
      <w:hyperlink r:id="rId38" w:history="1">
        <w:r w:rsidRPr="009C6F66">
          <w:rPr>
            <w:color w:val="000000" w:themeColor="text1"/>
          </w:rPr>
          <w:t>N 325-пп</w:t>
        </w:r>
      </w:hyperlink>
      <w:r w:rsidRPr="009C6F66">
        <w:rPr>
          <w:color w:val="000000" w:themeColor="text1"/>
        </w:rPr>
        <w:t xml:space="preserve">, от 06.09.2016 </w:t>
      </w:r>
      <w:hyperlink r:id="rId39" w:history="1">
        <w:r w:rsidRPr="009C6F66">
          <w:rPr>
            <w:color w:val="000000" w:themeColor="text1"/>
          </w:rPr>
          <w:t>N 346-пп</w:t>
        </w:r>
      </w:hyperlink>
      <w:r w:rsidRPr="009C6F66">
        <w:rPr>
          <w:color w:val="000000" w:themeColor="text1"/>
        </w:rPr>
        <w:t xml:space="preserve">, от 01.11.2016 </w:t>
      </w:r>
      <w:hyperlink r:id="rId40" w:history="1">
        <w:r w:rsidRPr="009C6F66">
          <w:rPr>
            <w:color w:val="000000" w:themeColor="text1"/>
          </w:rPr>
          <w:t>N 443-пп</w:t>
        </w:r>
      </w:hyperlink>
      <w:r w:rsidRPr="009C6F66">
        <w:rPr>
          <w:color w:val="000000" w:themeColor="text1"/>
        </w:rPr>
        <w:t>,</w:t>
      </w:r>
    </w:p>
    <w:p w:rsidR="0076410D" w:rsidRPr="009C6F66" w:rsidRDefault="0076410D" w:rsidP="0076410D">
      <w:pPr>
        <w:pStyle w:val="ConsPlusNormal"/>
        <w:jc w:val="center"/>
        <w:rPr>
          <w:color w:val="000000" w:themeColor="text1"/>
        </w:rPr>
      </w:pPr>
      <w:r w:rsidRPr="009C6F66">
        <w:rPr>
          <w:color w:val="000000" w:themeColor="text1"/>
        </w:rPr>
        <w:t xml:space="preserve">от 14.11.2016 </w:t>
      </w:r>
      <w:hyperlink r:id="rId41" w:history="1">
        <w:r w:rsidRPr="009C6F66">
          <w:rPr>
            <w:color w:val="000000" w:themeColor="text1"/>
          </w:rPr>
          <w:t>N 474-пп</w:t>
        </w:r>
      </w:hyperlink>
      <w:r w:rsidRPr="009C6F66">
        <w:rPr>
          <w:color w:val="000000" w:themeColor="text1"/>
        </w:rPr>
        <w:t xml:space="preserve">, от 27.12.2016 </w:t>
      </w:r>
      <w:hyperlink r:id="rId42" w:history="1">
        <w:r w:rsidRPr="009C6F66">
          <w:rPr>
            <w:color w:val="000000" w:themeColor="text1"/>
          </w:rPr>
          <w:t>N 562-пп</w:t>
        </w:r>
      </w:hyperlink>
      <w:r w:rsidRPr="009C6F66">
        <w:rPr>
          <w:color w:val="000000" w:themeColor="text1"/>
        </w:rPr>
        <w:t xml:space="preserve">, от 21.02.2017 </w:t>
      </w:r>
      <w:hyperlink r:id="rId43" w:history="1">
        <w:r w:rsidRPr="009C6F66">
          <w:rPr>
            <w:color w:val="000000" w:themeColor="text1"/>
          </w:rPr>
          <w:t>N 76-пп</w:t>
        </w:r>
      </w:hyperlink>
      <w:r w:rsidRPr="009C6F66">
        <w:rPr>
          <w:color w:val="000000" w:themeColor="text1"/>
        </w:rPr>
        <w:t>,</w:t>
      </w:r>
    </w:p>
    <w:p w:rsidR="0076410D" w:rsidRPr="009C6F66" w:rsidRDefault="0076410D" w:rsidP="0076410D">
      <w:pPr>
        <w:pStyle w:val="ConsPlusNormal"/>
        <w:jc w:val="center"/>
        <w:rPr>
          <w:color w:val="000000" w:themeColor="text1"/>
        </w:rPr>
      </w:pPr>
      <w:r w:rsidRPr="009C6F66">
        <w:rPr>
          <w:color w:val="000000" w:themeColor="text1"/>
        </w:rPr>
        <w:t xml:space="preserve">от 28.02.2017 </w:t>
      </w:r>
      <w:hyperlink r:id="rId44" w:history="1">
        <w:r w:rsidRPr="009C6F66">
          <w:rPr>
            <w:color w:val="000000" w:themeColor="text1"/>
          </w:rPr>
          <w:t>N 87-пп</w:t>
        </w:r>
      </w:hyperlink>
      <w:r w:rsidRPr="009C6F66">
        <w:rPr>
          <w:color w:val="000000" w:themeColor="text1"/>
        </w:rPr>
        <w:t xml:space="preserve">, от 25.04.2017 </w:t>
      </w:r>
      <w:hyperlink r:id="rId45" w:history="1">
        <w:r w:rsidRPr="009C6F66">
          <w:rPr>
            <w:color w:val="000000" w:themeColor="text1"/>
          </w:rPr>
          <w:t>N 177-пп</w:t>
        </w:r>
      </w:hyperlink>
      <w:r w:rsidRPr="009C6F66">
        <w:rPr>
          <w:color w:val="000000" w:themeColor="text1"/>
        </w:rPr>
        <w:t xml:space="preserve">, от 30.05.2017 </w:t>
      </w:r>
      <w:hyperlink r:id="rId46" w:history="1">
        <w:r w:rsidRPr="009C6F66">
          <w:rPr>
            <w:color w:val="000000" w:themeColor="text1"/>
          </w:rPr>
          <w:t>N 224-пп</w:t>
        </w:r>
      </w:hyperlink>
      <w:r w:rsidRPr="009C6F66">
        <w:rPr>
          <w:color w:val="000000" w:themeColor="text1"/>
        </w:rPr>
        <w:t>,</w:t>
      </w:r>
    </w:p>
    <w:p w:rsidR="0076410D" w:rsidRPr="009C6F66" w:rsidRDefault="0076410D" w:rsidP="0076410D">
      <w:pPr>
        <w:pStyle w:val="ConsPlusNormal"/>
        <w:jc w:val="center"/>
        <w:rPr>
          <w:color w:val="000000" w:themeColor="text1"/>
        </w:rPr>
      </w:pPr>
      <w:r w:rsidRPr="009C6F66">
        <w:rPr>
          <w:color w:val="000000" w:themeColor="text1"/>
        </w:rPr>
        <w:t xml:space="preserve">от 18.07.2017 </w:t>
      </w:r>
      <w:hyperlink r:id="rId47" w:history="1">
        <w:r w:rsidRPr="009C6F66">
          <w:rPr>
            <w:color w:val="000000" w:themeColor="text1"/>
          </w:rPr>
          <w:t>N 265-пп</w:t>
        </w:r>
      </w:hyperlink>
      <w:r w:rsidRPr="009C6F66">
        <w:rPr>
          <w:color w:val="000000" w:themeColor="text1"/>
        </w:rPr>
        <w:t xml:space="preserve">, от 18.07.2017 </w:t>
      </w:r>
      <w:hyperlink r:id="rId48" w:history="1">
        <w:r w:rsidRPr="009C6F66">
          <w:rPr>
            <w:color w:val="000000" w:themeColor="text1"/>
          </w:rPr>
          <w:t>N 268-пп</w:t>
        </w:r>
      </w:hyperlink>
      <w:r w:rsidRPr="009C6F66">
        <w:rPr>
          <w:color w:val="000000" w:themeColor="text1"/>
        </w:rPr>
        <w:t xml:space="preserve">, от 01.08.2017 </w:t>
      </w:r>
      <w:hyperlink r:id="rId49" w:history="1">
        <w:r w:rsidRPr="009C6F66">
          <w:rPr>
            <w:color w:val="000000" w:themeColor="text1"/>
          </w:rPr>
          <w:t>N 301-пп</w:t>
        </w:r>
      </w:hyperlink>
      <w:r w:rsidRPr="009C6F66">
        <w:rPr>
          <w:color w:val="000000" w:themeColor="text1"/>
        </w:rPr>
        <w:t>,</w:t>
      </w:r>
    </w:p>
    <w:p w:rsidR="0076410D" w:rsidRPr="009C6F66" w:rsidRDefault="0076410D" w:rsidP="0076410D">
      <w:pPr>
        <w:pStyle w:val="ConsPlusNormal"/>
        <w:jc w:val="center"/>
        <w:rPr>
          <w:color w:val="000000" w:themeColor="text1"/>
        </w:rPr>
      </w:pPr>
      <w:r w:rsidRPr="009C6F66">
        <w:rPr>
          <w:color w:val="000000" w:themeColor="text1"/>
        </w:rPr>
        <w:t xml:space="preserve">от 08.08.2017 </w:t>
      </w:r>
      <w:hyperlink r:id="rId50" w:history="1">
        <w:r w:rsidRPr="009C6F66">
          <w:rPr>
            <w:color w:val="000000" w:themeColor="text1"/>
          </w:rPr>
          <w:t>N 314-пп</w:t>
        </w:r>
      </w:hyperlink>
      <w:r w:rsidRPr="009C6F66">
        <w:rPr>
          <w:color w:val="000000" w:themeColor="text1"/>
        </w:rPr>
        <w:t xml:space="preserve">, от 08.08.2017 </w:t>
      </w:r>
      <w:hyperlink r:id="rId51" w:history="1">
        <w:r w:rsidRPr="009C6F66">
          <w:rPr>
            <w:color w:val="000000" w:themeColor="text1"/>
          </w:rPr>
          <w:t>N 320-пп</w:t>
        </w:r>
      </w:hyperlink>
      <w:r w:rsidRPr="009C6F66">
        <w:rPr>
          <w:color w:val="000000" w:themeColor="text1"/>
        </w:rPr>
        <w:t xml:space="preserve">, от 12.10.2017 </w:t>
      </w:r>
      <w:hyperlink r:id="rId52" w:history="1">
        <w:r w:rsidRPr="009C6F66">
          <w:rPr>
            <w:color w:val="000000" w:themeColor="text1"/>
          </w:rPr>
          <w:t>N 402-пп</w:t>
        </w:r>
      </w:hyperlink>
      <w:r w:rsidRPr="009C6F66">
        <w:rPr>
          <w:color w:val="000000" w:themeColor="text1"/>
        </w:rPr>
        <w:t>,</w:t>
      </w:r>
    </w:p>
    <w:p w:rsidR="0076410D" w:rsidRPr="009C6F66" w:rsidRDefault="0076410D" w:rsidP="0076410D">
      <w:pPr>
        <w:pStyle w:val="ConsPlusNormal"/>
        <w:jc w:val="center"/>
        <w:rPr>
          <w:color w:val="000000" w:themeColor="text1"/>
        </w:rPr>
      </w:pPr>
      <w:r w:rsidRPr="009C6F66">
        <w:rPr>
          <w:color w:val="000000" w:themeColor="text1"/>
        </w:rPr>
        <w:t xml:space="preserve">от 21.11.2017 </w:t>
      </w:r>
      <w:hyperlink r:id="rId53" w:history="1">
        <w:r w:rsidRPr="009C6F66">
          <w:rPr>
            <w:color w:val="000000" w:themeColor="text1"/>
          </w:rPr>
          <w:t>N 479-пп</w:t>
        </w:r>
      </w:hyperlink>
      <w:r w:rsidRPr="009C6F66">
        <w:rPr>
          <w:color w:val="000000" w:themeColor="text1"/>
        </w:rPr>
        <w:t xml:space="preserve">, от 06.12.2017 </w:t>
      </w:r>
      <w:hyperlink r:id="rId54" w:history="1">
        <w:r w:rsidRPr="009C6F66">
          <w:rPr>
            <w:color w:val="000000" w:themeColor="text1"/>
          </w:rPr>
          <w:t>N 503-пп</w:t>
        </w:r>
      </w:hyperlink>
      <w:r w:rsidRPr="009C6F66">
        <w:rPr>
          <w:color w:val="000000" w:themeColor="text1"/>
        </w:rPr>
        <w:t xml:space="preserve">, от 19.12.2017 </w:t>
      </w:r>
      <w:hyperlink r:id="rId55" w:history="1">
        <w:r w:rsidRPr="009C6F66">
          <w:rPr>
            <w:color w:val="000000" w:themeColor="text1"/>
          </w:rPr>
          <w:t>N 580-пп</w:t>
        </w:r>
      </w:hyperlink>
      <w:r w:rsidRPr="009C6F66">
        <w:rPr>
          <w:color w:val="000000" w:themeColor="text1"/>
        </w:rPr>
        <w:t>,</w:t>
      </w:r>
    </w:p>
    <w:p w:rsidR="0076410D" w:rsidRPr="009C6F66" w:rsidRDefault="0076410D" w:rsidP="0076410D">
      <w:pPr>
        <w:pStyle w:val="ConsPlusNormal"/>
        <w:jc w:val="center"/>
        <w:rPr>
          <w:color w:val="000000" w:themeColor="text1"/>
        </w:rPr>
      </w:pPr>
      <w:r w:rsidRPr="009C6F66">
        <w:rPr>
          <w:color w:val="000000" w:themeColor="text1"/>
        </w:rPr>
        <w:t xml:space="preserve">от 26.12.2017 </w:t>
      </w:r>
      <w:hyperlink r:id="rId56" w:history="1">
        <w:r w:rsidRPr="009C6F66">
          <w:rPr>
            <w:color w:val="000000" w:themeColor="text1"/>
          </w:rPr>
          <w:t>N 610-пп</w:t>
        </w:r>
      </w:hyperlink>
      <w:r w:rsidRPr="009C6F66">
        <w:rPr>
          <w:color w:val="000000" w:themeColor="text1"/>
        </w:rPr>
        <w:t xml:space="preserve">, от 12.01.2018 </w:t>
      </w:r>
      <w:hyperlink r:id="rId57" w:history="1">
        <w:r w:rsidRPr="009C6F66">
          <w:rPr>
            <w:color w:val="000000" w:themeColor="text1"/>
          </w:rPr>
          <w:t>N 4-пп</w:t>
        </w:r>
      </w:hyperlink>
      <w:r w:rsidRPr="009C6F66">
        <w:rPr>
          <w:color w:val="000000" w:themeColor="text1"/>
        </w:rPr>
        <w:t xml:space="preserve">, от 06.02.2018 </w:t>
      </w:r>
      <w:hyperlink r:id="rId58" w:history="1">
        <w:r w:rsidRPr="009C6F66">
          <w:rPr>
            <w:color w:val="000000" w:themeColor="text1"/>
          </w:rPr>
          <w:t>N 54-пп</w:t>
        </w:r>
      </w:hyperlink>
      <w:r w:rsidRPr="009C6F66">
        <w:rPr>
          <w:color w:val="000000" w:themeColor="text1"/>
        </w:rPr>
        <w:t>,</w:t>
      </w:r>
    </w:p>
    <w:p w:rsidR="0076410D" w:rsidRPr="009C6F66" w:rsidRDefault="0076410D" w:rsidP="0076410D">
      <w:pPr>
        <w:pStyle w:val="ConsPlusNormal"/>
        <w:jc w:val="center"/>
        <w:rPr>
          <w:color w:val="000000" w:themeColor="text1"/>
        </w:rPr>
      </w:pPr>
      <w:r w:rsidRPr="009C6F66">
        <w:rPr>
          <w:color w:val="000000" w:themeColor="text1"/>
        </w:rPr>
        <w:t xml:space="preserve">от 05.03.2018 </w:t>
      </w:r>
      <w:hyperlink r:id="rId59" w:history="1">
        <w:r w:rsidRPr="009C6F66">
          <w:rPr>
            <w:color w:val="000000" w:themeColor="text1"/>
          </w:rPr>
          <w:t>N 100-пп</w:t>
        </w:r>
      </w:hyperlink>
      <w:r w:rsidRPr="009C6F66">
        <w:rPr>
          <w:color w:val="000000" w:themeColor="text1"/>
        </w:rPr>
        <w:t xml:space="preserve">, от 03.04.2018 </w:t>
      </w:r>
      <w:hyperlink r:id="rId60" w:history="1">
        <w:r w:rsidRPr="009C6F66">
          <w:rPr>
            <w:color w:val="000000" w:themeColor="text1"/>
          </w:rPr>
          <w:t>N 143-пп</w:t>
        </w:r>
      </w:hyperlink>
      <w:r w:rsidRPr="009C6F66">
        <w:rPr>
          <w:color w:val="000000" w:themeColor="text1"/>
        </w:rPr>
        <w:t xml:space="preserve">, от 25.04.2018 </w:t>
      </w:r>
      <w:hyperlink r:id="rId61" w:history="1">
        <w:r w:rsidRPr="009C6F66">
          <w:rPr>
            <w:color w:val="000000" w:themeColor="text1"/>
          </w:rPr>
          <w:t>N 190-пп</w:t>
        </w:r>
      </w:hyperlink>
      <w:r w:rsidRPr="009C6F66">
        <w:rPr>
          <w:color w:val="000000" w:themeColor="text1"/>
        </w:rPr>
        <w:t>,</w:t>
      </w:r>
    </w:p>
    <w:p w:rsidR="0076410D" w:rsidRPr="009C6F66" w:rsidRDefault="0076410D" w:rsidP="0076410D">
      <w:pPr>
        <w:pStyle w:val="ConsPlusNormal"/>
        <w:jc w:val="center"/>
        <w:rPr>
          <w:color w:val="000000" w:themeColor="text1"/>
        </w:rPr>
      </w:pPr>
      <w:r w:rsidRPr="009C6F66">
        <w:rPr>
          <w:color w:val="000000" w:themeColor="text1"/>
        </w:rPr>
        <w:t xml:space="preserve">от 09.06.2018 </w:t>
      </w:r>
      <w:hyperlink r:id="rId62" w:history="1">
        <w:r w:rsidRPr="009C6F66">
          <w:rPr>
            <w:color w:val="000000" w:themeColor="text1"/>
          </w:rPr>
          <w:t>N 254-пп</w:t>
        </w:r>
      </w:hyperlink>
      <w:r w:rsidRPr="009C6F66">
        <w:rPr>
          <w:color w:val="000000" w:themeColor="text1"/>
        </w:rPr>
        <w:t xml:space="preserve">, от 17.07.2018 </w:t>
      </w:r>
      <w:hyperlink r:id="rId63" w:history="1">
        <w:r w:rsidRPr="009C6F66">
          <w:rPr>
            <w:color w:val="000000" w:themeColor="text1"/>
          </w:rPr>
          <w:t>N 318-пп</w:t>
        </w:r>
      </w:hyperlink>
      <w:r w:rsidRPr="009C6F66">
        <w:rPr>
          <w:color w:val="000000" w:themeColor="text1"/>
        </w:rPr>
        <w:t xml:space="preserve">, от 24.07.2018 </w:t>
      </w:r>
      <w:hyperlink r:id="rId64" w:history="1">
        <w:r w:rsidRPr="009C6F66">
          <w:rPr>
            <w:color w:val="000000" w:themeColor="text1"/>
          </w:rPr>
          <w:t>N 334-пп</w:t>
        </w:r>
      </w:hyperlink>
      <w:r w:rsidRPr="009C6F66">
        <w:rPr>
          <w:color w:val="000000" w:themeColor="text1"/>
        </w:rPr>
        <w:t>,</w:t>
      </w:r>
    </w:p>
    <w:p w:rsidR="0076410D" w:rsidRPr="009C6F66" w:rsidRDefault="0076410D" w:rsidP="0076410D">
      <w:pPr>
        <w:pStyle w:val="ConsPlusNormal"/>
        <w:jc w:val="center"/>
        <w:rPr>
          <w:color w:val="000000" w:themeColor="text1"/>
        </w:rPr>
      </w:pPr>
      <w:r w:rsidRPr="009C6F66">
        <w:rPr>
          <w:color w:val="000000" w:themeColor="text1"/>
        </w:rPr>
        <w:t xml:space="preserve">от 07.08.2018 </w:t>
      </w:r>
      <w:hyperlink r:id="rId65" w:history="1">
        <w:r w:rsidRPr="009C6F66">
          <w:rPr>
            <w:color w:val="000000" w:themeColor="text1"/>
          </w:rPr>
          <w:t>N 350-пп</w:t>
        </w:r>
      </w:hyperlink>
      <w:r w:rsidRPr="009C6F66">
        <w:rPr>
          <w:color w:val="000000" w:themeColor="text1"/>
        </w:rPr>
        <w:t xml:space="preserve">, от 11.10.2018 </w:t>
      </w:r>
      <w:hyperlink r:id="rId66" w:history="1">
        <w:r w:rsidRPr="009C6F66">
          <w:rPr>
            <w:color w:val="000000" w:themeColor="text1"/>
          </w:rPr>
          <w:t>N 474-пп</w:t>
        </w:r>
      </w:hyperlink>
      <w:r w:rsidRPr="009C6F66">
        <w:rPr>
          <w:color w:val="000000" w:themeColor="text1"/>
        </w:rPr>
        <w:t xml:space="preserve">, от 31.10.2018 </w:t>
      </w:r>
      <w:hyperlink r:id="rId67" w:history="1">
        <w:r w:rsidRPr="009C6F66">
          <w:rPr>
            <w:color w:val="000000" w:themeColor="text1"/>
          </w:rPr>
          <w:t>N 507-пп</w:t>
        </w:r>
      </w:hyperlink>
      <w:r w:rsidRPr="009C6F66">
        <w:rPr>
          <w:color w:val="000000" w:themeColor="text1"/>
        </w:rPr>
        <w:t>,</w:t>
      </w:r>
    </w:p>
    <w:p w:rsidR="0076410D" w:rsidRPr="009C6F66" w:rsidRDefault="0076410D" w:rsidP="0076410D">
      <w:pPr>
        <w:pStyle w:val="ConsPlusNormal"/>
        <w:jc w:val="center"/>
        <w:rPr>
          <w:color w:val="000000" w:themeColor="text1"/>
        </w:rPr>
      </w:pPr>
      <w:r w:rsidRPr="009C6F66">
        <w:rPr>
          <w:color w:val="000000" w:themeColor="text1"/>
        </w:rPr>
        <w:t xml:space="preserve">от 20.11.2018 </w:t>
      </w:r>
      <w:hyperlink r:id="rId68" w:history="1">
        <w:r w:rsidRPr="009C6F66">
          <w:rPr>
            <w:color w:val="000000" w:themeColor="text1"/>
          </w:rPr>
          <w:t>N 540-пп</w:t>
        </w:r>
      </w:hyperlink>
      <w:r w:rsidRPr="009C6F66">
        <w:rPr>
          <w:color w:val="000000" w:themeColor="text1"/>
        </w:rPr>
        <w:t xml:space="preserve">, от 18.12.2018 </w:t>
      </w:r>
      <w:hyperlink r:id="rId69" w:history="1">
        <w:r w:rsidRPr="009C6F66">
          <w:rPr>
            <w:color w:val="000000" w:themeColor="text1"/>
          </w:rPr>
          <w:t>N 610-пп</w:t>
        </w:r>
      </w:hyperlink>
      <w:r w:rsidRPr="009C6F66">
        <w:rPr>
          <w:color w:val="000000" w:themeColor="text1"/>
        </w:rPr>
        <w:t xml:space="preserve">, от 29.01.2019 </w:t>
      </w:r>
      <w:hyperlink r:id="rId70" w:history="1">
        <w:r w:rsidRPr="009C6F66">
          <w:rPr>
            <w:color w:val="000000" w:themeColor="text1"/>
          </w:rPr>
          <w:t>N 35-пп</w:t>
        </w:r>
      </w:hyperlink>
      <w:r w:rsidRPr="009C6F66">
        <w:rPr>
          <w:color w:val="000000" w:themeColor="text1"/>
        </w:rPr>
        <w:t>,</w:t>
      </w:r>
    </w:p>
    <w:p w:rsidR="0076410D" w:rsidRPr="009C6F66" w:rsidRDefault="0076410D" w:rsidP="0076410D">
      <w:pPr>
        <w:pStyle w:val="ConsPlusNormal"/>
        <w:jc w:val="center"/>
        <w:rPr>
          <w:color w:val="000000" w:themeColor="text1"/>
        </w:rPr>
      </w:pPr>
      <w:r w:rsidRPr="009C6F66">
        <w:rPr>
          <w:color w:val="000000" w:themeColor="text1"/>
        </w:rPr>
        <w:t xml:space="preserve">от 05.03.2019 </w:t>
      </w:r>
      <w:hyperlink r:id="rId71" w:history="1">
        <w:r w:rsidRPr="009C6F66">
          <w:rPr>
            <w:color w:val="000000" w:themeColor="text1"/>
          </w:rPr>
          <w:t>N 118-пп</w:t>
        </w:r>
      </w:hyperlink>
      <w:r w:rsidRPr="009C6F66">
        <w:rPr>
          <w:color w:val="000000" w:themeColor="text1"/>
        </w:rPr>
        <w:t xml:space="preserve">, от 11.06.2019 </w:t>
      </w:r>
      <w:hyperlink r:id="rId72" w:history="1">
        <w:r w:rsidRPr="009C6F66">
          <w:rPr>
            <w:color w:val="000000" w:themeColor="text1"/>
          </w:rPr>
          <w:t>N 300-пп</w:t>
        </w:r>
      </w:hyperlink>
      <w:r w:rsidRPr="009C6F66">
        <w:rPr>
          <w:color w:val="000000" w:themeColor="text1"/>
        </w:rPr>
        <w:t xml:space="preserve">, от 18.06.2019 </w:t>
      </w:r>
      <w:hyperlink r:id="rId73" w:history="1">
        <w:r w:rsidRPr="009C6F66">
          <w:rPr>
            <w:color w:val="000000" w:themeColor="text1"/>
          </w:rPr>
          <w:t>N 317-пп</w:t>
        </w:r>
      </w:hyperlink>
      <w:r w:rsidRPr="009C6F66">
        <w:rPr>
          <w:color w:val="000000" w:themeColor="text1"/>
        </w:rPr>
        <w:t>,</w:t>
      </w:r>
    </w:p>
    <w:p w:rsidR="0076410D" w:rsidRDefault="0076410D" w:rsidP="0076410D">
      <w:pPr>
        <w:spacing w:after="0" w:line="240" w:lineRule="auto"/>
        <w:jc w:val="center"/>
        <w:rPr>
          <w:color w:val="000000" w:themeColor="text1"/>
        </w:rPr>
      </w:pPr>
      <w:r w:rsidRPr="009C6F66">
        <w:rPr>
          <w:color w:val="000000" w:themeColor="text1"/>
        </w:rPr>
        <w:t xml:space="preserve">от 25.06.2019 </w:t>
      </w:r>
      <w:hyperlink r:id="rId74" w:history="1">
        <w:r w:rsidRPr="009C6F66">
          <w:rPr>
            <w:color w:val="000000" w:themeColor="text1"/>
          </w:rPr>
          <w:t>N 335-пп</w:t>
        </w:r>
      </w:hyperlink>
      <w:r>
        <w:rPr>
          <w:color w:val="000000" w:themeColor="text1"/>
        </w:rPr>
        <w:t xml:space="preserve">, </w:t>
      </w:r>
      <w:r w:rsidRPr="0076410D">
        <w:rPr>
          <w:color w:val="000000" w:themeColor="text1"/>
        </w:rPr>
        <w:t xml:space="preserve">от 13.08.2019 N 435-пп, от </w:t>
      </w:r>
      <w:r>
        <w:rPr>
          <w:color w:val="000000" w:themeColor="text1"/>
        </w:rPr>
        <w:t>0</w:t>
      </w:r>
      <w:r w:rsidRPr="0076410D">
        <w:rPr>
          <w:color w:val="000000" w:themeColor="text1"/>
        </w:rPr>
        <w:t>3</w:t>
      </w:r>
      <w:r>
        <w:rPr>
          <w:color w:val="000000" w:themeColor="text1"/>
        </w:rPr>
        <w:t>.09</w:t>
      </w:r>
      <w:r w:rsidR="0031593B">
        <w:rPr>
          <w:color w:val="000000" w:themeColor="text1"/>
        </w:rPr>
        <w:t>.</w:t>
      </w:r>
      <w:r>
        <w:rPr>
          <w:color w:val="000000" w:themeColor="text1"/>
        </w:rPr>
        <w:t>2019</w:t>
      </w:r>
      <w:r w:rsidRPr="0076410D">
        <w:rPr>
          <w:color w:val="000000" w:themeColor="text1"/>
        </w:rPr>
        <w:t xml:space="preserve"> N 471-пп</w:t>
      </w:r>
      <w:r>
        <w:rPr>
          <w:color w:val="000000" w:themeColor="text1"/>
        </w:rPr>
        <w:t>,</w:t>
      </w:r>
    </w:p>
    <w:p w:rsidR="00D20210" w:rsidRDefault="0076410D" w:rsidP="0076410D">
      <w:pPr>
        <w:spacing w:after="0" w:line="240" w:lineRule="auto"/>
        <w:jc w:val="center"/>
        <w:rPr>
          <w:color w:val="000000" w:themeColor="text1"/>
        </w:rPr>
      </w:pPr>
      <w:r w:rsidRPr="0076410D">
        <w:rPr>
          <w:color w:val="000000" w:themeColor="text1"/>
        </w:rPr>
        <w:t>от 03.09.2019 N 481-пп</w:t>
      </w:r>
      <w:r>
        <w:rPr>
          <w:color w:val="000000" w:themeColor="text1"/>
        </w:rPr>
        <w:t xml:space="preserve">, </w:t>
      </w:r>
      <w:r w:rsidRPr="0076410D">
        <w:rPr>
          <w:color w:val="000000" w:themeColor="text1"/>
        </w:rPr>
        <w:t>от 17</w:t>
      </w:r>
      <w:r>
        <w:rPr>
          <w:color w:val="000000" w:themeColor="text1"/>
        </w:rPr>
        <w:t>.09.</w:t>
      </w:r>
      <w:r w:rsidRPr="0076410D">
        <w:rPr>
          <w:color w:val="000000" w:themeColor="text1"/>
        </w:rPr>
        <w:t>2019 N 497-пп</w:t>
      </w:r>
      <w:r>
        <w:rPr>
          <w:color w:val="000000" w:themeColor="text1"/>
        </w:rPr>
        <w:t xml:space="preserve">, от 10.10.2019 </w:t>
      </w:r>
      <w:r w:rsidRPr="0076410D">
        <w:rPr>
          <w:color w:val="000000" w:themeColor="text1"/>
        </w:rPr>
        <w:t>N</w:t>
      </w:r>
      <w:r>
        <w:rPr>
          <w:color w:val="000000" w:themeColor="text1"/>
        </w:rPr>
        <w:t xml:space="preserve"> 560-пп</w:t>
      </w:r>
      <w:r w:rsidR="00D20210">
        <w:rPr>
          <w:color w:val="000000" w:themeColor="text1"/>
        </w:rPr>
        <w:t xml:space="preserve"> </w:t>
      </w:r>
    </w:p>
    <w:p w:rsidR="0076410D" w:rsidRPr="009C6F66" w:rsidRDefault="00D20210" w:rsidP="0076410D">
      <w:pPr>
        <w:spacing w:after="0" w:line="240" w:lineRule="auto"/>
        <w:jc w:val="center"/>
        <w:rPr>
          <w:color w:val="000000" w:themeColor="text1"/>
        </w:rPr>
      </w:pPr>
      <w:r>
        <w:rPr>
          <w:color w:val="000000" w:themeColor="text1"/>
        </w:rPr>
        <w:t>без учета лингвистической правки</w:t>
      </w:r>
      <w:r w:rsidR="0076410D">
        <w:rPr>
          <w:color w:val="000000" w:themeColor="text1"/>
        </w:rPr>
        <w:t>)</w:t>
      </w:r>
    </w:p>
    <w:p w:rsidR="003D1C2C" w:rsidRPr="0025512A" w:rsidRDefault="003D1C2C" w:rsidP="00132C28">
      <w:pPr>
        <w:spacing w:after="0" w:line="240" w:lineRule="auto"/>
        <w:rPr>
          <w:color w:val="000000" w:themeColor="text1"/>
        </w:rPr>
      </w:pPr>
    </w:p>
    <w:p w:rsidR="003D1C2C" w:rsidRPr="0025512A" w:rsidRDefault="003D1C2C" w:rsidP="00132C28">
      <w:pPr>
        <w:pStyle w:val="ConsPlusNormal"/>
        <w:ind w:firstLine="540"/>
        <w:jc w:val="both"/>
        <w:rPr>
          <w:color w:val="000000" w:themeColor="text1"/>
        </w:rPr>
      </w:pPr>
      <w:r w:rsidRPr="0025512A">
        <w:rPr>
          <w:color w:val="000000" w:themeColor="text1"/>
        </w:rPr>
        <w:t xml:space="preserve">В соответствии со </w:t>
      </w:r>
      <w:hyperlink r:id="rId75" w:history="1">
        <w:r w:rsidRPr="0025512A">
          <w:rPr>
            <w:color w:val="000000" w:themeColor="text1"/>
          </w:rPr>
          <w:t>статьей 179</w:t>
        </w:r>
      </w:hyperlink>
      <w:r w:rsidRPr="0025512A">
        <w:rPr>
          <w:color w:val="000000" w:themeColor="text1"/>
        </w:rPr>
        <w:t xml:space="preserve"> Бюджетного кодекса Российской Федерации, </w:t>
      </w:r>
      <w:hyperlink r:id="rId76" w:history="1">
        <w:r w:rsidRPr="0025512A">
          <w:rPr>
            <w:color w:val="000000" w:themeColor="text1"/>
          </w:rPr>
          <w:t>пунктом 1 статьи 21</w:t>
        </w:r>
      </w:hyperlink>
      <w:r w:rsidRPr="0025512A">
        <w:rPr>
          <w:color w:val="000000" w:themeColor="text1"/>
        </w:rP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77" w:history="1">
        <w:r w:rsidRPr="0025512A">
          <w:rPr>
            <w:color w:val="000000" w:themeColor="text1"/>
          </w:rPr>
          <w:t>подпунктом 1 пункта 1 статьи 8</w:t>
        </w:r>
      </w:hyperlink>
      <w:r w:rsidRPr="0025512A">
        <w:rPr>
          <w:color w:val="000000" w:themeColor="text1"/>
        </w:rPr>
        <w:t xml:space="preserve"> Федерального закона Российской Федерации от 29 декабря 2012 года N 273-ФЗ "Об образовании в Российской Федерации", </w:t>
      </w:r>
      <w:hyperlink r:id="rId78" w:history="1">
        <w:r w:rsidRPr="0025512A">
          <w:rPr>
            <w:color w:val="000000" w:themeColor="text1"/>
          </w:rPr>
          <w:t>пунктом "а" статьи 31.2</w:t>
        </w:r>
      </w:hyperlink>
      <w:r w:rsidRPr="0025512A">
        <w:rPr>
          <w:color w:val="000000" w:themeColor="text1"/>
        </w:rPr>
        <w:t xml:space="preserve"> Устава Архангельской области, </w:t>
      </w:r>
      <w:hyperlink r:id="rId79" w:history="1">
        <w:r w:rsidRPr="0025512A">
          <w:rPr>
            <w:color w:val="000000" w:themeColor="text1"/>
          </w:rPr>
          <w:t>пунктом 4 статьи 9</w:t>
        </w:r>
      </w:hyperlink>
      <w:r w:rsidRPr="0025512A">
        <w:rPr>
          <w:color w:val="000000" w:themeColor="text1"/>
        </w:rPr>
        <w:t xml:space="preserve"> областного закона от 2 июля 2013 года N 712-41-ОЗ "Об образовании в Архангельской области", </w:t>
      </w:r>
      <w:hyperlink r:id="rId80" w:history="1">
        <w:r w:rsidRPr="0025512A">
          <w:rPr>
            <w:color w:val="000000" w:themeColor="text1"/>
          </w:rPr>
          <w:t>постановлением</w:t>
        </w:r>
      </w:hyperlink>
      <w:r w:rsidRPr="0025512A">
        <w:rPr>
          <w:color w:val="000000" w:themeColor="text1"/>
        </w:rPr>
        <w:t xml:space="preserve"> Правительства Архангельской области от 10 июля 2012 года N 299-пп "О порядке разработки и реализации государственных программ Архангельской области" Правительство Архангельской области постановляет:</w:t>
      </w:r>
    </w:p>
    <w:p w:rsidR="003D1C2C" w:rsidRPr="0025512A" w:rsidRDefault="003D1C2C" w:rsidP="00132C28">
      <w:pPr>
        <w:pStyle w:val="ConsPlusNormal"/>
        <w:ind w:firstLine="540"/>
        <w:jc w:val="both"/>
        <w:rPr>
          <w:color w:val="000000" w:themeColor="text1"/>
        </w:rPr>
      </w:pPr>
      <w:r w:rsidRPr="0025512A">
        <w:rPr>
          <w:color w:val="000000" w:themeColor="text1"/>
        </w:rPr>
        <w:t>1. Утвердить прилагаемые:</w:t>
      </w:r>
    </w:p>
    <w:p w:rsidR="003D1C2C" w:rsidRPr="0025512A" w:rsidRDefault="003D1C2C" w:rsidP="00132C28">
      <w:pPr>
        <w:pStyle w:val="ConsPlusNormal"/>
        <w:ind w:firstLine="540"/>
        <w:jc w:val="both"/>
        <w:rPr>
          <w:color w:val="000000" w:themeColor="text1"/>
        </w:rPr>
      </w:pPr>
      <w:r w:rsidRPr="0025512A">
        <w:rPr>
          <w:color w:val="000000" w:themeColor="text1"/>
        </w:rPr>
        <w:t xml:space="preserve">1) государственную </w:t>
      </w:r>
      <w:hyperlink w:anchor="P100" w:history="1">
        <w:r w:rsidRPr="0025512A">
          <w:rPr>
            <w:color w:val="000000" w:themeColor="text1"/>
          </w:rPr>
          <w:t>программу</w:t>
        </w:r>
      </w:hyperlink>
      <w:r w:rsidRPr="0025512A">
        <w:rPr>
          <w:color w:val="000000" w:themeColor="text1"/>
        </w:rPr>
        <w:t xml:space="preserve"> Архангельской области "Развитие образования</w:t>
      </w:r>
      <w:r w:rsidR="00F102A7">
        <w:rPr>
          <w:color w:val="000000" w:themeColor="text1"/>
        </w:rPr>
        <w:t xml:space="preserve"> и науки Архангельской области</w:t>
      </w:r>
      <w:r w:rsidRPr="0025512A">
        <w:rPr>
          <w:color w:val="000000" w:themeColor="text1"/>
        </w:rPr>
        <w:t>";</w:t>
      </w:r>
    </w:p>
    <w:p w:rsidR="00C13182" w:rsidRPr="0025512A" w:rsidRDefault="00C13182" w:rsidP="00C13182">
      <w:pPr>
        <w:pStyle w:val="ConsPlusNormal"/>
        <w:ind w:firstLine="540"/>
        <w:jc w:val="both"/>
        <w:rPr>
          <w:color w:val="000000" w:themeColor="text1"/>
        </w:rPr>
      </w:pPr>
      <w:r w:rsidRPr="00F255FA">
        <w:rPr>
          <w:color w:val="000000" w:themeColor="text1"/>
        </w:rPr>
        <w:t xml:space="preserve">2) - 3) исключены. - </w:t>
      </w:r>
      <w:hyperlink r:id="rId81" w:history="1">
        <w:r w:rsidRPr="00F255FA">
          <w:rPr>
            <w:color w:val="000000" w:themeColor="text1"/>
          </w:rPr>
          <w:t>Постановление</w:t>
        </w:r>
      </w:hyperlink>
      <w:r w:rsidRPr="00F255FA">
        <w:rPr>
          <w:color w:val="000000" w:themeColor="text1"/>
        </w:rPr>
        <w:t xml:space="preserve"> Правительства Архангельской области от 10.10.2019 N </w:t>
      </w:r>
      <w:r w:rsidR="00F255FA" w:rsidRPr="00F255FA">
        <w:rPr>
          <w:color w:val="000000" w:themeColor="text1"/>
        </w:rPr>
        <w:t>560</w:t>
      </w:r>
      <w:r w:rsidRPr="00F255FA">
        <w:rPr>
          <w:color w:val="000000" w:themeColor="text1"/>
        </w:rPr>
        <w:t>-пп;</w:t>
      </w:r>
    </w:p>
    <w:p w:rsidR="003D1C2C" w:rsidRPr="0025512A" w:rsidRDefault="003D1C2C" w:rsidP="00132C28">
      <w:pPr>
        <w:pStyle w:val="ConsPlusNormal"/>
        <w:ind w:firstLine="540"/>
        <w:jc w:val="both"/>
        <w:rPr>
          <w:color w:val="000000" w:themeColor="text1"/>
        </w:rPr>
      </w:pPr>
      <w:r w:rsidRPr="0025512A">
        <w:rPr>
          <w:color w:val="000000" w:themeColor="text1"/>
        </w:rPr>
        <w:t xml:space="preserve">4) </w:t>
      </w:r>
      <w:hyperlink w:anchor="P25972" w:history="1">
        <w:r w:rsidRPr="0025512A">
          <w:rPr>
            <w:color w:val="000000" w:themeColor="text1"/>
          </w:rPr>
          <w:t>Порядок</w:t>
        </w:r>
      </w:hyperlink>
      <w:r w:rsidRPr="0025512A">
        <w:rPr>
          <w:color w:val="000000" w:themeColor="text1"/>
        </w:rPr>
        <w:t xml:space="preserve"> предоставления субсидий местным бюджетам муниципальных районов и городских округов Архангельской области за счет средств областного бюджета на </w:t>
      </w:r>
      <w:proofErr w:type="spellStart"/>
      <w:r w:rsidRPr="0025512A">
        <w:rPr>
          <w:color w:val="000000" w:themeColor="text1"/>
        </w:rPr>
        <w:t>софинансирование</w:t>
      </w:r>
      <w:proofErr w:type="spellEnd"/>
      <w:r w:rsidRPr="0025512A">
        <w:rPr>
          <w:color w:val="000000" w:themeColor="text1"/>
        </w:rPr>
        <w:t xml:space="preserve"> расходов на питание обучающихся по программам начального общего, основного общего, среднего общего образования в муниципальных общеобразовательных </w:t>
      </w:r>
      <w:r w:rsidRPr="0025512A">
        <w:rPr>
          <w:color w:val="000000" w:themeColor="text1"/>
        </w:rPr>
        <w:lastRenderedPageBreak/>
        <w:t>организациях, проживающих в интернате;</w:t>
      </w:r>
    </w:p>
    <w:p w:rsidR="00C13182" w:rsidRDefault="003D1C2C" w:rsidP="00C13182">
      <w:pPr>
        <w:pStyle w:val="ConsPlusNormal"/>
        <w:ind w:firstLine="540"/>
        <w:jc w:val="both"/>
        <w:rPr>
          <w:color w:val="000000" w:themeColor="text1"/>
        </w:rPr>
      </w:pPr>
      <w:r w:rsidRPr="0025512A">
        <w:rPr>
          <w:color w:val="000000" w:themeColor="text1"/>
        </w:rPr>
        <w:t xml:space="preserve">5) </w:t>
      </w:r>
      <w:r w:rsidR="00C13182" w:rsidRPr="00C13182">
        <w:rPr>
          <w:color w:val="000000" w:themeColor="text1"/>
        </w:rPr>
        <w:t>Положение о порядке и ус</w:t>
      </w:r>
      <w:r w:rsidR="00C13182">
        <w:rPr>
          <w:color w:val="000000" w:themeColor="text1"/>
        </w:rPr>
        <w:t xml:space="preserve">ловиях предоставления субсидий </w:t>
      </w:r>
      <w:r w:rsidR="00C13182" w:rsidRPr="00C13182">
        <w:rPr>
          <w:color w:val="000000" w:themeColor="text1"/>
        </w:rPr>
        <w:t xml:space="preserve">из областного бюджета бюджетам муниципальных районов и городских округов Архангельской области на укрепление материально-технической базы общеобразовательных организаций, участвующих в проекте по созданию базовых школ Российской </w:t>
      </w:r>
      <w:r w:rsidR="00C13182">
        <w:rPr>
          <w:color w:val="000000" w:themeColor="text1"/>
        </w:rPr>
        <w:t xml:space="preserve">академии наук, ориентированных </w:t>
      </w:r>
      <w:r w:rsidR="00C13182" w:rsidRPr="00C13182">
        <w:rPr>
          <w:color w:val="000000" w:themeColor="text1"/>
        </w:rPr>
        <w:t>на выявление и обучение талантливых детей, построение их успешной карьеры в обл</w:t>
      </w:r>
      <w:r w:rsidR="00C13182">
        <w:rPr>
          <w:color w:val="000000" w:themeColor="text1"/>
        </w:rPr>
        <w:t>асти науки и высоких технологий;</w:t>
      </w:r>
    </w:p>
    <w:p w:rsidR="003D1C2C" w:rsidRPr="0025512A" w:rsidRDefault="00C13182" w:rsidP="00132C28">
      <w:pPr>
        <w:pStyle w:val="ConsPlusNormal"/>
        <w:ind w:firstLine="540"/>
        <w:jc w:val="both"/>
        <w:rPr>
          <w:color w:val="000000" w:themeColor="text1"/>
        </w:rPr>
      </w:pPr>
      <w:r>
        <w:rPr>
          <w:color w:val="000000" w:themeColor="text1"/>
        </w:rPr>
        <w:t>6) исключен</w:t>
      </w:r>
      <w:r w:rsidR="003D1C2C" w:rsidRPr="0025512A">
        <w:rPr>
          <w:color w:val="000000" w:themeColor="text1"/>
        </w:rPr>
        <w:t xml:space="preserve">. - </w:t>
      </w:r>
      <w:hyperlink r:id="rId82" w:history="1">
        <w:r w:rsidR="003D1C2C" w:rsidRPr="0025512A">
          <w:rPr>
            <w:color w:val="000000" w:themeColor="text1"/>
          </w:rPr>
          <w:t>Постановление</w:t>
        </w:r>
      </w:hyperlink>
      <w:r w:rsidR="003D1C2C" w:rsidRPr="0025512A">
        <w:rPr>
          <w:color w:val="000000" w:themeColor="text1"/>
        </w:rPr>
        <w:t xml:space="preserve"> Правительства Архангельской области от 18.12.2018 N 610-пп;</w:t>
      </w:r>
    </w:p>
    <w:p w:rsidR="003D1C2C" w:rsidRPr="0025512A" w:rsidRDefault="003D1C2C" w:rsidP="00132C28">
      <w:pPr>
        <w:pStyle w:val="ConsPlusNormal"/>
        <w:ind w:firstLine="540"/>
        <w:jc w:val="both"/>
        <w:rPr>
          <w:color w:val="000000" w:themeColor="text1"/>
        </w:rPr>
      </w:pPr>
      <w:r w:rsidRPr="0025512A">
        <w:rPr>
          <w:color w:val="000000" w:themeColor="text1"/>
        </w:rPr>
        <w:t xml:space="preserve">7) </w:t>
      </w:r>
      <w:hyperlink w:anchor="P26087" w:history="1">
        <w:r w:rsidRPr="0025512A">
          <w:rPr>
            <w:color w:val="000000" w:themeColor="text1"/>
          </w:rPr>
          <w:t>Положение</w:t>
        </w:r>
      </w:hyperlink>
      <w:r w:rsidRPr="0025512A">
        <w:rPr>
          <w:color w:val="000000" w:themeColor="text1"/>
        </w:rPr>
        <w:t xml:space="preserve"> о порядке и условиях проведения конкурса на предоставление субсидий бюджетам муниципальных районов Архангельской области на создание в муниципальных общеобразовательных организациях, расположенных в сельской местности, условий для занятия физической культурой и спортом;</w:t>
      </w:r>
    </w:p>
    <w:p w:rsidR="003D1C2C" w:rsidRPr="0025512A" w:rsidRDefault="003D1C2C" w:rsidP="00132C28">
      <w:pPr>
        <w:pStyle w:val="ConsPlusNormal"/>
        <w:ind w:firstLine="540"/>
        <w:jc w:val="both"/>
        <w:rPr>
          <w:color w:val="000000" w:themeColor="text1"/>
        </w:rPr>
      </w:pPr>
      <w:r w:rsidRPr="0025512A">
        <w:rPr>
          <w:color w:val="000000" w:themeColor="text1"/>
        </w:rPr>
        <w:t xml:space="preserve">8) </w:t>
      </w:r>
      <w:hyperlink w:anchor="P26394" w:history="1">
        <w:r w:rsidRPr="0025512A">
          <w:rPr>
            <w:color w:val="000000" w:themeColor="text1"/>
          </w:rPr>
          <w:t>Положение</w:t>
        </w:r>
      </w:hyperlink>
      <w:r w:rsidRPr="0025512A">
        <w:rPr>
          <w:color w:val="000000" w:themeColor="text1"/>
        </w:rPr>
        <w:t xml:space="preserve"> о порядке проведения конкурса на предоставление субсидий бюджетам муниципальных районов и городских округов Архангельской области на оснащение муниципальных общеобразовательных организаций специальными транспортными средствами для перевозки детей;</w:t>
      </w:r>
    </w:p>
    <w:p w:rsidR="003D1C2C" w:rsidRPr="0025512A" w:rsidRDefault="003D1C2C" w:rsidP="00132C28">
      <w:pPr>
        <w:pStyle w:val="ConsPlusNormal"/>
        <w:ind w:firstLine="540"/>
        <w:jc w:val="both"/>
        <w:rPr>
          <w:color w:val="000000" w:themeColor="text1"/>
        </w:rPr>
      </w:pPr>
      <w:r w:rsidRPr="0025512A">
        <w:rPr>
          <w:color w:val="000000" w:themeColor="text1"/>
        </w:rPr>
        <w:t xml:space="preserve">9) исключен. - </w:t>
      </w:r>
      <w:hyperlink r:id="rId83" w:history="1">
        <w:r w:rsidRPr="0025512A">
          <w:rPr>
            <w:color w:val="000000" w:themeColor="text1"/>
          </w:rPr>
          <w:t>Постановление</w:t>
        </w:r>
      </w:hyperlink>
      <w:r w:rsidRPr="0025512A">
        <w:rPr>
          <w:color w:val="000000" w:themeColor="text1"/>
        </w:rPr>
        <w:t xml:space="preserve"> Правительства Архангельской области от 18.12.2018 N 610-пп;</w:t>
      </w:r>
    </w:p>
    <w:p w:rsidR="003D1C2C" w:rsidRPr="0025512A" w:rsidRDefault="003D1C2C" w:rsidP="00132C28">
      <w:pPr>
        <w:pStyle w:val="ConsPlusNormal"/>
        <w:ind w:firstLine="540"/>
        <w:jc w:val="both"/>
        <w:rPr>
          <w:color w:val="000000" w:themeColor="text1"/>
        </w:rPr>
      </w:pPr>
      <w:r w:rsidRPr="0025512A">
        <w:rPr>
          <w:color w:val="000000" w:themeColor="text1"/>
        </w:rPr>
        <w:t xml:space="preserve">10) </w:t>
      </w:r>
      <w:hyperlink w:anchor="P26668" w:history="1">
        <w:r w:rsidRPr="0025512A">
          <w:rPr>
            <w:color w:val="000000" w:themeColor="text1"/>
          </w:rPr>
          <w:t>Порядок</w:t>
        </w:r>
      </w:hyperlink>
      <w:r w:rsidRPr="0025512A">
        <w:rPr>
          <w:color w:val="000000" w:themeColor="text1"/>
        </w:rPr>
        <w:t xml:space="preserve"> проведения конкурса на предоставление федеральным государственным образовательным организациям высшего образования независимо от их подведомственности, в которых финансовое обеспечение предоставления дошкольного образования не осуществляется за счет бюджетных ассигнований федерального бюджета и которые осуществляют образовательную деятельность по имеющим государственную аккредитацию образовательным программам дошкольного образования, грантов в форме субсидий на возмещение затрат,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
    <w:p w:rsidR="003D1C2C" w:rsidRPr="0025512A" w:rsidRDefault="003D1C2C" w:rsidP="00132C28">
      <w:pPr>
        <w:pStyle w:val="ConsPlusNormal"/>
        <w:ind w:firstLine="540"/>
        <w:jc w:val="both"/>
        <w:rPr>
          <w:color w:val="000000" w:themeColor="text1"/>
        </w:rPr>
      </w:pPr>
      <w:r w:rsidRPr="0025512A">
        <w:rPr>
          <w:color w:val="000000" w:themeColor="text1"/>
        </w:rPr>
        <w:t xml:space="preserve">11) - 12) исключены. - </w:t>
      </w:r>
      <w:hyperlink r:id="rId84" w:history="1">
        <w:r w:rsidRPr="0025512A">
          <w:rPr>
            <w:color w:val="000000" w:themeColor="text1"/>
          </w:rPr>
          <w:t>Постановление</w:t>
        </w:r>
      </w:hyperlink>
      <w:r w:rsidRPr="0025512A">
        <w:rPr>
          <w:color w:val="000000" w:themeColor="text1"/>
        </w:rPr>
        <w:t xml:space="preserve"> Правительства Архангельской области от 18.12.2018 N 610-пп;</w:t>
      </w:r>
    </w:p>
    <w:p w:rsidR="003D1C2C" w:rsidRPr="0025512A" w:rsidRDefault="003D1C2C" w:rsidP="00132C28">
      <w:pPr>
        <w:pStyle w:val="ConsPlusNormal"/>
        <w:ind w:firstLine="540"/>
        <w:jc w:val="both"/>
        <w:rPr>
          <w:color w:val="000000" w:themeColor="text1"/>
        </w:rPr>
      </w:pPr>
      <w:r w:rsidRPr="0025512A">
        <w:rPr>
          <w:color w:val="000000" w:themeColor="text1"/>
        </w:rPr>
        <w:t xml:space="preserve">13) </w:t>
      </w:r>
      <w:hyperlink w:anchor="P27106" w:history="1">
        <w:r w:rsidRPr="0025512A">
          <w:rPr>
            <w:color w:val="000000" w:themeColor="text1"/>
          </w:rPr>
          <w:t>Положение</w:t>
        </w:r>
      </w:hyperlink>
      <w:r w:rsidRPr="0025512A">
        <w:rPr>
          <w:color w:val="000000" w:themeColor="text1"/>
        </w:rPr>
        <w:t xml:space="preserve"> о порядке и условиях предоставления субсидий из областного бюджета бюджетам муниципальных районов и городских округов Архангельской области на создание и обеспечение деятельности </w:t>
      </w:r>
      <w:proofErr w:type="spellStart"/>
      <w:r w:rsidRPr="0025512A">
        <w:rPr>
          <w:color w:val="000000" w:themeColor="text1"/>
        </w:rPr>
        <w:t>технозон</w:t>
      </w:r>
      <w:proofErr w:type="spellEnd"/>
      <w:r w:rsidRPr="0025512A">
        <w:rPr>
          <w:color w:val="000000" w:themeColor="text1"/>
        </w:rPr>
        <w:t xml:space="preserve"> Детского Арктического Технопарка Архангельской области.</w:t>
      </w:r>
    </w:p>
    <w:p w:rsidR="003D1C2C" w:rsidRPr="0025512A" w:rsidRDefault="003D1C2C" w:rsidP="00132C28">
      <w:pPr>
        <w:pStyle w:val="ConsPlusNormal"/>
        <w:ind w:firstLine="540"/>
        <w:jc w:val="both"/>
        <w:rPr>
          <w:color w:val="000000" w:themeColor="text1"/>
        </w:rPr>
      </w:pPr>
      <w:r w:rsidRPr="0025512A">
        <w:rPr>
          <w:color w:val="000000" w:themeColor="text1"/>
        </w:rPr>
        <w:t xml:space="preserve">14) </w:t>
      </w:r>
      <w:hyperlink w:anchor="P27391" w:history="1">
        <w:r w:rsidRPr="0025512A">
          <w:rPr>
            <w:color w:val="000000" w:themeColor="text1"/>
          </w:rPr>
          <w:t>Положение</w:t>
        </w:r>
      </w:hyperlink>
      <w:r w:rsidRPr="0025512A">
        <w:rPr>
          <w:color w:val="000000" w:themeColor="text1"/>
        </w:rPr>
        <w:t xml:space="preserve"> о порядке и условиях предоставления субсидий из областного бюджета бюджетам муниципальных районов и городских округов Архангельской области на создание детского технопарка "</w:t>
      </w:r>
      <w:proofErr w:type="spellStart"/>
      <w:r w:rsidRPr="0025512A">
        <w:rPr>
          <w:color w:val="000000" w:themeColor="text1"/>
        </w:rPr>
        <w:t>Кванториум</w:t>
      </w:r>
      <w:proofErr w:type="spellEnd"/>
      <w:r w:rsidRPr="0025512A">
        <w:rPr>
          <w:color w:val="000000" w:themeColor="text1"/>
        </w:rPr>
        <w:t>";</w:t>
      </w:r>
    </w:p>
    <w:p w:rsidR="003D1C2C" w:rsidRPr="0025512A" w:rsidRDefault="003D1C2C" w:rsidP="00132C28">
      <w:pPr>
        <w:pStyle w:val="ConsPlusNormal"/>
        <w:ind w:firstLine="540"/>
        <w:jc w:val="both"/>
        <w:rPr>
          <w:color w:val="000000" w:themeColor="text1"/>
        </w:rPr>
      </w:pPr>
      <w:r w:rsidRPr="0025512A">
        <w:rPr>
          <w:color w:val="000000" w:themeColor="text1"/>
        </w:rPr>
        <w:t xml:space="preserve">15) </w:t>
      </w:r>
      <w:hyperlink w:anchor="P27487" w:history="1">
        <w:r w:rsidRPr="0025512A">
          <w:rPr>
            <w:color w:val="000000" w:themeColor="text1"/>
          </w:rPr>
          <w:t>Положение</w:t>
        </w:r>
      </w:hyperlink>
      <w:r w:rsidRPr="0025512A">
        <w:rPr>
          <w:color w:val="000000" w:themeColor="text1"/>
        </w:rPr>
        <w:t xml:space="preserve"> о порядке и условиях проведения конкурса на предоставление субсидий бюджетам муниципальных районов и городских округов Архангельской области на реализацию мероприятий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в рамках государственной программы Российской Федерации "Доступная среда";</w:t>
      </w:r>
    </w:p>
    <w:p w:rsidR="003D1C2C" w:rsidRPr="0025512A" w:rsidRDefault="003D1C2C" w:rsidP="00132C28">
      <w:pPr>
        <w:pStyle w:val="ConsPlusNormal"/>
        <w:ind w:firstLine="540"/>
        <w:jc w:val="both"/>
        <w:rPr>
          <w:color w:val="000000" w:themeColor="text1"/>
        </w:rPr>
      </w:pPr>
      <w:r w:rsidRPr="0025512A">
        <w:rPr>
          <w:color w:val="000000" w:themeColor="text1"/>
        </w:rPr>
        <w:t xml:space="preserve">16) </w:t>
      </w:r>
      <w:hyperlink w:anchor="P27685" w:history="1">
        <w:r w:rsidRPr="0025512A">
          <w:rPr>
            <w:color w:val="000000" w:themeColor="text1"/>
          </w:rPr>
          <w:t>Положение</w:t>
        </w:r>
      </w:hyperlink>
      <w:r w:rsidRPr="0025512A">
        <w:rPr>
          <w:color w:val="000000" w:themeColor="text1"/>
        </w:rPr>
        <w:t xml:space="preserve"> о порядке проведения конкурса на предоставление субсидий бюджетам муниципальных районов и городских округов Архангельской области на реализацию мероприятий по капитальному ремонту муниципальных дошкольных образовательных организаций;</w:t>
      </w:r>
    </w:p>
    <w:p w:rsidR="003D1C2C" w:rsidRPr="0025512A" w:rsidRDefault="003D1C2C" w:rsidP="00132C28">
      <w:pPr>
        <w:pStyle w:val="ConsPlusNormal"/>
        <w:ind w:firstLine="540"/>
        <w:jc w:val="both"/>
        <w:rPr>
          <w:color w:val="000000" w:themeColor="text1"/>
        </w:rPr>
      </w:pPr>
      <w:r w:rsidRPr="0025512A">
        <w:rPr>
          <w:color w:val="000000" w:themeColor="text1"/>
        </w:rPr>
        <w:t xml:space="preserve">17) </w:t>
      </w:r>
      <w:hyperlink w:anchor="P27947" w:history="1">
        <w:r w:rsidRPr="0025512A">
          <w:rPr>
            <w:color w:val="000000" w:themeColor="text1"/>
          </w:rPr>
          <w:t>Положение</w:t>
        </w:r>
      </w:hyperlink>
      <w:r w:rsidRPr="0025512A">
        <w:rPr>
          <w:color w:val="000000" w:themeColor="text1"/>
        </w:rPr>
        <w:t xml:space="preserve"> о порядке проведения конкурса на предоставление субсидий бюджетам муниципальных районов и городских округов Архангельской области на реализацию мероприятий по капитальному ремонту бассейнов в зданиях муниципальных общеобразовательных организаций.</w:t>
      </w:r>
    </w:p>
    <w:p w:rsidR="003D1C2C" w:rsidRPr="0025512A" w:rsidRDefault="003D1C2C" w:rsidP="00132C28">
      <w:pPr>
        <w:pStyle w:val="ConsPlusNormal"/>
        <w:ind w:firstLine="540"/>
        <w:jc w:val="both"/>
        <w:rPr>
          <w:color w:val="000000" w:themeColor="text1"/>
        </w:rPr>
      </w:pPr>
      <w:r w:rsidRPr="0025512A">
        <w:rPr>
          <w:color w:val="000000" w:themeColor="text1"/>
        </w:rPr>
        <w:t xml:space="preserve">18) </w:t>
      </w:r>
      <w:hyperlink w:anchor="P28212" w:history="1">
        <w:r w:rsidRPr="0025512A">
          <w:rPr>
            <w:color w:val="000000" w:themeColor="text1"/>
          </w:rPr>
          <w:t>Положение</w:t>
        </w:r>
      </w:hyperlink>
      <w:r w:rsidRPr="0025512A">
        <w:rPr>
          <w:color w:val="000000" w:themeColor="text1"/>
        </w:rPr>
        <w:t xml:space="preserve"> о порядке и условиях предоставления субсидий из областного бюджета бюджетам муниципальных районов и городских округов Архангельской области на создание научно-учебных лабораторий на базе общеобразовательных организаций;</w:t>
      </w:r>
    </w:p>
    <w:p w:rsidR="003D1C2C" w:rsidRPr="0025512A" w:rsidRDefault="003D1C2C" w:rsidP="00132C28">
      <w:pPr>
        <w:pStyle w:val="ConsPlusNormal"/>
        <w:ind w:firstLine="540"/>
        <w:jc w:val="both"/>
        <w:rPr>
          <w:color w:val="000000" w:themeColor="text1"/>
        </w:rPr>
      </w:pPr>
      <w:r w:rsidRPr="0025512A">
        <w:rPr>
          <w:color w:val="000000" w:themeColor="text1"/>
        </w:rPr>
        <w:t xml:space="preserve">19) </w:t>
      </w:r>
      <w:hyperlink w:anchor="P28293" w:history="1">
        <w:r w:rsidRPr="0025512A">
          <w:rPr>
            <w:color w:val="000000" w:themeColor="text1"/>
          </w:rPr>
          <w:t>Положение</w:t>
        </w:r>
      </w:hyperlink>
      <w:r w:rsidRPr="0025512A">
        <w:rPr>
          <w:color w:val="000000" w:themeColor="text1"/>
        </w:rPr>
        <w:t xml:space="preserve"> о порядке проведения конкурса на предоставление субсидий из областного бюджета бюджетам муниципальных районов и городских округов Архангельской области на реализацию мероприятий по укреплению материально-технической базы муниципальных дошкольных образовательных организаций.</w:t>
      </w:r>
    </w:p>
    <w:p w:rsidR="003D1C2C" w:rsidRPr="0025512A" w:rsidRDefault="003D1C2C" w:rsidP="00132C28">
      <w:pPr>
        <w:pStyle w:val="ConsPlusNormal"/>
        <w:ind w:firstLine="540"/>
        <w:jc w:val="both"/>
        <w:rPr>
          <w:color w:val="000000" w:themeColor="text1"/>
        </w:rPr>
      </w:pPr>
      <w:bookmarkStart w:id="0" w:name="P69"/>
      <w:bookmarkEnd w:id="0"/>
      <w:r w:rsidRPr="0025512A">
        <w:rPr>
          <w:color w:val="000000" w:themeColor="text1"/>
        </w:rPr>
        <w:lastRenderedPageBreak/>
        <w:t>2. Признать утратившими силу:</w:t>
      </w:r>
    </w:p>
    <w:p w:rsidR="003D1C2C" w:rsidRPr="0025512A" w:rsidRDefault="00AC4C82" w:rsidP="00132C28">
      <w:pPr>
        <w:pStyle w:val="ConsPlusNormal"/>
        <w:ind w:firstLine="540"/>
        <w:jc w:val="both"/>
        <w:rPr>
          <w:color w:val="000000" w:themeColor="text1"/>
        </w:rPr>
      </w:pPr>
      <w:hyperlink r:id="rId85" w:history="1">
        <w:r w:rsidR="003D1C2C" w:rsidRPr="0025512A">
          <w:rPr>
            <w:color w:val="000000" w:themeColor="text1"/>
          </w:rPr>
          <w:t>постановление</w:t>
        </w:r>
      </w:hyperlink>
      <w:r w:rsidR="003D1C2C" w:rsidRPr="0025512A">
        <w:rPr>
          <w:color w:val="000000" w:themeColor="text1"/>
        </w:rPr>
        <w:t xml:space="preserve"> администрации Архангельской области от 2 сентября 2008 года N 194-па/28 "Об утверждении долгосрочной целевой программы Архангельской области "Развитие образования и науки Архангельской области и Ненецкого автономного округа на 2009 - 2012 годы";</w:t>
      </w:r>
    </w:p>
    <w:p w:rsidR="003D1C2C" w:rsidRPr="0025512A" w:rsidRDefault="00AC4C82" w:rsidP="00132C28">
      <w:pPr>
        <w:pStyle w:val="ConsPlusNormal"/>
        <w:ind w:firstLine="540"/>
        <w:jc w:val="both"/>
        <w:rPr>
          <w:color w:val="000000" w:themeColor="text1"/>
        </w:rPr>
      </w:pPr>
      <w:hyperlink r:id="rId86" w:history="1">
        <w:r w:rsidR="003D1C2C" w:rsidRPr="0025512A">
          <w:rPr>
            <w:color w:val="000000" w:themeColor="text1"/>
          </w:rPr>
          <w:t>постановление</w:t>
        </w:r>
      </w:hyperlink>
      <w:r w:rsidR="003D1C2C" w:rsidRPr="0025512A">
        <w:rPr>
          <w:color w:val="000000" w:themeColor="text1"/>
        </w:rPr>
        <w:t xml:space="preserve"> администрации Архангельской области от 20 апреля 2009 года N 110-па/16 "О внесении изменений и дополнений в долгосрочную целевую программу Архангельской области "Развитие образования и науки Архангельской области и Ненецкого автономного округа на 2009 - 2012 годы";</w:t>
      </w:r>
    </w:p>
    <w:p w:rsidR="003D1C2C" w:rsidRPr="0025512A" w:rsidRDefault="00AC4C82" w:rsidP="00132C28">
      <w:pPr>
        <w:pStyle w:val="ConsPlusNormal"/>
        <w:ind w:firstLine="540"/>
        <w:jc w:val="both"/>
        <w:rPr>
          <w:color w:val="000000" w:themeColor="text1"/>
        </w:rPr>
      </w:pPr>
      <w:hyperlink r:id="rId87" w:history="1">
        <w:r w:rsidR="003D1C2C" w:rsidRPr="0025512A">
          <w:rPr>
            <w:color w:val="000000" w:themeColor="text1"/>
          </w:rPr>
          <w:t>постановление</w:t>
        </w:r>
      </w:hyperlink>
      <w:r w:rsidR="003D1C2C" w:rsidRPr="0025512A">
        <w:rPr>
          <w:color w:val="000000" w:themeColor="text1"/>
        </w:rPr>
        <w:t xml:space="preserve"> Правительства Архангельской области от 5 ноября 2009 года N 132-пп "О внесении изменений в долгосрочную целевую программу Архангельской области "Развитие образования и науки Архангельской области и Ненецкого автономного округа на 2009 - 2012 годы";</w:t>
      </w:r>
    </w:p>
    <w:p w:rsidR="003D1C2C" w:rsidRPr="0025512A" w:rsidRDefault="00AC4C82" w:rsidP="00132C28">
      <w:pPr>
        <w:pStyle w:val="ConsPlusNormal"/>
        <w:ind w:firstLine="540"/>
        <w:jc w:val="both"/>
        <w:rPr>
          <w:color w:val="000000" w:themeColor="text1"/>
        </w:rPr>
      </w:pPr>
      <w:hyperlink r:id="rId88" w:history="1">
        <w:r w:rsidR="003D1C2C" w:rsidRPr="0025512A">
          <w:rPr>
            <w:color w:val="000000" w:themeColor="text1"/>
          </w:rPr>
          <w:t>постановление</w:t>
        </w:r>
      </w:hyperlink>
      <w:r w:rsidR="003D1C2C" w:rsidRPr="0025512A">
        <w:rPr>
          <w:color w:val="000000" w:themeColor="text1"/>
        </w:rPr>
        <w:t xml:space="preserve"> Правительства Архангельской области от 23 ноября 2009 года N 162-пп "О внесении изменений в долгосрочную целевую программу Архангельской области "Развитие образования и науки Архангельской области и Ненецкого автономного округа на 2009 - 2012 годы";</w:t>
      </w:r>
    </w:p>
    <w:p w:rsidR="003D1C2C" w:rsidRPr="0025512A" w:rsidRDefault="00AC4C82" w:rsidP="00132C28">
      <w:pPr>
        <w:pStyle w:val="ConsPlusNormal"/>
        <w:ind w:firstLine="540"/>
        <w:jc w:val="both"/>
        <w:rPr>
          <w:color w:val="000000" w:themeColor="text1"/>
        </w:rPr>
      </w:pPr>
      <w:hyperlink r:id="rId89" w:history="1">
        <w:r w:rsidR="003D1C2C" w:rsidRPr="0025512A">
          <w:rPr>
            <w:color w:val="000000" w:themeColor="text1"/>
          </w:rPr>
          <w:t>постановление</w:t>
        </w:r>
      </w:hyperlink>
      <w:r w:rsidR="003D1C2C" w:rsidRPr="0025512A">
        <w:rPr>
          <w:color w:val="000000" w:themeColor="text1"/>
        </w:rPr>
        <w:t xml:space="preserve"> Правительства Архангельской области от 15 июня 2010 года N 176-пп "О внесении изменений в долгосрочную целевую программу Архангельской области "Развитие образования и науки Архангельской области и Ненецкого автономного округа на 2009 - 2012 годы";</w:t>
      </w:r>
    </w:p>
    <w:p w:rsidR="003D1C2C" w:rsidRPr="0025512A" w:rsidRDefault="00AC4C82" w:rsidP="00132C28">
      <w:pPr>
        <w:pStyle w:val="ConsPlusNormal"/>
        <w:ind w:firstLine="540"/>
        <w:jc w:val="both"/>
        <w:rPr>
          <w:color w:val="000000" w:themeColor="text1"/>
        </w:rPr>
      </w:pPr>
      <w:hyperlink r:id="rId90" w:history="1">
        <w:r w:rsidR="003D1C2C" w:rsidRPr="0025512A">
          <w:rPr>
            <w:color w:val="000000" w:themeColor="text1"/>
          </w:rPr>
          <w:t>постановление</w:t>
        </w:r>
      </w:hyperlink>
      <w:r w:rsidR="003D1C2C" w:rsidRPr="0025512A">
        <w:rPr>
          <w:color w:val="000000" w:themeColor="text1"/>
        </w:rPr>
        <w:t xml:space="preserve"> Правительства Архангельской области от 19 октября 2010 года N 307-пп "О внесении изменений и дополнений в долгосрочную целевую программу Архангельской области "Развитие образования и науки Архангельской области и Ненецкого автономного округа на 2009 - 2012 годы";</w:t>
      </w:r>
    </w:p>
    <w:p w:rsidR="003D1C2C" w:rsidRPr="0025512A" w:rsidRDefault="00AC4C82" w:rsidP="00132C28">
      <w:pPr>
        <w:pStyle w:val="ConsPlusNormal"/>
        <w:ind w:firstLine="540"/>
        <w:jc w:val="both"/>
        <w:rPr>
          <w:color w:val="000000" w:themeColor="text1"/>
        </w:rPr>
      </w:pPr>
      <w:hyperlink r:id="rId91" w:history="1">
        <w:r w:rsidR="003D1C2C" w:rsidRPr="0025512A">
          <w:rPr>
            <w:color w:val="000000" w:themeColor="text1"/>
          </w:rPr>
          <w:t>постановление</w:t>
        </w:r>
      </w:hyperlink>
      <w:r w:rsidR="003D1C2C" w:rsidRPr="0025512A">
        <w:rPr>
          <w:color w:val="000000" w:themeColor="text1"/>
        </w:rPr>
        <w:t xml:space="preserve"> Правительства Архангельской области от 28 декабря 2010 года N 420-пп "О внесении изменений в долгосрочную целевую программу Архангельской области "Развитие образования и науки Архангельской области и Ненецкого автономного округа на 2009 - 2012 годы";</w:t>
      </w:r>
    </w:p>
    <w:p w:rsidR="003D1C2C" w:rsidRPr="0025512A" w:rsidRDefault="00AC4C82" w:rsidP="00132C28">
      <w:pPr>
        <w:pStyle w:val="ConsPlusNormal"/>
        <w:ind w:firstLine="540"/>
        <w:jc w:val="both"/>
        <w:rPr>
          <w:color w:val="000000" w:themeColor="text1"/>
        </w:rPr>
      </w:pPr>
      <w:hyperlink r:id="rId92" w:history="1">
        <w:r w:rsidR="003D1C2C" w:rsidRPr="0025512A">
          <w:rPr>
            <w:color w:val="000000" w:themeColor="text1"/>
          </w:rPr>
          <w:t>постановление</w:t>
        </w:r>
      </w:hyperlink>
      <w:r w:rsidR="003D1C2C" w:rsidRPr="0025512A">
        <w:rPr>
          <w:color w:val="000000" w:themeColor="text1"/>
        </w:rPr>
        <w:t xml:space="preserve"> Правительства Архангельской области от 12 апреля 2011 года N 105-пп "О внесении изменений в долгосрочную целевую программу Архангельской области "Развитие образования и науки Архангельской области и Ненецкого автономного округа на 2009 - 2012 годы";</w:t>
      </w:r>
    </w:p>
    <w:p w:rsidR="003D1C2C" w:rsidRPr="0025512A" w:rsidRDefault="00AC4C82" w:rsidP="00132C28">
      <w:pPr>
        <w:pStyle w:val="ConsPlusNormal"/>
        <w:ind w:firstLine="540"/>
        <w:jc w:val="both"/>
        <w:rPr>
          <w:color w:val="000000" w:themeColor="text1"/>
        </w:rPr>
      </w:pPr>
      <w:hyperlink r:id="rId93" w:history="1">
        <w:r w:rsidR="003D1C2C" w:rsidRPr="0025512A">
          <w:rPr>
            <w:color w:val="000000" w:themeColor="text1"/>
          </w:rPr>
          <w:t>постановление</w:t>
        </w:r>
      </w:hyperlink>
      <w:r w:rsidR="003D1C2C" w:rsidRPr="0025512A">
        <w:rPr>
          <w:color w:val="000000" w:themeColor="text1"/>
        </w:rPr>
        <w:t xml:space="preserve"> Правительства Архангельской области от 11 октября 2011 года N 366-пп "Об утверждении долгосрочной целевой программы Архангельской области "Комплексная программа развития профессионального образования Архангельской области на 2012 - 2015 годы";</w:t>
      </w:r>
    </w:p>
    <w:p w:rsidR="003D1C2C" w:rsidRPr="0025512A" w:rsidRDefault="00AC4C82" w:rsidP="00132C28">
      <w:pPr>
        <w:pStyle w:val="ConsPlusNormal"/>
        <w:ind w:firstLine="540"/>
        <w:jc w:val="both"/>
        <w:rPr>
          <w:color w:val="000000" w:themeColor="text1"/>
        </w:rPr>
      </w:pPr>
      <w:hyperlink r:id="rId94" w:history="1">
        <w:r w:rsidR="003D1C2C" w:rsidRPr="0025512A">
          <w:rPr>
            <w:color w:val="000000" w:themeColor="text1"/>
          </w:rPr>
          <w:t>постановление</w:t>
        </w:r>
      </w:hyperlink>
      <w:r w:rsidR="003D1C2C" w:rsidRPr="0025512A">
        <w:rPr>
          <w:color w:val="000000" w:themeColor="text1"/>
        </w:rPr>
        <w:t xml:space="preserve"> Правительства Архангельской области от 14 октября 2011 года N 379-пп "О внесении изменений в долгосрочную целевую программу Архангельской области "Развитие образования и науки Архангельской области и Ненецкого автономного округа на 2009 - 2012 годы";</w:t>
      </w:r>
    </w:p>
    <w:p w:rsidR="003D1C2C" w:rsidRPr="0025512A" w:rsidRDefault="00AC4C82" w:rsidP="00132C28">
      <w:pPr>
        <w:pStyle w:val="ConsPlusNormal"/>
        <w:ind w:firstLine="540"/>
        <w:jc w:val="both"/>
        <w:rPr>
          <w:color w:val="000000" w:themeColor="text1"/>
        </w:rPr>
      </w:pPr>
      <w:hyperlink r:id="rId95" w:history="1">
        <w:r w:rsidR="003D1C2C" w:rsidRPr="0025512A">
          <w:rPr>
            <w:color w:val="000000" w:themeColor="text1"/>
          </w:rPr>
          <w:t>постановление</w:t>
        </w:r>
      </w:hyperlink>
      <w:r w:rsidR="003D1C2C" w:rsidRPr="0025512A">
        <w:rPr>
          <w:color w:val="000000" w:themeColor="text1"/>
        </w:rPr>
        <w:t xml:space="preserve"> Правительства Архангельской области от 22 ноября 2011 года N 441-пп "О внесении изменений в долгосрочную целевую программу Архангельской области "Развитие образования и науки Архангельской области и Ненецкого автономного округа на 2009 - 2012 годы";</w:t>
      </w:r>
    </w:p>
    <w:p w:rsidR="003D1C2C" w:rsidRPr="0025512A" w:rsidRDefault="00AC4C82" w:rsidP="00132C28">
      <w:pPr>
        <w:pStyle w:val="ConsPlusNormal"/>
        <w:ind w:firstLine="540"/>
        <w:jc w:val="both"/>
        <w:rPr>
          <w:color w:val="000000" w:themeColor="text1"/>
        </w:rPr>
      </w:pPr>
      <w:hyperlink r:id="rId96" w:history="1">
        <w:r w:rsidR="003D1C2C" w:rsidRPr="0025512A">
          <w:rPr>
            <w:color w:val="000000" w:themeColor="text1"/>
          </w:rPr>
          <w:t>постановление</w:t>
        </w:r>
      </w:hyperlink>
      <w:r w:rsidR="003D1C2C" w:rsidRPr="0025512A">
        <w:rPr>
          <w:color w:val="000000" w:themeColor="text1"/>
        </w:rPr>
        <w:t xml:space="preserve"> Правительства Архангельской области от 15 мая 2012 года N 194-пп "О внесении изменений в долгосрочную целевую программу Архангельской области "Развитие образования и науки Архангельской области и Ненецкого автономного округа на 2009 - 2012 годы";</w:t>
      </w:r>
    </w:p>
    <w:p w:rsidR="003D1C2C" w:rsidRPr="0025512A" w:rsidRDefault="00AC4C82" w:rsidP="00132C28">
      <w:pPr>
        <w:pStyle w:val="ConsPlusNormal"/>
        <w:ind w:firstLine="540"/>
        <w:jc w:val="both"/>
        <w:rPr>
          <w:color w:val="000000" w:themeColor="text1"/>
        </w:rPr>
      </w:pPr>
      <w:hyperlink r:id="rId97" w:history="1">
        <w:r w:rsidR="003D1C2C" w:rsidRPr="0025512A">
          <w:rPr>
            <w:color w:val="000000" w:themeColor="text1"/>
          </w:rPr>
          <w:t>постановление</w:t>
        </w:r>
      </w:hyperlink>
      <w:r w:rsidR="003D1C2C" w:rsidRPr="0025512A">
        <w:rPr>
          <w:color w:val="000000" w:themeColor="text1"/>
        </w:rPr>
        <w:t xml:space="preserve"> Правительства Архангельской области от 26 июня 2012 года N 275-пп "О внесении изменений в долгосрочную целевую программу Архангельской области "Развитие образования и науки Архангельской области и Ненецкого автономного округа на 2009 - 2012 годы";</w:t>
      </w:r>
    </w:p>
    <w:p w:rsidR="003D1C2C" w:rsidRPr="0025512A" w:rsidRDefault="00AC4C82" w:rsidP="00132C28">
      <w:pPr>
        <w:pStyle w:val="ConsPlusNormal"/>
        <w:ind w:firstLine="540"/>
        <w:jc w:val="both"/>
        <w:rPr>
          <w:color w:val="000000" w:themeColor="text1"/>
        </w:rPr>
      </w:pPr>
      <w:hyperlink r:id="rId98" w:history="1">
        <w:r w:rsidR="003D1C2C" w:rsidRPr="0025512A">
          <w:rPr>
            <w:color w:val="000000" w:themeColor="text1"/>
          </w:rPr>
          <w:t>постановление</w:t>
        </w:r>
      </w:hyperlink>
      <w:r w:rsidR="003D1C2C" w:rsidRPr="0025512A">
        <w:rPr>
          <w:color w:val="000000" w:themeColor="text1"/>
        </w:rPr>
        <w:t xml:space="preserve"> Правительства Архангельской области от 4 сентября 2012 года N 378-пп "О </w:t>
      </w:r>
      <w:r w:rsidR="003D1C2C" w:rsidRPr="0025512A">
        <w:rPr>
          <w:color w:val="000000" w:themeColor="text1"/>
        </w:rPr>
        <w:lastRenderedPageBreak/>
        <w:t>внесении изменений в приложение N 1 к долгосрочной целевой программе Архангельской области "Развитие образования и науки Архангельской области и Ненецкого автономного округа на 2009 - 2012 годы".</w:t>
      </w:r>
    </w:p>
    <w:p w:rsidR="003D1C2C" w:rsidRPr="0025512A" w:rsidRDefault="003D1C2C" w:rsidP="00132C28">
      <w:pPr>
        <w:pStyle w:val="ConsPlusNormal"/>
        <w:ind w:firstLine="540"/>
        <w:jc w:val="both"/>
        <w:rPr>
          <w:color w:val="000000" w:themeColor="text1"/>
        </w:rPr>
      </w:pPr>
      <w:r w:rsidRPr="0025512A">
        <w:rPr>
          <w:color w:val="000000" w:themeColor="text1"/>
        </w:rPr>
        <w:t xml:space="preserve">3. Настоящее постановление вступает в силу через 10 дней со дня его официального опубликования, за исключением </w:t>
      </w:r>
      <w:hyperlink w:anchor="P69" w:history="1">
        <w:r w:rsidRPr="0025512A">
          <w:rPr>
            <w:color w:val="000000" w:themeColor="text1"/>
          </w:rPr>
          <w:t>пункта 2</w:t>
        </w:r>
      </w:hyperlink>
      <w:r w:rsidRPr="0025512A">
        <w:rPr>
          <w:color w:val="000000" w:themeColor="text1"/>
        </w:rPr>
        <w:t xml:space="preserve"> настоящего постановления, который вступает в силу с 1 января 2013 года.</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right"/>
        <w:rPr>
          <w:color w:val="000000" w:themeColor="text1"/>
        </w:rPr>
      </w:pPr>
      <w:r w:rsidRPr="0025512A">
        <w:rPr>
          <w:color w:val="000000" w:themeColor="text1"/>
        </w:rPr>
        <w:t>Исполняющий обязанности</w:t>
      </w:r>
    </w:p>
    <w:p w:rsidR="003D1C2C" w:rsidRPr="0025512A" w:rsidRDefault="003D1C2C" w:rsidP="00132C28">
      <w:pPr>
        <w:pStyle w:val="ConsPlusNormal"/>
        <w:jc w:val="right"/>
        <w:rPr>
          <w:color w:val="000000" w:themeColor="text1"/>
        </w:rPr>
      </w:pPr>
      <w:r w:rsidRPr="0025512A">
        <w:rPr>
          <w:color w:val="000000" w:themeColor="text1"/>
        </w:rPr>
        <w:t>Губернатора</w:t>
      </w:r>
    </w:p>
    <w:p w:rsidR="003D1C2C" w:rsidRPr="0025512A" w:rsidRDefault="003D1C2C" w:rsidP="00132C28">
      <w:pPr>
        <w:pStyle w:val="ConsPlusNormal"/>
        <w:jc w:val="right"/>
        <w:rPr>
          <w:color w:val="000000" w:themeColor="text1"/>
        </w:rPr>
      </w:pPr>
      <w:r w:rsidRPr="0025512A">
        <w:rPr>
          <w:color w:val="000000" w:themeColor="text1"/>
        </w:rPr>
        <w:t>Архангельской области</w:t>
      </w:r>
    </w:p>
    <w:p w:rsidR="003D1C2C" w:rsidRPr="0025512A" w:rsidRDefault="003D1C2C" w:rsidP="00132C28">
      <w:pPr>
        <w:pStyle w:val="ConsPlusNormal"/>
        <w:jc w:val="right"/>
        <w:rPr>
          <w:color w:val="000000" w:themeColor="text1"/>
        </w:rPr>
      </w:pPr>
      <w:r w:rsidRPr="0025512A">
        <w:rPr>
          <w:color w:val="000000" w:themeColor="text1"/>
        </w:rPr>
        <w:t>А.П.ГРИШКОВ</w:t>
      </w:r>
    </w:p>
    <w:p w:rsidR="0054082F" w:rsidRPr="0025512A" w:rsidRDefault="0054082F">
      <w:pPr>
        <w:rPr>
          <w:rFonts w:ascii="Calibri" w:eastAsia="Times New Roman" w:hAnsi="Calibri" w:cs="Calibri"/>
          <w:color w:val="000000" w:themeColor="text1"/>
          <w:szCs w:val="20"/>
          <w:lang w:eastAsia="ru-RU"/>
        </w:rPr>
      </w:pPr>
      <w:r w:rsidRPr="0025512A">
        <w:rPr>
          <w:color w:val="000000" w:themeColor="text1"/>
        </w:rPr>
        <w:br w:type="page"/>
      </w:r>
    </w:p>
    <w:p w:rsidR="003D1C2C" w:rsidRPr="0025512A" w:rsidRDefault="003D1C2C" w:rsidP="00132C28">
      <w:pPr>
        <w:pStyle w:val="ConsPlusNormal"/>
        <w:jc w:val="right"/>
        <w:outlineLvl w:val="0"/>
        <w:rPr>
          <w:color w:val="000000" w:themeColor="text1"/>
        </w:rPr>
      </w:pPr>
      <w:r w:rsidRPr="0025512A">
        <w:rPr>
          <w:color w:val="000000" w:themeColor="text1"/>
        </w:rPr>
        <w:lastRenderedPageBreak/>
        <w:t>Утверждена</w:t>
      </w:r>
    </w:p>
    <w:p w:rsidR="003D1C2C" w:rsidRPr="0025512A" w:rsidRDefault="003D1C2C" w:rsidP="00132C28">
      <w:pPr>
        <w:pStyle w:val="ConsPlusNormal"/>
        <w:jc w:val="right"/>
        <w:rPr>
          <w:color w:val="000000" w:themeColor="text1"/>
        </w:rPr>
      </w:pPr>
      <w:r w:rsidRPr="0025512A">
        <w:rPr>
          <w:color w:val="000000" w:themeColor="text1"/>
        </w:rPr>
        <w:t>постановлением Правительства</w:t>
      </w:r>
    </w:p>
    <w:p w:rsidR="003D1C2C" w:rsidRPr="0025512A" w:rsidRDefault="003D1C2C" w:rsidP="00132C28">
      <w:pPr>
        <w:pStyle w:val="ConsPlusNormal"/>
        <w:jc w:val="right"/>
        <w:rPr>
          <w:color w:val="000000" w:themeColor="text1"/>
        </w:rPr>
      </w:pPr>
      <w:r w:rsidRPr="0025512A">
        <w:rPr>
          <w:color w:val="000000" w:themeColor="text1"/>
        </w:rPr>
        <w:t>Архангельской области</w:t>
      </w:r>
    </w:p>
    <w:p w:rsidR="003D1C2C" w:rsidRPr="0025512A" w:rsidRDefault="003D1C2C" w:rsidP="00132C28">
      <w:pPr>
        <w:pStyle w:val="ConsPlusNormal"/>
        <w:jc w:val="right"/>
        <w:rPr>
          <w:color w:val="000000" w:themeColor="text1"/>
        </w:rPr>
      </w:pPr>
      <w:r w:rsidRPr="0025512A">
        <w:rPr>
          <w:color w:val="000000" w:themeColor="text1"/>
        </w:rPr>
        <w:t>от 12.10.2012 N 463-пп</w:t>
      </w: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rPr>
          <w:color w:val="000000" w:themeColor="text1"/>
        </w:rPr>
      </w:pPr>
      <w:bookmarkStart w:id="1" w:name="P100"/>
      <w:bookmarkEnd w:id="1"/>
      <w:r w:rsidRPr="0025512A">
        <w:rPr>
          <w:color w:val="000000" w:themeColor="text1"/>
        </w:rPr>
        <w:t>ГОСУДАРСТВЕННАЯ ПРОГРАММА</w:t>
      </w:r>
    </w:p>
    <w:p w:rsidR="003D1C2C" w:rsidRPr="0025512A" w:rsidRDefault="003D1C2C" w:rsidP="00132C28">
      <w:pPr>
        <w:pStyle w:val="ConsPlusTitle"/>
        <w:jc w:val="center"/>
        <w:rPr>
          <w:color w:val="000000" w:themeColor="text1"/>
        </w:rPr>
      </w:pPr>
      <w:r w:rsidRPr="0025512A">
        <w:rPr>
          <w:color w:val="000000" w:themeColor="text1"/>
        </w:rPr>
        <w:t>АРХАНГЕЛЬСКОЙ ОБЛАСТИ "РАЗВИТИЕ ОБРАЗОВАНИЯ И НАУКИ</w:t>
      </w:r>
    </w:p>
    <w:p w:rsidR="003D1C2C" w:rsidRPr="0025512A" w:rsidRDefault="00F102A7" w:rsidP="00132C28">
      <w:pPr>
        <w:pStyle w:val="ConsPlusTitle"/>
        <w:jc w:val="center"/>
        <w:rPr>
          <w:color w:val="000000" w:themeColor="text1"/>
        </w:rPr>
      </w:pPr>
      <w:r>
        <w:rPr>
          <w:color w:val="000000" w:themeColor="text1"/>
        </w:rPr>
        <w:t>АРХАНГЕЛЬСКОЙ ОБЛАСТИ</w:t>
      </w:r>
      <w:r w:rsidR="003D1C2C" w:rsidRPr="0025512A">
        <w:rPr>
          <w:color w:val="000000" w:themeColor="text1"/>
        </w:rPr>
        <w:t>"</w:t>
      </w:r>
    </w:p>
    <w:p w:rsidR="003D1C2C" w:rsidRPr="0025512A" w:rsidRDefault="003D1C2C" w:rsidP="00132C28">
      <w:pPr>
        <w:spacing w:after="0" w:line="240" w:lineRule="auto"/>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outlineLvl w:val="1"/>
        <w:rPr>
          <w:color w:val="000000" w:themeColor="text1"/>
        </w:rPr>
      </w:pPr>
      <w:r w:rsidRPr="0025512A">
        <w:rPr>
          <w:color w:val="000000" w:themeColor="text1"/>
        </w:rPr>
        <w:t>ПАСПОРТ</w:t>
      </w:r>
    </w:p>
    <w:p w:rsidR="003D1C2C" w:rsidRPr="0025512A" w:rsidRDefault="003D1C2C" w:rsidP="00132C28">
      <w:pPr>
        <w:pStyle w:val="ConsPlusTitle"/>
        <w:jc w:val="center"/>
        <w:rPr>
          <w:color w:val="000000" w:themeColor="text1"/>
        </w:rPr>
      </w:pPr>
      <w:r w:rsidRPr="0025512A">
        <w:rPr>
          <w:color w:val="000000" w:themeColor="text1"/>
        </w:rPr>
        <w:t>государственной программы Архангельской области</w:t>
      </w:r>
    </w:p>
    <w:p w:rsidR="003D1C2C" w:rsidRPr="0025512A" w:rsidRDefault="003D1C2C" w:rsidP="00F102A7">
      <w:pPr>
        <w:pStyle w:val="ConsPlusTitle"/>
        <w:jc w:val="center"/>
        <w:rPr>
          <w:color w:val="000000" w:themeColor="text1"/>
        </w:rPr>
      </w:pPr>
      <w:r w:rsidRPr="0025512A">
        <w:rPr>
          <w:color w:val="000000" w:themeColor="text1"/>
        </w:rPr>
        <w:t>"Развитие образования и науки Архангельской области"</w:t>
      </w:r>
    </w:p>
    <w:p w:rsidR="003D1C2C" w:rsidRPr="0025512A" w:rsidRDefault="003D1C2C" w:rsidP="0054082F">
      <w:pPr>
        <w:pStyle w:val="ConsPlusNormal"/>
        <w:tabs>
          <w:tab w:val="left" w:pos="3270"/>
        </w:tabs>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088"/>
        <w:gridCol w:w="360"/>
        <w:gridCol w:w="6633"/>
      </w:tblGrid>
      <w:tr w:rsidR="003D1C2C" w:rsidRPr="0025512A">
        <w:tc>
          <w:tcPr>
            <w:tcW w:w="2088" w:type="dxa"/>
            <w:tcBorders>
              <w:top w:val="single" w:sz="4" w:space="0" w:color="auto"/>
              <w:bottom w:val="nil"/>
            </w:tcBorders>
          </w:tcPr>
          <w:p w:rsidR="003D1C2C" w:rsidRPr="0025512A" w:rsidRDefault="003D1C2C" w:rsidP="00132C28">
            <w:pPr>
              <w:pStyle w:val="ConsPlusNormal"/>
              <w:rPr>
                <w:color w:val="000000" w:themeColor="text1"/>
              </w:rPr>
            </w:pPr>
            <w:r w:rsidRPr="0025512A">
              <w:rPr>
                <w:color w:val="000000" w:themeColor="text1"/>
              </w:rPr>
              <w:t>Наименование государственной программы</w:t>
            </w:r>
          </w:p>
        </w:tc>
        <w:tc>
          <w:tcPr>
            <w:tcW w:w="360" w:type="dxa"/>
            <w:tcBorders>
              <w:top w:val="single" w:sz="4" w:space="0" w:color="auto"/>
              <w:bottom w:val="nil"/>
            </w:tcBorders>
          </w:tcPr>
          <w:p w:rsidR="003D1C2C" w:rsidRPr="0025512A" w:rsidRDefault="003D1C2C" w:rsidP="00132C28">
            <w:pPr>
              <w:pStyle w:val="ConsPlusNormal"/>
              <w:jc w:val="center"/>
              <w:rPr>
                <w:color w:val="000000" w:themeColor="text1"/>
              </w:rPr>
            </w:pPr>
            <w:r w:rsidRPr="0025512A">
              <w:rPr>
                <w:color w:val="000000" w:themeColor="text1"/>
              </w:rPr>
              <w:t>-</w:t>
            </w:r>
          </w:p>
        </w:tc>
        <w:tc>
          <w:tcPr>
            <w:tcW w:w="6633" w:type="dxa"/>
            <w:tcBorders>
              <w:top w:val="single" w:sz="4" w:space="0" w:color="auto"/>
              <w:bottom w:val="nil"/>
            </w:tcBorders>
          </w:tcPr>
          <w:p w:rsidR="003D1C2C" w:rsidRPr="0025512A" w:rsidRDefault="003D1C2C" w:rsidP="00F102A7">
            <w:pPr>
              <w:pStyle w:val="ConsPlusNormal"/>
              <w:rPr>
                <w:color w:val="000000" w:themeColor="text1"/>
              </w:rPr>
            </w:pPr>
            <w:r w:rsidRPr="0025512A">
              <w:rPr>
                <w:color w:val="000000" w:themeColor="text1"/>
              </w:rPr>
              <w:t>государственная программа "Развитие образовани</w:t>
            </w:r>
            <w:r w:rsidR="00F102A7">
              <w:rPr>
                <w:color w:val="000000" w:themeColor="text1"/>
              </w:rPr>
              <w:t>я и науки Архангельской области</w:t>
            </w:r>
            <w:r w:rsidRPr="0025512A">
              <w:rPr>
                <w:color w:val="000000" w:themeColor="text1"/>
              </w:rPr>
              <w:t>" (далее - государственная программа)</w:t>
            </w:r>
          </w:p>
        </w:tc>
      </w:tr>
      <w:tr w:rsidR="003D1C2C" w:rsidRPr="0025512A">
        <w:tblPrEx>
          <w:tblBorders>
            <w:insideH w:val="single" w:sz="4" w:space="0" w:color="auto"/>
          </w:tblBorders>
        </w:tblPrEx>
        <w:tc>
          <w:tcPr>
            <w:tcW w:w="2088" w:type="dxa"/>
            <w:tcBorders>
              <w:top w:val="single" w:sz="4" w:space="0" w:color="auto"/>
              <w:bottom w:val="single" w:sz="4" w:space="0" w:color="auto"/>
            </w:tcBorders>
          </w:tcPr>
          <w:p w:rsidR="003D1C2C" w:rsidRPr="0025512A" w:rsidRDefault="003D1C2C" w:rsidP="00132C28">
            <w:pPr>
              <w:pStyle w:val="ConsPlusNormal"/>
              <w:rPr>
                <w:color w:val="000000" w:themeColor="text1"/>
              </w:rPr>
            </w:pPr>
            <w:r w:rsidRPr="0025512A">
              <w:rPr>
                <w:color w:val="000000" w:themeColor="text1"/>
              </w:rPr>
              <w:t>Ответственный исполнитель государственной программы</w:t>
            </w:r>
          </w:p>
        </w:tc>
        <w:tc>
          <w:tcPr>
            <w:tcW w:w="360" w:type="dxa"/>
            <w:tcBorders>
              <w:top w:val="single" w:sz="4" w:space="0" w:color="auto"/>
              <w:bottom w:val="single" w:sz="4" w:space="0" w:color="auto"/>
            </w:tcBorders>
          </w:tcPr>
          <w:p w:rsidR="003D1C2C" w:rsidRPr="0025512A" w:rsidRDefault="003D1C2C" w:rsidP="00132C28">
            <w:pPr>
              <w:pStyle w:val="ConsPlusNormal"/>
              <w:jc w:val="center"/>
              <w:rPr>
                <w:color w:val="000000" w:themeColor="text1"/>
              </w:rPr>
            </w:pPr>
            <w:r w:rsidRPr="0025512A">
              <w:rPr>
                <w:color w:val="000000" w:themeColor="text1"/>
              </w:rPr>
              <w:t>-</w:t>
            </w:r>
          </w:p>
        </w:tc>
        <w:tc>
          <w:tcPr>
            <w:tcW w:w="6633" w:type="dxa"/>
            <w:tcBorders>
              <w:top w:val="single" w:sz="4" w:space="0" w:color="auto"/>
              <w:bottom w:val="single" w:sz="4" w:space="0" w:color="auto"/>
            </w:tcBorders>
          </w:tcPr>
          <w:p w:rsidR="003D1C2C" w:rsidRPr="0025512A" w:rsidRDefault="003D1C2C" w:rsidP="00132C28">
            <w:pPr>
              <w:pStyle w:val="ConsPlusNormal"/>
              <w:rPr>
                <w:color w:val="000000" w:themeColor="text1"/>
              </w:rPr>
            </w:pPr>
            <w:r w:rsidRPr="0025512A">
              <w:rPr>
                <w:color w:val="000000" w:themeColor="text1"/>
              </w:rPr>
              <w:t>министерство образования и науки Архангельской области (далее - министерство образования и науки)</w:t>
            </w:r>
          </w:p>
        </w:tc>
      </w:tr>
      <w:tr w:rsidR="003D1C2C" w:rsidRPr="0025512A">
        <w:tblPrEx>
          <w:tblBorders>
            <w:insideH w:val="single" w:sz="4" w:space="0" w:color="auto"/>
          </w:tblBorders>
        </w:tblPrEx>
        <w:tc>
          <w:tcPr>
            <w:tcW w:w="2088" w:type="dxa"/>
            <w:vMerge w:val="restart"/>
            <w:tcBorders>
              <w:top w:val="single" w:sz="4" w:space="0" w:color="auto"/>
              <w:bottom w:val="nil"/>
            </w:tcBorders>
          </w:tcPr>
          <w:p w:rsidR="003D1C2C" w:rsidRPr="0025512A" w:rsidRDefault="003D1C2C" w:rsidP="00132C28">
            <w:pPr>
              <w:pStyle w:val="ConsPlusNormal"/>
              <w:rPr>
                <w:color w:val="000000" w:themeColor="text1"/>
              </w:rPr>
            </w:pPr>
            <w:r w:rsidRPr="0025512A">
              <w:rPr>
                <w:color w:val="000000" w:themeColor="text1"/>
              </w:rPr>
              <w:t>Соисполнители государственной программы</w:t>
            </w:r>
          </w:p>
        </w:tc>
        <w:tc>
          <w:tcPr>
            <w:tcW w:w="360" w:type="dxa"/>
            <w:vMerge w:val="restart"/>
            <w:tcBorders>
              <w:top w:val="single" w:sz="4" w:space="0" w:color="auto"/>
              <w:bottom w:val="nil"/>
            </w:tcBorders>
          </w:tcPr>
          <w:p w:rsidR="003D1C2C" w:rsidRPr="0025512A" w:rsidRDefault="003D1C2C" w:rsidP="00132C28">
            <w:pPr>
              <w:pStyle w:val="ConsPlusNormal"/>
              <w:jc w:val="center"/>
              <w:rPr>
                <w:color w:val="000000" w:themeColor="text1"/>
              </w:rPr>
            </w:pPr>
            <w:r w:rsidRPr="0025512A">
              <w:rPr>
                <w:color w:val="000000" w:themeColor="text1"/>
              </w:rPr>
              <w:t>-</w:t>
            </w:r>
          </w:p>
        </w:tc>
        <w:tc>
          <w:tcPr>
            <w:tcW w:w="6633" w:type="dxa"/>
            <w:tcBorders>
              <w:top w:val="single" w:sz="4" w:space="0" w:color="auto"/>
              <w:bottom w:val="nil"/>
            </w:tcBorders>
          </w:tcPr>
          <w:p w:rsidR="003D1C2C" w:rsidRPr="0025512A" w:rsidRDefault="003D1C2C" w:rsidP="00132C28">
            <w:pPr>
              <w:pStyle w:val="ConsPlusNormal"/>
              <w:rPr>
                <w:color w:val="000000" w:themeColor="text1"/>
              </w:rPr>
            </w:pPr>
            <w:r w:rsidRPr="0025512A">
              <w:rPr>
                <w:color w:val="000000" w:themeColor="text1"/>
              </w:rPr>
              <w:t>министерство строительства и архитектуры Архангельской области (далее - министерство строительства и архитектуры);</w:t>
            </w:r>
          </w:p>
        </w:tc>
      </w:tr>
      <w:tr w:rsidR="003D1C2C" w:rsidRPr="0025512A">
        <w:tc>
          <w:tcPr>
            <w:tcW w:w="2088" w:type="dxa"/>
            <w:vMerge/>
            <w:tcBorders>
              <w:top w:val="single" w:sz="4" w:space="0" w:color="auto"/>
              <w:bottom w:val="nil"/>
            </w:tcBorders>
          </w:tcPr>
          <w:p w:rsidR="003D1C2C" w:rsidRPr="0025512A" w:rsidRDefault="003D1C2C" w:rsidP="00132C28">
            <w:pPr>
              <w:spacing w:after="0" w:line="240" w:lineRule="auto"/>
              <w:rPr>
                <w:color w:val="000000" w:themeColor="text1"/>
              </w:rPr>
            </w:pPr>
          </w:p>
        </w:tc>
        <w:tc>
          <w:tcPr>
            <w:tcW w:w="360" w:type="dxa"/>
            <w:vMerge/>
            <w:tcBorders>
              <w:top w:val="single" w:sz="4" w:space="0" w:color="auto"/>
              <w:bottom w:val="nil"/>
            </w:tcBorders>
          </w:tcPr>
          <w:p w:rsidR="003D1C2C" w:rsidRPr="0025512A" w:rsidRDefault="003D1C2C" w:rsidP="00132C28">
            <w:pPr>
              <w:spacing w:after="0" w:line="240" w:lineRule="auto"/>
              <w:rPr>
                <w:color w:val="000000" w:themeColor="text1"/>
              </w:rPr>
            </w:pPr>
          </w:p>
        </w:tc>
        <w:tc>
          <w:tcPr>
            <w:tcW w:w="6633" w:type="dxa"/>
            <w:tcBorders>
              <w:top w:val="nil"/>
              <w:bottom w:val="nil"/>
            </w:tcBorders>
          </w:tcPr>
          <w:p w:rsidR="003D1C2C" w:rsidRPr="0025512A" w:rsidRDefault="003D1C2C" w:rsidP="00132C28">
            <w:pPr>
              <w:pStyle w:val="ConsPlusNormal"/>
              <w:rPr>
                <w:color w:val="000000" w:themeColor="text1"/>
              </w:rPr>
            </w:pPr>
            <w:r w:rsidRPr="0025512A">
              <w:rPr>
                <w:color w:val="000000" w:themeColor="text1"/>
              </w:rPr>
              <w:t>министерство культуры Архангельской области (далее - министерство культуры);</w:t>
            </w:r>
          </w:p>
        </w:tc>
      </w:tr>
      <w:tr w:rsidR="003D1C2C" w:rsidRPr="0025512A">
        <w:tc>
          <w:tcPr>
            <w:tcW w:w="2088" w:type="dxa"/>
            <w:vMerge/>
            <w:tcBorders>
              <w:top w:val="single" w:sz="4" w:space="0" w:color="auto"/>
              <w:bottom w:val="nil"/>
            </w:tcBorders>
          </w:tcPr>
          <w:p w:rsidR="003D1C2C" w:rsidRPr="0025512A" w:rsidRDefault="003D1C2C" w:rsidP="00132C28">
            <w:pPr>
              <w:spacing w:after="0" w:line="240" w:lineRule="auto"/>
              <w:rPr>
                <w:color w:val="000000" w:themeColor="text1"/>
              </w:rPr>
            </w:pPr>
          </w:p>
        </w:tc>
        <w:tc>
          <w:tcPr>
            <w:tcW w:w="360" w:type="dxa"/>
            <w:vMerge/>
            <w:tcBorders>
              <w:top w:val="single" w:sz="4" w:space="0" w:color="auto"/>
              <w:bottom w:val="nil"/>
            </w:tcBorders>
          </w:tcPr>
          <w:p w:rsidR="003D1C2C" w:rsidRPr="0025512A" w:rsidRDefault="003D1C2C" w:rsidP="00132C28">
            <w:pPr>
              <w:spacing w:after="0" w:line="240" w:lineRule="auto"/>
              <w:rPr>
                <w:color w:val="000000" w:themeColor="text1"/>
              </w:rPr>
            </w:pPr>
          </w:p>
        </w:tc>
        <w:tc>
          <w:tcPr>
            <w:tcW w:w="6633" w:type="dxa"/>
            <w:tcBorders>
              <w:top w:val="nil"/>
              <w:bottom w:val="nil"/>
            </w:tcBorders>
          </w:tcPr>
          <w:p w:rsidR="003D1C2C" w:rsidRDefault="003D1C2C" w:rsidP="00132C28">
            <w:pPr>
              <w:pStyle w:val="ConsPlusNormal"/>
              <w:jc w:val="both"/>
              <w:rPr>
                <w:color w:val="000000" w:themeColor="text1"/>
              </w:rPr>
            </w:pPr>
            <w:r w:rsidRPr="0025512A">
              <w:rPr>
                <w:color w:val="000000" w:themeColor="text1"/>
              </w:rPr>
              <w:t>агентство по спорту Архангельской области (далее - агентство по спорту)</w:t>
            </w:r>
            <w:r w:rsidR="00B07E83">
              <w:rPr>
                <w:color w:val="000000" w:themeColor="text1"/>
              </w:rPr>
              <w:t>;</w:t>
            </w:r>
          </w:p>
          <w:p w:rsidR="00B07E83" w:rsidRDefault="00B07E83" w:rsidP="00132C28">
            <w:pPr>
              <w:pStyle w:val="ConsPlusNormal"/>
              <w:jc w:val="both"/>
              <w:rPr>
                <w:color w:val="000000" w:themeColor="text1"/>
              </w:rPr>
            </w:pPr>
          </w:p>
          <w:p w:rsidR="00B07E83" w:rsidRPr="0025512A" w:rsidRDefault="00B07E83" w:rsidP="00132C28">
            <w:pPr>
              <w:pStyle w:val="ConsPlusNormal"/>
              <w:jc w:val="both"/>
              <w:rPr>
                <w:color w:val="000000" w:themeColor="text1"/>
              </w:rPr>
            </w:pPr>
            <w:r w:rsidRPr="00B07E83">
              <w:rPr>
                <w:color w:val="000000" w:themeColor="text1"/>
              </w:rPr>
              <w:t>министерство транспорта Архангельской области (далее – министерство транспорта)</w:t>
            </w:r>
          </w:p>
        </w:tc>
      </w:tr>
      <w:tr w:rsidR="003D1C2C" w:rsidRPr="0025512A">
        <w:tblPrEx>
          <w:tblBorders>
            <w:insideH w:val="single" w:sz="4" w:space="0" w:color="auto"/>
          </w:tblBorders>
        </w:tblPrEx>
        <w:tc>
          <w:tcPr>
            <w:tcW w:w="2088" w:type="dxa"/>
            <w:vMerge w:val="restart"/>
            <w:tcBorders>
              <w:top w:val="single" w:sz="4" w:space="0" w:color="auto"/>
              <w:bottom w:val="nil"/>
            </w:tcBorders>
          </w:tcPr>
          <w:p w:rsidR="003D1C2C" w:rsidRPr="0025512A" w:rsidRDefault="003D1C2C" w:rsidP="00132C28">
            <w:pPr>
              <w:pStyle w:val="ConsPlusNormal"/>
              <w:rPr>
                <w:color w:val="000000" w:themeColor="text1"/>
              </w:rPr>
            </w:pPr>
            <w:r w:rsidRPr="0025512A">
              <w:rPr>
                <w:color w:val="000000" w:themeColor="text1"/>
              </w:rPr>
              <w:t>Подпрограммы государственной программы</w:t>
            </w:r>
          </w:p>
        </w:tc>
        <w:tc>
          <w:tcPr>
            <w:tcW w:w="360" w:type="dxa"/>
            <w:vMerge w:val="restart"/>
            <w:tcBorders>
              <w:top w:val="single" w:sz="4" w:space="0" w:color="auto"/>
              <w:bottom w:val="nil"/>
            </w:tcBorders>
          </w:tcPr>
          <w:p w:rsidR="003D1C2C" w:rsidRPr="0025512A" w:rsidRDefault="003D1C2C" w:rsidP="00132C28">
            <w:pPr>
              <w:pStyle w:val="ConsPlusNormal"/>
              <w:jc w:val="center"/>
              <w:rPr>
                <w:color w:val="000000" w:themeColor="text1"/>
              </w:rPr>
            </w:pPr>
            <w:r w:rsidRPr="0025512A">
              <w:rPr>
                <w:color w:val="000000" w:themeColor="text1"/>
              </w:rPr>
              <w:t>-</w:t>
            </w:r>
          </w:p>
        </w:tc>
        <w:tc>
          <w:tcPr>
            <w:tcW w:w="6633" w:type="dxa"/>
            <w:tcBorders>
              <w:top w:val="single" w:sz="4" w:space="0" w:color="auto"/>
              <w:bottom w:val="nil"/>
            </w:tcBorders>
          </w:tcPr>
          <w:p w:rsidR="003D1C2C" w:rsidRPr="0025512A" w:rsidRDefault="00AC4C82" w:rsidP="00132C28">
            <w:pPr>
              <w:pStyle w:val="ConsPlusNormal"/>
              <w:rPr>
                <w:color w:val="000000" w:themeColor="text1"/>
              </w:rPr>
            </w:pPr>
            <w:hyperlink w:anchor="P216" w:history="1">
              <w:r w:rsidR="003D1C2C" w:rsidRPr="0025512A">
                <w:rPr>
                  <w:color w:val="000000" w:themeColor="text1"/>
                </w:rPr>
                <w:t>подпрограмма N 1</w:t>
              </w:r>
            </w:hyperlink>
            <w:r w:rsidR="003D1C2C" w:rsidRPr="0025512A">
              <w:rPr>
                <w:color w:val="000000" w:themeColor="text1"/>
              </w:rPr>
              <w:t xml:space="preserve"> "Развитие общего и дополнительного образования";</w:t>
            </w:r>
          </w:p>
        </w:tc>
      </w:tr>
      <w:tr w:rsidR="003D1C2C" w:rsidRPr="0025512A">
        <w:tc>
          <w:tcPr>
            <w:tcW w:w="2088" w:type="dxa"/>
            <w:vMerge/>
            <w:tcBorders>
              <w:top w:val="single" w:sz="4" w:space="0" w:color="auto"/>
              <w:bottom w:val="nil"/>
            </w:tcBorders>
          </w:tcPr>
          <w:p w:rsidR="003D1C2C" w:rsidRPr="0025512A" w:rsidRDefault="003D1C2C" w:rsidP="00132C28">
            <w:pPr>
              <w:spacing w:after="0" w:line="240" w:lineRule="auto"/>
              <w:rPr>
                <w:color w:val="000000" w:themeColor="text1"/>
              </w:rPr>
            </w:pPr>
          </w:p>
        </w:tc>
        <w:tc>
          <w:tcPr>
            <w:tcW w:w="360" w:type="dxa"/>
            <w:vMerge/>
            <w:tcBorders>
              <w:top w:val="single" w:sz="4" w:space="0" w:color="auto"/>
              <w:bottom w:val="nil"/>
            </w:tcBorders>
          </w:tcPr>
          <w:p w:rsidR="003D1C2C" w:rsidRPr="0025512A" w:rsidRDefault="003D1C2C" w:rsidP="00132C28">
            <w:pPr>
              <w:spacing w:after="0" w:line="240" w:lineRule="auto"/>
              <w:rPr>
                <w:color w:val="000000" w:themeColor="text1"/>
              </w:rPr>
            </w:pPr>
          </w:p>
        </w:tc>
        <w:tc>
          <w:tcPr>
            <w:tcW w:w="6633" w:type="dxa"/>
            <w:tcBorders>
              <w:top w:val="nil"/>
              <w:bottom w:val="nil"/>
            </w:tcBorders>
          </w:tcPr>
          <w:p w:rsidR="003D1C2C" w:rsidRPr="0025512A" w:rsidRDefault="00AC4C82" w:rsidP="00132C28">
            <w:pPr>
              <w:pStyle w:val="ConsPlusNormal"/>
              <w:rPr>
                <w:color w:val="000000" w:themeColor="text1"/>
              </w:rPr>
            </w:pPr>
            <w:hyperlink w:anchor="P367" w:history="1">
              <w:r w:rsidR="003D1C2C" w:rsidRPr="0025512A">
                <w:rPr>
                  <w:color w:val="000000" w:themeColor="text1"/>
                </w:rPr>
                <w:t>подпрограмма N 2</w:t>
              </w:r>
            </w:hyperlink>
            <w:r w:rsidR="003D1C2C" w:rsidRPr="0025512A">
              <w:rPr>
                <w:color w:val="000000" w:themeColor="text1"/>
              </w:rPr>
              <w:t xml:space="preserve"> "Содержание, обучение, воспитание и социальное обеспечение детей-сирот и детей, оставшихся без попечения родителей, лиц из числа детей-сирот и детей, оставшихся без попечения родителей, детей с ограниченными возможностями здоровья";</w:t>
            </w:r>
          </w:p>
        </w:tc>
      </w:tr>
      <w:tr w:rsidR="003D1C2C" w:rsidRPr="0025512A">
        <w:tc>
          <w:tcPr>
            <w:tcW w:w="2088" w:type="dxa"/>
            <w:vMerge/>
            <w:tcBorders>
              <w:top w:val="single" w:sz="4" w:space="0" w:color="auto"/>
              <w:bottom w:val="nil"/>
            </w:tcBorders>
          </w:tcPr>
          <w:p w:rsidR="003D1C2C" w:rsidRPr="0025512A" w:rsidRDefault="003D1C2C" w:rsidP="00132C28">
            <w:pPr>
              <w:spacing w:after="0" w:line="240" w:lineRule="auto"/>
              <w:rPr>
                <w:color w:val="000000" w:themeColor="text1"/>
              </w:rPr>
            </w:pPr>
          </w:p>
        </w:tc>
        <w:tc>
          <w:tcPr>
            <w:tcW w:w="360" w:type="dxa"/>
            <w:vMerge/>
            <w:tcBorders>
              <w:top w:val="single" w:sz="4" w:space="0" w:color="auto"/>
              <w:bottom w:val="nil"/>
            </w:tcBorders>
          </w:tcPr>
          <w:p w:rsidR="003D1C2C" w:rsidRPr="0025512A" w:rsidRDefault="003D1C2C" w:rsidP="00132C28">
            <w:pPr>
              <w:spacing w:after="0" w:line="240" w:lineRule="auto"/>
              <w:rPr>
                <w:color w:val="000000" w:themeColor="text1"/>
              </w:rPr>
            </w:pPr>
          </w:p>
        </w:tc>
        <w:tc>
          <w:tcPr>
            <w:tcW w:w="6633" w:type="dxa"/>
            <w:tcBorders>
              <w:top w:val="nil"/>
              <w:bottom w:val="nil"/>
            </w:tcBorders>
          </w:tcPr>
          <w:p w:rsidR="003D1C2C" w:rsidRPr="0025512A" w:rsidRDefault="00AC4C82" w:rsidP="00132C28">
            <w:pPr>
              <w:pStyle w:val="ConsPlusNormal"/>
              <w:rPr>
                <w:color w:val="000000" w:themeColor="text1"/>
              </w:rPr>
            </w:pPr>
            <w:hyperlink w:anchor="P540" w:history="1">
              <w:r w:rsidR="003D1C2C" w:rsidRPr="0025512A">
                <w:rPr>
                  <w:color w:val="000000" w:themeColor="text1"/>
                </w:rPr>
                <w:t>подпрограмма N 3</w:t>
              </w:r>
            </w:hyperlink>
            <w:r w:rsidR="003D1C2C" w:rsidRPr="0025512A">
              <w:rPr>
                <w:color w:val="000000" w:themeColor="text1"/>
              </w:rPr>
              <w:t xml:space="preserve"> "Развитие среднего профессионального образования";</w:t>
            </w:r>
          </w:p>
        </w:tc>
      </w:tr>
      <w:tr w:rsidR="003D1C2C" w:rsidRPr="0025512A">
        <w:tc>
          <w:tcPr>
            <w:tcW w:w="2088" w:type="dxa"/>
            <w:vMerge/>
            <w:tcBorders>
              <w:top w:val="single" w:sz="4" w:space="0" w:color="auto"/>
              <w:bottom w:val="nil"/>
            </w:tcBorders>
          </w:tcPr>
          <w:p w:rsidR="003D1C2C" w:rsidRPr="0025512A" w:rsidRDefault="003D1C2C" w:rsidP="00132C28">
            <w:pPr>
              <w:spacing w:after="0" w:line="240" w:lineRule="auto"/>
              <w:rPr>
                <w:color w:val="000000" w:themeColor="text1"/>
              </w:rPr>
            </w:pPr>
          </w:p>
        </w:tc>
        <w:tc>
          <w:tcPr>
            <w:tcW w:w="360" w:type="dxa"/>
            <w:vMerge/>
            <w:tcBorders>
              <w:top w:val="single" w:sz="4" w:space="0" w:color="auto"/>
              <w:bottom w:val="nil"/>
            </w:tcBorders>
          </w:tcPr>
          <w:p w:rsidR="003D1C2C" w:rsidRPr="0025512A" w:rsidRDefault="003D1C2C" w:rsidP="00132C28">
            <w:pPr>
              <w:spacing w:after="0" w:line="240" w:lineRule="auto"/>
              <w:rPr>
                <w:color w:val="000000" w:themeColor="text1"/>
              </w:rPr>
            </w:pPr>
          </w:p>
        </w:tc>
        <w:tc>
          <w:tcPr>
            <w:tcW w:w="6633" w:type="dxa"/>
            <w:tcBorders>
              <w:top w:val="nil"/>
              <w:bottom w:val="nil"/>
            </w:tcBorders>
          </w:tcPr>
          <w:p w:rsidR="003D1C2C" w:rsidRPr="0025512A" w:rsidRDefault="00AC4C82" w:rsidP="00132C28">
            <w:pPr>
              <w:pStyle w:val="ConsPlusNormal"/>
              <w:rPr>
                <w:color w:val="000000" w:themeColor="text1"/>
              </w:rPr>
            </w:pPr>
            <w:hyperlink w:anchor="P637" w:history="1">
              <w:r w:rsidR="003D1C2C" w:rsidRPr="0025512A">
                <w:rPr>
                  <w:color w:val="000000" w:themeColor="text1"/>
                </w:rPr>
                <w:t>подпрограмма N 4</w:t>
              </w:r>
            </w:hyperlink>
            <w:r w:rsidR="003D1C2C" w:rsidRPr="0025512A">
              <w:rPr>
                <w:color w:val="000000" w:themeColor="text1"/>
              </w:rPr>
              <w:t xml:space="preserve"> "Совершенствование системы предоставления услуг в сфере образования";</w:t>
            </w:r>
          </w:p>
        </w:tc>
      </w:tr>
      <w:tr w:rsidR="003D1C2C" w:rsidRPr="0025512A">
        <w:tc>
          <w:tcPr>
            <w:tcW w:w="2088" w:type="dxa"/>
            <w:vMerge/>
            <w:tcBorders>
              <w:top w:val="single" w:sz="4" w:space="0" w:color="auto"/>
              <w:bottom w:val="nil"/>
            </w:tcBorders>
          </w:tcPr>
          <w:p w:rsidR="003D1C2C" w:rsidRPr="0025512A" w:rsidRDefault="003D1C2C" w:rsidP="00132C28">
            <w:pPr>
              <w:spacing w:after="0" w:line="240" w:lineRule="auto"/>
              <w:rPr>
                <w:color w:val="000000" w:themeColor="text1"/>
              </w:rPr>
            </w:pPr>
          </w:p>
        </w:tc>
        <w:tc>
          <w:tcPr>
            <w:tcW w:w="360" w:type="dxa"/>
            <w:vMerge/>
            <w:tcBorders>
              <w:top w:val="single" w:sz="4" w:space="0" w:color="auto"/>
              <w:bottom w:val="nil"/>
            </w:tcBorders>
          </w:tcPr>
          <w:p w:rsidR="003D1C2C" w:rsidRPr="0025512A" w:rsidRDefault="003D1C2C" w:rsidP="00132C28">
            <w:pPr>
              <w:spacing w:after="0" w:line="240" w:lineRule="auto"/>
              <w:rPr>
                <w:color w:val="000000" w:themeColor="text1"/>
              </w:rPr>
            </w:pPr>
          </w:p>
        </w:tc>
        <w:tc>
          <w:tcPr>
            <w:tcW w:w="6633" w:type="dxa"/>
            <w:tcBorders>
              <w:top w:val="nil"/>
              <w:bottom w:val="nil"/>
            </w:tcBorders>
          </w:tcPr>
          <w:p w:rsidR="003D1C2C" w:rsidRPr="0025512A" w:rsidRDefault="00AC4C82" w:rsidP="00132C28">
            <w:pPr>
              <w:pStyle w:val="ConsPlusNormal"/>
              <w:rPr>
                <w:color w:val="000000" w:themeColor="text1"/>
              </w:rPr>
            </w:pPr>
            <w:hyperlink w:anchor="P772" w:history="1">
              <w:r w:rsidR="003D1C2C" w:rsidRPr="0025512A">
                <w:rPr>
                  <w:color w:val="000000" w:themeColor="text1"/>
                </w:rPr>
                <w:t>подпрограмма N 5</w:t>
              </w:r>
            </w:hyperlink>
            <w:r w:rsidR="003D1C2C" w:rsidRPr="0025512A">
              <w:rPr>
                <w:color w:val="000000" w:themeColor="text1"/>
              </w:rPr>
              <w:t xml:space="preserve"> "Развитие научного потенциала Архангельской области";</w:t>
            </w:r>
          </w:p>
        </w:tc>
      </w:tr>
      <w:tr w:rsidR="003D1C2C" w:rsidRPr="0025512A">
        <w:tc>
          <w:tcPr>
            <w:tcW w:w="2088" w:type="dxa"/>
            <w:vMerge/>
            <w:tcBorders>
              <w:top w:val="single" w:sz="4" w:space="0" w:color="auto"/>
              <w:bottom w:val="nil"/>
            </w:tcBorders>
          </w:tcPr>
          <w:p w:rsidR="003D1C2C" w:rsidRPr="0025512A" w:rsidRDefault="003D1C2C" w:rsidP="00132C28">
            <w:pPr>
              <w:spacing w:after="0" w:line="240" w:lineRule="auto"/>
              <w:rPr>
                <w:color w:val="000000" w:themeColor="text1"/>
              </w:rPr>
            </w:pPr>
          </w:p>
        </w:tc>
        <w:tc>
          <w:tcPr>
            <w:tcW w:w="360" w:type="dxa"/>
            <w:vMerge/>
            <w:tcBorders>
              <w:top w:val="single" w:sz="4" w:space="0" w:color="auto"/>
              <w:bottom w:val="nil"/>
            </w:tcBorders>
          </w:tcPr>
          <w:p w:rsidR="003D1C2C" w:rsidRPr="0025512A" w:rsidRDefault="003D1C2C" w:rsidP="00132C28">
            <w:pPr>
              <w:spacing w:after="0" w:line="240" w:lineRule="auto"/>
              <w:rPr>
                <w:color w:val="000000" w:themeColor="text1"/>
              </w:rPr>
            </w:pPr>
          </w:p>
        </w:tc>
        <w:tc>
          <w:tcPr>
            <w:tcW w:w="6633" w:type="dxa"/>
            <w:tcBorders>
              <w:top w:val="nil"/>
              <w:bottom w:val="nil"/>
            </w:tcBorders>
          </w:tcPr>
          <w:p w:rsidR="003D1C2C" w:rsidRPr="0025512A" w:rsidRDefault="00AC4C82" w:rsidP="00132C28">
            <w:pPr>
              <w:pStyle w:val="ConsPlusNormal"/>
              <w:rPr>
                <w:color w:val="000000" w:themeColor="text1"/>
              </w:rPr>
            </w:pPr>
            <w:hyperlink w:anchor="P852" w:history="1">
              <w:r w:rsidR="003D1C2C" w:rsidRPr="0025512A">
                <w:rPr>
                  <w:color w:val="000000" w:themeColor="text1"/>
                </w:rPr>
                <w:t>подпрограмма N 6</w:t>
              </w:r>
            </w:hyperlink>
            <w:r w:rsidR="003D1C2C" w:rsidRPr="0025512A">
              <w:rPr>
                <w:color w:val="000000" w:themeColor="text1"/>
              </w:rPr>
              <w:t xml:space="preserve"> "Наследие М.В.Ломоносова в социально-экономическом и социокультурном развитии Архангельской </w:t>
            </w:r>
            <w:r w:rsidR="003D1C2C" w:rsidRPr="0025512A">
              <w:rPr>
                <w:color w:val="000000" w:themeColor="text1"/>
              </w:rPr>
              <w:lastRenderedPageBreak/>
              <w:t>области";</w:t>
            </w:r>
          </w:p>
        </w:tc>
      </w:tr>
      <w:tr w:rsidR="003D1C2C" w:rsidRPr="0025512A">
        <w:tc>
          <w:tcPr>
            <w:tcW w:w="2088" w:type="dxa"/>
            <w:vMerge/>
            <w:tcBorders>
              <w:top w:val="single" w:sz="4" w:space="0" w:color="auto"/>
              <w:bottom w:val="nil"/>
            </w:tcBorders>
          </w:tcPr>
          <w:p w:rsidR="003D1C2C" w:rsidRPr="0025512A" w:rsidRDefault="003D1C2C" w:rsidP="00132C28">
            <w:pPr>
              <w:spacing w:after="0" w:line="240" w:lineRule="auto"/>
              <w:rPr>
                <w:color w:val="000000" w:themeColor="text1"/>
              </w:rPr>
            </w:pPr>
          </w:p>
        </w:tc>
        <w:tc>
          <w:tcPr>
            <w:tcW w:w="360" w:type="dxa"/>
            <w:vMerge/>
            <w:tcBorders>
              <w:top w:val="single" w:sz="4" w:space="0" w:color="auto"/>
              <w:bottom w:val="nil"/>
            </w:tcBorders>
          </w:tcPr>
          <w:p w:rsidR="003D1C2C" w:rsidRPr="0025512A" w:rsidRDefault="003D1C2C" w:rsidP="00132C28">
            <w:pPr>
              <w:spacing w:after="0" w:line="240" w:lineRule="auto"/>
              <w:rPr>
                <w:color w:val="000000" w:themeColor="text1"/>
              </w:rPr>
            </w:pPr>
          </w:p>
        </w:tc>
        <w:tc>
          <w:tcPr>
            <w:tcW w:w="6633" w:type="dxa"/>
            <w:tcBorders>
              <w:top w:val="nil"/>
              <w:bottom w:val="nil"/>
            </w:tcBorders>
          </w:tcPr>
          <w:p w:rsidR="003D1C2C" w:rsidRPr="0025512A" w:rsidRDefault="00AC4C82" w:rsidP="00132C28">
            <w:pPr>
              <w:pStyle w:val="ConsPlusNormal"/>
              <w:rPr>
                <w:color w:val="000000" w:themeColor="text1"/>
              </w:rPr>
            </w:pPr>
            <w:hyperlink w:anchor="P932" w:history="1">
              <w:r w:rsidR="003D1C2C" w:rsidRPr="0025512A">
                <w:rPr>
                  <w:color w:val="000000" w:themeColor="text1"/>
                </w:rPr>
                <w:t>подпрограмма N 7</w:t>
              </w:r>
            </w:hyperlink>
            <w:r w:rsidR="003D1C2C" w:rsidRPr="0025512A">
              <w:rPr>
                <w:color w:val="000000" w:themeColor="text1"/>
              </w:rPr>
              <w:t xml:space="preserve"> "Строительство и капитальный ремонт объектов инфраструктуры системы образования в Архангельской области"</w:t>
            </w:r>
          </w:p>
        </w:tc>
      </w:tr>
      <w:tr w:rsidR="003D1C2C" w:rsidRPr="0025512A">
        <w:tblPrEx>
          <w:tblBorders>
            <w:insideH w:val="single" w:sz="4" w:space="0" w:color="auto"/>
          </w:tblBorders>
        </w:tblPrEx>
        <w:tc>
          <w:tcPr>
            <w:tcW w:w="2088" w:type="dxa"/>
            <w:tcBorders>
              <w:top w:val="single" w:sz="4" w:space="0" w:color="auto"/>
              <w:bottom w:val="single" w:sz="4" w:space="0" w:color="auto"/>
            </w:tcBorders>
          </w:tcPr>
          <w:p w:rsidR="003D1C2C" w:rsidRPr="0025512A" w:rsidRDefault="003D1C2C" w:rsidP="00132C28">
            <w:pPr>
              <w:pStyle w:val="ConsPlusNormal"/>
              <w:rPr>
                <w:color w:val="000000" w:themeColor="text1"/>
              </w:rPr>
            </w:pPr>
            <w:r w:rsidRPr="0025512A">
              <w:rPr>
                <w:color w:val="000000" w:themeColor="text1"/>
              </w:rPr>
              <w:t>Цель государственной программы</w:t>
            </w:r>
          </w:p>
        </w:tc>
        <w:tc>
          <w:tcPr>
            <w:tcW w:w="360" w:type="dxa"/>
            <w:tcBorders>
              <w:top w:val="single" w:sz="4" w:space="0" w:color="auto"/>
              <w:bottom w:val="single" w:sz="4" w:space="0" w:color="auto"/>
            </w:tcBorders>
          </w:tcPr>
          <w:p w:rsidR="003D1C2C" w:rsidRPr="0025512A" w:rsidRDefault="003D1C2C" w:rsidP="00132C28">
            <w:pPr>
              <w:pStyle w:val="ConsPlusNormal"/>
              <w:jc w:val="center"/>
              <w:rPr>
                <w:color w:val="000000" w:themeColor="text1"/>
              </w:rPr>
            </w:pPr>
            <w:r w:rsidRPr="0025512A">
              <w:rPr>
                <w:color w:val="000000" w:themeColor="text1"/>
              </w:rPr>
              <w:t>-</w:t>
            </w:r>
          </w:p>
        </w:tc>
        <w:tc>
          <w:tcPr>
            <w:tcW w:w="6633" w:type="dxa"/>
            <w:tcBorders>
              <w:top w:val="single" w:sz="4" w:space="0" w:color="auto"/>
              <w:bottom w:val="single" w:sz="4" w:space="0" w:color="auto"/>
            </w:tcBorders>
          </w:tcPr>
          <w:p w:rsidR="003D1C2C" w:rsidRPr="0025512A" w:rsidRDefault="003D1C2C" w:rsidP="00132C28">
            <w:pPr>
              <w:pStyle w:val="ConsPlusNormal"/>
              <w:rPr>
                <w:color w:val="000000" w:themeColor="text1"/>
              </w:rPr>
            </w:pPr>
            <w:r w:rsidRPr="0025512A">
              <w:rPr>
                <w:color w:val="000000" w:themeColor="text1"/>
              </w:rPr>
              <w:t>повышение доступности, качества и эффективности образования в Архангельской области с учетом запросов личности, общества и государства.</w:t>
            </w:r>
          </w:p>
          <w:p w:rsidR="003D1C2C" w:rsidRPr="0025512A" w:rsidRDefault="00AC4C82" w:rsidP="00132C28">
            <w:pPr>
              <w:pStyle w:val="ConsPlusNormal"/>
              <w:rPr>
                <w:color w:val="000000" w:themeColor="text1"/>
              </w:rPr>
            </w:pPr>
            <w:hyperlink w:anchor="P1140" w:history="1">
              <w:r w:rsidR="003D1C2C" w:rsidRPr="0025512A">
                <w:rPr>
                  <w:color w:val="000000" w:themeColor="text1"/>
                </w:rPr>
                <w:t>Перечень</w:t>
              </w:r>
            </w:hyperlink>
            <w:r w:rsidR="003D1C2C" w:rsidRPr="0025512A">
              <w:rPr>
                <w:color w:val="000000" w:themeColor="text1"/>
              </w:rPr>
              <w:t xml:space="preserve"> целевых показателей государственной программы приведен в приложении N 1 к государственной программе</w:t>
            </w:r>
          </w:p>
        </w:tc>
      </w:tr>
      <w:tr w:rsidR="003D1C2C" w:rsidRPr="0025512A">
        <w:tblPrEx>
          <w:tblBorders>
            <w:insideH w:val="single" w:sz="4" w:space="0" w:color="auto"/>
          </w:tblBorders>
        </w:tblPrEx>
        <w:tc>
          <w:tcPr>
            <w:tcW w:w="2088" w:type="dxa"/>
            <w:vMerge w:val="restart"/>
            <w:tcBorders>
              <w:top w:val="single" w:sz="4" w:space="0" w:color="auto"/>
              <w:bottom w:val="nil"/>
            </w:tcBorders>
          </w:tcPr>
          <w:p w:rsidR="003D1C2C" w:rsidRPr="0025512A" w:rsidRDefault="003D1C2C" w:rsidP="00132C28">
            <w:pPr>
              <w:pStyle w:val="ConsPlusNormal"/>
              <w:rPr>
                <w:color w:val="000000" w:themeColor="text1"/>
              </w:rPr>
            </w:pPr>
            <w:r w:rsidRPr="0025512A">
              <w:rPr>
                <w:color w:val="000000" w:themeColor="text1"/>
              </w:rPr>
              <w:t>Задачи государственной программы</w:t>
            </w:r>
          </w:p>
        </w:tc>
        <w:tc>
          <w:tcPr>
            <w:tcW w:w="360" w:type="dxa"/>
            <w:vMerge w:val="restart"/>
            <w:tcBorders>
              <w:top w:val="single" w:sz="4" w:space="0" w:color="auto"/>
              <w:bottom w:val="nil"/>
            </w:tcBorders>
          </w:tcPr>
          <w:p w:rsidR="003D1C2C" w:rsidRPr="0025512A" w:rsidRDefault="003D1C2C" w:rsidP="00132C28">
            <w:pPr>
              <w:pStyle w:val="ConsPlusNormal"/>
              <w:jc w:val="center"/>
              <w:rPr>
                <w:color w:val="000000" w:themeColor="text1"/>
              </w:rPr>
            </w:pPr>
            <w:r w:rsidRPr="0025512A">
              <w:rPr>
                <w:color w:val="000000" w:themeColor="text1"/>
              </w:rPr>
              <w:t>-</w:t>
            </w:r>
          </w:p>
        </w:tc>
        <w:tc>
          <w:tcPr>
            <w:tcW w:w="6633" w:type="dxa"/>
            <w:tcBorders>
              <w:top w:val="single" w:sz="4" w:space="0" w:color="auto"/>
              <w:bottom w:val="nil"/>
            </w:tcBorders>
          </w:tcPr>
          <w:p w:rsidR="003D1C2C" w:rsidRPr="0025512A" w:rsidRDefault="003D1C2C" w:rsidP="00132C28">
            <w:pPr>
              <w:pStyle w:val="ConsPlusNormal"/>
              <w:rPr>
                <w:color w:val="000000" w:themeColor="text1"/>
              </w:rPr>
            </w:pPr>
            <w:r w:rsidRPr="0025512A">
              <w:rPr>
                <w:color w:val="000000" w:themeColor="text1"/>
              </w:rPr>
              <w:t>задача N 1 - обеспечение доступности и качества общего и дополнительного образования, соответствующего потребностям населения, требованиям инновационного социально-экономического развития Архангельской области;</w:t>
            </w:r>
          </w:p>
        </w:tc>
      </w:tr>
      <w:tr w:rsidR="003D1C2C" w:rsidRPr="0025512A">
        <w:tc>
          <w:tcPr>
            <w:tcW w:w="2088" w:type="dxa"/>
            <w:vMerge/>
            <w:tcBorders>
              <w:top w:val="single" w:sz="4" w:space="0" w:color="auto"/>
              <w:bottom w:val="nil"/>
            </w:tcBorders>
          </w:tcPr>
          <w:p w:rsidR="003D1C2C" w:rsidRPr="0025512A" w:rsidRDefault="003D1C2C" w:rsidP="00132C28">
            <w:pPr>
              <w:spacing w:after="0" w:line="240" w:lineRule="auto"/>
              <w:rPr>
                <w:color w:val="000000" w:themeColor="text1"/>
              </w:rPr>
            </w:pPr>
          </w:p>
        </w:tc>
        <w:tc>
          <w:tcPr>
            <w:tcW w:w="360" w:type="dxa"/>
            <w:vMerge/>
            <w:tcBorders>
              <w:top w:val="single" w:sz="4" w:space="0" w:color="auto"/>
              <w:bottom w:val="nil"/>
            </w:tcBorders>
          </w:tcPr>
          <w:p w:rsidR="003D1C2C" w:rsidRPr="0025512A" w:rsidRDefault="003D1C2C" w:rsidP="00132C28">
            <w:pPr>
              <w:spacing w:after="0" w:line="240" w:lineRule="auto"/>
              <w:rPr>
                <w:color w:val="000000" w:themeColor="text1"/>
              </w:rPr>
            </w:pPr>
          </w:p>
        </w:tc>
        <w:tc>
          <w:tcPr>
            <w:tcW w:w="6633" w:type="dxa"/>
            <w:tcBorders>
              <w:top w:val="nil"/>
              <w:bottom w:val="nil"/>
            </w:tcBorders>
          </w:tcPr>
          <w:p w:rsidR="003D1C2C" w:rsidRPr="0025512A" w:rsidRDefault="003D1C2C" w:rsidP="00132C28">
            <w:pPr>
              <w:pStyle w:val="ConsPlusNormal"/>
              <w:rPr>
                <w:color w:val="000000" w:themeColor="text1"/>
              </w:rPr>
            </w:pPr>
            <w:r w:rsidRPr="0025512A">
              <w:rPr>
                <w:color w:val="000000" w:themeColor="text1"/>
              </w:rPr>
              <w:t>задача N 2 - приведение структуры и качества профессионального образования в соответствие с потребностями инновационного развития экономики Архангельской области;</w:t>
            </w:r>
          </w:p>
        </w:tc>
      </w:tr>
      <w:tr w:rsidR="003D1C2C" w:rsidRPr="0025512A">
        <w:tc>
          <w:tcPr>
            <w:tcW w:w="2088" w:type="dxa"/>
            <w:vMerge/>
            <w:tcBorders>
              <w:top w:val="single" w:sz="4" w:space="0" w:color="auto"/>
              <w:bottom w:val="nil"/>
            </w:tcBorders>
          </w:tcPr>
          <w:p w:rsidR="003D1C2C" w:rsidRPr="0025512A" w:rsidRDefault="003D1C2C" w:rsidP="00132C28">
            <w:pPr>
              <w:spacing w:after="0" w:line="240" w:lineRule="auto"/>
              <w:rPr>
                <w:color w:val="000000" w:themeColor="text1"/>
              </w:rPr>
            </w:pPr>
          </w:p>
        </w:tc>
        <w:tc>
          <w:tcPr>
            <w:tcW w:w="360" w:type="dxa"/>
            <w:vMerge/>
            <w:tcBorders>
              <w:top w:val="single" w:sz="4" w:space="0" w:color="auto"/>
              <w:bottom w:val="nil"/>
            </w:tcBorders>
          </w:tcPr>
          <w:p w:rsidR="003D1C2C" w:rsidRPr="0025512A" w:rsidRDefault="003D1C2C" w:rsidP="00132C28">
            <w:pPr>
              <w:spacing w:after="0" w:line="240" w:lineRule="auto"/>
              <w:rPr>
                <w:color w:val="000000" w:themeColor="text1"/>
              </w:rPr>
            </w:pPr>
          </w:p>
        </w:tc>
        <w:tc>
          <w:tcPr>
            <w:tcW w:w="6633" w:type="dxa"/>
            <w:tcBorders>
              <w:top w:val="nil"/>
              <w:bottom w:val="nil"/>
            </w:tcBorders>
          </w:tcPr>
          <w:p w:rsidR="003D1C2C" w:rsidRPr="0025512A" w:rsidRDefault="003D1C2C" w:rsidP="00132C28">
            <w:pPr>
              <w:pStyle w:val="ConsPlusNormal"/>
              <w:rPr>
                <w:color w:val="000000" w:themeColor="text1"/>
              </w:rPr>
            </w:pPr>
            <w:r w:rsidRPr="0025512A">
              <w:rPr>
                <w:color w:val="000000" w:themeColor="text1"/>
              </w:rPr>
              <w:t>задача N 3 - создание условий для успешной социализации и эффективной самореализации детей и молодежи;</w:t>
            </w:r>
          </w:p>
        </w:tc>
      </w:tr>
      <w:tr w:rsidR="003D1C2C" w:rsidRPr="0025512A">
        <w:tc>
          <w:tcPr>
            <w:tcW w:w="2088" w:type="dxa"/>
            <w:vMerge/>
            <w:tcBorders>
              <w:top w:val="single" w:sz="4" w:space="0" w:color="auto"/>
              <w:bottom w:val="nil"/>
            </w:tcBorders>
          </w:tcPr>
          <w:p w:rsidR="003D1C2C" w:rsidRPr="0025512A" w:rsidRDefault="003D1C2C" w:rsidP="00132C28">
            <w:pPr>
              <w:spacing w:after="0" w:line="240" w:lineRule="auto"/>
              <w:rPr>
                <w:color w:val="000000" w:themeColor="text1"/>
              </w:rPr>
            </w:pPr>
          </w:p>
        </w:tc>
        <w:tc>
          <w:tcPr>
            <w:tcW w:w="360" w:type="dxa"/>
            <w:vMerge/>
            <w:tcBorders>
              <w:top w:val="single" w:sz="4" w:space="0" w:color="auto"/>
              <w:bottom w:val="nil"/>
            </w:tcBorders>
          </w:tcPr>
          <w:p w:rsidR="003D1C2C" w:rsidRPr="0025512A" w:rsidRDefault="003D1C2C" w:rsidP="00132C28">
            <w:pPr>
              <w:spacing w:after="0" w:line="240" w:lineRule="auto"/>
              <w:rPr>
                <w:color w:val="000000" w:themeColor="text1"/>
              </w:rPr>
            </w:pPr>
          </w:p>
        </w:tc>
        <w:tc>
          <w:tcPr>
            <w:tcW w:w="6633" w:type="dxa"/>
            <w:tcBorders>
              <w:top w:val="nil"/>
              <w:bottom w:val="nil"/>
            </w:tcBorders>
          </w:tcPr>
          <w:p w:rsidR="003D1C2C" w:rsidRPr="0025512A" w:rsidRDefault="003D1C2C" w:rsidP="00132C28">
            <w:pPr>
              <w:pStyle w:val="ConsPlusNormal"/>
              <w:rPr>
                <w:color w:val="000000" w:themeColor="text1"/>
              </w:rPr>
            </w:pPr>
            <w:r w:rsidRPr="0025512A">
              <w:rPr>
                <w:color w:val="000000" w:themeColor="text1"/>
              </w:rPr>
              <w:t>задача N 4 - создание условий для предоставления качественных услуг в сфере образования;</w:t>
            </w:r>
          </w:p>
        </w:tc>
      </w:tr>
      <w:tr w:rsidR="003D1C2C" w:rsidRPr="0025512A">
        <w:tc>
          <w:tcPr>
            <w:tcW w:w="2088" w:type="dxa"/>
            <w:vMerge/>
            <w:tcBorders>
              <w:top w:val="single" w:sz="4" w:space="0" w:color="auto"/>
              <w:bottom w:val="nil"/>
            </w:tcBorders>
          </w:tcPr>
          <w:p w:rsidR="003D1C2C" w:rsidRPr="0025512A" w:rsidRDefault="003D1C2C" w:rsidP="00132C28">
            <w:pPr>
              <w:spacing w:after="0" w:line="240" w:lineRule="auto"/>
              <w:rPr>
                <w:color w:val="000000" w:themeColor="text1"/>
              </w:rPr>
            </w:pPr>
          </w:p>
        </w:tc>
        <w:tc>
          <w:tcPr>
            <w:tcW w:w="360" w:type="dxa"/>
            <w:vMerge/>
            <w:tcBorders>
              <w:top w:val="single" w:sz="4" w:space="0" w:color="auto"/>
              <w:bottom w:val="nil"/>
            </w:tcBorders>
          </w:tcPr>
          <w:p w:rsidR="003D1C2C" w:rsidRPr="0025512A" w:rsidRDefault="003D1C2C" w:rsidP="00132C28">
            <w:pPr>
              <w:spacing w:after="0" w:line="240" w:lineRule="auto"/>
              <w:rPr>
                <w:color w:val="000000" w:themeColor="text1"/>
              </w:rPr>
            </w:pPr>
          </w:p>
        </w:tc>
        <w:tc>
          <w:tcPr>
            <w:tcW w:w="6633" w:type="dxa"/>
            <w:tcBorders>
              <w:top w:val="nil"/>
              <w:bottom w:val="nil"/>
            </w:tcBorders>
          </w:tcPr>
          <w:p w:rsidR="003D1C2C" w:rsidRPr="0025512A" w:rsidRDefault="003D1C2C" w:rsidP="00132C28">
            <w:pPr>
              <w:pStyle w:val="ConsPlusNormal"/>
              <w:rPr>
                <w:color w:val="000000" w:themeColor="text1"/>
              </w:rPr>
            </w:pPr>
            <w:r w:rsidRPr="0025512A">
              <w:rPr>
                <w:color w:val="000000" w:themeColor="text1"/>
              </w:rPr>
              <w:t>задача N 5 - создание условий для развития и эффективного использования научно-технического потенциала Архангельской области;</w:t>
            </w:r>
          </w:p>
        </w:tc>
      </w:tr>
      <w:tr w:rsidR="003D1C2C" w:rsidRPr="0025512A">
        <w:tc>
          <w:tcPr>
            <w:tcW w:w="2088" w:type="dxa"/>
            <w:vMerge/>
            <w:tcBorders>
              <w:top w:val="single" w:sz="4" w:space="0" w:color="auto"/>
              <w:bottom w:val="nil"/>
            </w:tcBorders>
          </w:tcPr>
          <w:p w:rsidR="003D1C2C" w:rsidRPr="0025512A" w:rsidRDefault="003D1C2C" w:rsidP="00132C28">
            <w:pPr>
              <w:spacing w:after="0" w:line="240" w:lineRule="auto"/>
              <w:rPr>
                <w:color w:val="000000" w:themeColor="text1"/>
              </w:rPr>
            </w:pPr>
          </w:p>
        </w:tc>
        <w:tc>
          <w:tcPr>
            <w:tcW w:w="360" w:type="dxa"/>
            <w:vMerge/>
            <w:tcBorders>
              <w:top w:val="single" w:sz="4" w:space="0" w:color="auto"/>
              <w:bottom w:val="nil"/>
            </w:tcBorders>
          </w:tcPr>
          <w:p w:rsidR="003D1C2C" w:rsidRPr="0025512A" w:rsidRDefault="003D1C2C" w:rsidP="00132C28">
            <w:pPr>
              <w:spacing w:after="0" w:line="240" w:lineRule="auto"/>
              <w:rPr>
                <w:color w:val="000000" w:themeColor="text1"/>
              </w:rPr>
            </w:pPr>
          </w:p>
        </w:tc>
        <w:tc>
          <w:tcPr>
            <w:tcW w:w="6633" w:type="dxa"/>
            <w:tcBorders>
              <w:top w:val="nil"/>
              <w:bottom w:val="nil"/>
            </w:tcBorders>
          </w:tcPr>
          <w:p w:rsidR="003D1C2C" w:rsidRPr="0025512A" w:rsidRDefault="003D1C2C" w:rsidP="00132C28">
            <w:pPr>
              <w:pStyle w:val="ConsPlusNormal"/>
              <w:rPr>
                <w:color w:val="000000" w:themeColor="text1"/>
              </w:rPr>
            </w:pPr>
            <w:r w:rsidRPr="0025512A">
              <w:rPr>
                <w:color w:val="000000" w:themeColor="text1"/>
              </w:rPr>
              <w:t>задача N 6 - создание социально-экономических и социокультурных условий для сохранения и развития наследия М.В.Ломоносова;</w:t>
            </w:r>
          </w:p>
        </w:tc>
      </w:tr>
      <w:tr w:rsidR="003D1C2C" w:rsidRPr="0025512A">
        <w:tc>
          <w:tcPr>
            <w:tcW w:w="2088" w:type="dxa"/>
            <w:vMerge/>
            <w:tcBorders>
              <w:top w:val="single" w:sz="4" w:space="0" w:color="auto"/>
              <w:bottom w:val="nil"/>
            </w:tcBorders>
          </w:tcPr>
          <w:p w:rsidR="003D1C2C" w:rsidRPr="0025512A" w:rsidRDefault="003D1C2C" w:rsidP="00132C28">
            <w:pPr>
              <w:spacing w:after="0" w:line="240" w:lineRule="auto"/>
              <w:rPr>
                <w:color w:val="000000" w:themeColor="text1"/>
              </w:rPr>
            </w:pPr>
          </w:p>
        </w:tc>
        <w:tc>
          <w:tcPr>
            <w:tcW w:w="360" w:type="dxa"/>
            <w:vMerge/>
            <w:tcBorders>
              <w:top w:val="single" w:sz="4" w:space="0" w:color="auto"/>
              <w:bottom w:val="nil"/>
            </w:tcBorders>
          </w:tcPr>
          <w:p w:rsidR="003D1C2C" w:rsidRPr="0025512A" w:rsidRDefault="003D1C2C" w:rsidP="00132C28">
            <w:pPr>
              <w:spacing w:after="0" w:line="240" w:lineRule="auto"/>
              <w:rPr>
                <w:color w:val="000000" w:themeColor="text1"/>
              </w:rPr>
            </w:pPr>
          </w:p>
        </w:tc>
        <w:tc>
          <w:tcPr>
            <w:tcW w:w="6633" w:type="dxa"/>
            <w:tcBorders>
              <w:top w:val="nil"/>
              <w:bottom w:val="nil"/>
            </w:tcBorders>
          </w:tcPr>
          <w:p w:rsidR="003D1C2C" w:rsidRPr="0025512A" w:rsidRDefault="003D1C2C" w:rsidP="00132C28">
            <w:pPr>
              <w:pStyle w:val="ConsPlusNormal"/>
              <w:rPr>
                <w:color w:val="000000" w:themeColor="text1"/>
              </w:rPr>
            </w:pPr>
            <w:r w:rsidRPr="0025512A">
              <w:rPr>
                <w:color w:val="000000" w:themeColor="text1"/>
              </w:rPr>
              <w:t>задача N 7 - развитие сети образовательных организаций, реализующих программы дошкольного, начального общего, основного общего, среднего общего образования и дополнительные общеобразовательные программы, и создание в них современных условий обучения</w:t>
            </w:r>
          </w:p>
        </w:tc>
      </w:tr>
      <w:tr w:rsidR="003D1C2C" w:rsidRPr="0025512A" w:rsidTr="00F142ED">
        <w:tc>
          <w:tcPr>
            <w:tcW w:w="2088" w:type="dxa"/>
            <w:tcBorders>
              <w:top w:val="single" w:sz="4" w:space="0" w:color="auto"/>
              <w:bottom w:val="single" w:sz="4" w:space="0" w:color="auto"/>
            </w:tcBorders>
          </w:tcPr>
          <w:p w:rsidR="003D1C2C" w:rsidRPr="0025512A" w:rsidRDefault="003D1C2C" w:rsidP="00132C28">
            <w:pPr>
              <w:pStyle w:val="ConsPlusNormal"/>
              <w:rPr>
                <w:color w:val="000000" w:themeColor="text1"/>
              </w:rPr>
            </w:pPr>
            <w:r w:rsidRPr="0025512A">
              <w:rPr>
                <w:color w:val="000000" w:themeColor="text1"/>
              </w:rPr>
              <w:t>Сроки и этапы реализации государственной программы</w:t>
            </w:r>
          </w:p>
        </w:tc>
        <w:tc>
          <w:tcPr>
            <w:tcW w:w="360" w:type="dxa"/>
            <w:tcBorders>
              <w:top w:val="single" w:sz="4" w:space="0" w:color="auto"/>
              <w:bottom w:val="single" w:sz="4" w:space="0" w:color="auto"/>
            </w:tcBorders>
          </w:tcPr>
          <w:p w:rsidR="003D1C2C" w:rsidRPr="0025512A" w:rsidRDefault="003D1C2C" w:rsidP="00132C28">
            <w:pPr>
              <w:pStyle w:val="ConsPlusNormal"/>
              <w:jc w:val="center"/>
              <w:rPr>
                <w:color w:val="000000" w:themeColor="text1"/>
              </w:rPr>
            </w:pPr>
            <w:r w:rsidRPr="0025512A">
              <w:rPr>
                <w:color w:val="000000" w:themeColor="text1"/>
              </w:rPr>
              <w:t>-</w:t>
            </w:r>
          </w:p>
        </w:tc>
        <w:tc>
          <w:tcPr>
            <w:tcW w:w="6633" w:type="dxa"/>
            <w:tcBorders>
              <w:top w:val="single" w:sz="4" w:space="0" w:color="auto"/>
              <w:bottom w:val="single" w:sz="4" w:space="0" w:color="auto"/>
            </w:tcBorders>
          </w:tcPr>
          <w:p w:rsidR="003D1C2C" w:rsidRPr="0025512A" w:rsidRDefault="003D1C2C" w:rsidP="00132C28">
            <w:pPr>
              <w:pStyle w:val="ConsPlusNormal"/>
              <w:rPr>
                <w:color w:val="000000" w:themeColor="text1"/>
              </w:rPr>
            </w:pPr>
            <w:r w:rsidRPr="0025512A">
              <w:rPr>
                <w:color w:val="000000" w:themeColor="text1"/>
              </w:rPr>
              <w:t>2013 - 2025 годы.</w:t>
            </w:r>
          </w:p>
          <w:p w:rsidR="003D1C2C" w:rsidRPr="0025512A" w:rsidRDefault="003D1C2C" w:rsidP="00132C28">
            <w:pPr>
              <w:pStyle w:val="ConsPlusNormal"/>
              <w:rPr>
                <w:color w:val="000000" w:themeColor="text1"/>
              </w:rPr>
            </w:pPr>
            <w:r w:rsidRPr="0025512A">
              <w:rPr>
                <w:color w:val="000000" w:themeColor="text1"/>
              </w:rPr>
              <w:t>Государственная программа реализуется в один этап</w:t>
            </w:r>
          </w:p>
        </w:tc>
      </w:tr>
      <w:tr w:rsidR="009A0715" w:rsidRPr="0025512A" w:rsidTr="00F44F7C">
        <w:tblPrEx>
          <w:tblBorders>
            <w:insideH w:val="single" w:sz="4" w:space="0" w:color="auto"/>
          </w:tblBorders>
        </w:tblPrEx>
        <w:trPr>
          <w:trHeight w:val="2595"/>
        </w:trPr>
        <w:tc>
          <w:tcPr>
            <w:tcW w:w="2088" w:type="dxa"/>
            <w:tcBorders>
              <w:top w:val="single" w:sz="4" w:space="0" w:color="auto"/>
              <w:bottom w:val="single" w:sz="4" w:space="0" w:color="auto"/>
            </w:tcBorders>
          </w:tcPr>
          <w:p w:rsidR="009A0715" w:rsidRPr="0025512A" w:rsidRDefault="009A0715" w:rsidP="00F142ED">
            <w:pPr>
              <w:pStyle w:val="ConsPlusNormal"/>
              <w:rPr>
                <w:color w:val="000000" w:themeColor="text1"/>
              </w:rPr>
            </w:pPr>
            <w:r w:rsidRPr="0025512A">
              <w:rPr>
                <w:color w:val="000000" w:themeColor="text1"/>
              </w:rPr>
              <w:t>Объемы бюджетных ассигнований государственной программы</w:t>
            </w:r>
          </w:p>
        </w:tc>
        <w:tc>
          <w:tcPr>
            <w:tcW w:w="360" w:type="dxa"/>
            <w:tcBorders>
              <w:top w:val="single" w:sz="4" w:space="0" w:color="auto"/>
              <w:bottom w:val="single" w:sz="4" w:space="0" w:color="auto"/>
              <w:right w:val="single" w:sz="4" w:space="0" w:color="auto"/>
            </w:tcBorders>
          </w:tcPr>
          <w:p w:rsidR="009A0715" w:rsidRPr="0025512A" w:rsidRDefault="009A0715" w:rsidP="00F142ED">
            <w:pPr>
              <w:pStyle w:val="ConsPlusNormal"/>
              <w:jc w:val="center"/>
              <w:rPr>
                <w:color w:val="000000" w:themeColor="text1"/>
              </w:rPr>
            </w:pPr>
            <w:r w:rsidRPr="0025512A">
              <w:rPr>
                <w:color w:val="000000" w:themeColor="text1"/>
              </w:rPr>
              <w:t>-</w:t>
            </w:r>
          </w:p>
        </w:tc>
        <w:tc>
          <w:tcPr>
            <w:tcW w:w="6633" w:type="dxa"/>
            <w:tcBorders>
              <w:top w:val="single" w:sz="4" w:space="0" w:color="auto"/>
              <w:left w:val="single" w:sz="4" w:space="0" w:color="auto"/>
              <w:right w:val="single" w:sz="4" w:space="0" w:color="auto"/>
            </w:tcBorders>
          </w:tcPr>
          <w:p w:rsidR="009A0715" w:rsidRPr="00554DAD" w:rsidRDefault="009A0715" w:rsidP="009A0715">
            <w:pPr>
              <w:spacing w:after="120"/>
            </w:pPr>
            <w:r w:rsidRPr="00554DAD">
              <w:t>общий объем финансирования государственной программы составляет 289 014 001,4 тыс. рублей, в том числе:</w:t>
            </w:r>
          </w:p>
          <w:p w:rsidR="009A0715" w:rsidRPr="00554DAD" w:rsidRDefault="009A0715" w:rsidP="009A0715">
            <w:pPr>
              <w:spacing w:after="120"/>
            </w:pPr>
            <w:r w:rsidRPr="00554DAD">
              <w:t>средства федерального бюджета – 10 866 056,8 тыс. рублей;</w:t>
            </w:r>
          </w:p>
          <w:p w:rsidR="009A0715" w:rsidRPr="00554DAD" w:rsidRDefault="009A0715" w:rsidP="009A0715">
            <w:pPr>
              <w:spacing w:after="120"/>
            </w:pPr>
            <w:r w:rsidRPr="00554DAD">
              <w:t>средства областного бюджета – 273 148 514,6 тыс. рублей;</w:t>
            </w:r>
          </w:p>
          <w:p w:rsidR="009A0715" w:rsidRPr="00554DAD" w:rsidRDefault="009A0715" w:rsidP="009A0715">
            <w:pPr>
              <w:spacing w:after="120"/>
            </w:pPr>
            <w:r w:rsidRPr="00554DAD">
              <w:t>средства местных бюджетов – 866 013,2 тыс. рублей;</w:t>
            </w:r>
          </w:p>
          <w:p w:rsidR="009A0715" w:rsidRPr="00554DAD" w:rsidRDefault="009A0715" w:rsidP="009A0715">
            <w:pPr>
              <w:spacing w:after="120"/>
            </w:pPr>
            <w:r w:rsidRPr="00554DAD">
              <w:t>внебюджетные средства – 4 133 416,8 тыс. рублей</w:t>
            </w:r>
          </w:p>
        </w:tc>
      </w:tr>
    </w:tbl>
    <w:p w:rsidR="003D1C2C" w:rsidRPr="0025512A" w:rsidRDefault="003D1C2C" w:rsidP="00F142ED">
      <w:pPr>
        <w:pStyle w:val="ConsPlusNormal"/>
        <w:jc w:val="both"/>
        <w:rPr>
          <w:color w:val="000000" w:themeColor="text1"/>
        </w:rPr>
      </w:pPr>
    </w:p>
    <w:p w:rsidR="003D1C2C" w:rsidRPr="0025512A" w:rsidRDefault="003D1C2C" w:rsidP="00132C28">
      <w:pPr>
        <w:pStyle w:val="ConsPlusTitle"/>
        <w:jc w:val="center"/>
        <w:outlineLvl w:val="1"/>
        <w:rPr>
          <w:color w:val="000000" w:themeColor="text1"/>
        </w:rPr>
      </w:pPr>
      <w:r w:rsidRPr="0025512A">
        <w:rPr>
          <w:color w:val="000000" w:themeColor="text1"/>
        </w:rPr>
        <w:lastRenderedPageBreak/>
        <w:t>I. Приоритеты государственной политики в сфере реализации</w:t>
      </w:r>
    </w:p>
    <w:p w:rsidR="003D1C2C" w:rsidRPr="0025512A" w:rsidRDefault="003D1C2C" w:rsidP="00132C28">
      <w:pPr>
        <w:pStyle w:val="ConsPlusTitle"/>
        <w:jc w:val="center"/>
        <w:rPr>
          <w:color w:val="000000" w:themeColor="text1"/>
        </w:rPr>
      </w:pPr>
      <w:r w:rsidRPr="0025512A">
        <w:rPr>
          <w:color w:val="000000" w:themeColor="text1"/>
        </w:rPr>
        <w:t>государственной программы</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ind w:firstLine="540"/>
        <w:jc w:val="both"/>
        <w:rPr>
          <w:color w:val="000000" w:themeColor="text1"/>
        </w:rPr>
      </w:pPr>
      <w:r w:rsidRPr="0025512A">
        <w:rPr>
          <w:color w:val="000000" w:themeColor="text1"/>
        </w:rPr>
        <w:t>Современная государственная политика в сфере образования направлена на модернизацию российского образования. Главное - обеспечить конкурентоспособность России, в том числе в сфере образования. Основным условием конкурентоспособности страны является инновационный путь развития экономики. В свою очередь, развитие экономики невозможно без инвестиций в человека, в образование.</w:t>
      </w:r>
    </w:p>
    <w:p w:rsidR="003D1C2C" w:rsidRPr="0025512A" w:rsidRDefault="003D1C2C" w:rsidP="00132C28">
      <w:pPr>
        <w:pStyle w:val="ConsPlusNormal"/>
        <w:ind w:firstLine="540"/>
        <w:jc w:val="both"/>
        <w:rPr>
          <w:color w:val="000000" w:themeColor="text1"/>
        </w:rPr>
      </w:pPr>
      <w:r w:rsidRPr="0025512A">
        <w:rPr>
          <w:color w:val="000000" w:themeColor="text1"/>
        </w:rPr>
        <w:t>Одна из главных задач модернизации образования - повышение качества образования. Качество образования признается как многоаспектная категория, интегральная характеристика системы образования, комплексный показатель, синтезирующий все этапы обучения, развития и становления личности, условия и результаты учебно-воспитательного процесса - это критерий эффективности деятельности образовательной организации, основным результатом работы которой являются качественно подготовленные выпускники. Переход на инновационный путь развития связан с масштабными инвестициями в человеческий капитал.</w:t>
      </w:r>
    </w:p>
    <w:p w:rsidR="003D1C2C" w:rsidRPr="0025512A" w:rsidRDefault="003D1C2C" w:rsidP="00132C28">
      <w:pPr>
        <w:pStyle w:val="ConsPlusNormal"/>
        <w:ind w:firstLine="540"/>
        <w:jc w:val="both"/>
        <w:rPr>
          <w:color w:val="000000" w:themeColor="text1"/>
        </w:rPr>
      </w:pPr>
      <w:r w:rsidRPr="0025512A">
        <w:rPr>
          <w:color w:val="000000" w:themeColor="text1"/>
        </w:rPr>
        <w:t>В современном социуме, где знания, уровень интеллектуального развития его членов становится ключевым стратегическим ресурсом, определяющим фактором развития экономики и становления новых общественных отношений, значительно повышается статус образования, формируются новые требования к его уровню и качеству. Образование сегодня, как никогда ранее, должно быть направлено не на обеспечение процесса, а на достижение современных образовательных результатов, в том числе экономических и социальных.</w:t>
      </w:r>
    </w:p>
    <w:p w:rsidR="003D1C2C" w:rsidRPr="0025512A" w:rsidRDefault="003D1C2C" w:rsidP="00132C28">
      <w:pPr>
        <w:pStyle w:val="ConsPlusNormal"/>
        <w:ind w:firstLine="540"/>
        <w:jc w:val="both"/>
        <w:rPr>
          <w:color w:val="000000" w:themeColor="text1"/>
        </w:rPr>
      </w:pPr>
      <w:r w:rsidRPr="0025512A">
        <w:rPr>
          <w:color w:val="000000" w:themeColor="text1"/>
        </w:rPr>
        <w:t>Государственная программа подготовлена с учетом целей и задач, представленных в следующих правовых актах:</w:t>
      </w:r>
    </w:p>
    <w:p w:rsidR="003D1C2C" w:rsidRPr="0025512A" w:rsidRDefault="00AC4C82" w:rsidP="00132C28">
      <w:pPr>
        <w:pStyle w:val="ConsPlusNormal"/>
        <w:ind w:firstLine="540"/>
        <w:jc w:val="both"/>
        <w:rPr>
          <w:color w:val="000000" w:themeColor="text1"/>
        </w:rPr>
      </w:pPr>
      <w:hyperlink r:id="rId99" w:history="1">
        <w:r w:rsidR="003D1C2C" w:rsidRPr="0025512A">
          <w:rPr>
            <w:color w:val="000000" w:themeColor="text1"/>
          </w:rPr>
          <w:t>Концепция</w:t>
        </w:r>
      </w:hyperlink>
      <w:r w:rsidR="003D1C2C" w:rsidRPr="0025512A">
        <w:rPr>
          <w:color w:val="000000" w:themeColor="text1"/>
        </w:rPr>
        <w:t xml:space="preserve">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 ноября 2008 года N 1662-р;</w:t>
      </w:r>
    </w:p>
    <w:p w:rsidR="003D1C2C" w:rsidRPr="0025512A" w:rsidRDefault="00AC4C82" w:rsidP="00132C28">
      <w:pPr>
        <w:pStyle w:val="ConsPlusNormal"/>
        <w:ind w:firstLine="540"/>
        <w:jc w:val="both"/>
        <w:rPr>
          <w:color w:val="000000" w:themeColor="text1"/>
        </w:rPr>
      </w:pPr>
      <w:hyperlink r:id="rId100" w:history="1">
        <w:r w:rsidR="003D1C2C" w:rsidRPr="0025512A">
          <w:rPr>
            <w:color w:val="000000" w:themeColor="text1"/>
          </w:rPr>
          <w:t>Основные направления</w:t>
        </w:r>
      </w:hyperlink>
      <w:r w:rsidR="003D1C2C" w:rsidRPr="0025512A">
        <w:rPr>
          <w:color w:val="000000" w:themeColor="text1"/>
        </w:rPr>
        <w:t xml:space="preserve"> деятельности Правительства Российской Федерации на период до 2012 года, утвержденные распоряжением Правительства Российской Федерации от 17 ноября 2008 года N 1663-р;</w:t>
      </w:r>
    </w:p>
    <w:p w:rsidR="003D1C2C" w:rsidRPr="0025512A" w:rsidRDefault="00AC4C82" w:rsidP="00132C28">
      <w:pPr>
        <w:pStyle w:val="ConsPlusNormal"/>
        <w:ind w:firstLine="540"/>
        <w:jc w:val="both"/>
        <w:rPr>
          <w:color w:val="000000" w:themeColor="text1"/>
        </w:rPr>
      </w:pPr>
      <w:hyperlink r:id="rId101" w:history="1">
        <w:r w:rsidR="003D1C2C" w:rsidRPr="0025512A">
          <w:rPr>
            <w:color w:val="000000" w:themeColor="text1"/>
          </w:rPr>
          <w:t>Стратегия</w:t>
        </w:r>
      </w:hyperlink>
      <w:r w:rsidR="003D1C2C" w:rsidRPr="0025512A">
        <w:rPr>
          <w:color w:val="000000" w:themeColor="text1"/>
        </w:rPr>
        <w:t xml:space="preserve"> инновационного развития Российской Федерации на период до 2020 года, утвержденная распоряжением Правительства Российской Федерации от 8 декабря 2011 года N 2227-р;</w:t>
      </w:r>
    </w:p>
    <w:p w:rsidR="003D1C2C" w:rsidRPr="0025512A" w:rsidRDefault="00AC4C82" w:rsidP="00132C28">
      <w:pPr>
        <w:pStyle w:val="ConsPlusNormal"/>
        <w:ind w:firstLine="540"/>
        <w:jc w:val="both"/>
        <w:rPr>
          <w:color w:val="000000" w:themeColor="text1"/>
        </w:rPr>
      </w:pPr>
      <w:hyperlink r:id="rId102" w:history="1">
        <w:r w:rsidR="003D1C2C" w:rsidRPr="0025512A">
          <w:rPr>
            <w:color w:val="000000" w:themeColor="text1"/>
          </w:rPr>
          <w:t>Стратегия</w:t>
        </w:r>
      </w:hyperlink>
      <w:r w:rsidR="003D1C2C" w:rsidRPr="0025512A">
        <w:rPr>
          <w:color w:val="000000" w:themeColor="text1"/>
        </w:rPr>
        <w:t xml:space="preserve"> научно-технологического развития Российской Федерации, утвержденная Указом Президента Российской Федерации от 1 декабря 2016 года N 642;</w:t>
      </w:r>
    </w:p>
    <w:p w:rsidR="003D1C2C" w:rsidRPr="0025512A" w:rsidRDefault="00AC4C82" w:rsidP="00132C28">
      <w:pPr>
        <w:pStyle w:val="ConsPlusNormal"/>
        <w:ind w:firstLine="540"/>
        <w:jc w:val="both"/>
        <w:rPr>
          <w:color w:val="000000" w:themeColor="text1"/>
        </w:rPr>
      </w:pPr>
      <w:hyperlink r:id="rId103" w:history="1">
        <w:r w:rsidR="003D1C2C" w:rsidRPr="0025512A">
          <w:rPr>
            <w:color w:val="000000" w:themeColor="text1"/>
          </w:rPr>
          <w:t>план</w:t>
        </w:r>
      </w:hyperlink>
      <w:r w:rsidR="003D1C2C" w:rsidRPr="0025512A">
        <w:rPr>
          <w:color w:val="000000" w:themeColor="text1"/>
        </w:rPr>
        <w:t xml:space="preserve"> действий по модернизации общего образования на 2011 - 2015 годы, утвержденный распоряжением Правительства Российской Федерации от 7 сентября 2010 года N 1507-р "О реализации национальной образовательной инициативы "Наша новая школа";</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Федеральная целевая </w:t>
      </w:r>
      <w:hyperlink r:id="rId104" w:history="1">
        <w:r w:rsidRPr="0025512A">
          <w:rPr>
            <w:color w:val="000000" w:themeColor="text1"/>
          </w:rPr>
          <w:t>программа</w:t>
        </w:r>
      </w:hyperlink>
      <w:r w:rsidRPr="0025512A">
        <w:rPr>
          <w:color w:val="000000" w:themeColor="text1"/>
        </w:rPr>
        <w:t xml:space="preserve"> развития образования на 2011 - 2015 годы, утвержденная постановлением Правительства Российской Федерации от 7 февраля 2011 года N 61;</w:t>
      </w:r>
    </w:p>
    <w:p w:rsidR="003D1C2C" w:rsidRPr="0025512A" w:rsidRDefault="00AC4C82" w:rsidP="00132C28">
      <w:pPr>
        <w:pStyle w:val="ConsPlusNormal"/>
        <w:ind w:firstLine="540"/>
        <w:jc w:val="both"/>
        <w:rPr>
          <w:color w:val="000000" w:themeColor="text1"/>
        </w:rPr>
      </w:pPr>
      <w:hyperlink r:id="rId105" w:history="1">
        <w:r w:rsidR="003D1C2C" w:rsidRPr="0025512A">
          <w:rPr>
            <w:color w:val="000000" w:themeColor="text1"/>
          </w:rPr>
          <w:t>Указ</w:t>
        </w:r>
      </w:hyperlink>
      <w:r w:rsidR="003D1C2C" w:rsidRPr="0025512A">
        <w:rPr>
          <w:color w:val="000000" w:themeColor="text1"/>
        </w:rPr>
        <w:t xml:space="preserve"> Президента Российской Федерации от 7 мая 2012 года N 597 "О мероприятиях по реализации государственной социальной политики" (далее - Указ Президента от 7 мая 2012 года N 597);</w:t>
      </w:r>
    </w:p>
    <w:p w:rsidR="003D1C2C" w:rsidRPr="0025512A" w:rsidRDefault="00AC4C82" w:rsidP="00132C28">
      <w:pPr>
        <w:pStyle w:val="ConsPlusNormal"/>
        <w:ind w:firstLine="540"/>
        <w:jc w:val="both"/>
        <w:rPr>
          <w:color w:val="000000" w:themeColor="text1"/>
        </w:rPr>
      </w:pPr>
      <w:hyperlink r:id="rId106" w:history="1">
        <w:r w:rsidR="003D1C2C" w:rsidRPr="0025512A">
          <w:rPr>
            <w:color w:val="000000" w:themeColor="text1"/>
          </w:rPr>
          <w:t>Указ</w:t>
        </w:r>
      </w:hyperlink>
      <w:r w:rsidR="003D1C2C" w:rsidRPr="0025512A">
        <w:rPr>
          <w:color w:val="000000" w:themeColor="text1"/>
        </w:rPr>
        <w:t xml:space="preserve"> Президента Российской Федерации от 7 мая 2012 года N 599 "О мерах по реализации государственной политики в области образования и науки" (далее - Указ Президента от 7 мая 2012 года N 599).</w:t>
      </w:r>
    </w:p>
    <w:p w:rsidR="003D1C2C" w:rsidRPr="0025512A" w:rsidRDefault="003D1C2C" w:rsidP="00132C28">
      <w:pPr>
        <w:pStyle w:val="ConsPlusNormal"/>
        <w:ind w:firstLine="540"/>
        <w:jc w:val="both"/>
        <w:rPr>
          <w:color w:val="000000" w:themeColor="text1"/>
        </w:rPr>
      </w:pPr>
      <w:r w:rsidRPr="0025512A">
        <w:rPr>
          <w:color w:val="000000" w:themeColor="text1"/>
        </w:rPr>
        <w:t>Приоритетные направления государственной политики в сфере образования Архангельской области (далее - сфера образования) определены следующими правовыми актами Архангельской области:</w:t>
      </w:r>
    </w:p>
    <w:p w:rsidR="003D1C2C" w:rsidRPr="0025512A" w:rsidRDefault="00AC4C82" w:rsidP="00132C28">
      <w:pPr>
        <w:pStyle w:val="ConsPlusNormal"/>
        <w:ind w:firstLine="540"/>
        <w:jc w:val="both"/>
        <w:rPr>
          <w:color w:val="000000" w:themeColor="text1"/>
        </w:rPr>
      </w:pPr>
      <w:hyperlink r:id="rId107" w:history="1">
        <w:r w:rsidR="003D1C2C" w:rsidRPr="0025512A">
          <w:rPr>
            <w:color w:val="000000" w:themeColor="text1"/>
          </w:rPr>
          <w:t>Комплексом</w:t>
        </w:r>
      </w:hyperlink>
      <w:r w:rsidR="003D1C2C" w:rsidRPr="0025512A">
        <w:rPr>
          <w:color w:val="000000" w:themeColor="text1"/>
        </w:rPr>
        <w:t xml:space="preserve"> мер по модернизации системы общего образования в Архангельской области в 2013 году и на период до 2020 года, утвержденным постановлением Правительства Архангельской области от 19 февраля 2013 года N 50-пп;</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планом мероприятий по достижению целевых показателей социально-экономического развития Архангельской области, установленных указами Президента Российской Федерации от 7 </w:t>
      </w:r>
      <w:r w:rsidRPr="0025512A">
        <w:rPr>
          <w:color w:val="000000" w:themeColor="text1"/>
        </w:rPr>
        <w:lastRenderedPageBreak/>
        <w:t>мая 2012 года N 596 - 602 и 606 на 2013 - 2015 годы, утвержденным распоряжением Губернатора Архангельской области от 25 февраля 2013 года N 135-р;</w:t>
      </w:r>
    </w:p>
    <w:p w:rsidR="003D1C2C" w:rsidRPr="0025512A" w:rsidRDefault="003D1C2C" w:rsidP="00132C28">
      <w:pPr>
        <w:pStyle w:val="ConsPlusNormal"/>
        <w:ind w:firstLine="540"/>
        <w:jc w:val="both"/>
        <w:rPr>
          <w:color w:val="000000" w:themeColor="text1"/>
        </w:rPr>
      </w:pPr>
      <w:r w:rsidRPr="0025512A">
        <w:rPr>
          <w:color w:val="000000" w:themeColor="text1"/>
        </w:rPr>
        <w:t>планом мероприятий ("дорожной картой") "Изменения в отраслях социальной сферы, направленных на повышение эффективности образования и науки Архангельской области", утвержденным распоряжением Правительства Архангельской области от 13 марта 2013 года N 60-рп.</w:t>
      </w:r>
    </w:p>
    <w:p w:rsidR="003D1C2C" w:rsidRPr="0025512A" w:rsidRDefault="003D1C2C" w:rsidP="00132C28">
      <w:pPr>
        <w:pStyle w:val="ConsPlusNormal"/>
        <w:ind w:firstLine="540"/>
        <w:jc w:val="both"/>
        <w:rPr>
          <w:color w:val="000000" w:themeColor="text1"/>
        </w:rPr>
      </w:pPr>
      <w:r w:rsidRPr="0025512A">
        <w:rPr>
          <w:color w:val="000000" w:themeColor="text1"/>
        </w:rPr>
        <w:t>В соответствии с указанными правовыми актами Архангельской области к приоритетным направлениям государственной политики в сфере образования относятся:</w:t>
      </w:r>
    </w:p>
    <w:p w:rsidR="003D1C2C" w:rsidRPr="0025512A" w:rsidRDefault="003D1C2C" w:rsidP="00132C28">
      <w:pPr>
        <w:pStyle w:val="ConsPlusNormal"/>
        <w:ind w:firstLine="540"/>
        <w:jc w:val="both"/>
        <w:rPr>
          <w:color w:val="000000" w:themeColor="text1"/>
        </w:rPr>
      </w:pPr>
      <w:r w:rsidRPr="0025512A">
        <w:rPr>
          <w:color w:val="000000" w:themeColor="text1"/>
        </w:rPr>
        <w:t>обеспечение доступности и качества общего и дополнительного образования детей;</w:t>
      </w:r>
    </w:p>
    <w:p w:rsidR="003D1C2C" w:rsidRPr="0025512A" w:rsidRDefault="003D1C2C" w:rsidP="00132C28">
      <w:pPr>
        <w:pStyle w:val="ConsPlusNormal"/>
        <w:ind w:firstLine="540"/>
        <w:jc w:val="both"/>
        <w:rPr>
          <w:color w:val="000000" w:themeColor="text1"/>
        </w:rPr>
      </w:pPr>
      <w:r w:rsidRPr="0025512A">
        <w:rPr>
          <w:color w:val="000000" w:themeColor="text1"/>
        </w:rPr>
        <w:t>обеспечение соответствия образовательных результатов меняющимся запросам населения, а также перспективным задачам социально-экономического развития;</w:t>
      </w:r>
    </w:p>
    <w:p w:rsidR="003D1C2C" w:rsidRPr="0025512A" w:rsidRDefault="003D1C2C" w:rsidP="00132C28">
      <w:pPr>
        <w:pStyle w:val="ConsPlusNormal"/>
        <w:ind w:firstLine="540"/>
        <w:jc w:val="both"/>
        <w:rPr>
          <w:color w:val="000000" w:themeColor="text1"/>
        </w:rPr>
      </w:pPr>
      <w:r w:rsidRPr="0025512A">
        <w:rPr>
          <w:color w:val="000000" w:themeColor="text1"/>
        </w:rPr>
        <w:t>повышение качества жизни детей-сирот и детей, оставшихся без попечения родителей, лиц из числа детей-сирот и детей, оставшихся без попечения родителей (далее - дети-сироты и дети, оставшиеся без попечения родителей, лица из их числа), детей с ограниченными возможностями здоровья;</w:t>
      </w:r>
    </w:p>
    <w:p w:rsidR="003D1C2C" w:rsidRPr="0025512A" w:rsidRDefault="003D1C2C" w:rsidP="00132C28">
      <w:pPr>
        <w:pStyle w:val="ConsPlusNormal"/>
        <w:ind w:firstLine="540"/>
        <w:jc w:val="both"/>
        <w:rPr>
          <w:color w:val="000000" w:themeColor="text1"/>
        </w:rPr>
      </w:pPr>
      <w:r w:rsidRPr="0025512A">
        <w:rPr>
          <w:color w:val="000000" w:themeColor="text1"/>
        </w:rPr>
        <w:t>обеспечение потребностей экономики Архангельской области в квалифицированных кадрах со средним профессиональным образованием;</w:t>
      </w:r>
    </w:p>
    <w:p w:rsidR="003D1C2C" w:rsidRPr="0025512A" w:rsidRDefault="003D1C2C" w:rsidP="00132C28">
      <w:pPr>
        <w:pStyle w:val="ConsPlusNormal"/>
        <w:ind w:firstLine="540"/>
        <w:jc w:val="both"/>
        <w:rPr>
          <w:color w:val="000000" w:themeColor="text1"/>
        </w:rPr>
      </w:pPr>
      <w:r w:rsidRPr="0025512A">
        <w:rPr>
          <w:color w:val="000000" w:themeColor="text1"/>
        </w:rPr>
        <w:t>создание условий для предоставления качественных услуг в сфере образования;</w:t>
      </w:r>
    </w:p>
    <w:p w:rsidR="003D1C2C" w:rsidRPr="0025512A" w:rsidRDefault="003D1C2C" w:rsidP="00132C28">
      <w:pPr>
        <w:pStyle w:val="ConsPlusNormal"/>
        <w:ind w:firstLine="540"/>
        <w:jc w:val="both"/>
        <w:rPr>
          <w:color w:val="000000" w:themeColor="text1"/>
        </w:rPr>
      </w:pPr>
      <w:r w:rsidRPr="0025512A">
        <w:rPr>
          <w:color w:val="000000" w:themeColor="text1"/>
        </w:rPr>
        <w:t>модернизация сферы образования в направлении большей открытости, больших возможностей для инициативы и активности самих получателей образовательных услуг, включая обучающихся, их семьи, работодателей и местные сообщества, через вовлечение их как в развитие системы образования и управление образовательным процессом, так и непосредственно в образовательную деятельность;</w:t>
      </w:r>
    </w:p>
    <w:p w:rsidR="003D1C2C" w:rsidRPr="0025512A" w:rsidRDefault="003D1C2C" w:rsidP="00132C28">
      <w:pPr>
        <w:pStyle w:val="ConsPlusNormal"/>
        <w:ind w:firstLine="540"/>
        <w:jc w:val="both"/>
        <w:rPr>
          <w:color w:val="000000" w:themeColor="text1"/>
        </w:rPr>
      </w:pPr>
      <w:r w:rsidRPr="0025512A">
        <w:rPr>
          <w:color w:val="000000" w:themeColor="text1"/>
        </w:rPr>
        <w:t>создание условий для развития научного потенциала посредством научного сопровождения основных направлений социально-экономического развития Архангельской области;</w:t>
      </w:r>
    </w:p>
    <w:p w:rsidR="003D1C2C" w:rsidRPr="0025512A" w:rsidRDefault="003D1C2C" w:rsidP="00132C28">
      <w:pPr>
        <w:pStyle w:val="ConsPlusNormal"/>
        <w:ind w:firstLine="540"/>
        <w:jc w:val="both"/>
        <w:rPr>
          <w:color w:val="000000" w:themeColor="text1"/>
        </w:rPr>
      </w:pPr>
      <w:r w:rsidRPr="0025512A">
        <w:rPr>
          <w:color w:val="000000" w:themeColor="text1"/>
        </w:rPr>
        <w:t>адресная поддержка работ, осуществляемых исследователями и научными коллективами, способными на выполнение научных исследований, проводимых в интересах Архангельской области;</w:t>
      </w:r>
    </w:p>
    <w:p w:rsidR="003D1C2C" w:rsidRPr="0025512A" w:rsidRDefault="003D1C2C" w:rsidP="00132C28">
      <w:pPr>
        <w:pStyle w:val="ConsPlusNormal"/>
        <w:ind w:firstLine="540"/>
        <w:jc w:val="both"/>
        <w:rPr>
          <w:color w:val="000000" w:themeColor="text1"/>
        </w:rPr>
      </w:pPr>
      <w:r w:rsidRPr="0025512A">
        <w:rPr>
          <w:color w:val="000000" w:themeColor="text1"/>
        </w:rPr>
        <w:t>обеспечение государственных гарантий доступности общего и дополнительного образования детей посредством строительства и капитального ремонта объектов инфраструктуры системы образования в Архангельской области.</w:t>
      </w: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outlineLvl w:val="1"/>
        <w:rPr>
          <w:color w:val="000000" w:themeColor="text1"/>
        </w:rPr>
      </w:pPr>
      <w:r w:rsidRPr="0025512A">
        <w:rPr>
          <w:color w:val="000000" w:themeColor="text1"/>
        </w:rPr>
        <w:t>II. Характеристика подпрограмм государственной программы</w:t>
      </w: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outlineLvl w:val="2"/>
        <w:rPr>
          <w:color w:val="000000" w:themeColor="text1"/>
        </w:rPr>
      </w:pPr>
      <w:bookmarkStart w:id="2" w:name="P216"/>
      <w:bookmarkEnd w:id="2"/>
      <w:r w:rsidRPr="0025512A">
        <w:rPr>
          <w:color w:val="000000" w:themeColor="text1"/>
        </w:rPr>
        <w:t>2.1. ПАСПОРТ</w:t>
      </w:r>
    </w:p>
    <w:p w:rsidR="003D1C2C" w:rsidRPr="0025512A" w:rsidRDefault="003D1C2C" w:rsidP="00132C28">
      <w:pPr>
        <w:pStyle w:val="ConsPlusTitle"/>
        <w:jc w:val="center"/>
        <w:rPr>
          <w:color w:val="000000" w:themeColor="text1"/>
        </w:rPr>
      </w:pPr>
      <w:r w:rsidRPr="0025512A">
        <w:rPr>
          <w:color w:val="000000" w:themeColor="text1"/>
        </w:rPr>
        <w:t>подпрограммы N 1 "Развитие общего и</w:t>
      </w:r>
    </w:p>
    <w:p w:rsidR="003D1C2C" w:rsidRPr="0025512A" w:rsidRDefault="003D1C2C" w:rsidP="00132C28">
      <w:pPr>
        <w:pStyle w:val="ConsPlusTitle"/>
        <w:jc w:val="center"/>
        <w:rPr>
          <w:color w:val="000000" w:themeColor="text1"/>
        </w:rPr>
      </w:pPr>
      <w:r w:rsidRPr="0025512A">
        <w:rPr>
          <w:color w:val="000000" w:themeColor="text1"/>
        </w:rPr>
        <w:t>дополнительного образования"</w:t>
      </w:r>
    </w:p>
    <w:p w:rsidR="003D1C2C" w:rsidRPr="0025512A" w:rsidRDefault="003D1C2C" w:rsidP="00132C28">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088"/>
        <w:gridCol w:w="360"/>
        <w:gridCol w:w="6576"/>
      </w:tblGrid>
      <w:tr w:rsidR="003D1C2C" w:rsidRPr="0025512A">
        <w:tc>
          <w:tcPr>
            <w:tcW w:w="2088" w:type="dxa"/>
            <w:tcBorders>
              <w:top w:val="single" w:sz="4" w:space="0" w:color="auto"/>
              <w:bottom w:val="nil"/>
            </w:tcBorders>
          </w:tcPr>
          <w:p w:rsidR="003D1C2C" w:rsidRPr="0025512A" w:rsidRDefault="003D1C2C" w:rsidP="00132C28">
            <w:pPr>
              <w:pStyle w:val="ConsPlusNormal"/>
              <w:rPr>
                <w:color w:val="000000" w:themeColor="text1"/>
              </w:rPr>
            </w:pPr>
            <w:r w:rsidRPr="0025512A">
              <w:rPr>
                <w:color w:val="000000" w:themeColor="text1"/>
              </w:rPr>
              <w:t>Наименование подпрограммы</w:t>
            </w:r>
          </w:p>
        </w:tc>
        <w:tc>
          <w:tcPr>
            <w:tcW w:w="360" w:type="dxa"/>
            <w:tcBorders>
              <w:top w:val="single" w:sz="4" w:space="0" w:color="auto"/>
              <w:bottom w:val="nil"/>
            </w:tcBorders>
          </w:tcPr>
          <w:p w:rsidR="003D1C2C" w:rsidRPr="0025512A" w:rsidRDefault="003D1C2C" w:rsidP="00132C28">
            <w:pPr>
              <w:pStyle w:val="ConsPlusNormal"/>
              <w:jc w:val="center"/>
              <w:rPr>
                <w:color w:val="000000" w:themeColor="text1"/>
              </w:rPr>
            </w:pPr>
            <w:r w:rsidRPr="0025512A">
              <w:rPr>
                <w:color w:val="000000" w:themeColor="text1"/>
              </w:rPr>
              <w:t>-</w:t>
            </w:r>
          </w:p>
        </w:tc>
        <w:tc>
          <w:tcPr>
            <w:tcW w:w="6576" w:type="dxa"/>
            <w:tcBorders>
              <w:top w:val="single" w:sz="4" w:space="0" w:color="auto"/>
              <w:bottom w:val="nil"/>
            </w:tcBorders>
          </w:tcPr>
          <w:p w:rsidR="003D1C2C" w:rsidRPr="0025512A" w:rsidRDefault="003D1C2C" w:rsidP="00132C28">
            <w:pPr>
              <w:pStyle w:val="ConsPlusNormal"/>
              <w:rPr>
                <w:color w:val="000000" w:themeColor="text1"/>
              </w:rPr>
            </w:pPr>
            <w:r w:rsidRPr="0025512A">
              <w:rPr>
                <w:color w:val="000000" w:themeColor="text1"/>
              </w:rPr>
              <w:t>подпрограмма "Развитие общего и дополнительного образования" (далее - подпрограмма N 1)</w:t>
            </w:r>
          </w:p>
        </w:tc>
      </w:tr>
      <w:tr w:rsidR="003D1C2C" w:rsidRPr="0025512A">
        <w:tblPrEx>
          <w:tblBorders>
            <w:insideH w:val="single" w:sz="4" w:space="0" w:color="auto"/>
          </w:tblBorders>
        </w:tblPrEx>
        <w:tc>
          <w:tcPr>
            <w:tcW w:w="2088" w:type="dxa"/>
            <w:tcBorders>
              <w:top w:val="single" w:sz="4" w:space="0" w:color="auto"/>
              <w:bottom w:val="single" w:sz="4" w:space="0" w:color="auto"/>
            </w:tcBorders>
          </w:tcPr>
          <w:p w:rsidR="003D1C2C" w:rsidRPr="0025512A" w:rsidRDefault="003D1C2C" w:rsidP="00132C28">
            <w:pPr>
              <w:pStyle w:val="ConsPlusNormal"/>
              <w:rPr>
                <w:color w:val="000000" w:themeColor="text1"/>
              </w:rPr>
            </w:pPr>
            <w:r w:rsidRPr="0025512A">
              <w:rPr>
                <w:color w:val="000000" w:themeColor="text1"/>
              </w:rPr>
              <w:t>Ответственный исполнитель подпрограммы</w:t>
            </w:r>
          </w:p>
        </w:tc>
        <w:tc>
          <w:tcPr>
            <w:tcW w:w="360" w:type="dxa"/>
            <w:tcBorders>
              <w:top w:val="single" w:sz="4" w:space="0" w:color="auto"/>
              <w:bottom w:val="single" w:sz="4" w:space="0" w:color="auto"/>
            </w:tcBorders>
          </w:tcPr>
          <w:p w:rsidR="003D1C2C" w:rsidRPr="0025512A" w:rsidRDefault="003D1C2C" w:rsidP="00132C28">
            <w:pPr>
              <w:pStyle w:val="ConsPlusNormal"/>
              <w:jc w:val="center"/>
              <w:rPr>
                <w:color w:val="000000" w:themeColor="text1"/>
              </w:rPr>
            </w:pPr>
            <w:r w:rsidRPr="0025512A">
              <w:rPr>
                <w:color w:val="000000" w:themeColor="text1"/>
              </w:rPr>
              <w:t>-</w:t>
            </w:r>
          </w:p>
        </w:tc>
        <w:tc>
          <w:tcPr>
            <w:tcW w:w="6576" w:type="dxa"/>
            <w:tcBorders>
              <w:top w:val="single" w:sz="4" w:space="0" w:color="auto"/>
              <w:bottom w:val="single" w:sz="4" w:space="0" w:color="auto"/>
            </w:tcBorders>
          </w:tcPr>
          <w:p w:rsidR="003D1C2C" w:rsidRPr="0025512A" w:rsidRDefault="003D1C2C" w:rsidP="00132C28">
            <w:pPr>
              <w:pStyle w:val="ConsPlusNormal"/>
              <w:rPr>
                <w:color w:val="000000" w:themeColor="text1"/>
              </w:rPr>
            </w:pPr>
            <w:r w:rsidRPr="0025512A">
              <w:rPr>
                <w:color w:val="000000" w:themeColor="text1"/>
              </w:rPr>
              <w:t>министерство образования и науки</w:t>
            </w:r>
          </w:p>
        </w:tc>
      </w:tr>
      <w:tr w:rsidR="003D1C2C" w:rsidRPr="0025512A">
        <w:tblPrEx>
          <w:tblBorders>
            <w:insideH w:val="single" w:sz="4" w:space="0" w:color="auto"/>
          </w:tblBorders>
        </w:tblPrEx>
        <w:tc>
          <w:tcPr>
            <w:tcW w:w="2088" w:type="dxa"/>
            <w:tcBorders>
              <w:top w:val="single" w:sz="4" w:space="0" w:color="auto"/>
              <w:bottom w:val="single" w:sz="4" w:space="0" w:color="auto"/>
            </w:tcBorders>
          </w:tcPr>
          <w:p w:rsidR="003D1C2C" w:rsidRPr="0025512A" w:rsidRDefault="003D1C2C" w:rsidP="00132C28">
            <w:pPr>
              <w:pStyle w:val="ConsPlusNormal"/>
              <w:rPr>
                <w:color w:val="000000" w:themeColor="text1"/>
              </w:rPr>
            </w:pPr>
            <w:r w:rsidRPr="0025512A">
              <w:rPr>
                <w:color w:val="000000" w:themeColor="text1"/>
              </w:rPr>
              <w:t>Соисполнители подпрограммы</w:t>
            </w:r>
          </w:p>
        </w:tc>
        <w:tc>
          <w:tcPr>
            <w:tcW w:w="360" w:type="dxa"/>
            <w:tcBorders>
              <w:top w:val="single" w:sz="4" w:space="0" w:color="auto"/>
              <w:bottom w:val="single" w:sz="4" w:space="0" w:color="auto"/>
            </w:tcBorders>
          </w:tcPr>
          <w:p w:rsidR="003D1C2C" w:rsidRPr="0025512A" w:rsidRDefault="003D1C2C" w:rsidP="00132C28">
            <w:pPr>
              <w:pStyle w:val="ConsPlusNormal"/>
              <w:jc w:val="center"/>
              <w:rPr>
                <w:color w:val="000000" w:themeColor="text1"/>
              </w:rPr>
            </w:pPr>
            <w:r w:rsidRPr="0025512A">
              <w:rPr>
                <w:color w:val="000000" w:themeColor="text1"/>
              </w:rPr>
              <w:t>-</w:t>
            </w:r>
          </w:p>
        </w:tc>
        <w:tc>
          <w:tcPr>
            <w:tcW w:w="6576" w:type="dxa"/>
            <w:tcBorders>
              <w:top w:val="single" w:sz="4" w:space="0" w:color="auto"/>
              <w:bottom w:val="single" w:sz="4" w:space="0" w:color="auto"/>
            </w:tcBorders>
          </w:tcPr>
          <w:p w:rsidR="003D1C2C" w:rsidRPr="0025512A" w:rsidRDefault="003D1C2C" w:rsidP="00132C28">
            <w:pPr>
              <w:pStyle w:val="ConsPlusNormal"/>
              <w:rPr>
                <w:color w:val="000000" w:themeColor="text1"/>
              </w:rPr>
            </w:pPr>
            <w:r w:rsidRPr="0025512A">
              <w:rPr>
                <w:color w:val="000000" w:themeColor="text1"/>
              </w:rPr>
              <w:t>нет</w:t>
            </w:r>
          </w:p>
        </w:tc>
      </w:tr>
      <w:tr w:rsidR="003D1C2C" w:rsidRPr="0025512A">
        <w:tblPrEx>
          <w:tblBorders>
            <w:insideH w:val="single" w:sz="4" w:space="0" w:color="auto"/>
          </w:tblBorders>
        </w:tblPrEx>
        <w:tc>
          <w:tcPr>
            <w:tcW w:w="2088" w:type="dxa"/>
            <w:vMerge w:val="restart"/>
            <w:tcBorders>
              <w:top w:val="single" w:sz="4" w:space="0" w:color="auto"/>
              <w:bottom w:val="nil"/>
            </w:tcBorders>
          </w:tcPr>
          <w:p w:rsidR="003D1C2C" w:rsidRPr="0025512A" w:rsidRDefault="003D1C2C" w:rsidP="00132C28">
            <w:pPr>
              <w:pStyle w:val="ConsPlusNormal"/>
              <w:jc w:val="both"/>
              <w:rPr>
                <w:color w:val="000000" w:themeColor="text1"/>
              </w:rPr>
            </w:pPr>
            <w:r w:rsidRPr="0025512A">
              <w:rPr>
                <w:color w:val="000000" w:themeColor="text1"/>
              </w:rPr>
              <w:t>Цель подпрограммы</w:t>
            </w:r>
          </w:p>
        </w:tc>
        <w:tc>
          <w:tcPr>
            <w:tcW w:w="360" w:type="dxa"/>
            <w:tcBorders>
              <w:top w:val="single" w:sz="4" w:space="0" w:color="auto"/>
              <w:bottom w:val="nil"/>
            </w:tcBorders>
          </w:tcPr>
          <w:p w:rsidR="003D1C2C" w:rsidRPr="0025512A" w:rsidRDefault="003D1C2C" w:rsidP="00132C28">
            <w:pPr>
              <w:pStyle w:val="ConsPlusNormal"/>
              <w:jc w:val="center"/>
              <w:rPr>
                <w:color w:val="000000" w:themeColor="text1"/>
              </w:rPr>
            </w:pPr>
            <w:r w:rsidRPr="0025512A">
              <w:rPr>
                <w:color w:val="000000" w:themeColor="text1"/>
              </w:rPr>
              <w:t>-</w:t>
            </w:r>
          </w:p>
        </w:tc>
        <w:tc>
          <w:tcPr>
            <w:tcW w:w="6576" w:type="dxa"/>
            <w:tcBorders>
              <w:top w:val="single" w:sz="4" w:space="0" w:color="auto"/>
              <w:bottom w:val="nil"/>
            </w:tcBorders>
          </w:tcPr>
          <w:p w:rsidR="003D1C2C" w:rsidRPr="0025512A" w:rsidRDefault="003D1C2C" w:rsidP="00132C28">
            <w:pPr>
              <w:pStyle w:val="ConsPlusNormal"/>
              <w:rPr>
                <w:color w:val="000000" w:themeColor="text1"/>
              </w:rPr>
            </w:pPr>
            <w:r w:rsidRPr="0025512A">
              <w:rPr>
                <w:color w:val="000000" w:themeColor="text1"/>
              </w:rPr>
              <w:t>обеспечение доступности и качества общего и дополнительного образования, соответствующего потребностям граждан, требованиям инновационного социально-экономического развития Архангельской области.</w:t>
            </w:r>
          </w:p>
        </w:tc>
      </w:tr>
      <w:tr w:rsidR="003D1C2C" w:rsidRPr="0025512A">
        <w:tc>
          <w:tcPr>
            <w:tcW w:w="2088" w:type="dxa"/>
            <w:vMerge/>
            <w:tcBorders>
              <w:top w:val="single" w:sz="4" w:space="0" w:color="auto"/>
              <w:bottom w:val="nil"/>
            </w:tcBorders>
          </w:tcPr>
          <w:p w:rsidR="003D1C2C" w:rsidRPr="0025512A" w:rsidRDefault="003D1C2C" w:rsidP="00132C28">
            <w:pPr>
              <w:spacing w:after="0" w:line="240" w:lineRule="auto"/>
              <w:rPr>
                <w:color w:val="000000" w:themeColor="text1"/>
              </w:rPr>
            </w:pPr>
          </w:p>
        </w:tc>
        <w:tc>
          <w:tcPr>
            <w:tcW w:w="360" w:type="dxa"/>
            <w:tcBorders>
              <w:top w:val="nil"/>
              <w:bottom w:val="nil"/>
            </w:tcBorders>
          </w:tcPr>
          <w:p w:rsidR="003D1C2C" w:rsidRPr="0025512A" w:rsidRDefault="003D1C2C" w:rsidP="00132C28">
            <w:pPr>
              <w:pStyle w:val="ConsPlusNormal"/>
              <w:rPr>
                <w:color w:val="000000" w:themeColor="text1"/>
              </w:rPr>
            </w:pPr>
          </w:p>
        </w:tc>
        <w:tc>
          <w:tcPr>
            <w:tcW w:w="6576" w:type="dxa"/>
            <w:tcBorders>
              <w:top w:val="nil"/>
              <w:bottom w:val="nil"/>
            </w:tcBorders>
          </w:tcPr>
          <w:p w:rsidR="003D1C2C" w:rsidRPr="0025512A" w:rsidRDefault="00AC4C82" w:rsidP="00132C28">
            <w:pPr>
              <w:pStyle w:val="ConsPlusNormal"/>
              <w:rPr>
                <w:color w:val="000000" w:themeColor="text1"/>
              </w:rPr>
            </w:pPr>
            <w:hyperlink w:anchor="P1197" w:history="1">
              <w:r w:rsidR="003D1C2C" w:rsidRPr="0025512A">
                <w:rPr>
                  <w:color w:val="000000" w:themeColor="text1"/>
                </w:rPr>
                <w:t>Перечень</w:t>
              </w:r>
            </w:hyperlink>
            <w:r w:rsidR="003D1C2C" w:rsidRPr="0025512A">
              <w:rPr>
                <w:color w:val="000000" w:themeColor="text1"/>
              </w:rPr>
              <w:t xml:space="preserve"> целевых показателей подпрограммы N 1 приведен в приложении N 1 к государственной программе</w:t>
            </w:r>
          </w:p>
        </w:tc>
      </w:tr>
      <w:tr w:rsidR="003D1C2C" w:rsidRPr="0025512A">
        <w:tblPrEx>
          <w:tblBorders>
            <w:insideH w:val="single" w:sz="4" w:space="0" w:color="auto"/>
          </w:tblBorders>
        </w:tblPrEx>
        <w:tc>
          <w:tcPr>
            <w:tcW w:w="2088" w:type="dxa"/>
            <w:vMerge w:val="restart"/>
            <w:tcBorders>
              <w:top w:val="single" w:sz="4" w:space="0" w:color="auto"/>
              <w:bottom w:val="nil"/>
            </w:tcBorders>
          </w:tcPr>
          <w:p w:rsidR="003D1C2C" w:rsidRPr="0025512A" w:rsidRDefault="003D1C2C" w:rsidP="00132C28">
            <w:pPr>
              <w:pStyle w:val="ConsPlusNormal"/>
              <w:rPr>
                <w:color w:val="000000" w:themeColor="text1"/>
              </w:rPr>
            </w:pPr>
            <w:r w:rsidRPr="0025512A">
              <w:rPr>
                <w:color w:val="000000" w:themeColor="text1"/>
              </w:rPr>
              <w:t>Участники подпрограммы</w:t>
            </w:r>
          </w:p>
        </w:tc>
        <w:tc>
          <w:tcPr>
            <w:tcW w:w="360" w:type="dxa"/>
            <w:vMerge w:val="restart"/>
            <w:tcBorders>
              <w:top w:val="single" w:sz="4" w:space="0" w:color="auto"/>
              <w:bottom w:val="nil"/>
            </w:tcBorders>
          </w:tcPr>
          <w:p w:rsidR="003D1C2C" w:rsidRPr="0025512A" w:rsidRDefault="003D1C2C" w:rsidP="00132C28">
            <w:pPr>
              <w:pStyle w:val="ConsPlusNormal"/>
              <w:jc w:val="center"/>
              <w:rPr>
                <w:color w:val="000000" w:themeColor="text1"/>
              </w:rPr>
            </w:pPr>
            <w:r w:rsidRPr="0025512A">
              <w:rPr>
                <w:color w:val="000000" w:themeColor="text1"/>
              </w:rPr>
              <w:t>-</w:t>
            </w:r>
          </w:p>
        </w:tc>
        <w:tc>
          <w:tcPr>
            <w:tcW w:w="6576" w:type="dxa"/>
            <w:tcBorders>
              <w:top w:val="single" w:sz="4" w:space="0" w:color="auto"/>
              <w:bottom w:val="nil"/>
            </w:tcBorders>
          </w:tcPr>
          <w:p w:rsidR="003D1C2C" w:rsidRPr="0025512A" w:rsidRDefault="003D1C2C" w:rsidP="00132C28">
            <w:pPr>
              <w:pStyle w:val="ConsPlusNormal"/>
              <w:rPr>
                <w:color w:val="000000" w:themeColor="text1"/>
              </w:rPr>
            </w:pPr>
            <w:r w:rsidRPr="0025512A">
              <w:rPr>
                <w:color w:val="000000" w:themeColor="text1"/>
              </w:rPr>
              <w:t>государственные бюджетные учреждения Архангельской области и государственные автономные учреждения Архангельской области, находящиеся в ведении министерства образования и науки (далее - государственные бюджетные и автономные учреждения);</w:t>
            </w:r>
          </w:p>
        </w:tc>
      </w:tr>
      <w:tr w:rsidR="003D1C2C" w:rsidRPr="0025512A">
        <w:tc>
          <w:tcPr>
            <w:tcW w:w="2088" w:type="dxa"/>
            <w:vMerge/>
            <w:tcBorders>
              <w:top w:val="single" w:sz="4" w:space="0" w:color="auto"/>
              <w:bottom w:val="nil"/>
            </w:tcBorders>
          </w:tcPr>
          <w:p w:rsidR="003D1C2C" w:rsidRPr="0025512A" w:rsidRDefault="003D1C2C" w:rsidP="00132C28">
            <w:pPr>
              <w:spacing w:after="0" w:line="240" w:lineRule="auto"/>
              <w:rPr>
                <w:color w:val="000000" w:themeColor="text1"/>
              </w:rPr>
            </w:pPr>
          </w:p>
        </w:tc>
        <w:tc>
          <w:tcPr>
            <w:tcW w:w="360" w:type="dxa"/>
            <w:vMerge/>
            <w:tcBorders>
              <w:top w:val="single" w:sz="4" w:space="0" w:color="auto"/>
              <w:bottom w:val="nil"/>
            </w:tcBorders>
          </w:tcPr>
          <w:p w:rsidR="003D1C2C" w:rsidRPr="0025512A" w:rsidRDefault="003D1C2C" w:rsidP="00132C28">
            <w:pPr>
              <w:spacing w:after="0" w:line="240" w:lineRule="auto"/>
              <w:rPr>
                <w:color w:val="000000" w:themeColor="text1"/>
              </w:rPr>
            </w:pPr>
          </w:p>
        </w:tc>
        <w:tc>
          <w:tcPr>
            <w:tcW w:w="6576" w:type="dxa"/>
            <w:tcBorders>
              <w:top w:val="nil"/>
              <w:bottom w:val="nil"/>
            </w:tcBorders>
          </w:tcPr>
          <w:p w:rsidR="003D1C2C" w:rsidRPr="0025512A" w:rsidRDefault="003D1C2C" w:rsidP="00132C28">
            <w:pPr>
              <w:pStyle w:val="ConsPlusNormal"/>
              <w:rPr>
                <w:color w:val="000000" w:themeColor="text1"/>
              </w:rPr>
            </w:pPr>
            <w:r w:rsidRPr="0025512A">
              <w:rPr>
                <w:color w:val="000000" w:themeColor="text1"/>
              </w:rPr>
              <w:t>органы местного самоуправления муниципальных районов и городских округов Архангельской области (далее - органы местного самоуправления Архангельской области);</w:t>
            </w:r>
          </w:p>
        </w:tc>
      </w:tr>
      <w:tr w:rsidR="003D1C2C" w:rsidRPr="0025512A">
        <w:tblPrEx>
          <w:tblBorders>
            <w:insideH w:val="single" w:sz="4" w:space="0" w:color="auto"/>
          </w:tblBorders>
        </w:tblPrEx>
        <w:tc>
          <w:tcPr>
            <w:tcW w:w="2088" w:type="dxa"/>
            <w:vMerge w:val="restart"/>
            <w:tcBorders>
              <w:top w:val="single" w:sz="4" w:space="0" w:color="auto"/>
              <w:bottom w:val="nil"/>
            </w:tcBorders>
          </w:tcPr>
          <w:p w:rsidR="003D1C2C" w:rsidRPr="0025512A" w:rsidRDefault="003D1C2C" w:rsidP="00132C28">
            <w:pPr>
              <w:pStyle w:val="ConsPlusNormal"/>
              <w:rPr>
                <w:color w:val="000000" w:themeColor="text1"/>
              </w:rPr>
            </w:pPr>
            <w:r w:rsidRPr="0025512A">
              <w:rPr>
                <w:color w:val="000000" w:themeColor="text1"/>
              </w:rPr>
              <w:t>Задачи подпрограммы</w:t>
            </w:r>
          </w:p>
        </w:tc>
        <w:tc>
          <w:tcPr>
            <w:tcW w:w="360" w:type="dxa"/>
            <w:vMerge w:val="restart"/>
            <w:tcBorders>
              <w:top w:val="single" w:sz="4" w:space="0" w:color="auto"/>
              <w:bottom w:val="nil"/>
            </w:tcBorders>
          </w:tcPr>
          <w:p w:rsidR="003D1C2C" w:rsidRPr="0025512A" w:rsidRDefault="003D1C2C" w:rsidP="00132C28">
            <w:pPr>
              <w:pStyle w:val="ConsPlusNormal"/>
              <w:jc w:val="center"/>
              <w:rPr>
                <w:color w:val="000000" w:themeColor="text1"/>
              </w:rPr>
            </w:pPr>
            <w:r w:rsidRPr="0025512A">
              <w:rPr>
                <w:color w:val="000000" w:themeColor="text1"/>
              </w:rPr>
              <w:t>-</w:t>
            </w:r>
          </w:p>
        </w:tc>
        <w:tc>
          <w:tcPr>
            <w:tcW w:w="6576" w:type="dxa"/>
            <w:tcBorders>
              <w:top w:val="single" w:sz="4" w:space="0" w:color="auto"/>
              <w:bottom w:val="nil"/>
            </w:tcBorders>
          </w:tcPr>
          <w:p w:rsidR="003D1C2C" w:rsidRPr="0025512A" w:rsidRDefault="003D1C2C" w:rsidP="00132C28">
            <w:pPr>
              <w:pStyle w:val="ConsPlusNormal"/>
              <w:rPr>
                <w:color w:val="000000" w:themeColor="text1"/>
              </w:rPr>
            </w:pPr>
            <w:r w:rsidRPr="0025512A">
              <w:rPr>
                <w:color w:val="000000" w:themeColor="text1"/>
              </w:rPr>
              <w:t>задача N 1 - совершенствование образовательных технологий и содержания образовательных программ дошкольного, начального общего, основного общего, среднего общего образования, дополнительного образования детей;</w:t>
            </w:r>
          </w:p>
        </w:tc>
      </w:tr>
      <w:tr w:rsidR="003D1C2C" w:rsidRPr="0025512A">
        <w:tc>
          <w:tcPr>
            <w:tcW w:w="2088" w:type="dxa"/>
            <w:vMerge/>
            <w:tcBorders>
              <w:top w:val="single" w:sz="4" w:space="0" w:color="auto"/>
              <w:bottom w:val="nil"/>
            </w:tcBorders>
          </w:tcPr>
          <w:p w:rsidR="003D1C2C" w:rsidRPr="0025512A" w:rsidRDefault="003D1C2C" w:rsidP="00132C28">
            <w:pPr>
              <w:spacing w:after="0" w:line="240" w:lineRule="auto"/>
              <w:rPr>
                <w:color w:val="000000" w:themeColor="text1"/>
              </w:rPr>
            </w:pPr>
          </w:p>
        </w:tc>
        <w:tc>
          <w:tcPr>
            <w:tcW w:w="360" w:type="dxa"/>
            <w:vMerge/>
            <w:tcBorders>
              <w:top w:val="single" w:sz="4" w:space="0" w:color="auto"/>
              <w:bottom w:val="nil"/>
            </w:tcBorders>
          </w:tcPr>
          <w:p w:rsidR="003D1C2C" w:rsidRPr="0025512A" w:rsidRDefault="003D1C2C" w:rsidP="00132C28">
            <w:pPr>
              <w:spacing w:after="0" w:line="240" w:lineRule="auto"/>
              <w:rPr>
                <w:color w:val="000000" w:themeColor="text1"/>
              </w:rPr>
            </w:pPr>
          </w:p>
        </w:tc>
        <w:tc>
          <w:tcPr>
            <w:tcW w:w="6576" w:type="dxa"/>
            <w:tcBorders>
              <w:top w:val="nil"/>
              <w:bottom w:val="nil"/>
            </w:tcBorders>
          </w:tcPr>
          <w:p w:rsidR="003D1C2C" w:rsidRPr="0025512A" w:rsidRDefault="003D1C2C" w:rsidP="00132C28">
            <w:pPr>
              <w:pStyle w:val="ConsPlusNormal"/>
              <w:rPr>
                <w:color w:val="000000" w:themeColor="text1"/>
              </w:rPr>
            </w:pPr>
            <w:r w:rsidRPr="0025512A">
              <w:rPr>
                <w:color w:val="000000" w:themeColor="text1"/>
              </w:rPr>
              <w:t>задача N 2 - совершенствование системы интеллектуальных, творческих и спортивных состязаний среди обучающихся и воспитанников, направленных на выявление и развитие способностей и талантов детей;</w:t>
            </w:r>
          </w:p>
        </w:tc>
      </w:tr>
      <w:tr w:rsidR="003D1C2C" w:rsidRPr="0025512A">
        <w:tc>
          <w:tcPr>
            <w:tcW w:w="2088" w:type="dxa"/>
            <w:vMerge/>
            <w:tcBorders>
              <w:top w:val="single" w:sz="4" w:space="0" w:color="auto"/>
              <w:bottom w:val="nil"/>
            </w:tcBorders>
          </w:tcPr>
          <w:p w:rsidR="003D1C2C" w:rsidRPr="0025512A" w:rsidRDefault="003D1C2C" w:rsidP="00132C28">
            <w:pPr>
              <w:spacing w:after="0" w:line="240" w:lineRule="auto"/>
              <w:rPr>
                <w:color w:val="000000" w:themeColor="text1"/>
              </w:rPr>
            </w:pPr>
          </w:p>
        </w:tc>
        <w:tc>
          <w:tcPr>
            <w:tcW w:w="360" w:type="dxa"/>
            <w:vMerge/>
            <w:tcBorders>
              <w:top w:val="single" w:sz="4" w:space="0" w:color="auto"/>
              <w:bottom w:val="nil"/>
            </w:tcBorders>
          </w:tcPr>
          <w:p w:rsidR="003D1C2C" w:rsidRPr="0025512A" w:rsidRDefault="003D1C2C" w:rsidP="00132C28">
            <w:pPr>
              <w:spacing w:after="0" w:line="240" w:lineRule="auto"/>
              <w:rPr>
                <w:color w:val="000000" w:themeColor="text1"/>
              </w:rPr>
            </w:pPr>
          </w:p>
        </w:tc>
        <w:tc>
          <w:tcPr>
            <w:tcW w:w="6576" w:type="dxa"/>
            <w:tcBorders>
              <w:top w:val="nil"/>
              <w:bottom w:val="nil"/>
            </w:tcBorders>
          </w:tcPr>
          <w:p w:rsidR="003D1C2C" w:rsidRPr="0025512A" w:rsidRDefault="003D1C2C" w:rsidP="00132C28">
            <w:pPr>
              <w:pStyle w:val="ConsPlusNormal"/>
              <w:rPr>
                <w:color w:val="000000" w:themeColor="text1"/>
              </w:rPr>
            </w:pPr>
            <w:r w:rsidRPr="0025512A">
              <w:rPr>
                <w:color w:val="000000" w:themeColor="text1"/>
              </w:rPr>
              <w:t>задача N 3 - создание объективной системы оценки качества общего образования;</w:t>
            </w:r>
          </w:p>
        </w:tc>
      </w:tr>
      <w:tr w:rsidR="003D1C2C" w:rsidRPr="0025512A">
        <w:tc>
          <w:tcPr>
            <w:tcW w:w="2088" w:type="dxa"/>
            <w:vMerge/>
            <w:tcBorders>
              <w:top w:val="single" w:sz="4" w:space="0" w:color="auto"/>
              <w:bottom w:val="nil"/>
            </w:tcBorders>
          </w:tcPr>
          <w:p w:rsidR="003D1C2C" w:rsidRPr="0025512A" w:rsidRDefault="003D1C2C" w:rsidP="00132C28">
            <w:pPr>
              <w:spacing w:after="0" w:line="240" w:lineRule="auto"/>
              <w:rPr>
                <w:color w:val="000000" w:themeColor="text1"/>
              </w:rPr>
            </w:pPr>
          </w:p>
        </w:tc>
        <w:tc>
          <w:tcPr>
            <w:tcW w:w="360" w:type="dxa"/>
            <w:vMerge/>
            <w:tcBorders>
              <w:top w:val="single" w:sz="4" w:space="0" w:color="auto"/>
              <w:bottom w:val="nil"/>
            </w:tcBorders>
          </w:tcPr>
          <w:p w:rsidR="003D1C2C" w:rsidRPr="0025512A" w:rsidRDefault="003D1C2C" w:rsidP="00132C28">
            <w:pPr>
              <w:spacing w:after="0" w:line="240" w:lineRule="auto"/>
              <w:rPr>
                <w:color w:val="000000" w:themeColor="text1"/>
              </w:rPr>
            </w:pPr>
          </w:p>
        </w:tc>
        <w:tc>
          <w:tcPr>
            <w:tcW w:w="6576" w:type="dxa"/>
            <w:tcBorders>
              <w:top w:val="nil"/>
              <w:bottom w:val="nil"/>
            </w:tcBorders>
          </w:tcPr>
          <w:p w:rsidR="003D1C2C" w:rsidRPr="0025512A" w:rsidRDefault="003D1C2C" w:rsidP="00132C28">
            <w:pPr>
              <w:pStyle w:val="ConsPlusNormal"/>
              <w:rPr>
                <w:color w:val="000000" w:themeColor="text1"/>
              </w:rPr>
            </w:pPr>
            <w:r w:rsidRPr="0025512A">
              <w:rPr>
                <w:color w:val="000000" w:themeColor="text1"/>
              </w:rPr>
              <w:t>задача N 4 - обеспечение безопасного и своевременного подвоза детей к месту учебы и обратно</w:t>
            </w:r>
          </w:p>
        </w:tc>
      </w:tr>
      <w:tr w:rsidR="003D1C2C" w:rsidRPr="0025512A" w:rsidTr="009A0715">
        <w:tblPrEx>
          <w:tblBorders>
            <w:insideH w:val="single" w:sz="4" w:space="0" w:color="auto"/>
          </w:tblBorders>
        </w:tblPrEx>
        <w:tc>
          <w:tcPr>
            <w:tcW w:w="2088" w:type="dxa"/>
            <w:tcBorders>
              <w:top w:val="single" w:sz="4" w:space="0" w:color="auto"/>
              <w:bottom w:val="single" w:sz="4" w:space="0" w:color="auto"/>
            </w:tcBorders>
          </w:tcPr>
          <w:p w:rsidR="003D1C2C" w:rsidRPr="0025512A" w:rsidRDefault="003D1C2C" w:rsidP="00132C28">
            <w:pPr>
              <w:pStyle w:val="ConsPlusNormal"/>
              <w:rPr>
                <w:color w:val="000000" w:themeColor="text1"/>
              </w:rPr>
            </w:pPr>
            <w:r w:rsidRPr="0025512A">
              <w:rPr>
                <w:color w:val="000000" w:themeColor="text1"/>
              </w:rPr>
              <w:t>Сроки и этапы реализации подпрограммы</w:t>
            </w:r>
          </w:p>
        </w:tc>
        <w:tc>
          <w:tcPr>
            <w:tcW w:w="360" w:type="dxa"/>
            <w:tcBorders>
              <w:top w:val="single" w:sz="4" w:space="0" w:color="auto"/>
              <w:bottom w:val="single" w:sz="4" w:space="0" w:color="auto"/>
            </w:tcBorders>
          </w:tcPr>
          <w:p w:rsidR="003D1C2C" w:rsidRPr="0025512A" w:rsidRDefault="003D1C2C" w:rsidP="00132C28">
            <w:pPr>
              <w:pStyle w:val="ConsPlusNormal"/>
              <w:jc w:val="center"/>
              <w:rPr>
                <w:color w:val="000000" w:themeColor="text1"/>
              </w:rPr>
            </w:pPr>
            <w:r w:rsidRPr="0025512A">
              <w:rPr>
                <w:color w:val="000000" w:themeColor="text1"/>
              </w:rPr>
              <w:t>-</w:t>
            </w:r>
          </w:p>
        </w:tc>
        <w:tc>
          <w:tcPr>
            <w:tcW w:w="6576" w:type="dxa"/>
            <w:tcBorders>
              <w:top w:val="single" w:sz="4" w:space="0" w:color="auto"/>
              <w:bottom w:val="single" w:sz="4" w:space="0" w:color="auto"/>
            </w:tcBorders>
          </w:tcPr>
          <w:p w:rsidR="003D1C2C" w:rsidRPr="0025512A" w:rsidRDefault="003D1C2C" w:rsidP="00132C28">
            <w:pPr>
              <w:pStyle w:val="ConsPlusNormal"/>
              <w:rPr>
                <w:color w:val="000000" w:themeColor="text1"/>
              </w:rPr>
            </w:pPr>
            <w:r w:rsidRPr="0025512A">
              <w:rPr>
                <w:color w:val="000000" w:themeColor="text1"/>
              </w:rPr>
              <w:t>2013 - 2025 годы.</w:t>
            </w:r>
          </w:p>
          <w:p w:rsidR="003D1C2C" w:rsidRPr="0025512A" w:rsidRDefault="003D1C2C" w:rsidP="00132C28">
            <w:pPr>
              <w:pStyle w:val="ConsPlusNormal"/>
              <w:rPr>
                <w:color w:val="000000" w:themeColor="text1"/>
              </w:rPr>
            </w:pPr>
            <w:r w:rsidRPr="0025512A">
              <w:rPr>
                <w:color w:val="000000" w:themeColor="text1"/>
              </w:rPr>
              <w:t>Подпрограмма N 1 реализуется в один этап</w:t>
            </w:r>
          </w:p>
        </w:tc>
      </w:tr>
      <w:tr w:rsidR="009A0715" w:rsidRPr="0025512A" w:rsidTr="009A0715">
        <w:tblPrEx>
          <w:tblBorders>
            <w:insideH w:val="single" w:sz="4" w:space="0" w:color="auto"/>
          </w:tblBorders>
        </w:tblPrEx>
        <w:trPr>
          <w:trHeight w:val="3105"/>
        </w:trPr>
        <w:tc>
          <w:tcPr>
            <w:tcW w:w="2088" w:type="dxa"/>
            <w:tcBorders>
              <w:top w:val="single" w:sz="4" w:space="0" w:color="auto"/>
              <w:bottom w:val="single" w:sz="4" w:space="0" w:color="auto"/>
            </w:tcBorders>
          </w:tcPr>
          <w:p w:rsidR="009A0715" w:rsidRPr="0025512A" w:rsidRDefault="009A0715" w:rsidP="009A0715">
            <w:pPr>
              <w:pStyle w:val="ConsPlusNormal"/>
              <w:rPr>
                <w:color w:val="000000" w:themeColor="text1"/>
              </w:rPr>
            </w:pPr>
            <w:r w:rsidRPr="0025512A">
              <w:rPr>
                <w:color w:val="000000" w:themeColor="text1"/>
              </w:rPr>
              <w:t>Объем и источники финансирования подпрограммы</w:t>
            </w:r>
          </w:p>
        </w:tc>
        <w:tc>
          <w:tcPr>
            <w:tcW w:w="360" w:type="dxa"/>
            <w:tcBorders>
              <w:top w:val="single" w:sz="4" w:space="0" w:color="auto"/>
              <w:bottom w:val="single" w:sz="4" w:space="0" w:color="auto"/>
            </w:tcBorders>
          </w:tcPr>
          <w:p w:rsidR="009A0715" w:rsidRPr="0025512A" w:rsidRDefault="009A0715" w:rsidP="009A0715">
            <w:pPr>
              <w:pStyle w:val="ConsPlusNormal"/>
              <w:jc w:val="center"/>
              <w:rPr>
                <w:color w:val="000000" w:themeColor="text1"/>
              </w:rPr>
            </w:pPr>
            <w:r w:rsidRPr="0025512A">
              <w:rPr>
                <w:color w:val="000000" w:themeColor="text1"/>
              </w:rPr>
              <w:t>-</w:t>
            </w:r>
          </w:p>
        </w:tc>
        <w:tc>
          <w:tcPr>
            <w:tcW w:w="6576" w:type="dxa"/>
            <w:tcBorders>
              <w:top w:val="single" w:sz="4" w:space="0" w:color="auto"/>
              <w:bottom w:val="single" w:sz="4" w:space="0" w:color="auto"/>
            </w:tcBorders>
          </w:tcPr>
          <w:p w:rsidR="009A0715" w:rsidRDefault="009A0715" w:rsidP="009A0715">
            <w:r>
              <w:t xml:space="preserve">общий объем финансирования подпрограммы № 1 составляет </w:t>
            </w:r>
          </w:p>
          <w:p w:rsidR="009A0715" w:rsidRDefault="009A0715" w:rsidP="009A0715">
            <w:r>
              <w:t xml:space="preserve">194 721 009,8 тыс. рублей, в том числе: </w:t>
            </w:r>
          </w:p>
          <w:p w:rsidR="009A0715" w:rsidRDefault="009A0715" w:rsidP="009A0715">
            <w:r>
              <w:t>средства федерального бюджета – 1 210 900,3 тыс. рублей;</w:t>
            </w:r>
          </w:p>
          <w:p w:rsidR="009A0715" w:rsidRDefault="009A0715" w:rsidP="009A0715">
            <w:r>
              <w:t>средства областного бюджета – 192 644 644,4 тыс. рублей;</w:t>
            </w:r>
          </w:p>
          <w:p w:rsidR="009A0715" w:rsidRDefault="009A0715" w:rsidP="009A0715">
            <w:r>
              <w:t>средства местных бюджетов – 435 743,0 тыс. рублей;</w:t>
            </w:r>
          </w:p>
          <w:p w:rsidR="009A0715" w:rsidRPr="00A81A58" w:rsidRDefault="009A0715" w:rsidP="009A0715">
            <w:r>
              <w:t>внебюджетные средства – 429 722,1 тыс. рублей</w:t>
            </w:r>
          </w:p>
        </w:tc>
      </w:tr>
    </w:tbl>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outlineLvl w:val="2"/>
        <w:rPr>
          <w:color w:val="000000" w:themeColor="text1"/>
        </w:rPr>
      </w:pPr>
      <w:r w:rsidRPr="0025512A">
        <w:rPr>
          <w:color w:val="000000" w:themeColor="text1"/>
        </w:rPr>
        <w:t>2.2. Характеристика сферы реализации подпрограммы N 1,</w:t>
      </w:r>
    </w:p>
    <w:p w:rsidR="003D1C2C" w:rsidRPr="0025512A" w:rsidRDefault="003D1C2C" w:rsidP="00132C28">
      <w:pPr>
        <w:pStyle w:val="ConsPlusTitle"/>
        <w:jc w:val="center"/>
        <w:rPr>
          <w:color w:val="000000" w:themeColor="text1"/>
        </w:rPr>
      </w:pPr>
      <w:r w:rsidRPr="0025512A">
        <w:rPr>
          <w:color w:val="000000" w:themeColor="text1"/>
        </w:rPr>
        <w:t>описание основных проблем</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ind w:firstLine="540"/>
        <w:jc w:val="both"/>
        <w:rPr>
          <w:color w:val="000000" w:themeColor="text1"/>
        </w:rPr>
      </w:pPr>
      <w:r w:rsidRPr="0025512A">
        <w:rPr>
          <w:color w:val="000000" w:themeColor="text1"/>
        </w:rPr>
        <w:t>В Архангельской области в рамках реализации приоритетного национального проекта "Образование", проекта по модернизации региональных систем общего образования приняты меры, направленные на повышение качества и доступности дошкольного, начального общего, основного общего, среднего общего образования и дополнительного образования детей.</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Доля государственных общеобразовательных организаций Архангельской области и муниципальных общеобразовательных организаций муниципальных образований Архангельской области (далее в подпрограмме N 1 - общеобразовательные организации), в которых улучшены </w:t>
      </w:r>
      <w:r w:rsidRPr="0025512A">
        <w:rPr>
          <w:color w:val="000000" w:themeColor="text1"/>
        </w:rPr>
        <w:lastRenderedPageBreak/>
        <w:t>учебно-материальные и материально-технические условия, по сравнению с 2008 годом увеличилась с 15 до 30 процентов. Доля обучающихся, которым обеспечена возможность пользоваться современным учебным оборудованием для практических работ в соответствии с новыми федеральными государственными образовательными стандартами, выросла с 29 до 66 процентов.</w:t>
      </w:r>
    </w:p>
    <w:p w:rsidR="003D1C2C" w:rsidRPr="0025512A" w:rsidRDefault="003D1C2C" w:rsidP="00132C28">
      <w:pPr>
        <w:pStyle w:val="ConsPlusNormal"/>
        <w:ind w:firstLine="540"/>
        <w:jc w:val="both"/>
        <w:rPr>
          <w:color w:val="000000" w:themeColor="text1"/>
        </w:rPr>
      </w:pPr>
      <w:r w:rsidRPr="0025512A">
        <w:rPr>
          <w:color w:val="000000" w:themeColor="text1"/>
        </w:rPr>
        <w:t>Доля общеобразовательных организаций, в которых созданы условия для реализации федеральных требований к указанным организациям в части охраны здоровья обучающихся и воспитанников, по сравнению с 2008 годом увеличилась с 24,7 до 50,5 процента.</w:t>
      </w:r>
    </w:p>
    <w:p w:rsidR="003D1C2C" w:rsidRPr="0025512A" w:rsidRDefault="003D1C2C" w:rsidP="00132C28">
      <w:pPr>
        <w:pStyle w:val="ConsPlusNormal"/>
        <w:ind w:firstLine="540"/>
        <w:jc w:val="both"/>
        <w:rPr>
          <w:color w:val="000000" w:themeColor="text1"/>
        </w:rPr>
      </w:pPr>
      <w:r w:rsidRPr="0025512A">
        <w:rPr>
          <w:color w:val="000000" w:themeColor="text1"/>
        </w:rPr>
        <w:t>Существенные изменения произошли в сфере информатизации общего образования. Общеобразовательным организациям, являющимся самостоятельными юридическими лицами, обеспечен высокоскоростной доступ к информационно-телекоммуникационной сети "Интернет". В 2012 году показатель "число обучающихся на один компьютер" составил 11 человек (2008 год - 15,3 человека). Более 70 процентов компьютерной техники, используемой в учебно-воспитательном процессе, отвечает современным требованиям. Более 50 процентов общеобразовательных организаций имеют собственную программу информатизации.</w:t>
      </w:r>
    </w:p>
    <w:p w:rsidR="003D1C2C" w:rsidRPr="0025512A" w:rsidRDefault="003D1C2C" w:rsidP="00132C28">
      <w:pPr>
        <w:pStyle w:val="ConsPlusNormal"/>
        <w:ind w:firstLine="540"/>
        <w:jc w:val="both"/>
        <w:rPr>
          <w:color w:val="000000" w:themeColor="text1"/>
        </w:rPr>
      </w:pPr>
      <w:r w:rsidRPr="0025512A">
        <w:rPr>
          <w:color w:val="000000" w:themeColor="text1"/>
        </w:rPr>
        <w:t>Увеличивается численность обучающихся, задействованных в системе областных мероприятий, направленных на выявление и поддержку интеллектуальной одаренности детей, а также мероприятий воспитательной и спортивной направленности (с 5000 мероприятий в 2008 году до 7500 - в 2012 году).</w:t>
      </w:r>
    </w:p>
    <w:p w:rsidR="003D1C2C" w:rsidRPr="0025512A" w:rsidRDefault="003D1C2C" w:rsidP="00132C28">
      <w:pPr>
        <w:pStyle w:val="ConsPlusNormal"/>
        <w:ind w:firstLine="540"/>
        <w:jc w:val="both"/>
        <w:rPr>
          <w:color w:val="000000" w:themeColor="text1"/>
        </w:rPr>
      </w:pPr>
      <w:r w:rsidRPr="0025512A">
        <w:rPr>
          <w:color w:val="000000" w:themeColor="text1"/>
        </w:rPr>
        <w:t>Показатели обеспечения доступности качественного общего образования для детей школьного возраста независимо от места проживания, выраженные в доле обучающихся, успешно завершивших среднее общее образование, по сравнению с 2008 годом стабильны и составляют в среднем 99,4 процента.</w:t>
      </w:r>
    </w:p>
    <w:p w:rsidR="003D1C2C" w:rsidRPr="0025512A" w:rsidRDefault="003D1C2C" w:rsidP="00132C28">
      <w:pPr>
        <w:pStyle w:val="ConsPlusNormal"/>
        <w:ind w:firstLine="540"/>
        <w:jc w:val="both"/>
        <w:rPr>
          <w:color w:val="000000" w:themeColor="text1"/>
        </w:rPr>
      </w:pPr>
      <w:r w:rsidRPr="0025512A">
        <w:rPr>
          <w:color w:val="000000" w:themeColor="text1"/>
        </w:rPr>
        <w:t>Однако в системе дошкольного, начального общего, основного общего, среднего общего образования и дополнительного образования детей остаются проблемы, требующие дальнейшего целенаправленного решения и дополнительного ресурсного обеспечения.</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В соответствии с </w:t>
      </w:r>
      <w:hyperlink r:id="rId108" w:history="1">
        <w:r w:rsidRPr="0025512A">
          <w:rPr>
            <w:color w:val="000000" w:themeColor="text1"/>
          </w:rPr>
          <w:t>Указом</w:t>
        </w:r>
      </w:hyperlink>
      <w:r w:rsidRPr="0025512A">
        <w:rPr>
          <w:color w:val="000000" w:themeColor="text1"/>
        </w:rPr>
        <w:t xml:space="preserve"> Президента N 599 необходимо обеспечить достижение к 2016 году 100-процентного уровня доступности дошкольного образования для детей в возрасте от трех до семи лет, принять действенные меры, направленные на ликвидацию очередей в дошкольные образовательные организации, предусмотрев расширение форм и способов получения дошкольного образования.</w:t>
      </w:r>
    </w:p>
    <w:p w:rsidR="003D1C2C" w:rsidRPr="0025512A" w:rsidRDefault="003D1C2C" w:rsidP="00132C28">
      <w:pPr>
        <w:pStyle w:val="ConsPlusNormal"/>
        <w:ind w:firstLine="540"/>
        <w:jc w:val="both"/>
        <w:rPr>
          <w:color w:val="000000" w:themeColor="text1"/>
        </w:rPr>
      </w:pPr>
      <w:r w:rsidRPr="0025512A">
        <w:rPr>
          <w:color w:val="000000" w:themeColor="text1"/>
        </w:rPr>
        <w:t>В Архангельской области в 2012 году охват детей в возрасте от трех до семи лет услугами дошкольного образования составляет порядка 97 процентов. Для ликвидации очередности в муниципальных дошкольных образовательных организациях муниципальных образований Архангельской области (далее - дошкольные образовательные организации) ежегодно вводится порядка полутора тысяч дополнительных мест. Дополнительные места создаются в основном за счет оптимизации площадей и перепрофилирования помещений дошкольных образовательных организаций и общеобразовательных организаций. На реконструкцию и капитальный ремонт зданий и помещений, закрепленных за дошкольными образовательными организациями, направляются преимущественно средства местных бюджетов муниципальных районов и городских округов Архангельской области (далее - местные бюджеты). Существует острая потребность в оснащении вновь открываемых дошкольных групп мебелью, оборудованием, игрушками и инвентарем.</w:t>
      </w:r>
    </w:p>
    <w:p w:rsidR="003D1C2C" w:rsidRPr="0025512A" w:rsidRDefault="003D1C2C" w:rsidP="00132C28">
      <w:pPr>
        <w:pStyle w:val="ConsPlusNormal"/>
        <w:ind w:firstLine="540"/>
        <w:jc w:val="both"/>
        <w:rPr>
          <w:color w:val="000000" w:themeColor="text1"/>
        </w:rPr>
      </w:pPr>
      <w:r w:rsidRPr="0025512A">
        <w:rPr>
          <w:color w:val="000000" w:themeColor="text1"/>
        </w:rPr>
        <w:t>Необходимо также активно развивать вариативные формы предоставления услуг дошкольного образования, услуг по присмотру и уходу за детьми, не обеспеченными местами в дошкольных образовательных организациях.</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Следует укреплять материально-техническую базу государственных образовательных организаций дополнительного образования Архангельской области и муниципальных образовательных организаций дополнительного образования муниципальных образований Архангельской области (далее - государственные и муниципальные организации дополнительного образования), выполняющих важную роль в реализации программ внеурочной деятельности, установленных новыми федеральными государственными образовательными стандартами общего образования. Изношенность материально-технической базы указанных организаций </w:t>
      </w:r>
      <w:r w:rsidRPr="0025512A">
        <w:rPr>
          <w:color w:val="000000" w:themeColor="text1"/>
        </w:rPr>
        <w:lastRenderedPageBreak/>
        <w:t>составляет более 75 процентов. Отсутствие необходимого оборудования и инвентаря не позволяет в полной мере обеспечить потребность обучающихся, прежде всего подросткового возраста, в кружках и секциях технической, военно-спортивной, туристской и спортивной направленности.</w:t>
      </w:r>
    </w:p>
    <w:p w:rsidR="003D1C2C" w:rsidRPr="0025512A" w:rsidRDefault="003D1C2C" w:rsidP="00132C28">
      <w:pPr>
        <w:pStyle w:val="ConsPlusNormal"/>
        <w:ind w:firstLine="540"/>
        <w:jc w:val="both"/>
        <w:rPr>
          <w:color w:val="000000" w:themeColor="text1"/>
        </w:rPr>
      </w:pPr>
      <w:r w:rsidRPr="0025512A">
        <w:rPr>
          <w:color w:val="000000" w:themeColor="text1"/>
        </w:rPr>
        <w:t>Требует дальнейшего совершенствования система областных мероприятий с обучающимися и воспитанниками дошкольных образовательных организаций и общеобразовательных организаций, в том числе в сфере технического творчества, экологической, исследовательской, инженерной, конструкторской направленности. Существенным ограничением, затрудняющим успешное развитие обучающихся и воспитанников указанных организаций, является отсутствие надлежащего психолого-педагогического сопровождения образовательного процесса.</w:t>
      </w:r>
    </w:p>
    <w:p w:rsidR="003D1C2C" w:rsidRPr="0025512A" w:rsidRDefault="003D1C2C" w:rsidP="00132C28">
      <w:pPr>
        <w:pStyle w:val="ConsPlusNormal"/>
        <w:ind w:firstLine="540"/>
        <w:jc w:val="both"/>
        <w:rPr>
          <w:color w:val="000000" w:themeColor="text1"/>
        </w:rPr>
      </w:pPr>
      <w:r w:rsidRPr="0025512A">
        <w:rPr>
          <w:color w:val="000000" w:themeColor="text1"/>
        </w:rPr>
        <w:t>В 2011/12 учебном году в 393 общеобразовательных организациях работало всего 143 педагога-психолога. Это негативно сказалось на результатах образования: численность детей, не обучающихся в указанных образовательных организациях, выросла (2008/09 учебный год - 84 человека, 2011/12 учебный год - 151 человек).</w:t>
      </w:r>
    </w:p>
    <w:p w:rsidR="003D1C2C" w:rsidRPr="0025512A" w:rsidRDefault="003D1C2C" w:rsidP="00132C28">
      <w:pPr>
        <w:pStyle w:val="ConsPlusNormal"/>
        <w:ind w:firstLine="540"/>
        <w:jc w:val="both"/>
        <w:rPr>
          <w:color w:val="000000" w:themeColor="text1"/>
        </w:rPr>
      </w:pPr>
      <w:r w:rsidRPr="0025512A">
        <w:rPr>
          <w:color w:val="000000" w:themeColor="text1"/>
        </w:rPr>
        <w:t>Требуется создание вариативных моделей организации психолого-педагогического сопровождения образовательного процесса, обеспечивающих предоставление данных услуг максимальному количеству обучающихся и воспитанников дошкольных образовательных организаций и общеобразовательных организаций, в том числе малокомплектных. Необходимо проведение дополнительных исследований, направленных на поиск и создание новых инструментов диагностики состояния детства, выявление путей реализации возможностей детей, раскрытие резервов и перестройку учебного процесса.</w:t>
      </w:r>
    </w:p>
    <w:p w:rsidR="003D1C2C" w:rsidRPr="0025512A" w:rsidRDefault="003D1C2C" w:rsidP="00132C28">
      <w:pPr>
        <w:pStyle w:val="ConsPlusNormal"/>
        <w:ind w:firstLine="540"/>
        <w:jc w:val="both"/>
        <w:rPr>
          <w:color w:val="000000" w:themeColor="text1"/>
        </w:rPr>
      </w:pPr>
      <w:r w:rsidRPr="0025512A">
        <w:rPr>
          <w:color w:val="000000" w:themeColor="text1"/>
        </w:rPr>
        <w:t>Для своевременного получения объективной информации о качестве образования, изменениях и причинах, влияющих на его уровень, необходимо формирование объективной системы оценки качества общего образования.</w:t>
      </w:r>
    </w:p>
    <w:p w:rsidR="003D1C2C" w:rsidRPr="0025512A" w:rsidRDefault="003D1C2C" w:rsidP="00132C28">
      <w:pPr>
        <w:pStyle w:val="ConsPlusNormal"/>
        <w:ind w:firstLine="540"/>
        <w:jc w:val="both"/>
        <w:rPr>
          <w:color w:val="000000" w:themeColor="text1"/>
        </w:rPr>
      </w:pPr>
      <w:r w:rsidRPr="0025512A">
        <w:rPr>
          <w:color w:val="000000" w:themeColor="text1"/>
        </w:rPr>
        <w:t>Сформирован значимый компонент данной системы - государственная (итоговая) аттестация выпускников по образовательным программам основного общего и среднего общего образования, проводимая независимыми аттестационными комиссиями. Следует разработать и внедрить другие контрольно-оценочные процедуры, диагностический инструментарий, а также проводить социологические исследования. Система оценки качества позволит объективно анализировать состояние дел в сфере образования и обеспечить принятие исполнительными органами государственной власти Архангельской области (далее - исполнительные органы) и органами местного самоуправления Архангельской области необходимых управленческих решений.</w:t>
      </w: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outlineLvl w:val="2"/>
        <w:rPr>
          <w:color w:val="000000" w:themeColor="text1"/>
        </w:rPr>
      </w:pPr>
      <w:bookmarkStart w:id="3" w:name="P286"/>
      <w:bookmarkEnd w:id="3"/>
      <w:r w:rsidRPr="0025512A">
        <w:rPr>
          <w:color w:val="000000" w:themeColor="text1"/>
        </w:rPr>
        <w:t>2.3. Механизм реализации мероприятий подпрограммы N 1</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ind w:firstLine="540"/>
        <w:jc w:val="both"/>
        <w:rPr>
          <w:color w:val="000000" w:themeColor="text1"/>
        </w:rPr>
      </w:pPr>
      <w:r w:rsidRPr="0025512A">
        <w:rPr>
          <w:color w:val="000000" w:themeColor="text1"/>
        </w:rPr>
        <w:t xml:space="preserve">Реализация мероприятия </w:t>
      </w:r>
      <w:hyperlink w:anchor="P4018" w:history="1">
        <w:r w:rsidRPr="0025512A">
          <w:rPr>
            <w:color w:val="000000" w:themeColor="text1"/>
          </w:rPr>
          <w:t>пункта 1.1</w:t>
        </w:r>
      </w:hyperlink>
      <w:r w:rsidRPr="0025512A">
        <w:rPr>
          <w:color w:val="000000" w:themeColor="text1"/>
        </w:rPr>
        <w:t xml:space="preserve"> перечня мероприятий подпрограммы N 1 (приложение N 2 к государственной программе) осуществляется министерством образования и науки, государственными бюджетными и автономными учреждениями, органами местного самоуправления Архангельской области.</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Министерством образования и науки в 2016 году за счет средств субсидии из федерального бюджета осуществлялась реализация мероприятий по созданию новых мест в общеобразовательных организациях в части приобретения средств обучения и воспитания. Исполнители работ по данному мероприятию определялись в соответствии с Федеральным </w:t>
      </w:r>
      <w:hyperlink r:id="rId109" w:history="1">
        <w:r w:rsidRPr="0025512A">
          <w:rPr>
            <w:color w:val="000000" w:themeColor="text1"/>
          </w:rPr>
          <w:t>законом</w:t>
        </w:r>
      </w:hyperlink>
      <w:r w:rsidRPr="0025512A">
        <w:rPr>
          <w:color w:val="000000" w:themeColor="text1"/>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Министерство образования и науки производит возврат средств полученной субсидии в федеральный бюджет в случае невыполнения условий, содержащихся в соглашении о предоставлении субсидии из федерального бюджета бюджету Архангельской области на </w:t>
      </w:r>
      <w:proofErr w:type="spellStart"/>
      <w:r w:rsidRPr="0025512A">
        <w:rPr>
          <w:color w:val="000000" w:themeColor="text1"/>
        </w:rPr>
        <w:t>софинансирование</w:t>
      </w:r>
      <w:proofErr w:type="spellEnd"/>
      <w:r w:rsidRPr="0025512A">
        <w:rPr>
          <w:color w:val="000000" w:themeColor="text1"/>
        </w:rPr>
        <w:t xml:space="preserve"> расходов, возникающих при реализации государственной программы субъекта Российской Федерации, на реализацию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в части расходования средств.</w:t>
      </w:r>
    </w:p>
    <w:p w:rsidR="003D1C2C" w:rsidRPr="0025512A" w:rsidRDefault="003D1C2C" w:rsidP="00132C28">
      <w:pPr>
        <w:pStyle w:val="ConsPlusNormal"/>
        <w:ind w:firstLine="540"/>
        <w:jc w:val="both"/>
        <w:rPr>
          <w:color w:val="000000" w:themeColor="text1"/>
        </w:rPr>
      </w:pPr>
      <w:r w:rsidRPr="0025512A">
        <w:rPr>
          <w:color w:val="000000" w:themeColor="text1"/>
        </w:rPr>
        <w:lastRenderedPageBreak/>
        <w:t>Государственными бюджетными и автономными учреждениями мероприятие реализуется за счет субсидии на выполнение государственного задания на оказание государственных услуг (выполнение работ), а также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3D1C2C" w:rsidRPr="0025512A" w:rsidRDefault="003D1C2C" w:rsidP="00132C28">
      <w:pPr>
        <w:pStyle w:val="ConsPlusNormal"/>
        <w:ind w:firstLine="540"/>
        <w:jc w:val="both"/>
        <w:rPr>
          <w:color w:val="000000" w:themeColor="text1"/>
        </w:rPr>
      </w:pPr>
      <w:r w:rsidRPr="0025512A">
        <w:rPr>
          <w:color w:val="000000" w:themeColor="text1"/>
        </w:rPr>
        <w:t>Субсидия на выполнение государственного задания на оказание государственных услуг (выполнение работ) направляется государственным бюджетным и автономным учреждениям в том числе на оказание (выполнение) следующих услуг (работ):</w:t>
      </w:r>
    </w:p>
    <w:p w:rsidR="003D1C2C" w:rsidRPr="0025512A" w:rsidRDefault="003D1C2C" w:rsidP="00132C28">
      <w:pPr>
        <w:pStyle w:val="ConsPlusNormal"/>
        <w:ind w:firstLine="540"/>
        <w:jc w:val="both"/>
        <w:rPr>
          <w:color w:val="000000" w:themeColor="text1"/>
        </w:rPr>
      </w:pPr>
      <w:r w:rsidRPr="0025512A">
        <w:rPr>
          <w:color w:val="000000" w:themeColor="text1"/>
        </w:rPr>
        <w:t>организация проведения общественно значимых мероприятий в сфере образования, науки и молодежной политики;</w:t>
      </w:r>
    </w:p>
    <w:p w:rsidR="003D1C2C" w:rsidRPr="0025512A" w:rsidRDefault="003D1C2C" w:rsidP="00132C28">
      <w:pPr>
        <w:pStyle w:val="ConsPlusNormal"/>
        <w:ind w:firstLine="540"/>
        <w:jc w:val="both"/>
        <w:rPr>
          <w:color w:val="000000" w:themeColor="text1"/>
        </w:rPr>
      </w:pPr>
      <w:r w:rsidRPr="0025512A">
        <w:rPr>
          <w:color w:val="000000" w:themeColor="text1"/>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p w:rsidR="003D1C2C" w:rsidRPr="0025512A" w:rsidRDefault="003D1C2C" w:rsidP="00132C28">
      <w:pPr>
        <w:pStyle w:val="ConsPlusNormal"/>
        <w:ind w:firstLine="540"/>
        <w:jc w:val="both"/>
        <w:rPr>
          <w:color w:val="000000" w:themeColor="text1"/>
        </w:rPr>
      </w:pPr>
      <w:r w:rsidRPr="0025512A">
        <w:rPr>
          <w:color w:val="000000" w:themeColor="text1"/>
        </w:rPr>
        <w:t>методическое обеспечение образовательной деятельности;</w:t>
      </w:r>
    </w:p>
    <w:p w:rsidR="003D1C2C" w:rsidRPr="0025512A" w:rsidRDefault="003D1C2C" w:rsidP="00132C28">
      <w:pPr>
        <w:pStyle w:val="ConsPlusNormal"/>
        <w:ind w:firstLine="540"/>
        <w:jc w:val="both"/>
        <w:rPr>
          <w:color w:val="000000" w:themeColor="text1"/>
        </w:rPr>
      </w:pPr>
      <w:r w:rsidRPr="0025512A">
        <w:rPr>
          <w:color w:val="000000" w:themeColor="text1"/>
        </w:rPr>
        <w:t>организация мероприятий, направленных на профилактику асоциального и деструктивного поведения подростков и молодежи, поддержка детей и молодежи, находящейся в социально опасном положении;</w:t>
      </w:r>
    </w:p>
    <w:p w:rsidR="003D1C2C" w:rsidRPr="0025512A" w:rsidRDefault="003D1C2C" w:rsidP="00132C28">
      <w:pPr>
        <w:pStyle w:val="ConsPlusNormal"/>
        <w:ind w:firstLine="540"/>
        <w:jc w:val="both"/>
        <w:rPr>
          <w:color w:val="000000" w:themeColor="text1"/>
        </w:rPr>
      </w:pPr>
      <w:r w:rsidRPr="0025512A">
        <w:rPr>
          <w:color w:val="000000" w:themeColor="text1"/>
        </w:rPr>
        <w:t>организация и проведение обработки результатов социально-психологического тестирования обучающихся в общеобразовательных организациях и профессиональных образовательных организациях, направленного на раннее выявление немедицинского потребления наркотических средств и психотропных веществ;</w:t>
      </w:r>
    </w:p>
    <w:p w:rsidR="003D1C2C" w:rsidRPr="0025512A" w:rsidRDefault="003D1C2C" w:rsidP="00132C28">
      <w:pPr>
        <w:pStyle w:val="ConsPlusNormal"/>
        <w:ind w:firstLine="540"/>
        <w:jc w:val="both"/>
        <w:rPr>
          <w:color w:val="000000" w:themeColor="text1"/>
        </w:rPr>
      </w:pPr>
      <w:r w:rsidRPr="0025512A">
        <w:rPr>
          <w:color w:val="000000" w:themeColor="text1"/>
        </w:rPr>
        <w:t>психолого-педагогическое консультирование лиц из числа детей-сирот и детей, оставшихся без попечения родителей;</w:t>
      </w:r>
    </w:p>
    <w:p w:rsidR="003D1C2C" w:rsidRPr="0025512A" w:rsidRDefault="003D1C2C" w:rsidP="00132C28">
      <w:pPr>
        <w:pStyle w:val="ConsPlusNormal"/>
        <w:ind w:firstLine="540"/>
        <w:jc w:val="both"/>
        <w:rPr>
          <w:color w:val="000000" w:themeColor="text1"/>
        </w:rPr>
      </w:pPr>
      <w:r w:rsidRPr="0025512A">
        <w:rPr>
          <w:color w:val="000000" w:themeColor="text1"/>
        </w:rPr>
        <w:t>проведение в учреждениях для детей-сирот и детей, оставшихся без попечения родителей, коррекционно-развивающих занятий с воспитанниками, занятий с персоналом, направленных на повышение профессиональной компетентности;</w:t>
      </w:r>
    </w:p>
    <w:p w:rsidR="003D1C2C" w:rsidRPr="0025512A" w:rsidRDefault="003D1C2C" w:rsidP="00132C28">
      <w:pPr>
        <w:pStyle w:val="ConsPlusNormal"/>
        <w:ind w:firstLine="540"/>
        <w:jc w:val="both"/>
        <w:rPr>
          <w:color w:val="000000" w:themeColor="text1"/>
        </w:rPr>
      </w:pPr>
      <w:r w:rsidRPr="0025512A">
        <w:rPr>
          <w:color w:val="000000" w:themeColor="text1"/>
        </w:rPr>
        <w:t>проведение мониторинга самовольных уходов воспитанников учреждений для детей-сирот и детей, оставшихся без попечения родителей;</w:t>
      </w:r>
    </w:p>
    <w:p w:rsidR="003D1C2C" w:rsidRPr="0025512A" w:rsidRDefault="003D1C2C" w:rsidP="00132C28">
      <w:pPr>
        <w:pStyle w:val="ConsPlusNormal"/>
        <w:ind w:firstLine="540"/>
        <w:jc w:val="both"/>
        <w:rPr>
          <w:color w:val="000000" w:themeColor="text1"/>
        </w:rPr>
      </w:pPr>
      <w:r w:rsidRPr="0025512A">
        <w:rPr>
          <w:color w:val="000000" w:themeColor="text1"/>
        </w:rPr>
        <w:t>проведение программ медиации с участием несовершеннолетних правонарушителей;</w:t>
      </w:r>
    </w:p>
    <w:p w:rsidR="003D1C2C" w:rsidRPr="0025512A" w:rsidRDefault="003D1C2C" w:rsidP="00132C28">
      <w:pPr>
        <w:pStyle w:val="ConsPlusNormal"/>
        <w:ind w:firstLine="540"/>
        <w:jc w:val="both"/>
        <w:rPr>
          <w:color w:val="000000" w:themeColor="text1"/>
        </w:rPr>
      </w:pPr>
      <w:r w:rsidRPr="0025512A">
        <w:rPr>
          <w:color w:val="000000" w:themeColor="text1"/>
        </w:rPr>
        <w:t>информационно-методическое сопровождение школьных служб примирения;</w:t>
      </w:r>
    </w:p>
    <w:p w:rsidR="003D1C2C" w:rsidRPr="0025512A" w:rsidRDefault="003D1C2C" w:rsidP="00132C28">
      <w:pPr>
        <w:pStyle w:val="ConsPlusNormal"/>
        <w:ind w:firstLine="540"/>
        <w:jc w:val="both"/>
        <w:rPr>
          <w:color w:val="000000" w:themeColor="text1"/>
        </w:rPr>
      </w:pPr>
      <w:r w:rsidRPr="0025512A">
        <w:rPr>
          <w:color w:val="000000" w:themeColor="text1"/>
        </w:rPr>
        <w:t>проведение мониторинга деятельности территориальных служб примирения, школьных служб примирения;</w:t>
      </w:r>
    </w:p>
    <w:p w:rsidR="003D1C2C" w:rsidRPr="0025512A" w:rsidRDefault="003D1C2C" w:rsidP="00132C28">
      <w:pPr>
        <w:pStyle w:val="ConsPlusNormal"/>
        <w:ind w:firstLine="540"/>
        <w:jc w:val="both"/>
        <w:rPr>
          <w:color w:val="000000" w:themeColor="text1"/>
        </w:rPr>
      </w:pPr>
      <w:r w:rsidRPr="0025512A">
        <w:rPr>
          <w:color w:val="000000" w:themeColor="text1"/>
        </w:rPr>
        <w:t>разработка и распространение методических материалов по профилактике негативных явлений в детской среде.</w:t>
      </w:r>
    </w:p>
    <w:p w:rsidR="003D1C2C" w:rsidRPr="0025512A" w:rsidRDefault="003D1C2C" w:rsidP="00132C28">
      <w:pPr>
        <w:pStyle w:val="ConsPlusNormal"/>
        <w:ind w:firstLine="540"/>
        <w:jc w:val="both"/>
        <w:rPr>
          <w:color w:val="000000" w:themeColor="text1"/>
        </w:rPr>
      </w:pPr>
      <w:r w:rsidRPr="0025512A">
        <w:rPr>
          <w:color w:val="000000" w:themeColor="text1"/>
        </w:rPr>
        <w:t>Бюджетам муниципальных районов и городских округов Архангельской области предоставляются:</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субвенция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указанных организациях в соответствии с областным </w:t>
      </w:r>
      <w:hyperlink r:id="rId110" w:history="1">
        <w:r w:rsidRPr="0025512A">
          <w:rPr>
            <w:color w:val="000000" w:themeColor="text1"/>
          </w:rPr>
          <w:t>законом</w:t>
        </w:r>
      </w:hyperlink>
      <w:r w:rsidRPr="0025512A">
        <w:rPr>
          <w:color w:val="000000" w:themeColor="text1"/>
        </w:rPr>
        <w:t xml:space="preserve"> от 2 июля 2013 года N 712-41-ОЗ "Об образовании в Архангельской области" (далее - областной закон от 2 июля 2013 года N 712-41-ОЗ);</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субвенция на выплату компенсации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из областного бюджета местным бюджетам в соответствии с областным </w:t>
      </w:r>
      <w:hyperlink r:id="rId111" w:history="1">
        <w:r w:rsidRPr="0025512A">
          <w:rPr>
            <w:color w:val="000000" w:themeColor="text1"/>
          </w:rPr>
          <w:t>законом</w:t>
        </w:r>
      </w:hyperlink>
      <w:r w:rsidRPr="0025512A">
        <w:rPr>
          <w:color w:val="000000" w:themeColor="text1"/>
        </w:rPr>
        <w:t xml:space="preserve"> от 2 июля 2013 года N 712-41-ОЗ;</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субсидия на обеспечение питанием обучающихся по программам начального общего, основного общего, среднего общего образования в муниципальных общеобразовательных организациях, проживающих в интернате, в соответствии с методикой распределения субсидий местным бюджетам муниципальных районов и городских округов Архангельской области на </w:t>
      </w:r>
      <w:proofErr w:type="spellStart"/>
      <w:r w:rsidRPr="0025512A">
        <w:rPr>
          <w:color w:val="000000" w:themeColor="text1"/>
        </w:rPr>
        <w:t>софинансирование</w:t>
      </w:r>
      <w:proofErr w:type="spellEnd"/>
      <w:r w:rsidRPr="0025512A">
        <w:rPr>
          <w:color w:val="000000" w:themeColor="text1"/>
        </w:rPr>
        <w:t xml:space="preserve"> расходов на питание обучающихся по программам начального общего, основного общего, среднего общего образования в муниципальных общеобразовательных </w:t>
      </w:r>
      <w:r w:rsidRPr="0025512A">
        <w:rPr>
          <w:color w:val="000000" w:themeColor="text1"/>
        </w:rPr>
        <w:lastRenderedPageBreak/>
        <w:t xml:space="preserve">организациях, проживающих в интернате, утвержденной настоящим постановлением, и Порядком предоставления субсидий местным бюджетам муниципальных районов и городских округов Архангельской области за счет средств областного бюджета на </w:t>
      </w:r>
      <w:proofErr w:type="spellStart"/>
      <w:r w:rsidRPr="0025512A">
        <w:rPr>
          <w:color w:val="000000" w:themeColor="text1"/>
        </w:rPr>
        <w:t>софинансирование</w:t>
      </w:r>
      <w:proofErr w:type="spellEnd"/>
      <w:r w:rsidRPr="0025512A">
        <w:rPr>
          <w:color w:val="000000" w:themeColor="text1"/>
        </w:rPr>
        <w:t xml:space="preserve"> расходов на питание обучающихся по программам начального общего, основного общего, среднего общего образования в муниципальных общеобразовательных организациях, проживающих в интернате, утвержденным постановлением Правительства Архангельской области.</w:t>
      </w:r>
    </w:p>
    <w:p w:rsidR="003D1C2C" w:rsidRPr="0025512A" w:rsidRDefault="003D1C2C" w:rsidP="00132C28">
      <w:pPr>
        <w:pStyle w:val="ConsPlusNormal"/>
        <w:ind w:firstLine="540"/>
        <w:jc w:val="both"/>
        <w:rPr>
          <w:color w:val="000000" w:themeColor="text1"/>
        </w:rPr>
      </w:pPr>
      <w:r w:rsidRPr="0025512A">
        <w:rPr>
          <w:color w:val="000000" w:themeColor="text1"/>
        </w:rPr>
        <w:t>Кроме того, бюджетам муниципальных районов и городских округов Архангельской области предоставлялись:</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в 2013 году - субсидия на организацию обеспечения бесплатным питанием (молоком или кисломолочными напитками) учащихся начальных (1 - 4) классов в соответствии с областным </w:t>
      </w:r>
      <w:hyperlink r:id="rId112" w:history="1">
        <w:r w:rsidRPr="0025512A">
          <w:rPr>
            <w:color w:val="000000" w:themeColor="text1"/>
          </w:rPr>
          <w:t>законом</w:t>
        </w:r>
      </w:hyperlink>
      <w:r w:rsidRPr="0025512A">
        <w:rPr>
          <w:color w:val="000000" w:themeColor="text1"/>
        </w:rPr>
        <w:t xml:space="preserve"> от 17 декабря 2012 года N 603-36-ОЗ "Об областном бюджете на 2013 год и на плановый период 2014 и 2015 годов" (далее - областной закон от 17 декабря 2012 года N 603-36-ОЗ);</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в 2013 году - субсидия на повышение оплаты труда отдельных категорий работников муниципальных дошкольных образовательных организаций в соответствии с областным </w:t>
      </w:r>
      <w:hyperlink r:id="rId113" w:history="1">
        <w:r w:rsidRPr="0025512A">
          <w:rPr>
            <w:color w:val="000000" w:themeColor="text1"/>
          </w:rPr>
          <w:t>законом</w:t>
        </w:r>
      </w:hyperlink>
      <w:r w:rsidRPr="0025512A">
        <w:rPr>
          <w:color w:val="000000" w:themeColor="text1"/>
        </w:rPr>
        <w:t xml:space="preserve"> от 17 декабря 2012 года N 603-36-ОЗ;</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в 2015 году - субсидия на оснащение вводимых в эксплуатацию зданий муниципальных дошкольных образовательных организаций в соответствии с Порядком предоставления, расходования и распределения субсидий местным бюджетам муниципальных районов и городских округов Архангельской области на </w:t>
      </w:r>
      <w:proofErr w:type="spellStart"/>
      <w:r w:rsidRPr="0025512A">
        <w:rPr>
          <w:color w:val="000000" w:themeColor="text1"/>
        </w:rPr>
        <w:t>софинансирование</w:t>
      </w:r>
      <w:proofErr w:type="spellEnd"/>
      <w:r w:rsidRPr="0025512A">
        <w:rPr>
          <w:color w:val="000000" w:themeColor="text1"/>
        </w:rPr>
        <w:t xml:space="preserve"> расходов на оснащение вводимых в эксплуатацию зданий муниципальных дошкольных образовательных организаций;</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до 2018 года - субсидия на повышение заработной платы педагогических работников муниципальных учреждений дополнительного образования в целях реализации </w:t>
      </w:r>
      <w:hyperlink r:id="rId114" w:history="1">
        <w:r w:rsidRPr="0025512A">
          <w:rPr>
            <w:color w:val="000000" w:themeColor="text1"/>
          </w:rPr>
          <w:t>Указа</w:t>
        </w:r>
      </w:hyperlink>
      <w:r w:rsidRPr="0025512A">
        <w:rPr>
          <w:color w:val="000000" w:themeColor="text1"/>
        </w:rPr>
        <w:t xml:space="preserve"> Президента Российской Федерации от 1 июня 2012 года N 761 "О Национальной стратегии действий в интересах детей на 2012 - 2017 годы" в соответствии с Положением о порядке и условиях предоставления субсидии бюджетам муниципальных районов и городских округов Архангельской области на повышение заработной платы педагогических работников муниципальных учреждений дополнительного образования в целях реализации Указа Президента Российской Федерации от 1 июня 2012 года N 761 "О Национальной стратегии действий в интересах детей на 2012 - 2017 годы";</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в 2017 году - субсидия на поддержку муниципальных образований Архангельской области в целях реализации </w:t>
      </w:r>
      <w:hyperlink r:id="rId115" w:history="1">
        <w:r w:rsidRPr="0025512A">
          <w:rPr>
            <w:color w:val="000000" w:themeColor="text1"/>
          </w:rPr>
          <w:t>плана</w:t>
        </w:r>
      </w:hyperlink>
      <w:r w:rsidRPr="0025512A">
        <w:rPr>
          <w:color w:val="000000" w:themeColor="text1"/>
        </w:rPr>
        <w:t xml:space="preserve"> мероприятий ("дорожной карты") "Изменения в отраслях социальной сферы, направленные на повышение эффективности образования и науки в Архангельской области", утвержденного распоряжением Правительства Архангельской области от 13 марта 2013 года N 60-рп, в соответствии с Положением о порядке и условиях предоставления субсидии бюджетам муниципальных районов и городских округов Архангельской области на поддержку муниципальных образований Архангельской области в целях реализации плана мероприятий ("дорожной карты") "Изменения в отраслях социальной сферы, направленные на повышение эффективности образования и науки в Архангельской области", утвержденного распоряжением Правительства Архангельской области от 13 марта 2013 года N 60-рп;</w:t>
      </w:r>
    </w:p>
    <w:p w:rsidR="003D1C2C" w:rsidRPr="0025512A" w:rsidRDefault="003D1C2C" w:rsidP="00132C28">
      <w:pPr>
        <w:pStyle w:val="ConsPlusNormal"/>
        <w:ind w:firstLine="540"/>
        <w:jc w:val="both"/>
        <w:rPr>
          <w:color w:val="000000" w:themeColor="text1"/>
        </w:rPr>
      </w:pPr>
      <w:r w:rsidRPr="0025512A">
        <w:rPr>
          <w:color w:val="000000" w:themeColor="text1"/>
        </w:rPr>
        <w:t>в 2018 году - иной межбюджетный трансферт на поддержку муниципальных образований Архангельской области в целях реализации плана мероприятий ("дорожной карты") "Изменения в отраслях социальной сферы, направленные на повышение эффективности образования и науки в Архангельской области", утвержденного распоряжением Правительства Архангельской области от 13 марта 2013 года N 60-рп.</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Предоставление грантов в форме субсидий федеральным государственным образовательным организациям высшего образования независимо от их подведомственности, в которых финансовое обеспечение предоставления дошкольного образования не осуществляется за счет бюджетных ассигнований федерального бюджета и которые осуществляют образовательную деятельность по имеющим государственную аккредитацию образовательным программам дошкольного образования (далее - грант), осуществляется министерством образования и науки самостоятельно в соответствии с Порядком проведения конкурса на предоставление федеральным государственным образовательным организациям высшего </w:t>
      </w:r>
      <w:r w:rsidRPr="0025512A">
        <w:rPr>
          <w:color w:val="000000" w:themeColor="text1"/>
        </w:rPr>
        <w:lastRenderedPageBreak/>
        <w:t>образования независимо от их подведомственности, в которых финансовое обеспечение предоставления дошкольного образования не осуществляется за счет бюджетных ассигнований федерального бюджета и которые осуществляют образовательную деятельность по имеющим государственную аккредитацию образовательным программам дошкольного образования, грантов в форме субсидий на возмещение затрат,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 утвержденным постановлением Правительства Архангельской области.</w:t>
      </w:r>
    </w:p>
    <w:p w:rsidR="003D1C2C" w:rsidRPr="0025512A" w:rsidRDefault="003D1C2C" w:rsidP="00132C28">
      <w:pPr>
        <w:pStyle w:val="ConsPlusNormal"/>
        <w:ind w:firstLine="540"/>
        <w:jc w:val="both"/>
        <w:rPr>
          <w:color w:val="000000" w:themeColor="text1"/>
        </w:rPr>
      </w:pPr>
      <w:r w:rsidRPr="0025512A">
        <w:rPr>
          <w:color w:val="000000" w:themeColor="text1"/>
        </w:rPr>
        <w:t>Участниками конкурса на предоставление гранта являются федеральные государственные образовательные организации высшего образования независимо от их подведомственности, в которых финансовое обеспечение предоставления дошкольного образования не осуществляется за счет бюджетных ассигнований федерального бюджета и которые осуществляют образовательную деятельность по имеющим государственную аккредитацию образовательным программам дошкольного образования, находящиеся на территории Архангельской области.</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В рамках реализации мероприятия </w:t>
      </w:r>
      <w:hyperlink w:anchor="P4254" w:history="1">
        <w:r w:rsidRPr="0025512A">
          <w:rPr>
            <w:color w:val="000000" w:themeColor="text1"/>
          </w:rPr>
          <w:t>пункта 1.2</w:t>
        </w:r>
      </w:hyperlink>
      <w:r w:rsidRPr="0025512A">
        <w:rPr>
          <w:color w:val="000000" w:themeColor="text1"/>
        </w:rPr>
        <w:t xml:space="preserve"> перечня мероприятий подпрограммы N 1 (приложение N 2 к государственной программе) местным бюджетам предоставляются субсидии на стимулирование инновационной деятельности в системе дошкольного, общего и дополнительного образования детей.</w:t>
      </w:r>
    </w:p>
    <w:p w:rsidR="003D1C2C" w:rsidRPr="0025512A" w:rsidRDefault="003D1C2C" w:rsidP="00132C28">
      <w:pPr>
        <w:pStyle w:val="ConsPlusNormal"/>
        <w:ind w:firstLine="540"/>
        <w:jc w:val="both"/>
        <w:rPr>
          <w:color w:val="000000" w:themeColor="text1"/>
        </w:rPr>
      </w:pPr>
      <w:r w:rsidRPr="0025512A">
        <w:rPr>
          <w:color w:val="000000" w:themeColor="text1"/>
        </w:rPr>
        <w:t>Предоставление субсидий осуществлялось в 2013 и 2015 годах в соответствии с Положением о порядке и условиях проведения конкурса на предоставление субсидий бюджетам муниципальных районов и городских округов Архангельской области на стимулирование инновационной деятельности в системе дошкольного, общего и дополнительного образования детей в Архангельской области, утвержденным постановлением Правительства Архангельской области от 13 августа 2013 года N 364-пп.</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Реализацию мероприятия </w:t>
      </w:r>
      <w:hyperlink w:anchor="P4348" w:history="1">
        <w:r w:rsidRPr="0025512A">
          <w:rPr>
            <w:color w:val="000000" w:themeColor="text1"/>
          </w:rPr>
          <w:t>пункта 1.3</w:t>
        </w:r>
      </w:hyperlink>
      <w:r w:rsidRPr="0025512A">
        <w:rPr>
          <w:color w:val="000000" w:themeColor="text1"/>
        </w:rPr>
        <w:t xml:space="preserve"> перечня мероприятий подпрограммы N 1 (приложение N 2 к государственной программе) осуществляют государственное бюджетное или автономное учреждение, являющееся оператором Детского Арктического Технопарка Архангельской области (оператор назначается распоряжением министерства образования и науки), и органы местного самоуправления Архангельской области.</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Средства на реализацию мероприятия </w:t>
      </w:r>
      <w:hyperlink w:anchor="P4348" w:history="1">
        <w:r w:rsidRPr="0025512A">
          <w:rPr>
            <w:color w:val="000000" w:themeColor="text1"/>
          </w:rPr>
          <w:t>пункта 1.3</w:t>
        </w:r>
      </w:hyperlink>
      <w:r w:rsidRPr="0025512A">
        <w:rPr>
          <w:color w:val="000000" w:themeColor="text1"/>
        </w:rPr>
        <w:t xml:space="preserve"> перечня мероприятий подпрограммы N 1 (приложение N 2 к государственной программе) направляются оператору Детского Арктического Технопарка Архангельской области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 для материально-технического оснащения программ Детского Арктического Технопарка Архангельской области, а также для организации региональных мероприятий и обеспечения участия обучающихся Детского Арктического Технопарка Архангельской области во всероссийских мероприятиях технической, естественно-научной направленности. Бюджетам муниципальных районов и городских округов Архангельской области средства направляются в форме субсидии в соответствии с Положением о порядке и условиях предоставления субсидий из областного бюджета бюджетам муниципальных районов и городских округов Архангельской области на создание и обеспечение деятельности </w:t>
      </w:r>
      <w:proofErr w:type="spellStart"/>
      <w:r w:rsidRPr="0025512A">
        <w:rPr>
          <w:color w:val="000000" w:themeColor="text1"/>
        </w:rPr>
        <w:t>технозон</w:t>
      </w:r>
      <w:proofErr w:type="spellEnd"/>
      <w:r w:rsidRPr="0025512A">
        <w:rPr>
          <w:color w:val="000000" w:themeColor="text1"/>
        </w:rPr>
        <w:t xml:space="preserve"> Детского Арктического Технопарка Архангельской области.</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Реализацию мероприятия </w:t>
      </w:r>
      <w:hyperlink w:anchor="P4495" w:history="1">
        <w:r w:rsidRPr="0025512A">
          <w:rPr>
            <w:color w:val="000000" w:themeColor="text1"/>
          </w:rPr>
          <w:t>пункта 1.4</w:t>
        </w:r>
      </w:hyperlink>
      <w:r w:rsidRPr="0025512A">
        <w:rPr>
          <w:color w:val="000000" w:themeColor="text1"/>
        </w:rPr>
        <w:t xml:space="preserve"> перечня мероприятий подпрограммы N 1 (приложение N 2 к государственной программе) осуществляют:</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министерство образования и науки (исполнители работ по данному мероприятию определяются в соответствии с Федеральным </w:t>
      </w:r>
      <w:hyperlink r:id="rId116" w:history="1">
        <w:r w:rsidRPr="0025512A">
          <w:rPr>
            <w:color w:val="000000" w:themeColor="text1"/>
          </w:rPr>
          <w:t>законом</w:t>
        </w:r>
      </w:hyperlink>
      <w:r w:rsidRPr="0025512A">
        <w:rPr>
          <w:color w:val="000000" w:themeColor="text1"/>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органы местного самоуправления Архангельской области (средства местным бюджетам предоставляются в форме иных межбюджетных трансфертов на оснащение вводимых в эксплуатацию зданий муниципальных общеобразовательных организаций в соответствии с Порядком предоставления и расходования иных межбюджетных трансфертов бюджетам муниципальных образований на оснащение вводимых в эксплуатацию зданий муниципальных </w:t>
      </w:r>
      <w:r w:rsidRPr="0025512A">
        <w:rPr>
          <w:color w:val="000000" w:themeColor="text1"/>
        </w:rPr>
        <w:lastRenderedPageBreak/>
        <w:t>общеобразовательных организаций, утвержденным областным законом об областном бюджете на очередной финансовый год и на плановый период).</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Реализацию мероприятия </w:t>
      </w:r>
      <w:hyperlink w:anchor="P4591" w:history="1">
        <w:r w:rsidRPr="0025512A">
          <w:rPr>
            <w:color w:val="000000" w:themeColor="text1"/>
          </w:rPr>
          <w:t>пункта 1.5</w:t>
        </w:r>
      </w:hyperlink>
      <w:r w:rsidRPr="0025512A">
        <w:rPr>
          <w:color w:val="000000" w:themeColor="text1"/>
        </w:rPr>
        <w:t xml:space="preserve"> перечня мероприятий подпрограммы N 1 (приложение N 2 к государственной программе) осуществляет министерство образования и науки в рамках федерального проекта "Современная школа" национального проекта "Образование". Исполнители работ по данному мероприятию определяются в соответствии с Федеральным </w:t>
      </w:r>
      <w:hyperlink r:id="rId117" w:history="1">
        <w:r w:rsidRPr="0025512A">
          <w:rPr>
            <w:color w:val="000000" w:themeColor="text1"/>
          </w:rPr>
          <w:t>законом</w:t>
        </w:r>
      </w:hyperlink>
      <w:r w:rsidRPr="0025512A">
        <w:rPr>
          <w:color w:val="000000" w:themeColor="text1"/>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3D1C2C" w:rsidRPr="0025512A" w:rsidRDefault="003D1C2C" w:rsidP="005751FB">
      <w:pPr>
        <w:pStyle w:val="ConsPlusNormal"/>
        <w:ind w:firstLine="540"/>
        <w:jc w:val="both"/>
        <w:rPr>
          <w:color w:val="000000" w:themeColor="text1"/>
        </w:rPr>
      </w:pPr>
      <w:r w:rsidRPr="0025512A">
        <w:rPr>
          <w:color w:val="000000" w:themeColor="text1"/>
        </w:rPr>
        <w:t xml:space="preserve">Реализацию мероприятия </w:t>
      </w:r>
      <w:hyperlink w:anchor="P4687" w:history="1">
        <w:r w:rsidRPr="0025512A">
          <w:rPr>
            <w:color w:val="000000" w:themeColor="text1"/>
          </w:rPr>
          <w:t>пункта 1.6</w:t>
        </w:r>
      </w:hyperlink>
      <w:r w:rsidRPr="0025512A">
        <w:rPr>
          <w:color w:val="000000" w:themeColor="text1"/>
        </w:rPr>
        <w:t xml:space="preserve"> перечня мероприятий подпрограммы N 1 (приложение N 2 к государственной программе) осуществляют органы местного самоуправления Архангельской области в рамках федерального проекта "Успех каждого ребенка" национального проекта "Образование". Средства на реализацию мероприятия направляются в форме субсидии в соответствии с Положением о порядке и условиях предоставления субсидий из областного бюджета бюджетам муниципальных районов и городских округов Архангельской области на создание научно-учебных лабораторий на базе общеобразовательных организаций, утверждаемым постановлением Прави</w:t>
      </w:r>
      <w:r w:rsidR="005751FB" w:rsidRPr="0025512A">
        <w:rPr>
          <w:color w:val="000000" w:themeColor="text1"/>
        </w:rPr>
        <w:t>тельства Архангельской области.</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Реализацию мероприятия </w:t>
      </w:r>
      <w:hyperlink w:anchor="P4783" w:history="1">
        <w:r w:rsidRPr="0025512A">
          <w:rPr>
            <w:color w:val="000000" w:themeColor="text1"/>
          </w:rPr>
          <w:t>пункта 1.7</w:t>
        </w:r>
      </w:hyperlink>
      <w:r w:rsidRPr="0025512A">
        <w:rPr>
          <w:color w:val="000000" w:themeColor="text1"/>
        </w:rPr>
        <w:t xml:space="preserve"> перечня мероприятий подпрограммы N 1 (приложение N 2 к государственной программе) осуществляют органы местного самоуправления Архангельской области, бюджетам которых предоставляются субсидии из областного бюджета в соответствии с Положением о порядке проведения конкурса на предоставление субсидий бюджетам муниципальных районов и городских округов Архангельской области на реализацию мероприятий по укреплению материально-технической базы муниципальных дошкольных образовательных организаций, утверждаемым постановлением Правительства Архангельской области.</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Реализация мероприятия </w:t>
      </w:r>
      <w:hyperlink w:anchor="P4879" w:history="1">
        <w:r w:rsidRPr="0025512A">
          <w:rPr>
            <w:color w:val="000000" w:themeColor="text1"/>
          </w:rPr>
          <w:t>пункта 1.8</w:t>
        </w:r>
      </w:hyperlink>
      <w:r w:rsidRPr="0025512A">
        <w:rPr>
          <w:color w:val="000000" w:themeColor="text1"/>
        </w:rPr>
        <w:t xml:space="preserve"> перечня мероприятий подпрограммы N 1 (приложение N 2 к государственной программе) осуществляется министерством образования и науки в рамках федерального проекта "Поддержка семей, имеющих детей" национального проекта "Образование" путем предоставления субсидий из областного бюджета социально ориентированным некоммерческим организациям в соответствии с </w:t>
      </w:r>
      <w:hyperlink r:id="rId118" w:history="1">
        <w:r w:rsidRPr="0025512A">
          <w:rPr>
            <w:color w:val="000000" w:themeColor="text1"/>
          </w:rPr>
          <w:t>Положением</w:t>
        </w:r>
      </w:hyperlink>
      <w:r w:rsidRPr="0025512A">
        <w:rPr>
          <w:color w:val="000000" w:themeColor="text1"/>
        </w:rPr>
        <w:t xml:space="preserve"> о конкурсах целевых проектов социально ориентированных некоммерческих организаций и порядке предоставления субсидий из областного бюджета социально ориентированным некоммерческим организациям, утвержденным постановлением Правительства Архангельской области от 20 сентября 2011 года N 334-пп.</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Реализацию мероприятий </w:t>
      </w:r>
      <w:hyperlink w:anchor="P4975" w:history="1">
        <w:r w:rsidRPr="0025512A">
          <w:rPr>
            <w:color w:val="000000" w:themeColor="text1"/>
          </w:rPr>
          <w:t>пунктов 1.9</w:t>
        </w:r>
      </w:hyperlink>
      <w:r w:rsidRPr="0025512A">
        <w:rPr>
          <w:color w:val="000000" w:themeColor="text1"/>
        </w:rPr>
        <w:t xml:space="preserve"> - </w:t>
      </w:r>
      <w:hyperlink w:anchor="P5455" w:history="1">
        <w:r w:rsidRPr="0025512A">
          <w:rPr>
            <w:color w:val="000000" w:themeColor="text1"/>
          </w:rPr>
          <w:t>1.14</w:t>
        </w:r>
      </w:hyperlink>
      <w:r w:rsidRPr="0025512A">
        <w:rPr>
          <w:color w:val="000000" w:themeColor="text1"/>
        </w:rPr>
        <w:t xml:space="preserve"> перечня мероприятий подпрограммы N 1 (приложение N 2 к государственной программе) осуществляют государственные, муниципальные общеобразовательные организации Архангельской области в рамках федерального проекта "Современная школа" национального проекта "Образование".</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Реализацию мероприятий </w:t>
      </w:r>
      <w:hyperlink w:anchor="P5551" w:history="1">
        <w:r w:rsidRPr="0025512A">
          <w:rPr>
            <w:color w:val="000000" w:themeColor="text1"/>
          </w:rPr>
          <w:t>пунктов 1.15</w:t>
        </w:r>
      </w:hyperlink>
      <w:r w:rsidRPr="0025512A">
        <w:rPr>
          <w:color w:val="000000" w:themeColor="text1"/>
        </w:rPr>
        <w:t xml:space="preserve"> - </w:t>
      </w:r>
      <w:hyperlink w:anchor="P5743" w:history="1">
        <w:r w:rsidRPr="0025512A">
          <w:rPr>
            <w:color w:val="000000" w:themeColor="text1"/>
          </w:rPr>
          <w:t>1.17</w:t>
        </w:r>
      </w:hyperlink>
      <w:r w:rsidRPr="0025512A">
        <w:rPr>
          <w:color w:val="000000" w:themeColor="text1"/>
        </w:rPr>
        <w:t xml:space="preserve"> перечня мероприятий подпрограммы N 1 (приложение N 2 к государственной программе) осуществляют государственные, муниципальные общеобразовательные организации Архангельской области в рамках федерального проекта "Успех каждого ребенка" национального проекта "Образование".</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Реализация мероприятия </w:t>
      </w:r>
      <w:hyperlink w:anchor="P5839" w:history="1">
        <w:r w:rsidRPr="0025512A">
          <w:rPr>
            <w:color w:val="000000" w:themeColor="text1"/>
          </w:rPr>
          <w:t>пункта 1.18</w:t>
        </w:r>
      </w:hyperlink>
      <w:r w:rsidRPr="0025512A">
        <w:rPr>
          <w:color w:val="000000" w:themeColor="text1"/>
        </w:rPr>
        <w:t xml:space="preserve"> перечня мероприятий подпрограммы N 1 (приложение N 2 к государственной программе) осуществляется непосредственно министерством образования и науки в соответствии с Порядком проведения конкурса на предоставление федеральным государственным образовательным организациям высшего образования независимо от их подведомственности грантов в форме субсидий в соответствии с условиями конкурсного отбора на предоставление субсидии из федерального бюджета бюджетам субъектов Российской Федерации на организацию летних школ для детей и представителей молодежи из числа иностранных граждан на базе российских образовательных организаций в рамках федерального проекта "Успех каждого ребенка" национального проекта "Образование", утверждаемым постановлением Правительства Архангельской области.</w:t>
      </w:r>
    </w:p>
    <w:p w:rsidR="00122CA6" w:rsidRPr="0025512A" w:rsidRDefault="00122CA6" w:rsidP="001C5496">
      <w:pPr>
        <w:pStyle w:val="ConsPlusNormal"/>
        <w:ind w:firstLine="540"/>
        <w:jc w:val="both"/>
        <w:rPr>
          <w:color w:val="000000" w:themeColor="text1"/>
        </w:rPr>
      </w:pPr>
      <w:r w:rsidRPr="0025512A">
        <w:rPr>
          <w:color w:val="000000" w:themeColor="text1"/>
        </w:rPr>
        <w:t xml:space="preserve">Реализацию мероприятия пункта 1.19 перечня мероприятий подпрограммы № 1 (приложение № 2 к государственной программе) осуществляют органы местного самоуправления Архангельской области в рамках федерального проекта «Безопасность дорожного движения» </w:t>
      </w:r>
      <w:r w:rsidRPr="0025512A">
        <w:rPr>
          <w:color w:val="000000" w:themeColor="text1"/>
        </w:rPr>
        <w:lastRenderedPageBreak/>
        <w:t>национального проекта «Безопасные и качественные автомобильные дороги». Средства на реализацию мероприятия направляются в форме субсидии в соответствии с Положением о порядке и условиях предоставления субсидий из областного бюджета бюджетам муниципальных районов и городских округов Архангельской области на создание условий для вовлечения обучающихся в муниципальных образовательных организациях в деятельность по профилактике дорожно-транспортного травматизма в рамках федерального проекта «Безопасность дорожного движения» национального проекта «Безопасные и качественные автомобильные дороги», утверждаемым постановлением Правительства Архангельской области.</w:t>
      </w:r>
    </w:p>
    <w:p w:rsidR="001C5496" w:rsidRPr="0025512A" w:rsidRDefault="001C5496" w:rsidP="001C5496">
      <w:pPr>
        <w:pStyle w:val="ConsPlusNormal"/>
        <w:ind w:firstLine="540"/>
        <w:jc w:val="both"/>
        <w:rPr>
          <w:color w:val="000000" w:themeColor="text1"/>
        </w:rPr>
      </w:pPr>
      <w:r w:rsidRPr="0025512A">
        <w:rPr>
          <w:color w:val="000000" w:themeColor="text1"/>
        </w:rPr>
        <w:t>Реализацию мероприятия пункта 1.20 перечня мероприятий подпрограммы № 1 (приложение № 2 к государственной программе) осуществляет министерство образования и науки в рамках федерального проекта «Успех каждого ребенка» национального проекта «Образование». Исполнители работ по данному мероприятию определяются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9A0715" w:rsidRDefault="009A0715" w:rsidP="00132C28">
      <w:pPr>
        <w:pStyle w:val="ConsPlusNormal"/>
        <w:ind w:firstLine="540"/>
        <w:jc w:val="both"/>
        <w:rPr>
          <w:color w:val="000000" w:themeColor="text1"/>
        </w:rPr>
      </w:pPr>
      <w:r w:rsidRPr="009A0715">
        <w:rPr>
          <w:color w:val="000000" w:themeColor="text1"/>
        </w:rPr>
        <w:t>Реализацию мероприятия пункта 1.21 перечня мероприятий подпрограммы № 1 (приложение № 2 к государственной программе) осуществляет осуществляют органы местного самоуправления Архангельской области. Средства на реализацию мероприятия направляются в форме субсидии в соответствии с Положением о порядке и условиях предоставления субсидий из областного бюджета бюджетам муниципальных районов и городских округов Архангельской области на укрепление материально-технической базы общеобразовательных организаций, участвующих в проекте по созданию базовых школ Российской академии наук, ориентированных на выявление и обучение талантливых детей, построение их успешной карьеры в области науки и высоких технологий, утверждаемым настоящим постановлением Правительства Архангельской области.</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Реализацию мероприятий </w:t>
      </w:r>
      <w:hyperlink w:anchor="P5936" w:history="1">
        <w:r w:rsidRPr="0025512A">
          <w:rPr>
            <w:color w:val="000000" w:themeColor="text1"/>
          </w:rPr>
          <w:t>пункта 2.1</w:t>
        </w:r>
      </w:hyperlink>
      <w:r w:rsidRPr="0025512A">
        <w:rPr>
          <w:color w:val="000000" w:themeColor="text1"/>
        </w:rPr>
        <w:t xml:space="preserve"> перечня мероприятий подпрограммы N 1 (приложение N 2 к государственной программе) осуществляют министерство образования и науки, государственные бюджетные образовательные учреждения дополнительного образования детей Архангельской области "Дворец детского и юношеского творчества" и "Детская школа народных ремесел", государственное бюджетное образовательное учреждение Архангельской области кадетская школа-интернат "Архангельский морской кадетский корпус имени Адмирала Флота Советского Союза Н.Г.Кузнецова", а также государственное автономное образовательное учреждение дополнительного профессионального образования "Архангельский областной институт открытого образования" (далее - ГАОУ ДПО "Архангельский областной институт открытого образования") в соответствии с планами областных мероприятий, обеспечивающих выявление и поддержку интеллектуально одаренных и талантливых детей, а также воспитательных мероприятий патриотической, гражданской, духовно-нравственной, художественно-эстетической, спортивной и иной направленности, ежегодно утверждаемыми распоряжениями министерства образования и науки.</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Средства на реализацию мероприятия </w:t>
      </w:r>
      <w:hyperlink w:anchor="P5936" w:history="1">
        <w:r w:rsidRPr="0025512A">
          <w:rPr>
            <w:color w:val="000000" w:themeColor="text1"/>
          </w:rPr>
          <w:t>пункта 2.1</w:t>
        </w:r>
      </w:hyperlink>
      <w:r w:rsidRPr="0025512A">
        <w:rPr>
          <w:color w:val="000000" w:themeColor="text1"/>
        </w:rPr>
        <w:t xml:space="preserve"> перечня мероприятий подпрограммы N 1 (приложение N 2 к государственной программе) направляются данным учреждениям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Реализацию мероприятия </w:t>
      </w:r>
      <w:hyperlink w:anchor="P6084" w:history="1">
        <w:r w:rsidRPr="0025512A">
          <w:rPr>
            <w:color w:val="000000" w:themeColor="text1"/>
          </w:rPr>
          <w:t>пункта 2.2</w:t>
        </w:r>
      </w:hyperlink>
      <w:r w:rsidRPr="0025512A">
        <w:rPr>
          <w:color w:val="000000" w:themeColor="text1"/>
        </w:rPr>
        <w:t xml:space="preserve"> перечня мероприятий подпрограммы N 1 (приложение N 2 к государственной программе) осуществляют государственные бюджетные образовательные учреждения дополнительного образования детей Архангельской области "Дворец детского и юношеского творчества" и "Детская школа народных ремесел", государственное бюджетное образовательное учреждение Архангельской области кадетская школа-интернат "Архангельский морской кадетский корпус имени Адмирала Флота Советского Союза Н.Г.Кузнецова". Средства на реализацию мероприятия данным учреждениям направляются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Реализацию мероприятия </w:t>
      </w:r>
      <w:hyperlink w:anchor="P6084" w:history="1">
        <w:r w:rsidRPr="0025512A">
          <w:rPr>
            <w:color w:val="000000" w:themeColor="text1"/>
          </w:rPr>
          <w:t>пункта 2.3</w:t>
        </w:r>
      </w:hyperlink>
      <w:r w:rsidRPr="0025512A">
        <w:rPr>
          <w:color w:val="000000" w:themeColor="text1"/>
        </w:rPr>
        <w:t xml:space="preserve"> перечня мероприятий подпрограммы N 1 (приложение N 2 к государственной программе) осуществляют государственные бюджетные и автономные </w:t>
      </w:r>
      <w:r w:rsidRPr="0025512A">
        <w:rPr>
          <w:color w:val="000000" w:themeColor="text1"/>
        </w:rPr>
        <w:lastRenderedPageBreak/>
        <w:t>учреждения в соответствии с планом совместных мероприятий министерства образования и науки и регионального отделения Общероссийской общественно-государственной детско-юношеской организации "Российское движение школьников". Средства на реализацию указанного мероприятия направляются государственным бюджетным и автономным учреждениям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3D1C2C" w:rsidRDefault="009A0715" w:rsidP="00132C28">
      <w:pPr>
        <w:pStyle w:val="ConsPlusNormal"/>
        <w:ind w:firstLine="540"/>
        <w:jc w:val="both"/>
        <w:rPr>
          <w:color w:val="000000" w:themeColor="text1"/>
        </w:rPr>
      </w:pPr>
      <w:r w:rsidRPr="009A0715">
        <w:rPr>
          <w:color w:val="000000" w:themeColor="text1"/>
        </w:rPr>
        <w:t>Реализацию мероприятия пункта 2.4 перечня мероприятий подпрограммы № 1 (приложение № 2 к государственной программе) осуществляют:</w:t>
      </w:r>
    </w:p>
    <w:p w:rsidR="009A0715" w:rsidRPr="009A0715" w:rsidRDefault="009A0715" w:rsidP="009A0715">
      <w:pPr>
        <w:pStyle w:val="ConsPlusNormal"/>
        <w:ind w:firstLine="540"/>
        <w:jc w:val="both"/>
        <w:rPr>
          <w:color w:val="000000" w:themeColor="text1"/>
        </w:rPr>
      </w:pPr>
      <w:r w:rsidRPr="009A0715">
        <w:rPr>
          <w:color w:val="000000" w:themeColor="text1"/>
        </w:rPr>
        <w:t>органы местного самоуправления А</w:t>
      </w:r>
      <w:r>
        <w:rPr>
          <w:color w:val="000000" w:themeColor="text1"/>
        </w:rPr>
        <w:t xml:space="preserve">рхангельской области (средства </w:t>
      </w:r>
      <w:r w:rsidRPr="009A0715">
        <w:rPr>
          <w:color w:val="000000" w:themeColor="text1"/>
        </w:rPr>
        <w:t>на реализацию мероприятия направляются в форме субсидии в соответствии с Положением о порядке и условиях предоставления субсидий из областного бюджета бюджетам муниципальных районов и городских округов Архангельской области на создание детского технопарка «</w:t>
      </w:r>
      <w:proofErr w:type="spellStart"/>
      <w:r w:rsidRPr="009A0715">
        <w:rPr>
          <w:color w:val="000000" w:themeColor="text1"/>
        </w:rPr>
        <w:t>Кванториум</w:t>
      </w:r>
      <w:proofErr w:type="spellEnd"/>
      <w:r w:rsidRPr="009A0715">
        <w:rPr>
          <w:color w:val="000000" w:themeColor="text1"/>
        </w:rPr>
        <w:t>», утвержденным настоящим постановлением Правительства Архангельской области);</w:t>
      </w:r>
    </w:p>
    <w:p w:rsidR="009A0715" w:rsidRPr="0025512A" w:rsidRDefault="009A0715" w:rsidP="009A0715">
      <w:pPr>
        <w:pStyle w:val="ConsPlusNormal"/>
        <w:ind w:firstLine="540"/>
        <w:jc w:val="both"/>
        <w:rPr>
          <w:color w:val="000000" w:themeColor="text1"/>
        </w:rPr>
      </w:pPr>
      <w:r w:rsidRPr="009A0715">
        <w:rPr>
          <w:color w:val="000000" w:themeColor="text1"/>
        </w:rPr>
        <w:t>государственные бюджетные учреждения (средства на реализацию мероприятия направляются в форме субси</w:t>
      </w:r>
      <w:r>
        <w:rPr>
          <w:color w:val="000000" w:themeColor="text1"/>
        </w:rPr>
        <w:t xml:space="preserve">дии на иные цели, не связанные </w:t>
      </w:r>
      <w:r w:rsidRPr="009A0715">
        <w:rPr>
          <w:color w:val="000000" w:themeColor="text1"/>
        </w:rPr>
        <w:t>с финансовым обеспечением выпол</w:t>
      </w:r>
      <w:r>
        <w:rPr>
          <w:color w:val="000000" w:themeColor="text1"/>
        </w:rPr>
        <w:t xml:space="preserve">нения государственного задания </w:t>
      </w:r>
      <w:r w:rsidRPr="009A0715">
        <w:rPr>
          <w:color w:val="000000" w:themeColor="text1"/>
        </w:rPr>
        <w:t>на оказание государственных услуг (выполнение работ)).</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Реализацию мероприятия </w:t>
      </w:r>
      <w:hyperlink w:anchor="P6373" w:history="1">
        <w:r w:rsidRPr="0025512A">
          <w:rPr>
            <w:color w:val="000000" w:themeColor="text1"/>
          </w:rPr>
          <w:t>пункта 2.5</w:t>
        </w:r>
      </w:hyperlink>
      <w:r w:rsidRPr="0025512A">
        <w:rPr>
          <w:color w:val="000000" w:themeColor="text1"/>
        </w:rPr>
        <w:t xml:space="preserve"> перечня мероприятий подпрограммы N 1 (приложение N 2 к государственной программе) осуществляют государственные бюджетные учреждения. Средства на реализацию мероприятия направляются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Реализацию мероприятия </w:t>
      </w:r>
      <w:hyperlink w:anchor="P6579" w:history="1">
        <w:r w:rsidRPr="0025512A">
          <w:rPr>
            <w:color w:val="000000" w:themeColor="text1"/>
          </w:rPr>
          <w:t>пункта 2.6</w:t>
        </w:r>
      </w:hyperlink>
      <w:r w:rsidRPr="0025512A">
        <w:rPr>
          <w:color w:val="000000" w:themeColor="text1"/>
        </w:rPr>
        <w:t xml:space="preserve"> перечня мероприятий подпрограммы N 1 (приложение N 2 к государственной программе) осуществляет непосредственно министерство образования и науки в рамках федерального проекта "Успех каждого ребенка" национального проекта "Образование".</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Реализацию мероприятия </w:t>
      </w:r>
      <w:hyperlink w:anchor="P6675" w:history="1">
        <w:r w:rsidRPr="0025512A">
          <w:rPr>
            <w:color w:val="000000" w:themeColor="text1"/>
          </w:rPr>
          <w:t>пункта 2.7</w:t>
        </w:r>
      </w:hyperlink>
      <w:r w:rsidRPr="0025512A">
        <w:rPr>
          <w:color w:val="000000" w:themeColor="text1"/>
        </w:rPr>
        <w:t xml:space="preserve"> перечня мероприятий подпрограммы N 1 (приложение N 2 к государственной программе) осуществляет непосредственно министерство образования и науки в соответствии с Порядком проведения конкурса на предоставление федеральным государственным образовательным организациям высшего образования независимо от их подведомственности, в которых финансовое обеспечение предоставления дополнительного образования не осуществляется за счет бюджетных ассигнований федерального бюджета и которые осуществляют образовательную деятельность по имеющейся лицензии на дополнительное образование детей и взрослых, грантов в форме субсидий в соответствии с условиями конкурсного отбора на предоставление субсидии из федерального бюджета бюджетам субъектов Российской Федерации на создание ключевых центров развития детей в рамках федерального проекта "Успех каждого ребенка" национального проекта "Образование", утверждаемым постановлением Правительства Архангельской области.</w:t>
      </w:r>
    </w:p>
    <w:p w:rsidR="003D1C2C" w:rsidRPr="0025512A" w:rsidRDefault="003D1C2C" w:rsidP="00132C28">
      <w:pPr>
        <w:pStyle w:val="ConsPlusNormal"/>
        <w:ind w:firstLine="540"/>
        <w:jc w:val="both"/>
        <w:rPr>
          <w:color w:val="000000" w:themeColor="text1"/>
        </w:rPr>
      </w:pPr>
      <w:r w:rsidRPr="0025512A">
        <w:rPr>
          <w:color w:val="000000" w:themeColor="text1"/>
        </w:rPr>
        <w:t>Участниками конкурса на предоставление вышеуказанного гранта являются федеральные государственные образовательные организации высшего образования независимо от их подведомственности, в которых финансовое обеспечение предоставления дополнительного образования не осуществляется за счет бюджетных ассигнований федерального бюджета и которые осуществляют образовательную деятельность по имеющейся лицензии на дополнительное образование детей и взрослых, находящиеся на территории Архангельской области.</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Реализацию мероприятия </w:t>
      </w:r>
      <w:hyperlink w:anchor="P6771" w:history="1">
        <w:r w:rsidRPr="0025512A">
          <w:rPr>
            <w:color w:val="000000" w:themeColor="text1"/>
          </w:rPr>
          <w:t>пункта 2.8</w:t>
        </w:r>
      </w:hyperlink>
      <w:r w:rsidRPr="0025512A">
        <w:rPr>
          <w:color w:val="000000" w:themeColor="text1"/>
        </w:rPr>
        <w:t xml:space="preserve"> перечня мероприятий подпрограммы N 1 (приложение N 2 к государственной программе) осуществляет министерство образования и науки совместно с государственными и муниципальными организациями дополнительного образования в соответствии с федеральным проектом "Успех каждого ребенка" национального проекта "Образование".</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Реализацию мероприятий </w:t>
      </w:r>
      <w:hyperlink w:anchor="P6867" w:history="1">
        <w:r w:rsidRPr="0025512A">
          <w:rPr>
            <w:color w:val="000000" w:themeColor="text1"/>
          </w:rPr>
          <w:t>пункта 2.9</w:t>
        </w:r>
      </w:hyperlink>
      <w:r w:rsidRPr="0025512A">
        <w:rPr>
          <w:color w:val="000000" w:themeColor="text1"/>
        </w:rPr>
        <w:t xml:space="preserve"> перечня мероприятий подпрограммы N 1 (приложение N 2 к государственной программе) осуществляют органы местного самоуправления Архангельской области. Средства на реализацию мероприятия направляются в форме субсидии в соответствии с Положением о порядке и условиях предоставления субсидий из областного бюджета бюджетам </w:t>
      </w:r>
      <w:r w:rsidRPr="0025512A">
        <w:rPr>
          <w:color w:val="000000" w:themeColor="text1"/>
        </w:rPr>
        <w:lastRenderedPageBreak/>
        <w:t>муниципальных районов и городских округов Архангельской области на создание мобильных технопарков "</w:t>
      </w:r>
      <w:proofErr w:type="spellStart"/>
      <w:r w:rsidRPr="0025512A">
        <w:rPr>
          <w:color w:val="000000" w:themeColor="text1"/>
        </w:rPr>
        <w:t>Кванториум</w:t>
      </w:r>
      <w:proofErr w:type="spellEnd"/>
      <w:r w:rsidRPr="0025512A">
        <w:rPr>
          <w:color w:val="000000" w:themeColor="text1"/>
        </w:rPr>
        <w:t>", утверждаемым постановлением Правительства Архангельской области.</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Реализация мероприятия </w:t>
      </w:r>
      <w:hyperlink w:anchor="P6964" w:history="1">
        <w:r w:rsidRPr="0025512A">
          <w:rPr>
            <w:color w:val="000000" w:themeColor="text1"/>
          </w:rPr>
          <w:t>пункта 3.1</w:t>
        </w:r>
      </w:hyperlink>
      <w:r w:rsidRPr="0025512A">
        <w:rPr>
          <w:color w:val="000000" w:themeColor="text1"/>
        </w:rPr>
        <w:t xml:space="preserve"> перечня мероприятий подпрограммы N 1 (приложение N 2 к государственной программе) осуществлялась до 2016 года министерством образования и науки, государственным автономным учреждением Архангельской области "Центр оценки качества образования" (далее - ГАУ "Центр оценки качества образования"), государственными профессиональными образовательными учреждениями Архангельской области "Архангельский индустриально-педагогический колледж", "Котласский педагогический колледж", "Северодвинский техникум социальной инфраструктуры" в соответствии с планами мероприятий, ежегодно утверждаемыми распоряжениями министерства образования и науки. Средства на реализацию мероприятия направлялись учреждениям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Реализация мероприятия </w:t>
      </w:r>
      <w:hyperlink w:anchor="P7109" w:history="1">
        <w:r w:rsidRPr="0025512A">
          <w:rPr>
            <w:color w:val="000000" w:themeColor="text1"/>
          </w:rPr>
          <w:t>пункта 3.2</w:t>
        </w:r>
      </w:hyperlink>
      <w:r w:rsidRPr="0025512A">
        <w:rPr>
          <w:color w:val="000000" w:themeColor="text1"/>
        </w:rPr>
        <w:t xml:space="preserve"> перечня мероприятий подпрограммы N 1 (приложение N 2 к государственной программе) осуществлялась до 2016 года ГАУ "Центр оценки качества образования". Средства на реализацию мероприятия направлялись учреждению в форме субсидии на выполнение государственного задания на оказание государственных услуг (выполнение работ).</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Реализацию мероприятия </w:t>
      </w:r>
      <w:hyperlink w:anchor="P7203" w:history="1">
        <w:r w:rsidRPr="0025512A">
          <w:rPr>
            <w:color w:val="000000" w:themeColor="text1"/>
          </w:rPr>
          <w:t>пункта 3.3</w:t>
        </w:r>
      </w:hyperlink>
      <w:r w:rsidRPr="0025512A">
        <w:rPr>
          <w:color w:val="000000" w:themeColor="text1"/>
        </w:rPr>
        <w:t xml:space="preserve"> перечня мероприятий подпрограммы N 1 (приложение N 2 к государственной программе) осуществляет ГАУ "Центр оценки качества образования" и министерство образования и науки. Средства на реализацию мероприятия направляются учреждению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Реализацию мероприятия </w:t>
      </w:r>
      <w:hyperlink w:anchor="P7350" w:history="1">
        <w:r w:rsidRPr="0025512A">
          <w:rPr>
            <w:color w:val="000000" w:themeColor="text1"/>
          </w:rPr>
          <w:t>пункта 3.4</w:t>
        </w:r>
      </w:hyperlink>
      <w:r w:rsidRPr="0025512A">
        <w:rPr>
          <w:color w:val="000000" w:themeColor="text1"/>
        </w:rPr>
        <w:t xml:space="preserve"> подпрограммы N 1 перечня мероприятий подпрограммы N 1 (приложение N 2 к государственной программе) осуществляет ГАУ "Центр оценки качества образования". Средства на реализацию мероприятия направляются учреждению в форме:</w:t>
      </w:r>
    </w:p>
    <w:p w:rsidR="003D1C2C" w:rsidRPr="0025512A" w:rsidRDefault="003D1C2C" w:rsidP="00132C28">
      <w:pPr>
        <w:pStyle w:val="ConsPlusNormal"/>
        <w:ind w:firstLine="540"/>
        <w:jc w:val="both"/>
        <w:rPr>
          <w:color w:val="000000" w:themeColor="text1"/>
        </w:rPr>
      </w:pPr>
      <w:r w:rsidRPr="0025512A">
        <w:rPr>
          <w:color w:val="000000" w:themeColor="text1"/>
        </w:rPr>
        <w:t>субсидии на выполнение государственного задания на оказание государственных услуг (выполнение работ), а именно на выполнение работ по информационно-аналитическому, организационно-технологическому, информационно-методическому, консультационному обеспечению государственной итоговой аттестации по образовательным программам основного общего образования и среднего общего образования, региональной системы оценки качества образования, статистического наблюдения за деятельностью образовательных организаций, оценки и анализа условий организации образовательной деятельности на региональном уровне;</w:t>
      </w:r>
    </w:p>
    <w:p w:rsidR="003D1C2C" w:rsidRPr="0025512A" w:rsidRDefault="003D1C2C" w:rsidP="00132C28">
      <w:pPr>
        <w:pStyle w:val="ConsPlusNormal"/>
        <w:ind w:firstLine="540"/>
        <w:jc w:val="both"/>
        <w:rPr>
          <w:color w:val="000000" w:themeColor="text1"/>
        </w:rPr>
      </w:pPr>
      <w:r w:rsidRPr="0025512A">
        <w:rPr>
          <w:color w:val="000000" w:themeColor="text1"/>
        </w:rPr>
        <w:t>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3D1C2C" w:rsidRDefault="003D1C2C" w:rsidP="00132C28">
      <w:pPr>
        <w:pStyle w:val="ConsPlusNormal"/>
        <w:ind w:firstLine="540"/>
        <w:jc w:val="both"/>
        <w:rPr>
          <w:color w:val="000000" w:themeColor="text1"/>
        </w:rPr>
      </w:pPr>
      <w:r w:rsidRPr="0025512A">
        <w:rPr>
          <w:color w:val="000000" w:themeColor="text1"/>
        </w:rPr>
        <w:t xml:space="preserve">Реализацию мероприятия </w:t>
      </w:r>
      <w:hyperlink w:anchor="P7484" w:history="1">
        <w:r w:rsidRPr="0025512A">
          <w:rPr>
            <w:color w:val="000000" w:themeColor="text1"/>
          </w:rPr>
          <w:t>пункта 4.1</w:t>
        </w:r>
      </w:hyperlink>
      <w:r w:rsidRPr="0025512A">
        <w:rPr>
          <w:color w:val="000000" w:themeColor="text1"/>
        </w:rPr>
        <w:t xml:space="preserve"> перечня мероприятий подпрограммы N 1 (приложение N 2 к государственной программе) осуществляют органы местного самоуправления Архангельской области, бюджетам которых предоставляются субсидии на оснащение образовательных организаций в Архангельской области специальными транспортными средствами для перевозки детей. Распределение и предоставление указанных субсидий осуществляется в соответствии с Положением о порядке проведения конкурса на предоставление субсидий бюджетам муниципальных районов и городских округов Архангельской области на оснащение муниципальных образовательных организаций Архангельской области специальными транспортными средствами для перевозки детей, утвержденным постановлением Правительства Архангельской области.</w:t>
      </w:r>
    </w:p>
    <w:p w:rsidR="009A0715" w:rsidRPr="0025512A" w:rsidRDefault="009A0715" w:rsidP="00132C28">
      <w:pPr>
        <w:pStyle w:val="ConsPlusNormal"/>
        <w:ind w:firstLine="540"/>
        <w:jc w:val="both"/>
        <w:rPr>
          <w:color w:val="000000" w:themeColor="text1"/>
        </w:rPr>
      </w:pPr>
      <w:r w:rsidRPr="009A0715">
        <w:rPr>
          <w:color w:val="000000" w:themeColor="text1"/>
        </w:rPr>
        <w:t xml:space="preserve">Реализацию мероприятия пункта 4.2 перечня мероприятий подпрограммы № 1 (приложение № 2 к государственной программе) осуществляют органы местного самоуправления Архангельской области, бюджетам которых предоставляются субсидии в соответствии с Положением о порядке и условиях предоставления субсидий из областного бюджета бюджетам муниципальных районов и городских округов Архангельской области на обеспечение условий для организации безопасного подвоза обучающихся к месту обучения и обратно, утверждаемым </w:t>
      </w:r>
      <w:r w:rsidRPr="009A0715">
        <w:rPr>
          <w:color w:val="000000" w:themeColor="text1"/>
        </w:rPr>
        <w:lastRenderedPageBreak/>
        <w:t>постановлением Правительства Архангельской области.</w:t>
      </w:r>
    </w:p>
    <w:p w:rsidR="003D1C2C" w:rsidRPr="0025512A" w:rsidRDefault="00AC4C82" w:rsidP="00132C28">
      <w:pPr>
        <w:pStyle w:val="ConsPlusNormal"/>
        <w:ind w:firstLine="540"/>
        <w:jc w:val="both"/>
        <w:rPr>
          <w:color w:val="000000" w:themeColor="text1"/>
        </w:rPr>
      </w:pPr>
      <w:hyperlink w:anchor="P4015" w:history="1">
        <w:r w:rsidR="003D1C2C" w:rsidRPr="0025512A">
          <w:rPr>
            <w:color w:val="000000" w:themeColor="text1"/>
          </w:rPr>
          <w:t>Перечень</w:t>
        </w:r>
      </w:hyperlink>
      <w:r w:rsidR="003D1C2C" w:rsidRPr="0025512A">
        <w:rPr>
          <w:color w:val="000000" w:themeColor="text1"/>
        </w:rPr>
        <w:t xml:space="preserve"> мероприятий подпрограммы N 1 представлен в приложении N 2 к государственной программе.</w:t>
      </w: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outlineLvl w:val="2"/>
        <w:rPr>
          <w:color w:val="000000" w:themeColor="text1"/>
        </w:rPr>
      </w:pPr>
      <w:bookmarkStart w:id="4" w:name="P367"/>
      <w:bookmarkEnd w:id="4"/>
      <w:r w:rsidRPr="0025512A">
        <w:rPr>
          <w:color w:val="000000" w:themeColor="text1"/>
        </w:rPr>
        <w:t>2.4. ПАСПОРТ</w:t>
      </w:r>
    </w:p>
    <w:p w:rsidR="003D1C2C" w:rsidRPr="0025512A" w:rsidRDefault="003D1C2C" w:rsidP="00132C28">
      <w:pPr>
        <w:pStyle w:val="ConsPlusTitle"/>
        <w:jc w:val="center"/>
        <w:rPr>
          <w:color w:val="000000" w:themeColor="text1"/>
        </w:rPr>
      </w:pPr>
      <w:r w:rsidRPr="0025512A">
        <w:rPr>
          <w:color w:val="000000" w:themeColor="text1"/>
        </w:rPr>
        <w:t>подпрограммы N 2 "Содержание, обучение, воспитание и</w:t>
      </w:r>
    </w:p>
    <w:p w:rsidR="003D1C2C" w:rsidRPr="0025512A" w:rsidRDefault="003D1C2C" w:rsidP="00132C28">
      <w:pPr>
        <w:pStyle w:val="ConsPlusTitle"/>
        <w:jc w:val="center"/>
        <w:rPr>
          <w:color w:val="000000" w:themeColor="text1"/>
        </w:rPr>
      </w:pPr>
      <w:r w:rsidRPr="0025512A">
        <w:rPr>
          <w:color w:val="000000" w:themeColor="text1"/>
        </w:rPr>
        <w:t>социальное обеспечение детей-сирот и детей, оставшихся</w:t>
      </w:r>
    </w:p>
    <w:p w:rsidR="003D1C2C" w:rsidRPr="0025512A" w:rsidRDefault="003D1C2C" w:rsidP="00132C28">
      <w:pPr>
        <w:pStyle w:val="ConsPlusTitle"/>
        <w:jc w:val="center"/>
        <w:rPr>
          <w:color w:val="000000" w:themeColor="text1"/>
        </w:rPr>
      </w:pPr>
      <w:r w:rsidRPr="0025512A">
        <w:rPr>
          <w:color w:val="000000" w:themeColor="text1"/>
        </w:rPr>
        <w:t>без попечения родителей, лиц из числа детей-сирот и детей,</w:t>
      </w:r>
    </w:p>
    <w:p w:rsidR="003D1C2C" w:rsidRPr="0025512A" w:rsidRDefault="003D1C2C" w:rsidP="00132C28">
      <w:pPr>
        <w:pStyle w:val="ConsPlusTitle"/>
        <w:jc w:val="center"/>
        <w:rPr>
          <w:color w:val="000000" w:themeColor="text1"/>
        </w:rPr>
      </w:pPr>
      <w:r w:rsidRPr="0025512A">
        <w:rPr>
          <w:color w:val="000000" w:themeColor="text1"/>
        </w:rPr>
        <w:t>оставшихся без попечения родителей, детей с ограниченными</w:t>
      </w:r>
    </w:p>
    <w:p w:rsidR="003D1C2C" w:rsidRPr="0025512A" w:rsidRDefault="003D1C2C" w:rsidP="00132C28">
      <w:pPr>
        <w:pStyle w:val="ConsPlusTitle"/>
        <w:jc w:val="center"/>
        <w:rPr>
          <w:color w:val="000000" w:themeColor="text1"/>
        </w:rPr>
      </w:pPr>
      <w:r w:rsidRPr="0025512A">
        <w:rPr>
          <w:color w:val="000000" w:themeColor="text1"/>
        </w:rPr>
        <w:t>возможностями здоровья"</w:t>
      </w:r>
    </w:p>
    <w:p w:rsidR="003D1C2C" w:rsidRPr="0025512A" w:rsidRDefault="003D1C2C" w:rsidP="00132C28">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88"/>
        <w:gridCol w:w="360"/>
        <w:gridCol w:w="6576"/>
      </w:tblGrid>
      <w:tr w:rsidR="003D1C2C" w:rsidRPr="0025512A">
        <w:tc>
          <w:tcPr>
            <w:tcW w:w="2088" w:type="dxa"/>
            <w:tcBorders>
              <w:top w:val="single" w:sz="4" w:space="0" w:color="auto"/>
              <w:bottom w:val="single" w:sz="4" w:space="0" w:color="auto"/>
            </w:tcBorders>
          </w:tcPr>
          <w:p w:rsidR="003D1C2C" w:rsidRPr="0025512A" w:rsidRDefault="003D1C2C" w:rsidP="00132C28">
            <w:pPr>
              <w:pStyle w:val="ConsPlusNormal"/>
              <w:rPr>
                <w:color w:val="000000" w:themeColor="text1"/>
              </w:rPr>
            </w:pPr>
            <w:r w:rsidRPr="0025512A">
              <w:rPr>
                <w:color w:val="000000" w:themeColor="text1"/>
              </w:rPr>
              <w:t>Наименование подпрограммы</w:t>
            </w:r>
          </w:p>
        </w:tc>
        <w:tc>
          <w:tcPr>
            <w:tcW w:w="360" w:type="dxa"/>
            <w:tcBorders>
              <w:top w:val="single" w:sz="4" w:space="0" w:color="auto"/>
              <w:bottom w:val="single" w:sz="4" w:space="0" w:color="auto"/>
            </w:tcBorders>
          </w:tcPr>
          <w:p w:rsidR="003D1C2C" w:rsidRPr="0025512A" w:rsidRDefault="003D1C2C" w:rsidP="00132C28">
            <w:pPr>
              <w:pStyle w:val="ConsPlusNormal"/>
              <w:jc w:val="center"/>
              <w:rPr>
                <w:color w:val="000000" w:themeColor="text1"/>
              </w:rPr>
            </w:pPr>
            <w:r w:rsidRPr="0025512A">
              <w:rPr>
                <w:color w:val="000000" w:themeColor="text1"/>
              </w:rPr>
              <w:t>-</w:t>
            </w:r>
          </w:p>
        </w:tc>
        <w:tc>
          <w:tcPr>
            <w:tcW w:w="6576" w:type="dxa"/>
            <w:tcBorders>
              <w:top w:val="single" w:sz="4" w:space="0" w:color="auto"/>
              <w:bottom w:val="single" w:sz="4" w:space="0" w:color="auto"/>
            </w:tcBorders>
          </w:tcPr>
          <w:p w:rsidR="003D1C2C" w:rsidRPr="0025512A" w:rsidRDefault="003D1C2C" w:rsidP="00132C28">
            <w:pPr>
              <w:pStyle w:val="ConsPlusNormal"/>
              <w:rPr>
                <w:color w:val="000000" w:themeColor="text1"/>
              </w:rPr>
            </w:pPr>
            <w:r w:rsidRPr="0025512A">
              <w:rPr>
                <w:color w:val="000000" w:themeColor="text1"/>
              </w:rPr>
              <w:t>подпрограмма "Содержание, обучение, воспитание и социальное обеспечение детей-сирот и детей, оставшихся без попечения родителей, лиц из числа детей-сирот и детей, оставшихся без попечения родителей, детей с ограниченными возможностями здоровья" (далее - подпрограмма N 2)</w:t>
            </w:r>
          </w:p>
        </w:tc>
      </w:tr>
      <w:tr w:rsidR="003D1C2C" w:rsidRPr="0025512A">
        <w:tc>
          <w:tcPr>
            <w:tcW w:w="2088" w:type="dxa"/>
            <w:tcBorders>
              <w:top w:val="single" w:sz="4" w:space="0" w:color="auto"/>
              <w:bottom w:val="single" w:sz="4" w:space="0" w:color="auto"/>
            </w:tcBorders>
          </w:tcPr>
          <w:p w:rsidR="003D1C2C" w:rsidRPr="0025512A" w:rsidRDefault="003D1C2C" w:rsidP="00132C28">
            <w:pPr>
              <w:pStyle w:val="ConsPlusNormal"/>
              <w:rPr>
                <w:color w:val="000000" w:themeColor="text1"/>
              </w:rPr>
            </w:pPr>
            <w:r w:rsidRPr="0025512A">
              <w:rPr>
                <w:color w:val="000000" w:themeColor="text1"/>
              </w:rPr>
              <w:t>Ответственный исполнитель подпрограммы</w:t>
            </w:r>
          </w:p>
        </w:tc>
        <w:tc>
          <w:tcPr>
            <w:tcW w:w="360" w:type="dxa"/>
            <w:tcBorders>
              <w:top w:val="single" w:sz="4" w:space="0" w:color="auto"/>
              <w:bottom w:val="single" w:sz="4" w:space="0" w:color="auto"/>
            </w:tcBorders>
          </w:tcPr>
          <w:p w:rsidR="003D1C2C" w:rsidRPr="0025512A" w:rsidRDefault="003D1C2C" w:rsidP="00132C28">
            <w:pPr>
              <w:pStyle w:val="ConsPlusNormal"/>
              <w:jc w:val="center"/>
              <w:rPr>
                <w:color w:val="000000" w:themeColor="text1"/>
              </w:rPr>
            </w:pPr>
            <w:r w:rsidRPr="0025512A">
              <w:rPr>
                <w:color w:val="000000" w:themeColor="text1"/>
              </w:rPr>
              <w:t>-</w:t>
            </w:r>
          </w:p>
        </w:tc>
        <w:tc>
          <w:tcPr>
            <w:tcW w:w="6576" w:type="dxa"/>
            <w:tcBorders>
              <w:top w:val="single" w:sz="4" w:space="0" w:color="auto"/>
              <w:bottom w:val="single" w:sz="4" w:space="0" w:color="auto"/>
            </w:tcBorders>
          </w:tcPr>
          <w:p w:rsidR="003D1C2C" w:rsidRPr="0025512A" w:rsidRDefault="003D1C2C" w:rsidP="00132C28">
            <w:pPr>
              <w:pStyle w:val="ConsPlusNormal"/>
              <w:rPr>
                <w:color w:val="000000" w:themeColor="text1"/>
              </w:rPr>
            </w:pPr>
            <w:r w:rsidRPr="0025512A">
              <w:rPr>
                <w:color w:val="000000" w:themeColor="text1"/>
              </w:rPr>
              <w:t>министерство образования и науки</w:t>
            </w:r>
          </w:p>
        </w:tc>
      </w:tr>
      <w:tr w:rsidR="003D1C2C" w:rsidRPr="0025512A">
        <w:tblPrEx>
          <w:tblBorders>
            <w:insideH w:val="none" w:sz="0" w:space="0" w:color="auto"/>
          </w:tblBorders>
        </w:tblPrEx>
        <w:tc>
          <w:tcPr>
            <w:tcW w:w="2088" w:type="dxa"/>
            <w:tcBorders>
              <w:top w:val="single" w:sz="4" w:space="0" w:color="auto"/>
              <w:bottom w:val="nil"/>
            </w:tcBorders>
          </w:tcPr>
          <w:p w:rsidR="003D1C2C" w:rsidRPr="0025512A" w:rsidRDefault="003D1C2C" w:rsidP="00132C28">
            <w:pPr>
              <w:pStyle w:val="ConsPlusNormal"/>
              <w:rPr>
                <w:color w:val="000000" w:themeColor="text1"/>
              </w:rPr>
            </w:pPr>
            <w:r w:rsidRPr="0025512A">
              <w:rPr>
                <w:color w:val="000000" w:themeColor="text1"/>
              </w:rPr>
              <w:t>Соисполнители подпрограммы</w:t>
            </w:r>
          </w:p>
        </w:tc>
        <w:tc>
          <w:tcPr>
            <w:tcW w:w="360" w:type="dxa"/>
            <w:tcBorders>
              <w:top w:val="single" w:sz="4" w:space="0" w:color="auto"/>
              <w:bottom w:val="nil"/>
            </w:tcBorders>
          </w:tcPr>
          <w:p w:rsidR="003D1C2C" w:rsidRPr="0025512A" w:rsidRDefault="003D1C2C" w:rsidP="00132C28">
            <w:pPr>
              <w:pStyle w:val="ConsPlusNormal"/>
              <w:jc w:val="center"/>
              <w:rPr>
                <w:color w:val="000000" w:themeColor="text1"/>
              </w:rPr>
            </w:pPr>
            <w:r w:rsidRPr="0025512A">
              <w:rPr>
                <w:color w:val="000000" w:themeColor="text1"/>
              </w:rPr>
              <w:t>-</w:t>
            </w:r>
          </w:p>
        </w:tc>
        <w:tc>
          <w:tcPr>
            <w:tcW w:w="6576" w:type="dxa"/>
            <w:tcBorders>
              <w:top w:val="single" w:sz="4" w:space="0" w:color="auto"/>
              <w:bottom w:val="nil"/>
            </w:tcBorders>
          </w:tcPr>
          <w:p w:rsidR="003D1C2C" w:rsidRPr="0025512A" w:rsidRDefault="003D1C2C" w:rsidP="00132C28">
            <w:pPr>
              <w:pStyle w:val="ConsPlusNormal"/>
              <w:rPr>
                <w:color w:val="000000" w:themeColor="text1"/>
              </w:rPr>
            </w:pPr>
            <w:r w:rsidRPr="0025512A">
              <w:rPr>
                <w:color w:val="000000" w:themeColor="text1"/>
              </w:rPr>
              <w:t>министерство строительства и архитектуры</w:t>
            </w:r>
          </w:p>
        </w:tc>
      </w:tr>
      <w:tr w:rsidR="003D1C2C" w:rsidRPr="0025512A">
        <w:tc>
          <w:tcPr>
            <w:tcW w:w="2088" w:type="dxa"/>
            <w:vMerge w:val="restart"/>
            <w:tcBorders>
              <w:top w:val="single" w:sz="4" w:space="0" w:color="auto"/>
              <w:bottom w:val="nil"/>
            </w:tcBorders>
          </w:tcPr>
          <w:p w:rsidR="003D1C2C" w:rsidRPr="0025512A" w:rsidRDefault="003D1C2C" w:rsidP="00132C28">
            <w:pPr>
              <w:pStyle w:val="ConsPlusNormal"/>
              <w:rPr>
                <w:color w:val="000000" w:themeColor="text1"/>
              </w:rPr>
            </w:pPr>
            <w:r w:rsidRPr="0025512A">
              <w:rPr>
                <w:color w:val="000000" w:themeColor="text1"/>
              </w:rPr>
              <w:t>Участники подпрограммы</w:t>
            </w:r>
          </w:p>
        </w:tc>
        <w:tc>
          <w:tcPr>
            <w:tcW w:w="360" w:type="dxa"/>
            <w:vMerge w:val="restart"/>
            <w:tcBorders>
              <w:top w:val="single" w:sz="4" w:space="0" w:color="auto"/>
              <w:bottom w:val="nil"/>
            </w:tcBorders>
          </w:tcPr>
          <w:p w:rsidR="003D1C2C" w:rsidRPr="0025512A" w:rsidRDefault="003D1C2C" w:rsidP="00132C28">
            <w:pPr>
              <w:pStyle w:val="ConsPlusNormal"/>
              <w:jc w:val="center"/>
              <w:rPr>
                <w:color w:val="000000" w:themeColor="text1"/>
              </w:rPr>
            </w:pPr>
            <w:r w:rsidRPr="0025512A">
              <w:rPr>
                <w:color w:val="000000" w:themeColor="text1"/>
              </w:rPr>
              <w:t>-</w:t>
            </w:r>
          </w:p>
        </w:tc>
        <w:tc>
          <w:tcPr>
            <w:tcW w:w="6576" w:type="dxa"/>
            <w:tcBorders>
              <w:top w:val="single" w:sz="4" w:space="0" w:color="auto"/>
              <w:bottom w:val="nil"/>
            </w:tcBorders>
          </w:tcPr>
          <w:p w:rsidR="003D1C2C" w:rsidRPr="0025512A" w:rsidRDefault="003D1C2C" w:rsidP="00132C28">
            <w:pPr>
              <w:pStyle w:val="ConsPlusNormal"/>
              <w:rPr>
                <w:color w:val="000000" w:themeColor="text1"/>
              </w:rPr>
            </w:pPr>
            <w:r w:rsidRPr="0025512A">
              <w:rPr>
                <w:color w:val="000000" w:themeColor="text1"/>
              </w:rPr>
              <w:t>государственные бюджетные учреждения Архангельской области, находящиеся в ведении министерства образования и науки (далее - государственные бюджетные учреждения);</w:t>
            </w:r>
          </w:p>
        </w:tc>
      </w:tr>
      <w:tr w:rsidR="003D1C2C" w:rsidRPr="0025512A">
        <w:tblPrEx>
          <w:tblBorders>
            <w:insideH w:val="none" w:sz="0" w:space="0" w:color="auto"/>
          </w:tblBorders>
        </w:tblPrEx>
        <w:tc>
          <w:tcPr>
            <w:tcW w:w="2088" w:type="dxa"/>
            <w:vMerge/>
            <w:tcBorders>
              <w:top w:val="single" w:sz="4" w:space="0" w:color="auto"/>
              <w:bottom w:val="nil"/>
            </w:tcBorders>
          </w:tcPr>
          <w:p w:rsidR="003D1C2C" w:rsidRPr="0025512A" w:rsidRDefault="003D1C2C" w:rsidP="00132C28">
            <w:pPr>
              <w:spacing w:after="0" w:line="240" w:lineRule="auto"/>
              <w:rPr>
                <w:color w:val="000000" w:themeColor="text1"/>
              </w:rPr>
            </w:pPr>
          </w:p>
        </w:tc>
        <w:tc>
          <w:tcPr>
            <w:tcW w:w="360" w:type="dxa"/>
            <w:vMerge/>
            <w:tcBorders>
              <w:top w:val="single" w:sz="4" w:space="0" w:color="auto"/>
              <w:bottom w:val="nil"/>
            </w:tcBorders>
          </w:tcPr>
          <w:p w:rsidR="003D1C2C" w:rsidRPr="0025512A" w:rsidRDefault="003D1C2C" w:rsidP="00132C28">
            <w:pPr>
              <w:spacing w:after="0" w:line="240" w:lineRule="auto"/>
              <w:rPr>
                <w:color w:val="000000" w:themeColor="text1"/>
              </w:rPr>
            </w:pPr>
          </w:p>
        </w:tc>
        <w:tc>
          <w:tcPr>
            <w:tcW w:w="6576" w:type="dxa"/>
            <w:tcBorders>
              <w:top w:val="nil"/>
              <w:bottom w:val="nil"/>
            </w:tcBorders>
          </w:tcPr>
          <w:p w:rsidR="003D1C2C" w:rsidRPr="0025512A" w:rsidRDefault="003D1C2C" w:rsidP="00132C28">
            <w:pPr>
              <w:pStyle w:val="ConsPlusNormal"/>
              <w:jc w:val="both"/>
              <w:rPr>
                <w:color w:val="000000" w:themeColor="text1"/>
              </w:rPr>
            </w:pPr>
            <w:r w:rsidRPr="0025512A">
              <w:rPr>
                <w:color w:val="000000" w:themeColor="text1"/>
              </w:rPr>
              <w:t>органы местного самоуправления Архангельской области;</w:t>
            </w:r>
          </w:p>
        </w:tc>
      </w:tr>
      <w:tr w:rsidR="003D1C2C" w:rsidRPr="0025512A">
        <w:tblPrEx>
          <w:tblBorders>
            <w:insideH w:val="none" w:sz="0" w:space="0" w:color="auto"/>
          </w:tblBorders>
        </w:tblPrEx>
        <w:tc>
          <w:tcPr>
            <w:tcW w:w="2088" w:type="dxa"/>
            <w:vMerge/>
            <w:tcBorders>
              <w:top w:val="single" w:sz="4" w:space="0" w:color="auto"/>
              <w:bottom w:val="nil"/>
            </w:tcBorders>
          </w:tcPr>
          <w:p w:rsidR="003D1C2C" w:rsidRPr="0025512A" w:rsidRDefault="003D1C2C" w:rsidP="00132C28">
            <w:pPr>
              <w:spacing w:after="0" w:line="240" w:lineRule="auto"/>
              <w:rPr>
                <w:color w:val="000000" w:themeColor="text1"/>
              </w:rPr>
            </w:pPr>
          </w:p>
        </w:tc>
        <w:tc>
          <w:tcPr>
            <w:tcW w:w="360" w:type="dxa"/>
            <w:vMerge/>
            <w:tcBorders>
              <w:top w:val="single" w:sz="4" w:space="0" w:color="auto"/>
              <w:bottom w:val="nil"/>
            </w:tcBorders>
          </w:tcPr>
          <w:p w:rsidR="003D1C2C" w:rsidRPr="0025512A" w:rsidRDefault="003D1C2C" w:rsidP="00132C28">
            <w:pPr>
              <w:spacing w:after="0" w:line="240" w:lineRule="auto"/>
              <w:rPr>
                <w:color w:val="000000" w:themeColor="text1"/>
              </w:rPr>
            </w:pPr>
          </w:p>
        </w:tc>
        <w:tc>
          <w:tcPr>
            <w:tcW w:w="6576" w:type="dxa"/>
            <w:tcBorders>
              <w:top w:val="nil"/>
              <w:bottom w:val="nil"/>
            </w:tcBorders>
          </w:tcPr>
          <w:p w:rsidR="003D1C2C" w:rsidRPr="0025512A" w:rsidRDefault="003D1C2C" w:rsidP="00132C28">
            <w:pPr>
              <w:pStyle w:val="ConsPlusNormal"/>
              <w:rPr>
                <w:color w:val="000000" w:themeColor="text1"/>
              </w:rPr>
            </w:pPr>
            <w:r w:rsidRPr="0025512A">
              <w:rPr>
                <w:color w:val="000000" w:themeColor="text1"/>
              </w:rPr>
              <w:t>ГАОУ ДПО "Архангельский областной институт открытого образования";</w:t>
            </w:r>
          </w:p>
        </w:tc>
      </w:tr>
      <w:tr w:rsidR="003D1C2C" w:rsidRPr="0025512A">
        <w:tblPrEx>
          <w:tblBorders>
            <w:insideH w:val="none" w:sz="0" w:space="0" w:color="auto"/>
          </w:tblBorders>
        </w:tblPrEx>
        <w:tc>
          <w:tcPr>
            <w:tcW w:w="2088" w:type="dxa"/>
            <w:vMerge/>
            <w:tcBorders>
              <w:top w:val="single" w:sz="4" w:space="0" w:color="auto"/>
              <w:bottom w:val="nil"/>
            </w:tcBorders>
          </w:tcPr>
          <w:p w:rsidR="003D1C2C" w:rsidRPr="0025512A" w:rsidRDefault="003D1C2C" w:rsidP="00132C28">
            <w:pPr>
              <w:spacing w:after="0" w:line="240" w:lineRule="auto"/>
              <w:rPr>
                <w:color w:val="000000" w:themeColor="text1"/>
              </w:rPr>
            </w:pPr>
          </w:p>
        </w:tc>
        <w:tc>
          <w:tcPr>
            <w:tcW w:w="360" w:type="dxa"/>
            <w:vMerge/>
            <w:tcBorders>
              <w:top w:val="single" w:sz="4" w:space="0" w:color="auto"/>
              <w:bottom w:val="nil"/>
            </w:tcBorders>
          </w:tcPr>
          <w:p w:rsidR="003D1C2C" w:rsidRPr="0025512A" w:rsidRDefault="003D1C2C" w:rsidP="00132C28">
            <w:pPr>
              <w:spacing w:after="0" w:line="240" w:lineRule="auto"/>
              <w:rPr>
                <w:color w:val="000000" w:themeColor="text1"/>
              </w:rPr>
            </w:pPr>
          </w:p>
        </w:tc>
        <w:tc>
          <w:tcPr>
            <w:tcW w:w="6576" w:type="dxa"/>
            <w:tcBorders>
              <w:top w:val="nil"/>
              <w:bottom w:val="nil"/>
            </w:tcBorders>
          </w:tcPr>
          <w:p w:rsidR="003D1C2C" w:rsidRPr="0025512A" w:rsidRDefault="003D1C2C" w:rsidP="00132C28">
            <w:pPr>
              <w:pStyle w:val="ConsPlusNormal"/>
              <w:rPr>
                <w:color w:val="000000" w:themeColor="text1"/>
              </w:rPr>
            </w:pPr>
            <w:r w:rsidRPr="0025512A">
              <w:rPr>
                <w:color w:val="000000" w:themeColor="text1"/>
              </w:rPr>
              <w:t>федеральное государственное автономное образовательное учреждение высшего профессионального образования "Северный (Арктический) федеральный университет имени М.В.Ломоносова";</w:t>
            </w:r>
          </w:p>
        </w:tc>
      </w:tr>
      <w:tr w:rsidR="003D1C2C" w:rsidRPr="0025512A">
        <w:tblPrEx>
          <w:tblBorders>
            <w:insideH w:val="none" w:sz="0" w:space="0" w:color="auto"/>
          </w:tblBorders>
        </w:tblPrEx>
        <w:tc>
          <w:tcPr>
            <w:tcW w:w="2088" w:type="dxa"/>
            <w:vMerge/>
            <w:tcBorders>
              <w:top w:val="single" w:sz="4" w:space="0" w:color="auto"/>
              <w:bottom w:val="nil"/>
            </w:tcBorders>
          </w:tcPr>
          <w:p w:rsidR="003D1C2C" w:rsidRPr="0025512A" w:rsidRDefault="003D1C2C" w:rsidP="00132C28">
            <w:pPr>
              <w:spacing w:after="0" w:line="240" w:lineRule="auto"/>
              <w:rPr>
                <w:color w:val="000000" w:themeColor="text1"/>
              </w:rPr>
            </w:pPr>
          </w:p>
        </w:tc>
        <w:tc>
          <w:tcPr>
            <w:tcW w:w="360" w:type="dxa"/>
            <w:vMerge/>
            <w:tcBorders>
              <w:top w:val="single" w:sz="4" w:space="0" w:color="auto"/>
              <w:bottom w:val="nil"/>
            </w:tcBorders>
          </w:tcPr>
          <w:p w:rsidR="003D1C2C" w:rsidRPr="0025512A" w:rsidRDefault="003D1C2C" w:rsidP="00132C28">
            <w:pPr>
              <w:spacing w:after="0" w:line="240" w:lineRule="auto"/>
              <w:rPr>
                <w:color w:val="000000" w:themeColor="text1"/>
              </w:rPr>
            </w:pPr>
          </w:p>
        </w:tc>
        <w:tc>
          <w:tcPr>
            <w:tcW w:w="6576" w:type="dxa"/>
            <w:tcBorders>
              <w:top w:val="nil"/>
              <w:bottom w:val="nil"/>
            </w:tcBorders>
          </w:tcPr>
          <w:p w:rsidR="003D1C2C" w:rsidRPr="0025512A" w:rsidRDefault="003D1C2C" w:rsidP="00132C28">
            <w:pPr>
              <w:pStyle w:val="ConsPlusNormal"/>
              <w:rPr>
                <w:color w:val="000000" w:themeColor="text1"/>
              </w:rPr>
            </w:pPr>
            <w:r w:rsidRPr="0025512A">
              <w:rPr>
                <w:color w:val="000000" w:themeColor="text1"/>
              </w:rPr>
              <w:t>государственное бюджетное учреждение Архангельской области "Главное управление капитального строительства"</w:t>
            </w:r>
          </w:p>
        </w:tc>
      </w:tr>
      <w:tr w:rsidR="003D1C2C" w:rsidRPr="0025512A">
        <w:tc>
          <w:tcPr>
            <w:tcW w:w="2088" w:type="dxa"/>
            <w:vMerge w:val="restart"/>
            <w:tcBorders>
              <w:top w:val="single" w:sz="4" w:space="0" w:color="auto"/>
              <w:bottom w:val="single" w:sz="4" w:space="0" w:color="auto"/>
            </w:tcBorders>
          </w:tcPr>
          <w:p w:rsidR="003D1C2C" w:rsidRPr="0025512A" w:rsidRDefault="003D1C2C" w:rsidP="00132C28">
            <w:pPr>
              <w:pStyle w:val="ConsPlusNormal"/>
              <w:rPr>
                <w:color w:val="000000" w:themeColor="text1"/>
              </w:rPr>
            </w:pPr>
            <w:r w:rsidRPr="0025512A">
              <w:rPr>
                <w:color w:val="000000" w:themeColor="text1"/>
              </w:rPr>
              <w:t>Цель подпрограммы</w:t>
            </w:r>
          </w:p>
        </w:tc>
        <w:tc>
          <w:tcPr>
            <w:tcW w:w="360" w:type="dxa"/>
            <w:tcBorders>
              <w:top w:val="single" w:sz="4" w:space="0" w:color="auto"/>
              <w:bottom w:val="nil"/>
            </w:tcBorders>
          </w:tcPr>
          <w:p w:rsidR="003D1C2C" w:rsidRPr="0025512A" w:rsidRDefault="003D1C2C" w:rsidP="00132C28">
            <w:pPr>
              <w:pStyle w:val="ConsPlusNormal"/>
              <w:jc w:val="center"/>
              <w:rPr>
                <w:color w:val="000000" w:themeColor="text1"/>
              </w:rPr>
            </w:pPr>
            <w:r w:rsidRPr="0025512A">
              <w:rPr>
                <w:color w:val="000000" w:themeColor="text1"/>
              </w:rPr>
              <w:t>-</w:t>
            </w:r>
          </w:p>
        </w:tc>
        <w:tc>
          <w:tcPr>
            <w:tcW w:w="6576" w:type="dxa"/>
            <w:tcBorders>
              <w:top w:val="single" w:sz="4" w:space="0" w:color="auto"/>
              <w:bottom w:val="nil"/>
            </w:tcBorders>
          </w:tcPr>
          <w:p w:rsidR="003D1C2C" w:rsidRPr="0025512A" w:rsidRDefault="003D1C2C" w:rsidP="00132C28">
            <w:pPr>
              <w:pStyle w:val="ConsPlusNormal"/>
              <w:rPr>
                <w:color w:val="000000" w:themeColor="text1"/>
              </w:rPr>
            </w:pPr>
            <w:r w:rsidRPr="0025512A">
              <w:rPr>
                <w:color w:val="000000" w:themeColor="text1"/>
              </w:rPr>
              <w:t>повышение качества жизни детей-сирот и детей, оставшихся без попечения родителей, лиц из их числа, детей-сирот и детей с ограниченными возможностями здоровья.</w:t>
            </w:r>
          </w:p>
        </w:tc>
      </w:tr>
      <w:tr w:rsidR="003D1C2C" w:rsidRPr="0025512A">
        <w:tc>
          <w:tcPr>
            <w:tcW w:w="2088" w:type="dxa"/>
            <w:vMerge/>
            <w:tcBorders>
              <w:top w:val="single" w:sz="4" w:space="0" w:color="auto"/>
              <w:bottom w:val="single" w:sz="4" w:space="0" w:color="auto"/>
            </w:tcBorders>
          </w:tcPr>
          <w:p w:rsidR="003D1C2C" w:rsidRPr="0025512A" w:rsidRDefault="003D1C2C" w:rsidP="00132C28">
            <w:pPr>
              <w:spacing w:after="0" w:line="240" w:lineRule="auto"/>
              <w:rPr>
                <w:color w:val="000000" w:themeColor="text1"/>
              </w:rPr>
            </w:pPr>
          </w:p>
        </w:tc>
        <w:tc>
          <w:tcPr>
            <w:tcW w:w="360" w:type="dxa"/>
            <w:tcBorders>
              <w:top w:val="nil"/>
              <w:bottom w:val="single" w:sz="4" w:space="0" w:color="auto"/>
            </w:tcBorders>
          </w:tcPr>
          <w:p w:rsidR="003D1C2C" w:rsidRPr="0025512A" w:rsidRDefault="003D1C2C" w:rsidP="00132C28">
            <w:pPr>
              <w:pStyle w:val="ConsPlusNormal"/>
              <w:rPr>
                <w:color w:val="000000" w:themeColor="text1"/>
              </w:rPr>
            </w:pPr>
          </w:p>
        </w:tc>
        <w:tc>
          <w:tcPr>
            <w:tcW w:w="6576" w:type="dxa"/>
            <w:tcBorders>
              <w:top w:val="nil"/>
              <w:bottom w:val="single" w:sz="4" w:space="0" w:color="auto"/>
            </w:tcBorders>
          </w:tcPr>
          <w:p w:rsidR="003D1C2C" w:rsidRPr="0025512A" w:rsidRDefault="00AC4C82" w:rsidP="00132C28">
            <w:pPr>
              <w:pStyle w:val="ConsPlusNormal"/>
              <w:rPr>
                <w:color w:val="000000" w:themeColor="text1"/>
              </w:rPr>
            </w:pPr>
            <w:hyperlink w:anchor="P1197" w:history="1">
              <w:r w:rsidR="003D1C2C" w:rsidRPr="0025512A">
                <w:rPr>
                  <w:color w:val="000000" w:themeColor="text1"/>
                </w:rPr>
                <w:t>Перечень</w:t>
              </w:r>
            </w:hyperlink>
            <w:r w:rsidR="003D1C2C" w:rsidRPr="0025512A">
              <w:rPr>
                <w:color w:val="000000" w:themeColor="text1"/>
              </w:rPr>
              <w:t xml:space="preserve"> целевых показателей подпрограммы N 2 приведен в приложении N 1 к государственной программе</w:t>
            </w:r>
          </w:p>
        </w:tc>
      </w:tr>
      <w:tr w:rsidR="003D1C2C" w:rsidRPr="0025512A">
        <w:tc>
          <w:tcPr>
            <w:tcW w:w="2088" w:type="dxa"/>
            <w:vMerge w:val="restart"/>
            <w:tcBorders>
              <w:top w:val="single" w:sz="4" w:space="0" w:color="auto"/>
              <w:bottom w:val="single" w:sz="4" w:space="0" w:color="auto"/>
            </w:tcBorders>
          </w:tcPr>
          <w:p w:rsidR="003D1C2C" w:rsidRPr="0025512A" w:rsidRDefault="003D1C2C" w:rsidP="00132C28">
            <w:pPr>
              <w:pStyle w:val="ConsPlusNormal"/>
              <w:jc w:val="both"/>
              <w:rPr>
                <w:color w:val="000000" w:themeColor="text1"/>
              </w:rPr>
            </w:pPr>
            <w:r w:rsidRPr="0025512A">
              <w:rPr>
                <w:color w:val="000000" w:themeColor="text1"/>
              </w:rPr>
              <w:t>Задачи подпрограммы</w:t>
            </w:r>
          </w:p>
        </w:tc>
        <w:tc>
          <w:tcPr>
            <w:tcW w:w="360" w:type="dxa"/>
            <w:tcBorders>
              <w:top w:val="single" w:sz="4" w:space="0" w:color="auto"/>
              <w:bottom w:val="nil"/>
            </w:tcBorders>
          </w:tcPr>
          <w:p w:rsidR="003D1C2C" w:rsidRPr="0025512A" w:rsidRDefault="003D1C2C" w:rsidP="00132C28">
            <w:pPr>
              <w:pStyle w:val="ConsPlusNormal"/>
              <w:jc w:val="center"/>
              <w:rPr>
                <w:color w:val="000000" w:themeColor="text1"/>
              </w:rPr>
            </w:pPr>
            <w:r w:rsidRPr="0025512A">
              <w:rPr>
                <w:color w:val="000000" w:themeColor="text1"/>
              </w:rPr>
              <w:t>-</w:t>
            </w:r>
          </w:p>
        </w:tc>
        <w:tc>
          <w:tcPr>
            <w:tcW w:w="6576" w:type="dxa"/>
            <w:tcBorders>
              <w:top w:val="single" w:sz="4" w:space="0" w:color="auto"/>
              <w:bottom w:val="nil"/>
            </w:tcBorders>
          </w:tcPr>
          <w:p w:rsidR="003D1C2C" w:rsidRPr="0025512A" w:rsidRDefault="003D1C2C" w:rsidP="00132C28">
            <w:pPr>
              <w:pStyle w:val="ConsPlusNormal"/>
              <w:rPr>
                <w:color w:val="000000" w:themeColor="text1"/>
              </w:rPr>
            </w:pPr>
            <w:r w:rsidRPr="0025512A">
              <w:rPr>
                <w:color w:val="000000" w:themeColor="text1"/>
              </w:rPr>
              <w:t>задача N 1 - укрепление материально-технической базы государственных общеобразовательных организаций Архангельской области, а также организаций для детей-сирот и детей, оставшихся без попечения родителей;</w:t>
            </w:r>
          </w:p>
        </w:tc>
      </w:tr>
      <w:tr w:rsidR="003D1C2C" w:rsidRPr="0025512A">
        <w:tblPrEx>
          <w:tblBorders>
            <w:insideH w:val="none" w:sz="0" w:space="0" w:color="auto"/>
          </w:tblBorders>
        </w:tblPrEx>
        <w:tc>
          <w:tcPr>
            <w:tcW w:w="2088" w:type="dxa"/>
            <w:vMerge/>
            <w:tcBorders>
              <w:top w:val="single" w:sz="4" w:space="0" w:color="auto"/>
              <w:bottom w:val="single" w:sz="4" w:space="0" w:color="auto"/>
            </w:tcBorders>
          </w:tcPr>
          <w:p w:rsidR="003D1C2C" w:rsidRPr="0025512A" w:rsidRDefault="003D1C2C" w:rsidP="00132C28">
            <w:pPr>
              <w:spacing w:after="0" w:line="240" w:lineRule="auto"/>
              <w:rPr>
                <w:color w:val="000000" w:themeColor="text1"/>
              </w:rPr>
            </w:pPr>
          </w:p>
        </w:tc>
        <w:tc>
          <w:tcPr>
            <w:tcW w:w="360" w:type="dxa"/>
            <w:tcBorders>
              <w:top w:val="nil"/>
              <w:bottom w:val="nil"/>
            </w:tcBorders>
          </w:tcPr>
          <w:p w:rsidR="003D1C2C" w:rsidRPr="0025512A" w:rsidRDefault="003D1C2C" w:rsidP="00132C28">
            <w:pPr>
              <w:pStyle w:val="ConsPlusNormal"/>
              <w:rPr>
                <w:color w:val="000000" w:themeColor="text1"/>
              </w:rPr>
            </w:pPr>
          </w:p>
        </w:tc>
        <w:tc>
          <w:tcPr>
            <w:tcW w:w="6576" w:type="dxa"/>
            <w:tcBorders>
              <w:top w:val="nil"/>
              <w:bottom w:val="nil"/>
            </w:tcBorders>
          </w:tcPr>
          <w:p w:rsidR="003D1C2C" w:rsidRPr="0025512A" w:rsidRDefault="003D1C2C" w:rsidP="00132C28">
            <w:pPr>
              <w:pStyle w:val="ConsPlusNormal"/>
              <w:rPr>
                <w:color w:val="000000" w:themeColor="text1"/>
              </w:rPr>
            </w:pPr>
            <w:r w:rsidRPr="0025512A">
              <w:rPr>
                <w:color w:val="000000" w:themeColor="text1"/>
              </w:rPr>
              <w:t xml:space="preserve">задача N 2 - обеспечение социальной адаптации и </w:t>
            </w:r>
            <w:proofErr w:type="spellStart"/>
            <w:r w:rsidRPr="0025512A">
              <w:rPr>
                <w:color w:val="000000" w:themeColor="text1"/>
              </w:rPr>
              <w:t>постинтернатного</w:t>
            </w:r>
            <w:proofErr w:type="spellEnd"/>
            <w:r w:rsidRPr="0025512A">
              <w:rPr>
                <w:color w:val="000000" w:themeColor="text1"/>
              </w:rPr>
              <w:t xml:space="preserve"> сопровождения выпускников из числа детей-сирот и детей, оставшихся без попечения родителей;</w:t>
            </w:r>
          </w:p>
        </w:tc>
      </w:tr>
      <w:tr w:rsidR="003D1C2C" w:rsidRPr="0025512A">
        <w:tblPrEx>
          <w:tblBorders>
            <w:insideH w:val="none" w:sz="0" w:space="0" w:color="auto"/>
          </w:tblBorders>
        </w:tblPrEx>
        <w:tc>
          <w:tcPr>
            <w:tcW w:w="2088" w:type="dxa"/>
            <w:vMerge/>
            <w:tcBorders>
              <w:top w:val="single" w:sz="4" w:space="0" w:color="auto"/>
              <w:bottom w:val="single" w:sz="4" w:space="0" w:color="auto"/>
            </w:tcBorders>
          </w:tcPr>
          <w:p w:rsidR="003D1C2C" w:rsidRPr="0025512A" w:rsidRDefault="003D1C2C" w:rsidP="00132C28">
            <w:pPr>
              <w:spacing w:after="0" w:line="240" w:lineRule="auto"/>
              <w:rPr>
                <w:color w:val="000000" w:themeColor="text1"/>
              </w:rPr>
            </w:pPr>
          </w:p>
        </w:tc>
        <w:tc>
          <w:tcPr>
            <w:tcW w:w="360" w:type="dxa"/>
            <w:tcBorders>
              <w:top w:val="nil"/>
              <w:bottom w:val="nil"/>
            </w:tcBorders>
          </w:tcPr>
          <w:p w:rsidR="003D1C2C" w:rsidRPr="0025512A" w:rsidRDefault="003D1C2C" w:rsidP="00132C28">
            <w:pPr>
              <w:pStyle w:val="ConsPlusNormal"/>
              <w:rPr>
                <w:color w:val="000000" w:themeColor="text1"/>
              </w:rPr>
            </w:pPr>
          </w:p>
        </w:tc>
        <w:tc>
          <w:tcPr>
            <w:tcW w:w="6576" w:type="dxa"/>
            <w:tcBorders>
              <w:top w:val="nil"/>
              <w:bottom w:val="nil"/>
            </w:tcBorders>
          </w:tcPr>
          <w:p w:rsidR="003D1C2C" w:rsidRPr="0025512A" w:rsidRDefault="003D1C2C" w:rsidP="00132C28">
            <w:pPr>
              <w:pStyle w:val="ConsPlusNormal"/>
              <w:rPr>
                <w:color w:val="000000" w:themeColor="text1"/>
              </w:rPr>
            </w:pPr>
            <w:r w:rsidRPr="0025512A">
              <w:rPr>
                <w:color w:val="000000" w:themeColor="text1"/>
              </w:rPr>
              <w:t>задача N 3 - совершенствование технологий дистанционного обучения и консультирования детей-инвалидов и детей с ограниченными возможностями здоровья;</w:t>
            </w:r>
          </w:p>
        </w:tc>
      </w:tr>
      <w:tr w:rsidR="003D1C2C" w:rsidRPr="0025512A">
        <w:tc>
          <w:tcPr>
            <w:tcW w:w="2088" w:type="dxa"/>
            <w:vMerge/>
            <w:tcBorders>
              <w:top w:val="single" w:sz="4" w:space="0" w:color="auto"/>
              <w:bottom w:val="single" w:sz="4" w:space="0" w:color="auto"/>
            </w:tcBorders>
          </w:tcPr>
          <w:p w:rsidR="003D1C2C" w:rsidRPr="0025512A" w:rsidRDefault="003D1C2C" w:rsidP="00132C28">
            <w:pPr>
              <w:spacing w:after="0" w:line="240" w:lineRule="auto"/>
              <w:rPr>
                <w:color w:val="000000" w:themeColor="text1"/>
              </w:rPr>
            </w:pPr>
          </w:p>
        </w:tc>
        <w:tc>
          <w:tcPr>
            <w:tcW w:w="360" w:type="dxa"/>
            <w:tcBorders>
              <w:top w:val="nil"/>
              <w:bottom w:val="single" w:sz="4" w:space="0" w:color="auto"/>
            </w:tcBorders>
          </w:tcPr>
          <w:p w:rsidR="003D1C2C" w:rsidRPr="0025512A" w:rsidRDefault="003D1C2C" w:rsidP="00132C28">
            <w:pPr>
              <w:pStyle w:val="ConsPlusNormal"/>
              <w:rPr>
                <w:color w:val="000000" w:themeColor="text1"/>
              </w:rPr>
            </w:pPr>
          </w:p>
        </w:tc>
        <w:tc>
          <w:tcPr>
            <w:tcW w:w="6576" w:type="dxa"/>
            <w:tcBorders>
              <w:top w:val="nil"/>
              <w:bottom w:val="single" w:sz="4" w:space="0" w:color="auto"/>
            </w:tcBorders>
          </w:tcPr>
          <w:p w:rsidR="003D1C2C" w:rsidRPr="0025512A" w:rsidRDefault="003D1C2C" w:rsidP="00132C28">
            <w:pPr>
              <w:pStyle w:val="ConsPlusNormal"/>
              <w:rPr>
                <w:color w:val="000000" w:themeColor="text1"/>
              </w:rPr>
            </w:pPr>
            <w:r w:rsidRPr="0025512A">
              <w:rPr>
                <w:color w:val="000000" w:themeColor="text1"/>
              </w:rPr>
              <w:t>задача N 4 - обеспечение мер социальной поддержки детям-сиротам и детям, оставшимся без попечения родителей, лицам из их числа</w:t>
            </w:r>
          </w:p>
        </w:tc>
      </w:tr>
      <w:tr w:rsidR="003D1C2C" w:rsidRPr="0025512A">
        <w:tc>
          <w:tcPr>
            <w:tcW w:w="2088" w:type="dxa"/>
            <w:vMerge w:val="restart"/>
            <w:tcBorders>
              <w:top w:val="single" w:sz="4" w:space="0" w:color="auto"/>
              <w:bottom w:val="nil"/>
            </w:tcBorders>
          </w:tcPr>
          <w:p w:rsidR="003D1C2C" w:rsidRPr="0025512A" w:rsidRDefault="003D1C2C" w:rsidP="00132C28">
            <w:pPr>
              <w:pStyle w:val="ConsPlusNormal"/>
              <w:rPr>
                <w:color w:val="000000" w:themeColor="text1"/>
              </w:rPr>
            </w:pPr>
            <w:r w:rsidRPr="0025512A">
              <w:rPr>
                <w:color w:val="000000" w:themeColor="text1"/>
              </w:rPr>
              <w:t>Сроки и этапы реализации подпрограммы</w:t>
            </w:r>
          </w:p>
        </w:tc>
        <w:tc>
          <w:tcPr>
            <w:tcW w:w="360" w:type="dxa"/>
            <w:tcBorders>
              <w:top w:val="single" w:sz="4" w:space="0" w:color="auto"/>
              <w:bottom w:val="nil"/>
            </w:tcBorders>
          </w:tcPr>
          <w:p w:rsidR="003D1C2C" w:rsidRPr="0025512A" w:rsidRDefault="003D1C2C" w:rsidP="00132C28">
            <w:pPr>
              <w:pStyle w:val="ConsPlusNormal"/>
              <w:jc w:val="center"/>
              <w:rPr>
                <w:color w:val="000000" w:themeColor="text1"/>
              </w:rPr>
            </w:pPr>
            <w:r w:rsidRPr="0025512A">
              <w:rPr>
                <w:color w:val="000000" w:themeColor="text1"/>
              </w:rPr>
              <w:t>-</w:t>
            </w:r>
          </w:p>
        </w:tc>
        <w:tc>
          <w:tcPr>
            <w:tcW w:w="6576" w:type="dxa"/>
            <w:tcBorders>
              <w:top w:val="single" w:sz="4" w:space="0" w:color="auto"/>
              <w:bottom w:val="nil"/>
            </w:tcBorders>
          </w:tcPr>
          <w:p w:rsidR="003D1C2C" w:rsidRPr="0025512A" w:rsidRDefault="003D1C2C" w:rsidP="00132C28">
            <w:pPr>
              <w:pStyle w:val="ConsPlusNormal"/>
              <w:rPr>
                <w:color w:val="000000" w:themeColor="text1"/>
              </w:rPr>
            </w:pPr>
            <w:r w:rsidRPr="0025512A">
              <w:rPr>
                <w:color w:val="000000" w:themeColor="text1"/>
              </w:rPr>
              <w:t>2013 - 2025 годы.</w:t>
            </w:r>
          </w:p>
        </w:tc>
      </w:tr>
      <w:tr w:rsidR="003D1C2C" w:rsidRPr="0025512A" w:rsidTr="00BA5798">
        <w:tblPrEx>
          <w:tblBorders>
            <w:insideH w:val="none" w:sz="0" w:space="0" w:color="auto"/>
          </w:tblBorders>
        </w:tblPrEx>
        <w:tc>
          <w:tcPr>
            <w:tcW w:w="2088" w:type="dxa"/>
            <w:vMerge/>
            <w:tcBorders>
              <w:top w:val="single" w:sz="4" w:space="0" w:color="auto"/>
              <w:bottom w:val="single" w:sz="4" w:space="0" w:color="auto"/>
            </w:tcBorders>
          </w:tcPr>
          <w:p w:rsidR="003D1C2C" w:rsidRPr="0025512A" w:rsidRDefault="003D1C2C" w:rsidP="00132C28">
            <w:pPr>
              <w:spacing w:after="0" w:line="240" w:lineRule="auto"/>
              <w:rPr>
                <w:color w:val="000000" w:themeColor="text1"/>
              </w:rPr>
            </w:pPr>
          </w:p>
        </w:tc>
        <w:tc>
          <w:tcPr>
            <w:tcW w:w="360" w:type="dxa"/>
            <w:tcBorders>
              <w:top w:val="nil"/>
              <w:bottom w:val="single" w:sz="4" w:space="0" w:color="auto"/>
            </w:tcBorders>
          </w:tcPr>
          <w:p w:rsidR="003D1C2C" w:rsidRPr="0025512A" w:rsidRDefault="003D1C2C" w:rsidP="00132C28">
            <w:pPr>
              <w:pStyle w:val="ConsPlusNormal"/>
              <w:rPr>
                <w:color w:val="000000" w:themeColor="text1"/>
              </w:rPr>
            </w:pPr>
          </w:p>
        </w:tc>
        <w:tc>
          <w:tcPr>
            <w:tcW w:w="6576" w:type="dxa"/>
            <w:tcBorders>
              <w:top w:val="nil"/>
              <w:bottom w:val="single" w:sz="4" w:space="0" w:color="auto"/>
            </w:tcBorders>
          </w:tcPr>
          <w:p w:rsidR="003D1C2C" w:rsidRPr="0025512A" w:rsidRDefault="003D1C2C" w:rsidP="00132C28">
            <w:pPr>
              <w:pStyle w:val="ConsPlusNormal"/>
              <w:rPr>
                <w:color w:val="000000" w:themeColor="text1"/>
              </w:rPr>
            </w:pPr>
            <w:r w:rsidRPr="0025512A">
              <w:rPr>
                <w:color w:val="000000" w:themeColor="text1"/>
              </w:rPr>
              <w:t>Подпрограмма N 2 реализуется в один этап</w:t>
            </w:r>
          </w:p>
        </w:tc>
      </w:tr>
      <w:tr w:rsidR="00BA5798" w:rsidRPr="0025512A" w:rsidTr="00BA5798">
        <w:trPr>
          <w:trHeight w:val="1731"/>
        </w:trPr>
        <w:tc>
          <w:tcPr>
            <w:tcW w:w="2088" w:type="dxa"/>
            <w:tcBorders>
              <w:top w:val="single" w:sz="4" w:space="0" w:color="auto"/>
              <w:bottom w:val="single" w:sz="4" w:space="0" w:color="auto"/>
            </w:tcBorders>
          </w:tcPr>
          <w:p w:rsidR="00BA5798" w:rsidRPr="0025512A" w:rsidRDefault="00BA5798" w:rsidP="00132C28">
            <w:pPr>
              <w:pStyle w:val="ConsPlusNormal"/>
              <w:rPr>
                <w:color w:val="000000" w:themeColor="text1"/>
              </w:rPr>
            </w:pPr>
            <w:r w:rsidRPr="0025512A">
              <w:rPr>
                <w:color w:val="000000" w:themeColor="text1"/>
              </w:rPr>
              <w:t>Объем и источники финансирования подпрограммы</w:t>
            </w:r>
          </w:p>
        </w:tc>
        <w:tc>
          <w:tcPr>
            <w:tcW w:w="360" w:type="dxa"/>
            <w:tcBorders>
              <w:top w:val="single" w:sz="4" w:space="0" w:color="auto"/>
              <w:bottom w:val="single" w:sz="4" w:space="0" w:color="auto"/>
            </w:tcBorders>
          </w:tcPr>
          <w:p w:rsidR="00BA5798" w:rsidRPr="0025512A" w:rsidRDefault="00BA5798" w:rsidP="00132C28">
            <w:pPr>
              <w:pStyle w:val="ConsPlusNormal"/>
              <w:jc w:val="center"/>
              <w:rPr>
                <w:color w:val="000000" w:themeColor="text1"/>
              </w:rPr>
            </w:pPr>
            <w:r w:rsidRPr="0025512A">
              <w:rPr>
                <w:color w:val="000000" w:themeColor="text1"/>
              </w:rPr>
              <w:t>-</w:t>
            </w:r>
          </w:p>
        </w:tc>
        <w:tc>
          <w:tcPr>
            <w:tcW w:w="6576" w:type="dxa"/>
            <w:tcBorders>
              <w:top w:val="single" w:sz="4" w:space="0" w:color="auto"/>
              <w:bottom w:val="single" w:sz="4" w:space="0" w:color="auto"/>
            </w:tcBorders>
          </w:tcPr>
          <w:p w:rsidR="00BA5798" w:rsidRPr="00BA5798" w:rsidRDefault="00BA5798" w:rsidP="00BA5798">
            <w:pPr>
              <w:pStyle w:val="ConsPlusNormal"/>
              <w:rPr>
                <w:color w:val="000000" w:themeColor="text1"/>
              </w:rPr>
            </w:pPr>
            <w:r w:rsidRPr="00BA5798">
              <w:rPr>
                <w:color w:val="000000" w:themeColor="text1"/>
              </w:rPr>
              <w:t xml:space="preserve">общий объем финансирования подпрограммы № 2 составляет </w:t>
            </w:r>
          </w:p>
          <w:p w:rsidR="00BA5798" w:rsidRPr="00BA5798" w:rsidRDefault="00BA5798" w:rsidP="00BA5798">
            <w:pPr>
              <w:pStyle w:val="ConsPlusNormal"/>
              <w:rPr>
                <w:color w:val="000000" w:themeColor="text1"/>
              </w:rPr>
            </w:pPr>
            <w:r w:rsidRPr="00BA5798">
              <w:rPr>
                <w:color w:val="000000" w:themeColor="text1"/>
              </w:rPr>
              <w:t xml:space="preserve">33 583 602,3 тыс. рублей, в том числе: </w:t>
            </w:r>
          </w:p>
          <w:p w:rsidR="00BA5798" w:rsidRPr="00BA5798" w:rsidRDefault="00BA5798" w:rsidP="00BA5798">
            <w:pPr>
              <w:pStyle w:val="ConsPlusNormal"/>
              <w:rPr>
                <w:color w:val="000000" w:themeColor="text1"/>
              </w:rPr>
            </w:pPr>
            <w:r w:rsidRPr="00BA5798">
              <w:rPr>
                <w:color w:val="000000" w:themeColor="text1"/>
              </w:rPr>
              <w:t>средства федерального бюджета – 1 210 766,5 тыс. рублей;</w:t>
            </w:r>
          </w:p>
          <w:p w:rsidR="00BA5798" w:rsidRPr="00BA5798" w:rsidRDefault="00BA5798" w:rsidP="00BA5798">
            <w:pPr>
              <w:pStyle w:val="ConsPlusNormal"/>
              <w:rPr>
                <w:color w:val="000000" w:themeColor="text1"/>
              </w:rPr>
            </w:pPr>
            <w:r w:rsidRPr="00BA5798">
              <w:rPr>
                <w:color w:val="000000" w:themeColor="text1"/>
              </w:rPr>
              <w:t>средства областного бюджета – 32 320 212,5 тыс. рублей;</w:t>
            </w:r>
          </w:p>
          <w:p w:rsidR="00BA5798" w:rsidRPr="00BA5798" w:rsidRDefault="00BA5798" w:rsidP="00BA5798">
            <w:pPr>
              <w:pStyle w:val="ConsPlusNormal"/>
              <w:rPr>
                <w:color w:val="000000" w:themeColor="text1"/>
              </w:rPr>
            </w:pPr>
            <w:r w:rsidRPr="00BA5798">
              <w:rPr>
                <w:color w:val="000000" w:themeColor="text1"/>
              </w:rPr>
              <w:t>средства местных бюджетов – 5 465,0 тыс. рублей;</w:t>
            </w:r>
          </w:p>
          <w:p w:rsidR="00BA5798" w:rsidRPr="0025512A" w:rsidRDefault="00BA5798" w:rsidP="00BA5798">
            <w:pPr>
              <w:pStyle w:val="ConsPlusNormal"/>
              <w:rPr>
                <w:color w:val="000000" w:themeColor="text1"/>
              </w:rPr>
            </w:pPr>
            <w:r w:rsidRPr="00BA5798">
              <w:rPr>
                <w:color w:val="000000" w:themeColor="text1"/>
              </w:rPr>
              <w:t>внебюджетные средства – 47 158,3 тыс. рублей</w:t>
            </w:r>
          </w:p>
        </w:tc>
      </w:tr>
    </w:tbl>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outlineLvl w:val="2"/>
        <w:rPr>
          <w:color w:val="000000" w:themeColor="text1"/>
        </w:rPr>
      </w:pPr>
      <w:r w:rsidRPr="0025512A">
        <w:rPr>
          <w:color w:val="000000" w:themeColor="text1"/>
        </w:rPr>
        <w:t>2.5. Характеристика сферы реализации подпрограммы N 2,</w:t>
      </w:r>
    </w:p>
    <w:p w:rsidR="003D1C2C" w:rsidRPr="0025512A" w:rsidRDefault="003D1C2C" w:rsidP="00132C28">
      <w:pPr>
        <w:pStyle w:val="ConsPlusTitle"/>
        <w:jc w:val="center"/>
        <w:rPr>
          <w:color w:val="000000" w:themeColor="text1"/>
        </w:rPr>
      </w:pPr>
      <w:r w:rsidRPr="0025512A">
        <w:rPr>
          <w:color w:val="000000" w:themeColor="text1"/>
        </w:rPr>
        <w:t>описание основных проблем</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ind w:firstLine="540"/>
        <w:jc w:val="both"/>
        <w:rPr>
          <w:color w:val="000000" w:themeColor="text1"/>
        </w:rPr>
      </w:pPr>
      <w:r w:rsidRPr="0025512A">
        <w:rPr>
          <w:color w:val="000000" w:themeColor="text1"/>
        </w:rPr>
        <w:t xml:space="preserve">На территории Архангельской области функционирует 26 государственных образовательных организаций Архангельской области для детей-сирот и детей, оставшихся без попечения родителей, 15 государственных общеобразовательных организаций для воспитанников, обучающихся с ограниченными возможностями здоровья Архангельской области, 3 государственных бюджетных оздоровительных образовательных организации Архангельской области, одно государственное бюджетное учебно-воспитательное учреждение Архангельской области для детей и подростков с </w:t>
      </w:r>
      <w:proofErr w:type="spellStart"/>
      <w:r w:rsidRPr="0025512A">
        <w:rPr>
          <w:color w:val="000000" w:themeColor="text1"/>
        </w:rPr>
        <w:t>девиантным</w:t>
      </w:r>
      <w:proofErr w:type="spellEnd"/>
      <w:r w:rsidRPr="0025512A">
        <w:rPr>
          <w:color w:val="000000" w:themeColor="text1"/>
        </w:rPr>
        <w:t xml:space="preserve"> поведением. В них обучается и воспитывается около 3200 детей.</w:t>
      </w:r>
    </w:p>
    <w:p w:rsidR="003D1C2C" w:rsidRPr="0025512A" w:rsidRDefault="003D1C2C" w:rsidP="00132C28">
      <w:pPr>
        <w:pStyle w:val="ConsPlusNormal"/>
        <w:ind w:firstLine="540"/>
        <w:jc w:val="both"/>
        <w:rPr>
          <w:color w:val="000000" w:themeColor="text1"/>
        </w:rPr>
      </w:pPr>
      <w:r w:rsidRPr="0025512A">
        <w:rPr>
          <w:color w:val="000000" w:themeColor="text1"/>
        </w:rPr>
        <w:t>В государственных профессиональных образовательных организациях Архангельской области обучается около 1200 лиц из числа детей-сирот и детей, оставшихся без попечения родителей, и 270 лиц с ограниченными возможностями здоровья.</w:t>
      </w:r>
    </w:p>
    <w:p w:rsidR="003D1C2C" w:rsidRPr="0025512A" w:rsidRDefault="003D1C2C" w:rsidP="00132C28">
      <w:pPr>
        <w:pStyle w:val="ConsPlusNormal"/>
        <w:ind w:firstLine="540"/>
        <w:jc w:val="both"/>
        <w:rPr>
          <w:color w:val="000000" w:themeColor="text1"/>
        </w:rPr>
      </w:pPr>
      <w:r w:rsidRPr="0025512A">
        <w:rPr>
          <w:color w:val="000000" w:themeColor="text1"/>
        </w:rPr>
        <w:t>Мероприятия, реализованные в рамках программ Архангельской области и приоритетного национального проекта "Образование", способствовали росту ресурсного потенциала в государственных образовательных организациях Архангельской области.</w:t>
      </w:r>
    </w:p>
    <w:p w:rsidR="003D1C2C" w:rsidRPr="0025512A" w:rsidRDefault="003D1C2C" w:rsidP="00132C28">
      <w:pPr>
        <w:pStyle w:val="ConsPlusNormal"/>
        <w:ind w:firstLine="540"/>
        <w:jc w:val="both"/>
        <w:rPr>
          <w:color w:val="000000" w:themeColor="text1"/>
        </w:rPr>
      </w:pPr>
      <w:r w:rsidRPr="0025512A">
        <w:rPr>
          <w:color w:val="000000" w:themeColor="text1"/>
        </w:rPr>
        <w:t>Существенно обновлена материальная база государственных общеобразовательных организаций Архангельской области (далее в подпрограмме N 2 - общеобразовательные организации), а также организаций для детей-сирот и детей, оставшихся без попечения родителей (далее - организации для детей-сирот) (приобретены спортинвентарь и оборудование для медицинских кабинетов, обновлен фонд учебной и художественной литературы, на 20 единиц пополнился парк автомобильной техники), обеспечен ежегодный оздоровительный отдых воспитанников указанных организаций.</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В рамках комплекса мер по модернизации системы общего образования в 2011 - 2012 годах удалось частично решить проблемы, связанные с обеспечением общеобразовательных организаций учебно-производственным, компьютерным, спортивным оборудованием, оборудованием для пищеблоков. В последние годы в общеобразовательных организациях и организациях для детей-сирот с круглосуточным пребыванием воспитанников создается обстановка, приближенная к семейной, разрабатываются и внедряются программы воспитания и реабилитации, психолого-педагогической и медико-социальной поддержки, подготовки к самостоятельной жизни. За период с 2009 по 2011 годы наполняемость организаций для детей-сирот снизилась на 15 процентов. Подготовка обучающихся и воспитанников указанных организаций к самостоятельной жизни включает профессиональную ориентацию. В данных </w:t>
      </w:r>
      <w:r w:rsidRPr="0025512A">
        <w:rPr>
          <w:color w:val="000000" w:themeColor="text1"/>
        </w:rPr>
        <w:lastRenderedPageBreak/>
        <w:t>вопросах указанные организации активно сотрудничают с государственными учреждениями занятости населения Архангельской области.</w:t>
      </w:r>
    </w:p>
    <w:p w:rsidR="003D1C2C" w:rsidRPr="0025512A" w:rsidRDefault="003D1C2C" w:rsidP="00132C28">
      <w:pPr>
        <w:pStyle w:val="ConsPlusNormal"/>
        <w:ind w:firstLine="540"/>
        <w:jc w:val="both"/>
        <w:rPr>
          <w:color w:val="000000" w:themeColor="text1"/>
        </w:rPr>
      </w:pPr>
      <w:r w:rsidRPr="0025512A">
        <w:rPr>
          <w:color w:val="000000" w:themeColor="text1"/>
        </w:rPr>
        <w:t>В государственных профессиональных образовательных организациях Архангельской области продолжают обучение 95 - 97 процентов выпускников организаций, осуществляющих образовательную деятельность.</w:t>
      </w:r>
    </w:p>
    <w:p w:rsidR="003D1C2C" w:rsidRPr="0025512A" w:rsidRDefault="003D1C2C" w:rsidP="00132C28">
      <w:pPr>
        <w:pStyle w:val="ConsPlusNormal"/>
        <w:ind w:firstLine="540"/>
        <w:jc w:val="both"/>
        <w:rPr>
          <w:color w:val="000000" w:themeColor="text1"/>
        </w:rPr>
      </w:pPr>
      <w:r w:rsidRPr="0025512A">
        <w:rPr>
          <w:color w:val="000000" w:themeColor="text1"/>
        </w:rPr>
        <w:t>Вместе с тем функционирование общеобразовательных организаций и организаций для детей-сирот связано с рядом проблем, требующих дальнейшего решения.</w:t>
      </w:r>
    </w:p>
    <w:p w:rsidR="003D1C2C" w:rsidRPr="0025512A" w:rsidRDefault="003D1C2C" w:rsidP="00132C28">
      <w:pPr>
        <w:pStyle w:val="ConsPlusNormal"/>
        <w:ind w:firstLine="540"/>
        <w:jc w:val="both"/>
        <w:rPr>
          <w:color w:val="000000" w:themeColor="text1"/>
        </w:rPr>
      </w:pPr>
      <w:r w:rsidRPr="0025512A">
        <w:rPr>
          <w:color w:val="000000" w:themeColor="text1"/>
        </w:rPr>
        <w:t>Транспортные средства, осуществляющие перевозку обучающихся, необходимо привести в соответствие с государственными стандартами (в настоящее время указанным требованиям соответствуют только 10 процентов транспортных единиц, закрепленных за организациями для детей-сирот, и около 75 процентов транспортных единиц, закрепленных за общеобразовательными организациями).</w:t>
      </w:r>
    </w:p>
    <w:p w:rsidR="003D1C2C" w:rsidRPr="0025512A" w:rsidRDefault="003D1C2C" w:rsidP="00132C28">
      <w:pPr>
        <w:pStyle w:val="ConsPlusNormal"/>
        <w:ind w:firstLine="540"/>
        <w:jc w:val="both"/>
        <w:rPr>
          <w:color w:val="000000" w:themeColor="text1"/>
        </w:rPr>
      </w:pPr>
      <w:r w:rsidRPr="0025512A">
        <w:rPr>
          <w:color w:val="000000" w:themeColor="text1"/>
        </w:rPr>
        <w:t>В связи с тем, что около 70 процентов зданий, закрепленных за общеобразовательными организациями и организациями для детей-сирот, было построено в 50 - 70-е годы XX века, требуется замена или капитальный ремонт кровли, системы теплоснабжения, электропроводки, замена окон. В проведении косметических или капитальных ремонтов внутренних помещений нуждаются 80 процентов зданий.</w:t>
      </w:r>
    </w:p>
    <w:p w:rsidR="003D1C2C" w:rsidRPr="0025512A" w:rsidRDefault="003D1C2C" w:rsidP="00132C28">
      <w:pPr>
        <w:pStyle w:val="ConsPlusNormal"/>
        <w:ind w:firstLine="540"/>
        <w:jc w:val="both"/>
        <w:rPr>
          <w:color w:val="000000" w:themeColor="text1"/>
        </w:rPr>
      </w:pPr>
      <w:r w:rsidRPr="0025512A">
        <w:rPr>
          <w:color w:val="000000" w:themeColor="text1"/>
        </w:rPr>
        <w:t>В целях дальнейшего решения проблемы профилактики правонарушений несовершеннолетних, занятости детей во внеурочное время необходимо создавать материально-технические условия для работы на базе организаций для детей-сирот кружков и секций, наиболее востребованных подростками (технической, туристской и спортивной направленности).</w:t>
      </w:r>
    </w:p>
    <w:p w:rsidR="003D1C2C" w:rsidRPr="0025512A" w:rsidRDefault="003D1C2C" w:rsidP="00132C28">
      <w:pPr>
        <w:pStyle w:val="ConsPlusNormal"/>
        <w:ind w:firstLine="540"/>
        <w:jc w:val="both"/>
        <w:rPr>
          <w:color w:val="000000" w:themeColor="text1"/>
        </w:rPr>
      </w:pPr>
      <w:r w:rsidRPr="0025512A">
        <w:rPr>
          <w:color w:val="000000" w:themeColor="text1"/>
        </w:rPr>
        <w:t>Остаются актуальными вопросы своевременного выявления лиц с ограниченными возможностями здоровья, проведения комплексного обследования детей в целях определения форм дальнейшего обучения и воспитания. Необходимо создание системы дистанционного консультирования и оказания помощи детям с ограниченными возможностями здоровья, особенно детям, проживающим на территории муниципальных образований Архангельской области, удаленных от административного центра Архангельской области.</w:t>
      </w:r>
    </w:p>
    <w:p w:rsidR="003D1C2C" w:rsidRPr="0025512A" w:rsidRDefault="003D1C2C" w:rsidP="00132C28">
      <w:pPr>
        <w:pStyle w:val="ConsPlusNormal"/>
        <w:ind w:firstLine="540"/>
        <w:jc w:val="both"/>
        <w:rPr>
          <w:color w:val="000000" w:themeColor="text1"/>
        </w:rPr>
      </w:pPr>
      <w:r w:rsidRPr="0025512A">
        <w:rPr>
          <w:color w:val="000000" w:themeColor="text1"/>
        </w:rPr>
        <w:t>К числу наиболее актуальных задач, стоящих перед органами государственной власти Архангельской области и органами местного самоуправления Архангельской области, относится социальная адаптация выпускников организаций для детей-сирот, поэтому необходимы разработка и реализация программ их социальной адаптации и сопровождения.</w:t>
      </w:r>
    </w:p>
    <w:p w:rsidR="003D1C2C" w:rsidRPr="0025512A" w:rsidRDefault="003D1C2C" w:rsidP="00132C28">
      <w:pPr>
        <w:pStyle w:val="ConsPlusNormal"/>
        <w:ind w:firstLine="540"/>
        <w:jc w:val="both"/>
        <w:rPr>
          <w:color w:val="000000" w:themeColor="text1"/>
        </w:rPr>
      </w:pPr>
      <w:r w:rsidRPr="0025512A">
        <w:rPr>
          <w:color w:val="000000" w:themeColor="text1"/>
        </w:rPr>
        <w:t>Вопросы социальной поддержки детей-сирот и детей, оставшихся без попечения родителей, лиц из их числа, регулируются законодательством Архангельской области и являются расходным обязательством Архангельской области.</w:t>
      </w:r>
    </w:p>
    <w:p w:rsidR="003D1C2C" w:rsidRPr="0025512A" w:rsidRDefault="003D1C2C" w:rsidP="00132C28">
      <w:pPr>
        <w:pStyle w:val="ConsPlusNormal"/>
        <w:ind w:firstLine="540"/>
        <w:jc w:val="both"/>
        <w:rPr>
          <w:color w:val="000000" w:themeColor="text1"/>
        </w:rPr>
      </w:pPr>
      <w:r w:rsidRPr="0025512A">
        <w:rPr>
          <w:color w:val="000000" w:themeColor="text1"/>
        </w:rPr>
        <w:t>В 2008 году численность детей-сирот и детей, оставшихся без попечения родителей, в Архангельской области составляла 7352 человека, в 2009 - 6727 человек, в 2010 - 6008 человек, в 2011 году - 6174 человека.</w:t>
      </w:r>
    </w:p>
    <w:p w:rsidR="003D1C2C" w:rsidRPr="0025512A" w:rsidRDefault="003D1C2C" w:rsidP="00132C28">
      <w:pPr>
        <w:pStyle w:val="ConsPlusNormal"/>
        <w:ind w:firstLine="540"/>
        <w:jc w:val="both"/>
        <w:rPr>
          <w:color w:val="000000" w:themeColor="text1"/>
        </w:rPr>
      </w:pPr>
      <w:r w:rsidRPr="0025512A">
        <w:rPr>
          <w:color w:val="000000" w:themeColor="text1"/>
        </w:rPr>
        <w:t>По состоянию на 1 января 2012 года численность населения Архангельской области составляла 1213,5 тыс. человек, из них детское население составляло 218,84 тыс. человек.</w:t>
      </w:r>
    </w:p>
    <w:p w:rsidR="003D1C2C" w:rsidRPr="0025512A" w:rsidRDefault="003D1C2C" w:rsidP="00132C28">
      <w:pPr>
        <w:pStyle w:val="ConsPlusNormal"/>
        <w:ind w:firstLine="540"/>
        <w:jc w:val="both"/>
        <w:rPr>
          <w:color w:val="000000" w:themeColor="text1"/>
        </w:rPr>
      </w:pPr>
      <w:r w:rsidRPr="0025512A">
        <w:rPr>
          <w:color w:val="000000" w:themeColor="text1"/>
        </w:rPr>
        <w:t>Общая численность детей-сирот и детей, оставшихся без попечения родителей, в Архангельской области на конец 2012 года - 6084 человека, что составляет 2,7 процента от общего количества детского населения, из них:</w:t>
      </w:r>
    </w:p>
    <w:p w:rsidR="003D1C2C" w:rsidRPr="0025512A" w:rsidRDefault="003D1C2C" w:rsidP="00132C28">
      <w:pPr>
        <w:pStyle w:val="ConsPlusNormal"/>
        <w:ind w:firstLine="540"/>
        <w:jc w:val="both"/>
        <w:rPr>
          <w:color w:val="000000" w:themeColor="text1"/>
        </w:rPr>
      </w:pPr>
      <w:r w:rsidRPr="0025512A">
        <w:rPr>
          <w:color w:val="000000" w:themeColor="text1"/>
        </w:rPr>
        <w:t>численность детей, оставшихся без попечения родителей, находящихся на воспитании в семьях, - 4714 (77,5 процента от общего количества детей-сирот и детей, оставшихся без попечения родителей, на территории Архангельской области), в том числе:</w:t>
      </w:r>
    </w:p>
    <w:p w:rsidR="003D1C2C" w:rsidRPr="0025512A" w:rsidRDefault="003D1C2C" w:rsidP="00132C28">
      <w:pPr>
        <w:pStyle w:val="ConsPlusNormal"/>
        <w:ind w:firstLine="540"/>
        <w:jc w:val="both"/>
        <w:rPr>
          <w:color w:val="000000" w:themeColor="text1"/>
        </w:rPr>
      </w:pPr>
      <w:r w:rsidRPr="0025512A">
        <w:rPr>
          <w:color w:val="000000" w:themeColor="text1"/>
        </w:rPr>
        <w:t>в семьях усыновителей - 1274 человека (21 процент);</w:t>
      </w:r>
    </w:p>
    <w:p w:rsidR="003D1C2C" w:rsidRPr="0025512A" w:rsidRDefault="003D1C2C" w:rsidP="00132C28">
      <w:pPr>
        <w:pStyle w:val="ConsPlusNormal"/>
        <w:ind w:firstLine="540"/>
        <w:jc w:val="both"/>
        <w:rPr>
          <w:color w:val="000000" w:themeColor="text1"/>
        </w:rPr>
      </w:pPr>
      <w:r w:rsidRPr="0025512A">
        <w:rPr>
          <w:color w:val="000000" w:themeColor="text1"/>
        </w:rPr>
        <w:t>под опекой (попечительством) - 3440 (57 процентов), в том числе в приемных семьях - 1133 (19 процентов).</w:t>
      </w:r>
    </w:p>
    <w:p w:rsidR="003D1C2C" w:rsidRPr="0025512A" w:rsidRDefault="003D1C2C" w:rsidP="00132C28">
      <w:pPr>
        <w:pStyle w:val="ConsPlusNormal"/>
        <w:ind w:firstLine="540"/>
        <w:jc w:val="both"/>
        <w:rPr>
          <w:color w:val="000000" w:themeColor="text1"/>
        </w:rPr>
      </w:pPr>
      <w:r w:rsidRPr="0025512A">
        <w:rPr>
          <w:color w:val="000000" w:themeColor="text1"/>
        </w:rPr>
        <w:t>Ежегодно в Архангельской области около 77 процентов детей-сирот и детей, оставшихся без попечения родителей, передается на усыновление, под опеку (попечительство) и в приемные семьи. В случае передачи ребенка под опеку (попечительство) или в приемную семью вопросы его содержания решаются министерством образования и науки.</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Размер денежных средств, ежемесячно выплачиваемых на содержание детей, находящихся </w:t>
      </w:r>
      <w:r w:rsidRPr="0025512A">
        <w:rPr>
          <w:color w:val="000000" w:themeColor="text1"/>
        </w:rPr>
        <w:lastRenderedPageBreak/>
        <w:t xml:space="preserve">под опекой (попечительством) и в приемных семьях, в Архангельской области установлен областным </w:t>
      </w:r>
      <w:hyperlink r:id="rId119" w:history="1">
        <w:r w:rsidRPr="0025512A">
          <w:rPr>
            <w:color w:val="000000" w:themeColor="text1"/>
          </w:rPr>
          <w:t>законом</w:t>
        </w:r>
      </w:hyperlink>
      <w:r w:rsidRPr="0025512A">
        <w:rPr>
          <w:color w:val="000000" w:themeColor="text1"/>
        </w:rPr>
        <w:t xml:space="preserve"> от 17 декабря 2012 года N 591-36-ОЗ "О социальной поддержке детей и детей, оставшихся без попечения родителей, лиц из числа детей-сирот и детей, оставшихся без попечения родителей, в Архангельской области".</w:t>
      </w:r>
    </w:p>
    <w:p w:rsidR="003D1C2C" w:rsidRPr="0025512A" w:rsidRDefault="003D1C2C" w:rsidP="00132C28">
      <w:pPr>
        <w:pStyle w:val="ConsPlusNormal"/>
        <w:ind w:firstLine="540"/>
        <w:jc w:val="both"/>
        <w:rPr>
          <w:color w:val="000000" w:themeColor="text1"/>
        </w:rPr>
      </w:pPr>
      <w:r w:rsidRPr="0025512A">
        <w:rPr>
          <w:color w:val="000000" w:themeColor="text1"/>
        </w:rPr>
        <w:t>Предусмотрено вознаграждение за труд приемных родителей (независимо от их образования, стажа, места работы, дохода), которое выплачивается ежемесячно с начислением районного коэффициента и процентной надбавки за работу в районах Крайнего Севера и приравненных к ним местностях за каждого ребенка, взятого на воспитание в приемную семью. За воспитание каждого ребенка, не достигшего возраста трех лет и (или) имеющего ограниченные возможности здоровья, размер ежемесячного вознаграждения за труд приемных родителей увеличивается на 20 процентов.</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Кроме того, в целях развития семейных форм устройства детей-сирот и детей, оставшихся без попечения родителей, приемные семьи, которые воспитывают трех и более детей, в том числе и биологических, приравнены к многодетным семьям, и на них распространяются льготы, предусмотренные областным </w:t>
      </w:r>
      <w:hyperlink r:id="rId120" w:history="1">
        <w:r w:rsidRPr="0025512A">
          <w:rPr>
            <w:color w:val="000000" w:themeColor="text1"/>
          </w:rPr>
          <w:t>законом</w:t>
        </w:r>
      </w:hyperlink>
      <w:r w:rsidRPr="0025512A">
        <w:rPr>
          <w:color w:val="000000" w:themeColor="text1"/>
        </w:rPr>
        <w:t xml:space="preserve"> от 5 декабря 2016 года N 496-30-ОЗ "О социальной поддержке семей, воспитывающих детей, в Архангельской области". По состоянию на 1 июня 2013 года таких семей в Архангельской области насчитывалось порядка 255.</w:t>
      </w:r>
    </w:p>
    <w:p w:rsidR="003D1C2C" w:rsidRPr="0025512A" w:rsidRDefault="003D1C2C" w:rsidP="00132C28">
      <w:pPr>
        <w:pStyle w:val="ConsPlusNormal"/>
        <w:ind w:firstLine="540"/>
        <w:jc w:val="both"/>
        <w:rPr>
          <w:color w:val="000000" w:themeColor="text1"/>
        </w:rPr>
      </w:pPr>
      <w:r w:rsidRPr="0025512A">
        <w:rPr>
          <w:color w:val="000000" w:themeColor="text1"/>
        </w:rPr>
        <w:t>Ежегодно, начиная с 2006 года, в областном бюджете предусматриваются денежные средства на осуществление государственных полномочий по предоставлению жилых помещений детям-сиротам и детям, оставшимся без попечения родителей, а также лицам из их числа. Начиная с 2010 года приобретено 775 жилых помещений.</w:t>
      </w:r>
    </w:p>
    <w:p w:rsidR="003D1C2C" w:rsidRPr="0025512A" w:rsidRDefault="003D1C2C" w:rsidP="00132C28">
      <w:pPr>
        <w:pStyle w:val="ConsPlusNormal"/>
        <w:ind w:firstLine="540"/>
        <w:jc w:val="both"/>
        <w:rPr>
          <w:color w:val="000000" w:themeColor="text1"/>
        </w:rPr>
      </w:pPr>
      <w:r w:rsidRPr="0025512A">
        <w:rPr>
          <w:color w:val="000000" w:themeColor="text1"/>
        </w:rPr>
        <w:t>Проблема обеспечения жилыми помещениями остается актуальной. По состоянию на 1 июля 2013 года приобрели право, но не реализовали его 859 человек.</w:t>
      </w:r>
    </w:p>
    <w:p w:rsidR="003D1C2C" w:rsidRPr="0025512A" w:rsidRDefault="003D1C2C" w:rsidP="00132C28">
      <w:pPr>
        <w:pStyle w:val="ConsPlusNormal"/>
        <w:ind w:firstLine="540"/>
        <w:jc w:val="both"/>
        <w:rPr>
          <w:color w:val="000000" w:themeColor="text1"/>
        </w:rPr>
      </w:pPr>
      <w:r w:rsidRPr="0025512A">
        <w:rPr>
          <w:color w:val="000000" w:themeColor="text1"/>
        </w:rPr>
        <w:t>В рамках реализации государственных полномочий по опеке и попечительству в Архангельской области для ведения учета детей-сирот и детей, оставшихся без попечения родителей, и учета сведений об обратившихся гражданах, желающих принять ребенка на воспитание в свою семью, министерство образования и науки осуществляет полномочия регионального оператора государственного банка данных о детях, оставшихся без попечения родителей, подлежащих устройству в семьи граждан (далее - региональный банк данных). В ходе целенаправленной работы по семейному устройству детей-сирот и детей, оставшихся без попечения родителей, в семьи в Архангельской области уменьшилось количество детей-сирот и детей, оставшихся без попечения родителей, состоящих на учете у регионального оператора государственного банка данных о детях, оставшихся без попечения родителей. Так, по состоянию на 1 января 2013 года на учете состоял 1851 ребенок, нуждающийся в семейном устройстве, по состоянию на 1 сентября 2013 года состоит 1771 ребенок указанной категории.</w:t>
      </w:r>
    </w:p>
    <w:p w:rsidR="003D1C2C" w:rsidRPr="0025512A" w:rsidRDefault="003D1C2C" w:rsidP="00132C28">
      <w:pPr>
        <w:pStyle w:val="ConsPlusNormal"/>
        <w:ind w:firstLine="540"/>
        <w:jc w:val="both"/>
        <w:rPr>
          <w:color w:val="000000" w:themeColor="text1"/>
        </w:rPr>
      </w:pPr>
      <w:r w:rsidRPr="0025512A">
        <w:rPr>
          <w:color w:val="000000" w:themeColor="text1"/>
        </w:rPr>
        <w:t>В целях автоматизации системы передачи данных о детях, оставшихся без попечения родителей, в 2013 году осуществлен переход на автоматизированную систему регионального оператора государственного банка данных "АИСТ".</w:t>
      </w:r>
    </w:p>
    <w:p w:rsidR="003D1C2C" w:rsidRPr="0025512A" w:rsidRDefault="003D1C2C" w:rsidP="00132C28">
      <w:pPr>
        <w:pStyle w:val="ConsPlusNormal"/>
        <w:ind w:firstLine="540"/>
        <w:jc w:val="both"/>
        <w:rPr>
          <w:color w:val="000000" w:themeColor="text1"/>
        </w:rPr>
      </w:pPr>
      <w:r w:rsidRPr="0025512A">
        <w:rPr>
          <w:color w:val="000000" w:themeColor="text1"/>
        </w:rPr>
        <w:t>С 1 сентября 2012 года лица, желающие принять на воспитание в свою семью ребенка, оставшегося без попечения родителей, должны проходить соответствующую психолого-педагогическую и правовую подготовку по программе и в порядке, которые утверждены распоряжением министерства образования и науки от 5 сентября 2012 года N 1335.</w:t>
      </w:r>
    </w:p>
    <w:p w:rsidR="003D1C2C" w:rsidRPr="0025512A" w:rsidRDefault="003D1C2C" w:rsidP="00132C28">
      <w:pPr>
        <w:pStyle w:val="ConsPlusNormal"/>
        <w:ind w:firstLine="540"/>
        <w:jc w:val="both"/>
        <w:rPr>
          <w:color w:val="000000" w:themeColor="text1"/>
        </w:rPr>
      </w:pPr>
      <w:r w:rsidRPr="0025512A">
        <w:rPr>
          <w:color w:val="000000" w:themeColor="text1"/>
        </w:rPr>
        <w:t>В целях повышения качества подготовки и сопровождения семей, принявших на воспитание детей-сирот, указанное полномочие органа опеки и попечительства передано 11 организациям, в том числе семи организациям для детей-сирот, двум социально-реабилитационным центрам, двум муниципальным центрам диагностики и консультирования. На базе вышеуказанных организаций созданы центры консультирования граждан по вопросам семейного устройства детей-сирот и детей, оставшихся без попечения родителей. Организация подготовки лиц, желающих принять на воспитание в свою семью ребенка, оставшегося без попечения родителей, осуществляется органами опеки и попечительства в пределах средств, которые предусматриваются на эти цели в областном бюджете.</w:t>
      </w: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outlineLvl w:val="2"/>
        <w:rPr>
          <w:color w:val="000000" w:themeColor="text1"/>
        </w:rPr>
      </w:pPr>
      <w:r w:rsidRPr="0025512A">
        <w:rPr>
          <w:color w:val="000000" w:themeColor="text1"/>
        </w:rPr>
        <w:t>2.6. Механизм реализации мероприятий подпрограммы N 2</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ind w:firstLine="540"/>
        <w:jc w:val="both"/>
        <w:rPr>
          <w:color w:val="000000" w:themeColor="text1"/>
        </w:rPr>
      </w:pPr>
      <w:r w:rsidRPr="0025512A">
        <w:rPr>
          <w:color w:val="000000" w:themeColor="text1"/>
        </w:rPr>
        <w:t xml:space="preserve">Реализацию мероприятий </w:t>
      </w:r>
      <w:hyperlink w:anchor="P7484" w:history="1">
        <w:r w:rsidRPr="0025512A">
          <w:rPr>
            <w:color w:val="000000" w:themeColor="text1"/>
          </w:rPr>
          <w:t>пункта 1.1</w:t>
        </w:r>
      </w:hyperlink>
      <w:r w:rsidRPr="0025512A">
        <w:rPr>
          <w:color w:val="000000" w:themeColor="text1"/>
        </w:rPr>
        <w:t xml:space="preserve"> перечня мероприятий подпрограммы N 2 (приложение N 2 к государственной программе) осуществляют государственные бюджетные учреждения. Средства на их реализацию направляются указанным учреждениям в форме:</w:t>
      </w:r>
    </w:p>
    <w:p w:rsidR="003D1C2C" w:rsidRPr="0025512A" w:rsidRDefault="003D1C2C" w:rsidP="00132C28">
      <w:pPr>
        <w:pStyle w:val="ConsPlusNormal"/>
        <w:ind w:firstLine="540"/>
        <w:jc w:val="both"/>
        <w:rPr>
          <w:color w:val="000000" w:themeColor="text1"/>
        </w:rPr>
      </w:pPr>
      <w:r w:rsidRPr="0025512A">
        <w:rPr>
          <w:color w:val="000000" w:themeColor="text1"/>
        </w:rPr>
        <w:t>субсидии на выполнение государственного задания на оказание государственных услуг (выполнение работ), в том числе на оказание услуги по реализации адаптированных основных общеобразовательных программ для обучающихся с умственной отсталостью;</w:t>
      </w:r>
    </w:p>
    <w:p w:rsidR="003D1C2C" w:rsidRPr="0025512A" w:rsidRDefault="003D1C2C" w:rsidP="00132C28">
      <w:pPr>
        <w:pStyle w:val="ConsPlusNormal"/>
        <w:ind w:firstLine="540"/>
        <w:jc w:val="both"/>
        <w:rPr>
          <w:color w:val="000000" w:themeColor="text1"/>
        </w:rPr>
      </w:pPr>
      <w:r w:rsidRPr="0025512A">
        <w:rPr>
          <w:color w:val="000000" w:themeColor="text1"/>
        </w:rPr>
        <w:t>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Реализация мероприятий по </w:t>
      </w:r>
      <w:hyperlink w:anchor="P3986" w:history="1">
        <w:r w:rsidRPr="0025512A">
          <w:rPr>
            <w:color w:val="000000" w:themeColor="text1"/>
          </w:rPr>
          <w:t>пунктам 1.2</w:t>
        </w:r>
      </w:hyperlink>
      <w:r w:rsidRPr="0025512A">
        <w:rPr>
          <w:color w:val="000000" w:themeColor="text1"/>
        </w:rPr>
        <w:t xml:space="preserve"> - </w:t>
      </w:r>
      <w:hyperlink w:anchor="P3986" w:history="1">
        <w:r w:rsidRPr="0025512A">
          <w:rPr>
            <w:color w:val="000000" w:themeColor="text1"/>
          </w:rPr>
          <w:t>1.6</w:t>
        </w:r>
      </w:hyperlink>
      <w:r w:rsidRPr="0025512A">
        <w:rPr>
          <w:color w:val="000000" w:themeColor="text1"/>
        </w:rPr>
        <w:t xml:space="preserve">, </w:t>
      </w:r>
      <w:hyperlink w:anchor="P3986" w:history="1">
        <w:r w:rsidRPr="0025512A">
          <w:rPr>
            <w:color w:val="000000" w:themeColor="text1"/>
          </w:rPr>
          <w:t>1.9</w:t>
        </w:r>
      </w:hyperlink>
      <w:r w:rsidRPr="0025512A">
        <w:rPr>
          <w:color w:val="000000" w:themeColor="text1"/>
        </w:rPr>
        <w:t xml:space="preserve">, </w:t>
      </w:r>
      <w:hyperlink w:anchor="P3986" w:history="1">
        <w:r w:rsidRPr="0025512A">
          <w:rPr>
            <w:color w:val="000000" w:themeColor="text1"/>
          </w:rPr>
          <w:t>2.1</w:t>
        </w:r>
      </w:hyperlink>
      <w:r w:rsidRPr="0025512A">
        <w:rPr>
          <w:color w:val="000000" w:themeColor="text1"/>
        </w:rPr>
        <w:t xml:space="preserve">, </w:t>
      </w:r>
      <w:hyperlink w:anchor="P3986" w:history="1">
        <w:r w:rsidRPr="0025512A">
          <w:rPr>
            <w:color w:val="000000" w:themeColor="text1"/>
          </w:rPr>
          <w:t>3.2</w:t>
        </w:r>
      </w:hyperlink>
      <w:r w:rsidRPr="0025512A">
        <w:rPr>
          <w:color w:val="000000" w:themeColor="text1"/>
        </w:rPr>
        <w:t xml:space="preserve">, </w:t>
      </w:r>
      <w:hyperlink w:anchor="P3986" w:history="1">
        <w:r w:rsidRPr="0025512A">
          <w:rPr>
            <w:color w:val="000000" w:themeColor="text1"/>
          </w:rPr>
          <w:t>4.8</w:t>
        </w:r>
      </w:hyperlink>
      <w:r w:rsidRPr="0025512A">
        <w:rPr>
          <w:color w:val="000000" w:themeColor="text1"/>
        </w:rPr>
        <w:t xml:space="preserve"> перечня мероприятий подпрограммы N 2 (приложение N 2 к государственной программе) осуществляется государственными бюджетными и автономными учреждениями. Средства на реализацию указанных мероприятий предоставляются государственным бюджетным учреждениям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Реализация мероприятия </w:t>
      </w:r>
      <w:hyperlink w:anchor="P3986" w:history="1">
        <w:r w:rsidRPr="0025512A">
          <w:rPr>
            <w:color w:val="000000" w:themeColor="text1"/>
          </w:rPr>
          <w:t>пункта 1.7</w:t>
        </w:r>
      </w:hyperlink>
      <w:r w:rsidRPr="0025512A">
        <w:rPr>
          <w:color w:val="000000" w:themeColor="text1"/>
        </w:rPr>
        <w:t xml:space="preserve"> перечня мероприятий подпрограммы N 2 (приложение N 2 к государственной программе) осуществляется министерством образования и науки самостоятельно.</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Исполнители услуг по </w:t>
      </w:r>
      <w:hyperlink w:anchor="P3986" w:history="1">
        <w:r w:rsidRPr="0025512A">
          <w:rPr>
            <w:color w:val="000000" w:themeColor="text1"/>
          </w:rPr>
          <w:t>мероприятию 1.7</w:t>
        </w:r>
      </w:hyperlink>
      <w:r w:rsidRPr="0025512A">
        <w:rPr>
          <w:color w:val="000000" w:themeColor="text1"/>
        </w:rPr>
        <w:t xml:space="preserve"> перечня мероприятий подпрограммы N 2 (приложение N 2 к государственной программе) определяются в соответствии с федеральными законами от 5 апреля 2013 года </w:t>
      </w:r>
      <w:hyperlink r:id="rId121" w:history="1">
        <w:r w:rsidRPr="0025512A">
          <w:rPr>
            <w:color w:val="000000" w:themeColor="text1"/>
          </w:rPr>
          <w:t>N 44-ФЗ</w:t>
        </w:r>
      </w:hyperlink>
      <w:r w:rsidRPr="0025512A">
        <w:rPr>
          <w:color w:val="000000" w:themeColor="text1"/>
        </w:rPr>
        <w:t xml:space="preserve"> "О контрактной системе в сфере закупок товаров, работ, услуг для обеспечения государственных и муниципальных нужд" и от 21 июля 2005 года </w:t>
      </w:r>
      <w:hyperlink r:id="rId122" w:history="1">
        <w:r w:rsidRPr="0025512A">
          <w:rPr>
            <w:color w:val="000000" w:themeColor="text1"/>
          </w:rPr>
          <w:t>N 94-ФЗ</w:t>
        </w:r>
      </w:hyperlink>
      <w:r w:rsidRPr="0025512A">
        <w:rPr>
          <w:color w:val="000000" w:themeColor="text1"/>
        </w:rPr>
        <w:t xml:space="preserve"> "О размещении заказов на поставки товаров, выполнение работ, оказание услуг для государственных и муниципальных нужд".</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Реализация мероприятия </w:t>
      </w:r>
      <w:hyperlink w:anchor="P3986" w:history="1">
        <w:r w:rsidRPr="0025512A">
          <w:rPr>
            <w:color w:val="000000" w:themeColor="text1"/>
          </w:rPr>
          <w:t>пункта 1.8</w:t>
        </w:r>
      </w:hyperlink>
      <w:r w:rsidRPr="0025512A">
        <w:rPr>
          <w:color w:val="000000" w:themeColor="text1"/>
        </w:rPr>
        <w:t xml:space="preserve"> перечня мероприятий подпрограммы N 2 (приложение N 2 к государственной программе) осуществляется государственными бюджетными учреждениями и органами местного самоуправления Архангельской области. Средства на реализацию мероприятия государственным бюджетным учреждениям направляются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 Органы местного самоуправления Архангельской области заключают с министерством образования и науки соглашения о предоставлении субсидий.</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Местным бюджетам предоставляются субсидии на условиях </w:t>
      </w:r>
      <w:proofErr w:type="spellStart"/>
      <w:r w:rsidRPr="0025512A">
        <w:rPr>
          <w:color w:val="000000" w:themeColor="text1"/>
        </w:rPr>
        <w:t>софинансирования</w:t>
      </w:r>
      <w:proofErr w:type="spellEnd"/>
      <w:r w:rsidRPr="0025512A">
        <w:rPr>
          <w:color w:val="000000" w:themeColor="text1"/>
        </w:rPr>
        <w:t xml:space="preserve">, направленных на создание </w:t>
      </w:r>
      <w:proofErr w:type="spellStart"/>
      <w:r w:rsidRPr="0025512A">
        <w:rPr>
          <w:color w:val="000000" w:themeColor="text1"/>
        </w:rPr>
        <w:t>безбарьерной</w:t>
      </w:r>
      <w:proofErr w:type="spellEnd"/>
      <w:r w:rsidRPr="0025512A">
        <w:rPr>
          <w:color w:val="000000" w:themeColor="text1"/>
        </w:rPr>
        <w:t xml:space="preserve"> среды в муниципальных образовательных организациях для обеспечения инклюзивного образования детей-инвалидов.</w:t>
      </w:r>
    </w:p>
    <w:p w:rsidR="003D1C2C" w:rsidRPr="0025512A" w:rsidRDefault="003D1C2C" w:rsidP="00132C28">
      <w:pPr>
        <w:pStyle w:val="ConsPlusNormal"/>
        <w:ind w:firstLine="540"/>
        <w:jc w:val="both"/>
        <w:rPr>
          <w:color w:val="000000" w:themeColor="text1"/>
        </w:rPr>
      </w:pPr>
      <w:r w:rsidRPr="0025512A">
        <w:rPr>
          <w:color w:val="000000" w:themeColor="text1"/>
        </w:rPr>
        <w:t>Для распределения субсидии местным бюджетам министерство образования и науки проводит отбор муниципальных образований на основании следующих условий:</w:t>
      </w:r>
    </w:p>
    <w:p w:rsidR="003D1C2C" w:rsidRPr="0025512A" w:rsidRDefault="003D1C2C" w:rsidP="00132C28">
      <w:pPr>
        <w:pStyle w:val="ConsPlusNormal"/>
        <w:ind w:firstLine="540"/>
        <w:jc w:val="both"/>
        <w:rPr>
          <w:color w:val="000000" w:themeColor="text1"/>
        </w:rPr>
      </w:pPr>
      <w:r w:rsidRPr="0025512A">
        <w:rPr>
          <w:color w:val="000000" w:themeColor="text1"/>
        </w:rPr>
        <w:t>наличие в муниципальном образовании образовательных организаций, обеспечивающих совместное обучение инвалидов и лиц с ограниченными возможностями здоровья (1 балл);</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наличие выписки из решения представительного органа муниципального образования о местном бюджете, подтверждающей выделение средств на </w:t>
      </w:r>
      <w:proofErr w:type="spellStart"/>
      <w:r w:rsidRPr="0025512A">
        <w:rPr>
          <w:color w:val="000000" w:themeColor="text1"/>
        </w:rPr>
        <w:t>софинансирование</w:t>
      </w:r>
      <w:proofErr w:type="spellEnd"/>
      <w:r w:rsidRPr="0025512A">
        <w:rPr>
          <w:color w:val="000000" w:themeColor="text1"/>
        </w:rPr>
        <w:t xml:space="preserve"> мероприятия не менее 40,0 тыс. рублей (1 балл);</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наличие проектной документации на создание </w:t>
      </w:r>
      <w:proofErr w:type="spellStart"/>
      <w:r w:rsidRPr="0025512A">
        <w:rPr>
          <w:color w:val="000000" w:themeColor="text1"/>
        </w:rPr>
        <w:t>безбарьерной</w:t>
      </w:r>
      <w:proofErr w:type="spellEnd"/>
      <w:r w:rsidRPr="0025512A">
        <w:rPr>
          <w:color w:val="000000" w:themeColor="text1"/>
        </w:rPr>
        <w:t xml:space="preserve"> среды в муниципальных образовательных организациях для обеспечения инклюзивного образования детей инвалидов (1 бал).</w:t>
      </w:r>
    </w:p>
    <w:p w:rsidR="003D1C2C" w:rsidRPr="0025512A" w:rsidRDefault="003D1C2C" w:rsidP="00132C28">
      <w:pPr>
        <w:pStyle w:val="ConsPlusNormal"/>
        <w:ind w:firstLine="540"/>
        <w:jc w:val="both"/>
        <w:rPr>
          <w:color w:val="000000" w:themeColor="text1"/>
        </w:rPr>
      </w:pPr>
      <w:r w:rsidRPr="0025512A">
        <w:rPr>
          <w:color w:val="000000" w:themeColor="text1"/>
        </w:rPr>
        <w:t>К включению в мероприятие подлежат муниципальные образования, набравшие суммарный балл выше 3.</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В 2014 году на каждую муниципальную общеобразовательную организацию выделялись средства в объеме от 2167,98 тыс. рублей до 2410,13 тыс. рублей в зависимости от объема средств, направленных муниципальными образованиями Архангельской области на развитие инклюзивного образования в муниципальных общеобразовательных организациях. В 2015 году на каждую общеобразовательную организацию в Архангельской области предполагается выделение средств в объеме от 1626,9 тыс. рублей до 1628,6 тыс. рублей. В 2016 году на каждую </w:t>
      </w:r>
      <w:r w:rsidRPr="0025512A">
        <w:rPr>
          <w:color w:val="000000" w:themeColor="text1"/>
        </w:rPr>
        <w:lastRenderedPageBreak/>
        <w:t>образовательную организацию в Архангельской области предполагается выделение средств в объеме 2 660,625 тыс. рублей.</w:t>
      </w:r>
    </w:p>
    <w:p w:rsidR="003D1C2C" w:rsidRPr="0025512A" w:rsidRDefault="003D1C2C" w:rsidP="00132C28">
      <w:pPr>
        <w:pStyle w:val="ConsPlusNormal"/>
        <w:ind w:firstLine="540"/>
        <w:jc w:val="both"/>
        <w:rPr>
          <w:color w:val="000000" w:themeColor="text1"/>
        </w:rPr>
      </w:pPr>
      <w:r w:rsidRPr="0025512A">
        <w:rPr>
          <w:color w:val="000000" w:themeColor="text1"/>
        </w:rPr>
        <w:t>Объем субсидии, предоставляемой местному бюджету, рассчитывается по формуле:</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ind w:firstLine="540"/>
        <w:jc w:val="both"/>
        <w:rPr>
          <w:color w:val="000000" w:themeColor="text1"/>
        </w:rPr>
      </w:pPr>
      <w:r w:rsidRPr="0025512A">
        <w:rPr>
          <w:color w:val="000000" w:themeColor="text1"/>
        </w:rPr>
        <w:t>С = SUM</w:t>
      </w:r>
      <w:r w:rsidRPr="0025512A">
        <w:rPr>
          <w:color w:val="000000" w:themeColor="text1"/>
          <w:vertAlign w:val="subscript"/>
        </w:rPr>
        <w:t>i=1</w:t>
      </w:r>
      <w:r w:rsidRPr="0025512A">
        <w:rPr>
          <w:color w:val="000000" w:themeColor="text1"/>
          <w:vertAlign w:val="superscript"/>
        </w:rPr>
        <w:t>n</w:t>
      </w:r>
      <w:r w:rsidRPr="0025512A">
        <w:rPr>
          <w:color w:val="000000" w:themeColor="text1"/>
        </w:rPr>
        <w:t>(О - ПО),</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ind w:firstLine="540"/>
        <w:jc w:val="both"/>
        <w:rPr>
          <w:color w:val="000000" w:themeColor="text1"/>
        </w:rPr>
      </w:pPr>
      <w:r w:rsidRPr="0025512A">
        <w:rPr>
          <w:color w:val="000000" w:themeColor="text1"/>
          <w:vertAlign w:val="superscript"/>
        </w:rPr>
        <w:t>n</w:t>
      </w:r>
      <w:r w:rsidRPr="0025512A">
        <w:rPr>
          <w:color w:val="000000" w:themeColor="text1"/>
        </w:rPr>
        <w:t xml:space="preserve"> - количество муниципальных образовательных организаций;</w:t>
      </w:r>
    </w:p>
    <w:p w:rsidR="003D1C2C" w:rsidRPr="0025512A" w:rsidRDefault="003D1C2C" w:rsidP="00132C28">
      <w:pPr>
        <w:pStyle w:val="ConsPlusNormal"/>
        <w:ind w:firstLine="540"/>
        <w:jc w:val="both"/>
        <w:rPr>
          <w:color w:val="000000" w:themeColor="text1"/>
        </w:rPr>
      </w:pPr>
      <w:r w:rsidRPr="0025512A">
        <w:rPr>
          <w:color w:val="000000" w:themeColor="text1"/>
        </w:rPr>
        <w:t>С - объем субсидии, предоставляемой местному бюджету, тыс. рублей;</w:t>
      </w:r>
    </w:p>
    <w:p w:rsidR="003D1C2C" w:rsidRPr="0025512A" w:rsidRDefault="003D1C2C" w:rsidP="00132C28">
      <w:pPr>
        <w:pStyle w:val="ConsPlusNormal"/>
        <w:ind w:firstLine="540"/>
        <w:jc w:val="both"/>
        <w:rPr>
          <w:color w:val="000000" w:themeColor="text1"/>
        </w:rPr>
      </w:pPr>
      <w:r w:rsidRPr="0025512A">
        <w:rPr>
          <w:color w:val="000000" w:themeColor="text1"/>
        </w:rPr>
        <w:t>О - средства, предусматриваемые на каждую муниципальную образовательную организацию, тыс. рублей;</w:t>
      </w:r>
    </w:p>
    <w:p w:rsidR="003D1C2C" w:rsidRPr="0025512A" w:rsidRDefault="003D1C2C" w:rsidP="00132C28">
      <w:pPr>
        <w:pStyle w:val="ConsPlusNormal"/>
        <w:ind w:firstLine="540"/>
        <w:jc w:val="both"/>
        <w:rPr>
          <w:color w:val="000000" w:themeColor="text1"/>
        </w:rPr>
      </w:pPr>
      <w:r w:rsidRPr="0025512A">
        <w:rPr>
          <w:color w:val="000000" w:themeColor="text1"/>
        </w:rPr>
        <w:t>ПО - стоимость приобретаемого министерством образования и науки оборудования, определенная по итогам конкурса и указанная в государственном контракте на каждую муниципальную общеобразовательную организацию, тыс. рублей.</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Реализация мероприятия </w:t>
      </w:r>
      <w:hyperlink w:anchor="P8395" w:history="1">
        <w:r w:rsidRPr="0025512A">
          <w:rPr>
            <w:color w:val="000000" w:themeColor="text1"/>
          </w:rPr>
          <w:t>пункта 1.8</w:t>
        </w:r>
      </w:hyperlink>
      <w:r w:rsidRPr="0025512A">
        <w:rPr>
          <w:color w:val="000000" w:themeColor="text1"/>
        </w:rPr>
        <w:t xml:space="preserve"> перечня мероприятий подпрограммы N 2 (приложение N 2 к государственной программе) в части приобретения специального, в том числе учебного, реабилитационного и компьютерного, оборудования осуществлялась министерством образования и науки до 2018 года. Исполнители работ по данному мероприятию определялись в соответствии с Федеральным </w:t>
      </w:r>
      <w:hyperlink r:id="rId123" w:history="1">
        <w:r w:rsidRPr="0025512A">
          <w:rPr>
            <w:color w:val="000000" w:themeColor="text1"/>
          </w:rPr>
          <w:t>законом</w:t>
        </w:r>
      </w:hyperlink>
      <w:r w:rsidRPr="0025512A">
        <w:rPr>
          <w:color w:val="000000" w:themeColor="text1"/>
        </w:rPr>
        <w:t xml:space="preserve"> от 5 апреля 2013 года N 44-ФЗ "О контрактной системе в сфере закупок товаров, работ, услуг для обеспечения государственных и муниципальных нужд". До 2018 года указанное приобретенное оборудование передавалось в муниципальную собственность муниципальных районов и городских округов Архангельской области, с которыми заключались соглашения, и в оперативное управление государственных бюджетных учреждений.</w:t>
      </w:r>
    </w:p>
    <w:p w:rsidR="003D1C2C" w:rsidRPr="0025512A" w:rsidRDefault="003D1C2C" w:rsidP="00132C28">
      <w:pPr>
        <w:pStyle w:val="ConsPlusNormal"/>
        <w:ind w:firstLine="540"/>
        <w:jc w:val="both"/>
        <w:rPr>
          <w:color w:val="000000" w:themeColor="text1"/>
        </w:rPr>
      </w:pPr>
      <w:r w:rsidRPr="0025512A">
        <w:rPr>
          <w:color w:val="000000" w:themeColor="text1"/>
        </w:rPr>
        <w:t>С 2019 года бюджетам муниципальных районов и городских округов Архангельской области средства на реализацию мероприятия направляются в форме субсидий в соответствии с Положением о порядке и условиях проведения конкурса на предоставление субсидий бюджетам муниципальных районов и городских округов Архангельской области на реализацию мероприятий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в рамках государственной программы Российской Федерации "Доступная среда", утвержденным постановлением Правительства Архангельской области.</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Реализация мероприятия </w:t>
      </w:r>
      <w:hyperlink w:anchor="P8896" w:history="1">
        <w:r w:rsidRPr="0025512A">
          <w:rPr>
            <w:color w:val="000000" w:themeColor="text1"/>
          </w:rPr>
          <w:t>пункта 1.11</w:t>
        </w:r>
      </w:hyperlink>
      <w:r w:rsidRPr="0025512A">
        <w:rPr>
          <w:color w:val="000000" w:themeColor="text1"/>
        </w:rPr>
        <w:t xml:space="preserve"> перечня мероприятий подпрограммы N 2 (приложение N 2 к государственной программе) осуществляется государственным бюджетным общеобразовательным учреждением Архангельской области "</w:t>
      </w:r>
      <w:proofErr w:type="spellStart"/>
      <w:r w:rsidRPr="0025512A">
        <w:rPr>
          <w:color w:val="000000" w:themeColor="text1"/>
        </w:rPr>
        <w:t>Киземская</w:t>
      </w:r>
      <w:proofErr w:type="spellEnd"/>
      <w:r w:rsidRPr="0025512A">
        <w:rPr>
          <w:color w:val="000000" w:themeColor="text1"/>
        </w:rPr>
        <w:t xml:space="preserve"> специальная (коррекционная) общеобразовательная школа-интернат". Средства на реализацию мероприятия предоставляются в форме субсидии на приобретение объектов недвижимого имущества в государственную собственность Архангельской области. Указанное мероприятие подлежит включению в областную адресную инвестиционную программу в соответствии с </w:t>
      </w:r>
      <w:hyperlink r:id="rId124" w:history="1">
        <w:r w:rsidRPr="0025512A">
          <w:rPr>
            <w:color w:val="000000" w:themeColor="text1"/>
          </w:rPr>
          <w:t>Правилами</w:t>
        </w:r>
      </w:hyperlink>
      <w:r w:rsidRPr="0025512A">
        <w:rPr>
          <w:color w:val="000000" w:themeColor="text1"/>
        </w:rPr>
        <w:t xml:space="preserve"> формирования областной адресной инвестиционной программы на очередной финансовый год и на плановый период, утвержденными постановлением Правительства Архангельской области от 10 июля 2012 года N 298-пп.</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Реализация мероприятия </w:t>
      </w:r>
      <w:hyperlink w:anchor="P8992" w:history="1">
        <w:r w:rsidRPr="0025512A">
          <w:rPr>
            <w:color w:val="000000" w:themeColor="text1"/>
          </w:rPr>
          <w:t>пункта 1.12</w:t>
        </w:r>
      </w:hyperlink>
      <w:r w:rsidRPr="0025512A">
        <w:rPr>
          <w:color w:val="000000" w:themeColor="text1"/>
        </w:rPr>
        <w:t xml:space="preserve"> перечня мероприятий подпрограммы N 2 (приложение N 2 к государственной программе) осуществляется государственными бюджетными и автономными учреждениями в рамках федерального проекта "Современная школа" национального проекта "Образование". Средства на реализацию указанных мероприятий предоставляются государственным бюджетным и автономным учреждениям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Реализацию мероприятия </w:t>
      </w:r>
      <w:hyperlink w:anchor="P9088" w:history="1">
        <w:r w:rsidRPr="0025512A">
          <w:rPr>
            <w:color w:val="000000" w:themeColor="text1"/>
          </w:rPr>
          <w:t>пункта 1.13</w:t>
        </w:r>
      </w:hyperlink>
      <w:r w:rsidRPr="0025512A">
        <w:rPr>
          <w:color w:val="000000" w:themeColor="text1"/>
        </w:rPr>
        <w:t xml:space="preserve"> перечня мероприятий подпрограммы N 2 (приложение N 2 к государственной программе) осуществляют государственные бюджетные учреждения и органы местного самоуправления Архангельской области в рамках федерального проекта "Успех каждого ребенка" национального проекта "Образование".</w:t>
      </w:r>
    </w:p>
    <w:p w:rsidR="003D1C2C" w:rsidRPr="0025512A" w:rsidRDefault="003D1C2C" w:rsidP="00132C28">
      <w:pPr>
        <w:pStyle w:val="ConsPlusNormal"/>
        <w:ind w:firstLine="540"/>
        <w:jc w:val="both"/>
        <w:rPr>
          <w:color w:val="000000" w:themeColor="text1"/>
        </w:rPr>
      </w:pPr>
      <w:r w:rsidRPr="0025512A">
        <w:rPr>
          <w:color w:val="000000" w:themeColor="text1"/>
        </w:rPr>
        <w:lastRenderedPageBreak/>
        <w:t xml:space="preserve">Исполнители отдельных видов работ по мероприятиям </w:t>
      </w:r>
      <w:hyperlink w:anchor="P3986" w:history="1">
        <w:r w:rsidRPr="0025512A">
          <w:rPr>
            <w:color w:val="000000" w:themeColor="text1"/>
          </w:rPr>
          <w:t>подпрограммы N 2</w:t>
        </w:r>
      </w:hyperlink>
      <w:r w:rsidRPr="0025512A">
        <w:rPr>
          <w:color w:val="000000" w:themeColor="text1"/>
        </w:rPr>
        <w:t xml:space="preserve"> перечня мероприятий подпрограммы N 2 (приложение N 2 к государственной программе) определяются в соответствии с Федеральным </w:t>
      </w:r>
      <w:hyperlink r:id="rId125" w:history="1">
        <w:r w:rsidRPr="0025512A">
          <w:rPr>
            <w:color w:val="000000" w:themeColor="text1"/>
          </w:rPr>
          <w:t>законом</w:t>
        </w:r>
      </w:hyperlink>
      <w:r w:rsidRPr="0025512A">
        <w:rPr>
          <w:color w:val="000000" w:themeColor="text1"/>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Реализация мероприятий </w:t>
      </w:r>
      <w:hyperlink w:anchor="P3986" w:history="1">
        <w:r w:rsidRPr="0025512A">
          <w:rPr>
            <w:color w:val="000000" w:themeColor="text1"/>
          </w:rPr>
          <w:t>пунктов 3.1</w:t>
        </w:r>
      </w:hyperlink>
      <w:r w:rsidRPr="0025512A">
        <w:rPr>
          <w:color w:val="000000" w:themeColor="text1"/>
        </w:rPr>
        <w:t xml:space="preserve"> и </w:t>
      </w:r>
      <w:hyperlink w:anchor="P3986" w:history="1">
        <w:r w:rsidRPr="0025512A">
          <w:rPr>
            <w:color w:val="000000" w:themeColor="text1"/>
          </w:rPr>
          <w:t>3.3</w:t>
        </w:r>
      </w:hyperlink>
      <w:r w:rsidRPr="0025512A">
        <w:rPr>
          <w:color w:val="000000" w:themeColor="text1"/>
        </w:rPr>
        <w:t xml:space="preserve"> перечня мероприятий подпрограммы N 2 (приложение N 2 к государственной программе) осуществляется министерством образования и науки совместно с государственными бюджетными образовательными учреждениями Архангельской области, которым средства на реализацию мероприятия направляются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Реализацию мероприятий </w:t>
      </w:r>
      <w:hyperlink w:anchor="P3986" w:history="1">
        <w:r w:rsidRPr="0025512A">
          <w:rPr>
            <w:color w:val="000000" w:themeColor="text1"/>
          </w:rPr>
          <w:t>пункта 4.1</w:t>
        </w:r>
      </w:hyperlink>
      <w:r w:rsidRPr="0025512A">
        <w:rPr>
          <w:color w:val="000000" w:themeColor="text1"/>
        </w:rPr>
        <w:t xml:space="preserve"> перечня мероприятий подпрограммы N 2 (приложение N 2 к государственной программе) осуществляют органы местного самоуправления Архангельской области, которые в соответствии с областным </w:t>
      </w:r>
      <w:hyperlink r:id="rId126" w:history="1">
        <w:r w:rsidRPr="0025512A">
          <w:rPr>
            <w:color w:val="000000" w:themeColor="text1"/>
          </w:rPr>
          <w:t>законом</w:t>
        </w:r>
      </w:hyperlink>
      <w:r w:rsidRPr="0025512A">
        <w:rPr>
          <w:color w:val="000000" w:themeColor="text1"/>
        </w:rPr>
        <w:t xml:space="preserve"> от 20 сентября 2005 года N 84-5-ОЗ "О порядке наделения органов местного самоуправления муниципальных образований Архангельской области отдельными государственными полномочиями" наделены отдельными государственными полномочиями по организации и осуществлению деятельности по опеке и попечительству.</w:t>
      </w:r>
    </w:p>
    <w:p w:rsidR="003D1C2C" w:rsidRPr="0025512A" w:rsidRDefault="003D1C2C" w:rsidP="00132C28">
      <w:pPr>
        <w:pStyle w:val="ConsPlusNormal"/>
        <w:ind w:firstLine="540"/>
        <w:jc w:val="both"/>
        <w:rPr>
          <w:color w:val="000000" w:themeColor="text1"/>
        </w:rPr>
      </w:pPr>
      <w:r w:rsidRPr="0025512A">
        <w:rPr>
          <w:color w:val="000000" w:themeColor="text1"/>
        </w:rPr>
        <w:t>Предоставление и расходование средств на реализацию мероприятия осуществляется в соответствии:</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с </w:t>
      </w:r>
      <w:hyperlink w:anchor="P25887" w:history="1">
        <w:r w:rsidRPr="0025512A">
          <w:rPr>
            <w:color w:val="000000" w:themeColor="text1"/>
          </w:rPr>
          <w:t>Порядком</w:t>
        </w:r>
      </w:hyperlink>
      <w:r w:rsidRPr="0025512A">
        <w:rPr>
          <w:color w:val="000000" w:themeColor="text1"/>
        </w:rPr>
        <w:t xml:space="preserve"> предоставления и расходования субвенций бюджетам муниципальных образований Архангельской области на осуществление государственных полномочий Архангельской области по созданию муниципальных комиссий по делам несовершеннолетних и защите их прав и в сфере административных правонарушений, утвержденным настоящим постановлением;</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с </w:t>
      </w:r>
      <w:hyperlink w:anchor="P25931" w:history="1">
        <w:r w:rsidRPr="0025512A">
          <w:rPr>
            <w:color w:val="000000" w:themeColor="text1"/>
          </w:rPr>
          <w:t>Порядком</w:t>
        </w:r>
      </w:hyperlink>
      <w:r w:rsidRPr="0025512A">
        <w:rPr>
          <w:color w:val="000000" w:themeColor="text1"/>
        </w:rPr>
        <w:t xml:space="preserve"> предоставления и расходования отдельных субвенций бюджетам муниципальных образований Архангельской области на осуществление государственных полномочий Архангельской области по организации и осуществлению деятельности по опеке и попечительству, утвержденным настоящим постановлением.</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В рамках реализации мероприятий </w:t>
      </w:r>
      <w:hyperlink w:anchor="P3986" w:history="1">
        <w:r w:rsidRPr="0025512A">
          <w:rPr>
            <w:color w:val="000000" w:themeColor="text1"/>
          </w:rPr>
          <w:t>пункта 4.2</w:t>
        </w:r>
      </w:hyperlink>
      <w:r w:rsidRPr="0025512A">
        <w:rPr>
          <w:color w:val="000000" w:themeColor="text1"/>
        </w:rPr>
        <w:t xml:space="preserve"> перечня мероприятий подпрограммы N 2 (приложение N 2 к государственной программе) министерство образования и науки в соответствии с </w:t>
      </w:r>
      <w:hyperlink r:id="rId127" w:history="1">
        <w:r w:rsidRPr="0025512A">
          <w:rPr>
            <w:color w:val="000000" w:themeColor="text1"/>
          </w:rPr>
          <w:t>Положением</w:t>
        </w:r>
      </w:hyperlink>
      <w:r w:rsidRPr="0025512A">
        <w:rPr>
          <w:color w:val="000000" w:themeColor="text1"/>
        </w:rPr>
        <w:t xml:space="preserve"> о министерстве образования и науки, утвержденным постановлением Правительства Архангельской области от 27 марта 2012 года N 120-пп, предоставляет меры социальной поддержки детям-сиротам и детям, оставшимся без попечения родителей, находящимся под опекой (попечительством) и в приемных семьях, в том числе выплата вознаграждения за труд приемных родителей.</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Реализацию мероприятий </w:t>
      </w:r>
      <w:hyperlink w:anchor="P3986" w:history="1">
        <w:r w:rsidRPr="0025512A">
          <w:rPr>
            <w:color w:val="000000" w:themeColor="text1"/>
          </w:rPr>
          <w:t>пункта 4.4</w:t>
        </w:r>
      </w:hyperlink>
      <w:r w:rsidRPr="0025512A">
        <w:rPr>
          <w:color w:val="000000" w:themeColor="text1"/>
        </w:rPr>
        <w:t xml:space="preserve"> перечня мероприятий подпрограммы N 2 (приложение N 2 к государственной программе) осуществляют органы местного самоуправления Архангельской области, которым передано государственное полномочие в соответствии с областным </w:t>
      </w:r>
      <w:hyperlink r:id="rId128" w:history="1">
        <w:r w:rsidRPr="0025512A">
          <w:rPr>
            <w:color w:val="000000" w:themeColor="text1"/>
          </w:rPr>
          <w:t>законом</w:t>
        </w:r>
      </w:hyperlink>
      <w:r w:rsidRPr="0025512A">
        <w:rPr>
          <w:color w:val="000000" w:themeColor="text1"/>
        </w:rPr>
        <w:t xml:space="preserve"> от 20 сентября 2005 года N 84-5-ОЗ "О порядке наделения органов местного самоуправления муниципальных образований Архангельской области отдельными государственными полномочиями" по предоставлению детям-сиротам и детям, оставшимся без попечения родителей, а также лицам из их числа жилых помещений специализированного жилищного фонда за счет средств субвенции из областного бюджета с привлечением средств федерального бюджета.</w:t>
      </w:r>
    </w:p>
    <w:p w:rsidR="003D1C2C" w:rsidRPr="0025512A" w:rsidRDefault="003D1C2C" w:rsidP="00132C28">
      <w:pPr>
        <w:pStyle w:val="ConsPlusNormal"/>
        <w:ind w:firstLine="540"/>
        <w:jc w:val="both"/>
        <w:rPr>
          <w:color w:val="000000" w:themeColor="text1"/>
        </w:rPr>
      </w:pPr>
      <w:r w:rsidRPr="0025512A">
        <w:rPr>
          <w:color w:val="000000" w:themeColor="text1"/>
        </w:rPr>
        <w:t>Распоряжением Правительства Архангельской области от 27 августа 2013 года N 416-рп утвержден комплекс мер по предоставлению жилых помещений детям-сиротам и детям, оставшимся без попечения родителей, лицам из числа детей-сирот и детей, оставшихся без попечения родителей, в Архангельской области на период 2013 - 2017 годов.</w:t>
      </w:r>
    </w:p>
    <w:p w:rsidR="003D1C2C" w:rsidRPr="0025512A" w:rsidRDefault="003D1C2C" w:rsidP="00132C28">
      <w:pPr>
        <w:pStyle w:val="ConsPlusNormal"/>
        <w:ind w:firstLine="540"/>
        <w:jc w:val="both"/>
        <w:rPr>
          <w:color w:val="000000" w:themeColor="text1"/>
        </w:rPr>
      </w:pPr>
      <w:r w:rsidRPr="0025512A">
        <w:rPr>
          <w:color w:val="000000" w:themeColor="text1"/>
        </w:rPr>
        <w:t>В ходе реализации указанного мероприятия проводятся конкурсные процедуры по приобретению (строительству) жилых помещений с привлечением государственного бюджетного учреждения Архангельской области "Главное управление капитального строительства", действующего на основании соглашения, заключенного им с министерством образования и науки.</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Исполнители работ по мероприятию </w:t>
      </w:r>
      <w:hyperlink w:anchor="P3986" w:history="1">
        <w:r w:rsidRPr="0025512A">
          <w:rPr>
            <w:color w:val="000000" w:themeColor="text1"/>
          </w:rPr>
          <w:t>пункта 4.4</w:t>
        </w:r>
      </w:hyperlink>
      <w:r w:rsidRPr="0025512A">
        <w:rPr>
          <w:color w:val="000000" w:themeColor="text1"/>
        </w:rPr>
        <w:t xml:space="preserve"> определяются в соответствии с </w:t>
      </w:r>
      <w:r w:rsidRPr="0025512A">
        <w:rPr>
          <w:color w:val="000000" w:themeColor="text1"/>
        </w:rPr>
        <w:lastRenderedPageBreak/>
        <w:t xml:space="preserve">Федеральным </w:t>
      </w:r>
      <w:hyperlink r:id="rId129" w:history="1">
        <w:r w:rsidRPr="0025512A">
          <w:rPr>
            <w:color w:val="000000" w:themeColor="text1"/>
          </w:rPr>
          <w:t>законом</w:t>
        </w:r>
      </w:hyperlink>
      <w:r w:rsidRPr="0025512A">
        <w:rPr>
          <w:color w:val="000000" w:themeColor="text1"/>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Министерство образования и науки предоставляет иные меры социальной поддержки в соответствии с </w:t>
      </w:r>
      <w:hyperlink r:id="rId130" w:history="1">
        <w:r w:rsidRPr="0025512A">
          <w:rPr>
            <w:color w:val="000000" w:themeColor="text1"/>
          </w:rPr>
          <w:t>Порядком</w:t>
        </w:r>
      </w:hyperlink>
      <w:r w:rsidRPr="0025512A">
        <w:rPr>
          <w:color w:val="000000" w:themeColor="text1"/>
        </w:rPr>
        <w:t xml:space="preserve"> предоставления детям-сиротам и детям, оставшимся без попечения родителей, лицам из числа детей-сирот и детей, оставшихся без попечения родителей, мер социальной поддержки по оплате жилого помещения и коммунальных услуг, а также по освобождению от задолженности по оплате жилого помещения и коммунальных услуг, утвержденным постановлением Правительства Архангельской области от 3 июля 2013 года N 289-пп, а также в соответствии с </w:t>
      </w:r>
      <w:hyperlink r:id="rId131" w:history="1">
        <w:r w:rsidRPr="0025512A">
          <w:rPr>
            <w:color w:val="000000" w:themeColor="text1"/>
          </w:rPr>
          <w:t>Порядком</w:t>
        </w:r>
      </w:hyperlink>
      <w:r w:rsidRPr="0025512A">
        <w:rPr>
          <w:color w:val="000000" w:themeColor="text1"/>
        </w:rPr>
        <w:t xml:space="preserve"> предоставления дополнительной меры социальной поддержки детям-сиротам и детям, оставшимся без попечения родителей, в виде единовременной денежной выплаты на ремонт жилых помещений, находящихся в собственности детей-сирот и детей, оставшихся без попечения родителей, утвержденным постановлением Правительства Архангельской области от 11 июня 2013 года N 267-пп.</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Мероприятия </w:t>
      </w:r>
      <w:hyperlink w:anchor="P3986" w:history="1">
        <w:r w:rsidRPr="0025512A">
          <w:rPr>
            <w:color w:val="000000" w:themeColor="text1"/>
          </w:rPr>
          <w:t>пункта 4.5</w:t>
        </w:r>
      </w:hyperlink>
      <w:r w:rsidRPr="0025512A">
        <w:rPr>
          <w:color w:val="000000" w:themeColor="text1"/>
        </w:rPr>
        <w:t xml:space="preserve"> перечня мероприятий подпрограммы N 2 (приложение N 2 к государственной программе) реализуются министерством образования и науки самостоятельно.</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Реализацию мероприятий </w:t>
      </w:r>
      <w:hyperlink w:anchor="P3986" w:history="1">
        <w:r w:rsidRPr="0025512A">
          <w:rPr>
            <w:color w:val="000000" w:themeColor="text1"/>
          </w:rPr>
          <w:t>пункта 4.6</w:t>
        </w:r>
      </w:hyperlink>
      <w:r w:rsidRPr="0025512A">
        <w:rPr>
          <w:color w:val="000000" w:themeColor="text1"/>
        </w:rPr>
        <w:t xml:space="preserve"> перечня мероприятий подпрограммы N 2 (приложение N 2 к государственной программе) осуществляет ГАОУ ДПО "Архангельский областной институт открытого образования", средства на реализацию мероприятий которому предоставляются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Реализацию мероприятий </w:t>
      </w:r>
      <w:hyperlink w:anchor="P3986" w:history="1">
        <w:r w:rsidRPr="0025512A">
          <w:rPr>
            <w:color w:val="000000" w:themeColor="text1"/>
          </w:rPr>
          <w:t>пункта 4.7</w:t>
        </w:r>
      </w:hyperlink>
      <w:r w:rsidRPr="0025512A">
        <w:rPr>
          <w:color w:val="000000" w:themeColor="text1"/>
        </w:rPr>
        <w:t xml:space="preserve"> перечня мероприятий подпрограммы N 2 (приложение N 2 к государственной программе) осуществляет ГАОУ ДПО "Архангельский областной институт открытого образования", средства на реализацию мероприятий которому предоставляются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 путем заключения соглашений с государственными бюджетными учреждениями для детей-сирот и детей, оставшихся без попечения родителей.</w:t>
      </w:r>
    </w:p>
    <w:p w:rsidR="003D1C2C" w:rsidRPr="0025512A" w:rsidRDefault="00AC4C82" w:rsidP="00132C28">
      <w:pPr>
        <w:pStyle w:val="ConsPlusNormal"/>
        <w:ind w:firstLine="540"/>
        <w:jc w:val="both"/>
        <w:rPr>
          <w:color w:val="000000" w:themeColor="text1"/>
        </w:rPr>
      </w:pPr>
      <w:hyperlink w:anchor="P7673" w:history="1">
        <w:r w:rsidR="003D1C2C" w:rsidRPr="0025512A">
          <w:rPr>
            <w:color w:val="000000" w:themeColor="text1"/>
          </w:rPr>
          <w:t>Перечень</w:t>
        </w:r>
      </w:hyperlink>
      <w:r w:rsidR="003D1C2C" w:rsidRPr="0025512A">
        <w:rPr>
          <w:color w:val="000000" w:themeColor="text1"/>
        </w:rPr>
        <w:t xml:space="preserve"> мероприятий подпрограммы N 2 представлен в приложении N 2 к государственной программе.</w:t>
      </w: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outlineLvl w:val="2"/>
        <w:rPr>
          <w:color w:val="000000" w:themeColor="text1"/>
        </w:rPr>
      </w:pPr>
      <w:bookmarkStart w:id="5" w:name="P540"/>
      <w:bookmarkEnd w:id="5"/>
      <w:r w:rsidRPr="0025512A">
        <w:rPr>
          <w:color w:val="000000" w:themeColor="text1"/>
        </w:rPr>
        <w:t>2.7. ПАСПОРТ</w:t>
      </w:r>
    </w:p>
    <w:p w:rsidR="003D1C2C" w:rsidRPr="0025512A" w:rsidRDefault="003D1C2C" w:rsidP="00132C28">
      <w:pPr>
        <w:pStyle w:val="ConsPlusTitle"/>
        <w:jc w:val="center"/>
        <w:rPr>
          <w:color w:val="000000" w:themeColor="text1"/>
        </w:rPr>
      </w:pPr>
      <w:r w:rsidRPr="0025512A">
        <w:rPr>
          <w:color w:val="000000" w:themeColor="text1"/>
        </w:rPr>
        <w:t>подпрограммы N 3 "Развитие</w:t>
      </w:r>
    </w:p>
    <w:p w:rsidR="003D1C2C" w:rsidRPr="0025512A" w:rsidRDefault="003D1C2C" w:rsidP="00132C28">
      <w:pPr>
        <w:pStyle w:val="ConsPlusTitle"/>
        <w:jc w:val="center"/>
        <w:rPr>
          <w:color w:val="000000" w:themeColor="text1"/>
        </w:rPr>
      </w:pPr>
      <w:r w:rsidRPr="0025512A">
        <w:rPr>
          <w:color w:val="000000" w:themeColor="text1"/>
        </w:rPr>
        <w:t>среднего профессионального образования"</w:t>
      </w:r>
    </w:p>
    <w:p w:rsidR="003D1C2C" w:rsidRPr="0025512A" w:rsidRDefault="003D1C2C" w:rsidP="00132C28">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88"/>
        <w:gridCol w:w="360"/>
        <w:gridCol w:w="6633"/>
      </w:tblGrid>
      <w:tr w:rsidR="003D1C2C" w:rsidRPr="0025512A">
        <w:tc>
          <w:tcPr>
            <w:tcW w:w="2088" w:type="dxa"/>
          </w:tcPr>
          <w:p w:rsidR="003D1C2C" w:rsidRPr="0025512A" w:rsidRDefault="003D1C2C" w:rsidP="00132C28">
            <w:pPr>
              <w:pStyle w:val="ConsPlusNormal"/>
              <w:rPr>
                <w:color w:val="000000" w:themeColor="text1"/>
              </w:rPr>
            </w:pPr>
            <w:r w:rsidRPr="0025512A">
              <w:rPr>
                <w:color w:val="000000" w:themeColor="text1"/>
              </w:rPr>
              <w:t>Наименование подпрограммы</w:t>
            </w:r>
          </w:p>
        </w:tc>
        <w:tc>
          <w:tcPr>
            <w:tcW w:w="360" w:type="dxa"/>
          </w:tcPr>
          <w:p w:rsidR="003D1C2C" w:rsidRPr="0025512A" w:rsidRDefault="003D1C2C" w:rsidP="00132C28">
            <w:pPr>
              <w:pStyle w:val="ConsPlusNormal"/>
              <w:jc w:val="center"/>
              <w:rPr>
                <w:color w:val="000000" w:themeColor="text1"/>
              </w:rPr>
            </w:pPr>
            <w:r w:rsidRPr="0025512A">
              <w:rPr>
                <w:color w:val="000000" w:themeColor="text1"/>
              </w:rPr>
              <w:t>-</w:t>
            </w:r>
          </w:p>
        </w:tc>
        <w:tc>
          <w:tcPr>
            <w:tcW w:w="6633" w:type="dxa"/>
          </w:tcPr>
          <w:p w:rsidR="003D1C2C" w:rsidRPr="0025512A" w:rsidRDefault="003D1C2C" w:rsidP="00132C28">
            <w:pPr>
              <w:pStyle w:val="ConsPlusNormal"/>
              <w:rPr>
                <w:color w:val="000000" w:themeColor="text1"/>
              </w:rPr>
            </w:pPr>
            <w:r w:rsidRPr="0025512A">
              <w:rPr>
                <w:color w:val="000000" w:themeColor="text1"/>
              </w:rPr>
              <w:t>подпрограмма "Развитие среднего профессионального образования" (далее - подпрограмма N 3)</w:t>
            </w:r>
          </w:p>
        </w:tc>
      </w:tr>
      <w:tr w:rsidR="003D1C2C" w:rsidRPr="0025512A">
        <w:tc>
          <w:tcPr>
            <w:tcW w:w="2088" w:type="dxa"/>
          </w:tcPr>
          <w:p w:rsidR="003D1C2C" w:rsidRPr="0025512A" w:rsidRDefault="003D1C2C" w:rsidP="00132C28">
            <w:pPr>
              <w:pStyle w:val="ConsPlusNormal"/>
              <w:rPr>
                <w:color w:val="000000" w:themeColor="text1"/>
              </w:rPr>
            </w:pPr>
            <w:r w:rsidRPr="0025512A">
              <w:rPr>
                <w:color w:val="000000" w:themeColor="text1"/>
              </w:rPr>
              <w:t>Ответственный исполнитель подпрограммы</w:t>
            </w:r>
          </w:p>
        </w:tc>
        <w:tc>
          <w:tcPr>
            <w:tcW w:w="360" w:type="dxa"/>
          </w:tcPr>
          <w:p w:rsidR="003D1C2C" w:rsidRPr="0025512A" w:rsidRDefault="003D1C2C" w:rsidP="00132C28">
            <w:pPr>
              <w:pStyle w:val="ConsPlusNormal"/>
              <w:jc w:val="center"/>
              <w:rPr>
                <w:color w:val="000000" w:themeColor="text1"/>
              </w:rPr>
            </w:pPr>
            <w:r w:rsidRPr="0025512A">
              <w:rPr>
                <w:color w:val="000000" w:themeColor="text1"/>
              </w:rPr>
              <w:t>-</w:t>
            </w:r>
          </w:p>
        </w:tc>
        <w:tc>
          <w:tcPr>
            <w:tcW w:w="6633" w:type="dxa"/>
          </w:tcPr>
          <w:p w:rsidR="003D1C2C" w:rsidRPr="0025512A" w:rsidRDefault="003D1C2C" w:rsidP="00132C28">
            <w:pPr>
              <w:pStyle w:val="ConsPlusNormal"/>
              <w:rPr>
                <w:color w:val="000000" w:themeColor="text1"/>
              </w:rPr>
            </w:pPr>
            <w:r w:rsidRPr="0025512A">
              <w:rPr>
                <w:color w:val="000000" w:themeColor="text1"/>
              </w:rPr>
              <w:t>министерство образования и науки</w:t>
            </w:r>
          </w:p>
        </w:tc>
      </w:tr>
      <w:tr w:rsidR="003D1C2C" w:rsidRPr="0025512A">
        <w:tblPrEx>
          <w:tblBorders>
            <w:insideH w:val="nil"/>
          </w:tblBorders>
        </w:tblPrEx>
        <w:tc>
          <w:tcPr>
            <w:tcW w:w="2088" w:type="dxa"/>
            <w:tcBorders>
              <w:bottom w:val="nil"/>
            </w:tcBorders>
          </w:tcPr>
          <w:p w:rsidR="003D1C2C" w:rsidRPr="0025512A" w:rsidRDefault="003D1C2C" w:rsidP="00132C28">
            <w:pPr>
              <w:pStyle w:val="ConsPlusNormal"/>
              <w:rPr>
                <w:color w:val="000000" w:themeColor="text1"/>
              </w:rPr>
            </w:pPr>
            <w:r w:rsidRPr="0025512A">
              <w:rPr>
                <w:color w:val="000000" w:themeColor="text1"/>
              </w:rPr>
              <w:t>Соисполнители подпрограммы</w:t>
            </w:r>
          </w:p>
        </w:tc>
        <w:tc>
          <w:tcPr>
            <w:tcW w:w="360" w:type="dxa"/>
            <w:tcBorders>
              <w:bottom w:val="nil"/>
            </w:tcBorders>
          </w:tcPr>
          <w:p w:rsidR="003D1C2C" w:rsidRPr="0025512A" w:rsidRDefault="003D1C2C" w:rsidP="00132C28">
            <w:pPr>
              <w:pStyle w:val="ConsPlusNormal"/>
              <w:jc w:val="center"/>
              <w:rPr>
                <w:color w:val="000000" w:themeColor="text1"/>
              </w:rPr>
            </w:pPr>
            <w:r w:rsidRPr="0025512A">
              <w:rPr>
                <w:color w:val="000000" w:themeColor="text1"/>
              </w:rPr>
              <w:t>-</w:t>
            </w:r>
          </w:p>
        </w:tc>
        <w:tc>
          <w:tcPr>
            <w:tcW w:w="6633" w:type="dxa"/>
            <w:tcBorders>
              <w:bottom w:val="nil"/>
            </w:tcBorders>
          </w:tcPr>
          <w:p w:rsidR="003D1C2C" w:rsidRPr="0025512A" w:rsidRDefault="003D1C2C" w:rsidP="00132C28">
            <w:pPr>
              <w:pStyle w:val="ConsPlusNormal"/>
              <w:rPr>
                <w:color w:val="000000" w:themeColor="text1"/>
              </w:rPr>
            </w:pPr>
            <w:r w:rsidRPr="0025512A">
              <w:rPr>
                <w:color w:val="000000" w:themeColor="text1"/>
              </w:rPr>
              <w:t>министерство строительства и архитектуры</w:t>
            </w:r>
          </w:p>
        </w:tc>
      </w:tr>
      <w:tr w:rsidR="003D1C2C" w:rsidRPr="0025512A">
        <w:tc>
          <w:tcPr>
            <w:tcW w:w="2088" w:type="dxa"/>
            <w:vMerge w:val="restart"/>
            <w:tcBorders>
              <w:bottom w:val="nil"/>
            </w:tcBorders>
          </w:tcPr>
          <w:p w:rsidR="003D1C2C" w:rsidRPr="0025512A" w:rsidRDefault="003D1C2C" w:rsidP="00132C28">
            <w:pPr>
              <w:pStyle w:val="ConsPlusNormal"/>
              <w:rPr>
                <w:color w:val="000000" w:themeColor="text1"/>
              </w:rPr>
            </w:pPr>
            <w:r w:rsidRPr="0025512A">
              <w:rPr>
                <w:color w:val="000000" w:themeColor="text1"/>
              </w:rPr>
              <w:t>Участники подпрограммы</w:t>
            </w:r>
          </w:p>
        </w:tc>
        <w:tc>
          <w:tcPr>
            <w:tcW w:w="360" w:type="dxa"/>
            <w:tcBorders>
              <w:bottom w:val="nil"/>
            </w:tcBorders>
          </w:tcPr>
          <w:p w:rsidR="003D1C2C" w:rsidRPr="0025512A" w:rsidRDefault="003D1C2C" w:rsidP="00132C28">
            <w:pPr>
              <w:pStyle w:val="ConsPlusNormal"/>
              <w:jc w:val="center"/>
              <w:rPr>
                <w:color w:val="000000" w:themeColor="text1"/>
              </w:rPr>
            </w:pPr>
            <w:r w:rsidRPr="0025512A">
              <w:rPr>
                <w:color w:val="000000" w:themeColor="text1"/>
              </w:rPr>
              <w:t>-</w:t>
            </w:r>
          </w:p>
        </w:tc>
        <w:tc>
          <w:tcPr>
            <w:tcW w:w="6633" w:type="dxa"/>
            <w:tcBorders>
              <w:bottom w:val="nil"/>
            </w:tcBorders>
          </w:tcPr>
          <w:p w:rsidR="003D1C2C" w:rsidRPr="0025512A" w:rsidRDefault="003D1C2C" w:rsidP="00132C28">
            <w:pPr>
              <w:pStyle w:val="ConsPlusNormal"/>
              <w:rPr>
                <w:color w:val="000000" w:themeColor="text1"/>
              </w:rPr>
            </w:pPr>
            <w:r w:rsidRPr="0025512A">
              <w:rPr>
                <w:color w:val="000000" w:themeColor="text1"/>
              </w:rPr>
              <w:t>государственные бюджетные и автономные учреждения; ГАУ "Центр оценки качества образования";</w:t>
            </w:r>
          </w:p>
        </w:tc>
      </w:tr>
      <w:tr w:rsidR="003D1C2C" w:rsidRPr="0025512A">
        <w:tblPrEx>
          <w:tblBorders>
            <w:insideH w:val="nil"/>
          </w:tblBorders>
        </w:tblPrEx>
        <w:tc>
          <w:tcPr>
            <w:tcW w:w="2088" w:type="dxa"/>
            <w:vMerge/>
            <w:tcBorders>
              <w:bottom w:val="nil"/>
            </w:tcBorders>
          </w:tcPr>
          <w:p w:rsidR="003D1C2C" w:rsidRPr="0025512A" w:rsidRDefault="003D1C2C" w:rsidP="00132C28">
            <w:pPr>
              <w:spacing w:after="0" w:line="240" w:lineRule="auto"/>
              <w:rPr>
                <w:color w:val="000000" w:themeColor="text1"/>
              </w:rPr>
            </w:pPr>
          </w:p>
        </w:tc>
        <w:tc>
          <w:tcPr>
            <w:tcW w:w="360" w:type="dxa"/>
            <w:tcBorders>
              <w:top w:val="nil"/>
              <w:bottom w:val="nil"/>
            </w:tcBorders>
          </w:tcPr>
          <w:p w:rsidR="003D1C2C" w:rsidRPr="0025512A" w:rsidRDefault="003D1C2C" w:rsidP="00132C28">
            <w:pPr>
              <w:pStyle w:val="ConsPlusNormal"/>
              <w:rPr>
                <w:color w:val="000000" w:themeColor="text1"/>
              </w:rPr>
            </w:pPr>
          </w:p>
        </w:tc>
        <w:tc>
          <w:tcPr>
            <w:tcW w:w="6633" w:type="dxa"/>
            <w:tcBorders>
              <w:top w:val="nil"/>
              <w:bottom w:val="nil"/>
            </w:tcBorders>
          </w:tcPr>
          <w:p w:rsidR="003D1C2C" w:rsidRPr="0025512A" w:rsidRDefault="003D1C2C" w:rsidP="00132C28">
            <w:pPr>
              <w:pStyle w:val="ConsPlusNormal"/>
              <w:rPr>
                <w:color w:val="000000" w:themeColor="text1"/>
              </w:rPr>
            </w:pPr>
            <w:r w:rsidRPr="0025512A">
              <w:rPr>
                <w:color w:val="000000" w:themeColor="text1"/>
              </w:rPr>
              <w:t>государственное бюджетное образовательное учреждение дополнительного образования детей Архангельской области "Центр народного творчества "Ансамбль песни и пляски "Сиверко" учащихся профессионального образования" (далее - ГБОУ "Ансамбль песни и пляски "Сиверко");</w:t>
            </w:r>
          </w:p>
        </w:tc>
      </w:tr>
      <w:tr w:rsidR="003D1C2C" w:rsidRPr="0025512A">
        <w:tc>
          <w:tcPr>
            <w:tcW w:w="2088" w:type="dxa"/>
          </w:tcPr>
          <w:p w:rsidR="003D1C2C" w:rsidRPr="0025512A" w:rsidRDefault="003D1C2C" w:rsidP="00132C28">
            <w:pPr>
              <w:pStyle w:val="ConsPlusNormal"/>
              <w:jc w:val="both"/>
              <w:rPr>
                <w:color w:val="000000" w:themeColor="text1"/>
              </w:rPr>
            </w:pPr>
            <w:r w:rsidRPr="0025512A">
              <w:rPr>
                <w:color w:val="000000" w:themeColor="text1"/>
              </w:rPr>
              <w:t>Цель подпрограммы</w:t>
            </w:r>
          </w:p>
        </w:tc>
        <w:tc>
          <w:tcPr>
            <w:tcW w:w="360" w:type="dxa"/>
          </w:tcPr>
          <w:p w:rsidR="003D1C2C" w:rsidRPr="0025512A" w:rsidRDefault="003D1C2C" w:rsidP="00132C28">
            <w:pPr>
              <w:pStyle w:val="ConsPlusNormal"/>
              <w:jc w:val="center"/>
              <w:rPr>
                <w:color w:val="000000" w:themeColor="text1"/>
              </w:rPr>
            </w:pPr>
            <w:r w:rsidRPr="0025512A">
              <w:rPr>
                <w:color w:val="000000" w:themeColor="text1"/>
              </w:rPr>
              <w:t>-</w:t>
            </w:r>
          </w:p>
        </w:tc>
        <w:tc>
          <w:tcPr>
            <w:tcW w:w="6633" w:type="dxa"/>
          </w:tcPr>
          <w:p w:rsidR="003D1C2C" w:rsidRPr="0025512A" w:rsidRDefault="003D1C2C" w:rsidP="00132C28">
            <w:pPr>
              <w:pStyle w:val="ConsPlusNormal"/>
              <w:rPr>
                <w:color w:val="000000" w:themeColor="text1"/>
              </w:rPr>
            </w:pPr>
            <w:r w:rsidRPr="0025512A">
              <w:rPr>
                <w:color w:val="000000" w:themeColor="text1"/>
              </w:rPr>
              <w:t xml:space="preserve">обеспечение потребностей экономики Архангельской области в </w:t>
            </w:r>
            <w:r w:rsidRPr="0025512A">
              <w:rPr>
                <w:color w:val="000000" w:themeColor="text1"/>
              </w:rPr>
              <w:lastRenderedPageBreak/>
              <w:t>квалифицированных кадрах со средним профессиональным образованием.</w:t>
            </w:r>
          </w:p>
          <w:p w:rsidR="003D1C2C" w:rsidRPr="0025512A" w:rsidRDefault="00AC4C82" w:rsidP="00132C28">
            <w:pPr>
              <w:pStyle w:val="ConsPlusNormal"/>
              <w:rPr>
                <w:color w:val="000000" w:themeColor="text1"/>
              </w:rPr>
            </w:pPr>
            <w:hyperlink w:anchor="P1197" w:history="1">
              <w:r w:rsidR="003D1C2C" w:rsidRPr="0025512A">
                <w:rPr>
                  <w:color w:val="000000" w:themeColor="text1"/>
                </w:rPr>
                <w:t>Перечень</w:t>
              </w:r>
            </w:hyperlink>
            <w:r w:rsidR="003D1C2C" w:rsidRPr="0025512A">
              <w:rPr>
                <w:color w:val="000000" w:themeColor="text1"/>
              </w:rPr>
              <w:t xml:space="preserve"> целевых показателей подпрограммы N 3 приведен в приложении N 1 к государственной программе</w:t>
            </w:r>
          </w:p>
        </w:tc>
      </w:tr>
      <w:tr w:rsidR="003D1C2C" w:rsidRPr="0025512A">
        <w:tc>
          <w:tcPr>
            <w:tcW w:w="2088" w:type="dxa"/>
            <w:vMerge w:val="restart"/>
          </w:tcPr>
          <w:p w:rsidR="003D1C2C" w:rsidRPr="0025512A" w:rsidRDefault="003D1C2C" w:rsidP="00132C28">
            <w:pPr>
              <w:pStyle w:val="ConsPlusNormal"/>
              <w:rPr>
                <w:color w:val="000000" w:themeColor="text1"/>
              </w:rPr>
            </w:pPr>
            <w:r w:rsidRPr="0025512A">
              <w:rPr>
                <w:color w:val="000000" w:themeColor="text1"/>
              </w:rPr>
              <w:lastRenderedPageBreak/>
              <w:t>Задачи подпрограммы</w:t>
            </w:r>
          </w:p>
        </w:tc>
        <w:tc>
          <w:tcPr>
            <w:tcW w:w="360" w:type="dxa"/>
            <w:tcBorders>
              <w:bottom w:val="nil"/>
            </w:tcBorders>
          </w:tcPr>
          <w:p w:rsidR="003D1C2C" w:rsidRPr="0025512A" w:rsidRDefault="003D1C2C" w:rsidP="00132C28">
            <w:pPr>
              <w:pStyle w:val="ConsPlusNormal"/>
              <w:jc w:val="center"/>
              <w:rPr>
                <w:color w:val="000000" w:themeColor="text1"/>
              </w:rPr>
            </w:pPr>
            <w:r w:rsidRPr="0025512A">
              <w:rPr>
                <w:color w:val="000000" w:themeColor="text1"/>
              </w:rPr>
              <w:t>-</w:t>
            </w:r>
          </w:p>
        </w:tc>
        <w:tc>
          <w:tcPr>
            <w:tcW w:w="6633" w:type="dxa"/>
            <w:tcBorders>
              <w:bottom w:val="nil"/>
            </w:tcBorders>
          </w:tcPr>
          <w:p w:rsidR="003D1C2C" w:rsidRPr="0025512A" w:rsidRDefault="003D1C2C" w:rsidP="00132C28">
            <w:pPr>
              <w:pStyle w:val="ConsPlusNormal"/>
              <w:rPr>
                <w:color w:val="000000" w:themeColor="text1"/>
              </w:rPr>
            </w:pPr>
            <w:r w:rsidRPr="0025512A">
              <w:rPr>
                <w:color w:val="000000" w:themeColor="text1"/>
              </w:rPr>
              <w:t>задача N 1 - формирование эффективной территориально-отраслевой организации ресурсов системы профессионального образования, ориентированной на потребности рынка труда Архангельской области;</w:t>
            </w:r>
          </w:p>
        </w:tc>
      </w:tr>
      <w:tr w:rsidR="003D1C2C" w:rsidRPr="0025512A">
        <w:tblPrEx>
          <w:tblBorders>
            <w:insideH w:val="nil"/>
          </w:tblBorders>
        </w:tblPrEx>
        <w:tc>
          <w:tcPr>
            <w:tcW w:w="2088" w:type="dxa"/>
            <w:vMerge/>
          </w:tcPr>
          <w:p w:rsidR="003D1C2C" w:rsidRPr="0025512A" w:rsidRDefault="003D1C2C" w:rsidP="00132C28">
            <w:pPr>
              <w:spacing w:after="0" w:line="240" w:lineRule="auto"/>
              <w:rPr>
                <w:color w:val="000000" w:themeColor="text1"/>
              </w:rPr>
            </w:pPr>
          </w:p>
        </w:tc>
        <w:tc>
          <w:tcPr>
            <w:tcW w:w="360" w:type="dxa"/>
            <w:tcBorders>
              <w:top w:val="nil"/>
              <w:bottom w:val="nil"/>
            </w:tcBorders>
          </w:tcPr>
          <w:p w:rsidR="003D1C2C" w:rsidRPr="0025512A" w:rsidRDefault="003D1C2C" w:rsidP="00132C28">
            <w:pPr>
              <w:pStyle w:val="ConsPlusNormal"/>
              <w:rPr>
                <w:color w:val="000000" w:themeColor="text1"/>
              </w:rPr>
            </w:pPr>
          </w:p>
        </w:tc>
        <w:tc>
          <w:tcPr>
            <w:tcW w:w="6633" w:type="dxa"/>
            <w:tcBorders>
              <w:top w:val="nil"/>
              <w:bottom w:val="nil"/>
            </w:tcBorders>
          </w:tcPr>
          <w:p w:rsidR="003D1C2C" w:rsidRPr="0025512A" w:rsidRDefault="003D1C2C" w:rsidP="00132C28">
            <w:pPr>
              <w:pStyle w:val="ConsPlusNormal"/>
              <w:rPr>
                <w:color w:val="000000" w:themeColor="text1"/>
              </w:rPr>
            </w:pPr>
            <w:r w:rsidRPr="0025512A">
              <w:rPr>
                <w:color w:val="000000" w:themeColor="text1"/>
              </w:rPr>
              <w:t>задача N 2 - повышение привлекательности программ профессионального образования, востребованных на рынке труда Архангельской области;</w:t>
            </w:r>
          </w:p>
        </w:tc>
      </w:tr>
      <w:tr w:rsidR="003D1C2C" w:rsidRPr="0025512A">
        <w:tc>
          <w:tcPr>
            <w:tcW w:w="2088" w:type="dxa"/>
            <w:vMerge/>
          </w:tcPr>
          <w:p w:rsidR="003D1C2C" w:rsidRPr="0025512A" w:rsidRDefault="003D1C2C" w:rsidP="00132C28">
            <w:pPr>
              <w:spacing w:after="0" w:line="240" w:lineRule="auto"/>
              <w:rPr>
                <w:color w:val="000000" w:themeColor="text1"/>
              </w:rPr>
            </w:pPr>
          </w:p>
        </w:tc>
        <w:tc>
          <w:tcPr>
            <w:tcW w:w="360" w:type="dxa"/>
            <w:tcBorders>
              <w:top w:val="nil"/>
            </w:tcBorders>
          </w:tcPr>
          <w:p w:rsidR="003D1C2C" w:rsidRPr="0025512A" w:rsidRDefault="003D1C2C" w:rsidP="00132C28">
            <w:pPr>
              <w:pStyle w:val="ConsPlusNormal"/>
              <w:rPr>
                <w:color w:val="000000" w:themeColor="text1"/>
              </w:rPr>
            </w:pPr>
          </w:p>
        </w:tc>
        <w:tc>
          <w:tcPr>
            <w:tcW w:w="6633" w:type="dxa"/>
            <w:tcBorders>
              <w:top w:val="nil"/>
            </w:tcBorders>
          </w:tcPr>
          <w:p w:rsidR="003D1C2C" w:rsidRPr="0025512A" w:rsidRDefault="003D1C2C" w:rsidP="00132C28">
            <w:pPr>
              <w:pStyle w:val="ConsPlusNormal"/>
              <w:rPr>
                <w:color w:val="000000" w:themeColor="text1"/>
              </w:rPr>
            </w:pPr>
            <w:r w:rsidRPr="0025512A">
              <w:rPr>
                <w:color w:val="000000" w:themeColor="text1"/>
              </w:rPr>
              <w:t>задача N 3 - модернизация государственно-общественной системы оценки качества профессионального образования</w:t>
            </w:r>
          </w:p>
        </w:tc>
      </w:tr>
      <w:tr w:rsidR="003D1C2C" w:rsidRPr="0025512A" w:rsidTr="00BA5798">
        <w:tblPrEx>
          <w:tblBorders>
            <w:insideH w:val="nil"/>
          </w:tblBorders>
        </w:tblPrEx>
        <w:tc>
          <w:tcPr>
            <w:tcW w:w="2088" w:type="dxa"/>
            <w:tcBorders>
              <w:bottom w:val="single" w:sz="4" w:space="0" w:color="auto"/>
            </w:tcBorders>
          </w:tcPr>
          <w:p w:rsidR="003D1C2C" w:rsidRPr="0025512A" w:rsidRDefault="003D1C2C" w:rsidP="00132C28">
            <w:pPr>
              <w:pStyle w:val="ConsPlusNormal"/>
              <w:rPr>
                <w:color w:val="000000" w:themeColor="text1"/>
              </w:rPr>
            </w:pPr>
            <w:r w:rsidRPr="0025512A">
              <w:rPr>
                <w:color w:val="000000" w:themeColor="text1"/>
              </w:rPr>
              <w:t>Сроки и этапы реализации подпрограммы</w:t>
            </w:r>
          </w:p>
        </w:tc>
        <w:tc>
          <w:tcPr>
            <w:tcW w:w="360" w:type="dxa"/>
            <w:tcBorders>
              <w:bottom w:val="single" w:sz="4" w:space="0" w:color="auto"/>
            </w:tcBorders>
          </w:tcPr>
          <w:p w:rsidR="003D1C2C" w:rsidRPr="0025512A" w:rsidRDefault="003D1C2C" w:rsidP="00132C28">
            <w:pPr>
              <w:pStyle w:val="ConsPlusNormal"/>
              <w:jc w:val="center"/>
              <w:rPr>
                <w:color w:val="000000" w:themeColor="text1"/>
              </w:rPr>
            </w:pPr>
            <w:r w:rsidRPr="0025512A">
              <w:rPr>
                <w:color w:val="000000" w:themeColor="text1"/>
              </w:rPr>
              <w:t>-</w:t>
            </w:r>
          </w:p>
        </w:tc>
        <w:tc>
          <w:tcPr>
            <w:tcW w:w="6633" w:type="dxa"/>
            <w:tcBorders>
              <w:bottom w:val="single" w:sz="4" w:space="0" w:color="auto"/>
            </w:tcBorders>
          </w:tcPr>
          <w:p w:rsidR="003D1C2C" w:rsidRPr="0025512A" w:rsidRDefault="003D1C2C" w:rsidP="00132C28">
            <w:pPr>
              <w:pStyle w:val="ConsPlusNormal"/>
              <w:rPr>
                <w:color w:val="000000" w:themeColor="text1"/>
              </w:rPr>
            </w:pPr>
            <w:r w:rsidRPr="0025512A">
              <w:rPr>
                <w:color w:val="000000" w:themeColor="text1"/>
              </w:rPr>
              <w:t>2013 - 2025 годы. Подпрограмма N 3 реализуется в один этап</w:t>
            </w:r>
          </w:p>
        </w:tc>
      </w:tr>
      <w:tr w:rsidR="00BA5798" w:rsidRPr="0025512A" w:rsidTr="00BA5798">
        <w:trPr>
          <w:trHeight w:val="1357"/>
        </w:trPr>
        <w:tc>
          <w:tcPr>
            <w:tcW w:w="2088" w:type="dxa"/>
            <w:tcBorders>
              <w:bottom w:val="single" w:sz="4" w:space="0" w:color="auto"/>
            </w:tcBorders>
          </w:tcPr>
          <w:p w:rsidR="00BA5798" w:rsidRPr="0025512A" w:rsidRDefault="00BA5798" w:rsidP="00122CA6">
            <w:pPr>
              <w:pStyle w:val="ConsPlusNormal"/>
              <w:rPr>
                <w:color w:val="000000" w:themeColor="text1"/>
              </w:rPr>
            </w:pPr>
            <w:r w:rsidRPr="0025512A">
              <w:rPr>
                <w:color w:val="000000" w:themeColor="text1"/>
              </w:rPr>
              <w:t>Объем и источники финансирования подпрограммы</w:t>
            </w:r>
          </w:p>
        </w:tc>
        <w:tc>
          <w:tcPr>
            <w:tcW w:w="360" w:type="dxa"/>
            <w:tcBorders>
              <w:bottom w:val="single" w:sz="4" w:space="0" w:color="auto"/>
            </w:tcBorders>
          </w:tcPr>
          <w:p w:rsidR="00BA5798" w:rsidRPr="0025512A" w:rsidRDefault="00BA5798" w:rsidP="00122CA6">
            <w:pPr>
              <w:pStyle w:val="ConsPlusNormal"/>
              <w:jc w:val="center"/>
              <w:rPr>
                <w:color w:val="000000" w:themeColor="text1"/>
              </w:rPr>
            </w:pPr>
            <w:r w:rsidRPr="0025512A">
              <w:rPr>
                <w:color w:val="000000" w:themeColor="text1"/>
              </w:rPr>
              <w:t>-</w:t>
            </w:r>
          </w:p>
        </w:tc>
        <w:tc>
          <w:tcPr>
            <w:tcW w:w="6633" w:type="dxa"/>
            <w:tcBorders>
              <w:bottom w:val="single" w:sz="4" w:space="0" w:color="auto"/>
            </w:tcBorders>
          </w:tcPr>
          <w:p w:rsidR="00BA5798" w:rsidRPr="00BA5798" w:rsidRDefault="00BA5798" w:rsidP="00BA5798">
            <w:pPr>
              <w:spacing w:after="0" w:line="240" w:lineRule="auto"/>
              <w:rPr>
                <w:color w:val="000000"/>
              </w:rPr>
            </w:pPr>
            <w:r w:rsidRPr="00BA5798">
              <w:rPr>
                <w:color w:val="000000"/>
              </w:rPr>
              <w:t xml:space="preserve">общий объем финансирования подпрограммы № 3 составляет </w:t>
            </w:r>
          </w:p>
          <w:p w:rsidR="00BA5798" w:rsidRPr="00BA5798" w:rsidRDefault="00BA5798" w:rsidP="00BA5798">
            <w:pPr>
              <w:spacing w:after="0" w:line="240" w:lineRule="auto"/>
              <w:rPr>
                <w:color w:val="000000"/>
              </w:rPr>
            </w:pPr>
            <w:r w:rsidRPr="00BA5798">
              <w:rPr>
                <w:color w:val="000000"/>
              </w:rPr>
              <w:t xml:space="preserve">36 089 676,2 тыс. рублей, в том числе: </w:t>
            </w:r>
          </w:p>
          <w:p w:rsidR="00BA5798" w:rsidRPr="00BA5798" w:rsidRDefault="00BA5798" w:rsidP="00BA5798">
            <w:pPr>
              <w:spacing w:after="0" w:line="240" w:lineRule="auto"/>
              <w:rPr>
                <w:color w:val="000000"/>
              </w:rPr>
            </w:pPr>
            <w:r w:rsidRPr="00BA5798">
              <w:rPr>
                <w:color w:val="000000"/>
              </w:rPr>
              <w:t>средства федерального бюджета – 91 534,1 рублей;</w:t>
            </w:r>
          </w:p>
          <w:p w:rsidR="00BA5798" w:rsidRPr="00BA5798" w:rsidRDefault="00BA5798" w:rsidP="00BA5798">
            <w:pPr>
              <w:spacing w:after="0" w:line="240" w:lineRule="auto"/>
              <w:rPr>
                <w:color w:val="000000"/>
              </w:rPr>
            </w:pPr>
            <w:r w:rsidRPr="00BA5798">
              <w:rPr>
                <w:color w:val="000000"/>
              </w:rPr>
              <w:t>средства областного бюджета – 32 806 804,8 тыс. рублей;</w:t>
            </w:r>
          </w:p>
          <w:p w:rsidR="00BA5798" w:rsidRPr="0025512A" w:rsidRDefault="00BA5798" w:rsidP="00BA5798">
            <w:pPr>
              <w:spacing w:after="0" w:line="240" w:lineRule="auto"/>
              <w:rPr>
                <w:color w:val="000000"/>
              </w:rPr>
            </w:pPr>
            <w:r w:rsidRPr="00BA5798">
              <w:rPr>
                <w:color w:val="000000"/>
              </w:rPr>
              <w:t>внебюджетные средства – 3 191 337,3 тыс. рублей</w:t>
            </w:r>
          </w:p>
        </w:tc>
      </w:tr>
    </w:tbl>
    <w:p w:rsidR="00344E0F" w:rsidRPr="0025512A" w:rsidRDefault="00344E0F" w:rsidP="00132C28">
      <w:pPr>
        <w:pStyle w:val="ConsPlusTitle"/>
        <w:jc w:val="center"/>
        <w:outlineLvl w:val="2"/>
        <w:rPr>
          <w:color w:val="000000" w:themeColor="text1"/>
        </w:rPr>
      </w:pPr>
    </w:p>
    <w:p w:rsidR="003D1C2C" w:rsidRPr="0025512A" w:rsidRDefault="003D1C2C" w:rsidP="00132C28">
      <w:pPr>
        <w:pStyle w:val="ConsPlusTitle"/>
        <w:jc w:val="center"/>
        <w:outlineLvl w:val="2"/>
        <w:rPr>
          <w:color w:val="000000" w:themeColor="text1"/>
        </w:rPr>
      </w:pPr>
      <w:r w:rsidRPr="0025512A">
        <w:rPr>
          <w:color w:val="000000" w:themeColor="text1"/>
        </w:rPr>
        <w:t>2.8. Характеристика сферы реализации подпрограммы N 3,</w:t>
      </w:r>
    </w:p>
    <w:p w:rsidR="003D1C2C" w:rsidRPr="0025512A" w:rsidRDefault="003D1C2C" w:rsidP="00132C28">
      <w:pPr>
        <w:pStyle w:val="ConsPlusTitle"/>
        <w:jc w:val="center"/>
        <w:rPr>
          <w:color w:val="000000" w:themeColor="text1"/>
        </w:rPr>
      </w:pPr>
      <w:r w:rsidRPr="0025512A">
        <w:rPr>
          <w:color w:val="000000" w:themeColor="text1"/>
        </w:rPr>
        <w:t>описание основных проблем</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ind w:firstLine="540"/>
        <w:jc w:val="both"/>
        <w:rPr>
          <w:color w:val="000000" w:themeColor="text1"/>
        </w:rPr>
      </w:pPr>
      <w:r w:rsidRPr="0025512A">
        <w:rPr>
          <w:color w:val="000000" w:themeColor="text1"/>
        </w:rPr>
        <w:t>В Архангельской области функционируют 47 профессиональных образовательных организаций, в том числе:</w:t>
      </w:r>
    </w:p>
    <w:p w:rsidR="003D1C2C" w:rsidRPr="0025512A" w:rsidRDefault="003D1C2C" w:rsidP="00132C28">
      <w:pPr>
        <w:pStyle w:val="ConsPlusNormal"/>
        <w:ind w:firstLine="540"/>
        <w:jc w:val="both"/>
        <w:rPr>
          <w:color w:val="000000" w:themeColor="text1"/>
        </w:rPr>
      </w:pPr>
      <w:r w:rsidRPr="0025512A">
        <w:rPr>
          <w:color w:val="000000" w:themeColor="text1"/>
        </w:rPr>
        <w:t>41 государственных профессиональных образовательных организации Архангельской области (далее в подпрограмме N 3 - профессиональные образовательные организации), из которых 38 - находятся в ведении министерства образования и науки, одна - в ведении министерства здравоохранения, и 2 - в ведении министерства культуры;</w:t>
      </w:r>
    </w:p>
    <w:p w:rsidR="003D1C2C" w:rsidRPr="0025512A" w:rsidRDefault="003D1C2C" w:rsidP="00132C28">
      <w:pPr>
        <w:pStyle w:val="ConsPlusNormal"/>
        <w:ind w:firstLine="540"/>
        <w:jc w:val="both"/>
        <w:rPr>
          <w:color w:val="000000" w:themeColor="text1"/>
        </w:rPr>
      </w:pPr>
      <w:r w:rsidRPr="0025512A">
        <w:rPr>
          <w:color w:val="000000" w:themeColor="text1"/>
        </w:rPr>
        <w:t>6 частных профессиональных образовательных организаций.</w:t>
      </w:r>
    </w:p>
    <w:p w:rsidR="003D1C2C" w:rsidRPr="0025512A" w:rsidRDefault="003D1C2C" w:rsidP="00132C28">
      <w:pPr>
        <w:pStyle w:val="ConsPlusNormal"/>
        <w:ind w:firstLine="540"/>
        <w:jc w:val="both"/>
        <w:rPr>
          <w:color w:val="000000" w:themeColor="text1"/>
        </w:rPr>
      </w:pPr>
      <w:r w:rsidRPr="0025512A">
        <w:rPr>
          <w:color w:val="000000" w:themeColor="text1"/>
        </w:rPr>
        <w:t>Помимо указанных государственных и частных образовательных организаций основные профессиональные образовательные программы среднего профессионального образования реализуются филиалами и структурными подразделениями образовательных организаций высшего образования, осуществляющих образовательную деятельность на территории Архангельской области.</w:t>
      </w:r>
    </w:p>
    <w:p w:rsidR="003D1C2C" w:rsidRPr="0025512A" w:rsidRDefault="003D1C2C" w:rsidP="00132C28">
      <w:pPr>
        <w:pStyle w:val="ConsPlusNormal"/>
        <w:ind w:firstLine="540"/>
        <w:jc w:val="both"/>
        <w:rPr>
          <w:color w:val="000000" w:themeColor="text1"/>
        </w:rPr>
      </w:pPr>
      <w:r w:rsidRPr="0025512A">
        <w:rPr>
          <w:color w:val="000000" w:themeColor="text1"/>
        </w:rPr>
        <w:t>Объемы подготовки квалифицированных кадров со средним профессиональным образованием определяются ежегодно путем формирования и утверждения Правительством Архангельской области государственного регионального заказа на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Архангельской области (далее - государственный региональный заказ).</w:t>
      </w:r>
    </w:p>
    <w:p w:rsidR="003D1C2C" w:rsidRPr="0025512A" w:rsidRDefault="003D1C2C" w:rsidP="00132C28">
      <w:pPr>
        <w:pStyle w:val="ConsPlusNormal"/>
        <w:ind w:firstLine="540"/>
        <w:jc w:val="both"/>
        <w:rPr>
          <w:color w:val="000000" w:themeColor="text1"/>
        </w:rPr>
      </w:pPr>
      <w:r w:rsidRPr="0025512A">
        <w:rPr>
          <w:color w:val="000000" w:themeColor="text1"/>
        </w:rPr>
        <w:t>В 2012 году государственный региональный заказ составил 7327 человек, в том числе 4260 человек - для приема по основным профессиональным образовательным программам среднего профессионального образования - программам подготовки квалифицированных рабочих, служащих и 3067 человек - для приема по основным профессиональным образовательным программам среднего профессионального образования - программам подготовки специалистов среднего звена (на 2013 год - 7494, 4210 и 3284 человека соответственно).</w:t>
      </w:r>
    </w:p>
    <w:p w:rsidR="003D1C2C" w:rsidRPr="0025512A" w:rsidRDefault="003D1C2C" w:rsidP="00132C28">
      <w:pPr>
        <w:pStyle w:val="ConsPlusNormal"/>
        <w:ind w:firstLine="540"/>
        <w:jc w:val="both"/>
        <w:rPr>
          <w:color w:val="000000" w:themeColor="text1"/>
        </w:rPr>
      </w:pPr>
      <w:r w:rsidRPr="0025512A">
        <w:rPr>
          <w:color w:val="000000" w:themeColor="text1"/>
        </w:rPr>
        <w:lastRenderedPageBreak/>
        <w:t>Профессиональными образовательными организациями, находящимися в ведении министерства образования и науки, за счет средств областного бюджета осуществляется подготовка квалифицированных кадров со средним профессиональным образованием более чем по 130 профессиям и специальностям. В рамках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обучающиеся получают квалификацию по 2 - 4 рабочим профессиям. Объемы подготовки квалифицированных кадров со средним профессиональным образованием в целом соответствуют потребностям экономики Архангельской области.</w:t>
      </w:r>
    </w:p>
    <w:p w:rsidR="003D1C2C" w:rsidRPr="0025512A" w:rsidRDefault="003D1C2C" w:rsidP="00132C28">
      <w:pPr>
        <w:pStyle w:val="ConsPlusNormal"/>
        <w:ind w:firstLine="540"/>
        <w:jc w:val="both"/>
        <w:rPr>
          <w:color w:val="000000" w:themeColor="text1"/>
        </w:rPr>
      </w:pPr>
      <w:r w:rsidRPr="0025512A">
        <w:rPr>
          <w:color w:val="000000" w:themeColor="text1"/>
        </w:rPr>
        <w:t>Между тем уровень квалификации выпускников профессиональных образовательных организаций, их общие и профессиональные компетенции не в полной мере соответствуют требованиям работодателей. Основными причинами этого являются:</w:t>
      </w:r>
    </w:p>
    <w:p w:rsidR="003D1C2C" w:rsidRPr="0025512A" w:rsidRDefault="003D1C2C" w:rsidP="00132C28">
      <w:pPr>
        <w:pStyle w:val="ConsPlusNormal"/>
        <w:ind w:firstLine="540"/>
        <w:jc w:val="both"/>
        <w:rPr>
          <w:color w:val="000000" w:themeColor="text1"/>
        </w:rPr>
      </w:pPr>
      <w:r w:rsidRPr="0025512A">
        <w:rPr>
          <w:color w:val="000000" w:themeColor="text1"/>
        </w:rPr>
        <w:t>1) отставание профессиональных образовательных организаций в модернизации учебно-материальной базы, ослабление связей с организациями, на базе которых осуществляется производственная практика обучающихся. Особенно резко это несоответствие проявляется в наиболее динамично развивающихся отраслях экономики (лесозаготовительной, деревообрабатывающей, целлюлозно-бумажной отраслях, промышленном и строительном комплексах). Такое состояние дел приводит к недостаточному уровню подготовленности выпускников профессиональных образовательных организаций к применению современных производственных и управленческих технологий. Кроме того, учебно-материальная база профессиональных образовательных организаций требует поддержания на уровне, обеспечивающем безопасность для работников и обучающихся;</w:t>
      </w:r>
    </w:p>
    <w:p w:rsidR="003D1C2C" w:rsidRPr="0025512A" w:rsidRDefault="003D1C2C" w:rsidP="00132C28">
      <w:pPr>
        <w:pStyle w:val="ConsPlusNormal"/>
        <w:ind w:firstLine="540"/>
        <w:jc w:val="both"/>
        <w:rPr>
          <w:color w:val="000000" w:themeColor="text1"/>
        </w:rPr>
      </w:pPr>
      <w:r w:rsidRPr="0025512A">
        <w:rPr>
          <w:color w:val="000000" w:themeColor="text1"/>
        </w:rPr>
        <w:t>2) недостаточно эффективное взаимодействие работодателей в Архангельской области и профессиональных образовательных организаций в части размещения средств работодателями на подготовку кадров для своих нужд, увеличения количества обучающихся по основным профессиональным образовательным программам среднего профессионального образования по договорам о целевой контрактной подготовке;</w:t>
      </w:r>
    </w:p>
    <w:p w:rsidR="003D1C2C" w:rsidRPr="0025512A" w:rsidRDefault="003D1C2C" w:rsidP="00132C28">
      <w:pPr>
        <w:pStyle w:val="ConsPlusNormal"/>
        <w:ind w:firstLine="540"/>
        <w:jc w:val="both"/>
        <w:rPr>
          <w:color w:val="000000" w:themeColor="text1"/>
        </w:rPr>
      </w:pPr>
      <w:r w:rsidRPr="0025512A">
        <w:rPr>
          <w:color w:val="000000" w:themeColor="text1"/>
        </w:rPr>
        <w:t>3) отсутствие в Архангельской области государственно-общественной системы оценки качества профессионального образования. Требования к качеству и содержанию образования со стороны работодателей не только не совпадают с реальными результатами профессиональных образовательных организаций, но и четко не определены.</w:t>
      </w:r>
    </w:p>
    <w:p w:rsidR="003D1C2C" w:rsidRPr="0025512A" w:rsidRDefault="003D1C2C" w:rsidP="00132C28">
      <w:pPr>
        <w:pStyle w:val="ConsPlusNormal"/>
        <w:ind w:firstLine="540"/>
        <w:jc w:val="both"/>
        <w:rPr>
          <w:color w:val="000000" w:themeColor="text1"/>
        </w:rPr>
      </w:pPr>
      <w:r w:rsidRPr="0025512A">
        <w:rPr>
          <w:color w:val="000000" w:themeColor="text1"/>
        </w:rPr>
        <w:t>Формирование в Архангельской области государственно-общественной системы оценки качества профессионального образования осложняется следующими обстоятельствами:</w:t>
      </w:r>
    </w:p>
    <w:p w:rsidR="003D1C2C" w:rsidRPr="0025512A" w:rsidRDefault="003D1C2C" w:rsidP="00132C28">
      <w:pPr>
        <w:pStyle w:val="ConsPlusNormal"/>
        <w:ind w:firstLine="540"/>
        <w:jc w:val="both"/>
        <w:rPr>
          <w:color w:val="000000" w:themeColor="text1"/>
        </w:rPr>
      </w:pPr>
      <w:r w:rsidRPr="0025512A">
        <w:rPr>
          <w:color w:val="000000" w:themeColor="text1"/>
        </w:rPr>
        <w:t>слабостью внешнего контроля качества образования, независимого от конкретных профессиональных образовательных организаций и системы профессионального образования в целом;</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неразвитостью </w:t>
      </w:r>
      <w:proofErr w:type="spellStart"/>
      <w:r w:rsidRPr="0025512A">
        <w:rPr>
          <w:color w:val="000000" w:themeColor="text1"/>
        </w:rPr>
        <w:t>частно-государственного</w:t>
      </w:r>
      <w:proofErr w:type="spellEnd"/>
      <w:r w:rsidRPr="0025512A">
        <w:rPr>
          <w:color w:val="000000" w:themeColor="text1"/>
        </w:rPr>
        <w:t xml:space="preserve"> партнерства в сфере управления деятельностью профессиональных образовательных организаций;</w:t>
      </w:r>
    </w:p>
    <w:p w:rsidR="003D1C2C" w:rsidRPr="0025512A" w:rsidRDefault="003D1C2C" w:rsidP="00132C28">
      <w:pPr>
        <w:pStyle w:val="ConsPlusNormal"/>
        <w:ind w:firstLine="540"/>
        <w:jc w:val="both"/>
        <w:rPr>
          <w:color w:val="000000" w:themeColor="text1"/>
        </w:rPr>
      </w:pPr>
      <w:r w:rsidRPr="0025512A">
        <w:rPr>
          <w:color w:val="000000" w:themeColor="text1"/>
        </w:rPr>
        <w:t>недостаточной вовлеченностью работодателей в процесс реализации государственной политики в сфере профессионального образования;</w:t>
      </w:r>
    </w:p>
    <w:p w:rsidR="003D1C2C" w:rsidRPr="0025512A" w:rsidRDefault="003D1C2C" w:rsidP="00132C28">
      <w:pPr>
        <w:pStyle w:val="ConsPlusNormal"/>
        <w:ind w:firstLine="540"/>
        <w:jc w:val="both"/>
        <w:rPr>
          <w:color w:val="000000" w:themeColor="text1"/>
        </w:rPr>
      </w:pPr>
      <w:r w:rsidRPr="0025512A">
        <w:rPr>
          <w:color w:val="000000" w:themeColor="text1"/>
        </w:rPr>
        <w:t>отсутствием системы независимой оценки качества и сертификации квалификаций выпускников профессиональных образовательных организаций;</w:t>
      </w:r>
    </w:p>
    <w:p w:rsidR="003D1C2C" w:rsidRPr="0025512A" w:rsidRDefault="003D1C2C" w:rsidP="00132C28">
      <w:pPr>
        <w:pStyle w:val="ConsPlusNormal"/>
        <w:ind w:firstLine="540"/>
        <w:jc w:val="both"/>
        <w:rPr>
          <w:color w:val="000000" w:themeColor="text1"/>
        </w:rPr>
      </w:pPr>
      <w:r w:rsidRPr="0025512A">
        <w:rPr>
          <w:color w:val="000000" w:themeColor="text1"/>
        </w:rPr>
        <w:t>отсутствием профессионально-общественной аккредитации реализуемых профессиональными образовательными организациями основных профессиональных образовательных программ;</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снижением престижа рабочей профессии (по мнению выпускников общеобразовательных организаций, их родителей). В течение последних 4 - 5 лет профессиональные образовательные организации испытывают трудности с приемом обучающихся, особенно по профессиям и специальностям технического профиля. Особую остроту этой проблеме придает сокращение численности выпускников общеобразовательных организаций. В 2006 году получили аттестаты об основном общем образовании 19 513 обучающихся, 2013 году - 10 246. Аттестаты о среднем общем образовании в 2006 году получили 13 594 обучающихся, в 2013 году - 6493. Численность выпускников указанных организаций будет сокращаться и, по прогнозам, составит в 2014 году 10 063 выпускника с основным общим образованием и 6009 выпускников со средним общим </w:t>
      </w:r>
      <w:r w:rsidRPr="0025512A">
        <w:rPr>
          <w:color w:val="000000" w:themeColor="text1"/>
        </w:rPr>
        <w:lastRenderedPageBreak/>
        <w:t>образованием.</w:t>
      </w:r>
    </w:p>
    <w:p w:rsidR="003D1C2C" w:rsidRPr="0025512A" w:rsidRDefault="003D1C2C" w:rsidP="00132C28">
      <w:pPr>
        <w:pStyle w:val="ConsPlusNormal"/>
        <w:ind w:firstLine="540"/>
        <w:jc w:val="both"/>
        <w:rPr>
          <w:color w:val="000000" w:themeColor="text1"/>
        </w:rPr>
      </w:pPr>
      <w:r w:rsidRPr="0025512A">
        <w:rPr>
          <w:color w:val="000000" w:themeColor="text1"/>
        </w:rPr>
        <w:t>В данной ситуации высокую значимость приобретают мероприятия, направленные на повышение привлекательности программ среднего профессионального образования, востребованных на рынке труда Архангельской области.</w:t>
      </w:r>
    </w:p>
    <w:p w:rsidR="003D1C2C" w:rsidRPr="0025512A" w:rsidRDefault="003D1C2C" w:rsidP="00132C28">
      <w:pPr>
        <w:pStyle w:val="ConsPlusNormal"/>
        <w:ind w:firstLine="540"/>
        <w:jc w:val="both"/>
        <w:rPr>
          <w:color w:val="000000" w:themeColor="text1"/>
        </w:rPr>
      </w:pPr>
      <w:r w:rsidRPr="0025512A">
        <w:rPr>
          <w:color w:val="000000" w:themeColor="text1"/>
        </w:rPr>
        <w:t>Практика реализации министерством образования и науки мероприятий ведомственной целевой программы Архангельской области "Развитие приоритетных направлений учебно-воспитательной работы в учреждениях начального профессионального и среднего профессионального образования Архангельской области на 2011 год", утвержденной распоряжением министерства образования, науки и культуры Архангельской области от 23 августа 2010 года N 908, и ведомственной целевой программы Архангельской области "Развитие приоритетных направлений учебно-воспитательной работы в учреждениях начального профессионального и среднего профессионального образования Архангельской области на 2012 год", утвержденной распоряжением министерства образования, науки и культуры Архангельской области от 20 декабря 2011 года N 900, показывает их значительную роль в профессиональной ориентации выпускников общеобразовательных организаций.</w:t>
      </w: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outlineLvl w:val="2"/>
        <w:rPr>
          <w:color w:val="000000" w:themeColor="text1"/>
        </w:rPr>
      </w:pPr>
      <w:r w:rsidRPr="0025512A">
        <w:rPr>
          <w:color w:val="000000" w:themeColor="text1"/>
        </w:rPr>
        <w:t>2.9. Механизм реализации мероприятий подпрограммы N 3</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ind w:firstLine="540"/>
        <w:jc w:val="both"/>
        <w:rPr>
          <w:color w:val="000000" w:themeColor="text1"/>
        </w:rPr>
      </w:pPr>
      <w:r w:rsidRPr="0025512A">
        <w:rPr>
          <w:color w:val="000000" w:themeColor="text1"/>
        </w:rPr>
        <w:t xml:space="preserve">Реализацию мероприятия </w:t>
      </w:r>
      <w:hyperlink w:anchor="P10692" w:history="1">
        <w:r w:rsidRPr="0025512A">
          <w:rPr>
            <w:color w:val="000000" w:themeColor="text1"/>
          </w:rPr>
          <w:t>пункта 1.1</w:t>
        </w:r>
      </w:hyperlink>
      <w:r w:rsidRPr="0025512A">
        <w:rPr>
          <w:color w:val="000000" w:themeColor="text1"/>
        </w:rPr>
        <w:t xml:space="preserve"> перечня мероприятий подпрограммы N 3 (приложение N 2 к государственной программе) осуществляют государственные бюджетные и автономные учреждения. Средства на реализацию указанного мероприятия направляются в форме субсидии на выполнение государственного задания на оказание государственных услуг (выполнение работ) и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3D1C2C" w:rsidRPr="0025512A" w:rsidRDefault="003D1C2C" w:rsidP="00132C28">
      <w:pPr>
        <w:pStyle w:val="ConsPlusNormal"/>
        <w:ind w:firstLine="540"/>
        <w:jc w:val="both"/>
        <w:rPr>
          <w:color w:val="000000" w:themeColor="text1"/>
        </w:rPr>
      </w:pPr>
      <w:r w:rsidRPr="0025512A">
        <w:rPr>
          <w:color w:val="000000" w:themeColor="text1"/>
        </w:rPr>
        <w:t>Субсидия на выполнение государственного задания на оказание государственных услуг (выполнение работ) направляется государственным бюджетным и автономным учреждениям в том числе на выполнение следующих услуг:</w:t>
      </w:r>
    </w:p>
    <w:p w:rsidR="003D1C2C" w:rsidRPr="0025512A" w:rsidRDefault="003D1C2C" w:rsidP="00132C28">
      <w:pPr>
        <w:pStyle w:val="ConsPlusNormal"/>
        <w:ind w:firstLine="540"/>
        <w:jc w:val="both"/>
        <w:rPr>
          <w:color w:val="000000" w:themeColor="text1"/>
        </w:rPr>
      </w:pPr>
      <w:r w:rsidRPr="0025512A">
        <w:rPr>
          <w:color w:val="000000" w:themeColor="text1"/>
        </w:rPr>
        <w:t>организация бесплатного питания обучающихся за счет бюджетных ассигнований областного бюджета по очной форме обучения по основным профессиональным образовательным программам среднего профессионального образования - программам подготовки квалифицированных рабочих, служащих; по основным профессиональным образовательным программам профессионального обучения, по основным профессиональным образовательным программам среднего профессионального образования - программам подготовки квалифицированных рабочих, служащих; программам подготовки специалистов среднего звена; основным профессиональным образовательным программам профессионального обучения обучающимся из числа детей-сирот и детей, оставшихся без попечения родителей;</w:t>
      </w:r>
    </w:p>
    <w:p w:rsidR="003D1C2C" w:rsidRPr="0025512A" w:rsidRDefault="003D1C2C" w:rsidP="00132C28">
      <w:pPr>
        <w:pStyle w:val="ConsPlusNormal"/>
        <w:ind w:firstLine="540"/>
        <w:jc w:val="both"/>
        <w:rPr>
          <w:color w:val="000000" w:themeColor="text1"/>
        </w:rPr>
      </w:pPr>
      <w:r w:rsidRPr="0025512A">
        <w:rPr>
          <w:color w:val="000000" w:themeColor="text1"/>
        </w:rPr>
        <w:t>предоставление условий для проживания в общежитии обучающихся за счет бюджетных ассигнований областного бюджета.</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Для реализации мероприятия </w:t>
      </w:r>
      <w:hyperlink w:anchor="P3986" w:history="1">
        <w:r w:rsidRPr="0025512A">
          <w:rPr>
            <w:color w:val="000000" w:themeColor="text1"/>
          </w:rPr>
          <w:t>пункта 1.1</w:t>
        </w:r>
      </w:hyperlink>
      <w:r w:rsidRPr="0025512A">
        <w:rPr>
          <w:color w:val="000000" w:themeColor="text1"/>
        </w:rPr>
        <w:t xml:space="preserve"> перечня мероприятий подпрограммы N 3 (приложение N 2 к государственной программе) привлекаются внебюджетные средства от приносящей доход деятельности ГАУ "Центр оценки качества образования" и ГБОУ "Ансамбль песни и пляски "Сиверко".</w:t>
      </w:r>
    </w:p>
    <w:p w:rsidR="00122CA6" w:rsidRPr="0025512A" w:rsidRDefault="00122CA6" w:rsidP="00122CA6">
      <w:pPr>
        <w:pStyle w:val="ConsPlusNormal"/>
        <w:ind w:firstLine="540"/>
        <w:jc w:val="both"/>
        <w:rPr>
          <w:color w:val="000000" w:themeColor="text1"/>
        </w:rPr>
      </w:pPr>
      <w:r w:rsidRPr="0025512A">
        <w:rPr>
          <w:color w:val="000000" w:themeColor="text1"/>
        </w:rPr>
        <w:t>Реализацию мероприятия пункта 1.2 перечня мероприятий подпрограммы № 3 (приложение № 2 к государственной программе) осуществляют государственные бюджетные и автономные учреждения (средства направляются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 и министерство образования и науки (исполнители работ по данному мероприятию определяются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3D1C2C" w:rsidRPr="0025512A" w:rsidRDefault="003D1C2C" w:rsidP="00132C28">
      <w:pPr>
        <w:pStyle w:val="ConsPlusNormal"/>
        <w:ind w:firstLine="540"/>
        <w:jc w:val="both"/>
        <w:rPr>
          <w:color w:val="000000" w:themeColor="text1"/>
        </w:rPr>
      </w:pPr>
      <w:r w:rsidRPr="0025512A">
        <w:rPr>
          <w:color w:val="000000" w:themeColor="text1"/>
        </w:rPr>
        <w:t>Реализацию мероприятий пунктов 1.</w:t>
      </w:r>
      <w:r w:rsidR="005B2BE9" w:rsidRPr="0025512A">
        <w:rPr>
          <w:color w:val="000000" w:themeColor="text1"/>
        </w:rPr>
        <w:t>3,</w:t>
      </w:r>
      <w:hyperlink w:anchor="P11053" w:history="1">
        <w:r w:rsidRPr="0025512A">
          <w:rPr>
            <w:color w:val="000000" w:themeColor="text1"/>
          </w:rPr>
          <w:t>1.4</w:t>
        </w:r>
      </w:hyperlink>
      <w:r w:rsidRPr="0025512A">
        <w:rPr>
          <w:color w:val="000000" w:themeColor="text1"/>
        </w:rPr>
        <w:t xml:space="preserve">, </w:t>
      </w:r>
      <w:hyperlink w:anchor="P11243" w:history="1">
        <w:r w:rsidRPr="0025512A">
          <w:rPr>
            <w:color w:val="000000" w:themeColor="text1"/>
          </w:rPr>
          <w:t>1.6</w:t>
        </w:r>
      </w:hyperlink>
      <w:r w:rsidRPr="0025512A">
        <w:rPr>
          <w:color w:val="000000" w:themeColor="text1"/>
        </w:rPr>
        <w:t xml:space="preserve"> - </w:t>
      </w:r>
      <w:hyperlink w:anchor="P11529" w:history="1">
        <w:r w:rsidRPr="0025512A">
          <w:rPr>
            <w:color w:val="000000" w:themeColor="text1"/>
          </w:rPr>
          <w:t>1.9</w:t>
        </w:r>
      </w:hyperlink>
      <w:r w:rsidRPr="0025512A">
        <w:rPr>
          <w:color w:val="000000" w:themeColor="text1"/>
        </w:rPr>
        <w:t xml:space="preserve">, </w:t>
      </w:r>
      <w:hyperlink w:anchor="P3986" w:history="1">
        <w:r w:rsidRPr="0025512A">
          <w:rPr>
            <w:color w:val="000000" w:themeColor="text1"/>
          </w:rPr>
          <w:t>2.1</w:t>
        </w:r>
      </w:hyperlink>
      <w:r w:rsidRPr="0025512A">
        <w:rPr>
          <w:color w:val="000000" w:themeColor="text1"/>
        </w:rPr>
        <w:t xml:space="preserve"> - </w:t>
      </w:r>
      <w:hyperlink w:anchor="P3986" w:history="1">
        <w:r w:rsidRPr="0025512A">
          <w:rPr>
            <w:color w:val="000000" w:themeColor="text1"/>
          </w:rPr>
          <w:t>2.3</w:t>
        </w:r>
      </w:hyperlink>
      <w:r w:rsidRPr="0025512A">
        <w:rPr>
          <w:color w:val="000000" w:themeColor="text1"/>
        </w:rPr>
        <w:t xml:space="preserve">, </w:t>
      </w:r>
      <w:hyperlink w:anchor="P3986" w:history="1">
        <w:r w:rsidRPr="0025512A">
          <w:rPr>
            <w:color w:val="000000" w:themeColor="text1"/>
          </w:rPr>
          <w:t>3.1</w:t>
        </w:r>
      </w:hyperlink>
      <w:r w:rsidRPr="0025512A">
        <w:rPr>
          <w:color w:val="000000" w:themeColor="text1"/>
        </w:rPr>
        <w:t xml:space="preserve"> и </w:t>
      </w:r>
      <w:hyperlink w:anchor="P3986" w:history="1">
        <w:r w:rsidRPr="0025512A">
          <w:rPr>
            <w:color w:val="000000" w:themeColor="text1"/>
          </w:rPr>
          <w:t>3.2</w:t>
        </w:r>
      </w:hyperlink>
      <w:r w:rsidRPr="0025512A">
        <w:rPr>
          <w:color w:val="000000" w:themeColor="text1"/>
        </w:rPr>
        <w:t xml:space="preserve"> перечня мероприятий подпрограммы N 3 (приложение N 2 к государственной программе) осуществляют государственные бюджетные и автономные учреждения, которым средства на реализацию </w:t>
      </w:r>
      <w:r w:rsidRPr="0025512A">
        <w:rPr>
          <w:color w:val="000000" w:themeColor="text1"/>
        </w:rPr>
        <w:lastRenderedPageBreak/>
        <w:t>указанных мероприятий направляются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Для реализации мероприятий </w:t>
      </w:r>
      <w:hyperlink w:anchor="P3986" w:history="1">
        <w:r w:rsidRPr="0025512A">
          <w:rPr>
            <w:color w:val="000000" w:themeColor="text1"/>
          </w:rPr>
          <w:t>пунктов 1.2</w:t>
        </w:r>
      </w:hyperlink>
      <w:r w:rsidRPr="0025512A">
        <w:rPr>
          <w:color w:val="000000" w:themeColor="text1"/>
        </w:rPr>
        <w:t xml:space="preserve">, </w:t>
      </w:r>
      <w:hyperlink w:anchor="P3986" w:history="1">
        <w:r w:rsidRPr="0025512A">
          <w:rPr>
            <w:color w:val="000000" w:themeColor="text1"/>
          </w:rPr>
          <w:t>2.1</w:t>
        </w:r>
      </w:hyperlink>
      <w:r w:rsidRPr="0025512A">
        <w:rPr>
          <w:color w:val="000000" w:themeColor="text1"/>
        </w:rPr>
        <w:t xml:space="preserve">, </w:t>
      </w:r>
      <w:hyperlink w:anchor="P3986" w:history="1">
        <w:r w:rsidRPr="0025512A">
          <w:rPr>
            <w:color w:val="000000" w:themeColor="text1"/>
          </w:rPr>
          <w:t>3.1</w:t>
        </w:r>
      </w:hyperlink>
      <w:r w:rsidRPr="0025512A">
        <w:rPr>
          <w:color w:val="000000" w:themeColor="text1"/>
        </w:rPr>
        <w:t xml:space="preserve"> и </w:t>
      </w:r>
      <w:hyperlink w:anchor="P3986" w:history="1">
        <w:r w:rsidRPr="0025512A">
          <w:rPr>
            <w:color w:val="000000" w:themeColor="text1"/>
          </w:rPr>
          <w:t>3.2</w:t>
        </w:r>
      </w:hyperlink>
      <w:r w:rsidRPr="0025512A">
        <w:rPr>
          <w:color w:val="000000" w:themeColor="text1"/>
        </w:rPr>
        <w:t xml:space="preserve"> перечня мероприятий подпрограммы N 3 (приложение N 2 к государственной программе) привлекаются средства федерального бюджета в рамках Федеральной целевой </w:t>
      </w:r>
      <w:hyperlink r:id="rId132" w:history="1">
        <w:r w:rsidRPr="0025512A">
          <w:rPr>
            <w:color w:val="000000" w:themeColor="text1"/>
          </w:rPr>
          <w:t>программы</w:t>
        </w:r>
      </w:hyperlink>
      <w:r w:rsidRPr="0025512A">
        <w:rPr>
          <w:color w:val="000000" w:themeColor="text1"/>
        </w:rPr>
        <w:t xml:space="preserve"> развития образования на 2011 - 2015 годы, утвержденной постановлением Правительства Российской Федерации от 7 февраля 2011 года N 61.</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Для реализации мероприятий </w:t>
      </w:r>
      <w:hyperlink w:anchor="P10692" w:history="1">
        <w:r w:rsidRPr="0025512A">
          <w:rPr>
            <w:color w:val="000000" w:themeColor="text1"/>
          </w:rPr>
          <w:t>пунктов 1.1</w:t>
        </w:r>
      </w:hyperlink>
      <w:r w:rsidRPr="0025512A">
        <w:rPr>
          <w:color w:val="000000" w:themeColor="text1"/>
        </w:rPr>
        <w:t xml:space="preserve"> - </w:t>
      </w:r>
      <w:hyperlink w:anchor="P10956" w:history="1">
        <w:r w:rsidRPr="0025512A">
          <w:rPr>
            <w:color w:val="000000" w:themeColor="text1"/>
          </w:rPr>
          <w:t>1.3</w:t>
        </w:r>
      </w:hyperlink>
      <w:r w:rsidRPr="0025512A">
        <w:rPr>
          <w:color w:val="000000" w:themeColor="text1"/>
        </w:rPr>
        <w:t xml:space="preserve">, </w:t>
      </w:r>
      <w:hyperlink w:anchor="P11147" w:history="1">
        <w:r w:rsidRPr="0025512A">
          <w:rPr>
            <w:color w:val="000000" w:themeColor="text1"/>
          </w:rPr>
          <w:t>1.5</w:t>
        </w:r>
      </w:hyperlink>
      <w:r w:rsidRPr="0025512A">
        <w:rPr>
          <w:color w:val="000000" w:themeColor="text1"/>
        </w:rPr>
        <w:t xml:space="preserve">, </w:t>
      </w:r>
      <w:hyperlink w:anchor="P11433" w:history="1">
        <w:r w:rsidRPr="0025512A">
          <w:rPr>
            <w:color w:val="000000" w:themeColor="text1"/>
          </w:rPr>
          <w:t>1.8</w:t>
        </w:r>
      </w:hyperlink>
      <w:r w:rsidRPr="0025512A">
        <w:rPr>
          <w:color w:val="000000" w:themeColor="text1"/>
        </w:rPr>
        <w:t xml:space="preserve">, </w:t>
      </w:r>
      <w:hyperlink w:anchor="P12008" w:history="1">
        <w:r w:rsidRPr="0025512A">
          <w:rPr>
            <w:color w:val="000000" w:themeColor="text1"/>
          </w:rPr>
          <w:t>2.2</w:t>
        </w:r>
      </w:hyperlink>
      <w:r w:rsidRPr="0025512A">
        <w:rPr>
          <w:color w:val="000000" w:themeColor="text1"/>
        </w:rPr>
        <w:t xml:space="preserve">, </w:t>
      </w:r>
      <w:hyperlink w:anchor="P12105" w:history="1">
        <w:r w:rsidRPr="0025512A">
          <w:rPr>
            <w:color w:val="000000" w:themeColor="text1"/>
          </w:rPr>
          <w:t>2.3</w:t>
        </w:r>
      </w:hyperlink>
      <w:r w:rsidRPr="0025512A">
        <w:rPr>
          <w:color w:val="000000" w:themeColor="text1"/>
        </w:rPr>
        <w:t xml:space="preserve">, </w:t>
      </w:r>
      <w:hyperlink w:anchor="P12201" w:history="1">
        <w:r w:rsidRPr="0025512A">
          <w:rPr>
            <w:color w:val="000000" w:themeColor="text1"/>
          </w:rPr>
          <w:t>2.4</w:t>
        </w:r>
      </w:hyperlink>
      <w:r w:rsidRPr="0025512A">
        <w:rPr>
          <w:color w:val="000000" w:themeColor="text1"/>
        </w:rPr>
        <w:t xml:space="preserve">, </w:t>
      </w:r>
      <w:hyperlink w:anchor="P12349" w:history="1">
        <w:r w:rsidRPr="0025512A">
          <w:rPr>
            <w:color w:val="000000" w:themeColor="text1"/>
          </w:rPr>
          <w:t>3.1</w:t>
        </w:r>
      </w:hyperlink>
      <w:r w:rsidRPr="0025512A">
        <w:rPr>
          <w:color w:val="000000" w:themeColor="text1"/>
        </w:rPr>
        <w:t xml:space="preserve"> и </w:t>
      </w:r>
      <w:hyperlink w:anchor="P12443" w:history="1">
        <w:r w:rsidRPr="0025512A">
          <w:rPr>
            <w:color w:val="000000" w:themeColor="text1"/>
          </w:rPr>
          <w:t>3.2</w:t>
        </w:r>
      </w:hyperlink>
      <w:r w:rsidRPr="0025512A">
        <w:rPr>
          <w:color w:val="000000" w:themeColor="text1"/>
        </w:rPr>
        <w:t xml:space="preserve"> перечня мероприятий подпрограммы N 3 (приложение N 2 к государственной программе) привлекаются внебюджетные средства от приносящей доход деятельности.</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Реализация мероприятия </w:t>
      </w:r>
      <w:hyperlink w:anchor="P11147" w:history="1">
        <w:r w:rsidRPr="0025512A">
          <w:rPr>
            <w:color w:val="000000" w:themeColor="text1"/>
          </w:rPr>
          <w:t>пункта 1.5</w:t>
        </w:r>
      </w:hyperlink>
      <w:r w:rsidRPr="0025512A">
        <w:rPr>
          <w:color w:val="000000" w:themeColor="text1"/>
        </w:rPr>
        <w:t xml:space="preserve"> перечня мероприятий подпрограммы N 3 (приложение N 2 к государственной программе) осуществляется государственным автономным профессиональным образовательным учреждением Архангельской области "Устьянский индустриальный техникум". Средства на реализацию мероприятия предоставляются в форме субсидии на приобретение объектов недвижимого имущества в государственную собственность Архангельской области. Указанное мероприятие подлежит включению в областную адресную инвестиционную программу в соответствии с </w:t>
      </w:r>
      <w:hyperlink r:id="rId133" w:history="1">
        <w:r w:rsidRPr="0025512A">
          <w:rPr>
            <w:color w:val="000000" w:themeColor="text1"/>
          </w:rPr>
          <w:t>Правилами</w:t>
        </w:r>
      </w:hyperlink>
      <w:r w:rsidRPr="0025512A">
        <w:rPr>
          <w:color w:val="000000" w:themeColor="text1"/>
        </w:rPr>
        <w:t xml:space="preserve"> формирования областной адресной инвестиционной программы на очередной финансовый год и на плановый период, утвержденными постановлением Правительства Архангельской области от 10 июля 2012 года N 298-пп.</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Для реализации мероприятий </w:t>
      </w:r>
      <w:hyperlink w:anchor="P11433" w:history="1">
        <w:r w:rsidRPr="0025512A">
          <w:rPr>
            <w:color w:val="000000" w:themeColor="text1"/>
          </w:rPr>
          <w:t>пунктов 1.8</w:t>
        </w:r>
      </w:hyperlink>
      <w:r w:rsidRPr="0025512A">
        <w:rPr>
          <w:color w:val="000000" w:themeColor="text1"/>
        </w:rPr>
        <w:t xml:space="preserve"> и </w:t>
      </w:r>
      <w:hyperlink w:anchor="P11529" w:history="1">
        <w:r w:rsidRPr="0025512A">
          <w:rPr>
            <w:color w:val="000000" w:themeColor="text1"/>
          </w:rPr>
          <w:t>1.9</w:t>
        </w:r>
      </w:hyperlink>
      <w:r w:rsidRPr="0025512A">
        <w:rPr>
          <w:color w:val="000000" w:themeColor="text1"/>
        </w:rPr>
        <w:t xml:space="preserve"> перечня мероприятий подпрограммы N 3 (приложение N 2 к государственной программе) привлекаются средства федерального бюджета в рамках грантов в форме субсидий юридическим лицам в рамках реализации мероприятия "Государственная поддержка профессиональных образовательных организаций в целях обеспечения соответствия их материально-технической базы современным требованиям" федерального проекта "Молодые профессионалы" (Повышение конкурентоспособности профессионального образования)" национального проекта "Образование".</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Реализацию мероприятий </w:t>
      </w:r>
      <w:hyperlink w:anchor="P11625" w:history="1">
        <w:r w:rsidRPr="0025512A">
          <w:rPr>
            <w:color w:val="000000" w:themeColor="text1"/>
          </w:rPr>
          <w:t>пунктов 1.10</w:t>
        </w:r>
      </w:hyperlink>
      <w:r w:rsidRPr="0025512A">
        <w:rPr>
          <w:color w:val="000000" w:themeColor="text1"/>
        </w:rPr>
        <w:t xml:space="preserve"> - </w:t>
      </w:r>
      <w:hyperlink w:anchor="P11817" w:history="1">
        <w:r w:rsidRPr="0025512A">
          <w:rPr>
            <w:color w:val="000000" w:themeColor="text1"/>
          </w:rPr>
          <w:t>1.12</w:t>
        </w:r>
      </w:hyperlink>
      <w:r w:rsidRPr="0025512A">
        <w:rPr>
          <w:color w:val="000000" w:themeColor="text1"/>
        </w:rPr>
        <w:t xml:space="preserve"> перечня мероприятий подпрограммы N 3 (приложение N 2 к государственной программе) осуществляют государственные бюджетные и автономные учреждения в рамках федерального проекта "Молодые профессионалы (Повышение конкурентоспособности профессионального образования)" национального проекта "Образование".</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Реализацию мероприятия </w:t>
      </w:r>
      <w:hyperlink w:anchor="P3986" w:history="1">
        <w:r w:rsidRPr="0025512A">
          <w:rPr>
            <w:color w:val="000000" w:themeColor="text1"/>
          </w:rPr>
          <w:t>пункта 2.4</w:t>
        </w:r>
      </w:hyperlink>
      <w:r w:rsidRPr="0025512A">
        <w:rPr>
          <w:color w:val="000000" w:themeColor="text1"/>
        </w:rPr>
        <w:t xml:space="preserve"> перечня мероприятий подпрограммы N 3 (приложение N 2 к государственной программе) осуществляет ГБОУ "Ансамбль песни и пляски "Сиверко" учащихся профессионального образования", которому средства на реализацию данного мероприятия направляются в форме субсидии на выполнение государственного задания на оказание государственных услуг (выполнение работ) и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3D1C2C" w:rsidRPr="0025512A" w:rsidRDefault="00AC4C82" w:rsidP="00132C28">
      <w:pPr>
        <w:pStyle w:val="ConsPlusNormal"/>
        <w:ind w:firstLine="540"/>
        <w:jc w:val="both"/>
        <w:rPr>
          <w:color w:val="000000" w:themeColor="text1"/>
        </w:rPr>
      </w:pPr>
      <w:hyperlink w:anchor="P10689" w:history="1">
        <w:r w:rsidR="003D1C2C" w:rsidRPr="0025512A">
          <w:rPr>
            <w:color w:val="000000" w:themeColor="text1"/>
          </w:rPr>
          <w:t>Перечень</w:t>
        </w:r>
      </w:hyperlink>
      <w:r w:rsidR="003D1C2C" w:rsidRPr="0025512A">
        <w:rPr>
          <w:color w:val="000000" w:themeColor="text1"/>
        </w:rPr>
        <w:t xml:space="preserve"> мероприятий подпрограммы N 3 представлен в приложении N 2 к государственной программе.</w:t>
      </w: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outlineLvl w:val="2"/>
        <w:rPr>
          <w:color w:val="000000" w:themeColor="text1"/>
        </w:rPr>
      </w:pPr>
      <w:bookmarkStart w:id="6" w:name="P637"/>
      <w:bookmarkEnd w:id="6"/>
      <w:r w:rsidRPr="0025512A">
        <w:rPr>
          <w:color w:val="000000" w:themeColor="text1"/>
        </w:rPr>
        <w:t>2.10. ПАСПОРТ</w:t>
      </w:r>
    </w:p>
    <w:p w:rsidR="003D1C2C" w:rsidRPr="0025512A" w:rsidRDefault="003D1C2C" w:rsidP="00132C28">
      <w:pPr>
        <w:pStyle w:val="ConsPlusTitle"/>
        <w:jc w:val="center"/>
        <w:rPr>
          <w:color w:val="000000" w:themeColor="text1"/>
        </w:rPr>
      </w:pPr>
      <w:r w:rsidRPr="0025512A">
        <w:rPr>
          <w:color w:val="000000" w:themeColor="text1"/>
        </w:rPr>
        <w:t>подпрограммы N 4 "Совершенствование системы предоставления</w:t>
      </w:r>
    </w:p>
    <w:p w:rsidR="003D1C2C" w:rsidRPr="0025512A" w:rsidRDefault="003D1C2C" w:rsidP="00132C28">
      <w:pPr>
        <w:pStyle w:val="ConsPlusTitle"/>
        <w:jc w:val="center"/>
        <w:rPr>
          <w:color w:val="000000" w:themeColor="text1"/>
        </w:rPr>
      </w:pPr>
      <w:r w:rsidRPr="0025512A">
        <w:rPr>
          <w:color w:val="000000" w:themeColor="text1"/>
        </w:rPr>
        <w:t>услуг в сфере образования"</w:t>
      </w:r>
    </w:p>
    <w:p w:rsidR="003D1C2C" w:rsidRPr="0025512A" w:rsidRDefault="003D1C2C" w:rsidP="00132C28">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88"/>
        <w:gridCol w:w="360"/>
        <w:gridCol w:w="6633"/>
      </w:tblGrid>
      <w:tr w:rsidR="003D1C2C" w:rsidRPr="0025512A" w:rsidTr="00344E0F">
        <w:tc>
          <w:tcPr>
            <w:tcW w:w="2088" w:type="dxa"/>
          </w:tcPr>
          <w:p w:rsidR="003D1C2C" w:rsidRPr="0025512A" w:rsidRDefault="003D1C2C" w:rsidP="00132C28">
            <w:pPr>
              <w:pStyle w:val="ConsPlusNormal"/>
              <w:rPr>
                <w:color w:val="000000" w:themeColor="text1"/>
              </w:rPr>
            </w:pPr>
            <w:r w:rsidRPr="0025512A">
              <w:rPr>
                <w:color w:val="000000" w:themeColor="text1"/>
              </w:rPr>
              <w:t>Наименование подпрограммы</w:t>
            </w:r>
          </w:p>
        </w:tc>
        <w:tc>
          <w:tcPr>
            <w:tcW w:w="360" w:type="dxa"/>
          </w:tcPr>
          <w:p w:rsidR="003D1C2C" w:rsidRPr="0025512A" w:rsidRDefault="003D1C2C" w:rsidP="00132C28">
            <w:pPr>
              <w:pStyle w:val="ConsPlusNormal"/>
              <w:jc w:val="center"/>
              <w:rPr>
                <w:color w:val="000000" w:themeColor="text1"/>
              </w:rPr>
            </w:pPr>
            <w:r w:rsidRPr="0025512A">
              <w:rPr>
                <w:color w:val="000000" w:themeColor="text1"/>
              </w:rPr>
              <w:t>-</w:t>
            </w:r>
          </w:p>
        </w:tc>
        <w:tc>
          <w:tcPr>
            <w:tcW w:w="6633" w:type="dxa"/>
          </w:tcPr>
          <w:p w:rsidR="003D1C2C" w:rsidRPr="0025512A" w:rsidRDefault="003D1C2C" w:rsidP="00132C28">
            <w:pPr>
              <w:pStyle w:val="ConsPlusNormal"/>
              <w:rPr>
                <w:color w:val="000000" w:themeColor="text1"/>
              </w:rPr>
            </w:pPr>
            <w:r w:rsidRPr="0025512A">
              <w:rPr>
                <w:color w:val="000000" w:themeColor="text1"/>
              </w:rPr>
              <w:t>подпрограмма "Совершенствование системы предоставления услуг в сфере образования" (далее - подпрограмма N 4)</w:t>
            </w:r>
          </w:p>
        </w:tc>
      </w:tr>
      <w:tr w:rsidR="003D1C2C" w:rsidRPr="0025512A" w:rsidTr="00344E0F">
        <w:tc>
          <w:tcPr>
            <w:tcW w:w="2088" w:type="dxa"/>
          </w:tcPr>
          <w:p w:rsidR="003D1C2C" w:rsidRPr="0025512A" w:rsidRDefault="003D1C2C" w:rsidP="00132C28">
            <w:pPr>
              <w:pStyle w:val="ConsPlusNormal"/>
              <w:rPr>
                <w:color w:val="000000" w:themeColor="text1"/>
              </w:rPr>
            </w:pPr>
            <w:r w:rsidRPr="0025512A">
              <w:rPr>
                <w:color w:val="000000" w:themeColor="text1"/>
              </w:rPr>
              <w:t>Ответственный исполнитель подпрограммы</w:t>
            </w:r>
          </w:p>
        </w:tc>
        <w:tc>
          <w:tcPr>
            <w:tcW w:w="360" w:type="dxa"/>
          </w:tcPr>
          <w:p w:rsidR="003D1C2C" w:rsidRPr="0025512A" w:rsidRDefault="003D1C2C" w:rsidP="00132C28">
            <w:pPr>
              <w:pStyle w:val="ConsPlusNormal"/>
              <w:jc w:val="center"/>
              <w:rPr>
                <w:color w:val="000000" w:themeColor="text1"/>
              </w:rPr>
            </w:pPr>
            <w:r w:rsidRPr="0025512A">
              <w:rPr>
                <w:color w:val="000000" w:themeColor="text1"/>
              </w:rPr>
              <w:t>-</w:t>
            </w:r>
          </w:p>
        </w:tc>
        <w:tc>
          <w:tcPr>
            <w:tcW w:w="6633" w:type="dxa"/>
          </w:tcPr>
          <w:p w:rsidR="003D1C2C" w:rsidRPr="0025512A" w:rsidRDefault="003D1C2C" w:rsidP="00132C28">
            <w:pPr>
              <w:pStyle w:val="ConsPlusNormal"/>
              <w:rPr>
                <w:color w:val="000000" w:themeColor="text1"/>
              </w:rPr>
            </w:pPr>
            <w:r w:rsidRPr="0025512A">
              <w:rPr>
                <w:color w:val="000000" w:themeColor="text1"/>
              </w:rPr>
              <w:t>министерство образования и науки</w:t>
            </w:r>
          </w:p>
        </w:tc>
      </w:tr>
      <w:tr w:rsidR="003D1C2C" w:rsidRPr="0025512A" w:rsidTr="00344E0F">
        <w:tc>
          <w:tcPr>
            <w:tcW w:w="2088" w:type="dxa"/>
          </w:tcPr>
          <w:p w:rsidR="003D1C2C" w:rsidRPr="0025512A" w:rsidRDefault="003D1C2C" w:rsidP="00132C28">
            <w:pPr>
              <w:pStyle w:val="ConsPlusNormal"/>
              <w:rPr>
                <w:color w:val="000000" w:themeColor="text1"/>
              </w:rPr>
            </w:pPr>
            <w:r w:rsidRPr="0025512A">
              <w:rPr>
                <w:color w:val="000000" w:themeColor="text1"/>
              </w:rPr>
              <w:lastRenderedPageBreak/>
              <w:t>Соисполнители подпрограммы</w:t>
            </w:r>
          </w:p>
        </w:tc>
        <w:tc>
          <w:tcPr>
            <w:tcW w:w="360" w:type="dxa"/>
          </w:tcPr>
          <w:p w:rsidR="003D1C2C" w:rsidRPr="0025512A" w:rsidRDefault="003D1C2C" w:rsidP="00132C28">
            <w:pPr>
              <w:pStyle w:val="ConsPlusNormal"/>
              <w:jc w:val="center"/>
              <w:rPr>
                <w:color w:val="000000" w:themeColor="text1"/>
              </w:rPr>
            </w:pPr>
            <w:r w:rsidRPr="0025512A">
              <w:rPr>
                <w:color w:val="000000" w:themeColor="text1"/>
              </w:rPr>
              <w:t>-</w:t>
            </w:r>
          </w:p>
        </w:tc>
        <w:tc>
          <w:tcPr>
            <w:tcW w:w="6633" w:type="dxa"/>
          </w:tcPr>
          <w:p w:rsidR="003D1C2C" w:rsidRPr="0025512A" w:rsidRDefault="003D1C2C" w:rsidP="00132C28">
            <w:pPr>
              <w:pStyle w:val="ConsPlusNormal"/>
              <w:rPr>
                <w:color w:val="000000" w:themeColor="text1"/>
              </w:rPr>
            </w:pPr>
            <w:r w:rsidRPr="0025512A">
              <w:rPr>
                <w:color w:val="000000" w:themeColor="text1"/>
              </w:rPr>
              <w:t>нет</w:t>
            </w:r>
          </w:p>
        </w:tc>
      </w:tr>
      <w:tr w:rsidR="003D1C2C" w:rsidRPr="0025512A" w:rsidTr="00344E0F">
        <w:tc>
          <w:tcPr>
            <w:tcW w:w="2088" w:type="dxa"/>
            <w:vMerge w:val="restart"/>
          </w:tcPr>
          <w:p w:rsidR="003D1C2C" w:rsidRPr="0025512A" w:rsidRDefault="003D1C2C" w:rsidP="00132C28">
            <w:pPr>
              <w:pStyle w:val="ConsPlusNormal"/>
              <w:rPr>
                <w:color w:val="000000" w:themeColor="text1"/>
              </w:rPr>
            </w:pPr>
            <w:r w:rsidRPr="0025512A">
              <w:rPr>
                <w:color w:val="000000" w:themeColor="text1"/>
              </w:rPr>
              <w:t>Участники подпрограммы</w:t>
            </w:r>
          </w:p>
        </w:tc>
        <w:tc>
          <w:tcPr>
            <w:tcW w:w="360" w:type="dxa"/>
            <w:vMerge w:val="restart"/>
          </w:tcPr>
          <w:p w:rsidR="003D1C2C" w:rsidRPr="0025512A" w:rsidRDefault="003D1C2C" w:rsidP="00132C28">
            <w:pPr>
              <w:pStyle w:val="ConsPlusNormal"/>
              <w:jc w:val="center"/>
              <w:rPr>
                <w:color w:val="000000" w:themeColor="text1"/>
              </w:rPr>
            </w:pPr>
            <w:r w:rsidRPr="0025512A">
              <w:rPr>
                <w:color w:val="000000" w:themeColor="text1"/>
              </w:rPr>
              <w:t>-</w:t>
            </w:r>
          </w:p>
        </w:tc>
        <w:tc>
          <w:tcPr>
            <w:tcW w:w="6633" w:type="dxa"/>
          </w:tcPr>
          <w:p w:rsidR="003D1C2C" w:rsidRPr="0025512A" w:rsidRDefault="003D1C2C" w:rsidP="00132C28">
            <w:pPr>
              <w:pStyle w:val="ConsPlusNormal"/>
              <w:rPr>
                <w:color w:val="000000" w:themeColor="text1"/>
              </w:rPr>
            </w:pPr>
            <w:r w:rsidRPr="0025512A">
              <w:rPr>
                <w:color w:val="000000" w:themeColor="text1"/>
              </w:rPr>
              <w:t>государственные бюджетные и автономные учреждения; муниципальные образовательные организации</w:t>
            </w:r>
          </w:p>
          <w:p w:rsidR="003D1C2C" w:rsidRPr="0025512A" w:rsidRDefault="003D1C2C" w:rsidP="00132C28">
            <w:pPr>
              <w:pStyle w:val="ConsPlusNormal"/>
              <w:rPr>
                <w:color w:val="000000" w:themeColor="text1"/>
              </w:rPr>
            </w:pPr>
            <w:r w:rsidRPr="0025512A">
              <w:rPr>
                <w:color w:val="000000" w:themeColor="text1"/>
              </w:rPr>
              <w:t>муниципальных образований Архангельской области;</w:t>
            </w:r>
          </w:p>
        </w:tc>
      </w:tr>
      <w:tr w:rsidR="003D1C2C" w:rsidRPr="0025512A" w:rsidTr="00344E0F">
        <w:tc>
          <w:tcPr>
            <w:tcW w:w="2088" w:type="dxa"/>
            <w:vMerge/>
          </w:tcPr>
          <w:p w:rsidR="003D1C2C" w:rsidRPr="0025512A" w:rsidRDefault="003D1C2C" w:rsidP="00132C28">
            <w:pPr>
              <w:spacing w:after="0" w:line="240" w:lineRule="auto"/>
              <w:rPr>
                <w:color w:val="000000" w:themeColor="text1"/>
              </w:rPr>
            </w:pPr>
          </w:p>
        </w:tc>
        <w:tc>
          <w:tcPr>
            <w:tcW w:w="360" w:type="dxa"/>
            <w:vMerge/>
          </w:tcPr>
          <w:p w:rsidR="003D1C2C" w:rsidRPr="0025512A" w:rsidRDefault="003D1C2C" w:rsidP="00132C28">
            <w:pPr>
              <w:spacing w:after="0" w:line="240" w:lineRule="auto"/>
              <w:rPr>
                <w:color w:val="000000" w:themeColor="text1"/>
              </w:rPr>
            </w:pPr>
          </w:p>
        </w:tc>
        <w:tc>
          <w:tcPr>
            <w:tcW w:w="6633" w:type="dxa"/>
          </w:tcPr>
          <w:p w:rsidR="003D1C2C" w:rsidRPr="0025512A" w:rsidRDefault="003D1C2C" w:rsidP="00132C28">
            <w:pPr>
              <w:pStyle w:val="ConsPlusNormal"/>
              <w:rPr>
                <w:color w:val="000000" w:themeColor="text1"/>
              </w:rPr>
            </w:pPr>
            <w:r w:rsidRPr="0025512A">
              <w:rPr>
                <w:color w:val="000000" w:themeColor="text1"/>
              </w:rPr>
              <w:t>ГАОУ ДПО "Архангельский областной институт открытого образования";</w:t>
            </w:r>
          </w:p>
        </w:tc>
      </w:tr>
      <w:tr w:rsidR="003D1C2C" w:rsidRPr="0025512A" w:rsidTr="00344E0F">
        <w:tc>
          <w:tcPr>
            <w:tcW w:w="2088" w:type="dxa"/>
            <w:vMerge/>
          </w:tcPr>
          <w:p w:rsidR="003D1C2C" w:rsidRPr="0025512A" w:rsidRDefault="003D1C2C" w:rsidP="00132C28">
            <w:pPr>
              <w:spacing w:after="0" w:line="240" w:lineRule="auto"/>
              <w:rPr>
                <w:color w:val="000000" w:themeColor="text1"/>
              </w:rPr>
            </w:pPr>
          </w:p>
        </w:tc>
        <w:tc>
          <w:tcPr>
            <w:tcW w:w="360" w:type="dxa"/>
            <w:vMerge/>
          </w:tcPr>
          <w:p w:rsidR="003D1C2C" w:rsidRPr="0025512A" w:rsidRDefault="003D1C2C" w:rsidP="00132C28">
            <w:pPr>
              <w:spacing w:after="0" w:line="240" w:lineRule="auto"/>
              <w:rPr>
                <w:color w:val="000000" w:themeColor="text1"/>
              </w:rPr>
            </w:pPr>
          </w:p>
        </w:tc>
        <w:tc>
          <w:tcPr>
            <w:tcW w:w="6633" w:type="dxa"/>
          </w:tcPr>
          <w:p w:rsidR="003D1C2C" w:rsidRPr="0025512A" w:rsidRDefault="003D1C2C" w:rsidP="00132C28">
            <w:pPr>
              <w:pStyle w:val="ConsPlusNormal"/>
              <w:rPr>
                <w:color w:val="000000" w:themeColor="text1"/>
              </w:rPr>
            </w:pPr>
            <w:r w:rsidRPr="0025512A">
              <w:rPr>
                <w:color w:val="000000" w:themeColor="text1"/>
              </w:rPr>
              <w:t>органы местного самоуправления Архангельской области;</w:t>
            </w:r>
          </w:p>
        </w:tc>
      </w:tr>
      <w:tr w:rsidR="003D1C2C" w:rsidRPr="0025512A" w:rsidTr="00344E0F">
        <w:tc>
          <w:tcPr>
            <w:tcW w:w="2088" w:type="dxa"/>
            <w:vMerge/>
          </w:tcPr>
          <w:p w:rsidR="003D1C2C" w:rsidRPr="0025512A" w:rsidRDefault="003D1C2C" w:rsidP="00132C28">
            <w:pPr>
              <w:spacing w:after="0" w:line="240" w:lineRule="auto"/>
              <w:rPr>
                <w:color w:val="000000" w:themeColor="text1"/>
              </w:rPr>
            </w:pPr>
          </w:p>
        </w:tc>
        <w:tc>
          <w:tcPr>
            <w:tcW w:w="360" w:type="dxa"/>
            <w:vMerge/>
          </w:tcPr>
          <w:p w:rsidR="003D1C2C" w:rsidRPr="0025512A" w:rsidRDefault="003D1C2C" w:rsidP="00132C28">
            <w:pPr>
              <w:spacing w:after="0" w:line="240" w:lineRule="auto"/>
              <w:rPr>
                <w:color w:val="000000" w:themeColor="text1"/>
              </w:rPr>
            </w:pPr>
          </w:p>
        </w:tc>
        <w:tc>
          <w:tcPr>
            <w:tcW w:w="6633" w:type="dxa"/>
          </w:tcPr>
          <w:p w:rsidR="003D1C2C" w:rsidRPr="0025512A" w:rsidRDefault="003D1C2C" w:rsidP="00132C28">
            <w:pPr>
              <w:pStyle w:val="ConsPlusNormal"/>
              <w:rPr>
                <w:color w:val="000000" w:themeColor="text1"/>
              </w:rPr>
            </w:pPr>
            <w:r w:rsidRPr="0025512A">
              <w:rPr>
                <w:color w:val="000000" w:themeColor="text1"/>
              </w:rPr>
              <w:t>социально ориентированные некоммерческие организации</w:t>
            </w:r>
          </w:p>
        </w:tc>
      </w:tr>
      <w:tr w:rsidR="003D1C2C" w:rsidRPr="0025512A" w:rsidTr="00344E0F">
        <w:tc>
          <w:tcPr>
            <w:tcW w:w="2088" w:type="dxa"/>
            <w:vMerge w:val="restart"/>
          </w:tcPr>
          <w:p w:rsidR="003D1C2C" w:rsidRPr="0025512A" w:rsidRDefault="003D1C2C" w:rsidP="00132C28">
            <w:pPr>
              <w:pStyle w:val="ConsPlusNormal"/>
              <w:rPr>
                <w:color w:val="000000" w:themeColor="text1"/>
              </w:rPr>
            </w:pPr>
            <w:r w:rsidRPr="0025512A">
              <w:rPr>
                <w:color w:val="000000" w:themeColor="text1"/>
              </w:rPr>
              <w:t>Цель подпрограммы</w:t>
            </w:r>
          </w:p>
        </w:tc>
        <w:tc>
          <w:tcPr>
            <w:tcW w:w="360" w:type="dxa"/>
            <w:vMerge w:val="restart"/>
          </w:tcPr>
          <w:p w:rsidR="003D1C2C" w:rsidRPr="0025512A" w:rsidRDefault="003D1C2C" w:rsidP="00132C28">
            <w:pPr>
              <w:pStyle w:val="ConsPlusNormal"/>
              <w:jc w:val="center"/>
              <w:rPr>
                <w:color w:val="000000" w:themeColor="text1"/>
              </w:rPr>
            </w:pPr>
            <w:r w:rsidRPr="0025512A">
              <w:rPr>
                <w:color w:val="000000" w:themeColor="text1"/>
              </w:rPr>
              <w:t>-</w:t>
            </w:r>
          </w:p>
        </w:tc>
        <w:tc>
          <w:tcPr>
            <w:tcW w:w="6633" w:type="dxa"/>
          </w:tcPr>
          <w:p w:rsidR="003D1C2C" w:rsidRPr="0025512A" w:rsidRDefault="003D1C2C" w:rsidP="00132C28">
            <w:pPr>
              <w:pStyle w:val="ConsPlusNormal"/>
              <w:rPr>
                <w:color w:val="000000" w:themeColor="text1"/>
              </w:rPr>
            </w:pPr>
            <w:r w:rsidRPr="0025512A">
              <w:rPr>
                <w:color w:val="000000" w:themeColor="text1"/>
              </w:rPr>
              <w:t>создание условий для предоставления качественных услуг в сфере образования.</w:t>
            </w:r>
          </w:p>
        </w:tc>
      </w:tr>
      <w:tr w:rsidR="003D1C2C" w:rsidRPr="0025512A" w:rsidTr="00344E0F">
        <w:tc>
          <w:tcPr>
            <w:tcW w:w="2088" w:type="dxa"/>
            <w:vMerge/>
          </w:tcPr>
          <w:p w:rsidR="003D1C2C" w:rsidRPr="0025512A" w:rsidRDefault="003D1C2C" w:rsidP="00132C28">
            <w:pPr>
              <w:spacing w:after="0" w:line="240" w:lineRule="auto"/>
              <w:rPr>
                <w:color w:val="000000" w:themeColor="text1"/>
              </w:rPr>
            </w:pPr>
          </w:p>
        </w:tc>
        <w:tc>
          <w:tcPr>
            <w:tcW w:w="360" w:type="dxa"/>
            <w:vMerge/>
          </w:tcPr>
          <w:p w:rsidR="003D1C2C" w:rsidRPr="0025512A" w:rsidRDefault="003D1C2C" w:rsidP="00132C28">
            <w:pPr>
              <w:spacing w:after="0" w:line="240" w:lineRule="auto"/>
              <w:rPr>
                <w:color w:val="000000" w:themeColor="text1"/>
              </w:rPr>
            </w:pPr>
          </w:p>
        </w:tc>
        <w:tc>
          <w:tcPr>
            <w:tcW w:w="6633" w:type="dxa"/>
          </w:tcPr>
          <w:p w:rsidR="003D1C2C" w:rsidRPr="0025512A" w:rsidRDefault="00AC4C82" w:rsidP="00132C28">
            <w:pPr>
              <w:pStyle w:val="ConsPlusNormal"/>
              <w:rPr>
                <w:color w:val="000000" w:themeColor="text1"/>
              </w:rPr>
            </w:pPr>
            <w:hyperlink w:anchor="P1197" w:history="1">
              <w:r w:rsidR="003D1C2C" w:rsidRPr="0025512A">
                <w:rPr>
                  <w:color w:val="000000" w:themeColor="text1"/>
                </w:rPr>
                <w:t>Перечень</w:t>
              </w:r>
            </w:hyperlink>
            <w:r w:rsidR="003D1C2C" w:rsidRPr="0025512A">
              <w:rPr>
                <w:color w:val="000000" w:themeColor="text1"/>
              </w:rPr>
              <w:t xml:space="preserve"> целевых показателей подпрограммы N 4 приведен в приложении N 1 к государственной программе</w:t>
            </w:r>
          </w:p>
        </w:tc>
      </w:tr>
      <w:tr w:rsidR="003D1C2C" w:rsidRPr="0025512A" w:rsidTr="00344E0F">
        <w:tc>
          <w:tcPr>
            <w:tcW w:w="2088" w:type="dxa"/>
            <w:vMerge w:val="restart"/>
          </w:tcPr>
          <w:p w:rsidR="003D1C2C" w:rsidRPr="0025512A" w:rsidRDefault="003D1C2C" w:rsidP="00132C28">
            <w:pPr>
              <w:pStyle w:val="ConsPlusNormal"/>
              <w:rPr>
                <w:color w:val="000000" w:themeColor="text1"/>
              </w:rPr>
            </w:pPr>
            <w:r w:rsidRPr="0025512A">
              <w:rPr>
                <w:color w:val="000000" w:themeColor="text1"/>
              </w:rPr>
              <w:t>Задачи подпрограммы</w:t>
            </w:r>
          </w:p>
        </w:tc>
        <w:tc>
          <w:tcPr>
            <w:tcW w:w="360" w:type="dxa"/>
          </w:tcPr>
          <w:p w:rsidR="003D1C2C" w:rsidRPr="0025512A" w:rsidRDefault="003D1C2C" w:rsidP="00132C28">
            <w:pPr>
              <w:pStyle w:val="ConsPlusNormal"/>
              <w:jc w:val="center"/>
              <w:rPr>
                <w:color w:val="000000" w:themeColor="text1"/>
              </w:rPr>
            </w:pPr>
            <w:r w:rsidRPr="0025512A">
              <w:rPr>
                <w:color w:val="000000" w:themeColor="text1"/>
              </w:rPr>
              <w:t>-</w:t>
            </w:r>
          </w:p>
        </w:tc>
        <w:tc>
          <w:tcPr>
            <w:tcW w:w="6633" w:type="dxa"/>
          </w:tcPr>
          <w:p w:rsidR="003D1C2C" w:rsidRPr="0025512A" w:rsidRDefault="003D1C2C" w:rsidP="00132C28">
            <w:pPr>
              <w:pStyle w:val="ConsPlusNormal"/>
              <w:rPr>
                <w:color w:val="000000" w:themeColor="text1"/>
              </w:rPr>
            </w:pPr>
            <w:r w:rsidRPr="0025512A">
              <w:rPr>
                <w:color w:val="000000" w:themeColor="text1"/>
              </w:rPr>
              <w:t>задача N 1 - обеспечение педагогическим работникам уровня жизни, соответствующего стандартам среднего класса;</w:t>
            </w:r>
          </w:p>
        </w:tc>
      </w:tr>
      <w:tr w:rsidR="003D1C2C" w:rsidRPr="0025512A" w:rsidTr="00344E0F">
        <w:tc>
          <w:tcPr>
            <w:tcW w:w="2088" w:type="dxa"/>
            <w:vMerge/>
          </w:tcPr>
          <w:p w:rsidR="003D1C2C" w:rsidRPr="0025512A" w:rsidRDefault="003D1C2C" w:rsidP="00132C28">
            <w:pPr>
              <w:spacing w:after="0" w:line="240" w:lineRule="auto"/>
              <w:rPr>
                <w:color w:val="000000" w:themeColor="text1"/>
              </w:rPr>
            </w:pPr>
          </w:p>
        </w:tc>
        <w:tc>
          <w:tcPr>
            <w:tcW w:w="360" w:type="dxa"/>
          </w:tcPr>
          <w:p w:rsidR="003D1C2C" w:rsidRPr="0025512A" w:rsidRDefault="003D1C2C" w:rsidP="00132C28">
            <w:pPr>
              <w:pStyle w:val="ConsPlusNormal"/>
              <w:rPr>
                <w:color w:val="000000" w:themeColor="text1"/>
              </w:rPr>
            </w:pPr>
          </w:p>
        </w:tc>
        <w:tc>
          <w:tcPr>
            <w:tcW w:w="6633" w:type="dxa"/>
          </w:tcPr>
          <w:p w:rsidR="003D1C2C" w:rsidRPr="0025512A" w:rsidRDefault="003D1C2C" w:rsidP="00132C28">
            <w:pPr>
              <w:pStyle w:val="ConsPlusNormal"/>
              <w:rPr>
                <w:color w:val="000000" w:themeColor="text1"/>
              </w:rPr>
            </w:pPr>
            <w:r w:rsidRPr="0025512A">
              <w:rPr>
                <w:color w:val="000000" w:themeColor="text1"/>
              </w:rPr>
              <w:t>задача N 2 - создание условий для непрерывного профессионального развития педагогических работников;</w:t>
            </w:r>
          </w:p>
        </w:tc>
      </w:tr>
      <w:tr w:rsidR="003D1C2C" w:rsidRPr="0025512A" w:rsidTr="00344E0F">
        <w:tc>
          <w:tcPr>
            <w:tcW w:w="2088" w:type="dxa"/>
            <w:vMerge/>
          </w:tcPr>
          <w:p w:rsidR="003D1C2C" w:rsidRPr="0025512A" w:rsidRDefault="003D1C2C" w:rsidP="00132C28">
            <w:pPr>
              <w:spacing w:after="0" w:line="240" w:lineRule="auto"/>
              <w:rPr>
                <w:color w:val="000000" w:themeColor="text1"/>
              </w:rPr>
            </w:pPr>
          </w:p>
        </w:tc>
        <w:tc>
          <w:tcPr>
            <w:tcW w:w="360" w:type="dxa"/>
          </w:tcPr>
          <w:p w:rsidR="003D1C2C" w:rsidRPr="0025512A" w:rsidRDefault="003D1C2C" w:rsidP="00132C28">
            <w:pPr>
              <w:pStyle w:val="ConsPlusNormal"/>
              <w:rPr>
                <w:color w:val="000000" w:themeColor="text1"/>
              </w:rPr>
            </w:pPr>
          </w:p>
        </w:tc>
        <w:tc>
          <w:tcPr>
            <w:tcW w:w="6633" w:type="dxa"/>
          </w:tcPr>
          <w:p w:rsidR="003D1C2C" w:rsidRPr="0025512A" w:rsidRDefault="003D1C2C" w:rsidP="00132C28">
            <w:pPr>
              <w:pStyle w:val="ConsPlusNormal"/>
              <w:rPr>
                <w:color w:val="000000" w:themeColor="text1"/>
              </w:rPr>
            </w:pPr>
            <w:r w:rsidRPr="0025512A">
              <w:rPr>
                <w:color w:val="000000" w:themeColor="text1"/>
              </w:rPr>
              <w:t>задача N 3 - обеспечение деятельности министерства образования и науки как ответственного исполнителя государственной программы;</w:t>
            </w:r>
          </w:p>
        </w:tc>
      </w:tr>
      <w:tr w:rsidR="003D1C2C" w:rsidRPr="0025512A" w:rsidTr="00344E0F">
        <w:tc>
          <w:tcPr>
            <w:tcW w:w="2088" w:type="dxa"/>
            <w:vMerge/>
          </w:tcPr>
          <w:p w:rsidR="003D1C2C" w:rsidRPr="0025512A" w:rsidRDefault="003D1C2C" w:rsidP="00132C28">
            <w:pPr>
              <w:spacing w:after="0" w:line="240" w:lineRule="auto"/>
              <w:rPr>
                <w:color w:val="000000" w:themeColor="text1"/>
              </w:rPr>
            </w:pPr>
          </w:p>
        </w:tc>
        <w:tc>
          <w:tcPr>
            <w:tcW w:w="360" w:type="dxa"/>
          </w:tcPr>
          <w:p w:rsidR="003D1C2C" w:rsidRPr="0025512A" w:rsidRDefault="003D1C2C" w:rsidP="00132C28">
            <w:pPr>
              <w:pStyle w:val="ConsPlusNormal"/>
              <w:rPr>
                <w:color w:val="000000" w:themeColor="text1"/>
              </w:rPr>
            </w:pPr>
          </w:p>
        </w:tc>
        <w:tc>
          <w:tcPr>
            <w:tcW w:w="6633" w:type="dxa"/>
          </w:tcPr>
          <w:p w:rsidR="003D1C2C" w:rsidRPr="0025512A" w:rsidRDefault="003D1C2C" w:rsidP="00132C28">
            <w:pPr>
              <w:pStyle w:val="ConsPlusNormal"/>
              <w:rPr>
                <w:color w:val="000000" w:themeColor="text1"/>
              </w:rPr>
            </w:pPr>
            <w:r w:rsidRPr="0025512A">
              <w:rPr>
                <w:color w:val="000000" w:themeColor="text1"/>
              </w:rPr>
              <w:t>задача N 4 - развитие информационных технологий в сфере образования</w:t>
            </w:r>
          </w:p>
        </w:tc>
      </w:tr>
      <w:tr w:rsidR="003D1C2C" w:rsidRPr="0025512A" w:rsidTr="00344E0F">
        <w:tc>
          <w:tcPr>
            <w:tcW w:w="2088" w:type="dxa"/>
            <w:vMerge/>
          </w:tcPr>
          <w:p w:rsidR="003D1C2C" w:rsidRPr="0025512A" w:rsidRDefault="003D1C2C" w:rsidP="00132C28">
            <w:pPr>
              <w:spacing w:after="0" w:line="240" w:lineRule="auto"/>
              <w:rPr>
                <w:color w:val="000000" w:themeColor="text1"/>
              </w:rPr>
            </w:pPr>
          </w:p>
        </w:tc>
        <w:tc>
          <w:tcPr>
            <w:tcW w:w="360" w:type="dxa"/>
          </w:tcPr>
          <w:p w:rsidR="003D1C2C" w:rsidRPr="0025512A" w:rsidRDefault="003D1C2C" w:rsidP="00132C28">
            <w:pPr>
              <w:pStyle w:val="ConsPlusNormal"/>
              <w:rPr>
                <w:color w:val="000000" w:themeColor="text1"/>
              </w:rPr>
            </w:pPr>
          </w:p>
        </w:tc>
        <w:tc>
          <w:tcPr>
            <w:tcW w:w="6633" w:type="dxa"/>
          </w:tcPr>
          <w:p w:rsidR="003D1C2C" w:rsidRPr="0025512A" w:rsidRDefault="003D1C2C" w:rsidP="00132C28">
            <w:pPr>
              <w:pStyle w:val="ConsPlusNormal"/>
              <w:rPr>
                <w:color w:val="000000" w:themeColor="text1"/>
              </w:rPr>
            </w:pPr>
            <w:r w:rsidRPr="0025512A">
              <w:rPr>
                <w:color w:val="000000" w:themeColor="text1"/>
              </w:rPr>
              <w:t>задача N 5 - развитие негосударственных услуг в сфере образования</w:t>
            </w:r>
          </w:p>
        </w:tc>
      </w:tr>
      <w:tr w:rsidR="003D1C2C" w:rsidRPr="0025512A" w:rsidTr="00344E0F">
        <w:tc>
          <w:tcPr>
            <w:tcW w:w="2088" w:type="dxa"/>
          </w:tcPr>
          <w:p w:rsidR="003D1C2C" w:rsidRPr="0025512A" w:rsidRDefault="003D1C2C" w:rsidP="00132C28">
            <w:pPr>
              <w:pStyle w:val="ConsPlusNormal"/>
              <w:rPr>
                <w:color w:val="000000" w:themeColor="text1"/>
              </w:rPr>
            </w:pPr>
            <w:r w:rsidRPr="0025512A">
              <w:rPr>
                <w:color w:val="000000" w:themeColor="text1"/>
              </w:rPr>
              <w:t>Сроки и этапы реализации подпрограммы</w:t>
            </w:r>
          </w:p>
        </w:tc>
        <w:tc>
          <w:tcPr>
            <w:tcW w:w="360" w:type="dxa"/>
          </w:tcPr>
          <w:p w:rsidR="003D1C2C" w:rsidRPr="0025512A" w:rsidRDefault="003D1C2C" w:rsidP="00132C28">
            <w:pPr>
              <w:pStyle w:val="ConsPlusNormal"/>
              <w:jc w:val="center"/>
              <w:rPr>
                <w:color w:val="000000" w:themeColor="text1"/>
              </w:rPr>
            </w:pPr>
            <w:r w:rsidRPr="0025512A">
              <w:rPr>
                <w:color w:val="000000" w:themeColor="text1"/>
              </w:rPr>
              <w:t>-</w:t>
            </w:r>
          </w:p>
        </w:tc>
        <w:tc>
          <w:tcPr>
            <w:tcW w:w="6633" w:type="dxa"/>
          </w:tcPr>
          <w:p w:rsidR="003D1C2C" w:rsidRPr="0025512A" w:rsidRDefault="003D1C2C" w:rsidP="00132C28">
            <w:pPr>
              <w:pStyle w:val="ConsPlusNormal"/>
              <w:rPr>
                <w:color w:val="000000" w:themeColor="text1"/>
              </w:rPr>
            </w:pPr>
            <w:r w:rsidRPr="0025512A">
              <w:rPr>
                <w:color w:val="000000" w:themeColor="text1"/>
              </w:rPr>
              <w:t>2013 - 2025 годы. Подпрограмма N 4 реализуется в один этап</w:t>
            </w:r>
          </w:p>
        </w:tc>
      </w:tr>
      <w:tr w:rsidR="00D1295A" w:rsidRPr="0025512A" w:rsidTr="00F44F7C">
        <w:trPr>
          <w:trHeight w:val="2265"/>
        </w:trPr>
        <w:tc>
          <w:tcPr>
            <w:tcW w:w="2088" w:type="dxa"/>
          </w:tcPr>
          <w:p w:rsidR="00D1295A" w:rsidRPr="0025512A" w:rsidRDefault="00D1295A" w:rsidP="00312B5B">
            <w:pPr>
              <w:pStyle w:val="ConsPlusNormal"/>
              <w:rPr>
                <w:color w:val="000000" w:themeColor="text1"/>
              </w:rPr>
            </w:pPr>
            <w:r w:rsidRPr="0025512A">
              <w:rPr>
                <w:color w:val="000000" w:themeColor="text1"/>
              </w:rPr>
              <w:t>Объем и источники финансирования подпрограммы</w:t>
            </w:r>
          </w:p>
        </w:tc>
        <w:tc>
          <w:tcPr>
            <w:tcW w:w="360" w:type="dxa"/>
          </w:tcPr>
          <w:p w:rsidR="00D1295A" w:rsidRPr="0025512A" w:rsidRDefault="00D1295A" w:rsidP="00312B5B">
            <w:pPr>
              <w:pStyle w:val="ConsPlusNormal"/>
              <w:jc w:val="center"/>
              <w:rPr>
                <w:color w:val="000000" w:themeColor="text1"/>
              </w:rPr>
            </w:pPr>
            <w:r w:rsidRPr="0025512A">
              <w:rPr>
                <w:color w:val="000000" w:themeColor="text1"/>
              </w:rPr>
              <w:t>-</w:t>
            </w:r>
          </w:p>
        </w:tc>
        <w:tc>
          <w:tcPr>
            <w:tcW w:w="6633" w:type="dxa"/>
          </w:tcPr>
          <w:p w:rsidR="00D1295A" w:rsidRPr="00D1295A" w:rsidRDefault="00D1295A" w:rsidP="00D1295A">
            <w:pPr>
              <w:spacing w:line="240" w:lineRule="auto"/>
              <w:rPr>
                <w:color w:val="000000"/>
              </w:rPr>
            </w:pPr>
            <w:r w:rsidRPr="00D1295A">
              <w:rPr>
                <w:color w:val="000000"/>
              </w:rPr>
              <w:t xml:space="preserve">общий объем финансирования подпрограммы № 4 составляет </w:t>
            </w:r>
          </w:p>
          <w:p w:rsidR="00D1295A" w:rsidRPr="00D1295A" w:rsidRDefault="00D1295A" w:rsidP="00D1295A">
            <w:pPr>
              <w:spacing w:line="240" w:lineRule="auto"/>
              <w:rPr>
                <w:color w:val="000000"/>
              </w:rPr>
            </w:pPr>
            <w:r w:rsidRPr="00D1295A">
              <w:rPr>
                <w:color w:val="000000"/>
              </w:rPr>
              <w:t xml:space="preserve">8 559 556,0 тыс. рублей, в том числе: </w:t>
            </w:r>
          </w:p>
          <w:p w:rsidR="00D1295A" w:rsidRPr="00D1295A" w:rsidRDefault="00D1295A" w:rsidP="00D1295A">
            <w:pPr>
              <w:spacing w:line="240" w:lineRule="auto"/>
              <w:rPr>
                <w:color w:val="000000"/>
              </w:rPr>
            </w:pPr>
            <w:r w:rsidRPr="00D1295A">
              <w:rPr>
                <w:color w:val="000000"/>
              </w:rPr>
              <w:t>средства федерального бюджета – 341 725,7 тыс. рублей;</w:t>
            </w:r>
          </w:p>
          <w:p w:rsidR="00D1295A" w:rsidRPr="00D1295A" w:rsidRDefault="00D1295A" w:rsidP="00D1295A">
            <w:pPr>
              <w:spacing w:line="240" w:lineRule="auto"/>
              <w:rPr>
                <w:color w:val="000000"/>
              </w:rPr>
            </w:pPr>
            <w:r w:rsidRPr="00D1295A">
              <w:rPr>
                <w:color w:val="000000"/>
              </w:rPr>
              <w:t>средства областного бюджета – 8 014 281,2 тыс. рублей;</w:t>
            </w:r>
          </w:p>
          <w:p w:rsidR="00D1295A" w:rsidRPr="0025512A" w:rsidRDefault="00D1295A" w:rsidP="00D1295A">
            <w:pPr>
              <w:spacing w:line="240" w:lineRule="auto"/>
              <w:rPr>
                <w:color w:val="000000"/>
              </w:rPr>
            </w:pPr>
            <w:r w:rsidRPr="00D1295A">
              <w:rPr>
                <w:color w:val="000000"/>
              </w:rPr>
              <w:t>внебюджетные средства – 203 549,1 тыс. рублей</w:t>
            </w:r>
          </w:p>
        </w:tc>
      </w:tr>
    </w:tbl>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outlineLvl w:val="2"/>
        <w:rPr>
          <w:color w:val="000000" w:themeColor="text1"/>
        </w:rPr>
      </w:pPr>
      <w:r w:rsidRPr="0025512A">
        <w:rPr>
          <w:color w:val="000000" w:themeColor="text1"/>
        </w:rPr>
        <w:t>2.11. Характеристика сферы реализации подпрограммы N 4,</w:t>
      </w:r>
    </w:p>
    <w:p w:rsidR="003D1C2C" w:rsidRPr="0025512A" w:rsidRDefault="003D1C2C" w:rsidP="00132C28">
      <w:pPr>
        <w:pStyle w:val="ConsPlusTitle"/>
        <w:jc w:val="center"/>
        <w:rPr>
          <w:color w:val="000000" w:themeColor="text1"/>
        </w:rPr>
      </w:pPr>
      <w:r w:rsidRPr="0025512A">
        <w:rPr>
          <w:color w:val="000000" w:themeColor="text1"/>
        </w:rPr>
        <w:t>описание основных проблем</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ind w:firstLine="540"/>
        <w:jc w:val="both"/>
        <w:rPr>
          <w:color w:val="000000" w:themeColor="text1"/>
        </w:rPr>
      </w:pPr>
      <w:r w:rsidRPr="0025512A">
        <w:rPr>
          <w:color w:val="000000" w:themeColor="text1"/>
        </w:rPr>
        <w:t xml:space="preserve">Совершенствование кадрового обеспечения включает в себя достаточно большой спектр направлений деятельности, в том числе разработку финансово-экономических механизмов, способствующих повышению заработной платы педагогических работников, модернизацию системы повышения квалификации и профессиональной переподготовки педагогических работников, применение новых подходов к актуализации уровня профессиональных компетенций </w:t>
      </w:r>
      <w:r w:rsidRPr="0025512A">
        <w:rPr>
          <w:color w:val="000000" w:themeColor="text1"/>
        </w:rPr>
        <w:lastRenderedPageBreak/>
        <w:t>руководителей образовательных организаций и педагогических работников.</w:t>
      </w:r>
    </w:p>
    <w:p w:rsidR="003D1C2C" w:rsidRPr="0025512A" w:rsidRDefault="003D1C2C" w:rsidP="00132C28">
      <w:pPr>
        <w:pStyle w:val="ConsPlusNormal"/>
        <w:ind w:firstLine="540"/>
        <w:jc w:val="both"/>
        <w:rPr>
          <w:color w:val="000000" w:themeColor="text1"/>
        </w:rPr>
      </w:pPr>
      <w:r w:rsidRPr="0025512A">
        <w:rPr>
          <w:color w:val="000000" w:themeColor="text1"/>
        </w:rPr>
        <w:t>Наиболее острыми проблемами кадрового обеспечения сферы образования являются:</w:t>
      </w:r>
    </w:p>
    <w:p w:rsidR="003D1C2C" w:rsidRPr="0025512A" w:rsidRDefault="003D1C2C" w:rsidP="00132C28">
      <w:pPr>
        <w:pStyle w:val="ConsPlusNormal"/>
        <w:ind w:firstLine="540"/>
        <w:jc w:val="both"/>
        <w:rPr>
          <w:color w:val="000000" w:themeColor="text1"/>
        </w:rPr>
      </w:pPr>
      <w:r w:rsidRPr="0025512A">
        <w:rPr>
          <w:color w:val="000000" w:themeColor="text1"/>
        </w:rPr>
        <w:t>сохранение устойчивой тенденции старения педагогических работников: в возрасте до 35 лет насчитывается только 23 процента педагогических работников, а старше 55 лет - более 28 процентов;</w:t>
      </w:r>
    </w:p>
    <w:p w:rsidR="003D1C2C" w:rsidRPr="0025512A" w:rsidRDefault="003D1C2C" w:rsidP="00132C28">
      <w:pPr>
        <w:pStyle w:val="ConsPlusNormal"/>
        <w:ind w:firstLine="540"/>
        <w:jc w:val="both"/>
        <w:rPr>
          <w:color w:val="000000" w:themeColor="text1"/>
        </w:rPr>
      </w:pPr>
      <w:r w:rsidRPr="0025512A">
        <w:rPr>
          <w:color w:val="000000" w:themeColor="text1"/>
        </w:rPr>
        <w:t>дефицит педагогических работников иностранного языка, начальных классов, математики, русского языка и литературы, преподавателей специальных дисциплин и мастеров производственного обучения (данный перечень специальностей практически не меняется на протяжении последних лет);</w:t>
      </w:r>
    </w:p>
    <w:p w:rsidR="003D1C2C" w:rsidRPr="0025512A" w:rsidRDefault="003D1C2C" w:rsidP="00132C28">
      <w:pPr>
        <w:pStyle w:val="ConsPlusNormal"/>
        <w:ind w:firstLine="540"/>
        <w:jc w:val="both"/>
        <w:rPr>
          <w:color w:val="000000" w:themeColor="text1"/>
        </w:rPr>
      </w:pPr>
      <w:r w:rsidRPr="0025512A">
        <w:rPr>
          <w:color w:val="000000" w:themeColor="text1"/>
        </w:rPr>
        <w:t>необходимость материального стимулирования труда педагогических работников;</w:t>
      </w:r>
    </w:p>
    <w:p w:rsidR="003D1C2C" w:rsidRPr="0025512A" w:rsidRDefault="003D1C2C" w:rsidP="00132C28">
      <w:pPr>
        <w:pStyle w:val="ConsPlusNormal"/>
        <w:ind w:firstLine="540"/>
        <w:jc w:val="both"/>
        <w:rPr>
          <w:color w:val="000000" w:themeColor="text1"/>
        </w:rPr>
      </w:pPr>
      <w:r w:rsidRPr="0025512A">
        <w:rPr>
          <w:color w:val="000000" w:themeColor="text1"/>
        </w:rPr>
        <w:t>формирование кадрового резерва руководителей образовательных организаций.</w:t>
      </w:r>
    </w:p>
    <w:p w:rsidR="003D1C2C" w:rsidRPr="0025512A" w:rsidRDefault="003D1C2C" w:rsidP="00132C28">
      <w:pPr>
        <w:pStyle w:val="ConsPlusNormal"/>
        <w:ind w:firstLine="540"/>
        <w:jc w:val="both"/>
        <w:rPr>
          <w:color w:val="000000" w:themeColor="text1"/>
        </w:rPr>
      </w:pPr>
      <w:r w:rsidRPr="0025512A">
        <w:rPr>
          <w:color w:val="000000" w:themeColor="text1"/>
        </w:rPr>
        <w:t>Начатый в 2011 году проект по формированию регионального банка данных "Кадры образовательных учреждений Архангельской области" в отношении общеобразовательных организаций необходимо расширить, включив в него образовательные организации всех типов. Следующий этап работы в данном направлении - непосредственное обучение "резервистов" на базе ГАОУ ДПО "Архангельский областной институт открытого образования" с целью формирования соответствующих компетенций управленческой деятельности.</w:t>
      </w:r>
    </w:p>
    <w:p w:rsidR="003D1C2C" w:rsidRPr="0025512A" w:rsidRDefault="003D1C2C" w:rsidP="00132C28">
      <w:pPr>
        <w:pStyle w:val="ConsPlusNormal"/>
        <w:ind w:firstLine="540"/>
        <w:jc w:val="both"/>
        <w:rPr>
          <w:color w:val="000000" w:themeColor="text1"/>
        </w:rPr>
      </w:pPr>
      <w:r w:rsidRPr="0025512A">
        <w:rPr>
          <w:color w:val="000000" w:themeColor="text1"/>
        </w:rPr>
        <w:t>Также существует необходимость модернизации системы повышения квалификации и переподготовки педагогических работников, а именно: внедрение персонифицированных моделей повышения квалификации, реализация образовательных программ, разработанных по блочно-модульной структуре, научно-исследовательских и опытно-экспериментальных работ с использованием дистанционных технологий обучения.</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Изменения в организации и содержании образовательного процесса (комплексный проект модернизации образования, введение федеральных государственных образовательных стандартов общего образования, реализация национальной образовательной инициативы "Наша новая школа") требуют регулярного повышения квалификации каждого педагогического работника. Актуально внедрение новых моделей повышения квалификации, в том числе персонифицированного непрерывного повышения квалификации и </w:t>
      </w:r>
      <w:proofErr w:type="spellStart"/>
      <w:r w:rsidRPr="0025512A">
        <w:rPr>
          <w:color w:val="000000" w:themeColor="text1"/>
        </w:rPr>
        <w:t>тьюторского</w:t>
      </w:r>
      <w:proofErr w:type="spellEnd"/>
      <w:r w:rsidRPr="0025512A">
        <w:rPr>
          <w:color w:val="000000" w:themeColor="text1"/>
        </w:rPr>
        <w:t xml:space="preserve"> сопровождения педагогических работников.</w:t>
      </w:r>
    </w:p>
    <w:p w:rsidR="003D1C2C" w:rsidRPr="0025512A" w:rsidRDefault="003D1C2C" w:rsidP="00132C28">
      <w:pPr>
        <w:pStyle w:val="ConsPlusNormal"/>
        <w:ind w:firstLine="540"/>
        <w:jc w:val="both"/>
        <w:rPr>
          <w:color w:val="000000" w:themeColor="text1"/>
        </w:rPr>
      </w:pPr>
      <w:r w:rsidRPr="0025512A">
        <w:rPr>
          <w:color w:val="000000" w:themeColor="text1"/>
        </w:rPr>
        <w:t>Использование дистанционных технологий, реализация проекта "Цифровое образовательное кольцо", развитие сети районных ресурсных центров позволят осуществить широкое включение педагогических работников в процесс непрерывного профессионального образования.</w:t>
      </w:r>
    </w:p>
    <w:p w:rsidR="003D1C2C" w:rsidRPr="0025512A" w:rsidRDefault="003D1C2C" w:rsidP="00132C28">
      <w:pPr>
        <w:pStyle w:val="ConsPlusNormal"/>
        <w:ind w:firstLine="540"/>
        <w:jc w:val="both"/>
        <w:rPr>
          <w:color w:val="000000" w:themeColor="text1"/>
        </w:rPr>
      </w:pPr>
      <w:r w:rsidRPr="0025512A">
        <w:rPr>
          <w:color w:val="000000" w:themeColor="text1"/>
        </w:rPr>
        <w:t>В 2013 году необходимо завершить процедуры, связанные с обеспечением общеобразовательных организаций и профессиональных образовательных организаций бланками документов государственного образца об уровнях образования и (или) квалификации.</w:t>
      </w:r>
    </w:p>
    <w:p w:rsidR="003D1C2C" w:rsidRPr="0025512A" w:rsidRDefault="003D1C2C" w:rsidP="00132C28">
      <w:pPr>
        <w:pStyle w:val="ConsPlusNormal"/>
        <w:ind w:firstLine="540"/>
        <w:jc w:val="both"/>
        <w:rPr>
          <w:color w:val="000000" w:themeColor="text1"/>
        </w:rPr>
      </w:pPr>
      <w:r w:rsidRPr="0025512A">
        <w:rPr>
          <w:color w:val="000000" w:themeColor="text1"/>
        </w:rPr>
        <w:t>Совершенствование системы предоставления услуг в сфере образования реализуется через обеспечение поэтапного доступа социально ориентированных некоммерческих организаций, осуществляющих деятельность в социальной сфере, к бюджетным средствам, выделяемым на предоставление услуг в сфере образования населению.</w:t>
      </w:r>
    </w:p>
    <w:p w:rsidR="003D1C2C" w:rsidRPr="0025512A" w:rsidRDefault="003D1C2C" w:rsidP="00132C28">
      <w:pPr>
        <w:pStyle w:val="ConsPlusNormal"/>
        <w:ind w:firstLine="540"/>
        <w:jc w:val="both"/>
        <w:rPr>
          <w:color w:val="000000" w:themeColor="text1"/>
        </w:rPr>
      </w:pPr>
      <w:r w:rsidRPr="0025512A">
        <w:rPr>
          <w:color w:val="000000" w:themeColor="text1"/>
        </w:rPr>
        <w:t>Повышение уровня конкуренции между государственными образовательными организациями Архангельской области и социально ориентированными некоммерческими организациями возможно при условии увеличения количества и качества работы социально ориентированных некоммерческих организаций в сферах, традиционно обслуживаемых государством. Для этого необходимо как формирование благоприятных условий для создания таких организаций и их развития, так и обеспечение платежеспособного спроса на определенный объем услуг в сфере образования со стороны государства.</w:t>
      </w:r>
    </w:p>
    <w:p w:rsidR="003D1C2C" w:rsidRPr="0025512A" w:rsidRDefault="003D1C2C" w:rsidP="00132C28">
      <w:pPr>
        <w:pStyle w:val="ConsPlusNormal"/>
        <w:ind w:firstLine="540"/>
        <w:jc w:val="both"/>
        <w:rPr>
          <w:color w:val="000000" w:themeColor="text1"/>
        </w:rPr>
      </w:pPr>
      <w:r w:rsidRPr="0025512A">
        <w:rPr>
          <w:color w:val="000000" w:themeColor="text1"/>
        </w:rPr>
        <w:t>К 2022 году необходимо создать условия для:</w:t>
      </w:r>
    </w:p>
    <w:p w:rsidR="003D1C2C" w:rsidRPr="0025512A" w:rsidRDefault="003D1C2C" w:rsidP="00132C28">
      <w:pPr>
        <w:pStyle w:val="ConsPlusNormal"/>
        <w:ind w:firstLine="540"/>
        <w:jc w:val="both"/>
        <w:rPr>
          <w:color w:val="000000" w:themeColor="text1"/>
        </w:rPr>
      </w:pPr>
      <w:r w:rsidRPr="0025512A">
        <w:rPr>
          <w:color w:val="000000" w:themeColor="text1"/>
        </w:rPr>
        <w:t>передачи социально ориентированным некоммерческим организациям части государственных услуг в сфере образования за счет финансирования областного бюджета;</w:t>
      </w:r>
    </w:p>
    <w:p w:rsidR="003D1C2C" w:rsidRPr="0025512A" w:rsidRDefault="003D1C2C" w:rsidP="00132C28">
      <w:pPr>
        <w:pStyle w:val="ConsPlusNormal"/>
        <w:ind w:firstLine="540"/>
        <w:jc w:val="both"/>
        <w:rPr>
          <w:color w:val="000000" w:themeColor="text1"/>
        </w:rPr>
      </w:pPr>
      <w:r w:rsidRPr="0025512A">
        <w:rPr>
          <w:color w:val="000000" w:themeColor="text1"/>
        </w:rPr>
        <w:t>развития дополнительных, не оказываемых государственными образовательными организациями Архангельской области услуг в сфере образования, предоставляемых социально ориентированными некоммерческими организациями.</w:t>
      </w:r>
    </w:p>
    <w:p w:rsidR="003D1C2C" w:rsidRPr="0025512A" w:rsidRDefault="003D1C2C" w:rsidP="00132C28">
      <w:pPr>
        <w:pStyle w:val="ConsPlusNormal"/>
        <w:ind w:firstLine="540"/>
        <w:jc w:val="both"/>
        <w:rPr>
          <w:color w:val="000000" w:themeColor="text1"/>
        </w:rPr>
      </w:pPr>
      <w:r w:rsidRPr="0025512A">
        <w:rPr>
          <w:color w:val="000000" w:themeColor="text1"/>
        </w:rPr>
        <w:lastRenderedPageBreak/>
        <w:t>Необходимо также организовать обеспечение деятельности министерства образования и науки как ответственного исполнителя государственной программы.</w:t>
      </w: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outlineLvl w:val="2"/>
        <w:rPr>
          <w:color w:val="000000" w:themeColor="text1"/>
        </w:rPr>
      </w:pPr>
      <w:r w:rsidRPr="0025512A">
        <w:rPr>
          <w:color w:val="000000" w:themeColor="text1"/>
        </w:rPr>
        <w:t>2.12. Механизм реализации мероприятий подпрограммы N 4</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ind w:firstLine="540"/>
        <w:jc w:val="both"/>
        <w:rPr>
          <w:color w:val="000000" w:themeColor="text1"/>
        </w:rPr>
      </w:pPr>
      <w:r w:rsidRPr="0025512A">
        <w:rPr>
          <w:color w:val="000000" w:themeColor="text1"/>
        </w:rPr>
        <w:t xml:space="preserve">Реализацию мероприятия, предусмотренного </w:t>
      </w:r>
      <w:hyperlink w:anchor="P3986" w:history="1">
        <w:r w:rsidRPr="0025512A">
          <w:rPr>
            <w:color w:val="000000" w:themeColor="text1"/>
          </w:rPr>
          <w:t>пунктом 1.1</w:t>
        </w:r>
      </w:hyperlink>
      <w:r w:rsidRPr="0025512A">
        <w:rPr>
          <w:color w:val="000000" w:themeColor="text1"/>
        </w:rPr>
        <w:t xml:space="preserve"> перечня мероприятий подпрограммы N 4 (приложение N 2 к государственной программе), осуществляют органы местного самоуправления Архангельской области.</w:t>
      </w:r>
    </w:p>
    <w:p w:rsidR="003D1C2C" w:rsidRPr="0025512A" w:rsidRDefault="003D1C2C" w:rsidP="00132C28">
      <w:pPr>
        <w:pStyle w:val="ConsPlusNormal"/>
        <w:ind w:firstLine="540"/>
        <w:jc w:val="both"/>
        <w:rPr>
          <w:color w:val="000000" w:themeColor="text1"/>
        </w:rPr>
      </w:pPr>
      <w:r w:rsidRPr="0025512A">
        <w:rPr>
          <w:color w:val="000000" w:themeColor="text1"/>
        </w:rPr>
        <w:t>В 2013 - 2017 годах в рамках реализации указанного мероприятия местным бюджетам предоставляются субсидии на возмещение расходов по предоставлению мер социальной поддержки педагогическим работникам муниципальных образовательных организаций муниципальных образований Архангельской области, работающим и проживающим в сельских населенных пунктах, рабочих поселках (поселках городского типа).</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Субсидии местным бюджетам на реализацию мероприятия </w:t>
      </w:r>
      <w:hyperlink w:anchor="P3986" w:history="1">
        <w:r w:rsidRPr="0025512A">
          <w:rPr>
            <w:color w:val="000000" w:themeColor="text1"/>
          </w:rPr>
          <w:t>пункта 1.1</w:t>
        </w:r>
      </w:hyperlink>
      <w:r w:rsidRPr="0025512A">
        <w:rPr>
          <w:color w:val="000000" w:themeColor="text1"/>
        </w:rPr>
        <w:t xml:space="preserve"> перечня мероприятий подпрограммы N 4 (приложение N 2 к государственной программе) выделяются в соответствии с соглашениями (договорами), заключаемыми ежегодно между министерством образования и науки и уполномоченным органом местного самоуправления Архангельской области. Объем субсидии, предоставляемой местному бюджету, рассчитывается по формуле:</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ind w:firstLine="540"/>
        <w:jc w:val="both"/>
        <w:rPr>
          <w:color w:val="000000" w:themeColor="text1"/>
        </w:rPr>
      </w:pPr>
      <w:r w:rsidRPr="0025512A">
        <w:rPr>
          <w:color w:val="000000" w:themeColor="text1"/>
        </w:rPr>
        <w:t>С = НР,</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ind w:firstLine="540"/>
        <w:jc w:val="both"/>
        <w:rPr>
          <w:color w:val="000000" w:themeColor="text1"/>
        </w:rPr>
      </w:pPr>
      <w:r w:rsidRPr="0025512A">
        <w:rPr>
          <w:color w:val="000000" w:themeColor="text1"/>
        </w:rPr>
        <w:t>где:</w:t>
      </w:r>
    </w:p>
    <w:p w:rsidR="003D1C2C" w:rsidRPr="0025512A" w:rsidRDefault="003D1C2C" w:rsidP="00132C28">
      <w:pPr>
        <w:pStyle w:val="ConsPlusNormal"/>
        <w:ind w:firstLine="540"/>
        <w:jc w:val="both"/>
        <w:rPr>
          <w:color w:val="000000" w:themeColor="text1"/>
        </w:rPr>
      </w:pPr>
      <w:r w:rsidRPr="0025512A">
        <w:rPr>
          <w:color w:val="000000" w:themeColor="text1"/>
        </w:rPr>
        <w:t>С - объем субсидии, предоставляемой бюджету муниципального образования, тыс. рублей;</w:t>
      </w:r>
    </w:p>
    <w:p w:rsidR="003D1C2C" w:rsidRPr="0025512A" w:rsidRDefault="003D1C2C" w:rsidP="00132C28">
      <w:pPr>
        <w:pStyle w:val="ConsPlusNormal"/>
        <w:ind w:firstLine="540"/>
        <w:jc w:val="both"/>
        <w:rPr>
          <w:color w:val="000000" w:themeColor="text1"/>
        </w:rPr>
      </w:pPr>
      <w:r w:rsidRPr="0025512A">
        <w:rPr>
          <w:color w:val="000000" w:themeColor="text1"/>
        </w:rPr>
        <w:t>НР - размер начисленных расходов муниципального образования за отчетный период, тыс. рублей.</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Начиная с 2018 года в рамках реализации мероприятия </w:t>
      </w:r>
      <w:hyperlink w:anchor="P3986" w:history="1">
        <w:r w:rsidRPr="0025512A">
          <w:rPr>
            <w:color w:val="000000" w:themeColor="text1"/>
          </w:rPr>
          <w:t>пункта 1.1</w:t>
        </w:r>
      </w:hyperlink>
      <w:r w:rsidRPr="0025512A">
        <w:rPr>
          <w:color w:val="000000" w:themeColor="text1"/>
        </w:rPr>
        <w:t xml:space="preserve"> перечня мероприятий подпрограммы N 4 (приложение N 2 к государственной программе) местным бюджетам предоставляются денежные средства в форме иных межбюджетных трансфертов на возмещение расходов, связанных с реализацией мер социальной поддержки по предоставлению бесплатной жилой площади с отоплением и освещением педагогическим работникам муниципальных образовательных организаций муниципальных образований Архангельской области в сельских населенных пунктах, рабочих поселках (поселках городского типа), в соответствии с Порядком предоставления и расходования иных межбюджетных трансфертов бюджетам муниципальных районов и городских округов Архангельской области на возмещение расходов, связанных с реализацией мер социальной поддержки по предоставлению бесплатной жилой площади с отоплением и освещением педагогическим работникам муниципальных образовательных организаций муниципальных образований Архангельской области в сельских населенных пунктах, рабочих поселках (поселках городского типа), утвержденным областным законом об областном бюджете на очередной финансовый год и на плановый период.</w:t>
      </w:r>
    </w:p>
    <w:p w:rsidR="003D1C2C" w:rsidRPr="0025512A" w:rsidRDefault="00AC4C82" w:rsidP="00132C28">
      <w:pPr>
        <w:pStyle w:val="ConsPlusNormal"/>
        <w:ind w:firstLine="540"/>
        <w:jc w:val="both"/>
        <w:rPr>
          <w:color w:val="000000" w:themeColor="text1"/>
        </w:rPr>
      </w:pPr>
      <w:hyperlink r:id="rId134" w:history="1">
        <w:r w:rsidR="003D1C2C" w:rsidRPr="0025512A">
          <w:rPr>
            <w:color w:val="000000" w:themeColor="text1"/>
          </w:rPr>
          <w:t>Порядок</w:t>
        </w:r>
      </w:hyperlink>
      <w:r w:rsidR="003D1C2C" w:rsidRPr="0025512A">
        <w:rPr>
          <w:color w:val="000000" w:themeColor="text1"/>
        </w:rPr>
        <w:t xml:space="preserve"> предоставления мер социальной поддержки педагогическим работникам государственных образовательных организаций Архангельской области и муниципальных образовательных организаций муниципальных образований Архангельской области, государственных организаций Архангельской области для детей-сирот и детей, оставшихся без попечения родителей, и государственных медицинских организаций Архангельской области в сельских населенных пунктах, рабочих поселках (поселках городского типа) Архангельской области утвержден постановлением Правительства Архангельской области от 30 марта 2010 года N 79-пп.</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Реализацию мероприятия </w:t>
      </w:r>
      <w:hyperlink w:anchor="P3986" w:history="1">
        <w:r w:rsidRPr="0025512A">
          <w:rPr>
            <w:color w:val="000000" w:themeColor="text1"/>
          </w:rPr>
          <w:t>пункта 1.2</w:t>
        </w:r>
      </w:hyperlink>
      <w:r w:rsidRPr="0025512A">
        <w:rPr>
          <w:color w:val="000000" w:themeColor="text1"/>
        </w:rPr>
        <w:t xml:space="preserve"> перечня мероприятий подпрограммы N 4 (приложение N 2 к государственной программе) осуществляет министерство образования и науки самостоятельно.</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В рамках реализации указанного мероприятия предоставляются единовременные выплаты молодым специалистам в сфере образования в связи с поступлением на работу в государственные образовательные организации Архангельской области и муниципальные образовательные </w:t>
      </w:r>
      <w:r w:rsidRPr="0025512A">
        <w:rPr>
          <w:color w:val="000000" w:themeColor="text1"/>
        </w:rPr>
        <w:lastRenderedPageBreak/>
        <w:t xml:space="preserve">организации на территории Архангельской области в </w:t>
      </w:r>
      <w:hyperlink r:id="rId135" w:history="1">
        <w:r w:rsidRPr="0025512A">
          <w:rPr>
            <w:color w:val="000000" w:themeColor="text1"/>
          </w:rPr>
          <w:t>порядке</w:t>
        </w:r>
      </w:hyperlink>
      <w:r w:rsidRPr="0025512A">
        <w:rPr>
          <w:color w:val="000000" w:themeColor="text1"/>
        </w:rPr>
        <w:t>, утвержденном постановлением Правительства Архангельской области от 31 мая 2011 года N 180-пп.</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Реализация мероприятия </w:t>
      </w:r>
      <w:hyperlink w:anchor="P3986" w:history="1">
        <w:r w:rsidRPr="0025512A">
          <w:rPr>
            <w:color w:val="000000" w:themeColor="text1"/>
          </w:rPr>
          <w:t>пункта 1.3</w:t>
        </w:r>
      </w:hyperlink>
      <w:r w:rsidRPr="0025512A">
        <w:rPr>
          <w:color w:val="000000" w:themeColor="text1"/>
        </w:rPr>
        <w:t xml:space="preserve"> перечня мероприятий подпрограммы N 4 (приложение N 2 к государственной программе) осуществляется министерством образования и науки совместно с ГАОУ ДПО "Архангельский областной институт открытого образования", которому средства на реализацию мероприятия направляются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D1295A" w:rsidRDefault="00D1295A" w:rsidP="00D1295A">
      <w:pPr>
        <w:pStyle w:val="ConsPlusNormal"/>
        <w:ind w:firstLine="540"/>
        <w:jc w:val="both"/>
        <w:rPr>
          <w:color w:val="000000" w:themeColor="text1"/>
        </w:rPr>
      </w:pPr>
      <w:r w:rsidRPr="00D1295A">
        <w:rPr>
          <w:color w:val="000000" w:themeColor="text1"/>
        </w:rPr>
        <w:t>Реализацию мероприятия пункта 1.4 перечня мероприятий подпрограммы № 4 (приложение № 2 к государственной программе) осуществляет министерство образования и науки самостоятельно. В рамках реализации указанного мероприятия предоставляются единовременные компенсационные выплаты учителям, при</w:t>
      </w:r>
      <w:r>
        <w:rPr>
          <w:color w:val="000000" w:themeColor="text1"/>
        </w:rPr>
        <w:t xml:space="preserve">бывшим (переехавшим) на работу </w:t>
      </w:r>
      <w:r w:rsidRPr="00D1295A">
        <w:rPr>
          <w:color w:val="000000" w:themeColor="text1"/>
        </w:rPr>
        <w:t>в сельские населенные пункты, либо рабочие поселки, либо поселки городского типа, либо города с населением до 50 тыс. человек в порядке, утверждаемом постановлением Правительства Архангельской области. При реализации мероприятия привлекаются средства федерального бюджета, предоставляемые областному бюджету в виде субсидии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Реализация мероприятий по </w:t>
      </w:r>
      <w:hyperlink w:anchor="P3986" w:history="1">
        <w:r w:rsidRPr="0025512A">
          <w:rPr>
            <w:color w:val="000000" w:themeColor="text1"/>
          </w:rPr>
          <w:t>пункту 2.1</w:t>
        </w:r>
      </w:hyperlink>
      <w:r w:rsidRPr="0025512A">
        <w:rPr>
          <w:color w:val="000000" w:themeColor="text1"/>
        </w:rPr>
        <w:t xml:space="preserve">, </w:t>
      </w:r>
      <w:hyperlink w:anchor="P3986" w:history="1">
        <w:r w:rsidRPr="0025512A">
          <w:rPr>
            <w:color w:val="000000" w:themeColor="text1"/>
          </w:rPr>
          <w:t>2.2</w:t>
        </w:r>
      </w:hyperlink>
      <w:r w:rsidRPr="0025512A">
        <w:rPr>
          <w:color w:val="000000" w:themeColor="text1"/>
        </w:rPr>
        <w:t xml:space="preserve"> и </w:t>
      </w:r>
      <w:hyperlink w:anchor="P3986" w:history="1">
        <w:r w:rsidRPr="0025512A">
          <w:rPr>
            <w:color w:val="000000" w:themeColor="text1"/>
          </w:rPr>
          <w:t>2.3</w:t>
        </w:r>
      </w:hyperlink>
      <w:r w:rsidRPr="0025512A">
        <w:rPr>
          <w:color w:val="000000" w:themeColor="text1"/>
        </w:rPr>
        <w:t xml:space="preserve"> перечня мероприятий подпрограммы N 4 (приложение N 2 к государственной программе) осуществляется ГАОУ ДПО "Архангельский областной институт открытого образования".</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Средства на реализацию мероприятия, предусмотренного </w:t>
      </w:r>
      <w:hyperlink w:anchor="P3986" w:history="1">
        <w:r w:rsidRPr="0025512A">
          <w:rPr>
            <w:color w:val="000000" w:themeColor="text1"/>
          </w:rPr>
          <w:t>пунктом 2.1</w:t>
        </w:r>
      </w:hyperlink>
      <w:r w:rsidRPr="0025512A">
        <w:rPr>
          <w:color w:val="000000" w:themeColor="text1"/>
        </w:rPr>
        <w:t xml:space="preserve"> перечня мероприятий подпрограммы N 4 (приложение N 2 к государственной программе), направляются указанному учреждению в форме субсидии на выполнение государственного задания на оказание государственных услуг (выполнение работ), в том числе на оказание услуги по содействию профессиональному самоопределению обучающихся и на выполнение работы по сопровождению процедуры аттестации педагогических работников организаций, осуществляющих образовательную деятельность, а также в виде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Средства на реализацию мероприятий по </w:t>
      </w:r>
      <w:hyperlink w:anchor="P3986" w:history="1">
        <w:r w:rsidRPr="0025512A">
          <w:rPr>
            <w:color w:val="000000" w:themeColor="text1"/>
          </w:rPr>
          <w:t>пунктам 2.2</w:t>
        </w:r>
      </w:hyperlink>
      <w:r w:rsidRPr="0025512A">
        <w:rPr>
          <w:color w:val="000000" w:themeColor="text1"/>
        </w:rPr>
        <w:t xml:space="preserve"> и </w:t>
      </w:r>
      <w:hyperlink w:anchor="P3986" w:history="1">
        <w:r w:rsidRPr="0025512A">
          <w:rPr>
            <w:color w:val="000000" w:themeColor="text1"/>
          </w:rPr>
          <w:t>2.3</w:t>
        </w:r>
      </w:hyperlink>
      <w:r w:rsidRPr="0025512A">
        <w:rPr>
          <w:color w:val="000000" w:themeColor="text1"/>
        </w:rPr>
        <w:t xml:space="preserve"> перечня мероприятий подпрограммы N 4 (приложение N 2 к государственной программе) направляются указанному учреждению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В рамках реализации мероприятия, предусмотренного </w:t>
      </w:r>
      <w:hyperlink w:anchor="P3986" w:history="1">
        <w:r w:rsidRPr="0025512A">
          <w:rPr>
            <w:color w:val="000000" w:themeColor="text1"/>
          </w:rPr>
          <w:t>пунктом 2.3</w:t>
        </w:r>
      </w:hyperlink>
      <w:r w:rsidRPr="0025512A">
        <w:rPr>
          <w:color w:val="000000" w:themeColor="text1"/>
        </w:rPr>
        <w:t xml:space="preserve"> перечня мероприятий подпрограммы N 4 (приложение N 2 к государственной программе), привлекаются внебюджетные средства ГАОУ ДПО "Архангельский областной институт открытого образования" от иной приносящей доход деятельности, предусмотренной уставом учреждения.</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Реализацию мероприятий </w:t>
      </w:r>
      <w:hyperlink w:anchor="P3986" w:history="1">
        <w:r w:rsidRPr="0025512A">
          <w:rPr>
            <w:color w:val="000000" w:themeColor="text1"/>
          </w:rPr>
          <w:t>пункта 2.4</w:t>
        </w:r>
      </w:hyperlink>
      <w:r w:rsidRPr="0025512A">
        <w:rPr>
          <w:color w:val="000000" w:themeColor="text1"/>
        </w:rPr>
        <w:t xml:space="preserve"> перечня мероприятий подпрограммы N 4 (приложение N 2 к государственной программе) осуществляет министерство образования и науки путем выплаты денежного поощрения физическим лицам по результатам конкурсов, проводимых в соответствии с положениями о денежном поощрении лучших учителей, воспитателей, педагогов дополнительного образования, тренеров-преподавателей образовательных организаций, расположенных на территории Архангельской области, утвержденными </w:t>
      </w:r>
      <w:hyperlink r:id="rId136" w:history="1">
        <w:r w:rsidRPr="0025512A">
          <w:rPr>
            <w:color w:val="000000" w:themeColor="text1"/>
          </w:rPr>
          <w:t>постановлением</w:t>
        </w:r>
      </w:hyperlink>
      <w:r w:rsidRPr="0025512A">
        <w:rPr>
          <w:color w:val="000000" w:themeColor="text1"/>
        </w:rPr>
        <w:t xml:space="preserve"> министерства образования и науки Архангельской области от 20 марта 2013 года N 02. Денежное поощрение предоставляется физическим лицам - победителям конкурсов в виде грантов в форме субсидий.</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До 2017 года при реализации мероприятий </w:t>
      </w:r>
      <w:hyperlink w:anchor="P3986" w:history="1">
        <w:r w:rsidRPr="0025512A">
          <w:rPr>
            <w:color w:val="000000" w:themeColor="text1"/>
          </w:rPr>
          <w:t>пункта 2.4</w:t>
        </w:r>
      </w:hyperlink>
      <w:r w:rsidRPr="0025512A">
        <w:rPr>
          <w:color w:val="000000" w:themeColor="text1"/>
        </w:rPr>
        <w:t xml:space="preserve"> перечня мероприятий подпрограммы N 4 (приложение N 2 к государственной программе) привлекались средства федерального бюджета, предоставляемые областному бюджету в виде субсидии из федерального бюджета на выплату денежного поощрения лучшим учителям в соответствии с </w:t>
      </w:r>
      <w:hyperlink r:id="rId137" w:history="1">
        <w:r w:rsidRPr="0025512A">
          <w:rPr>
            <w:color w:val="000000" w:themeColor="text1"/>
          </w:rPr>
          <w:t>Указом</w:t>
        </w:r>
      </w:hyperlink>
      <w:r w:rsidRPr="0025512A">
        <w:rPr>
          <w:color w:val="000000" w:themeColor="text1"/>
        </w:rPr>
        <w:t xml:space="preserve"> Президента Российской Федерации от 28 января 2010 года N 117 "О денежном поощрении лучших учителей", Правилами </w:t>
      </w:r>
      <w:r w:rsidRPr="0025512A">
        <w:rPr>
          <w:color w:val="000000" w:themeColor="text1"/>
        </w:rPr>
        <w:lastRenderedPageBreak/>
        <w:t xml:space="preserve">распределения и предоставления субсидий из федерального бюджета бюджетам субъектов Российской Федерации на выплату денежного поощрения лучшим учителям в рамках государственной </w:t>
      </w:r>
      <w:hyperlink r:id="rId138" w:history="1">
        <w:r w:rsidRPr="0025512A">
          <w:rPr>
            <w:color w:val="000000" w:themeColor="text1"/>
          </w:rPr>
          <w:t>программы</w:t>
        </w:r>
      </w:hyperlink>
      <w:r w:rsidRPr="0025512A">
        <w:rPr>
          <w:color w:val="000000" w:themeColor="text1"/>
        </w:rPr>
        <w:t xml:space="preserve"> Российской Федерации "Развитие образования" на 2013 - 2020 годы, приведенными в приложении N 9 к государственной программе Российской Федерации "Развитие образования" на 2013 - 2020 годы, утвержденной постановлением Правительства Российской Федерации от 15 апреля 2014 года N 295. Финансирование мероприятия из федерального бюджета подтверждалось ежегодно путем заключения соглашения между Министерством образования и науки Российской Федерации и Правительством Архангельской области на выплату денежного поощрения лучшим учителям. С 2017 года перечисление денежных поощрений победителям конкурса при реализации данного мероприятия производится Министерством просвещения Российской Федерации в пределах бюджетных ассигнований и лимитов бюджетных обязательств, утвержденных в установленном порядке, по виду расходов бюджетов бюджетной системы Российской Федерации 350 "Премии и гранты". С 2019 года мероприятие в части привлечения средств федерального бюджета реализуется в соответствии с </w:t>
      </w:r>
      <w:hyperlink r:id="rId139" w:history="1">
        <w:r w:rsidRPr="0025512A">
          <w:rPr>
            <w:color w:val="000000" w:themeColor="text1"/>
          </w:rPr>
          <w:t>Указом</w:t>
        </w:r>
      </w:hyperlink>
      <w:r w:rsidRPr="0025512A">
        <w:rPr>
          <w:color w:val="000000" w:themeColor="text1"/>
        </w:rPr>
        <w:t xml:space="preserve"> Президента Российской Федерации от 28 ноября 2018 года N 679 "О премиях лучшим учителям за достижения в педагогической деятельности", </w:t>
      </w:r>
      <w:hyperlink r:id="rId140" w:history="1">
        <w:r w:rsidRPr="0025512A">
          <w:rPr>
            <w:color w:val="000000" w:themeColor="text1"/>
          </w:rPr>
          <w:t>Правилами</w:t>
        </w:r>
      </w:hyperlink>
      <w:r w:rsidRPr="0025512A">
        <w:rPr>
          <w:color w:val="000000" w:themeColor="text1"/>
        </w:rPr>
        <w:t xml:space="preserve"> присуждения премий лучшим учителям за достижения в педагогической деятельности и обеспечения порядка их выплаты, утвержденными постановлением Правительства Российской Федерации от 29 декабря 2018 года N 1739. Премии носят персональный характер, их выплата осуществляется в пределах бюджетных ассигнований и лимитов бюджетных обязательств, доведенных в установленном порядке до Министерства просвещения Российской Федерации.</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Реализацию мероприятий </w:t>
      </w:r>
      <w:hyperlink w:anchor="P3986" w:history="1">
        <w:r w:rsidRPr="0025512A">
          <w:rPr>
            <w:color w:val="000000" w:themeColor="text1"/>
          </w:rPr>
          <w:t>пункта 2.5</w:t>
        </w:r>
      </w:hyperlink>
      <w:r w:rsidRPr="0025512A">
        <w:rPr>
          <w:color w:val="000000" w:themeColor="text1"/>
        </w:rPr>
        <w:t xml:space="preserve"> перечня мероприятий подпрограммы N 4 (приложение N 2 к государственной программе) осуществляет министерство образования и науки совместно с ГАОУ ДПО "Архангельский областной институт открытого образования" в соответствии с подпунктом "в" пункта 2 перечня поручений Президента Российской Федерации по итогам заседания Комиссии по реализации приоритетных национальных проектов и демографической политике 31 августа 2011 года от 16 сентября 2011 года N Пр-2736, пунктом 25 </w:t>
      </w:r>
      <w:hyperlink r:id="rId141" w:history="1">
        <w:r w:rsidRPr="0025512A">
          <w:rPr>
            <w:color w:val="000000" w:themeColor="text1"/>
          </w:rPr>
          <w:t>раздела 2</w:t>
        </w:r>
      </w:hyperlink>
      <w:r w:rsidRPr="0025512A">
        <w:rPr>
          <w:color w:val="000000" w:themeColor="text1"/>
        </w:rPr>
        <w:t xml:space="preserve"> Положения о министерстве образования и науки Архангельской области, утвержденного постановлением Правительства Архангельской области от 12 марта 2012 года N 120-пп.</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Реализация мероприятия </w:t>
      </w:r>
      <w:hyperlink w:anchor="P3986" w:history="1">
        <w:r w:rsidRPr="0025512A">
          <w:rPr>
            <w:color w:val="000000" w:themeColor="text1"/>
          </w:rPr>
          <w:t>пункта 2.6</w:t>
        </w:r>
      </w:hyperlink>
      <w:r w:rsidRPr="0025512A">
        <w:rPr>
          <w:color w:val="000000" w:themeColor="text1"/>
        </w:rPr>
        <w:t xml:space="preserve"> перечня мероприятий подпрограммы N 4 (приложение N 2 к государственной программе) осуществляется ГАОУ ДПО "Архангельский областной институт открытого образования" в соответствии с планом мероприятий, утверждаемым распоряжением министерства образования и науки, за счет средств, направляемых учреждению в форме субсидии на выполнение государственных заданий на оказание государственных услуг (выполнение работ), начиная с 2018 года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Реализацию мероприятий </w:t>
      </w:r>
      <w:hyperlink w:anchor="P13596" w:history="1">
        <w:r w:rsidRPr="0025512A">
          <w:rPr>
            <w:color w:val="000000" w:themeColor="text1"/>
          </w:rPr>
          <w:t>пунктов 2.7</w:t>
        </w:r>
      </w:hyperlink>
      <w:r w:rsidRPr="0025512A">
        <w:rPr>
          <w:color w:val="000000" w:themeColor="text1"/>
        </w:rPr>
        <w:t xml:space="preserve"> - </w:t>
      </w:r>
      <w:hyperlink w:anchor="P14081" w:history="1">
        <w:r w:rsidRPr="0025512A">
          <w:rPr>
            <w:color w:val="000000" w:themeColor="text1"/>
          </w:rPr>
          <w:t>2.12</w:t>
        </w:r>
      </w:hyperlink>
      <w:r w:rsidRPr="0025512A">
        <w:rPr>
          <w:color w:val="000000" w:themeColor="text1"/>
        </w:rPr>
        <w:t xml:space="preserve"> перечня мероприятий подпрограммы N 4 (приложение N 2 к государственной программе) осуществляют государственные бюджетные учреждения в рамках федерального проекта "Учитель будущего" национального проекта "Образование". Средства на реализацию мероприятия </w:t>
      </w:r>
      <w:hyperlink w:anchor="P13985" w:history="1">
        <w:r w:rsidRPr="0025512A">
          <w:rPr>
            <w:color w:val="000000" w:themeColor="text1"/>
          </w:rPr>
          <w:t>пункта 2.11</w:t>
        </w:r>
      </w:hyperlink>
      <w:r w:rsidRPr="0025512A">
        <w:rPr>
          <w:color w:val="000000" w:themeColor="text1"/>
        </w:rPr>
        <w:t xml:space="preserve"> перечня мероприятий подпрограммы N 4 (приложение N 2 к государственной программе) направляются государственным бюджетным учреждениям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Реализацию мероприятия </w:t>
      </w:r>
      <w:hyperlink w:anchor="P14177" w:history="1">
        <w:r w:rsidRPr="0025512A">
          <w:rPr>
            <w:color w:val="000000" w:themeColor="text1"/>
          </w:rPr>
          <w:t>пункта 2.13</w:t>
        </w:r>
      </w:hyperlink>
      <w:r w:rsidRPr="0025512A">
        <w:rPr>
          <w:color w:val="000000" w:themeColor="text1"/>
        </w:rPr>
        <w:t xml:space="preserve"> перечня мероприятий подпрограммы N 4 (приложение N 2 к государственной программе) осуществляют государственные бюджетные и автономные учреждения в рамках федерального проекта "Молодые профессионалы (Повышение конкурентоспособности профессионального образования)" национального проекта "Образование".</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Реализацию мероприятий </w:t>
      </w:r>
      <w:hyperlink w:anchor="P3986" w:history="1">
        <w:r w:rsidRPr="0025512A">
          <w:rPr>
            <w:color w:val="000000" w:themeColor="text1"/>
          </w:rPr>
          <w:t>пункта 3.1</w:t>
        </w:r>
      </w:hyperlink>
      <w:r w:rsidRPr="0025512A">
        <w:rPr>
          <w:color w:val="000000" w:themeColor="text1"/>
        </w:rPr>
        <w:t xml:space="preserve"> перечня мероприятий подпрограммы N 4 (приложение N 2 к государственной программе) осуществляет в соответствии с Федеральным </w:t>
      </w:r>
      <w:hyperlink r:id="rId142" w:history="1">
        <w:r w:rsidRPr="0025512A">
          <w:rPr>
            <w:color w:val="000000" w:themeColor="text1"/>
          </w:rPr>
          <w:t>законом</w:t>
        </w:r>
      </w:hyperlink>
      <w:r w:rsidRPr="0025512A">
        <w:rPr>
          <w:color w:val="000000" w:themeColor="text1"/>
        </w:rPr>
        <w:t xml:space="preserve"> от 27 июля 2006 года N 152-ФЗ "О персональных данных" министерство образования и науки самостоятельно путем заключения договоров с соответствующими организациями, </w:t>
      </w:r>
      <w:r w:rsidRPr="0025512A">
        <w:rPr>
          <w:color w:val="000000" w:themeColor="text1"/>
        </w:rPr>
        <w:lastRenderedPageBreak/>
        <w:t>уполномоченными на проведение мероприятий по технической защите информации, в том числе персональных данных.</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Реализацию мероприятий </w:t>
      </w:r>
      <w:hyperlink w:anchor="P3986" w:history="1">
        <w:r w:rsidRPr="0025512A">
          <w:rPr>
            <w:color w:val="000000" w:themeColor="text1"/>
          </w:rPr>
          <w:t>пункта 3.2</w:t>
        </w:r>
      </w:hyperlink>
      <w:r w:rsidRPr="0025512A">
        <w:rPr>
          <w:color w:val="000000" w:themeColor="text1"/>
        </w:rPr>
        <w:t xml:space="preserve"> перечня мероприятий подпрограммы N 4 (приложение N 2 к государственной программе) осуществляет министерство образования и науки в соответствии с Федеральным </w:t>
      </w:r>
      <w:hyperlink r:id="rId143" w:history="1">
        <w:r w:rsidRPr="0025512A">
          <w:rPr>
            <w:color w:val="000000" w:themeColor="text1"/>
          </w:rPr>
          <w:t>законом</w:t>
        </w:r>
      </w:hyperlink>
      <w:r w:rsidRPr="0025512A">
        <w:rPr>
          <w:color w:val="000000" w:themeColor="text1"/>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В рамках реализации </w:t>
      </w:r>
      <w:hyperlink w:anchor="P3986" w:history="1">
        <w:r w:rsidRPr="0025512A">
          <w:rPr>
            <w:color w:val="000000" w:themeColor="text1"/>
          </w:rPr>
          <w:t>мероприятия 3.3</w:t>
        </w:r>
      </w:hyperlink>
      <w:r w:rsidRPr="0025512A">
        <w:rPr>
          <w:color w:val="000000" w:themeColor="text1"/>
        </w:rPr>
        <w:t xml:space="preserve"> перечня мероприятий подпрограммы N 4 (приложение N 2 к государственной программе) привлекаются средства федерального бюджета в форме субвенции на осуществление полномочий Российской Федерации в сфере образования, переданных для осуществления органами государственной власти субъектов Российской Федерации в соответствии со </w:t>
      </w:r>
      <w:hyperlink r:id="rId144" w:history="1">
        <w:r w:rsidRPr="0025512A">
          <w:rPr>
            <w:color w:val="000000" w:themeColor="text1"/>
          </w:rPr>
          <w:t>статьей 7</w:t>
        </w:r>
      </w:hyperlink>
      <w:r w:rsidRPr="0025512A">
        <w:rPr>
          <w:color w:val="000000" w:themeColor="text1"/>
        </w:rPr>
        <w:t xml:space="preserve"> Федерального закона от 29 декабря 2012 года N 273-ФЗ "Об образовании в Российской Федерации".</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Реализацию мероприятия </w:t>
      </w:r>
      <w:hyperlink w:anchor="P3986" w:history="1">
        <w:r w:rsidRPr="0025512A">
          <w:rPr>
            <w:color w:val="000000" w:themeColor="text1"/>
          </w:rPr>
          <w:t>пункта 4.1</w:t>
        </w:r>
      </w:hyperlink>
      <w:r w:rsidRPr="0025512A">
        <w:rPr>
          <w:color w:val="000000" w:themeColor="text1"/>
        </w:rPr>
        <w:t xml:space="preserve"> перечня мероприятий подпрограммы N 4 (приложение N 2 к государственной программе) осуществляет министерство образования и науки самостоятельно.</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Реализация мероприятия </w:t>
      </w:r>
      <w:hyperlink w:anchor="P3986" w:history="1">
        <w:r w:rsidRPr="0025512A">
          <w:rPr>
            <w:color w:val="000000" w:themeColor="text1"/>
          </w:rPr>
          <w:t>пункта 4.2</w:t>
        </w:r>
      </w:hyperlink>
      <w:r w:rsidRPr="0025512A">
        <w:rPr>
          <w:color w:val="000000" w:themeColor="text1"/>
        </w:rPr>
        <w:t xml:space="preserve"> перечня мероприятий подпрограммы N 4 (приложение N 2 к государственной программе) осуществляется ГАОУ ДПО "Архангельский областной институт открытого образования", которому средства на реализацию мероприятия направляются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Реализацию мероприятия </w:t>
      </w:r>
      <w:hyperlink w:anchor="P14747" w:history="1">
        <w:r w:rsidRPr="0025512A">
          <w:rPr>
            <w:color w:val="000000" w:themeColor="text1"/>
          </w:rPr>
          <w:t>пункта 4.3</w:t>
        </w:r>
      </w:hyperlink>
      <w:r w:rsidRPr="0025512A">
        <w:rPr>
          <w:color w:val="000000" w:themeColor="text1"/>
        </w:rPr>
        <w:t xml:space="preserve"> перечня мероприятий подпрограммы N 4 (приложение N 2 к государственной программе) осуществляет министерство образования и науки в рамках федерального проекта "Цифровая образовательная среда" национального проекта "Образование". Исполнители работ по данному мероприятию определяются в соответствии с Федеральным </w:t>
      </w:r>
      <w:hyperlink r:id="rId145" w:history="1">
        <w:r w:rsidRPr="0025512A">
          <w:rPr>
            <w:color w:val="000000" w:themeColor="text1"/>
          </w:rPr>
          <w:t>законом</w:t>
        </w:r>
      </w:hyperlink>
      <w:r w:rsidRPr="0025512A">
        <w:rPr>
          <w:color w:val="000000" w:themeColor="text1"/>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Реализация мероприятия </w:t>
      </w:r>
      <w:hyperlink w:anchor="P15143" w:history="1">
        <w:r w:rsidRPr="0025512A">
          <w:rPr>
            <w:color w:val="000000" w:themeColor="text1"/>
          </w:rPr>
          <w:t>пункта 5.1</w:t>
        </w:r>
      </w:hyperlink>
      <w:r w:rsidRPr="0025512A">
        <w:rPr>
          <w:color w:val="000000" w:themeColor="text1"/>
        </w:rPr>
        <w:t xml:space="preserve"> перечня мероприятий подпрограммы N 4 (приложение N 2 к государственной программе) осуществляется министерством образования и науки путем предоставления субсидий из областного бюджета социально ориентированным некоммерческим организациям в соответствии с </w:t>
      </w:r>
      <w:hyperlink r:id="rId146" w:history="1">
        <w:r w:rsidRPr="0025512A">
          <w:rPr>
            <w:color w:val="000000" w:themeColor="text1"/>
          </w:rPr>
          <w:t>Положением</w:t>
        </w:r>
      </w:hyperlink>
      <w:r w:rsidRPr="0025512A">
        <w:rPr>
          <w:color w:val="000000" w:themeColor="text1"/>
        </w:rPr>
        <w:t xml:space="preserve"> о конкурсах целевых проектов социально ориентированных некоммерческих организаций и порядке предоставления субсидий из областного бюджета социально ориентированным некоммерческим организациям, утвержденным постановлением Правительства Архангельской области от 20 сентября 2011 года N 334-пп.</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Реализацию мероприятий </w:t>
      </w:r>
      <w:hyperlink w:anchor="P14843" w:history="1">
        <w:r w:rsidRPr="0025512A">
          <w:rPr>
            <w:color w:val="000000" w:themeColor="text1"/>
          </w:rPr>
          <w:t>пунктов 4.4</w:t>
        </w:r>
      </w:hyperlink>
      <w:r w:rsidRPr="0025512A">
        <w:rPr>
          <w:color w:val="000000" w:themeColor="text1"/>
        </w:rPr>
        <w:t xml:space="preserve"> - </w:t>
      </w:r>
      <w:hyperlink w:anchor="P15040" w:history="1">
        <w:r w:rsidRPr="0025512A">
          <w:rPr>
            <w:color w:val="000000" w:themeColor="text1"/>
          </w:rPr>
          <w:t>4.6</w:t>
        </w:r>
      </w:hyperlink>
      <w:r w:rsidRPr="0025512A">
        <w:rPr>
          <w:color w:val="000000" w:themeColor="text1"/>
        </w:rPr>
        <w:t xml:space="preserve"> перечня мероприятий подпрограммы N 4 (приложение N 2 к государственной программе) осуществляют государственные бюджетные и автономные учреждения и органы местного самоуправления Архангельской области в рамках федерального проекта "Цифровая образовательная среда" национального проекта "Образование". Средства на реализацию мероприятия пункта 4.5 перечня мероприятий подпрограммы N 4 (приложение N 2 к государственной программе) направляются государственным бюджетным учреждениям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3D1C2C" w:rsidRPr="0025512A" w:rsidRDefault="00AC4C82" w:rsidP="00132C28">
      <w:pPr>
        <w:pStyle w:val="ConsPlusNormal"/>
        <w:ind w:firstLine="540"/>
        <w:jc w:val="both"/>
        <w:rPr>
          <w:color w:val="000000" w:themeColor="text1"/>
        </w:rPr>
      </w:pPr>
      <w:hyperlink w:anchor="P12634" w:history="1">
        <w:r w:rsidR="003D1C2C" w:rsidRPr="0025512A">
          <w:rPr>
            <w:color w:val="000000" w:themeColor="text1"/>
          </w:rPr>
          <w:t>Перечень</w:t>
        </w:r>
      </w:hyperlink>
      <w:r w:rsidR="003D1C2C" w:rsidRPr="0025512A">
        <w:rPr>
          <w:color w:val="000000" w:themeColor="text1"/>
        </w:rPr>
        <w:t xml:space="preserve"> мероприятий подпрограммы N 4 представлен в приложении N 2 к государственной программе.</w:t>
      </w: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outlineLvl w:val="2"/>
        <w:rPr>
          <w:color w:val="000000" w:themeColor="text1"/>
        </w:rPr>
      </w:pPr>
      <w:bookmarkStart w:id="7" w:name="P772"/>
      <w:bookmarkEnd w:id="7"/>
      <w:r w:rsidRPr="0025512A">
        <w:rPr>
          <w:color w:val="000000" w:themeColor="text1"/>
        </w:rPr>
        <w:t>2.13. ПАСПОРТ</w:t>
      </w:r>
    </w:p>
    <w:p w:rsidR="003D1C2C" w:rsidRPr="0025512A" w:rsidRDefault="003D1C2C" w:rsidP="00132C28">
      <w:pPr>
        <w:pStyle w:val="ConsPlusTitle"/>
        <w:jc w:val="center"/>
        <w:rPr>
          <w:color w:val="000000" w:themeColor="text1"/>
        </w:rPr>
      </w:pPr>
      <w:r w:rsidRPr="0025512A">
        <w:rPr>
          <w:color w:val="000000" w:themeColor="text1"/>
        </w:rPr>
        <w:t>подпрограммы N 5 "Развитие научного потенциала</w:t>
      </w:r>
    </w:p>
    <w:p w:rsidR="003D1C2C" w:rsidRPr="0025512A" w:rsidRDefault="003D1C2C" w:rsidP="00132C28">
      <w:pPr>
        <w:pStyle w:val="ConsPlusTitle"/>
        <w:jc w:val="center"/>
        <w:rPr>
          <w:color w:val="000000" w:themeColor="text1"/>
        </w:rPr>
      </w:pPr>
      <w:r w:rsidRPr="0025512A">
        <w:rPr>
          <w:color w:val="000000" w:themeColor="text1"/>
        </w:rPr>
        <w:t>Архангельской области"</w:t>
      </w:r>
    </w:p>
    <w:p w:rsidR="003D1C2C" w:rsidRPr="0025512A" w:rsidRDefault="003D1C2C" w:rsidP="00132C28">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88"/>
        <w:gridCol w:w="360"/>
        <w:gridCol w:w="6633"/>
      </w:tblGrid>
      <w:tr w:rsidR="003D1C2C" w:rsidRPr="0025512A">
        <w:tc>
          <w:tcPr>
            <w:tcW w:w="2088" w:type="dxa"/>
          </w:tcPr>
          <w:p w:rsidR="003D1C2C" w:rsidRPr="0025512A" w:rsidRDefault="003D1C2C" w:rsidP="00132C28">
            <w:pPr>
              <w:pStyle w:val="ConsPlusNormal"/>
              <w:rPr>
                <w:color w:val="000000" w:themeColor="text1"/>
              </w:rPr>
            </w:pPr>
            <w:r w:rsidRPr="0025512A">
              <w:rPr>
                <w:color w:val="000000" w:themeColor="text1"/>
              </w:rPr>
              <w:t>Наименование подпрограммы</w:t>
            </w:r>
          </w:p>
        </w:tc>
        <w:tc>
          <w:tcPr>
            <w:tcW w:w="360" w:type="dxa"/>
          </w:tcPr>
          <w:p w:rsidR="003D1C2C" w:rsidRPr="0025512A" w:rsidRDefault="003D1C2C" w:rsidP="00132C28">
            <w:pPr>
              <w:pStyle w:val="ConsPlusNormal"/>
              <w:jc w:val="center"/>
              <w:rPr>
                <w:color w:val="000000" w:themeColor="text1"/>
              </w:rPr>
            </w:pPr>
            <w:r w:rsidRPr="0025512A">
              <w:rPr>
                <w:color w:val="000000" w:themeColor="text1"/>
              </w:rPr>
              <w:t>-</w:t>
            </w:r>
          </w:p>
        </w:tc>
        <w:tc>
          <w:tcPr>
            <w:tcW w:w="6633" w:type="dxa"/>
          </w:tcPr>
          <w:p w:rsidR="003D1C2C" w:rsidRPr="0025512A" w:rsidRDefault="003D1C2C" w:rsidP="00132C28">
            <w:pPr>
              <w:pStyle w:val="ConsPlusNormal"/>
              <w:rPr>
                <w:color w:val="000000" w:themeColor="text1"/>
              </w:rPr>
            </w:pPr>
            <w:r w:rsidRPr="0025512A">
              <w:rPr>
                <w:color w:val="000000" w:themeColor="text1"/>
              </w:rPr>
              <w:t>подпрограмма "Развитие научного потенциала Архангельской области" (далее - подпрограмма N 5)</w:t>
            </w:r>
          </w:p>
        </w:tc>
      </w:tr>
      <w:tr w:rsidR="003D1C2C" w:rsidRPr="0025512A">
        <w:tc>
          <w:tcPr>
            <w:tcW w:w="2088" w:type="dxa"/>
          </w:tcPr>
          <w:p w:rsidR="003D1C2C" w:rsidRPr="0025512A" w:rsidRDefault="003D1C2C" w:rsidP="00132C28">
            <w:pPr>
              <w:pStyle w:val="ConsPlusNormal"/>
              <w:rPr>
                <w:color w:val="000000" w:themeColor="text1"/>
              </w:rPr>
            </w:pPr>
            <w:r w:rsidRPr="0025512A">
              <w:rPr>
                <w:color w:val="000000" w:themeColor="text1"/>
              </w:rPr>
              <w:lastRenderedPageBreak/>
              <w:t>Ответственный исполнитель подпрограммы</w:t>
            </w:r>
          </w:p>
        </w:tc>
        <w:tc>
          <w:tcPr>
            <w:tcW w:w="360" w:type="dxa"/>
          </w:tcPr>
          <w:p w:rsidR="003D1C2C" w:rsidRPr="0025512A" w:rsidRDefault="003D1C2C" w:rsidP="00132C28">
            <w:pPr>
              <w:pStyle w:val="ConsPlusNormal"/>
              <w:jc w:val="center"/>
              <w:rPr>
                <w:color w:val="000000" w:themeColor="text1"/>
              </w:rPr>
            </w:pPr>
            <w:r w:rsidRPr="0025512A">
              <w:rPr>
                <w:color w:val="000000" w:themeColor="text1"/>
              </w:rPr>
              <w:t>-</w:t>
            </w:r>
          </w:p>
        </w:tc>
        <w:tc>
          <w:tcPr>
            <w:tcW w:w="6633" w:type="dxa"/>
          </w:tcPr>
          <w:p w:rsidR="003D1C2C" w:rsidRPr="0025512A" w:rsidRDefault="003D1C2C" w:rsidP="00132C28">
            <w:pPr>
              <w:pStyle w:val="ConsPlusNormal"/>
              <w:rPr>
                <w:color w:val="000000" w:themeColor="text1"/>
              </w:rPr>
            </w:pPr>
            <w:r w:rsidRPr="0025512A">
              <w:rPr>
                <w:color w:val="000000" w:themeColor="text1"/>
              </w:rPr>
              <w:t>министерство образования и науки</w:t>
            </w:r>
          </w:p>
        </w:tc>
      </w:tr>
      <w:tr w:rsidR="003D1C2C" w:rsidRPr="0025512A">
        <w:tc>
          <w:tcPr>
            <w:tcW w:w="2088" w:type="dxa"/>
          </w:tcPr>
          <w:p w:rsidR="003D1C2C" w:rsidRPr="0025512A" w:rsidRDefault="003D1C2C" w:rsidP="00132C28">
            <w:pPr>
              <w:pStyle w:val="ConsPlusNormal"/>
              <w:rPr>
                <w:color w:val="000000" w:themeColor="text1"/>
              </w:rPr>
            </w:pPr>
            <w:r w:rsidRPr="0025512A">
              <w:rPr>
                <w:color w:val="000000" w:themeColor="text1"/>
              </w:rPr>
              <w:t>Соисполнители подпрограммы</w:t>
            </w:r>
          </w:p>
        </w:tc>
        <w:tc>
          <w:tcPr>
            <w:tcW w:w="360" w:type="dxa"/>
          </w:tcPr>
          <w:p w:rsidR="003D1C2C" w:rsidRPr="0025512A" w:rsidRDefault="003D1C2C" w:rsidP="00132C28">
            <w:pPr>
              <w:pStyle w:val="ConsPlusNormal"/>
              <w:jc w:val="center"/>
              <w:rPr>
                <w:color w:val="000000" w:themeColor="text1"/>
              </w:rPr>
            </w:pPr>
            <w:r w:rsidRPr="0025512A">
              <w:rPr>
                <w:color w:val="000000" w:themeColor="text1"/>
              </w:rPr>
              <w:t>-</w:t>
            </w:r>
          </w:p>
        </w:tc>
        <w:tc>
          <w:tcPr>
            <w:tcW w:w="6633" w:type="dxa"/>
          </w:tcPr>
          <w:p w:rsidR="003D1C2C" w:rsidRPr="0025512A" w:rsidRDefault="003D1C2C" w:rsidP="00132C28">
            <w:pPr>
              <w:pStyle w:val="ConsPlusNormal"/>
              <w:rPr>
                <w:color w:val="000000" w:themeColor="text1"/>
              </w:rPr>
            </w:pPr>
            <w:r w:rsidRPr="0025512A">
              <w:rPr>
                <w:color w:val="000000" w:themeColor="text1"/>
              </w:rPr>
              <w:t>нет</w:t>
            </w:r>
          </w:p>
        </w:tc>
      </w:tr>
      <w:tr w:rsidR="003D1C2C" w:rsidRPr="0025512A" w:rsidTr="006B5ACF">
        <w:tc>
          <w:tcPr>
            <w:tcW w:w="2088" w:type="dxa"/>
            <w:vMerge w:val="restart"/>
          </w:tcPr>
          <w:p w:rsidR="003D1C2C" w:rsidRPr="0025512A" w:rsidRDefault="003D1C2C" w:rsidP="00132C28">
            <w:pPr>
              <w:pStyle w:val="ConsPlusNormal"/>
              <w:rPr>
                <w:color w:val="000000" w:themeColor="text1"/>
              </w:rPr>
            </w:pPr>
            <w:r w:rsidRPr="0025512A">
              <w:rPr>
                <w:color w:val="000000" w:themeColor="text1"/>
              </w:rPr>
              <w:t>Участники подпрограммы</w:t>
            </w:r>
          </w:p>
        </w:tc>
        <w:tc>
          <w:tcPr>
            <w:tcW w:w="360" w:type="dxa"/>
            <w:vMerge w:val="restart"/>
          </w:tcPr>
          <w:p w:rsidR="003D1C2C" w:rsidRPr="0025512A" w:rsidRDefault="003D1C2C" w:rsidP="00132C28">
            <w:pPr>
              <w:pStyle w:val="ConsPlusNormal"/>
              <w:jc w:val="center"/>
              <w:rPr>
                <w:color w:val="000000" w:themeColor="text1"/>
              </w:rPr>
            </w:pPr>
            <w:r w:rsidRPr="0025512A">
              <w:rPr>
                <w:color w:val="000000" w:themeColor="text1"/>
              </w:rPr>
              <w:t>-</w:t>
            </w:r>
          </w:p>
        </w:tc>
        <w:tc>
          <w:tcPr>
            <w:tcW w:w="6633" w:type="dxa"/>
          </w:tcPr>
          <w:p w:rsidR="003D1C2C" w:rsidRPr="0025512A" w:rsidRDefault="003D1C2C" w:rsidP="00132C28">
            <w:pPr>
              <w:pStyle w:val="ConsPlusNormal"/>
              <w:rPr>
                <w:color w:val="000000" w:themeColor="text1"/>
              </w:rPr>
            </w:pPr>
            <w:r w:rsidRPr="0025512A">
              <w:rPr>
                <w:color w:val="000000" w:themeColor="text1"/>
              </w:rPr>
              <w:t>образовательные организации, зарегистрированные на территории Архангельской области, независимо от организационно-правовой формы;</w:t>
            </w:r>
          </w:p>
        </w:tc>
      </w:tr>
      <w:tr w:rsidR="003D1C2C" w:rsidRPr="0025512A" w:rsidTr="006B5ACF">
        <w:tc>
          <w:tcPr>
            <w:tcW w:w="2088" w:type="dxa"/>
            <w:vMerge/>
          </w:tcPr>
          <w:p w:rsidR="003D1C2C" w:rsidRPr="0025512A" w:rsidRDefault="003D1C2C" w:rsidP="00132C28">
            <w:pPr>
              <w:spacing w:after="0" w:line="240" w:lineRule="auto"/>
              <w:rPr>
                <w:color w:val="000000" w:themeColor="text1"/>
              </w:rPr>
            </w:pPr>
          </w:p>
        </w:tc>
        <w:tc>
          <w:tcPr>
            <w:tcW w:w="360" w:type="dxa"/>
            <w:vMerge/>
          </w:tcPr>
          <w:p w:rsidR="003D1C2C" w:rsidRPr="0025512A" w:rsidRDefault="003D1C2C" w:rsidP="00132C28">
            <w:pPr>
              <w:spacing w:after="0" w:line="240" w:lineRule="auto"/>
              <w:rPr>
                <w:color w:val="000000" w:themeColor="text1"/>
              </w:rPr>
            </w:pPr>
          </w:p>
        </w:tc>
        <w:tc>
          <w:tcPr>
            <w:tcW w:w="6633" w:type="dxa"/>
          </w:tcPr>
          <w:p w:rsidR="003D1C2C" w:rsidRPr="0025512A" w:rsidRDefault="003D1C2C" w:rsidP="00132C28">
            <w:pPr>
              <w:pStyle w:val="ConsPlusNormal"/>
              <w:rPr>
                <w:color w:val="000000" w:themeColor="text1"/>
              </w:rPr>
            </w:pPr>
            <w:r w:rsidRPr="0025512A">
              <w:rPr>
                <w:color w:val="000000" w:themeColor="text1"/>
              </w:rPr>
              <w:t>научные организации, зарегистрированные на территории Архангельской области, независимо от организационно-правовой формы;</w:t>
            </w:r>
          </w:p>
        </w:tc>
      </w:tr>
      <w:tr w:rsidR="003D1C2C" w:rsidRPr="0025512A" w:rsidTr="006B5ACF">
        <w:tc>
          <w:tcPr>
            <w:tcW w:w="2088" w:type="dxa"/>
            <w:vMerge/>
          </w:tcPr>
          <w:p w:rsidR="003D1C2C" w:rsidRPr="0025512A" w:rsidRDefault="003D1C2C" w:rsidP="00132C28">
            <w:pPr>
              <w:spacing w:after="0" w:line="240" w:lineRule="auto"/>
              <w:rPr>
                <w:color w:val="000000" w:themeColor="text1"/>
              </w:rPr>
            </w:pPr>
          </w:p>
        </w:tc>
        <w:tc>
          <w:tcPr>
            <w:tcW w:w="360" w:type="dxa"/>
            <w:vMerge/>
          </w:tcPr>
          <w:p w:rsidR="003D1C2C" w:rsidRPr="0025512A" w:rsidRDefault="003D1C2C" w:rsidP="00132C28">
            <w:pPr>
              <w:spacing w:after="0" w:line="240" w:lineRule="auto"/>
              <w:rPr>
                <w:color w:val="000000" w:themeColor="text1"/>
              </w:rPr>
            </w:pPr>
          </w:p>
        </w:tc>
        <w:tc>
          <w:tcPr>
            <w:tcW w:w="6633" w:type="dxa"/>
          </w:tcPr>
          <w:p w:rsidR="003D1C2C" w:rsidRPr="0025512A" w:rsidRDefault="003D1C2C" w:rsidP="00132C28">
            <w:pPr>
              <w:pStyle w:val="ConsPlusNormal"/>
              <w:rPr>
                <w:color w:val="000000" w:themeColor="text1"/>
              </w:rPr>
            </w:pPr>
            <w:r w:rsidRPr="0025512A">
              <w:rPr>
                <w:color w:val="000000" w:themeColor="text1"/>
              </w:rPr>
              <w:t>государственное бюджетное учреждение Архангельской области "Научно-образовательный центр "Ломоносовский дом" (далее - НОЦ "Ломоносовский дом")</w:t>
            </w:r>
          </w:p>
        </w:tc>
      </w:tr>
      <w:tr w:rsidR="003D1C2C" w:rsidRPr="0025512A">
        <w:tc>
          <w:tcPr>
            <w:tcW w:w="2088" w:type="dxa"/>
          </w:tcPr>
          <w:p w:rsidR="003D1C2C" w:rsidRPr="0025512A" w:rsidRDefault="003D1C2C" w:rsidP="00132C28">
            <w:pPr>
              <w:pStyle w:val="ConsPlusNormal"/>
              <w:rPr>
                <w:color w:val="000000" w:themeColor="text1"/>
              </w:rPr>
            </w:pPr>
            <w:r w:rsidRPr="0025512A">
              <w:rPr>
                <w:color w:val="000000" w:themeColor="text1"/>
              </w:rPr>
              <w:t>Цель подпрограммы</w:t>
            </w:r>
          </w:p>
        </w:tc>
        <w:tc>
          <w:tcPr>
            <w:tcW w:w="360" w:type="dxa"/>
          </w:tcPr>
          <w:p w:rsidR="003D1C2C" w:rsidRPr="0025512A" w:rsidRDefault="003D1C2C" w:rsidP="00132C28">
            <w:pPr>
              <w:pStyle w:val="ConsPlusNormal"/>
              <w:jc w:val="center"/>
              <w:rPr>
                <w:color w:val="000000" w:themeColor="text1"/>
              </w:rPr>
            </w:pPr>
            <w:r w:rsidRPr="0025512A">
              <w:rPr>
                <w:color w:val="000000" w:themeColor="text1"/>
              </w:rPr>
              <w:t>-</w:t>
            </w:r>
          </w:p>
        </w:tc>
        <w:tc>
          <w:tcPr>
            <w:tcW w:w="6633" w:type="dxa"/>
          </w:tcPr>
          <w:p w:rsidR="003D1C2C" w:rsidRPr="0025512A" w:rsidRDefault="003D1C2C" w:rsidP="00132C28">
            <w:pPr>
              <w:pStyle w:val="ConsPlusNormal"/>
              <w:rPr>
                <w:color w:val="000000" w:themeColor="text1"/>
              </w:rPr>
            </w:pPr>
            <w:r w:rsidRPr="0025512A">
              <w:rPr>
                <w:color w:val="000000" w:themeColor="text1"/>
              </w:rPr>
              <w:t>создание условий для развития научного потенциала Архангельской области, посредством научного сопровождения основных направлений социально-экономического развития Архангельской области.</w:t>
            </w:r>
          </w:p>
          <w:p w:rsidR="003D1C2C" w:rsidRPr="0025512A" w:rsidRDefault="00AC4C82" w:rsidP="00132C28">
            <w:pPr>
              <w:pStyle w:val="ConsPlusNormal"/>
              <w:rPr>
                <w:color w:val="000000" w:themeColor="text1"/>
              </w:rPr>
            </w:pPr>
            <w:hyperlink w:anchor="P1197" w:history="1">
              <w:r w:rsidR="003D1C2C" w:rsidRPr="0025512A">
                <w:rPr>
                  <w:color w:val="000000" w:themeColor="text1"/>
                </w:rPr>
                <w:t>Перечень</w:t>
              </w:r>
            </w:hyperlink>
            <w:r w:rsidR="003D1C2C" w:rsidRPr="0025512A">
              <w:rPr>
                <w:color w:val="000000" w:themeColor="text1"/>
              </w:rPr>
              <w:t xml:space="preserve"> целевых показателей подпрограммы N 5 приведен в приложении N 1 к государственной программе</w:t>
            </w:r>
          </w:p>
        </w:tc>
      </w:tr>
      <w:tr w:rsidR="003D1C2C" w:rsidRPr="0025512A" w:rsidTr="006B5ACF">
        <w:tc>
          <w:tcPr>
            <w:tcW w:w="2088" w:type="dxa"/>
            <w:vMerge w:val="restart"/>
          </w:tcPr>
          <w:p w:rsidR="003D1C2C" w:rsidRPr="0025512A" w:rsidRDefault="003D1C2C" w:rsidP="00132C28">
            <w:pPr>
              <w:pStyle w:val="ConsPlusNormal"/>
              <w:jc w:val="both"/>
              <w:rPr>
                <w:color w:val="000000" w:themeColor="text1"/>
              </w:rPr>
            </w:pPr>
            <w:r w:rsidRPr="0025512A">
              <w:rPr>
                <w:color w:val="000000" w:themeColor="text1"/>
              </w:rPr>
              <w:t>Задачи подпрограммы</w:t>
            </w:r>
          </w:p>
        </w:tc>
        <w:tc>
          <w:tcPr>
            <w:tcW w:w="360" w:type="dxa"/>
          </w:tcPr>
          <w:p w:rsidR="003D1C2C" w:rsidRPr="0025512A" w:rsidRDefault="003D1C2C" w:rsidP="00132C28">
            <w:pPr>
              <w:pStyle w:val="ConsPlusNormal"/>
              <w:jc w:val="center"/>
              <w:rPr>
                <w:color w:val="000000" w:themeColor="text1"/>
              </w:rPr>
            </w:pPr>
            <w:r w:rsidRPr="0025512A">
              <w:rPr>
                <w:color w:val="000000" w:themeColor="text1"/>
              </w:rPr>
              <w:t>-</w:t>
            </w:r>
          </w:p>
        </w:tc>
        <w:tc>
          <w:tcPr>
            <w:tcW w:w="6633" w:type="dxa"/>
          </w:tcPr>
          <w:p w:rsidR="003D1C2C" w:rsidRPr="0025512A" w:rsidRDefault="003D1C2C" w:rsidP="00132C28">
            <w:pPr>
              <w:pStyle w:val="ConsPlusNormal"/>
              <w:rPr>
                <w:color w:val="000000" w:themeColor="text1"/>
              </w:rPr>
            </w:pPr>
            <w:r w:rsidRPr="0025512A">
              <w:rPr>
                <w:color w:val="000000" w:themeColor="text1"/>
              </w:rPr>
              <w:t>задача N 1 - поддержка научных исследований и опытно-конструкторских работ, проводимых в интересах Архангельской области;</w:t>
            </w:r>
          </w:p>
        </w:tc>
      </w:tr>
      <w:tr w:rsidR="003D1C2C" w:rsidRPr="0025512A" w:rsidTr="006B5ACF">
        <w:tc>
          <w:tcPr>
            <w:tcW w:w="2088" w:type="dxa"/>
            <w:vMerge/>
          </w:tcPr>
          <w:p w:rsidR="003D1C2C" w:rsidRPr="0025512A" w:rsidRDefault="003D1C2C" w:rsidP="00132C28">
            <w:pPr>
              <w:spacing w:after="0" w:line="240" w:lineRule="auto"/>
              <w:rPr>
                <w:color w:val="000000" w:themeColor="text1"/>
              </w:rPr>
            </w:pPr>
          </w:p>
        </w:tc>
        <w:tc>
          <w:tcPr>
            <w:tcW w:w="360" w:type="dxa"/>
          </w:tcPr>
          <w:p w:rsidR="003D1C2C" w:rsidRPr="0025512A" w:rsidRDefault="003D1C2C" w:rsidP="00132C28">
            <w:pPr>
              <w:pStyle w:val="ConsPlusNormal"/>
              <w:rPr>
                <w:color w:val="000000" w:themeColor="text1"/>
              </w:rPr>
            </w:pPr>
          </w:p>
        </w:tc>
        <w:tc>
          <w:tcPr>
            <w:tcW w:w="6633" w:type="dxa"/>
          </w:tcPr>
          <w:p w:rsidR="003D1C2C" w:rsidRPr="0025512A" w:rsidRDefault="003D1C2C" w:rsidP="00132C28">
            <w:pPr>
              <w:pStyle w:val="ConsPlusNormal"/>
              <w:rPr>
                <w:color w:val="000000" w:themeColor="text1"/>
              </w:rPr>
            </w:pPr>
            <w:r w:rsidRPr="0025512A">
              <w:rPr>
                <w:color w:val="000000" w:themeColor="text1"/>
              </w:rPr>
              <w:t>задача N 2 - поддержка талантливой молодежи и закрепление ее в научной сфере Архангельской области, стимулирование профессионального роста молодых ученых Архангельской области</w:t>
            </w:r>
          </w:p>
        </w:tc>
      </w:tr>
      <w:tr w:rsidR="003D1C2C" w:rsidRPr="0025512A" w:rsidTr="006B5ACF">
        <w:tc>
          <w:tcPr>
            <w:tcW w:w="2088" w:type="dxa"/>
          </w:tcPr>
          <w:p w:rsidR="003D1C2C" w:rsidRPr="0025512A" w:rsidRDefault="003D1C2C" w:rsidP="00132C28">
            <w:pPr>
              <w:pStyle w:val="ConsPlusNormal"/>
              <w:rPr>
                <w:color w:val="000000" w:themeColor="text1"/>
              </w:rPr>
            </w:pPr>
            <w:r w:rsidRPr="0025512A">
              <w:rPr>
                <w:color w:val="000000" w:themeColor="text1"/>
              </w:rPr>
              <w:t>Сроки и этапы реализации подпрограммы</w:t>
            </w:r>
          </w:p>
        </w:tc>
        <w:tc>
          <w:tcPr>
            <w:tcW w:w="360" w:type="dxa"/>
          </w:tcPr>
          <w:p w:rsidR="003D1C2C" w:rsidRPr="0025512A" w:rsidRDefault="003D1C2C" w:rsidP="00132C28">
            <w:pPr>
              <w:pStyle w:val="ConsPlusNormal"/>
              <w:jc w:val="center"/>
              <w:rPr>
                <w:color w:val="000000" w:themeColor="text1"/>
              </w:rPr>
            </w:pPr>
            <w:r w:rsidRPr="0025512A">
              <w:rPr>
                <w:color w:val="000000" w:themeColor="text1"/>
              </w:rPr>
              <w:t>-</w:t>
            </w:r>
          </w:p>
        </w:tc>
        <w:tc>
          <w:tcPr>
            <w:tcW w:w="6633" w:type="dxa"/>
          </w:tcPr>
          <w:p w:rsidR="003D1C2C" w:rsidRPr="0025512A" w:rsidRDefault="003D1C2C" w:rsidP="00132C28">
            <w:pPr>
              <w:pStyle w:val="ConsPlusNormal"/>
              <w:rPr>
                <w:color w:val="000000" w:themeColor="text1"/>
              </w:rPr>
            </w:pPr>
            <w:r w:rsidRPr="0025512A">
              <w:rPr>
                <w:color w:val="000000" w:themeColor="text1"/>
              </w:rPr>
              <w:t>2013 - 2025 годы.</w:t>
            </w:r>
          </w:p>
          <w:p w:rsidR="003D1C2C" w:rsidRPr="0025512A" w:rsidRDefault="003D1C2C" w:rsidP="00132C28">
            <w:pPr>
              <w:pStyle w:val="ConsPlusNormal"/>
              <w:rPr>
                <w:color w:val="000000" w:themeColor="text1"/>
              </w:rPr>
            </w:pPr>
            <w:r w:rsidRPr="0025512A">
              <w:rPr>
                <w:color w:val="000000" w:themeColor="text1"/>
              </w:rPr>
              <w:t>Подпрограмма N 5 реализуется в один этап</w:t>
            </w:r>
          </w:p>
        </w:tc>
      </w:tr>
      <w:tr w:rsidR="003D1C2C" w:rsidRPr="0025512A" w:rsidTr="006B5ACF">
        <w:tc>
          <w:tcPr>
            <w:tcW w:w="2088" w:type="dxa"/>
          </w:tcPr>
          <w:p w:rsidR="003D1C2C" w:rsidRPr="0025512A" w:rsidRDefault="003D1C2C" w:rsidP="00132C28">
            <w:pPr>
              <w:pStyle w:val="ConsPlusNormal"/>
              <w:rPr>
                <w:color w:val="000000" w:themeColor="text1"/>
              </w:rPr>
            </w:pPr>
            <w:r w:rsidRPr="0025512A">
              <w:rPr>
                <w:color w:val="000000" w:themeColor="text1"/>
              </w:rPr>
              <w:t>Объем и источники финансирования подпрограммы</w:t>
            </w:r>
          </w:p>
        </w:tc>
        <w:tc>
          <w:tcPr>
            <w:tcW w:w="360" w:type="dxa"/>
          </w:tcPr>
          <w:p w:rsidR="003D1C2C" w:rsidRPr="0025512A" w:rsidRDefault="003D1C2C" w:rsidP="00132C28">
            <w:pPr>
              <w:pStyle w:val="ConsPlusNormal"/>
              <w:jc w:val="center"/>
              <w:rPr>
                <w:color w:val="000000" w:themeColor="text1"/>
              </w:rPr>
            </w:pPr>
            <w:r w:rsidRPr="0025512A">
              <w:rPr>
                <w:color w:val="000000" w:themeColor="text1"/>
              </w:rPr>
              <w:t>-</w:t>
            </w:r>
          </w:p>
        </w:tc>
        <w:tc>
          <w:tcPr>
            <w:tcW w:w="6633" w:type="dxa"/>
          </w:tcPr>
          <w:p w:rsidR="00025479" w:rsidRPr="00025479" w:rsidRDefault="00025479" w:rsidP="00025479">
            <w:pPr>
              <w:pStyle w:val="ConsPlusNormal"/>
              <w:rPr>
                <w:color w:val="000000" w:themeColor="text1"/>
              </w:rPr>
            </w:pPr>
            <w:r w:rsidRPr="00025479">
              <w:rPr>
                <w:color w:val="000000" w:themeColor="text1"/>
              </w:rPr>
              <w:t xml:space="preserve">общий объем финансирования подпрограммы № 5 составляет </w:t>
            </w:r>
          </w:p>
          <w:p w:rsidR="00025479" w:rsidRPr="00025479" w:rsidRDefault="00025479" w:rsidP="00025479">
            <w:pPr>
              <w:pStyle w:val="ConsPlusNormal"/>
              <w:rPr>
                <w:color w:val="000000" w:themeColor="text1"/>
              </w:rPr>
            </w:pPr>
            <w:r w:rsidRPr="00025479">
              <w:rPr>
                <w:color w:val="000000" w:themeColor="text1"/>
              </w:rPr>
              <w:t>303 044,0 тыс. рублей, в том числе:</w:t>
            </w:r>
          </w:p>
          <w:p w:rsidR="00025479" w:rsidRPr="00025479" w:rsidRDefault="00025479" w:rsidP="00025479">
            <w:pPr>
              <w:pStyle w:val="ConsPlusNormal"/>
              <w:rPr>
                <w:color w:val="000000" w:themeColor="text1"/>
              </w:rPr>
            </w:pPr>
            <w:r w:rsidRPr="00025479">
              <w:rPr>
                <w:color w:val="000000" w:themeColor="text1"/>
              </w:rPr>
              <w:t>средства федерального бюджета – 6 000,0 тыс. рублей;</w:t>
            </w:r>
          </w:p>
          <w:p w:rsidR="003D1C2C" w:rsidRPr="0025512A" w:rsidRDefault="00025479" w:rsidP="00025479">
            <w:pPr>
              <w:pStyle w:val="ConsPlusNormal"/>
              <w:rPr>
                <w:color w:val="000000" w:themeColor="text1"/>
              </w:rPr>
            </w:pPr>
            <w:r w:rsidRPr="00025479">
              <w:rPr>
                <w:color w:val="000000" w:themeColor="text1"/>
              </w:rPr>
              <w:t>средства областного бюджета – 174 044,0 тыс. рублей; внебюджетные средства – 123 000,0 тыс. рублей</w:t>
            </w:r>
          </w:p>
        </w:tc>
      </w:tr>
    </w:tbl>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outlineLvl w:val="2"/>
        <w:rPr>
          <w:color w:val="000000" w:themeColor="text1"/>
        </w:rPr>
      </w:pPr>
      <w:r w:rsidRPr="0025512A">
        <w:rPr>
          <w:color w:val="000000" w:themeColor="text1"/>
        </w:rPr>
        <w:t>2.14. Характеристика сферы реализации подпрограммы N 5,</w:t>
      </w:r>
    </w:p>
    <w:p w:rsidR="003D1C2C" w:rsidRPr="0025512A" w:rsidRDefault="003D1C2C" w:rsidP="00132C28">
      <w:pPr>
        <w:pStyle w:val="ConsPlusTitle"/>
        <w:jc w:val="center"/>
        <w:rPr>
          <w:color w:val="000000" w:themeColor="text1"/>
        </w:rPr>
      </w:pPr>
      <w:r w:rsidRPr="0025512A">
        <w:rPr>
          <w:color w:val="000000" w:themeColor="text1"/>
        </w:rPr>
        <w:t>описание основных проблем</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ind w:firstLine="540"/>
        <w:jc w:val="both"/>
        <w:rPr>
          <w:color w:val="000000" w:themeColor="text1"/>
        </w:rPr>
      </w:pPr>
      <w:r w:rsidRPr="0025512A">
        <w:rPr>
          <w:color w:val="000000" w:themeColor="text1"/>
        </w:rPr>
        <w:t>Архангельская область обладает развитыми, современными и обеспеченными кадрами высшей квалификации, научным и научно-образовательным потенциалом, то есть реальными возможностями для осуществления научных исследований и использования их результатов для целей социально-экономического развития Архангельской области.</w:t>
      </w:r>
    </w:p>
    <w:p w:rsidR="003D1C2C" w:rsidRPr="0025512A" w:rsidRDefault="003D1C2C" w:rsidP="00132C28">
      <w:pPr>
        <w:pStyle w:val="ConsPlusNormal"/>
        <w:ind w:firstLine="540"/>
        <w:jc w:val="both"/>
        <w:rPr>
          <w:color w:val="000000" w:themeColor="text1"/>
        </w:rPr>
      </w:pPr>
      <w:r w:rsidRPr="0025512A">
        <w:rPr>
          <w:color w:val="000000" w:themeColor="text1"/>
        </w:rPr>
        <w:t>Научная инфраструктура Архангельской области представлена научными организациями различных организационно-правовых форм и форм собственности, преимущественно государственной.</w:t>
      </w:r>
    </w:p>
    <w:p w:rsidR="003D1C2C" w:rsidRPr="0025512A" w:rsidRDefault="003D1C2C" w:rsidP="00132C28">
      <w:pPr>
        <w:pStyle w:val="ConsPlusNormal"/>
        <w:ind w:firstLine="540"/>
        <w:jc w:val="both"/>
        <w:rPr>
          <w:color w:val="000000" w:themeColor="text1"/>
        </w:rPr>
      </w:pPr>
      <w:r w:rsidRPr="0025512A">
        <w:rPr>
          <w:color w:val="000000" w:themeColor="text1"/>
        </w:rPr>
        <w:lastRenderedPageBreak/>
        <w:t>В 2006 - 2012 годах были реализованы две целевые программы по развитию научного потенциала Архангельской области:</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социально-экономическая целевая </w:t>
      </w:r>
      <w:hyperlink r:id="rId147" w:history="1">
        <w:r w:rsidRPr="0025512A">
          <w:rPr>
            <w:color w:val="000000" w:themeColor="text1"/>
          </w:rPr>
          <w:t>программа</w:t>
        </w:r>
      </w:hyperlink>
      <w:r w:rsidRPr="0025512A">
        <w:rPr>
          <w:color w:val="000000" w:themeColor="text1"/>
        </w:rPr>
        <w:t xml:space="preserve"> Архангельской области "Развитие науки, высшего и среднего профессионального образования в Архангельской области на 2006 - 2008 годы", утвержденная областным законом от 8 декабря 2005 года N 126-8-ОЗ;</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долгосрочная целевая </w:t>
      </w:r>
      <w:hyperlink r:id="rId148" w:history="1">
        <w:r w:rsidRPr="0025512A">
          <w:rPr>
            <w:color w:val="000000" w:themeColor="text1"/>
          </w:rPr>
          <w:t>программа</w:t>
        </w:r>
      </w:hyperlink>
      <w:r w:rsidRPr="0025512A">
        <w:rPr>
          <w:color w:val="000000" w:themeColor="text1"/>
        </w:rPr>
        <w:t xml:space="preserve"> Архангельской области "Развитие образования и науки Архангельской области и Ненецкого автономного округа на 2009 - 2012 годы", утвержденная постановлением Правительства Архангельской области от 30 октября 2012 года N 488-пп.</w:t>
      </w:r>
    </w:p>
    <w:p w:rsidR="003D1C2C" w:rsidRPr="0025512A" w:rsidRDefault="003D1C2C" w:rsidP="00132C28">
      <w:pPr>
        <w:pStyle w:val="ConsPlusNormal"/>
        <w:ind w:firstLine="540"/>
        <w:jc w:val="both"/>
        <w:rPr>
          <w:color w:val="000000" w:themeColor="text1"/>
        </w:rPr>
      </w:pPr>
      <w:r w:rsidRPr="0025512A">
        <w:rPr>
          <w:color w:val="000000" w:themeColor="text1"/>
        </w:rPr>
        <w:t>Реализация указанных программ способствовала сохранению и развитию научного и научно-образовательного потенциала, росту объемов и направлений научных исследований, увеличению числа докторов и кандидатов наук, расширению научной инфраструктуры, открытию новых специальностей и направлений.</w:t>
      </w:r>
    </w:p>
    <w:p w:rsidR="003D1C2C" w:rsidRPr="0025512A" w:rsidRDefault="003D1C2C" w:rsidP="00132C28">
      <w:pPr>
        <w:pStyle w:val="ConsPlusNormal"/>
        <w:ind w:firstLine="540"/>
        <w:jc w:val="both"/>
        <w:rPr>
          <w:color w:val="000000" w:themeColor="text1"/>
        </w:rPr>
      </w:pPr>
      <w:r w:rsidRPr="0025512A">
        <w:rPr>
          <w:color w:val="000000" w:themeColor="text1"/>
        </w:rPr>
        <w:t>Обеспечено решение стратегических задач развития областного научно-образовательного комплекса через создание на территории Архангельской области федерального государственного автономного образовательного учреждения высшего профессионального образования "Северный (Арктический) федеральный университет имени М.В.Ломоносова" и принятие Российской академией наук решения о дальнейшем развитии Архангельского научного центра Уральского отделения Российской академии наук.</w:t>
      </w:r>
    </w:p>
    <w:p w:rsidR="003D1C2C" w:rsidRPr="0025512A" w:rsidRDefault="003D1C2C" w:rsidP="00132C28">
      <w:pPr>
        <w:pStyle w:val="ConsPlusNormal"/>
        <w:ind w:firstLine="540"/>
        <w:jc w:val="both"/>
        <w:rPr>
          <w:color w:val="000000" w:themeColor="text1"/>
        </w:rPr>
      </w:pPr>
      <w:r w:rsidRPr="0025512A">
        <w:rPr>
          <w:color w:val="000000" w:themeColor="text1"/>
        </w:rPr>
        <w:t>Поддержка Правительства Архангельской области обеспечила лидерство Архангельской области по многим показателям научной деятельности среди других субъектов Северо-Западного федерального округа, в частности, по количеству реализуемых проектов в рамках федеральных и ведомственных целевых программ, количеству молодых ученых, количеству лицензированных специальностей и направлений, по которым осуществляется подготовка специалистов, в том числе в аспирантуре и докторантуре.</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Между тем в условиях ужесточения требований к оценке деятельности образовательных организаций высшего образования и научных организаций повышаются риски невыполнения </w:t>
      </w:r>
      <w:proofErr w:type="spellStart"/>
      <w:r w:rsidRPr="0025512A">
        <w:rPr>
          <w:color w:val="000000" w:themeColor="text1"/>
        </w:rPr>
        <w:t>аккредитационных</w:t>
      </w:r>
      <w:proofErr w:type="spellEnd"/>
      <w:r w:rsidRPr="0025512A">
        <w:rPr>
          <w:color w:val="000000" w:themeColor="text1"/>
        </w:rPr>
        <w:t xml:space="preserve"> показателей рядом организаций в Архангельской области и, соответственно, утраты ими существующего статуса, сокращения федерального и иного финансирования, а также закрытия направлений подготовки специалистов.</w:t>
      </w:r>
    </w:p>
    <w:p w:rsidR="003D1C2C" w:rsidRPr="0025512A" w:rsidRDefault="003D1C2C" w:rsidP="00132C28">
      <w:pPr>
        <w:pStyle w:val="ConsPlusNormal"/>
        <w:ind w:firstLine="540"/>
        <w:jc w:val="both"/>
        <w:rPr>
          <w:color w:val="000000" w:themeColor="text1"/>
        </w:rPr>
      </w:pPr>
      <w:r w:rsidRPr="0025512A">
        <w:rPr>
          <w:color w:val="000000" w:themeColor="text1"/>
        </w:rPr>
        <w:t>Для дальнейшего развития науки в Архангельской области необходимо решить следующие задачи:</w:t>
      </w:r>
    </w:p>
    <w:p w:rsidR="003D1C2C" w:rsidRPr="0025512A" w:rsidRDefault="003D1C2C" w:rsidP="00132C28">
      <w:pPr>
        <w:pStyle w:val="ConsPlusNormal"/>
        <w:ind w:firstLine="540"/>
        <w:jc w:val="both"/>
        <w:rPr>
          <w:color w:val="000000" w:themeColor="text1"/>
        </w:rPr>
      </w:pPr>
      <w:r w:rsidRPr="0025512A">
        <w:rPr>
          <w:color w:val="000000" w:themeColor="text1"/>
        </w:rPr>
        <w:t>1) обеспечение адресного, многоканального финансирования научных исследований на основании проведения конкурсов научных проектов. Необходимо доведение результатов интеллектуальной деятельности до практического применения в рамках следующих первоочередных задач развития науки Архангельской области:</w:t>
      </w:r>
    </w:p>
    <w:p w:rsidR="003D1C2C" w:rsidRPr="0025512A" w:rsidRDefault="003D1C2C" w:rsidP="00132C28">
      <w:pPr>
        <w:pStyle w:val="ConsPlusNormal"/>
        <w:ind w:firstLine="540"/>
        <w:jc w:val="both"/>
        <w:rPr>
          <w:color w:val="000000" w:themeColor="text1"/>
        </w:rPr>
      </w:pPr>
      <w:r w:rsidRPr="0025512A">
        <w:rPr>
          <w:color w:val="000000" w:themeColor="text1"/>
        </w:rPr>
        <w:t>использование новых технологий для развития и модернизации приоритетных отраслей экономики Архангельской области;</w:t>
      </w:r>
    </w:p>
    <w:p w:rsidR="003D1C2C" w:rsidRPr="0025512A" w:rsidRDefault="003D1C2C" w:rsidP="00132C28">
      <w:pPr>
        <w:pStyle w:val="ConsPlusNormal"/>
        <w:ind w:firstLine="540"/>
        <w:jc w:val="both"/>
        <w:rPr>
          <w:color w:val="000000" w:themeColor="text1"/>
        </w:rPr>
      </w:pPr>
      <w:r w:rsidRPr="0025512A">
        <w:rPr>
          <w:color w:val="000000" w:themeColor="text1"/>
        </w:rPr>
        <w:t>развитие организаций, производящих технологическое оборудование;</w:t>
      </w:r>
    </w:p>
    <w:p w:rsidR="003D1C2C" w:rsidRPr="0025512A" w:rsidRDefault="003D1C2C" w:rsidP="00132C28">
      <w:pPr>
        <w:pStyle w:val="ConsPlusNormal"/>
        <w:ind w:firstLine="540"/>
        <w:jc w:val="both"/>
        <w:rPr>
          <w:color w:val="000000" w:themeColor="text1"/>
        </w:rPr>
      </w:pPr>
      <w:r w:rsidRPr="0025512A">
        <w:rPr>
          <w:color w:val="000000" w:themeColor="text1"/>
        </w:rPr>
        <w:t>разработка системы подготовки кадров, позволяющей готовить специалистов, в полной мере отвечающих требованиям работодателей;</w:t>
      </w:r>
    </w:p>
    <w:p w:rsidR="003D1C2C" w:rsidRPr="0025512A" w:rsidRDefault="003D1C2C" w:rsidP="00132C28">
      <w:pPr>
        <w:pStyle w:val="ConsPlusNormal"/>
        <w:ind w:firstLine="540"/>
        <w:jc w:val="both"/>
        <w:rPr>
          <w:color w:val="000000" w:themeColor="text1"/>
        </w:rPr>
      </w:pPr>
      <w:r w:rsidRPr="0025512A">
        <w:rPr>
          <w:color w:val="000000" w:themeColor="text1"/>
        </w:rPr>
        <w:t>снижение оттока квалифицированных кадров из Архангельской области;</w:t>
      </w:r>
    </w:p>
    <w:p w:rsidR="003D1C2C" w:rsidRPr="0025512A" w:rsidRDefault="003D1C2C" w:rsidP="00132C28">
      <w:pPr>
        <w:pStyle w:val="ConsPlusNormal"/>
        <w:ind w:firstLine="540"/>
        <w:jc w:val="both"/>
        <w:rPr>
          <w:color w:val="000000" w:themeColor="text1"/>
        </w:rPr>
      </w:pPr>
      <w:r w:rsidRPr="0025512A">
        <w:rPr>
          <w:color w:val="000000" w:themeColor="text1"/>
        </w:rPr>
        <w:t>2) привлечение молодых ученых к научно-техническому творчеству.</w:t>
      </w: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outlineLvl w:val="2"/>
        <w:rPr>
          <w:color w:val="000000" w:themeColor="text1"/>
        </w:rPr>
      </w:pPr>
      <w:r w:rsidRPr="0025512A">
        <w:rPr>
          <w:color w:val="000000" w:themeColor="text1"/>
        </w:rPr>
        <w:t>2.15. Механизм реализации мероприятий подпрограммы N 5</w:t>
      </w:r>
    </w:p>
    <w:p w:rsidR="006B5ACF" w:rsidRPr="0025512A" w:rsidRDefault="006B5ACF" w:rsidP="00132C28">
      <w:pPr>
        <w:pStyle w:val="ConsPlusNormal"/>
        <w:ind w:firstLine="540"/>
        <w:jc w:val="both"/>
        <w:rPr>
          <w:color w:val="000000" w:themeColor="text1"/>
        </w:rPr>
      </w:pPr>
    </w:p>
    <w:p w:rsidR="003D1C2C" w:rsidRPr="0025512A" w:rsidRDefault="003D1C2C" w:rsidP="00132C28">
      <w:pPr>
        <w:pStyle w:val="ConsPlusNormal"/>
        <w:ind w:firstLine="540"/>
        <w:jc w:val="both"/>
        <w:rPr>
          <w:color w:val="000000" w:themeColor="text1"/>
        </w:rPr>
      </w:pPr>
      <w:r w:rsidRPr="0025512A">
        <w:rPr>
          <w:color w:val="000000" w:themeColor="text1"/>
        </w:rPr>
        <w:t xml:space="preserve">Реализация мероприятий </w:t>
      </w:r>
      <w:hyperlink w:anchor="P3986" w:history="1">
        <w:r w:rsidRPr="0025512A">
          <w:rPr>
            <w:color w:val="000000" w:themeColor="text1"/>
          </w:rPr>
          <w:t>пунктов 1.1</w:t>
        </w:r>
      </w:hyperlink>
      <w:r w:rsidRPr="0025512A">
        <w:rPr>
          <w:color w:val="000000" w:themeColor="text1"/>
        </w:rPr>
        <w:t xml:space="preserve"> - </w:t>
      </w:r>
      <w:hyperlink w:anchor="P3986" w:history="1">
        <w:r w:rsidRPr="0025512A">
          <w:rPr>
            <w:color w:val="000000" w:themeColor="text1"/>
          </w:rPr>
          <w:t>1.3</w:t>
        </w:r>
      </w:hyperlink>
      <w:r w:rsidRPr="0025512A">
        <w:rPr>
          <w:color w:val="000000" w:themeColor="text1"/>
        </w:rPr>
        <w:t xml:space="preserve"> и </w:t>
      </w:r>
      <w:hyperlink w:anchor="P3986" w:history="1">
        <w:r w:rsidRPr="0025512A">
          <w:rPr>
            <w:color w:val="000000" w:themeColor="text1"/>
          </w:rPr>
          <w:t>2.1</w:t>
        </w:r>
      </w:hyperlink>
      <w:r w:rsidRPr="0025512A">
        <w:rPr>
          <w:color w:val="000000" w:themeColor="text1"/>
        </w:rPr>
        <w:t xml:space="preserve"> перечня мероприятий подпрограммы N 5 (приложение N 2 к государственной программе) осуществляется министерством образования и науки самостоятельно. В рамках данных мероприятий за счет средств областного бюджета предоставляются гранты на поддержку фундаментальных и прикладных исследований:</w:t>
      </w:r>
    </w:p>
    <w:p w:rsidR="003D1C2C" w:rsidRPr="0025512A" w:rsidRDefault="003D1C2C" w:rsidP="00132C28">
      <w:pPr>
        <w:pStyle w:val="ConsPlusNormal"/>
        <w:ind w:firstLine="540"/>
        <w:jc w:val="both"/>
        <w:rPr>
          <w:color w:val="000000" w:themeColor="text1"/>
        </w:rPr>
      </w:pPr>
      <w:r w:rsidRPr="0025512A">
        <w:rPr>
          <w:color w:val="000000" w:themeColor="text1"/>
        </w:rPr>
        <w:t>по научным проектам по приоритетным направлениям развития Архангельской области. Условия проведения конкурса определяются в соответствии с Положением о конкурсе научных проектов по приоритетным направлениям развития Архангельской области, утверждаемым постановлением министерства образования и науки;</w:t>
      </w:r>
    </w:p>
    <w:p w:rsidR="003D1C2C" w:rsidRPr="0025512A" w:rsidRDefault="003D1C2C" w:rsidP="00132C28">
      <w:pPr>
        <w:pStyle w:val="ConsPlusNormal"/>
        <w:ind w:firstLine="540"/>
        <w:jc w:val="both"/>
        <w:rPr>
          <w:color w:val="000000" w:themeColor="text1"/>
        </w:rPr>
      </w:pPr>
      <w:r w:rsidRPr="0025512A">
        <w:rPr>
          <w:color w:val="000000" w:themeColor="text1"/>
        </w:rPr>
        <w:lastRenderedPageBreak/>
        <w:t xml:space="preserve">по научным проектам фундаментальных исследований, поддержанных по результатам региональных конкурсов, проводимых Российским фондом фундаментальных исследований. Условия проведения конкурсов и механизм </w:t>
      </w:r>
      <w:proofErr w:type="spellStart"/>
      <w:r w:rsidRPr="0025512A">
        <w:rPr>
          <w:color w:val="000000" w:themeColor="text1"/>
        </w:rPr>
        <w:t>софинансирования</w:t>
      </w:r>
      <w:proofErr w:type="spellEnd"/>
      <w:r w:rsidRPr="0025512A">
        <w:rPr>
          <w:color w:val="000000" w:themeColor="text1"/>
        </w:rPr>
        <w:t xml:space="preserve"> научных проектов определяются соглашением между Российским фондом фундаментальных исследований и Правительством Архангельской области;</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по научным проектам в сфере гуманитарных наук, поддержанных по результатам регионального конкурса, проводимого Российским гуманитарным научным фондом (Российским фондом фундаментальных исследований). Условия проведения конкурса и механизм </w:t>
      </w:r>
      <w:proofErr w:type="spellStart"/>
      <w:r w:rsidRPr="0025512A">
        <w:rPr>
          <w:color w:val="000000" w:themeColor="text1"/>
        </w:rPr>
        <w:t>софинансирования</w:t>
      </w:r>
      <w:proofErr w:type="spellEnd"/>
      <w:r w:rsidRPr="0025512A">
        <w:rPr>
          <w:color w:val="000000" w:themeColor="text1"/>
        </w:rPr>
        <w:t xml:space="preserve"> научных проектов определяются соглашением между Российским гуманитарным научным фондом (Российским фондом фундаментальных исследований) и Правительством Архангельской области;</w:t>
      </w:r>
    </w:p>
    <w:p w:rsidR="003D1C2C" w:rsidRPr="0025512A" w:rsidRDefault="003D1C2C" w:rsidP="00132C28">
      <w:pPr>
        <w:pStyle w:val="ConsPlusNormal"/>
        <w:ind w:firstLine="540"/>
        <w:jc w:val="both"/>
        <w:rPr>
          <w:color w:val="000000" w:themeColor="text1"/>
        </w:rPr>
      </w:pPr>
      <w:r w:rsidRPr="0025512A">
        <w:rPr>
          <w:color w:val="000000" w:themeColor="text1"/>
        </w:rPr>
        <w:t>реализуемых молодыми учеными Архангельской области. Условия проведения конкурса определяются в соответствии с положением о конкурсе научных проектов "Молодые ученые Поморья", утверждаемым постановлением министерства образования и науки.</w:t>
      </w:r>
    </w:p>
    <w:p w:rsidR="003D1C2C" w:rsidRPr="0025512A" w:rsidRDefault="003D1C2C" w:rsidP="00132C28">
      <w:pPr>
        <w:pStyle w:val="ConsPlusNormal"/>
        <w:ind w:firstLine="540"/>
        <w:jc w:val="both"/>
        <w:rPr>
          <w:color w:val="000000" w:themeColor="text1"/>
        </w:rPr>
      </w:pPr>
      <w:r w:rsidRPr="0025512A">
        <w:rPr>
          <w:color w:val="000000" w:themeColor="text1"/>
        </w:rPr>
        <w:t>Участниками конкурсных отборов являются физические лица, а также образовательные и научные организации, находящиеся на территории Архангельской области.</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Для реализации мероприятий </w:t>
      </w:r>
      <w:hyperlink w:anchor="P3986" w:history="1">
        <w:r w:rsidRPr="0025512A">
          <w:rPr>
            <w:color w:val="000000" w:themeColor="text1"/>
          </w:rPr>
          <w:t>пунктов 1.1</w:t>
        </w:r>
      </w:hyperlink>
      <w:r w:rsidRPr="0025512A">
        <w:rPr>
          <w:color w:val="000000" w:themeColor="text1"/>
        </w:rPr>
        <w:t xml:space="preserve"> - </w:t>
      </w:r>
      <w:hyperlink w:anchor="P3986" w:history="1">
        <w:r w:rsidRPr="0025512A">
          <w:rPr>
            <w:color w:val="000000" w:themeColor="text1"/>
          </w:rPr>
          <w:t>1.3</w:t>
        </w:r>
      </w:hyperlink>
      <w:r w:rsidRPr="0025512A">
        <w:rPr>
          <w:color w:val="000000" w:themeColor="text1"/>
        </w:rPr>
        <w:t xml:space="preserve"> перечня мероприятий подпрограммы N 5 (приложение N 2 к государственной программе) привлекаются средства федерального бюджета.</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В рамках мероприятия </w:t>
      </w:r>
      <w:hyperlink w:anchor="P3986" w:history="1">
        <w:r w:rsidRPr="0025512A">
          <w:rPr>
            <w:color w:val="000000" w:themeColor="text1"/>
          </w:rPr>
          <w:t>пункта 2.2</w:t>
        </w:r>
      </w:hyperlink>
      <w:r w:rsidRPr="0025512A">
        <w:rPr>
          <w:color w:val="000000" w:themeColor="text1"/>
        </w:rPr>
        <w:t xml:space="preserve"> перечня мероприятий подпрограммы N 5 (приложение N 2 к государственной программе) осуществляется выплата стипендий Губернатора Архангельской области из средств областного бюджета студентам и аспирантам государственных образовательных организаций высшего образования, научных организаций и государственных профессиональных образовательных организаций Архангельской области, включая Ломоносовские стипендии Губернатора Архангельской области.</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Условия, порядок назначения и выплаты стипендий Губернатора Архангельской области определяются в соответствии с положением о стипендиях Губернатора Архангельской области студентам государственных профессиональных образовательных организаций Архангельской области, студентам и аспирантам государственных образовательных организаций высшего образования и научных организаций в Архангельской области и положением о Ломоносовских стипендиях Губернатора Архангельской области студентам государственных образовательных организаций высшего образования в Архангельской области, утверждаемых постановлениями Правительства Архангельской области. Организационное сопровождение мероприятия </w:t>
      </w:r>
      <w:hyperlink w:anchor="P15714" w:history="1">
        <w:r w:rsidRPr="0025512A">
          <w:rPr>
            <w:color w:val="000000" w:themeColor="text1"/>
          </w:rPr>
          <w:t>пункта 2.2</w:t>
        </w:r>
      </w:hyperlink>
      <w:r w:rsidRPr="0025512A">
        <w:rPr>
          <w:color w:val="000000" w:themeColor="text1"/>
        </w:rPr>
        <w:t xml:space="preserve"> осуществляется НОЦ "Ломоносовский дом".</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Реализация мероприятия </w:t>
      </w:r>
      <w:hyperlink w:anchor="P3986" w:history="1">
        <w:r w:rsidRPr="0025512A">
          <w:rPr>
            <w:color w:val="000000" w:themeColor="text1"/>
          </w:rPr>
          <w:t>пункта 2.3</w:t>
        </w:r>
      </w:hyperlink>
      <w:r w:rsidRPr="0025512A">
        <w:rPr>
          <w:color w:val="000000" w:themeColor="text1"/>
        </w:rPr>
        <w:t xml:space="preserve"> перечня мероприятий подпрограммы N 5 (приложение N 2 к государственной программе) осуществляется министерством образования и науки совместно с НОЦ "Ломоносовский дом".</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Средства на реализацию мероприятий </w:t>
      </w:r>
      <w:hyperlink w:anchor="P15808" w:history="1">
        <w:r w:rsidRPr="0025512A">
          <w:rPr>
            <w:color w:val="000000" w:themeColor="text1"/>
          </w:rPr>
          <w:t>пункта 2.3</w:t>
        </w:r>
      </w:hyperlink>
      <w:r w:rsidRPr="0025512A">
        <w:rPr>
          <w:color w:val="000000" w:themeColor="text1"/>
        </w:rPr>
        <w:t xml:space="preserve"> перечня мероприятий подпрограммы N 5 (приложение N 2 к государственной программе) направляются НОЦ "Ломоносовский дом" в виде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 Исполнители работ по мероприятию определяются в соответствии с Федеральным </w:t>
      </w:r>
      <w:hyperlink r:id="rId149" w:history="1">
        <w:r w:rsidRPr="0025512A">
          <w:rPr>
            <w:color w:val="000000" w:themeColor="text1"/>
          </w:rPr>
          <w:t>законом</w:t>
        </w:r>
      </w:hyperlink>
      <w:r w:rsidRPr="0025512A">
        <w:rPr>
          <w:color w:val="000000" w:themeColor="text1"/>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3D1C2C" w:rsidRPr="0025512A" w:rsidRDefault="00AC4C82" w:rsidP="00132C28">
      <w:pPr>
        <w:pStyle w:val="ConsPlusNormal"/>
        <w:ind w:firstLine="540"/>
        <w:jc w:val="both"/>
        <w:rPr>
          <w:color w:val="000000" w:themeColor="text1"/>
        </w:rPr>
      </w:pPr>
      <w:hyperlink w:anchor="P15334" w:history="1">
        <w:r w:rsidR="003D1C2C" w:rsidRPr="0025512A">
          <w:rPr>
            <w:color w:val="000000" w:themeColor="text1"/>
          </w:rPr>
          <w:t>Перечень</w:t>
        </w:r>
      </w:hyperlink>
      <w:r w:rsidR="003D1C2C" w:rsidRPr="0025512A">
        <w:rPr>
          <w:color w:val="000000" w:themeColor="text1"/>
        </w:rPr>
        <w:t xml:space="preserve"> мероприятий подпрограммы N 5 представлен в приложении N 2 к государственной программе.</w:t>
      </w: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outlineLvl w:val="2"/>
        <w:rPr>
          <w:color w:val="000000" w:themeColor="text1"/>
        </w:rPr>
      </w:pPr>
      <w:bookmarkStart w:id="8" w:name="P852"/>
      <w:bookmarkEnd w:id="8"/>
      <w:r w:rsidRPr="0025512A">
        <w:rPr>
          <w:color w:val="000000" w:themeColor="text1"/>
        </w:rPr>
        <w:t>2.16. ПАСПОРТ</w:t>
      </w:r>
    </w:p>
    <w:p w:rsidR="003D1C2C" w:rsidRPr="0025512A" w:rsidRDefault="003D1C2C" w:rsidP="00132C28">
      <w:pPr>
        <w:pStyle w:val="ConsPlusTitle"/>
        <w:jc w:val="center"/>
        <w:rPr>
          <w:color w:val="000000" w:themeColor="text1"/>
        </w:rPr>
      </w:pPr>
      <w:r w:rsidRPr="0025512A">
        <w:rPr>
          <w:color w:val="000000" w:themeColor="text1"/>
        </w:rPr>
        <w:t>подпрограммы N 6 "Наследие М.В.Ломоносова</w:t>
      </w:r>
    </w:p>
    <w:p w:rsidR="003D1C2C" w:rsidRPr="0025512A" w:rsidRDefault="003D1C2C" w:rsidP="00132C28">
      <w:pPr>
        <w:pStyle w:val="ConsPlusTitle"/>
        <w:jc w:val="center"/>
        <w:rPr>
          <w:color w:val="000000" w:themeColor="text1"/>
        </w:rPr>
      </w:pPr>
      <w:r w:rsidRPr="0025512A">
        <w:rPr>
          <w:color w:val="000000" w:themeColor="text1"/>
        </w:rPr>
        <w:t>в социально-экономическом и социокультурном</w:t>
      </w:r>
    </w:p>
    <w:p w:rsidR="003D1C2C" w:rsidRPr="0025512A" w:rsidRDefault="003D1C2C" w:rsidP="00132C28">
      <w:pPr>
        <w:pStyle w:val="ConsPlusTitle"/>
        <w:jc w:val="center"/>
        <w:rPr>
          <w:color w:val="000000" w:themeColor="text1"/>
        </w:rPr>
      </w:pPr>
      <w:r w:rsidRPr="0025512A">
        <w:rPr>
          <w:color w:val="000000" w:themeColor="text1"/>
        </w:rPr>
        <w:t>развитии Архангельской области"</w:t>
      </w:r>
    </w:p>
    <w:p w:rsidR="003D1C2C" w:rsidRPr="0025512A" w:rsidRDefault="003D1C2C" w:rsidP="00132C28">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88"/>
        <w:gridCol w:w="360"/>
        <w:gridCol w:w="6633"/>
      </w:tblGrid>
      <w:tr w:rsidR="003D1C2C" w:rsidRPr="0025512A" w:rsidTr="006B5ACF">
        <w:tc>
          <w:tcPr>
            <w:tcW w:w="2088" w:type="dxa"/>
          </w:tcPr>
          <w:p w:rsidR="003D1C2C" w:rsidRPr="0025512A" w:rsidRDefault="003D1C2C" w:rsidP="00132C28">
            <w:pPr>
              <w:pStyle w:val="ConsPlusNormal"/>
              <w:rPr>
                <w:color w:val="000000" w:themeColor="text1"/>
              </w:rPr>
            </w:pPr>
            <w:r w:rsidRPr="0025512A">
              <w:rPr>
                <w:color w:val="000000" w:themeColor="text1"/>
              </w:rPr>
              <w:t>Наименование подпрограммы</w:t>
            </w:r>
          </w:p>
        </w:tc>
        <w:tc>
          <w:tcPr>
            <w:tcW w:w="360" w:type="dxa"/>
          </w:tcPr>
          <w:p w:rsidR="003D1C2C" w:rsidRPr="0025512A" w:rsidRDefault="003D1C2C" w:rsidP="00132C28">
            <w:pPr>
              <w:pStyle w:val="ConsPlusNormal"/>
              <w:jc w:val="center"/>
              <w:rPr>
                <w:color w:val="000000" w:themeColor="text1"/>
              </w:rPr>
            </w:pPr>
            <w:r w:rsidRPr="0025512A">
              <w:rPr>
                <w:color w:val="000000" w:themeColor="text1"/>
              </w:rPr>
              <w:t>-</w:t>
            </w:r>
          </w:p>
        </w:tc>
        <w:tc>
          <w:tcPr>
            <w:tcW w:w="6633" w:type="dxa"/>
          </w:tcPr>
          <w:p w:rsidR="003D1C2C" w:rsidRPr="0025512A" w:rsidRDefault="003D1C2C" w:rsidP="00132C28">
            <w:pPr>
              <w:pStyle w:val="ConsPlusNormal"/>
              <w:rPr>
                <w:color w:val="000000" w:themeColor="text1"/>
              </w:rPr>
            </w:pPr>
            <w:r w:rsidRPr="0025512A">
              <w:rPr>
                <w:color w:val="000000" w:themeColor="text1"/>
              </w:rPr>
              <w:t xml:space="preserve">подпрограмма "Наследие М.В.Ломоносова в социально-экономическом и социокультурном развитии Архангельской </w:t>
            </w:r>
            <w:r w:rsidRPr="0025512A">
              <w:rPr>
                <w:color w:val="000000" w:themeColor="text1"/>
              </w:rPr>
              <w:lastRenderedPageBreak/>
              <w:t>области" (далее - подпрограмма N 6)</w:t>
            </w:r>
          </w:p>
        </w:tc>
      </w:tr>
      <w:tr w:rsidR="003D1C2C" w:rsidRPr="0025512A" w:rsidTr="006B5ACF">
        <w:tc>
          <w:tcPr>
            <w:tcW w:w="2088" w:type="dxa"/>
          </w:tcPr>
          <w:p w:rsidR="003D1C2C" w:rsidRPr="0025512A" w:rsidRDefault="003D1C2C" w:rsidP="00132C28">
            <w:pPr>
              <w:pStyle w:val="ConsPlusNormal"/>
              <w:rPr>
                <w:color w:val="000000" w:themeColor="text1"/>
              </w:rPr>
            </w:pPr>
            <w:r w:rsidRPr="0025512A">
              <w:rPr>
                <w:color w:val="000000" w:themeColor="text1"/>
              </w:rPr>
              <w:lastRenderedPageBreak/>
              <w:t>Ответственный исполнитель подпрограммы</w:t>
            </w:r>
          </w:p>
        </w:tc>
        <w:tc>
          <w:tcPr>
            <w:tcW w:w="360" w:type="dxa"/>
          </w:tcPr>
          <w:p w:rsidR="003D1C2C" w:rsidRPr="0025512A" w:rsidRDefault="003D1C2C" w:rsidP="00132C28">
            <w:pPr>
              <w:pStyle w:val="ConsPlusNormal"/>
              <w:jc w:val="center"/>
              <w:rPr>
                <w:color w:val="000000" w:themeColor="text1"/>
              </w:rPr>
            </w:pPr>
            <w:r w:rsidRPr="0025512A">
              <w:rPr>
                <w:color w:val="000000" w:themeColor="text1"/>
              </w:rPr>
              <w:t>-</w:t>
            </w:r>
          </w:p>
        </w:tc>
        <w:tc>
          <w:tcPr>
            <w:tcW w:w="6633" w:type="dxa"/>
          </w:tcPr>
          <w:p w:rsidR="003D1C2C" w:rsidRPr="0025512A" w:rsidRDefault="003D1C2C" w:rsidP="00132C28">
            <w:pPr>
              <w:pStyle w:val="ConsPlusNormal"/>
              <w:rPr>
                <w:color w:val="000000" w:themeColor="text1"/>
              </w:rPr>
            </w:pPr>
            <w:r w:rsidRPr="0025512A">
              <w:rPr>
                <w:color w:val="000000" w:themeColor="text1"/>
              </w:rPr>
              <w:t>министерство образования и науки</w:t>
            </w:r>
          </w:p>
        </w:tc>
      </w:tr>
      <w:tr w:rsidR="003D1C2C" w:rsidRPr="0025512A" w:rsidTr="006B5ACF">
        <w:tc>
          <w:tcPr>
            <w:tcW w:w="2088" w:type="dxa"/>
            <w:vMerge w:val="restart"/>
          </w:tcPr>
          <w:p w:rsidR="003D1C2C" w:rsidRPr="0025512A" w:rsidRDefault="003D1C2C" w:rsidP="00132C28">
            <w:pPr>
              <w:pStyle w:val="ConsPlusNormal"/>
              <w:rPr>
                <w:color w:val="000000" w:themeColor="text1"/>
              </w:rPr>
            </w:pPr>
            <w:r w:rsidRPr="0025512A">
              <w:rPr>
                <w:color w:val="000000" w:themeColor="text1"/>
              </w:rPr>
              <w:t>Соисполнители подпрограммы</w:t>
            </w:r>
          </w:p>
        </w:tc>
        <w:tc>
          <w:tcPr>
            <w:tcW w:w="360" w:type="dxa"/>
          </w:tcPr>
          <w:p w:rsidR="003D1C2C" w:rsidRPr="0025512A" w:rsidRDefault="003D1C2C" w:rsidP="00132C28">
            <w:pPr>
              <w:pStyle w:val="ConsPlusNormal"/>
              <w:jc w:val="center"/>
              <w:rPr>
                <w:color w:val="000000" w:themeColor="text1"/>
              </w:rPr>
            </w:pPr>
            <w:r w:rsidRPr="0025512A">
              <w:rPr>
                <w:color w:val="000000" w:themeColor="text1"/>
              </w:rPr>
              <w:t>-</w:t>
            </w:r>
          </w:p>
        </w:tc>
        <w:tc>
          <w:tcPr>
            <w:tcW w:w="6633" w:type="dxa"/>
          </w:tcPr>
          <w:p w:rsidR="003D1C2C" w:rsidRPr="0025512A" w:rsidRDefault="003D1C2C" w:rsidP="00132C28">
            <w:pPr>
              <w:pStyle w:val="ConsPlusNormal"/>
              <w:rPr>
                <w:color w:val="000000" w:themeColor="text1"/>
              </w:rPr>
            </w:pPr>
            <w:r w:rsidRPr="0025512A">
              <w:rPr>
                <w:color w:val="000000" w:themeColor="text1"/>
              </w:rPr>
              <w:t>министерство культуры;</w:t>
            </w:r>
          </w:p>
        </w:tc>
      </w:tr>
      <w:tr w:rsidR="00025479" w:rsidRPr="0025512A" w:rsidTr="006B5ACF">
        <w:tc>
          <w:tcPr>
            <w:tcW w:w="2088" w:type="dxa"/>
            <w:vMerge/>
          </w:tcPr>
          <w:p w:rsidR="00025479" w:rsidRPr="0025512A" w:rsidRDefault="00025479" w:rsidP="00132C28">
            <w:pPr>
              <w:pStyle w:val="ConsPlusNormal"/>
              <w:rPr>
                <w:color w:val="000000" w:themeColor="text1"/>
              </w:rPr>
            </w:pPr>
          </w:p>
        </w:tc>
        <w:tc>
          <w:tcPr>
            <w:tcW w:w="360" w:type="dxa"/>
          </w:tcPr>
          <w:p w:rsidR="00025479" w:rsidRPr="0025512A" w:rsidRDefault="00025479" w:rsidP="00132C28">
            <w:pPr>
              <w:pStyle w:val="ConsPlusNormal"/>
              <w:jc w:val="center"/>
              <w:rPr>
                <w:color w:val="000000" w:themeColor="text1"/>
              </w:rPr>
            </w:pPr>
          </w:p>
        </w:tc>
        <w:tc>
          <w:tcPr>
            <w:tcW w:w="6633" w:type="dxa"/>
          </w:tcPr>
          <w:p w:rsidR="00025479" w:rsidRPr="0025512A" w:rsidRDefault="00025479" w:rsidP="00132C28">
            <w:pPr>
              <w:pStyle w:val="ConsPlusNormal"/>
              <w:rPr>
                <w:color w:val="000000" w:themeColor="text1"/>
              </w:rPr>
            </w:pPr>
            <w:r w:rsidRPr="0025512A">
              <w:rPr>
                <w:color w:val="000000" w:themeColor="text1"/>
              </w:rPr>
              <w:t>агентство по спорту</w:t>
            </w:r>
          </w:p>
        </w:tc>
      </w:tr>
      <w:tr w:rsidR="003D1C2C" w:rsidRPr="0025512A" w:rsidTr="006B5ACF">
        <w:tc>
          <w:tcPr>
            <w:tcW w:w="2088" w:type="dxa"/>
            <w:vMerge/>
          </w:tcPr>
          <w:p w:rsidR="003D1C2C" w:rsidRPr="0025512A" w:rsidRDefault="003D1C2C" w:rsidP="00132C28">
            <w:pPr>
              <w:spacing w:after="0" w:line="240" w:lineRule="auto"/>
              <w:rPr>
                <w:color w:val="000000" w:themeColor="text1"/>
              </w:rPr>
            </w:pPr>
          </w:p>
        </w:tc>
        <w:tc>
          <w:tcPr>
            <w:tcW w:w="360" w:type="dxa"/>
          </w:tcPr>
          <w:p w:rsidR="003D1C2C" w:rsidRPr="0025512A" w:rsidRDefault="003D1C2C" w:rsidP="00132C28">
            <w:pPr>
              <w:pStyle w:val="ConsPlusNormal"/>
              <w:rPr>
                <w:color w:val="000000" w:themeColor="text1"/>
              </w:rPr>
            </w:pPr>
          </w:p>
        </w:tc>
        <w:tc>
          <w:tcPr>
            <w:tcW w:w="6633" w:type="dxa"/>
          </w:tcPr>
          <w:p w:rsidR="003D1C2C" w:rsidRPr="0025512A" w:rsidRDefault="00025479" w:rsidP="00132C28">
            <w:pPr>
              <w:pStyle w:val="ConsPlusNormal"/>
              <w:rPr>
                <w:color w:val="000000" w:themeColor="text1"/>
              </w:rPr>
            </w:pPr>
            <w:r w:rsidRPr="00025479">
              <w:rPr>
                <w:color w:val="000000" w:themeColor="text1"/>
              </w:rPr>
              <w:t>министерство транспорта</w:t>
            </w:r>
          </w:p>
        </w:tc>
      </w:tr>
      <w:tr w:rsidR="003D1C2C" w:rsidRPr="0025512A" w:rsidTr="006B5ACF">
        <w:tc>
          <w:tcPr>
            <w:tcW w:w="2088" w:type="dxa"/>
            <w:vMerge w:val="restart"/>
          </w:tcPr>
          <w:p w:rsidR="003D1C2C" w:rsidRPr="0025512A" w:rsidRDefault="003D1C2C" w:rsidP="00132C28">
            <w:pPr>
              <w:pStyle w:val="ConsPlusNormal"/>
              <w:rPr>
                <w:color w:val="000000" w:themeColor="text1"/>
              </w:rPr>
            </w:pPr>
            <w:r w:rsidRPr="0025512A">
              <w:rPr>
                <w:color w:val="000000" w:themeColor="text1"/>
              </w:rPr>
              <w:t>Участники подпрограммы</w:t>
            </w:r>
          </w:p>
        </w:tc>
        <w:tc>
          <w:tcPr>
            <w:tcW w:w="360" w:type="dxa"/>
            <w:vMerge w:val="restart"/>
          </w:tcPr>
          <w:p w:rsidR="003D1C2C" w:rsidRPr="0025512A" w:rsidRDefault="003D1C2C" w:rsidP="00132C28">
            <w:pPr>
              <w:pStyle w:val="ConsPlusNormal"/>
              <w:jc w:val="center"/>
              <w:rPr>
                <w:color w:val="000000" w:themeColor="text1"/>
              </w:rPr>
            </w:pPr>
            <w:r w:rsidRPr="0025512A">
              <w:rPr>
                <w:color w:val="000000" w:themeColor="text1"/>
              </w:rPr>
              <w:t>-</w:t>
            </w:r>
          </w:p>
        </w:tc>
        <w:tc>
          <w:tcPr>
            <w:tcW w:w="6633" w:type="dxa"/>
          </w:tcPr>
          <w:p w:rsidR="003D1C2C" w:rsidRPr="0025512A" w:rsidRDefault="003D1C2C" w:rsidP="00132C28">
            <w:pPr>
              <w:pStyle w:val="ConsPlusNormal"/>
              <w:rPr>
                <w:color w:val="000000" w:themeColor="text1"/>
              </w:rPr>
            </w:pPr>
            <w:r w:rsidRPr="0025512A">
              <w:rPr>
                <w:color w:val="000000" w:themeColor="text1"/>
              </w:rPr>
              <w:t>образовательные организации, зарегистрированные на территории Архангельской области, независимо от организационно-правовой формы;</w:t>
            </w:r>
          </w:p>
        </w:tc>
      </w:tr>
      <w:tr w:rsidR="003D1C2C" w:rsidRPr="0025512A" w:rsidTr="006B5ACF">
        <w:tc>
          <w:tcPr>
            <w:tcW w:w="2088" w:type="dxa"/>
            <w:vMerge/>
          </w:tcPr>
          <w:p w:rsidR="003D1C2C" w:rsidRPr="0025512A" w:rsidRDefault="003D1C2C" w:rsidP="00132C28">
            <w:pPr>
              <w:spacing w:after="0" w:line="240" w:lineRule="auto"/>
              <w:rPr>
                <w:color w:val="000000" w:themeColor="text1"/>
              </w:rPr>
            </w:pPr>
          </w:p>
        </w:tc>
        <w:tc>
          <w:tcPr>
            <w:tcW w:w="360" w:type="dxa"/>
            <w:vMerge/>
          </w:tcPr>
          <w:p w:rsidR="003D1C2C" w:rsidRPr="0025512A" w:rsidRDefault="003D1C2C" w:rsidP="00132C28">
            <w:pPr>
              <w:spacing w:after="0" w:line="240" w:lineRule="auto"/>
              <w:rPr>
                <w:color w:val="000000" w:themeColor="text1"/>
              </w:rPr>
            </w:pPr>
          </w:p>
        </w:tc>
        <w:tc>
          <w:tcPr>
            <w:tcW w:w="6633" w:type="dxa"/>
          </w:tcPr>
          <w:p w:rsidR="003D1C2C" w:rsidRPr="0025512A" w:rsidRDefault="003D1C2C" w:rsidP="00132C28">
            <w:pPr>
              <w:pStyle w:val="ConsPlusNormal"/>
              <w:rPr>
                <w:color w:val="000000" w:themeColor="text1"/>
              </w:rPr>
            </w:pPr>
            <w:r w:rsidRPr="0025512A">
              <w:rPr>
                <w:color w:val="000000" w:themeColor="text1"/>
              </w:rPr>
              <w:t>научные организации, зарегистрированные на территории Архангельской области, независимо от организационно-правовой формы;</w:t>
            </w:r>
          </w:p>
        </w:tc>
      </w:tr>
      <w:tr w:rsidR="003D1C2C" w:rsidRPr="0025512A" w:rsidTr="006B5ACF">
        <w:tc>
          <w:tcPr>
            <w:tcW w:w="2088" w:type="dxa"/>
            <w:vMerge/>
          </w:tcPr>
          <w:p w:rsidR="003D1C2C" w:rsidRPr="0025512A" w:rsidRDefault="003D1C2C" w:rsidP="00132C28">
            <w:pPr>
              <w:spacing w:after="0" w:line="240" w:lineRule="auto"/>
              <w:rPr>
                <w:color w:val="000000" w:themeColor="text1"/>
              </w:rPr>
            </w:pPr>
          </w:p>
        </w:tc>
        <w:tc>
          <w:tcPr>
            <w:tcW w:w="360" w:type="dxa"/>
            <w:vMerge/>
          </w:tcPr>
          <w:p w:rsidR="003D1C2C" w:rsidRPr="0025512A" w:rsidRDefault="003D1C2C" w:rsidP="00132C28">
            <w:pPr>
              <w:spacing w:after="0" w:line="240" w:lineRule="auto"/>
              <w:rPr>
                <w:color w:val="000000" w:themeColor="text1"/>
              </w:rPr>
            </w:pPr>
          </w:p>
        </w:tc>
        <w:tc>
          <w:tcPr>
            <w:tcW w:w="6633" w:type="dxa"/>
          </w:tcPr>
          <w:p w:rsidR="003D1C2C" w:rsidRPr="0025512A" w:rsidRDefault="003D1C2C" w:rsidP="00132C28">
            <w:pPr>
              <w:pStyle w:val="ConsPlusNormal"/>
              <w:rPr>
                <w:color w:val="000000" w:themeColor="text1"/>
              </w:rPr>
            </w:pPr>
            <w:r w:rsidRPr="0025512A">
              <w:rPr>
                <w:color w:val="000000" w:themeColor="text1"/>
              </w:rPr>
              <w:t>государственные учреждения культуры Архангельской области;</w:t>
            </w:r>
          </w:p>
        </w:tc>
      </w:tr>
      <w:tr w:rsidR="003D1C2C" w:rsidRPr="0025512A" w:rsidTr="006B5ACF">
        <w:tc>
          <w:tcPr>
            <w:tcW w:w="2088" w:type="dxa"/>
            <w:vMerge/>
          </w:tcPr>
          <w:p w:rsidR="003D1C2C" w:rsidRPr="0025512A" w:rsidRDefault="003D1C2C" w:rsidP="00132C28">
            <w:pPr>
              <w:spacing w:after="0" w:line="240" w:lineRule="auto"/>
              <w:rPr>
                <w:color w:val="000000" w:themeColor="text1"/>
              </w:rPr>
            </w:pPr>
          </w:p>
        </w:tc>
        <w:tc>
          <w:tcPr>
            <w:tcW w:w="360" w:type="dxa"/>
            <w:vMerge/>
          </w:tcPr>
          <w:p w:rsidR="003D1C2C" w:rsidRPr="0025512A" w:rsidRDefault="003D1C2C" w:rsidP="00132C28">
            <w:pPr>
              <w:spacing w:after="0" w:line="240" w:lineRule="auto"/>
              <w:rPr>
                <w:color w:val="000000" w:themeColor="text1"/>
              </w:rPr>
            </w:pPr>
          </w:p>
        </w:tc>
        <w:tc>
          <w:tcPr>
            <w:tcW w:w="6633" w:type="dxa"/>
          </w:tcPr>
          <w:p w:rsidR="003D1C2C" w:rsidRPr="0025512A" w:rsidRDefault="003D1C2C" w:rsidP="00132C28">
            <w:pPr>
              <w:pStyle w:val="ConsPlusNormal"/>
              <w:rPr>
                <w:color w:val="000000" w:themeColor="text1"/>
              </w:rPr>
            </w:pPr>
            <w:r w:rsidRPr="0025512A">
              <w:rPr>
                <w:color w:val="000000" w:themeColor="text1"/>
              </w:rPr>
              <w:t>НОЦ "Ломоносовский дом"</w:t>
            </w:r>
          </w:p>
        </w:tc>
      </w:tr>
      <w:tr w:rsidR="003D1C2C" w:rsidRPr="0025512A" w:rsidTr="006B5ACF">
        <w:tc>
          <w:tcPr>
            <w:tcW w:w="2088" w:type="dxa"/>
            <w:vMerge w:val="restart"/>
          </w:tcPr>
          <w:p w:rsidR="003D1C2C" w:rsidRPr="0025512A" w:rsidRDefault="003D1C2C" w:rsidP="00132C28">
            <w:pPr>
              <w:pStyle w:val="ConsPlusNormal"/>
              <w:rPr>
                <w:color w:val="000000" w:themeColor="text1"/>
              </w:rPr>
            </w:pPr>
            <w:r w:rsidRPr="0025512A">
              <w:rPr>
                <w:color w:val="000000" w:themeColor="text1"/>
              </w:rPr>
              <w:t>Цель подпрограммы</w:t>
            </w:r>
          </w:p>
        </w:tc>
        <w:tc>
          <w:tcPr>
            <w:tcW w:w="360" w:type="dxa"/>
          </w:tcPr>
          <w:p w:rsidR="003D1C2C" w:rsidRPr="0025512A" w:rsidRDefault="003D1C2C" w:rsidP="00132C28">
            <w:pPr>
              <w:pStyle w:val="ConsPlusNormal"/>
              <w:jc w:val="center"/>
              <w:rPr>
                <w:color w:val="000000" w:themeColor="text1"/>
              </w:rPr>
            </w:pPr>
            <w:r w:rsidRPr="0025512A">
              <w:rPr>
                <w:color w:val="000000" w:themeColor="text1"/>
              </w:rPr>
              <w:t>-</w:t>
            </w:r>
          </w:p>
        </w:tc>
        <w:tc>
          <w:tcPr>
            <w:tcW w:w="6633" w:type="dxa"/>
          </w:tcPr>
          <w:p w:rsidR="003D1C2C" w:rsidRPr="0025512A" w:rsidRDefault="003D1C2C" w:rsidP="00132C28">
            <w:pPr>
              <w:pStyle w:val="ConsPlusNormal"/>
              <w:rPr>
                <w:color w:val="000000" w:themeColor="text1"/>
              </w:rPr>
            </w:pPr>
            <w:r w:rsidRPr="0025512A">
              <w:rPr>
                <w:color w:val="000000" w:themeColor="text1"/>
              </w:rPr>
              <w:t>создание социально-экономических и социокультурных условий для сохранения и развития наследия М.В.Ломоносова.</w:t>
            </w:r>
          </w:p>
        </w:tc>
      </w:tr>
      <w:tr w:rsidR="003D1C2C" w:rsidRPr="0025512A" w:rsidTr="006B5ACF">
        <w:tc>
          <w:tcPr>
            <w:tcW w:w="2088" w:type="dxa"/>
            <w:vMerge/>
          </w:tcPr>
          <w:p w:rsidR="003D1C2C" w:rsidRPr="0025512A" w:rsidRDefault="003D1C2C" w:rsidP="00132C28">
            <w:pPr>
              <w:spacing w:after="0" w:line="240" w:lineRule="auto"/>
              <w:rPr>
                <w:color w:val="000000" w:themeColor="text1"/>
              </w:rPr>
            </w:pPr>
          </w:p>
        </w:tc>
        <w:tc>
          <w:tcPr>
            <w:tcW w:w="360" w:type="dxa"/>
          </w:tcPr>
          <w:p w:rsidR="003D1C2C" w:rsidRPr="0025512A" w:rsidRDefault="003D1C2C" w:rsidP="00132C28">
            <w:pPr>
              <w:pStyle w:val="ConsPlusNormal"/>
              <w:rPr>
                <w:color w:val="000000" w:themeColor="text1"/>
              </w:rPr>
            </w:pPr>
          </w:p>
        </w:tc>
        <w:tc>
          <w:tcPr>
            <w:tcW w:w="6633" w:type="dxa"/>
          </w:tcPr>
          <w:p w:rsidR="003D1C2C" w:rsidRPr="0025512A" w:rsidRDefault="00AC4C82" w:rsidP="00132C28">
            <w:pPr>
              <w:pStyle w:val="ConsPlusNormal"/>
              <w:rPr>
                <w:color w:val="000000" w:themeColor="text1"/>
              </w:rPr>
            </w:pPr>
            <w:hyperlink w:anchor="P1197" w:history="1">
              <w:r w:rsidR="003D1C2C" w:rsidRPr="0025512A">
                <w:rPr>
                  <w:color w:val="000000" w:themeColor="text1"/>
                </w:rPr>
                <w:t>Перечень</w:t>
              </w:r>
            </w:hyperlink>
            <w:r w:rsidR="003D1C2C" w:rsidRPr="0025512A">
              <w:rPr>
                <w:color w:val="000000" w:themeColor="text1"/>
              </w:rPr>
              <w:t xml:space="preserve"> целевых показателей подпрограммы N 6 приведен в приложении N 1 к государственной программе</w:t>
            </w:r>
          </w:p>
        </w:tc>
      </w:tr>
      <w:tr w:rsidR="003D1C2C" w:rsidRPr="0025512A" w:rsidTr="006B5ACF">
        <w:tc>
          <w:tcPr>
            <w:tcW w:w="2088" w:type="dxa"/>
            <w:vMerge w:val="restart"/>
          </w:tcPr>
          <w:p w:rsidR="003D1C2C" w:rsidRPr="0025512A" w:rsidRDefault="003D1C2C" w:rsidP="00132C28">
            <w:pPr>
              <w:pStyle w:val="ConsPlusNormal"/>
              <w:jc w:val="both"/>
              <w:rPr>
                <w:color w:val="000000" w:themeColor="text1"/>
              </w:rPr>
            </w:pPr>
            <w:r w:rsidRPr="0025512A">
              <w:rPr>
                <w:color w:val="000000" w:themeColor="text1"/>
              </w:rPr>
              <w:t>Задачи подпрограммы</w:t>
            </w:r>
          </w:p>
        </w:tc>
        <w:tc>
          <w:tcPr>
            <w:tcW w:w="360" w:type="dxa"/>
          </w:tcPr>
          <w:p w:rsidR="003D1C2C" w:rsidRPr="0025512A" w:rsidRDefault="003D1C2C" w:rsidP="00132C28">
            <w:pPr>
              <w:pStyle w:val="ConsPlusNormal"/>
              <w:jc w:val="center"/>
              <w:rPr>
                <w:color w:val="000000" w:themeColor="text1"/>
              </w:rPr>
            </w:pPr>
            <w:r w:rsidRPr="0025512A">
              <w:rPr>
                <w:color w:val="000000" w:themeColor="text1"/>
              </w:rPr>
              <w:t>-</w:t>
            </w:r>
          </w:p>
        </w:tc>
        <w:tc>
          <w:tcPr>
            <w:tcW w:w="6633" w:type="dxa"/>
          </w:tcPr>
          <w:p w:rsidR="003D1C2C" w:rsidRPr="0025512A" w:rsidRDefault="003D1C2C" w:rsidP="00132C28">
            <w:pPr>
              <w:pStyle w:val="ConsPlusNormal"/>
              <w:rPr>
                <w:color w:val="000000" w:themeColor="text1"/>
              </w:rPr>
            </w:pPr>
            <w:r w:rsidRPr="0025512A">
              <w:rPr>
                <w:color w:val="000000" w:themeColor="text1"/>
              </w:rPr>
              <w:t>задача N 1 - сбережение и развитие научного и культурного наследия М.В.Ломоносова;</w:t>
            </w:r>
          </w:p>
        </w:tc>
      </w:tr>
      <w:tr w:rsidR="003D1C2C" w:rsidRPr="0025512A" w:rsidTr="006B5ACF">
        <w:tc>
          <w:tcPr>
            <w:tcW w:w="2088" w:type="dxa"/>
            <w:vMerge/>
          </w:tcPr>
          <w:p w:rsidR="003D1C2C" w:rsidRPr="0025512A" w:rsidRDefault="003D1C2C" w:rsidP="00132C28">
            <w:pPr>
              <w:spacing w:after="0" w:line="240" w:lineRule="auto"/>
              <w:rPr>
                <w:color w:val="000000" w:themeColor="text1"/>
              </w:rPr>
            </w:pPr>
          </w:p>
        </w:tc>
        <w:tc>
          <w:tcPr>
            <w:tcW w:w="360" w:type="dxa"/>
          </w:tcPr>
          <w:p w:rsidR="003D1C2C" w:rsidRPr="0025512A" w:rsidRDefault="003D1C2C" w:rsidP="00132C28">
            <w:pPr>
              <w:pStyle w:val="ConsPlusNormal"/>
              <w:rPr>
                <w:color w:val="000000" w:themeColor="text1"/>
              </w:rPr>
            </w:pPr>
          </w:p>
        </w:tc>
        <w:tc>
          <w:tcPr>
            <w:tcW w:w="6633" w:type="dxa"/>
          </w:tcPr>
          <w:p w:rsidR="003D1C2C" w:rsidRPr="0025512A" w:rsidRDefault="003D1C2C" w:rsidP="00132C28">
            <w:pPr>
              <w:pStyle w:val="ConsPlusNormal"/>
              <w:rPr>
                <w:color w:val="000000" w:themeColor="text1"/>
              </w:rPr>
            </w:pPr>
            <w:r w:rsidRPr="0025512A">
              <w:rPr>
                <w:color w:val="000000" w:themeColor="text1"/>
              </w:rPr>
              <w:t>задача N 2 - материальное оснащение и развитие инфраструктуры родины М.В.Ломоносова;</w:t>
            </w:r>
          </w:p>
        </w:tc>
      </w:tr>
      <w:tr w:rsidR="003D1C2C" w:rsidRPr="0025512A" w:rsidTr="006B5ACF">
        <w:tc>
          <w:tcPr>
            <w:tcW w:w="2088" w:type="dxa"/>
            <w:vMerge/>
          </w:tcPr>
          <w:p w:rsidR="003D1C2C" w:rsidRPr="0025512A" w:rsidRDefault="003D1C2C" w:rsidP="00132C28">
            <w:pPr>
              <w:spacing w:after="0" w:line="240" w:lineRule="auto"/>
              <w:rPr>
                <w:color w:val="000000" w:themeColor="text1"/>
              </w:rPr>
            </w:pPr>
          </w:p>
        </w:tc>
        <w:tc>
          <w:tcPr>
            <w:tcW w:w="360" w:type="dxa"/>
          </w:tcPr>
          <w:p w:rsidR="003D1C2C" w:rsidRPr="0025512A" w:rsidRDefault="003D1C2C" w:rsidP="00132C28">
            <w:pPr>
              <w:pStyle w:val="ConsPlusNormal"/>
              <w:rPr>
                <w:color w:val="000000" w:themeColor="text1"/>
              </w:rPr>
            </w:pPr>
          </w:p>
        </w:tc>
        <w:tc>
          <w:tcPr>
            <w:tcW w:w="6633" w:type="dxa"/>
          </w:tcPr>
          <w:p w:rsidR="003D1C2C" w:rsidRPr="0025512A" w:rsidRDefault="003D1C2C" w:rsidP="00132C28">
            <w:pPr>
              <w:pStyle w:val="ConsPlusNormal"/>
              <w:rPr>
                <w:color w:val="000000" w:themeColor="text1"/>
              </w:rPr>
            </w:pPr>
            <w:r w:rsidRPr="0025512A">
              <w:rPr>
                <w:color w:val="000000" w:themeColor="text1"/>
              </w:rPr>
              <w:t>задача N 3 - популяризация родины, жизни и творчества М.В.Ломоносова</w:t>
            </w:r>
          </w:p>
        </w:tc>
      </w:tr>
      <w:tr w:rsidR="003D1C2C" w:rsidRPr="0025512A" w:rsidTr="006B5ACF">
        <w:tc>
          <w:tcPr>
            <w:tcW w:w="2088" w:type="dxa"/>
          </w:tcPr>
          <w:p w:rsidR="003D1C2C" w:rsidRPr="0025512A" w:rsidRDefault="003D1C2C" w:rsidP="00132C28">
            <w:pPr>
              <w:pStyle w:val="ConsPlusNormal"/>
              <w:rPr>
                <w:color w:val="000000" w:themeColor="text1"/>
              </w:rPr>
            </w:pPr>
            <w:r w:rsidRPr="0025512A">
              <w:rPr>
                <w:color w:val="000000" w:themeColor="text1"/>
              </w:rPr>
              <w:t>Сроки и этапы реализации подпрограммы</w:t>
            </w:r>
          </w:p>
        </w:tc>
        <w:tc>
          <w:tcPr>
            <w:tcW w:w="360" w:type="dxa"/>
          </w:tcPr>
          <w:p w:rsidR="003D1C2C" w:rsidRPr="0025512A" w:rsidRDefault="003D1C2C" w:rsidP="00132C28">
            <w:pPr>
              <w:pStyle w:val="ConsPlusNormal"/>
              <w:jc w:val="center"/>
              <w:rPr>
                <w:color w:val="000000" w:themeColor="text1"/>
              </w:rPr>
            </w:pPr>
            <w:r w:rsidRPr="0025512A">
              <w:rPr>
                <w:color w:val="000000" w:themeColor="text1"/>
              </w:rPr>
              <w:t>-</w:t>
            </w:r>
          </w:p>
        </w:tc>
        <w:tc>
          <w:tcPr>
            <w:tcW w:w="6633" w:type="dxa"/>
          </w:tcPr>
          <w:p w:rsidR="003D1C2C" w:rsidRPr="0025512A" w:rsidRDefault="003D1C2C" w:rsidP="00132C28">
            <w:pPr>
              <w:pStyle w:val="ConsPlusNormal"/>
              <w:rPr>
                <w:color w:val="000000" w:themeColor="text1"/>
              </w:rPr>
            </w:pPr>
            <w:r w:rsidRPr="0025512A">
              <w:rPr>
                <w:color w:val="000000" w:themeColor="text1"/>
              </w:rPr>
              <w:t>2013 - 2025 годы.</w:t>
            </w:r>
          </w:p>
          <w:p w:rsidR="003D1C2C" w:rsidRPr="0025512A" w:rsidRDefault="003D1C2C" w:rsidP="00132C28">
            <w:pPr>
              <w:pStyle w:val="ConsPlusNormal"/>
              <w:rPr>
                <w:color w:val="000000" w:themeColor="text1"/>
              </w:rPr>
            </w:pPr>
            <w:r w:rsidRPr="0025512A">
              <w:rPr>
                <w:color w:val="000000" w:themeColor="text1"/>
              </w:rPr>
              <w:t>Подпрограмма N 6 реализуется в один этап</w:t>
            </w:r>
          </w:p>
        </w:tc>
      </w:tr>
      <w:tr w:rsidR="003D1C2C" w:rsidRPr="0025512A" w:rsidTr="006B5ACF">
        <w:tc>
          <w:tcPr>
            <w:tcW w:w="2088" w:type="dxa"/>
          </w:tcPr>
          <w:p w:rsidR="003D1C2C" w:rsidRPr="0025512A" w:rsidRDefault="003D1C2C" w:rsidP="00132C28">
            <w:pPr>
              <w:pStyle w:val="ConsPlusNormal"/>
              <w:rPr>
                <w:color w:val="000000" w:themeColor="text1"/>
              </w:rPr>
            </w:pPr>
            <w:r w:rsidRPr="0025512A">
              <w:rPr>
                <w:color w:val="000000" w:themeColor="text1"/>
              </w:rPr>
              <w:t>Объем и источники финансирования подпрограммы</w:t>
            </w:r>
          </w:p>
        </w:tc>
        <w:tc>
          <w:tcPr>
            <w:tcW w:w="360" w:type="dxa"/>
          </w:tcPr>
          <w:p w:rsidR="003D1C2C" w:rsidRPr="0025512A" w:rsidRDefault="003D1C2C" w:rsidP="00132C28">
            <w:pPr>
              <w:pStyle w:val="ConsPlusNormal"/>
              <w:jc w:val="center"/>
              <w:rPr>
                <w:color w:val="000000" w:themeColor="text1"/>
              </w:rPr>
            </w:pPr>
            <w:r w:rsidRPr="0025512A">
              <w:rPr>
                <w:color w:val="000000" w:themeColor="text1"/>
              </w:rPr>
              <w:t>-</w:t>
            </w:r>
          </w:p>
        </w:tc>
        <w:tc>
          <w:tcPr>
            <w:tcW w:w="6633" w:type="dxa"/>
          </w:tcPr>
          <w:p w:rsidR="00025479" w:rsidRPr="00025479" w:rsidRDefault="00025479" w:rsidP="00025479">
            <w:pPr>
              <w:pStyle w:val="ConsPlusNormal"/>
              <w:rPr>
                <w:color w:val="000000" w:themeColor="text1"/>
              </w:rPr>
            </w:pPr>
            <w:r w:rsidRPr="00025479">
              <w:rPr>
                <w:color w:val="000000" w:themeColor="text1"/>
              </w:rPr>
              <w:t xml:space="preserve">общий объем финансирования подпрограммы № 6 составляет </w:t>
            </w:r>
          </w:p>
          <w:p w:rsidR="00025479" w:rsidRPr="00025479" w:rsidRDefault="00025479" w:rsidP="00025479">
            <w:pPr>
              <w:pStyle w:val="ConsPlusNormal"/>
              <w:rPr>
                <w:color w:val="000000" w:themeColor="text1"/>
              </w:rPr>
            </w:pPr>
            <w:r w:rsidRPr="00025479">
              <w:rPr>
                <w:color w:val="000000" w:themeColor="text1"/>
              </w:rPr>
              <w:t>237 783,8 тыс. рублей, в том числе:</w:t>
            </w:r>
          </w:p>
          <w:p w:rsidR="00025479" w:rsidRPr="00025479" w:rsidRDefault="00025479" w:rsidP="00025479">
            <w:pPr>
              <w:pStyle w:val="ConsPlusNormal"/>
              <w:rPr>
                <w:color w:val="000000" w:themeColor="text1"/>
              </w:rPr>
            </w:pPr>
            <w:r w:rsidRPr="00025479">
              <w:rPr>
                <w:color w:val="000000" w:themeColor="text1"/>
              </w:rPr>
              <w:t xml:space="preserve">средства областного бюджета – 234 862,0 тыс. рублей; </w:t>
            </w:r>
          </w:p>
          <w:p w:rsidR="00025479" w:rsidRPr="00025479" w:rsidRDefault="00025479" w:rsidP="00025479">
            <w:pPr>
              <w:pStyle w:val="ConsPlusNormal"/>
              <w:rPr>
                <w:color w:val="000000" w:themeColor="text1"/>
              </w:rPr>
            </w:pPr>
            <w:r w:rsidRPr="00025479">
              <w:rPr>
                <w:color w:val="000000" w:themeColor="text1"/>
              </w:rPr>
              <w:t>средства местных бюджетов – 271,8 тыс. рублей;</w:t>
            </w:r>
          </w:p>
          <w:p w:rsidR="003D1C2C" w:rsidRPr="0025512A" w:rsidRDefault="00025479" w:rsidP="00025479">
            <w:pPr>
              <w:pStyle w:val="ConsPlusNormal"/>
              <w:rPr>
                <w:color w:val="000000" w:themeColor="text1"/>
              </w:rPr>
            </w:pPr>
            <w:r w:rsidRPr="00025479">
              <w:rPr>
                <w:color w:val="000000" w:themeColor="text1"/>
              </w:rPr>
              <w:t>внебюджетные средства – 2 650,00 тыс. рублей</w:t>
            </w:r>
          </w:p>
        </w:tc>
      </w:tr>
    </w:tbl>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outlineLvl w:val="2"/>
        <w:rPr>
          <w:color w:val="000000" w:themeColor="text1"/>
        </w:rPr>
      </w:pPr>
      <w:r w:rsidRPr="0025512A">
        <w:rPr>
          <w:color w:val="000000" w:themeColor="text1"/>
        </w:rPr>
        <w:t>2.17. Характеристика сферы реализации подпрограммы N 6,</w:t>
      </w:r>
    </w:p>
    <w:p w:rsidR="003D1C2C" w:rsidRPr="0025512A" w:rsidRDefault="003D1C2C" w:rsidP="00132C28">
      <w:pPr>
        <w:pStyle w:val="ConsPlusTitle"/>
        <w:jc w:val="center"/>
        <w:rPr>
          <w:color w:val="000000" w:themeColor="text1"/>
        </w:rPr>
      </w:pPr>
      <w:r w:rsidRPr="0025512A">
        <w:rPr>
          <w:color w:val="000000" w:themeColor="text1"/>
        </w:rPr>
        <w:t>описание основных проблем</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ind w:firstLine="540"/>
        <w:jc w:val="both"/>
        <w:rPr>
          <w:color w:val="000000" w:themeColor="text1"/>
        </w:rPr>
      </w:pPr>
      <w:r w:rsidRPr="0025512A">
        <w:rPr>
          <w:color w:val="000000" w:themeColor="text1"/>
        </w:rPr>
        <w:t xml:space="preserve">В 2011 году Архангельская область и Россия отметили 300 лет со дня рождения первого русского академика, выдающегося ученого и естествоиспытателя М.В.Ломоносова. Данное событие объединило возможности федеральных органов исполнительной власти, Российской академии наук, органов государственной власти Архангельской области, органов местного </w:t>
      </w:r>
      <w:r w:rsidRPr="0025512A">
        <w:rPr>
          <w:color w:val="000000" w:themeColor="text1"/>
        </w:rPr>
        <w:lastRenderedPageBreak/>
        <w:t xml:space="preserve">самоуправления, также российских образовательных, научных и общественных организаций по укреплению и развитию научного, инновационного, социально-культурного, экономического и </w:t>
      </w:r>
      <w:proofErr w:type="spellStart"/>
      <w:r w:rsidRPr="0025512A">
        <w:rPr>
          <w:color w:val="000000" w:themeColor="text1"/>
        </w:rPr>
        <w:t>имиджевого</w:t>
      </w:r>
      <w:proofErr w:type="spellEnd"/>
      <w:r w:rsidRPr="0025512A">
        <w:rPr>
          <w:color w:val="000000" w:themeColor="text1"/>
        </w:rPr>
        <w:t xml:space="preserve"> потенциала Архангельской области как родины М.В.Ломоносова.</w:t>
      </w:r>
    </w:p>
    <w:p w:rsidR="003D1C2C" w:rsidRPr="0025512A" w:rsidRDefault="003D1C2C" w:rsidP="00132C28">
      <w:pPr>
        <w:pStyle w:val="ConsPlusNormal"/>
        <w:ind w:firstLine="540"/>
        <w:jc w:val="both"/>
        <w:rPr>
          <w:color w:val="000000" w:themeColor="text1"/>
        </w:rPr>
      </w:pPr>
      <w:r w:rsidRPr="0025512A">
        <w:rPr>
          <w:color w:val="000000" w:themeColor="text1"/>
        </w:rPr>
        <w:t>В целях популяризации и сохранения наследия М.В.Ломоносова необходимо решить следующие задачи:</w:t>
      </w:r>
    </w:p>
    <w:p w:rsidR="003D1C2C" w:rsidRPr="0025512A" w:rsidRDefault="003D1C2C" w:rsidP="00132C28">
      <w:pPr>
        <w:pStyle w:val="ConsPlusNormal"/>
        <w:ind w:firstLine="540"/>
        <w:jc w:val="both"/>
        <w:rPr>
          <w:color w:val="000000" w:themeColor="text1"/>
        </w:rPr>
      </w:pPr>
      <w:r w:rsidRPr="0025512A">
        <w:rPr>
          <w:color w:val="000000" w:themeColor="text1"/>
        </w:rPr>
        <w:t>1) сбережение и развитие научного и культурного наследия М.В.Ломоносова, в том числе в форме проведения ежегодных Ломоносовских чтений, различных конкурсов, а также издательской деятельности;</w:t>
      </w:r>
    </w:p>
    <w:p w:rsidR="003D1C2C" w:rsidRPr="0025512A" w:rsidRDefault="003D1C2C" w:rsidP="00132C28">
      <w:pPr>
        <w:pStyle w:val="ConsPlusNormal"/>
        <w:ind w:firstLine="540"/>
        <w:jc w:val="both"/>
        <w:rPr>
          <w:color w:val="000000" w:themeColor="text1"/>
        </w:rPr>
      </w:pPr>
      <w:r w:rsidRPr="0025512A">
        <w:rPr>
          <w:color w:val="000000" w:themeColor="text1"/>
        </w:rPr>
        <w:t>2) материальное оснащение и развитие инфраструктуры родины М.В.Ломоносова в рамках проекта "Ломоносовская усадьба".</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С целью совершенствования информационно-экспозиционного оформления материалов о жизни и наследии М.В.Ломоносова требуется техническое и технологическое оснащение Ломоносовского зала в государственном бюджетном учреждении культуры Архангельской области "Архангельский краеведческий музей" и </w:t>
      </w:r>
      <w:proofErr w:type="spellStart"/>
      <w:r w:rsidRPr="0025512A">
        <w:rPr>
          <w:color w:val="000000" w:themeColor="text1"/>
        </w:rPr>
        <w:t>ломоносовской</w:t>
      </w:r>
      <w:proofErr w:type="spellEnd"/>
      <w:r w:rsidRPr="0025512A">
        <w:rPr>
          <w:color w:val="000000" w:themeColor="text1"/>
        </w:rPr>
        <w:t xml:space="preserve"> выставки в НОЦ "Ломоносовский дом". Помимо этого, необходимо создание многофункциональных </w:t>
      </w:r>
      <w:proofErr w:type="spellStart"/>
      <w:r w:rsidRPr="0025512A">
        <w:rPr>
          <w:color w:val="000000" w:themeColor="text1"/>
        </w:rPr>
        <w:t>ломоносовских</w:t>
      </w:r>
      <w:proofErr w:type="spellEnd"/>
      <w:r w:rsidRPr="0025512A">
        <w:rPr>
          <w:color w:val="000000" w:themeColor="text1"/>
        </w:rPr>
        <w:t xml:space="preserve"> аудиторий, предназначенных для проведения учебных занятий и научных мероприятий на базе государственных профессиональных образовательных организаций Архангельской области;</w:t>
      </w:r>
    </w:p>
    <w:p w:rsidR="003D1C2C" w:rsidRPr="0025512A" w:rsidRDefault="003D1C2C" w:rsidP="00132C28">
      <w:pPr>
        <w:pStyle w:val="ConsPlusNormal"/>
        <w:ind w:firstLine="540"/>
        <w:jc w:val="both"/>
        <w:rPr>
          <w:color w:val="000000" w:themeColor="text1"/>
        </w:rPr>
      </w:pPr>
      <w:r w:rsidRPr="0025512A">
        <w:rPr>
          <w:color w:val="000000" w:themeColor="text1"/>
        </w:rPr>
        <w:t>3) популяризация родины, жизни и творчества М.В.Ломоносова.</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Сохранение, изучение и развитие творческого наследия М.В.Ломоносова необходимо проводить через комплекс мероприятий с включением широкого круга участников, в том числе за счет развития </w:t>
      </w:r>
      <w:proofErr w:type="spellStart"/>
      <w:r w:rsidRPr="0025512A">
        <w:rPr>
          <w:color w:val="000000" w:themeColor="text1"/>
        </w:rPr>
        <w:t>имиджевых</w:t>
      </w:r>
      <w:proofErr w:type="spellEnd"/>
      <w:r w:rsidRPr="0025512A">
        <w:rPr>
          <w:color w:val="000000" w:themeColor="text1"/>
        </w:rPr>
        <w:t xml:space="preserve"> ресурсов Архангельской области как родины первого русского академика. Данный комплекс должен включать поддержку спортивных, молодежных, культурных и природоохранных проектов, связанных с популяризацией имени М.В.Ломоносова в обществе. В сфере туризма необходима организация презентаций туристского потенциала Архангельской области как родины М.В.Ломоносова в России и за рубежом.</w:t>
      </w: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outlineLvl w:val="2"/>
        <w:rPr>
          <w:color w:val="000000" w:themeColor="text1"/>
        </w:rPr>
      </w:pPr>
      <w:r w:rsidRPr="0025512A">
        <w:rPr>
          <w:color w:val="000000" w:themeColor="text1"/>
        </w:rPr>
        <w:t>2.18. Механизм реализации мероприятий подпрограммы N 6</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ind w:firstLine="540"/>
        <w:jc w:val="both"/>
        <w:rPr>
          <w:color w:val="000000" w:themeColor="text1"/>
        </w:rPr>
      </w:pPr>
      <w:r w:rsidRPr="0025512A">
        <w:rPr>
          <w:color w:val="000000" w:themeColor="text1"/>
        </w:rPr>
        <w:t xml:space="preserve">Реализацию мероприятий </w:t>
      </w:r>
      <w:hyperlink w:anchor="P3986" w:history="1">
        <w:r w:rsidRPr="0025512A">
          <w:rPr>
            <w:color w:val="000000" w:themeColor="text1"/>
          </w:rPr>
          <w:t>пунктов 1.1</w:t>
        </w:r>
      </w:hyperlink>
      <w:r w:rsidRPr="0025512A">
        <w:rPr>
          <w:color w:val="000000" w:themeColor="text1"/>
        </w:rPr>
        <w:t xml:space="preserve">, </w:t>
      </w:r>
      <w:hyperlink w:anchor="P3986" w:history="1">
        <w:r w:rsidRPr="0025512A">
          <w:rPr>
            <w:color w:val="000000" w:themeColor="text1"/>
          </w:rPr>
          <w:t>1.3</w:t>
        </w:r>
      </w:hyperlink>
      <w:r w:rsidRPr="0025512A">
        <w:rPr>
          <w:color w:val="000000" w:themeColor="text1"/>
        </w:rPr>
        <w:t xml:space="preserve">, </w:t>
      </w:r>
      <w:hyperlink w:anchor="P3986" w:history="1">
        <w:r w:rsidRPr="0025512A">
          <w:rPr>
            <w:color w:val="000000" w:themeColor="text1"/>
          </w:rPr>
          <w:t>2.2</w:t>
        </w:r>
      </w:hyperlink>
      <w:r w:rsidR="00025479" w:rsidRPr="00025479">
        <w:rPr>
          <w:color w:val="000000" w:themeColor="text1"/>
        </w:rPr>
        <w:t>,2.3, 3.2, 3.4</w:t>
      </w:r>
      <w:r w:rsidRPr="0025512A">
        <w:rPr>
          <w:color w:val="000000" w:themeColor="text1"/>
        </w:rPr>
        <w:t xml:space="preserve"> перечня мероприятий подпрограммы N 6 (приложение N 2 к государственной программе) осуществляет НОЦ "Ломоносовский дом", которому средства на реализацию мероприятий направляются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В рамках реализации мероприятия по </w:t>
      </w:r>
      <w:hyperlink w:anchor="P3986" w:history="1">
        <w:r w:rsidRPr="0025512A">
          <w:rPr>
            <w:color w:val="000000" w:themeColor="text1"/>
          </w:rPr>
          <w:t>пункту 1.2</w:t>
        </w:r>
      </w:hyperlink>
      <w:r w:rsidRPr="0025512A">
        <w:rPr>
          <w:color w:val="000000" w:themeColor="text1"/>
        </w:rPr>
        <w:t xml:space="preserve"> перечня мероприятий подпрограммы N 6 (приложение N 2 к государственной программе) по результатам проведения конкурса научно-исследовательских работ на премию имени М.В.Ломоносова физическим лицам выплачивает премии НОЦ "Ломоносовский дом". Порядок назначения и выплаты премий определяется положением, утвержденным постановлением министерства образования и науки.</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Реализацию мероприятий </w:t>
      </w:r>
      <w:hyperlink w:anchor="P3986" w:history="1">
        <w:r w:rsidRPr="0025512A">
          <w:rPr>
            <w:color w:val="000000" w:themeColor="text1"/>
          </w:rPr>
          <w:t>пункта 1.4</w:t>
        </w:r>
      </w:hyperlink>
      <w:r w:rsidRPr="0025512A">
        <w:rPr>
          <w:color w:val="000000" w:themeColor="text1"/>
        </w:rPr>
        <w:t xml:space="preserve"> перечня мероприятий подпрограммы N 6 (приложение N 2 к государственной программе) осуществляют НОЦ "Ломоносовский дом" и ГАОУ ДПО "Архангельский областной институт открытого образования", которым средства на реализацию мероприятий направляются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Реализация мероприятия </w:t>
      </w:r>
      <w:hyperlink w:anchor="P3986" w:history="1">
        <w:r w:rsidRPr="0025512A">
          <w:rPr>
            <w:color w:val="000000" w:themeColor="text1"/>
          </w:rPr>
          <w:t>пункта 1.5</w:t>
        </w:r>
      </w:hyperlink>
      <w:r w:rsidRPr="0025512A">
        <w:rPr>
          <w:color w:val="000000" w:themeColor="text1"/>
        </w:rPr>
        <w:t xml:space="preserve"> перечня мероприятий подпрограммы N 6 (приложение N 2 к государственной программе) осуществляется министерством образования и науки самостоятельно. В рамках данного мероприятия за счет средств областного бюджета проводится конкурсный отбор научных проектов по изучению жизни и творческого наследия М.В.Ломоносова.</w:t>
      </w:r>
    </w:p>
    <w:p w:rsidR="003D1C2C" w:rsidRPr="0025512A" w:rsidRDefault="003D1C2C" w:rsidP="00132C28">
      <w:pPr>
        <w:pStyle w:val="ConsPlusNormal"/>
        <w:ind w:firstLine="540"/>
        <w:jc w:val="both"/>
        <w:rPr>
          <w:color w:val="000000" w:themeColor="text1"/>
        </w:rPr>
      </w:pPr>
      <w:r w:rsidRPr="0025512A">
        <w:rPr>
          <w:color w:val="000000" w:themeColor="text1"/>
        </w:rPr>
        <w:t>Участниками конкурсных отборов являются физические лица, а также образовательные и научные организации, находящиеся на территории Архангельской области.</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Федеральные государственные учреждения принимают участие в конкурсах на предоставление грантов в форме субсидий, проводимых министерством образования и науки, </w:t>
      </w:r>
      <w:r w:rsidRPr="0025512A">
        <w:rPr>
          <w:color w:val="000000" w:themeColor="text1"/>
        </w:rPr>
        <w:lastRenderedPageBreak/>
        <w:t>при условии предоставления ими согласия органа, осуществляющего функции и полномочия учредителя в отношении данных учреждений, на участие учреждений в конкурсе, оформленного на бланке органа-учредителя (с отсутствием в нем требования об осуществлении контроля за использованием гранта органом-учредителем).</w:t>
      </w:r>
    </w:p>
    <w:p w:rsidR="003D1C2C" w:rsidRDefault="00B052AD" w:rsidP="00132C28">
      <w:pPr>
        <w:pStyle w:val="ConsPlusNormal"/>
        <w:ind w:firstLine="540"/>
        <w:jc w:val="both"/>
        <w:rPr>
          <w:color w:val="000000" w:themeColor="text1"/>
        </w:rPr>
      </w:pPr>
      <w:r w:rsidRPr="00B052AD">
        <w:rPr>
          <w:color w:val="000000" w:themeColor="text1"/>
        </w:rPr>
        <w:t>Исполнителем мероприятия пункта 2.1 перечня мероприятий подпрограммы № 6 (приложение № 2 к государственной программе) является администрация муниципального образования, на территории которого расположен объект. Администрация данного муниципального образования заключает согл</w:t>
      </w:r>
      <w:r>
        <w:rPr>
          <w:color w:val="000000" w:themeColor="text1"/>
        </w:rPr>
        <w:t>ашение с министерством культуры</w:t>
      </w:r>
      <w:r w:rsidR="003D1C2C" w:rsidRPr="0025512A">
        <w:rPr>
          <w:color w:val="000000" w:themeColor="text1"/>
        </w:rPr>
        <w:t>.</w:t>
      </w:r>
    </w:p>
    <w:p w:rsidR="00B052AD" w:rsidRPr="00B052AD" w:rsidRDefault="00B052AD" w:rsidP="00B052AD">
      <w:pPr>
        <w:pStyle w:val="ConsPlusNormal"/>
        <w:ind w:firstLine="540"/>
        <w:jc w:val="both"/>
        <w:rPr>
          <w:color w:val="000000" w:themeColor="text1"/>
        </w:rPr>
      </w:pPr>
      <w:r w:rsidRPr="00B052AD">
        <w:rPr>
          <w:color w:val="000000" w:themeColor="text1"/>
        </w:rPr>
        <w:t>Реализацию мероприятия пункта 2.4 перечня мероприятий подпрограммы № 6 (приложение № 2 к государственной программе) осуществляет государственное бюджетное учреждение культуры Архангельской области «Архангельский краеведческий музей», подведомственное министерству культуры. Средства на реализацию указанного мероприятия направляются данному учреждению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B052AD" w:rsidRPr="00B052AD" w:rsidRDefault="00B052AD" w:rsidP="00B052AD">
      <w:pPr>
        <w:pStyle w:val="ConsPlusNormal"/>
        <w:ind w:firstLine="540"/>
        <w:jc w:val="both"/>
        <w:rPr>
          <w:color w:val="000000" w:themeColor="text1"/>
        </w:rPr>
      </w:pPr>
      <w:r w:rsidRPr="00B052AD">
        <w:rPr>
          <w:color w:val="000000" w:themeColor="text1"/>
        </w:rPr>
        <w:t>Реализацию мероприятия пункта 2.5 перечня мероприятий подпрограммы № 6 (приложение № 2 к государственной программе) осуществляют государственные бюджетные и автономные учреждения. Средства на реализацию указанного мероприятий направляются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B052AD" w:rsidRPr="00B052AD" w:rsidRDefault="00B052AD" w:rsidP="00B052AD">
      <w:pPr>
        <w:pStyle w:val="ConsPlusNormal"/>
        <w:ind w:firstLine="540"/>
        <w:jc w:val="both"/>
        <w:rPr>
          <w:color w:val="000000" w:themeColor="text1"/>
        </w:rPr>
      </w:pPr>
      <w:r w:rsidRPr="00B052AD">
        <w:rPr>
          <w:color w:val="000000" w:themeColor="text1"/>
        </w:rPr>
        <w:t xml:space="preserve">Реализацию мероприятия пункта 2.6 перечня мероприятий подпрограммы № 6 (приложение № 2 к государственной программе) осуществляют органы местного самоуправления Архангельской области, бюджетам которых предоставляются </w:t>
      </w:r>
      <w:r>
        <w:rPr>
          <w:color w:val="000000" w:themeColor="text1"/>
        </w:rPr>
        <w:t xml:space="preserve">субсидии из областного бюджета </w:t>
      </w:r>
      <w:r w:rsidRPr="00B052AD">
        <w:rPr>
          <w:color w:val="000000" w:themeColor="text1"/>
        </w:rPr>
        <w:t>в соответствии с Положением</w:t>
      </w:r>
      <w:r>
        <w:rPr>
          <w:color w:val="000000" w:themeColor="text1"/>
        </w:rPr>
        <w:t xml:space="preserve"> о порядке проведения конкурса </w:t>
      </w:r>
      <w:r w:rsidRPr="00B052AD">
        <w:rPr>
          <w:color w:val="000000" w:themeColor="text1"/>
        </w:rPr>
        <w:t>на предоставление субсидий бюджетам муниципальных районов Архангельской области на реализацию мероприятий по актуализации и расширению экспозиции, утверждаемым постановлением Правительства Архангельской области. Распределение указанной субсидии утверждается областным законом об областном бюджете на текущий финансовый год и плановый период.</w:t>
      </w:r>
    </w:p>
    <w:p w:rsidR="00B052AD" w:rsidRPr="0025512A" w:rsidRDefault="00B052AD" w:rsidP="00B052AD">
      <w:pPr>
        <w:pStyle w:val="ConsPlusNormal"/>
        <w:ind w:firstLine="540"/>
        <w:jc w:val="both"/>
        <w:rPr>
          <w:color w:val="000000" w:themeColor="text1"/>
        </w:rPr>
      </w:pPr>
      <w:r w:rsidRPr="00B052AD">
        <w:rPr>
          <w:color w:val="000000" w:themeColor="text1"/>
        </w:rPr>
        <w:t>Реализация мероприятия пункта 2.7 перечня мероприятий подпрограммы № 6 (приложение № 2 к государственной программе) осуществляется путем предоставления субсидий из областного бюджета бюджету муниципального образования «Холмогорский муниципальный район» в соответствии с областным</w:t>
      </w:r>
      <w:r>
        <w:rPr>
          <w:color w:val="000000" w:themeColor="text1"/>
        </w:rPr>
        <w:t xml:space="preserve"> законом об областн6ом бюджете </w:t>
      </w:r>
      <w:r w:rsidRPr="00B052AD">
        <w:rPr>
          <w:color w:val="000000" w:themeColor="text1"/>
        </w:rPr>
        <w:t xml:space="preserve">и соглашением, заключенным </w:t>
      </w:r>
      <w:r>
        <w:rPr>
          <w:color w:val="000000" w:themeColor="text1"/>
        </w:rPr>
        <w:t xml:space="preserve">между министерством транспорта </w:t>
      </w:r>
      <w:r w:rsidRPr="00B052AD">
        <w:rPr>
          <w:color w:val="000000" w:themeColor="text1"/>
        </w:rPr>
        <w:t>и уполномоченным органом местного самоуправления муниципального образования «Холмогорский муниципальный район». Размер выделяемых средств на реализацию указанного мероприятия из бюджета муниципального образования «Холмогорский муниципальный район» составляет не менее 5 процентов.</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Реализацию мероприятия </w:t>
      </w:r>
      <w:hyperlink w:anchor="P3986" w:history="1">
        <w:r w:rsidRPr="0025512A">
          <w:rPr>
            <w:color w:val="000000" w:themeColor="text1"/>
          </w:rPr>
          <w:t>пункта 3.1</w:t>
        </w:r>
      </w:hyperlink>
      <w:r w:rsidRPr="0025512A">
        <w:rPr>
          <w:color w:val="000000" w:themeColor="text1"/>
        </w:rPr>
        <w:t xml:space="preserve"> перечня мероприятий подпрограммы N 6 (приложение N 2 к государственной программе) осуществляет агентство по спорту самостоятельно в соответствии с Федеральным </w:t>
      </w:r>
      <w:hyperlink r:id="rId150" w:history="1">
        <w:r w:rsidRPr="0025512A">
          <w:rPr>
            <w:color w:val="000000" w:themeColor="text1"/>
          </w:rPr>
          <w:t>законом</w:t>
        </w:r>
      </w:hyperlink>
      <w:r w:rsidRPr="0025512A">
        <w:rPr>
          <w:color w:val="000000" w:themeColor="text1"/>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Реализацию мероприятия </w:t>
      </w:r>
      <w:hyperlink w:anchor="P3986" w:history="1">
        <w:r w:rsidRPr="0025512A">
          <w:rPr>
            <w:color w:val="000000" w:themeColor="text1"/>
          </w:rPr>
          <w:t>пункта 3.2</w:t>
        </w:r>
      </w:hyperlink>
      <w:r w:rsidRPr="0025512A">
        <w:rPr>
          <w:color w:val="000000" w:themeColor="text1"/>
        </w:rPr>
        <w:t xml:space="preserve"> перечня мероприятий подпрограммы N 6 (приложение N 2 к государственной программе) осуществляет министерство культуры самостоятельно в соответствии с Федеральным </w:t>
      </w:r>
      <w:hyperlink r:id="rId151" w:history="1">
        <w:r w:rsidRPr="0025512A">
          <w:rPr>
            <w:color w:val="000000" w:themeColor="text1"/>
          </w:rPr>
          <w:t>законом</w:t>
        </w:r>
      </w:hyperlink>
      <w:r w:rsidRPr="0025512A">
        <w:rPr>
          <w:color w:val="000000" w:themeColor="text1"/>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Средства, предусмотренные </w:t>
      </w:r>
      <w:hyperlink w:anchor="P17131" w:history="1">
        <w:r w:rsidRPr="0025512A">
          <w:rPr>
            <w:color w:val="000000" w:themeColor="text1"/>
          </w:rPr>
          <w:t>пунктом 3.3</w:t>
        </w:r>
      </w:hyperlink>
      <w:r w:rsidRPr="0025512A">
        <w:rPr>
          <w:color w:val="000000" w:themeColor="text1"/>
        </w:rPr>
        <w:t xml:space="preserve"> перечня мероприятий подпрограммы N 6 (приложение N 2 к государственной программе), направляются НОЦ "Ломоносовский дом" в форме субсидии на выполнение государственного задания на оказание государственных услуг (выполнение работ), в том числе на выполнение работ по информационно-аналитическому, организационно-технологическому, информационно-методическому, консультационному обеспечению сохранения и развития наследия М.В.Ломоносова в социально-экономическом и социокультурном развитии Архангельской области, по организации и проведению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w:t>
      </w:r>
      <w:r w:rsidRPr="0025512A">
        <w:rPr>
          <w:color w:val="000000" w:themeColor="text1"/>
        </w:rPr>
        <w:lastRenderedPageBreak/>
        <w:t>спортом, интереса к научной (научно-исследовательской) деятельности, творческой деятельности, физкультурно-спортивной деятельности, а также в виде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3D1C2C" w:rsidRPr="0025512A" w:rsidRDefault="00AC4C82" w:rsidP="00132C28">
      <w:pPr>
        <w:pStyle w:val="ConsPlusNormal"/>
        <w:ind w:firstLine="540"/>
        <w:jc w:val="both"/>
        <w:rPr>
          <w:color w:val="000000" w:themeColor="text1"/>
        </w:rPr>
      </w:pPr>
      <w:hyperlink w:anchor="P15996" w:history="1">
        <w:r w:rsidR="003D1C2C" w:rsidRPr="0025512A">
          <w:rPr>
            <w:color w:val="000000" w:themeColor="text1"/>
          </w:rPr>
          <w:t>Перечень</w:t>
        </w:r>
      </w:hyperlink>
      <w:r w:rsidR="003D1C2C" w:rsidRPr="0025512A">
        <w:rPr>
          <w:color w:val="000000" w:themeColor="text1"/>
        </w:rPr>
        <w:t xml:space="preserve"> мероприятий подпрограммы N 6 представлен в приложении N 2 к государственной программе.</w:t>
      </w: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outlineLvl w:val="2"/>
        <w:rPr>
          <w:color w:val="000000" w:themeColor="text1"/>
        </w:rPr>
      </w:pPr>
      <w:bookmarkStart w:id="9" w:name="P932"/>
      <w:bookmarkEnd w:id="9"/>
      <w:r w:rsidRPr="0025512A">
        <w:rPr>
          <w:color w:val="000000" w:themeColor="text1"/>
        </w:rPr>
        <w:t>2.19. ПАСПОРТ</w:t>
      </w:r>
    </w:p>
    <w:p w:rsidR="003D1C2C" w:rsidRPr="0025512A" w:rsidRDefault="003D1C2C" w:rsidP="00132C28">
      <w:pPr>
        <w:pStyle w:val="ConsPlusTitle"/>
        <w:jc w:val="center"/>
        <w:rPr>
          <w:color w:val="000000" w:themeColor="text1"/>
        </w:rPr>
      </w:pPr>
      <w:r w:rsidRPr="0025512A">
        <w:rPr>
          <w:color w:val="000000" w:themeColor="text1"/>
        </w:rPr>
        <w:t>подпрограммы N 7 "Строительство и капитальный ремонт</w:t>
      </w:r>
    </w:p>
    <w:p w:rsidR="003D1C2C" w:rsidRPr="0025512A" w:rsidRDefault="003D1C2C" w:rsidP="00132C28">
      <w:pPr>
        <w:pStyle w:val="ConsPlusTitle"/>
        <w:jc w:val="center"/>
        <w:rPr>
          <w:color w:val="000000" w:themeColor="text1"/>
        </w:rPr>
      </w:pPr>
      <w:r w:rsidRPr="0025512A">
        <w:rPr>
          <w:color w:val="000000" w:themeColor="text1"/>
        </w:rPr>
        <w:t>объектов инфраструктуры системы образования</w:t>
      </w:r>
    </w:p>
    <w:p w:rsidR="003D1C2C" w:rsidRPr="0025512A" w:rsidRDefault="003D1C2C" w:rsidP="00132C28">
      <w:pPr>
        <w:pStyle w:val="ConsPlusTitle"/>
        <w:jc w:val="center"/>
        <w:rPr>
          <w:color w:val="000000" w:themeColor="text1"/>
        </w:rPr>
      </w:pPr>
      <w:r w:rsidRPr="0025512A">
        <w:rPr>
          <w:color w:val="000000" w:themeColor="text1"/>
        </w:rPr>
        <w:t>в Архангельской области"</w:t>
      </w:r>
    </w:p>
    <w:p w:rsidR="003D1C2C" w:rsidRPr="0025512A" w:rsidRDefault="003D1C2C" w:rsidP="00132C28">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88"/>
        <w:gridCol w:w="360"/>
        <w:gridCol w:w="6633"/>
      </w:tblGrid>
      <w:tr w:rsidR="003D1C2C" w:rsidRPr="0025512A">
        <w:tc>
          <w:tcPr>
            <w:tcW w:w="2088" w:type="dxa"/>
          </w:tcPr>
          <w:p w:rsidR="003D1C2C" w:rsidRPr="0025512A" w:rsidRDefault="003D1C2C" w:rsidP="00132C28">
            <w:pPr>
              <w:pStyle w:val="ConsPlusNormal"/>
              <w:rPr>
                <w:color w:val="000000" w:themeColor="text1"/>
              </w:rPr>
            </w:pPr>
            <w:r w:rsidRPr="0025512A">
              <w:rPr>
                <w:color w:val="000000" w:themeColor="text1"/>
              </w:rPr>
              <w:t>Наименование подпрограммы</w:t>
            </w:r>
          </w:p>
        </w:tc>
        <w:tc>
          <w:tcPr>
            <w:tcW w:w="360" w:type="dxa"/>
          </w:tcPr>
          <w:p w:rsidR="003D1C2C" w:rsidRPr="0025512A" w:rsidRDefault="003D1C2C" w:rsidP="00132C28">
            <w:pPr>
              <w:pStyle w:val="ConsPlusNormal"/>
              <w:rPr>
                <w:color w:val="000000" w:themeColor="text1"/>
              </w:rPr>
            </w:pPr>
          </w:p>
        </w:tc>
        <w:tc>
          <w:tcPr>
            <w:tcW w:w="6633" w:type="dxa"/>
          </w:tcPr>
          <w:p w:rsidR="003D1C2C" w:rsidRPr="0025512A" w:rsidRDefault="003D1C2C" w:rsidP="00132C28">
            <w:pPr>
              <w:pStyle w:val="ConsPlusNormal"/>
              <w:rPr>
                <w:color w:val="000000" w:themeColor="text1"/>
              </w:rPr>
            </w:pPr>
            <w:r w:rsidRPr="0025512A">
              <w:rPr>
                <w:color w:val="000000" w:themeColor="text1"/>
              </w:rPr>
              <w:t>подпрограмма "Строительство и капитальный ремонт объектов инфраструктуры системы образования в Архангельской области" (далее - подпрограмма N 7)</w:t>
            </w:r>
          </w:p>
        </w:tc>
      </w:tr>
      <w:tr w:rsidR="003D1C2C" w:rsidRPr="0025512A" w:rsidTr="006B5ACF">
        <w:tc>
          <w:tcPr>
            <w:tcW w:w="2088" w:type="dxa"/>
          </w:tcPr>
          <w:p w:rsidR="003D1C2C" w:rsidRPr="0025512A" w:rsidRDefault="003D1C2C" w:rsidP="00132C28">
            <w:pPr>
              <w:pStyle w:val="ConsPlusNormal"/>
              <w:rPr>
                <w:color w:val="000000" w:themeColor="text1"/>
              </w:rPr>
            </w:pPr>
            <w:r w:rsidRPr="0025512A">
              <w:rPr>
                <w:color w:val="000000" w:themeColor="text1"/>
              </w:rPr>
              <w:t>Ответственный исполнитель подпрограммы</w:t>
            </w:r>
          </w:p>
        </w:tc>
        <w:tc>
          <w:tcPr>
            <w:tcW w:w="360" w:type="dxa"/>
          </w:tcPr>
          <w:p w:rsidR="003D1C2C" w:rsidRPr="0025512A" w:rsidRDefault="003D1C2C" w:rsidP="00132C28">
            <w:pPr>
              <w:pStyle w:val="ConsPlusNormal"/>
              <w:rPr>
                <w:color w:val="000000" w:themeColor="text1"/>
              </w:rPr>
            </w:pPr>
          </w:p>
        </w:tc>
        <w:tc>
          <w:tcPr>
            <w:tcW w:w="6633" w:type="dxa"/>
          </w:tcPr>
          <w:p w:rsidR="003D1C2C" w:rsidRPr="0025512A" w:rsidRDefault="003D1C2C" w:rsidP="00132C28">
            <w:pPr>
              <w:pStyle w:val="ConsPlusNormal"/>
              <w:rPr>
                <w:color w:val="000000" w:themeColor="text1"/>
              </w:rPr>
            </w:pPr>
            <w:r w:rsidRPr="0025512A">
              <w:rPr>
                <w:color w:val="000000" w:themeColor="text1"/>
              </w:rPr>
              <w:t>министерство строительства и архитектуры</w:t>
            </w:r>
          </w:p>
        </w:tc>
      </w:tr>
      <w:tr w:rsidR="003D1C2C" w:rsidRPr="0025512A">
        <w:tc>
          <w:tcPr>
            <w:tcW w:w="2088" w:type="dxa"/>
          </w:tcPr>
          <w:p w:rsidR="003D1C2C" w:rsidRPr="0025512A" w:rsidRDefault="003D1C2C" w:rsidP="00132C28">
            <w:pPr>
              <w:pStyle w:val="ConsPlusNormal"/>
              <w:rPr>
                <w:color w:val="000000" w:themeColor="text1"/>
              </w:rPr>
            </w:pPr>
            <w:r w:rsidRPr="0025512A">
              <w:rPr>
                <w:color w:val="000000" w:themeColor="text1"/>
              </w:rPr>
              <w:t>Соисполнители подпрограммы</w:t>
            </w:r>
          </w:p>
        </w:tc>
        <w:tc>
          <w:tcPr>
            <w:tcW w:w="360" w:type="dxa"/>
          </w:tcPr>
          <w:p w:rsidR="003D1C2C" w:rsidRPr="0025512A" w:rsidRDefault="003D1C2C" w:rsidP="00132C28">
            <w:pPr>
              <w:pStyle w:val="ConsPlusNormal"/>
              <w:rPr>
                <w:color w:val="000000" w:themeColor="text1"/>
              </w:rPr>
            </w:pPr>
          </w:p>
        </w:tc>
        <w:tc>
          <w:tcPr>
            <w:tcW w:w="6633" w:type="dxa"/>
          </w:tcPr>
          <w:p w:rsidR="003D1C2C" w:rsidRPr="0025512A" w:rsidRDefault="003D1C2C" w:rsidP="00132C28">
            <w:pPr>
              <w:pStyle w:val="ConsPlusNormal"/>
              <w:rPr>
                <w:color w:val="000000" w:themeColor="text1"/>
              </w:rPr>
            </w:pPr>
            <w:r w:rsidRPr="0025512A">
              <w:rPr>
                <w:color w:val="000000" w:themeColor="text1"/>
              </w:rPr>
              <w:t>министерство образования и науки</w:t>
            </w:r>
          </w:p>
        </w:tc>
      </w:tr>
      <w:tr w:rsidR="003D1C2C" w:rsidRPr="0025512A">
        <w:tc>
          <w:tcPr>
            <w:tcW w:w="2088" w:type="dxa"/>
          </w:tcPr>
          <w:p w:rsidR="003D1C2C" w:rsidRPr="0025512A" w:rsidRDefault="003D1C2C" w:rsidP="00132C28">
            <w:pPr>
              <w:pStyle w:val="ConsPlusNormal"/>
              <w:rPr>
                <w:color w:val="000000" w:themeColor="text1"/>
              </w:rPr>
            </w:pPr>
            <w:r w:rsidRPr="0025512A">
              <w:rPr>
                <w:color w:val="000000" w:themeColor="text1"/>
              </w:rPr>
              <w:t>Участники подпрограммы</w:t>
            </w:r>
          </w:p>
        </w:tc>
        <w:tc>
          <w:tcPr>
            <w:tcW w:w="360" w:type="dxa"/>
          </w:tcPr>
          <w:p w:rsidR="003D1C2C" w:rsidRPr="0025512A" w:rsidRDefault="003D1C2C" w:rsidP="00132C28">
            <w:pPr>
              <w:pStyle w:val="ConsPlusNormal"/>
              <w:rPr>
                <w:color w:val="000000" w:themeColor="text1"/>
              </w:rPr>
            </w:pPr>
          </w:p>
        </w:tc>
        <w:tc>
          <w:tcPr>
            <w:tcW w:w="6633" w:type="dxa"/>
          </w:tcPr>
          <w:p w:rsidR="003D1C2C" w:rsidRPr="0025512A" w:rsidRDefault="003D1C2C" w:rsidP="00132C28">
            <w:pPr>
              <w:pStyle w:val="ConsPlusNormal"/>
              <w:rPr>
                <w:color w:val="000000" w:themeColor="text1"/>
              </w:rPr>
            </w:pPr>
            <w:r w:rsidRPr="0025512A">
              <w:rPr>
                <w:color w:val="000000" w:themeColor="text1"/>
              </w:rPr>
              <w:t>органы местного самоуправления Архангельской области;</w:t>
            </w:r>
          </w:p>
          <w:p w:rsidR="003D1C2C" w:rsidRPr="0025512A" w:rsidRDefault="003D1C2C" w:rsidP="00132C28">
            <w:pPr>
              <w:pStyle w:val="ConsPlusNormal"/>
              <w:rPr>
                <w:color w:val="000000" w:themeColor="text1"/>
              </w:rPr>
            </w:pPr>
            <w:r w:rsidRPr="0025512A">
              <w:rPr>
                <w:color w:val="000000" w:themeColor="text1"/>
              </w:rPr>
              <w:t>государственное бюджетное учреждение Архангельской области "Главное управление капитального строительства"</w:t>
            </w:r>
          </w:p>
        </w:tc>
      </w:tr>
      <w:tr w:rsidR="003D1C2C" w:rsidRPr="0025512A" w:rsidTr="006B5ACF">
        <w:tc>
          <w:tcPr>
            <w:tcW w:w="2088" w:type="dxa"/>
          </w:tcPr>
          <w:p w:rsidR="003D1C2C" w:rsidRPr="0025512A" w:rsidRDefault="003D1C2C" w:rsidP="00132C28">
            <w:pPr>
              <w:pStyle w:val="ConsPlusNormal"/>
              <w:rPr>
                <w:color w:val="000000" w:themeColor="text1"/>
              </w:rPr>
            </w:pPr>
            <w:r w:rsidRPr="0025512A">
              <w:rPr>
                <w:color w:val="000000" w:themeColor="text1"/>
              </w:rPr>
              <w:t>Цель подпрограммы</w:t>
            </w:r>
          </w:p>
        </w:tc>
        <w:tc>
          <w:tcPr>
            <w:tcW w:w="360" w:type="dxa"/>
          </w:tcPr>
          <w:p w:rsidR="003D1C2C" w:rsidRPr="0025512A" w:rsidRDefault="003D1C2C" w:rsidP="00132C28">
            <w:pPr>
              <w:pStyle w:val="ConsPlusNormal"/>
              <w:rPr>
                <w:color w:val="000000" w:themeColor="text1"/>
              </w:rPr>
            </w:pPr>
          </w:p>
        </w:tc>
        <w:tc>
          <w:tcPr>
            <w:tcW w:w="6633" w:type="dxa"/>
          </w:tcPr>
          <w:p w:rsidR="003D1C2C" w:rsidRPr="0025512A" w:rsidRDefault="003D1C2C" w:rsidP="00132C28">
            <w:pPr>
              <w:pStyle w:val="ConsPlusNormal"/>
              <w:rPr>
                <w:color w:val="000000" w:themeColor="text1"/>
              </w:rPr>
            </w:pPr>
            <w:r w:rsidRPr="0025512A">
              <w:rPr>
                <w:color w:val="000000" w:themeColor="text1"/>
              </w:rPr>
              <w:t>развитие сети образовательных организаций, реализующих программы дошкольного, начального общего, основного общего, среднего общего, среднего профессионального образования, дополнительные общеобразовательные программы, создание в них современных условий обучения, обеспечение государственных гарантий доступности общего и профессионального образования, а также дополнительного образования детей в Архангельской области.</w:t>
            </w:r>
          </w:p>
          <w:p w:rsidR="003D1C2C" w:rsidRPr="0025512A" w:rsidRDefault="003D1C2C" w:rsidP="00132C28">
            <w:pPr>
              <w:pStyle w:val="ConsPlusNormal"/>
              <w:rPr>
                <w:color w:val="000000" w:themeColor="text1"/>
              </w:rPr>
            </w:pPr>
            <w:r w:rsidRPr="0025512A">
              <w:rPr>
                <w:color w:val="000000" w:themeColor="text1"/>
              </w:rPr>
              <w:t>Перечень целевых показателей подпрограммы N 7 приведен в приложении N 1 к государственной программе</w:t>
            </w:r>
          </w:p>
        </w:tc>
      </w:tr>
      <w:tr w:rsidR="003D1C2C" w:rsidRPr="0025512A" w:rsidTr="006B5ACF">
        <w:tc>
          <w:tcPr>
            <w:tcW w:w="2088" w:type="dxa"/>
            <w:vMerge w:val="restart"/>
          </w:tcPr>
          <w:p w:rsidR="003D1C2C" w:rsidRPr="0025512A" w:rsidRDefault="003D1C2C" w:rsidP="00132C28">
            <w:pPr>
              <w:pStyle w:val="ConsPlusNormal"/>
              <w:rPr>
                <w:color w:val="000000" w:themeColor="text1"/>
              </w:rPr>
            </w:pPr>
            <w:r w:rsidRPr="0025512A">
              <w:rPr>
                <w:color w:val="000000" w:themeColor="text1"/>
              </w:rPr>
              <w:t>Задачи подпрограммы</w:t>
            </w:r>
          </w:p>
        </w:tc>
        <w:tc>
          <w:tcPr>
            <w:tcW w:w="360" w:type="dxa"/>
          </w:tcPr>
          <w:p w:rsidR="003D1C2C" w:rsidRPr="0025512A" w:rsidRDefault="003D1C2C" w:rsidP="00132C28">
            <w:pPr>
              <w:pStyle w:val="ConsPlusNormal"/>
              <w:rPr>
                <w:color w:val="000000" w:themeColor="text1"/>
              </w:rPr>
            </w:pPr>
          </w:p>
        </w:tc>
        <w:tc>
          <w:tcPr>
            <w:tcW w:w="6633" w:type="dxa"/>
          </w:tcPr>
          <w:p w:rsidR="003D1C2C" w:rsidRPr="0025512A" w:rsidRDefault="003D1C2C" w:rsidP="00132C28">
            <w:pPr>
              <w:pStyle w:val="ConsPlusNormal"/>
              <w:rPr>
                <w:color w:val="000000" w:themeColor="text1"/>
              </w:rPr>
            </w:pPr>
            <w:r w:rsidRPr="0025512A">
              <w:rPr>
                <w:color w:val="000000" w:themeColor="text1"/>
              </w:rPr>
              <w:t>задача N 1 - развитие сети дошкольных образовательных организаций и создание в них современных условий обучения;</w:t>
            </w:r>
          </w:p>
        </w:tc>
      </w:tr>
      <w:tr w:rsidR="003D1C2C" w:rsidRPr="0025512A" w:rsidTr="006B5ACF">
        <w:tc>
          <w:tcPr>
            <w:tcW w:w="2088" w:type="dxa"/>
            <w:vMerge/>
          </w:tcPr>
          <w:p w:rsidR="003D1C2C" w:rsidRPr="0025512A" w:rsidRDefault="003D1C2C" w:rsidP="00132C28">
            <w:pPr>
              <w:spacing w:after="0" w:line="240" w:lineRule="auto"/>
              <w:rPr>
                <w:color w:val="000000" w:themeColor="text1"/>
              </w:rPr>
            </w:pPr>
          </w:p>
        </w:tc>
        <w:tc>
          <w:tcPr>
            <w:tcW w:w="360" w:type="dxa"/>
          </w:tcPr>
          <w:p w:rsidR="003D1C2C" w:rsidRPr="0025512A" w:rsidRDefault="003D1C2C" w:rsidP="00132C28">
            <w:pPr>
              <w:pStyle w:val="ConsPlusNormal"/>
              <w:rPr>
                <w:color w:val="000000" w:themeColor="text1"/>
              </w:rPr>
            </w:pPr>
          </w:p>
        </w:tc>
        <w:tc>
          <w:tcPr>
            <w:tcW w:w="6633" w:type="dxa"/>
          </w:tcPr>
          <w:p w:rsidR="003D1C2C" w:rsidRPr="0025512A" w:rsidRDefault="003D1C2C" w:rsidP="00132C28">
            <w:pPr>
              <w:pStyle w:val="ConsPlusNormal"/>
              <w:rPr>
                <w:color w:val="000000" w:themeColor="text1"/>
              </w:rPr>
            </w:pPr>
            <w:r w:rsidRPr="0025512A">
              <w:rPr>
                <w:color w:val="000000" w:themeColor="text1"/>
              </w:rPr>
              <w:t>задача N 2 - развитие сети муниципальных общеобразовательных организаций и муниципальных образовательных организаций дополнительного образования муниципальных образований Архангельской области, государственных профессиональных образовательных организаций Архангельской области и создание в них современных условий обучения;</w:t>
            </w:r>
          </w:p>
        </w:tc>
      </w:tr>
      <w:tr w:rsidR="003D1C2C" w:rsidRPr="0025512A" w:rsidTr="006B5ACF">
        <w:tc>
          <w:tcPr>
            <w:tcW w:w="2088" w:type="dxa"/>
            <w:vMerge/>
          </w:tcPr>
          <w:p w:rsidR="003D1C2C" w:rsidRPr="0025512A" w:rsidRDefault="003D1C2C" w:rsidP="00132C28">
            <w:pPr>
              <w:spacing w:after="0" w:line="240" w:lineRule="auto"/>
              <w:rPr>
                <w:color w:val="000000" w:themeColor="text1"/>
              </w:rPr>
            </w:pPr>
          </w:p>
        </w:tc>
        <w:tc>
          <w:tcPr>
            <w:tcW w:w="360" w:type="dxa"/>
          </w:tcPr>
          <w:p w:rsidR="003D1C2C" w:rsidRPr="0025512A" w:rsidRDefault="003D1C2C" w:rsidP="00132C28">
            <w:pPr>
              <w:pStyle w:val="ConsPlusNormal"/>
              <w:rPr>
                <w:color w:val="000000" w:themeColor="text1"/>
              </w:rPr>
            </w:pPr>
          </w:p>
        </w:tc>
        <w:tc>
          <w:tcPr>
            <w:tcW w:w="6633" w:type="dxa"/>
          </w:tcPr>
          <w:p w:rsidR="003D1C2C" w:rsidRPr="0025512A" w:rsidRDefault="003D1C2C" w:rsidP="00132C28">
            <w:pPr>
              <w:pStyle w:val="ConsPlusNormal"/>
              <w:rPr>
                <w:color w:val="000000" w:themeColor="text1"/>
              </w:rPr>
            </w:pPr>
            <w:r w:rsidRPr="0025512A">
              <w:rPr>
                <w:color w:val="000000" w:themeColor="text1"/>
              </w:rPr>
              <w:t>задача N 3 - увеличение доли муниципальных образовательных организаций с устраненным физическим износом</w:t>
            </w:r>
          </w:p>
        </w:tc>
      </w:tr>
      <w:tr w:rsidR="003D1C2C" w:rsidRPr="0025512A" w:rsidTr="006B5ACF">
        <w:tc>
          <w:tcPr>
            <w:tcW w:w="2088" w:type="dxa"/>
          </w:tcPr>
          <w:p w:rsidR="003D1C2C" w:rsidRPr="0025512A" w:rsidRDefault="003D1C2C" w:rsidP="00132C28">
            <w:pPr>
              <w:pStyle w:val="ConsPlusNormal"/>
              <w:rPr>
                <w:color w:val="000000" w:themeColor="text1"/>
              </w:rPr>
            </w:pPr>
            <w:r w:rsidRPr="0025512A">
              <w:rPr>
                <w:color w:val="000000" w:themeColor="text1"/>
              </w:rPr>
              <w:t>Сроки и этапы реализации подпрограммы</w:t>
            </w:r>
          </w:p>
        </w:tc>
        <w:tc>
          <w:tcPr>
            <w:tcW w:w="360" w:type="dxa"/>
          </w:tcPr>
          <w:p w:rsidR="003D1C2C" w:rsidRPr="0025512A" w:rsidRDefault="003D1C2C" w:rsidP="00132C28">
            <w:pPr>
              <w:pStyle w:val="ConsPlusNormal"/>
              <w:rPr>
                <w:color w:val="000000" w:themeColor="text1"/>
              </w:rPr>
            </w:pPr>
          </w:p>
        </w:tc>
        <w:tc>
          <w:tcPr>
            <w:tcW w:w="6633" w:type="dxa"/>
          </w:tcPr>
          <w:p w:rsidR="003D1C2C" w:rsidRPr="0025512A" w:rsidRDefault="003D1C2C" w:rsidP="00132C28">
            <w:pPr>
              <w:pStyle w:val="ConsPlusNormal"/>
              <w:rPr>
                <w:color w:val="000000" w:themeColor="text1"/>
              </w:rPr>
            </w:pPr>
            <w:r w:rsidRPr="0025512A">
              <w:rPr>
                <w:color w:val="000000" w:themeColor="text1"/>
              </w:rPr>
              <w:t>2014 - 2025 годы.</w:t>
            </w:r>
          </w:p>
          <w:p w:rsidR="003D1C2C" w:rsidRPr="0025512A" w:rsidRDefault="003D1C2C" w:rsidP="00132C28">
            <w:pPr>
              <w:pStyle w:val="ConsPlusNormal"/>
              <w:rPr>
                <w:color w:val="000000" w:themeColor="text1"/>
              </w:rPr>
            </w:pPr>
            <w:r w:rsidRPr="0025512A">
              <w:rPr>
                <w:color w:val="000000" w:themeColor="text1"/>
              </w:rPr>
              <w:t>Подпрограмма N 7 реализуется в один этап</w:t>
            </w:r>
          </w:p>
        </w:tc>
      </w:tr>
      <w:tr w:rsidR="00B052AD" w:rsidRPr="0025512A" w:rsidTr="00F44F7C">
        <w:trPr>
          <w:trHeight w:val="2867"/>
        </w:trPr>
        <w:tc>
          <w:tcPr>
            <w:tcW w:w="2088" w:type="dxa"/>
          </w:tcPr>
          <w:p w:rsidR="00B052AD" w:rsidRPr="0025512A" w:rsidRDefault="00B052AD" w:rsidP="00312B5B">
            <w:pPr>
              <w:pStyle w:val="ConsPlusNormal"/>
              <w:rPr>
                <w:color w:val="000000" w:themeColor="text1"/>
              </w:rPr>
            </w:pPr>
            <w:r w:rsidRPr="0025512A">
              <w:rPr>
                <w:color w:val="000000" w:themeColor="text1"/>
              </w:rPr>
              <w:lastRenderedPageBreak/>
              <w:t>Объем и источники финансирования подпрограммы</w:t>
            </w:r>
          </w:p>
        </w:tc>
        <w:tc>
          <w:tcPr>
            <w:tcW w:w="360" w:type="dxa"/>
          </w:tcPr>
          <w:p w:rsidR="00B052AD" w:rsidRPr="0025512A" w:rsidRDefault="00B052AD" w:rsidP="00312B5B">
            <w:pPr>
              <w:pStyle w:val="ConsPlusNormal"/>
              <w:jc w:val="center"/>
              <w:rPr>
                <w:color w:val="000000" w:themeColor="text1"/>
              </w:rPr>
            </w:pPr>
            <w:r w:rsidRPr="0025512A">
              <w:rPr>
                <w:color w:val="000000" w:themeColor="text1"/>
              </w:rPr>
              <w:t>-</w:t>
            </w:r>
          </w:p>
        </w:tc>
        <w:tc>
          <w:tcPr>
            <w:tcW w:w="6633" w:type="dxa"/>
          </w:tcPr>
          <w:p w:rsidR="00B052AD" w:rsidRPr="00B052AD" w:rsidRDefault="00B052AD" w:rsidP="00B052AD">
            <w:pPr>
              <w:spacing w:line="240" w:lineRule="auto"/>
              <w:rPr>
                <w:color w:val="000000"/>
              </w:rPr>
            </w:pPr>
            <w:r w:rsidRPr="00B052AD">
              <w:rPr>
                <w:color w:val="000000"/>
              </w:rPr>
              <w:t xml:space="preserve">общий объем финансирования подпрограммы № 7 составляет </w:t>
            </w:r>
          </w:p>
          <w:p w:rsidR="00B052AD" w:rsidRPr="00B052AD" w:rsidRDefault="00B052AD" w:rsidP="00B052AD">
            <w:pPr>
              <w:spacing w:line="240" w:lineRule="auto"/>
              <w:rPr>
                <w:color w:val="000000"/>
              </w:rPr>
            </w:pPr>
            <w:r w:rsidRPr="00B052AD">
              <w:rPr>
                <w:color w:val="000000"/>
              </w:rPr>
              <w:t xml:space="preserve">15 519 379,3 тыс. рублей, в том числе: </w:t>
            </w:r>
          </w:p>
          <w:p w:rsidR="00B052AD" w:rsidRPr="00B052AD" w:rsidRDefault="00B052AD" w:rsidP="00B052AD">
            <w:pPr>
              <w:spacing w:line="240" w:lineRule="auto"/>
              <w:rPr>
                <w:color w:val="000000"/>
              </w:rPr>
            </w:pPr>
            <w:r w:rsidRPr="00B052AD">
              <w:rPr>
                <w:color w:val="000000"/>
              </w:rPr>
              <w:t>средства федерального бюджета – 8 005 130,2 тыс. рублей;</w:t>
            </w:r>
          </w:p>
          <w:p w:rsidR="00B052AD" w:rsidRPr="00B052AD" w:rsidRDefault="00B052AD" w:rsidP="00B052AD">
            <w:pPr>
              <w:spacing w:line="240" w:lineRule="auto"/>
              <w:rPr>
                <w:color w:val="000000"/>
              </w:rPr>
            </w:pPr>
            <w:r w:rsidRPr="00B052AD">
              <w:rPr>
                <w:color w:val="000000"/>
              </w:rPr>
              <w:t>средства областного бюджета – 6 953 665,7 тыс. рублей;</w:t>
            </w:r>
          </w:p>
          <w:p w:rsidR="00B052AD" w:rsidRPr="00B052AD" w:rsidRDefault="00B052AD" w:rsidP="00B052AD">
            <w:pPr>
              <w:spacing w:line="240" w:lineRule="auto"/>
              <w:rPr>
                <w:color w:val="000000"/>
              </w:rPr>
            </w:pPr>
            <w:r w:rsidRPr="00B052AD">
              <w:rPr>
                <w:color w:val="000000"/>
              </w:rPr>
              <w:t>средства местных бюджетов – 424 533,4 тыс. рублей;</w:t>
            </w:r>
          </w:p>
          <w:p w:rsidR="00B052AD" w:rsidRPr="0025512A" w:rsidRDefault="00B052AD" w:rsidP="00B052AD">
            <w:pPr>
              <w:spacing w:line="240" w:lineRule="auto"/>
              <w:rPr>
                <w:color w:val="000000"/>
              </w:rPr>
            </w:pPr>
            <w:r w:rsidRPr="00B052AD">
              <w:rPr>
                <w:color w:val="000000"/>
              </w:rPr>
              <w:t>внебюджетные средства – 136 000,0 тыс. рублей</w:t>
            </w:r>
          </w:p>
        </w:tc>
      </w:tr>
    </w:tbl>
    <w:p w:rsidR="006B5ACF" w:rsidRPr="0025512A" w:rsidRDefault="006B5ACF" w:rsidP="00132C28">
      <w:pPr>
        <w:pStyle w:val="ConsPlusTitle"/>
        <w:jc w:val="center"/>
        <w:outlineLvl w:val="2"/>
        <w:rPr>
          <w:color w:val="000000" w:themeColor="text1"/>
        </w:rPr>
      </w:pPr>
    </w:p>
    <w:p w:rsidR="003D1C2C" w:rsidRPr="0025512A" w:rsidRDefault="003D1C2C" w:rsidP="00132C28">
      <w:pPr>
        <w:pStyle w:val="ConsPlusTitle"/>
        <w:jc w:val="center"/>
        <w:outlineLvl w:val="2"/>
        <w:rPr>
          <w:color w:val="000000" w:themeColor="text1"/>
        </w:rPr>
      </w:pPr>
      <w:r w:rsidRPr="0025512A">
        <w:rPr>
          <w:color w:val="000000" w:themeColor="text1"/>
        </w:rPr>
        <w:t>2.20. Характеристика сферы реализации подпрограммы N 7,</w:t>
      </w:r>
    </w:p>
    <w:p w:rsidR="003D1C2C" w:rsidRPr="0025512A" w:rsidRDefault="003D1C2C" w:rsidP="00132C28">
      <w:pPr>
        <w:pStyle w:val="ConsPlusTitle"/>
        <w:jc w:val="center"/>
        <w:rPr>
          <w:color w:val="000000" w:themeColor="text1"/>
        </w:rPr>
      </w:pPr>
      <w:r w:rsidRPr="0025512A">
        <w:rPr>
          <w:color w:val="000000" w:themeColor="text1"/>
        </w:rPr>
        <w:t>описание основных проблем</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ind w:firstLine="540"/>
        <w:jc w:val="both"/>
        <w:rPr>
          <w:color w:val="000000" w:themeColor="text1"/>
        </w:rPr>
      </w:pPr>
      <w:r w:rsidRPr="0025512A">
        <w:rPr>
          <w:color w:val="000000" w:themeColor="text1"/>
        </w:rPr>
        <w:t>Важным условием обеспечения устойчивого экономического роста и повышения качества жизни населения Архангельской области является развитие человеческого потенциала, которое во многом определяется состоянием системы образования.</w:t>
      </w:r>
    </w:p>
    <w:p w:rsidR="003D1C2C" w:rsidRPr="0025512A" w:rsidRDefault="003D1C2C" w:rsidP="00132C28">
      <w:pPr>
        <w:pStyle w:val="ConsPlusNormal"/>
        <w:ind w:firstLine="540"/>
        <w:jc w:val="both"/>
        <w:rPr>
          <w:color w:val="000000" w:themeColor="text1"/>
        </w:rPr>
      </w:pPr>
      <w:r w:rsidRPr="0025512A">
        <w:rPr>
          <w:color w:val="000000" w:themeColor="text1"/>
        </w:rPr>
        <w:t>В настоящее время насчитывается порядка 690 образовательных организаций, за которыми закреплено более 1400 зданий и сооружений учебного, производственного, культурного, культурно-бытового и хозяйственного назначения. При этом срок эксплуатации указанных зданий и сооружений составляет от 20 до 100 лет.</w:t>
      </w:r>
    </w:p>
    <w:p w:rsidR="003D1C2C" w:rsidRPr="0025512A" w:rsidRDefault="003D1C2C" w:rsidP="00132C28">
      <w:pPr>
        <w:pStyle w:val="ConsPlusNormal"/>
        <w:ind w:firstLine="540"/>
        <w:jc w:val="both"/>
        <w:rPr>
          <w:color w:val="000000" w:themeColor="text1"/>
        </w:rPr>
      </w:pPr>
      <w:r w:rsidRPr="0025512A">
        <w:rPr>
          <w:color w:val="000000" w:themeColor="text1"/>
        </w:rPr>
        <w:t>Дошкольные образовательные организации и муниципальные общеобразовательные организации располагаются:</w:t>
      </w:r>
    </w:p>
    <w:p w:rsidR="003D1C2C" w:rsidRPr="0025512A" w:rsidRDefault="003D1C2C" w:rsidP="00132C28">
      <w:pPr>
        <w:pStyle w:val="ConsPlusNormal"/>
        <w:ind w:firstLine="540"/>
        <w:jc w:val="both"/>
        <w:rPr>
          <w:color w:val="000000" w:themeColor="text1"/>
        </w:rPr>
      </w:pPr>
      <w:r w:rsidRPr="0025512A">
        <w:rPr>
          <w:color w:val="000000" w:themeColor="text1"/>
        </w:rPr>
        <w:t>в кирпичных зданиях - 58 процентов организаций;</w:t>
      </w:r>
    </w:p>
    <w:p w:rsidR="003D1C2C" w:rsidRPr="0025512A" w:rsidRDefault="003D1C2C" w:rsidP="00132C28">
      <w:pPr>
        <w:pStyle w:val="ConsPlusNormal"/>
        <w:ind w:firstLine="540"/>
        <w:jc w:val="both"/>
        <w:rPr>
          <w:color w:val="000000" w:themeColor="text1"/>
        </w:rPr>
      </w:pPr>
      <w:r w:rsidRPr="0025512A">
        <w:rPr>
          <w:color w:val="000000" w:themeColor="text1"/>
        </w:rPr>
        <w:t>в деревянных зданиях - 42 процента организаций.</w:t>
      </w:r>
    </w:p>
    <w:p w:rsidR="003D1C2C" w:rsidRPr="0025512A" w:rsidRDefault="003D1C2C" w:rsidP="00132C28">
      <w:pPr>
        <w:pStyle w:val="ConsPlusNormal"/>
        <w:ind w:firstLine="540"/>
        <w:jc w:val="both"/>
        <w:rPr>
          <w:color w:val="000000" w:themeColor="text1"/>
        </w:rPr>
      </w:pPr>
      <w:r w:rsidRPr="0025512A">
        <w:rPr>
          <w:color w:val="000000" w:themeColor="text1"/>
        </w:rPr>
        <w:t>Техническое состояние зданий, закрепленных за муниципальными дошкольными образовательными организациями и муниципальными общеобразовательными организациями их учредителями, характеризуется высокой степенью износа. Несоответствие большинства зданий, сооружений, инженерных коммуникаций требованиям пожарной безопасности, санитарно-эпидемиологическим нормам и нормам электробезопасности вследствие недостаточного их финансирования и ослабления контроля за поддержанием их в исправном состоянии влечет за собой возникновение аварийных ситуаций и опасность нахождения людей в этих зданиях.</w:t>
      </w:r>
    </w:p>
    <w:p w:rsidR="003D1C2C" w:rsidRPr="0025512A" w:rsidRDefault="003D1C2C" w:rsidP="00132C28">
      <w:pPr>
        <w:pStyle w:val="ConsPlusNormal"/>
        <w:ind w:firstLine="540"/>
        <w:jc w:val="both"/>
        <w:rPr>
          <w:color w:val="000000" w:themeColor="text1"/>
        </w:rPr>
      </w:pPr>
      <w:r w:rsidRPr="0025512A">
        <w:rPr>
          <w:color w:val="000000" w:themeColor="text1"/>
        </w:rPr>
        <w:t>На сегодняшний день на территории Архангельской области функционируют 275 дошкольных образовательных организаций. Более половины закрепленных за ними зданий - деревянные постройки первой половины ХХ века. Требуют капитального ремонта 211 зданий дошкольных образовательных организаций, из них 110 зданий расположены в городах, 101 здание - в сельской местности.</w:t>
      </w:r>
    </w:p>
    <w:p w:rsidR="003D1C2C" w:rsidRPr="0025512A" w:rsidRDefault="003D1C2C" w:rsidP="00132C28">
      <w:pPr>
        <w:pStyle w:val="ConsPlusNormal"/>
        <w:ind w:firstLine="540"/>
        <w:jc w:val="both"/>
        <w:rPr>
          <w:color w:val="000000" w:themeColor="text1"/>
        </w:rPr>
      </w:pPr>
      <w:r w:rsidRPr="0025512A">
        <w:rPr>
          <w:color w:val="000000" w:themeColor="text1"/>
        </w:rPr>
        <w:t>На территории Архангельской области функционирует 416 муниципальных общеобразовательных организаций, в 370 из них необходим капитальный ремонт (в 89 процентах случаев).</w:t>
      </w:r>
    </w:p>
    <w:p w:rsidR="003D1C2C" w:rsidRPr="0025512A" w:rsidRDefault="003D1C2C" w:rsidP="00132C28">
      <w:pPr>
        <w:pStyle w:val="ConsPlusNormal"/>
        <w:ind w:firstLine="540"/>
        <w:jc w:val="both"/>
        <w:rPr>
          <w:color w:val="000000" w:themeColor="text1"/>
        </w:rPr>
      </w:pPr>
      <w:r w:rsidRPr="0025512A">
        <w:rPr>
          <w:color w:val="000000" w:themeColor="text1"/>
        </w:rPr>
        <w:t>С каждым годом в рамках подготовки муниципальных общеобразовательных организаций к новому учебному году все больше замечаний у контрольных (надзорных) органов вызывают вопросы, касающиеся необходимости проведения капитального ремонта инженерных коммуникаций.</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В 2012 году за счет средств областного бюджета начато строительство детского комбината и зданий пяти общеобразовательных организаций в рамках долгосрочной целевой </w:t>
      </w:r>
      <w:hyperlink r:id="rId152" w:history="1">
        <w:r w:rsidRPr="0025512A">
          <w:rPr>
            <w:color w:val="000000" w:themeColor="text1"/>
          </w:rPr>
          <w:t>программы</w:t>
        </w:r>
      </w:hyperlink>
      <w:r w:rsidRPr="0025512A">
        <w:rPr>
          <w:color w:val="000000" w:themeColor="text1"/>
        </w:rPr>
        <w:t xml:space="preserve"> Архангельской области "Развитие образования и науки Архангельской области и Ненецкого автономного округа на 2009 - 2012 годы", утвержденной постановлением от 30 октября 2012 года N 488-пп, а также строительство зданий трех муниципальных дошкольных образовательных организаций в рамках долгосрочной целевой </w:t>
      </w:r>
      <w:hyperlink r:id="rId153" w:history="1">
        <w:r w:rsidRPr="0025512A">
          <w:rPr>
            <w:color w:val="000000" w:themeColor="text1"/>
          </w:rPr>
          <w:t>программы</w:t>
        </w:r>
      </w:hyperlink>
      <w:r w:rsidRPr="0025512A">
        <w:rPr>
          <w:color w:val="000000" w:themeColor="text1"/>
        </w:rPr>
        <w:t xml:space="preserve"> Архангельской области "Социальное развитие села Архангельской области на 2010 - 2012 годы", утвержденной постановлением </w:t>
      </w:r>
      <w:r w:rsidRPr="0025512A">
        <w:rPr>
          <w:color w:val="000000" w:themeColor="text1"/>
        </w:rPr>
        <w:lastRenderedPageBreak/>
        <w:t>Правительства Архангельской области от 1 декабря 2009 года N 168-пп.</w:t>
      </w:r>
    </w:p>
    <w:p w:rsidR="003D1C2C" w:rsidRPr="0025512A" w:rsidRDefault="003D1C2C" w:rsidP="00132C28">
      <w:pPr>
        <w:pStyle w:val="ConsPlusNormal"/>
        <w:ind w:firstLine="540"/>
        <w:jc w:val="both"/>
        <w:rPr>
          <w:color w:val="000000" w:themeColor="text1"/>
        </w:rPr>
      </w:pPr>
      <w:r w:rsidRPr="0025512A">
        <w:rPr>
          <w:color w:val="000000" w:themeColor="text1"/>
        </w:rPr>
        <w:t>В течение последних 20 лет из-за недостатка финансирования ослаблен контроль за техническим состоянием зданий, закрепленных за дошкольными образовательными организациями и муниципальными общеобразовательными организациями, что привело к невозможности их эксплуатации.</w:t>
      </w:r>
    </w:p>
    <w:p w:rsidR="003D1C2C" w:rsidRPr="0025512A" w:rsidRDefault="00AC4C82" w:rsidP="00132C28">
      <w:pPr>
        <w:pStyle w:val="ConsPlusNormal"/>
        <w:ind w:firstLine="540"/>
        <w:jc w:val="both"/>
        <w:rPr>
          <w:color w:val="000000" w:themeColor="text1"/>
        </w:rPr>
      </w:pPr>
      <w:hyperlink w:anchor="P25806" w:history="1">
        <w:r w:rsidR="003D1C2C" w:rsidRPr="0025512A">
          <w:rPr>
            <w:color w:val="000000" w:themeColor="text1"/>
          </w:rPr>
          <w:t>Реализация</w:t>
        </w:r>
      </w:hyperlink>
      <w:r w:rsidR="003D1C2C" w:rsidRPr="0025512A">
        <w:rPr>
          <w:color w:val="000000" w:themeColor="text1"/>
        </w:rPr>
        <w:t xml:space="preserve"> мер по энергосбережению и повышению энергетической эффективности на объектах инфраструктуры системы образования в Архангельской области приведена в приложении N 5 к государственной программе.</w:t>
      </w: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outlineLvl w:val="2"/>
        <w:rPr>
          <w:color w:val="000000" w:themeColor="text1"/>
        </w:rPr>
      </w:pPr>
      <w:r w:rsidRPr="0025512A">
        <w:rPr>
          <w:color w:val="000000" w:themeColor="text1"/>
        </w:rPr>
        <w:t>2.21. Механизм реализации мероприятий подпрограммы N 7</w:t>
      </w:r>
    </w:p>
    <w:p w:rsidR="006B5ACF" w:rsidRPr="0025512A" w:rsidRDefault="006B5ACF" w:rsidP="00132C28">
      <w:pPr>
        <w:pStyle w:val="ConsPlusNormal"/>
        <w:ind w:firstLine="540"/>
        <w:jc w:val="both"/>
        <w:rPr>
          <w:color w:val="000000" w:themeColor="text1"/>
        </w:rPr>
      </w:pPr>
    </w:p>
    <w:p w:rsidR="003D1C2C" w:rsidRPr="0025512A" w:rsidRDefault="003D1C2C" w:rsidP="00132C28">
      <w:pPr>
        <w:pStyle w:val="ConsPlusNormal"/>
        <w:ind w:firstLine="540"/>
        <w:jc w:val="both"/>
        <w:rPr>
          <w:color w:val="000000" w:themeColor="text1"/>
        </w:rPr>
      </w:pPr>
      <w:r w:rsidRPr="0025512A">
        <w:rPr>
          <w:color w:val="000000" w:themeColor="text1"/>
        </w:rPr>
        <w:t xml:space="preserve">Реализацию мероприятий </w:t>
      </w:r>
      <w:hyperlink w:anchor="P17373" w:history="1">
        <w:r w:rsidRPr="0025512A">
          <w:rPr>
            <w:color w:val="000000" w:themeColor="text1"/>
          </w:rPr>
          <w:t>пунктов 1.1.1</w:t>
        </w:r>
      </w:hyperlink>
      <w:r w:rsidRPr="0025512A">
        <w:rPr>
          <w:color w:val="000000" w:themeColor="text1"/>
        </w:rPr>
        <w:t xml:space="preserve"> - </w:t>
      </w:r>
      <w:hyperlink w:anchor="P17373" w:history="1">
        <w:r w:rsidRPr="0025512A">
          <w:rPr>
            <w:color w:val="000000" w:themeColor="text1"/>
          </w:rPr>
          <w:t>1.1.11</w:t>
        </w:r>
      </w:hyperlink>
      <w:r w:rsidRPr="0025512A">
        <w:rPr>
          <w:color w:val="000000" w:themeColor="text1"/>
        </w:rPr>
        <w:t xml:space="preserve">, </w:t>
      </w:r>
      <w:hyperlink w:anchor="P17373" w:history="1">
        <w:r w:rsidRPr="0025512A">
          <w:rPr>
            <w:color w:val="000000" w:themeColor="text1"/>
          </w:rPr>
          <w:t>1.1.14</w:t>
        </w:r>
      </w:hyperlink>
      <w:r w:rsidRPr="0025512A">
        <w:rPr>
          <w:color w:val="000000" w:themeColor="text1"/>
        </w:rPr>
        <w:t xml:space="preserve"> - </w:t>
      </w:r>
      <w:hyperlink w:anchor="P17373" w:history="1">
        <w:r w:rsidRPr="0025512A">
          <w:rPr>
            <w:color w:val="000000" w:themeColor="text1"/>
          </w:rPr>
          <w:t>1.1.16</w:t>
        </w:r>
      </w:hyperlink>
      <w:r w:rsidRPr="0025512A">
        <w:rPr>
          <w:color w:val="000000" w:themeColor="text1"/>
        </w:rPr>
        <w:t xml:space="preserve">, </w:t>
      </w:r>
      <w:hyperlink w:anchor="P17373" w:history="1">
        <w:r w:rsidRPr="0025512A">
          <w:rPr>
            <w:color w:val="000000" w:themeColor="text1"/>
          </w:rPr>
          <w:t>1.1.18</w:t>
        </w:r>
      </w:hyperlink>
      <w:r w:rsidRPr="0025512A">
        <w:rPr>
          <w:color w:val="000000" w:themeColor="text1"/>
        </w:rPr>
        <w:t xml:space="preserve"> - </w:t>
      </w:r>
      <w:hyperlink w:anchor="P17373" w:history="1">
        <w:r w:rsidRPr="0025512A">
          <w:rPr>
            <w:color w:val="000000" w:themeColor="text1"/>
          </w:rPr>
          <w:t>1.1.22</w:t>
        </w:r>
      </w:hyperlink>
      <w:r w:rsidRPr="0025512A">
        <w:rPr>
          <w:color w:val="000000" w:themeColor="text1"/>
        </w:rPr>
        <w:t xml:space="preserve">, </w:t>
      </w:r>
      <w:hyperlink w:anchor="P17373" w:history="1">
        <w:r w:rsidRPr="0025512A">
          <w:rPr>
            <w:color w:val="000000" w:themeColor="text1"/>
          </w:rPr>
          <w:t>1.1.24</w:t>
        </w:r>
      </w:hyperlink>
      <w:r w:rsidRPr="0025512A">
        <w:rPr>
          <w:color w:val="000000" w:themeColor="text1"/>
        </w:rPr>
        <w:t xml:space="preserve">, </w:t>
      </w:r>
      <w:hyperlink w:anchor="P17373" w:history="1">
        <w:r w:rsidRPr="0025512A">
          <w:rPr>
            <w:color w:val="000000" w:themeColor="text1"/>
          </w:rPr>
          <w:t>1.1.25</w:t>
        </w:r>
      </w:hyperlink>
      <w:r w:rsidRPr="0025512A">
        <w:rPr>
          <w:color w:val="000000" w:themeColor="text1"/>
        </w:rPr>
        <w:t xml:space="preserve">, </w:t>
      </w:r>
      <w:hyperlink w:anchor="P17373" w:history="1">
        <w:r w:rsidRPr="0025512A">
          <w:rPr>
            <w:color w:val="000000" w:themeColor="text1"/>
          </w:rPr>
          <w:t>1.1.26</w:t>
        </w:r>
      </w:hyperlink>
      <w:r w:rsidRPr="0025512A">
        <w:rPr>
          <w:color w:val="000000" w:themeColor="text1"/>
        </w:rPr>
        <w:t xml:space="preserve"> (в 2019 году), </w:t>
      </w:r>
      <w:hyperlink w:anchor="P17373" w:history="1">
        <w:r w:rsidRPr="0025512A">
          <w:rPr>
            <w:color w:val="000000" w:themeColor="text1"/>
          </w:rPr>
          <w:t>1.1.27</w:t>
        </w:r>
      </w:hyperlink>
      <w:r w:rsidRPr="0025512A">
        <w:rPr>
          <w:color w:val="000000" w:themeColor="text1"/>
        </w:rPr>
        <w:t xml:space="preserve"> - </w:t>
      </w:r>
      <w:hyperlink w:anchor="P17373" w:history="1">
        <w:r w:rsidRPr="0025512A">
          <w:rPr>
            <w:color w:val="000000" w:themeColor="text1"/>
          </w:rPr>
          <w:t>1.1.29</w:t>
        </w:r>
      </w:hyperlink>
      <w:r w:rsidRPr="0025512A">
        <w:rPr>
          <w:color w:val="000000" w:themeColor="text1"/>
        </w:rPr>
        <w:t xml:space="preserve">, </w:t>
      </w:r>
      <w:hyperlink w:anchor="P17373" w:history="1">
        <w:r w:rsidRPr="0025512A">
          <w:rPr>
            <w:color w:val="000000" w:themeColor="text1"/>
          </w:rPr>
          <w:t>1.1.30</w:t>
        </w:r>
      </w:hyperlink>
      <w:r w:rsidRPr="0025512A">
        <w:rPr>
          <w:color w:val="000000" w:themeColor="text1"/>
        </w:rPr>
        <w:t xml:space="preserve"> (в 2017 году), </w:t>
      </w:r>
      <w:hyperlink w:anchor="P17373" w:history="1">
        <w:r w:rsidRPr="0025512A">
          <w:rPr>
            <w:color w:val="000000" w:themeColor="text1"/>
          </w:rPr>
          <w:t>2.1.1</w:t>
        </w:r>
      </w:hyperlink>
      <w:r w:rsidRPr="0025512A">
        <w:rPr>
          <w:color w:val="000000" w:themeColor="text1"/>
        </w:rPr>
        <w:t xml:space="preserve"> - </w:t>
      </w:r>
      <w:hyperlink w:anchor="P17373" w:history="1">
        <w:r w:rsidRPr="0025512A">
          <w:rPr>
            <w:color w:val="000000" w:themeColor="text1"/>
          </w:rPr>
          <w:t>2.1.7</w:t>
        </w:r>
      </w:hyperlink>
      <w:r w:rsidRPr="0025512A">
        <w:rPr>
          <w:color w:val="000000" w:themeColor="text1"/>
        </w:rPr>
        <w:t xml:space="preserve">, </w:t>
      </w:r>
      <w:hyperlink w:anchor="P17373" w:history="1">
        <w:r w:rsidRPr="0025512A">
          <w:rPr>
            <w:color w:val="000000" w:themeColor="text1"/>
          </w:rPr>
          <w:t>2.1.8</w:t>
        </w:r>
      </w:hyperlink>
      <w:r w:rsidRPr="0025512A">
        <w:rPr>
          <w:color w:val="000000" w:themeColor="text1"/>
        </w:rPr>
        <w:t xml:space="preserve"> (в части строительства), </w:t>
      </w:r>
      <w:hyperlink w:anchor="P17373" w:history="1">
        <w:r w:rsidRPr="0025512A">
          <w:rPr>
            <w:color w:val="000000" w:themeColor="text1"/>
          </w:rPr>
          <w:t>2.1.9</w:t>
        </w:r>
      </w:hyperlink>
      <w:r w:rsidRPr="0025512A">
        <w:rPr>
          <w:color w:val="000000" w:themeColor="text1"/>
        </w:rPr>
        <w:t xml:space="preserve">, </w:t>
      </w:r>
      <w:hyperlink w:anchor="P17373" w:history="1">
        <w:r w:rsidRPr="0025512A">
          <w:rPr>
            <w:color w:val="000000" w:themeColor="text1"/>
          </w:rPr>
          <w:t>2.1.11</w:t>
        </w:r>
      </w:hyperlink>
      <w:r w:rsidRPr="0025512A">
        <w:rPr>
          <w:color w:val="000000" w:themeColor="text1"/>
        </w:rPr>
        <w:t xml:space="preserve"> - </w:t>
      </w:r>
      <w:hyperlink w:anchor="P23090" w:history="1">
        <w:r w:rsidRPr="0025512A">
          <w:rPr>
            <w:color w:val="000000" w:themeColor="text1"/>
          </w:rPr>
          <w:t>2.1.17</w:t>
        </w:r>
      </w:hyperlink>
      <w:r w:rsidRPr="0025512A">
        <w:rPr>
          <w:color w:val="000000" w:themeColor="text1"/>
        </w:rPr>
        <w:t xml:space="preserve">, </w:t>
      </w:r>
      <w:hyperlink w:anchor="P17373" w:history="1">
        <w:r w:rsidRPr="0025512A">
          <w:rPr>
            <w:color w:val="000000" w:themeColor="text1"/>
          </w:rPr>
          <w:t>2.2</w:t>
        </w:r>
      </w:hyperlink>
      <w:r w:rsidRPr="0025512A">
        <w:rPr>
          <w:color w:val="000000" w:themeColor="text1"/>
        </w:rPr>
        <w:t xml:space="preserve">, </w:t>
      </w:r>
      <w:hyperlink w:anchor="P17373" w:history="1">
        <w:r w:rsidRPr="0025512A">
          <w:rPr>
            <w:color w:val="000000" w:themeColor="text1"/>
          </w:rPr>
          <w:t>2.5</w:t>
        </w:r>
      </w:hyperlink>
      <w:r w:rsidRPr="0025512A">
        <w:rPr>
          <w:color w:val="000000" w:themeColor="text1"/>
        </w:rPr>
        <w:t xml:space="preserve"> перечня мероприятий подпрограммы N 7 (приложение N 2 к государственной программе) осуществляют органы местного самоуправления муниципальных образований Архангельской области. На реализацию указанных мероприятий из областного бюджета местным бюджетам предоставляется субсидия.</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Реализацию мероприятий </w:t>
      </w:r>
      <w:hyperlink w:anchor="P17373" w:history="1">
        <w:r w:rsidRPr="0025512A">
          <w:rPr>
            <w:color w:val="000000" w:themeColor="text1"/>
          </w:rPr>
          <w:t>пунктов 1.1.23</w:t>
        </w:r>
      </w:hyperlink>
      <w:r w:rsidRPr="0025512A">
        <w:rPr>
          <w:color w:val="000000" w:themeColor="text1"/>
        </w:rPr>
        <w:t xml:space="preserve">, </w:t>
      </w:r>
      <w:hyperlink w:anchor="P17373" w:history="1">
        <w:r w:rsidRPr="0025512A">
          <w:rPr>
            <w:color w:val="000000" w:themeColor="text1"/>
          </w:rPr>
          <w:t>1.1.26</w:t>
        </w:r>
      </w:hyperlink>
      <w:r w:rsidRPr="0025512A">
        <w:rPr>
          <w:color w:val="000000" w:themeColor="text1"/>
        </w:rPr>
        <w:t xml:space="preserve"> (в 2018 году), </w:t>
      </w:r>
      <w:hyperlink w:anchor="P17373" w:history="1">
        <w:r w:rsidRPr="0025512A">
          <w:rPr>
            <w:color w:val="000000" w:themeColor="text1"/>
          </w:rPr>
          <w:t>1.1.30</w:t>
        </w:r>
      </w:hyperlink>
      <w:r w:rsidRPr="0025512A">
        <w:rPr>
          <w:color w:val="000000" w:themeColor="text1"/>
        </w:rPr>
        <w:t xml:space="preserve"> (в 2018 году), </w:t>
      </w:r>
      <w:hyperlink w:anchor="P17373" w:history="1">
        <w:r w:rsidRPr="0025512A">
          <w:rPr>
            <w:color w:val="000000" w:themeColor="text1"/>
          </w:rPr>
          <w:t>1.1.31</w:t>
        </w:r>
      </w:hyperlink>
      <w:r w:rsidRPr="0025512A">
        <w:rPr>
          <w:color w:val="000000" w:themeColor="text1"/>
        </w:rPr>
        <w:t xml:space="preserve"> - </w:t>
      </w:r>
      <w:hyperlink w:anchor="P21384" w:history="1">
        <w:r w:rsidRPr="0025512A">
          <w:rPr>
            <w:color w:val="000000" w:themeColor="text1"/>
          </w:rPr>
          <w:t>1.1.42</w:t>
        </w:r>
      </w:hyperlink>
      <w:r w:rsidRPr="0025512A">
        <w:rPr>
          <w:color w:val="000000" w:themeColor="text1"/>
        </w:rPr>
        <w:t xml:space="preserve"> перечня мероприятий подпрограммы N 7 (приложение N 2 к государственной программе) осуществляют органы местного самоуправления муниципальных образований Архангельской области. На реализацию указанных мероприятий из областного бюджета местным бюджетам предоставляется иной межбюджетный трансферт.</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Условием </w:t>
      </w:r>
      <w:proofErr w:type="spellStart"/>
      <w:r w:rsidRPr="0025512A">
        <w:rPr>
          <w:color w:val="000000" w:themeColor="text1"/>
        </w:rPr>
        <w:t>софинансирования</w:t>
      </w:r>
      <w:proofErr w:type="spellEnd"/>
      <w:r w:rsidRPr="0025512A">
        <w:rPr>
          <w:color w:val="000000" w:themeColor="text1"/>
        </w:rPr>
        <w:t xml:space="preserve"> указанных мероприятий из областного бюджета является наличие данных мероприятий в аналогичных муниципальных программах.</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Указанные мероприятия подлежат ежегодному включению в областную адресную инвестиционную программу в соответствии с </w:t>
      </w:r>
      <w:hyperlink r:id="rId154" w:history="1">
        <w:r w:rsidRPr="0025512A">
          <w:rPr>
            <w:color w:val="000000" w:themeColor="text1"/>
          </w:rPr>
          <w:t>Правилами</w:t>
        </w:r>
      </w:hyperlink>
      <w:r w:rsidRPr="0025512A">
        <w:rPr>
          <w:color w:val="000000" w:themeColor="text1"/>
        </w:rPr>
        <w:t xml:space="preserve"> формирования областной адресной инвестиционной программы на очередной финансовый год и на плановый период, утвержденным постановлением Правительства Архангельской области от 10 июля 2012 года N 298-пп. Финансирование данных мероприятий осуществляется в соответствии с </w:t>
      </w:r>
      <w:hyperlink r:id="rId155" w:history="1">
        <w:r w:rsidRPr="0025512A">
          <w:rPr>
            <w:color w:val="000000" w:themeColor="text1"/>
          </w:rPr>
          <w:t>Порядком</w:t>
        </w:r>
      </w:hyperlink>
      <w:r w:rsidRPr="0025512A">
        <w:rPr>
          <w:color w:val="000000" w:themeColor="text1"/>
        </w:rPr>
        <w:t xml:space="preserve"> финансирования областной адресной инвестиционной программы, утвержденным постановлением администрации Архангельской области от 17 января 2008 года N 6-па/1.</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Реализация мероприятий </w:t>
      </w:r>
      <w:hyperlink w:anchor="P17492" w:history="1">
        <w:r w:rsidRPr="0025512A">
          <w:rPr>
            <w:color w:val="000000" w:themeColor="text1"/>
          </w:rPr>
          <w:t>пунктов 1.1.1</w:t>
        </w:r>
      </w:hyperlink>
      <w:r w:rsidRPr="0025512A">
        <w:rPr>
          <w:color w:val="000000" w:themeColor="text1"/>
        </w:rPr>
        <w:t xml:space="preserve">, </w:t>
      </w:r>
      <w:hyperlink w:anchor="P18810" w:history="1">
        <w:r w:rsidRPr="0025512A">
          <w:rPr>
            <w:color w:val="000000" w:themeColor="text1"/>
          </w:rPr>
          <w:t>1.1.15</w:t>
        </w:r>
      </w:hyperlink>
      <w:r w:rsidRPr="0025512A">
        <w:rPr>
          <w:color w:val="000000" w:themeColor="text1"/>
        </w:rPr>
        <w:t xml:space="preserve">, </w:t>
      </w:r>
      <w:hyperlink w:anchor="P19188" w:history="1">
        <w:r w:rsidRPr="0025512A">
          <w:rPr>
            <w:color w:val="000000" w:themeColor="text1"/>
          </w:rPr>
          <w:t>1.1.19</w:t>
        </w:r>
      </w:hyperlink>
      <w:r w:rsidRPr="0025512A">
        <w:rPr>
          <w:color w:val="000000" w:themeColor="text1"/>
        </w:rPr>
        <w:t xml:space="preserve">, </w:t>
      </w:r>
      <w:hyperlink w:anchor="P19472" w:history="1">
        <w:r w:rsidRPr="0025512A">
          <w:rPr>
            <w:color w:val="000000" w:themeColor="text1"/>
          </w:rPr>
          <w:t>1.1.22</w:t>
        </w:r>
      </w:hyperlink>
      <w:r w:rsidRPr="0025512A">
        <w:rPr>
          <w:color w:val="000000" w:themeColor="text1"/>
        </w:rPr>
        <w:t xml:space="preserve">, </w:t>
      </w:r>
      <w:hyperlink w:anchor="P19568" w:history="1">
        <w:r w:rsidRPr="0025512A">
          <w:rPr>
            <w:color w:val="000000" w:themeColor="text1"/>
          </w:rPr>
          <w:t>1.1.23</w:t>
        </w:r>
      </w:hyperlink>
      <w:r w:rsidRPr="0025512A">
        <w:rPr>
          <w:color w:val="000000" w:themeColor="text1"/>
        </w:rPr>
        <w:t xml:space="preserve">, </w:t>
      </w:r>
      <w:hyperlink w:anchor="P19852" w:history="1">
        <w:r w:rsidRPr="0025512A">
          <w:rPr>
            <w:color w:val="000000" w:themeColor="text1"/>
          </w:rPr>
          <w:t>1.1.26</w:t>
        </w:r>
      </w:hyperlink>
      <w:r w:rsidRPr="0025512A">
        <w:rPr>
          <w:color w:val="000000" w:themeColor="text1"/>
        </w:rPr>
        <w:t xml:space="preserve"> - </w:t>
      </w:r>
      <w:hyperlink w:anchor="P20044" w:history="1">
        <w:r w:rsidRPr="0025512A">
          <w:rPr>
            <w:color w:val="000000" w:themeColor="text1"/>
          </w:rPr>
          <w:t>1.1.28</w:t>
        </w:r>
      </w:hyperlink>
      <w:r w:rsidRPr="0025512A">
        <w:rPr>
          <w:color w:val="000000" w:themeColor="text1"/>
        </w:rPr>
        <w:t xml:space="preserve">, </w:t>
      </w:r>
      <w:hyperlink w:anchor="P20328" w:history="1">
        <w:r w:rsidRPr="0025512A">
          <w:rPr>
            <w:color w:val="000000" w:themeColor="text1"/>
          </w:rPr>
          <w:t>1.1.31</w:t>
        </w:r>
      </w:hyperlink>
      <w:r w:rsidRPr="0025512A">
        <w:rPr>
          <w:color w:val="000000" w:themeColor="text1"/>
        </w:rPr>
        <w:t xml:space="preserve"> - </w:t>
      </w:r>
      <w:hyperlink w:anchor="P21384" w:history="1">
        <w:r w:rsidRPr="0025512A">
          <w:rPr>
            <w:color w:val="000000" w:themeColor="text1"/>
          </w:rPr>
          <w:t>1.1.42</w:t>
        </w:r>
      </w:hyperlink>
      <w:r w:rsidRPr="0025512A">
        <w:rPr>
          <w:color w:val="000000" w:themeColor="text1"/>
        </w:rPr>
        <w:t xml:space="preserve"> перечня мероприятий подпрограммы N 7 (приложение N 2 к государственной программе) осуществляется в рамках федерального проекта "Создание условий для осуществления трудовой деятельности женщин, имеющих детей, включая достижение 100-процентной доступности (к 2021 году) дошкольного образования для детей в возрасте до трех лет" национального проекта "Демография".</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Реализацию мероприятий </w:t>
      </w:r>
      <w:hyperlink w:anchor="P3986" w:history="1">
        <w:r w:rsidRPr="0025512A">
          <w:rPr>
            <w:color w:val="000000" w:themeColor="text1"/>
          </w:rPr>
          <w:t>пунктов 1.1.12</w:t>
        </w:r>
      </w:hyperlink>
      <w:r w:rsidRPr="0025512A">
        <w:rPr>
          <w:color w:val="000000" w:themeColor="text1"/>
        </w:rPr>
        <w:t xml:space="preserve">, </w:t>
      </w:r>
      <w:hyperlink w:anchor="P3986" w:history="1">
        <w:r w:rsidRPr="0025512A">
          <w:rPr>
            <w:color w:val="000000" w:themeColor="text1"/>
          </w:rPr>
          <w:t>1.1.13</w:t>
        </w:r>
      </w:hyperlink>
      <w:r w:rsidRPr="0025512A">
        <w:rPr>
          <w:color w:val="000000" w:themeColor="text1"/>
        </w:rPr>
        <w:t xml:space="preserve">, </w:t>
      </w:r>
      <w:hyperlink w:anchor="P3986" w:history="1">
        <w:r w:rsidRPr="0025512A">
          <w:rPr>
            <w:color w:val="000000" w:themeColor="text1"/>
          </w:rPr>
          <w:t>2.1.8</w:t>
        </w:r>
      </w:hyperlink>
      <w:r w:rsidRPr="0025512A">
        <w:rPr>
          <w:color w:val="000000" w:themeColor="text1"/>
        </w:rPr>
        <w:t xml:space="preserve"> (в части оплаты в 2014 году выполненных проектных работ, включая получение положительного заключения государственной экспертизы), </w:t>
      </w:r>
      <w:hyperlink w:anchor="P3986" w:history="1">
        <w:r w:rsidRPr="0025512A">
          <w:rPr>
            <w:color w:val="000000" w:themeColor="text1"/>
          </w:rPr>
          <w:t>2.1.10</w:t>
        </w:r>
      </w:hyperlink>
      <w:r w:rsidRPr="0025512A">
        <w:rPr>
          <w:color w:val="000000" w:themeColor="text1"/>
        </w:rPr>
        <w:t xml:space="preserve">, </w:t>
      </w:r>
      <w:hyperlink w:anchor="P3986" w:history="1">
        <w:r w:rsidRPr="0025512A">
          <w:rPr>
            <w:color w:val="000000" w:themeColor="text1"/>
          </w:rPr>
          <w:t>2.4</w:t>
        </w:r>
      </w:hyperlink>
      <w:r w:rsidRPr="0025512A">
        <w:rPr>
          <w:color w:val="000000" w:themeColor="text1"/>
        </w:rPr>
        <w:t xml:space="preserve"> перечня мероприятий подпрограммы N 7 (приложение N 2 к государственной программе) осуществляет государственное казенное учреждение Архангельской области "Главное управление капитального строительства", подведомственное министерству строительства и архитектуры. Финансирование данных мероприятий осуществляется в соответствии с Правилами финансирования областной адресной инвестиционной программы и осуществления капитальных вложений в объекты капитального строительства государственной собственности Архангельской области или в приобретение объектов недвижимого имущества в государственную собственность Архангельской области, утвержденными постановлением Правительства Архангельской области от 9 декабря 2014 года N 516-пп.</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Реализация мероприятий </w:t>
      </w:r>
      <w:hyperlink w:anchor="P21860" w:history="1">
        <w:r w:rsidRPr="0025512A">
          <w:rPr>
            <w:color w:val="000000" w:themeColor="text1"/>
          </w:rPr>
          <w:t>пунктов 2.1.4</w:t>
        </w:r>
      </w:hyperlink>
      <w:r w:rsidRPr="0025512A">
        <w:rPr>
          <w:color w:val="000000" w:themeColor="text1"/>
        </w:rPr>
        <w:t xml:space="preserve">, </w:t>
      </w:r>
      <w:hyperlink w:anchor="P22332" w:history="1">
        <w:r w:rsidRPr="0025512A">
          <w:rPr>
            <w:color w:val="000000" w:themeColor="text1"/>
          </w:rPr>
          <w:t>2.1.9</w:t>
        </w:r>
      </w:hyperlink>
      <w:r w:rsidRPr="0025512A">
        <w:rPr>
          <w:color w:val="000000" w:themeColor="text1"/>
        </w:rPr>
        <w:t xml:space="preserve">, </w:t>
      </w:r>
      <w:hyperlink w:anchor="P22427" w:history="1">
        <w:r w:rsidRPr="0025512A">
          <w:rPr>
            <w:color w:val="000000" w:themeColor="text1"/>
          </w:rPr>
          <w:t>2.1.10</w:t>
        </w:r>
      </w:hyperlink>
      <w:r w:rsidRPr="0025512A">
        <w:rPr>
          <w:color w:val="000000" w:themeColor="text1"/>
        </w:rPr>
        <w:t xml:space="preserve">, </w:t>
      </w:r>
      <w:hyperlink w:anchor="P22805" w:history="1">
        <w:r w:rsidRPr="0025512A">
          <w:rPr>
            <w:color w:val="000000" w:themeColor="text1"/>
          </w:rPr>
          <w:t>2.1.14</w:t>
        </w:r>
      </w:hyperlink>
      <w:r w:rsidRPr="0025512A">
        <w:rPr>
          <w:color w:val="000000" w:themeColor="text1"/>
        </w:rPr>
        <w:t xml:space="preserve">, </w:t>
      </w:r>
      <w:hyperlink w:anchor="P22995" w:history="1">
        <w:r w:rsidRPr="0025512A">
          <w:rPr>
            <w:color w:val="000000" w:themeColor="text1"/>
          </w:rPr>
          <w:t>2.1.16</w:t>
        </w:r>
      </w:hyperlink>
      <w:r w:rsidRPr="0025512A">
        <w:rPr>
          <w:color w:val="000000" w:themeColor="text1"/>
        </w:rPr>
        <w:t xml:space="preserve"> перечня мероприятий подпрограммы N 7 (приложение N 2 к государственной программе) осуществляется в рамках федерального проекта "Современная школа" национального проекта "Образование".</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Реализацию мероприятий </w:t>
      </w:r>
      <w:hyperlink w:anchor="P3986" w:history="1">
        <w:r w:rsidRPr="0025512A">
          <w:rPr>
            <w:color w:val="000000" w:themeColor="text1"/>
          </w:rPr>
          <w:t>пунктов 2.3</w:t>
        </w:r>
      </w:hyperlink>
      <w:r w:rsidRPr="0025512A">
        <w:rPr>
          <w:color w:val="000000" w:themeColor="text1"/>
        </w:rPr>
        <w:t xml:space="preserve">, </w:t>
      </w:r>
      <w:hyperlink w:anchor="P3986" w:history="1">
        <w:r w:rsidRPr="0025512A">
          <w:rPr>
            <w:color w:val="000000" w:themeColor="text1"/>
          </w:rPr>
          <w:t>2.6</w:t>
        </w:r>
      </w:hyperlink>
      <w:r w:rsidRPr="0025512A">
        <w:rPr>
          <w:color w:val="000000" w:themeColor="text1"/>
        </w:rPr>
        <w:t xml:space="preserve">, </w:t>
      </w:r>
      <w:hyperlink w:anchor="P3986" w:history="1">
        <w:r w:rsidRPr="0025512A">
          <w:rPr>
            <w:color w:val="000000" w:themeColor="text1"/>
          </w:rPr>
          <w:t>2.7</w:t>
        </w:r>
      </w:hyperlink>
      <w:r w:rsidRPr="0025512A">
        <w:rPr>
          <w:color w:val="000000" w:themeColor="text1"/>
        </w:rPr>
        <w:t xml:space="preserve"> и </w:t>
      </w:r>
      <w:hyperlink w:anchor="P23752" w:history="1">
        <w:r w:rsidRPr="0025512A">
          <w:rPr>
            <w:color w:val="000000" w:themeColor="text1"/>
          </w:rPr>
          <w:t>2.8</w:t>
        </w:r>
      </w:hyperlink>
      <w:r w:rsidRPr="0025512A">
        <w:rPr>
          <w:color w:val="000000" w:themeColor="text1"/>
        </w:rPr>
        <w:t xml:space="preserve"> перечня мероприятий подпрограммы N 7 (приложение N 2 к государственной программе) осуществляет государственное казенное </w:t>
      </w:r>
      <w:r w:rsidRPr="0025512A">
        <w:rPr>
          <w:color w:val="000000" w:themeColor="text1"/>
        </w:rPr>
        <w:lastRenderedPageBreak/>
        <w:t>учреждение Архангельской области "Главное управление капитального строительства", подведомственное министерству строительства и архитектуры. До 2015 года средства на реализацию указанных мероприятий направляются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 Начиная с 2016 года средства на реализацию данных мероприятий перечисляются государственному казенному учреждению Архангельской области "Главное управление капитального строительства" на основании утвержденной бюджетной сметы учреждения в пределах доведенных лимитов бюджетных ассигнований.</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Реализация мероприятий по </w:t>
      </w:r>
      <w:hyperlink w:anchor="P3986" w:history="1">
        <w:r w:rsidRPr="0025512A">
          <w:rPr>
            <w:color w:val="000000" w:themeColor="text1"/>
          </w:rPr>
          <w:t>пунктам 1.1.2</w:t>
        </w:r>
      </w:hyperlink>
      <w:r w:rsidRPr="0025512A">
        <w:rPr>
          <w:color w:val="000000" w:themeColor="text1"/>
        </w:rPr>
        <w:t xml:space="preserve"> - </w:t>
      </w:r>
      <w:hyperlink w:anchor="P3986" w:history="1">
        <w:r w:rsidRPr="0025512A">
          <w:rPr>
            <w:color w:val="000000" w:themeColor="text1"/>
          </w:rPr>
          <w:t>1.1.8</w:t>
        </w:r>
      </w:hyperlink>
      <w:r w:rsidRPr="0025512A">
        <w:rPr>
          <w:color w:val="000000" w:themeColor="text1"/>
        </w:rPr>
        <w:t xml:space="preserve">, </w:t>
      </w:r>
      <w:hyperlink w:anchor="P3986" w:history="1">
        <w:r w:rsidRPr="0025512A">
          <w:rPr>
            <w:color w:val="000000" w:themeColor="text1"/>
          </w:rPr>
          <w:t>1.1.11</w:t>
        </w:r>
      </w:hyperlink>
      <w:r w:rsidRPr="0025512A">
        <w:rPr>
          <w:color w:val="000000" w:themeColor="text1"/>
        </w:rPr>
        <w:t xml:space="preserve"> - </w:t>
      </w:r>
      <w:hyperlink w:anchor="P3986" w:history="1">
        <w:r w:rsidRPr="0025512A">
          <w:rPr>
            <w:color w:val="000000" w:themeColor="text1"/>
          </w:rPr>
          <w:t>1.1.14</w:t>
        </w:r>
      </w:hyperlink>
      <w:r w:rsidRPr="0025512A">
        <w:rPr>
          <w:color w:val="000000" w:themeColor="text1"/>
        </w:rPr>
        <w:t xml:space="preserve">, </w:t>
      </w:r>
      <w:hyperlink w:anchor="P3986" w:history="1">
        <w:r w:rsidRPr="0025512A">
          <w:rPr>
            <w:color w:val="000000" w:themeColor="text1"/>
          </w:rPr>
          <w:t>1.1.16</w:t>
        </w:r>
      </w:hyperlink>
      <w:r w:rsidRPr="0025512A">
        <w:rPr>
          <w:color w:val="000000" w:themeColor="text1"/>
        </w:rPr>
        <w:t xml:space="preserve">, </w:t>
      </w:r>
      <w:hyperlink w:anchor="P3986" w:history="1">
        <w:r w:rsidRPr="0025512A">
          <w:rPr>
            <w:color w:val="000000" w:themeColor="text1"/>
          </w:rPr>
          <w:t>1.1.18</w:t>
        </w:r>
      </w:hyperlink>
      <w:r w:rsidRPr="0025512A">
        <w:rPr>
          <w:color w:val="000000" w:themeColor="text1"/>
        </w:rPr>
        <w:t xml:space="preserve">, </w:t>
      </w:r>
      <w:hyperlink w:anchor="P3986" w:history="1">
        <w:r w:rsidRPr="0025512A">
          <w:rPr>
            <w:color w:val="000000" w:themeColor="text1"/>
          </w:rPr>
          <w:t>1.1.20</w:t>
        </w:r>
      </w:hyperlink>
      <w:r w:rsidRPr="0025512A">
        <w:rPr>
          <w:color w:val="000000" w:themeColor="text1"/>
        </w:rPr>
        <w:t xml:space="preserve">, </w:t>
      </w:r>
      <w:hyperlink w:anchor="P3986" w:history="1">
        <w:r w:rsidRPr="0025512A">
          <w:rPr>
            <w:color w:val="000000" w:themeColor="text1"/>
          </w:rPr>
          <w:t>1.1.25</w:t>
        </w:r>
      </w:hyperlink>
      <w:r w:rsidRPr="0025512A">
        <w:rPr>
          <w:color w:val="000000" w:themeColor="text1"/>
        </w:rPr>
        <w:t xml:space="preserve"> перечня мероприятий подпрограммы N 7 (приложение N 2 к государственной программе) осуществляется за счет средств субсидий, предоставляемых из федерального бюджета бюджетам муниципальных образований Архангельской области на реализацию мероприятий по модернизации муниципальных систем дошкольного образования на основании соглашений, заключаемых между министерством строительства и архитектуры, министерством образования и науки и администрациями муниципальных образований Архангельской области.</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Реализация мероприятий </w:t>
      </w:r>
      <w:hyperlink w:anchor="P17373" w:history="1">
        <w:r w:rsidRPr="0025512A">
          <w:rPr>
            <w:color w:val="000000" w:themeColor="text1"/>
          </w:rPr>
          <w:t>пунктов 1.1.23</w:t>
        </w:r>
      </w:hyperlink>
      <w:r w:rsidRPr="0025512A">
        <w:rPr>
          <w:color w:val="000000" w:themeColor="text1"/>
        </w:rPr>
        <w:t xml:space="preserve">, </w:t>
      </w:r>
      <w:hyperlink w:anchor="P17373" w:history="1">
        <w:r w:rsidRPr="0025512A">
          <w:rPr>
            <w:color w:val="000000" w:themeColor="text1"/>
          </w:rPr>
          <w:t>1.1.26</w:t>
        </w:r>
      </w:hyperlink>
      <w:r w:rsidRPr="0025512A">
        <w:rPr>
          <w:color w:val="000000" w:themeColor="text1"/>
        </w:rPr>
        <w:t xml:space="preserve">, </w:t>
      </w:r>
      <w:hyperlink w:anchor="P17373" w:history="1">
        <w:r w:rsidRPr="0025512A">
          <w:rPr>
            <w:color w:val="000000" w:themeColor="text1"/>
          </w:rPr>
          <w:t>1.1.30</w:t>
        </w:r>
      </w:hyperlink>
      <w:r w:rsidRPr="0025512A">
        <w:rPr>
          <w:color w:val="000000" w:themeColor="text1"/>
        </w:rPr>
        <w:t xml:space="preserve"> - </w:t>
      </w:r>
      <w:hyperlink w:anchor="P17373" w:history="1">
        <w:r w:rsidRPr="0025512A">
          <w:rPr>
            <w:color w:val="000000" w:themeColor="text1"/>
          </w:rPr>
          <w:t>1.1.36</w:t>
        </w:r>
      </w:hyperlink>
      <w:r w:rsidRPr="0025512A">
        <w:rPr>
          <w:color w:val="000000" w:themeColor="text1"/>
        </w:rPr>
        <w:t xml:space="preserve"> перечня мероприятий подпрограммы N 7 (приложение N 2 к государственной программе) осуществляется за счет средств иного межбюджетного трансферта, предоставляемого из федерального бюджета бюджетам муниципальных образований Архангельской области на финансовое обеспечение мероприятий по созданию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Реализация мероприятия </w:t>
      </w:r>
      <w:hyperlink w:anchor="P3986" w:history="1">
        <w:r w:rsidRPr="0025512A">
          <w:rPr>
            <w:color w:val="000000" w:themeColor="text1"/>
          </w:rPr>
          <w:t>пункта 1.1.17</w:t>
        </w:r>
      </w:hyperlink>
      <w:r w:rsidRPr="0025512A">
        <w:rPr>
          <w:color w:val="000000" w:themeColor="text1"/>
        </w:rPr>
        <w:t xml:space="preserve"> перечня мероприятий подпрограммы N 7 (приложение N 2 к государственной программе) осуществлялась в 2014 году за счет средств субсидии, предоставляемой из федерального бюджета бюджету муниципального образования "Заполярный район" Ненецкого автономного округа на реализацию мероприятий по модернизации муниципальных систем дошкольного образования на основании соглашения, заключенного между министерством строительства и архитектуры, министерством образования и науки и администрацией муниципального образования "Заполярный район" Ненецкого автономного округа.</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Исполнители мероприятий определяются в соответствии с Федеральным </w:t>
      </w:r>
      <w:hyperlink r:id="rId156" w:history="1">
        <w:r w:rsidRPr="0025512A">
          <w:rPr>
            <w:color w:val="000000" w:themeColor="text1"/>
          </w:rPr>
          <w:t>законом</w:t>
        </w:r>
      </w:hyperlink>
      <w:r w:rsidRPr="0025512A">
        <w:rPr>
          <w:color w:val="000000" w:themeColor="text1"/>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Исполнителями мероприятия </w:t>
      </w:r>
      <w:hyperlink w:anchor="P3986" w:history="1">
        <w:r w:rsidRPr="0025512A">
          <w:rPr>
            <w:color w:val="000000" w:themeColor="text1"/>
          </w:rPr>
          <w:t>пункта 2.5</w:t>
        </w:r>
      </w:hyperlink>
      <w:r w:rsidRPr="0025512A">
        <w:rPr>
          <w:color w:val="000000" w:themeColor="text1"/>
        </w:rPr>
        <w:t xml:space="preserve"> перечня мероприятий подпрограммы N 7 (приложение N 2 к государственной программе) являлись органы местного самоуправления, которые заключали соглашения с министерством образования и науки.</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На реализацию указанного мероприятия местным бюджетам предоставлялись субсидии на строительство учебно-методических центров в форме </w:t>
      </w:r>
      <w:proofErr w:type="spellStart"/>
      <w:r w:rsidRPr="0025512A">
        <w:rPr>
          <w:color w:val="000000" w:themeColor="text1"/>
        </w:rPr>
        <w:t>автогородков</w:t>
      </w:r>
      <w:proofErr w:type="spellEnd"/>
      <w:r w:rsidRPr="0025512A">
        <w:rPr>
          <w:color w:val="000000" w:themeColor="text1"/>
        </w:rPr>
        <w:t xml:space="preserve"> в целях создания условий по формированию устойчивых знаний, умений и навыков детей и подростков в сфере безопасности дорожного движения и профилактики детского дорожно-транспортного травматизма.</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Распределение и предоставление указанных субсидий осуществлялось в соответствии с Положением о порядке проведения конкурса на предоставление субсидий бюджетам муниципальных образований Архангельской области на строительство учебно-методических центров в форме </w:t>
      </w:r>
      <w:proofErr w:type="spellStart"/>
      <w:r w:rsidRPr="0025512A">
        <w:rPr>
          <w:color w:val="000000" w:themeColor="text1"/>
        </w:rPr>
        <w:t>автогородков</w:t>
      </w:r>
      <w:proofErr w:type="spellEnd"/>
      <w:r w:rsidRPr="0025512A">
        <w:rPr>
          <w:color w:val="000000" w:themeColor="text1"/>
        </w:rPr>
        <w:t xml:space="preserve"> на территории муниципальных образований Архангельской области, утвержденным настоящим постановлением.</w:t>
      </w:r>
    </w:p>
    <w:p w:rsidR="003D1C2C" w:rsidRPr="0025512A" w:rsidRDefault="00A21822" w:rsidP="00A21822">
      <w:pPr>
        <w:pStyle w:val="ConsPlusNormal"/>
        <w:ind w:firstLine="540"/>
        <w:jc w:val="both"/>
        <w:rPr>
          <w:color w:val="000000" w:themeColor="text1"/>
        </w:rPr>
      </w:pPr>
      <w:r w:rsidRPr="00A21822">
        <w:rPr>
          <w:color w:val="000000" w:themeColor="text1"/>
        </w:rPr>
        <w:t>Реализацию мероприятия пункта 2.9 перечня мероприятий подпрограммы № 2 (приложение № 2 к государственной программе) осуществляет ГАОУ ДПО «Архангельский областной институт открытого образования». Средства на реализацию указанного мероприятия предоставляются в форме субсидий на иные цели, не связанн</w:t>
      </w:r>
      <w:r>
        <w:rPr>
          <w:color w:val="000000" w:themeColor="text1"/>
        </w:rPr>
        <w:t xml:space="preserve">ые </w:t>
      </w:r>
      <w:r w:rsidRPr="00A21822">
        <w:rPr>
          <w:color w:val="000000" w:themeColor="text1"/>
        </w:rPr>
        <w:t>с финансовым обеспечением выпол</w:t>
      </w:r>
      <w:r>
        <w:rPr>
          <w:color w:val="000000" w:themeColor="text1"/>
        </w:rPr>
        <w:t xml:space="preserve">нения государственного задания </w:t>
      </w:r>
      <w:r w:rsidRPr="00A21822">
        <w:rPr>
          <w:color w:val="000000" w:themeColor="text1"/>
        </w:rPr>
        <w:t>на оказание государственных услуг (выполнение работ).</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Исполнителями мероприятий </w:t>
      </w:r>
      <w:hyperlink w:anchor="P3986" w:history="1">
        <w:r w:rsidRPr="0025512A">
          <w:rPr>
            <w:color w:val="000000" w:themeColor="text1"/>
          </w:rPr>
          <w:t>пункта 3.1</w:t>
        </w:r>
      </w:hyperlink>
      <w:r w:rsidRPr="0025512A">
        <w:rPr>
          <w:color w:val="000000" w:themeColor="text1"/>
        </w:rPr>
        <w:t xml:space="preserve"> перечня мероприятий подпрограммы N 7 (приложение N 2 к государственной программе) являются органы местного самоуправления, которые заключают соглашения с министерством строительства и архитектуры (до 2017 года), </w:t>
      </w:r>
      <w:r w:rsidRPr="0025512A">
        <w:rPr>
          <w:color w:val="000000" w:themeColor="text1"/>
        </w:rPr>
        <w:lastRenderedPageBreak/>
        <w:t>министерством образования и науки (начиная с 2018 года).</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При распределении средств областного бюджета в целях реализации мероприятий </w:t>
      </w:r>
      <w:hyperlink w:anchor="P3986" w:history="1">
        <w:r w:rsidRPr="0025512A">
          <w:rPr>
            <w:color w:val="000000" w:themeColor="text1"/>
          </w:rPr>
          <w:t>пункта 3.1</w:t>
        </w:r>
      </w:hyperlink>
      <w:r w:rsidRPr="0025512A">
        <w:rPr>
          <w:color w:val="000000" w:themeColor="text1"/>
        </w:rPr>
        <w:t xml:space="preserve"> перечня мероприятий подпрограммы N 7 (приложение N 2 к государственной программе) министерством строительства и архитектуры (до 2017 года), министерством образования и науки (в 2018 году) производился отбор муниципальных дошкольных образовательных организаций на основании следующих условий:</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наличие выписки из решения представительного органа муниципального образования о местном бюджете, подтверждающей </w:t>
      </w:r>
      <w:proofErr w:type="spellStart"/>
      <w:r w:rsidRPr="0025512A">
        <w:rPr>
          <w:color w:val="000000" w:themeColor="text1"/>
        </w:rPr>
        <w:t>софинансирование</w:t>
      </w:r>
      <w:proofErr w:type="spellEnd"/>
      <w:r w:rsidRPr="0025512A">
        <w:rPr>
          <w:color w:val="000000" w:themeColor="text1"/>
        </w:rPr>
        <w:t xml:space="preserve"> мероприятия за счет средств местного бюджета в объеме не менее пяти процентов (1 балл);</w:t>
      </w:r>
    </w:p>
    <w:p w:rsidR="003D1C2C" w:rsidRPr="0025512A" w:rsidRDefault="003D1C2C" w:rsidP="00132C28">
      <w:pPr>
        <w:pStyle w:val="ConsPlusNormal"/>
        <w:ind w:firstLine="540"/>
        <w:jc w:val="both"/>
        <w:rPr>
          <w:color w:val="000000" w:themeColor="text1"/>
        </w:rPr>
      </w:pPr>
      <w:r w:rsidRPr="0025512A">
        <w:rPr>
          <w:color w:val="000000" w:themeColor="text1"/>
        </w:rPr>
        <w:t>наличие проектной документации, имеющей положительное заключение проверки достоверности определения сметной стоимости (1 балл);</w:t>
      </w:r>
    </w:p>
    <w:p w:rsidR="003D1C2C" w:rsidRPr="0025512A" w:rsidRDefault="003D1C2C" w:rsidP="00132C28">
      <w:pPr>
        <w:pStyle w:val="ConsPlusNormal"/>
        <w:ind w:firstLine="540"/>
        <w:jc w:val="both"/>
        <w:rPr>
          <w:color w:val="000000" w:themeColor="text1"/>
        </w:rPr>
      </w:pPr>
      <w:r w:rsidRPr="0025512A">
        <w:rPr>
          <w:color w:val="000000" w:themeColor="text1"/>
        </w:rPr>
        <w:t>наличие актов обследования технического состояния муниципальных дошкольных образовательных организаций, подтверждающих их аварийное состояние (1 балл);</w:t>
      </w:r>
    </w:p>
    <w:p w:rsidR="003D1C2C" w:rsidRPr="0025512A" w:rsidRDefault="003D1C2C" w:rsidP="00132C28">
      <w:pPr>
        <w:pStyle w:val="ConsPlusNormal"/>
        <w:ind w:firstLine="540"/>
        <w:jc w:val="both"/>
        <w:rPr>
          <w:color w:val="000000" w:themeColor="text1"/>
        </w:rPr>
      </w:pPr>
      <w:r w:rsidRPr="0025512A">
        <w:rPr>
          <w:color w:val="000000" w:themeColor="text1"/>
        </w:rPr>
        <w:t>наличие судебного решения об исполнении предписаний надзорных органов, предполагающих проведение капитального ремонта муниципальных дошкольных образовательных организаций (0,8 балла);</w:t>
      </w:r>
    </w:p>
    <w:p w:rsidR="003D1C2C" w:rsidRPr="0025512A" w:rsidRDefault="003D1C2C" w:rsidP="00132C28">
      <w:pPr>
        <w:pStyle w:val="ConsPlusNormal"/>
        <w:ind w:firstLine="540"/>
        <w:jc w:val="both"/>
        <w:rPr>
          <w:color w:val="000000" w:themeColor="text1"/>
        </w:rPr>
      </w:pPr>
      <w:r w:rsidRPr="0025512A">
        <w:rPr>
          <w:color w:val="000000" w:themeColor="text1"/>
        </w:rPr>
        <w:t>наличие предписаний надзорных органов, предполагающих проведение капитального ремонта муниципальных дошкольных образовательных организаций (0,6 балла).</w:t>
      </w:r>
    </w:p>
    <w:p w:rsidR="003D1C2C" w:rsidRPr="0025512A" w:rsidRDefault="003D1C2C" w:rsidP="00132C28">
      <w:pPr>
        <w:pStyle w:val="ConsPlusNormal"/>
        <w:ind w:firstLine="540"/>
        <w:jc w:val="both"/>
        <w:rPr>
          <w:color w:val="000000" w:themeColor="text1"/>
        </w:rPr>
      </w:pPr>
      <w:r w:rsidRPr="0025512A">
        <w:rPr>
          <w:color w:val="000000" w:themeColor="text1"/>
        </w:rPr>
        <w:t>В 2018 году включению в подпрограмму N 7 подлежали муниципальные дошкольные образовательные организации, набравшие суммарный балл не ниже 2,6, средства областного бюджета распределялись между бюджетами муниципальных образований, представивших заявки, пропорционально указанной потребности.</w:t>
      </w:r>
    </w:p>
    <w:p w:rsidR="003D1C2C" w:rsidRPr="0025512A" w:rsidRDefault="003D1C2C" w:rsidP="00132C28">
      <w:pPr>
        <w:pStyle w:val="ConsPlusNormal"/>
        <w:ind w:firstLine="540"/>
        <w:jc w:val="both"/>
        <w:rPr>
          <w:color w:val="000000" w:themeColor="text1"/>
        </w:rPr>
      </w:pPr>
      <w:r w:rsidRPr="0025512A">
        <w:rPr>
          <w:color w:val="000000" w:themeColor="text1"/>
        </w:rPr>
        <w:t>С 2019 года средства на реализацию мероприятия направляются бюджетам муниципальных районов и городских округов Архангельской области в форме субсидий в соответствии с Положением о порядке проведения конкурса на предоставление субсидий бюджетам муниципальных районов и городских округов Архангельской области на реализацию мероприятий по капитальному ремонту муниципальных дошкольных образовательных организаций, утвержденным постановлением Правительства Архангельской области.</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В 2014 году исполнителями мероприятий </w:t>
      </w:r>
      <w:hyperlink w:anchor="P3986" w:history="1">
        <w:r w:rsidRPr="0025512A">
          <w:rPr>
            <w:color w:val="000000" w:themeColor="text1"/>
          </w:rPr>
          <w:t>пункта 3.2</w:t>
        </w:r>
      </w:hyperlink>
      <w:r w:rsidRPr="0025512A">
        <w:rPr>
          <w:color w:val="000000" w:themeColor="text1"/>
        </w:rPr>
        <w:t xml:space="preserve"> (в том числе </w:t>
      </w:r>
      <w:hyperlink w:anchor="P17373" w:history="1">
        <w:r w:rsidRPr="0025512A">
          <w:rPr>
            <w:color w:val="000000" w:themeColor="text1"/>
          </w:rPr>
          <w:t>пункта 3.2.1</w:t>
        </w:r>
      </w:hyperlink>
      <w:r w:rsidRPr="0025512A">
        <w:rPr>
          <w:color w:val="000000" w:themeColor="text1"/>
        </w:rPr>
        <w:t>) перечня мероприятий подпрограммы N 7 (приложение N 2 к государственной программе) являлись органы местного самоуправления муниципальных образований "Котласский муниципальный район" и "Приморский муниципальный район", которые заключали соглашения с министерством строительства и архитектуры.</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В 2015 году исполнителями мероприятий </w:t>
      </w:r>
      <w:hyperlink w:anchor="P17373" w:history="1">
        <w:r w:rsidRPr="0025512A">
          <w:rPr>
            <w:color w:val="000000" w:themeColor="text1"/>
          </w:rPr>
          <w:t>пункта 3.2</w:t>
        </w:r>
      </w:hyperlink>
      <w:r w:rsidRPr="0025512A">
        <w:rPr>
          <w:color w:val="000000" w:themeColor="text1"/>
        </w:rPr>
        <w:t xml:space="preserve"> (в том числе </w:t>
      </w:r>
      <w:hyperlink w:anchor="P17373" w:history="1">
        <w:r w:rsidRPr="0025512A">
          <w:rPr>
            <w:color w:val="000000" w:themeColor="text1"/>
          </w:rPr>
          <w:t>пункта 3.2.1</w:t>
        </w:r>
      </w:hyperlink>
      <w:r w:rsidRPr="0025512A">
        <w:rPr>
          <w:color w:val="000000" w:themeColor="text1"/>
        </w:rPr>
        <w:t>) перечня мероприятий подпрограммы N 7 (приложение N 2 к государственной программе) являлись органы местного самоуправления Архангельской области, которые заключали соглашения с министерством образования и науки. Реализация мероприятия осуществлялась за счет средств субсидий, предоставленных из федерального и областного бюджетов бюджетам муниципальных районов Архангельской области на создание в общеобразовательных организациях, расположенных в сельской местности, условий для занятия физической культурой и спортом на основании соглашений, заключенных между министерством образования и науки и администрациями муниципальных образований Архангельской области.</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Также в рамках </w:t>
      </w:r>
      <w:hyperlink w:anchor="P3986" w:history="1">
        <w:r w:rsidRPr="0025512A">
          <w:rPr>
            <w:color w:val="000000" w:themeColor="text1"/>
          </w:rPr>
          <w:t>пункта 3.2</w:t>
        </w:r>
      </w:hyperlink>
      <w:r w:rsidRPr="0025512A">
        <w:rPr>
          <w:color w:val="000000" w:themeColor="text1"/>
        </w:rPr>
        <w:t xml:space="preserve"> (в том числе </w:t>
      </w:r>
      <w:hyperlink w:anchor="P17373" w:history="1">
        <w:r w:rsidRPr="0025512A">
          <w:rPr>
            <w:color w:val="000000" w:themeColor="text1"/>
          </w:rPr>
          <w:t>пункта 3.2.1</w:t>
        </w:r>
      </w:hyperlink>
      <w:r w:rsidRPr="0025512A">
        <w:rPr>
          <w:color w:val="000000" w:themeColor="text1"/>
        </w:rPr>
        <w:t>) Перечня мероприятий подпрограммы N 7 (приложение N 2 к государственной программе) в 2015 году за счет средств областного бюджета осуществлялась реализация мероприятия по капитальному ремонту интерната средней общеобразовательной школы в с. Лешуконское Лешуконского района на основании соглашения, заключенного между министерством образования и науки и муниципальным образованием "Лешуконский муниципальный район".</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В рамках реализации мероприятий </w:t>
      </w:r>
      <w:hyperlink w:anchor="P3986" w:history="1">
        <w:r w:rsidRPr="0025512A">
          <w:rPr>
            <w:color w:val="000000" w:themeColor="text1"/>
          </w:rPr>
          <w:t>пункта 3.2</w:t>
        </w:r>
      </w:hyperlink>
      <w:r w:rsidRPr="0025512A">
        <w:rPr>
          <w:color w:val="000000" w:themeColor="text1"/>
        </w:rPr>
        <w:t xml:space="preserve"> (в том числе </w:t>
      </w:r>
      <w:hyperlink w:anchor="P17373" w:history="1">
        <w:r w:rsidRPr="0025512A">
          <w:rPr>
            <w:color w:val="000000" w:themeColor="text1"/>
          </w:rPr>
          <w:t>пункта 3.2.1</w:t>
        </w:r>
      </w:hyperlink>
      <w:r w:rsidRPr="0025512A">
        <w:rPr>
          <w:color w:val="000000" w:themeColor="text1"/>
        </w:rPr>
        <w:t xml:space="preserve">) перечня мероприятий подпрограммы N 7 (приложение N 2 к государственной программе) производится перечисление субсидий местным бюджетам муниципальных образований Архангельской области на ремонт общеобразовательных организаций (спортивных залов, основных и вспомогательных помещений) в связи с износом конструктивных элементов, превышающим сверхнормативный, </w:t>
      </w:r>
      <w:r w:rsidRPr="0025512A">
        <w:rPr>
          <w:color w:val="000000" w:themeColor="text1"/>
        </w:rPr>
        <w:lastRenderedPageBreak/>
        <w:t>необходимостью приведения сооружений в соответствие с требованиями и нормативами действующих норм и правил, а также наличием утвержденной проектно-сметной документации.</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С 1 января 2016 года распределение и предоставление субсидий на реализацию мероприятия по созданию в общеобразовательных организациях, расположенных в сельской местности, условий для занятия физической культурой и спортом в рамках реализации мероприятия </w:t>
      </w:r>
      <w:hyperlink w:anchor="P3986" w:history="1">
        <w:r w:rsidRPr="0025512A">
          <w:rPr>
            <w:color w:val="000000" w:themeColor="text1"/>
          </w:rPr>
          <w:t>пункта 3.3</w:t>
        </w:r>
      </w:hyperlink>
      <w:r w:rsidRPr="0025512A">
        <w:rPr>
          <w:color w:val="000000" w:themeColor="text1"/>
        </w:rPr>
        <w:t xml:space="preserve"> перечня мероприятий подпрограммы N 7 (приложение N 2 к государственной программе) осуществляется в соответствии с Положением о порядке и условиях проведения конкурса на предоставление субсидий бюджетам муниципальных районов Архангельской области на создание в муниципальных общеобразовательных организациях, расположенных в сельской местности, условий для занятия физической культурой и спортом, утвержденным постановлением Правительства Архангельской области.</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Доля местных бюджетов в общем объеме финансирования мероприятий </w:t>
      </w:r>
      <w:hyperlink w:anchor="P3986" w:history="1">
        <w:r w:rsidRPr="0025512A">
          <w:rPr>
            <w:color w:val="000000" w:themeColor="text1"/>
          </w:rPr>
          <w:t>пункта 3.2</w:t>
        </w:r>
      </w:hyperlink>
      <w:r w:rsidRPr="0025512A">
        <w:rPr>
          <w:color w:val="000000" w:themeColor="text1"/>
        </w:rPr>
        <w:t xml:space="preserve"> (в том числе </w:t>
      </w:r>
      <w:hyperlink w:anchor="P17373" w:history="1">
        <w:r w:rsidRPr="0025512A">
          <w:rPr>
            <w:color w:val="000000" w:themeColor="text1"/>
          </w:rPr>
          <w:t>пункта 3.2.1</w:t>
        </w:r>
      </w:hyperlink>
      <w:r w:rsidRPr="0025512A">
        <w:rPr>
          <w:color w:val="000000" w:themeColor="text1"/>
        </w:rPr>
        <w:t>) перечня мероприятий подпрограммы N 7 (приложение N 2 к государственной программе) должна составлять не менее 5 процентов.</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Реализацию мероприятия </w:t>
      </w:r>
      <w:hyperlink w:anchor="P17373" w:history="1">
        <w:r w:rsidRPr="0025512A">
          <w:rPr>
            <w:color w:val="000000" w:themeColor="text1"/>
          </w:rPr>
          <w:t>пункта 3.2.2</w:t>
        </w:r>
      </w:hyperlink>
      <w:r w:rsidRPr="0025512A">
        <w:rPr>
          <w:color w:val="000000" w:themeColor="text1"/>
        </w:rPr>
        <w:t xml:space="preserve"> перечня мероприятий подпрограммы N 7 (приложение N 2 к государственной программе) осуществляют органы местного самоуправления Архангельской области, бюджетам которых предоставляются субсидии из областного бюджета в соответствии с Положением о порядке проведения конкурса на предоставление субсидий бюджетам муниципальных районов и городских округов Архангельской области на реализацию мероприятий по капитальному ремонту бассейнов в зданиях муниципальных общеобразовательных организаций, утвержденным постановлением Правительства Архангельской области.</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Реализацию мероприятия </w:t>
      </w:r>
      <w:hyperlink w:anchor="P3986" w:history="1">
        <w:r w:rsidRPr="0025512A">
          <w:rPr>
            <w:color w:val="000000" w:themeColor="text1"/>
          </w:rPr>
          <w:t>пункта 3.4</w:t>
        </w:r>
      </w:hyperlink>
      <w:r w:rsidRPr="0025512A">
        <w:rPr>
          <w:color w:val="000000" w:themeColor="text1"/>
        </w:rPr>
        <w:t xml:space="preserve"> перечня мероприятий подпрограммы N 7 (приложение N 2 к государственной программе) осуществляли органы местного самоуправления Архангельской области, которым предоставлялись субсидии на </w:t>
      </w:r>
      <w:proofErr w:type="spellStart"/>
      <w:r w:rsidRPr="0025512A">
        <w:rPr>
          <w:color w:val="000000" w:themeColor="text1"/>
        </w:rPr>
        <w:t>софинансирование</w:t>
      </w:r>
      <w:proofErr w:type="spellEnd"/>
      <w:r w:rsidRPr="0025512A">
        <w:rPr>
          <w:color w:val="000000" w:themeColor="text1"/>
        </w:rPr>
        <w:t xml:space="preserve"> расходов на устройство детских спортивных площадок.</w:t>
      </w:r>
    </w:p>
    <w:p w:rsidR="003D1C2C" w:rsidRDefault="003D1C2C" w:rsidP="00132C28">
      <w:pPr>
        <w:pStyle w:val="ConsPlusNormal"/>
        <w:ind w:firstLine="540"/>
        <w:jc w:val="both"/>
        <w:rPr>
          <w:color w:val="000000" w:themeColor="text1"/>
        </w:rPr>
      </w:pPr>
      <w:r w:rsidRPr="0025512A">
        <w:rPr>
          <w:color w:val="000000" w:themeColor="text1"/>
        </w:rPr>
        <w:t xml:space="preserve">Распределение и предоставление указанных субсидий осуществлялось в соответствии с </w:t>
      </w:r>
      <w:hyperlink w:anchor="P26651" w:history="1">
        <w:r w:rsidRPr="0025512A">
          <w:rPr>
            <w:color w:val="000000" w:themeColor="text1"/>
          </w:rPr>
          <w:t>Порядком</w:t>
        </w:r>
      </w:hyperlink>
      <w:r w:rsidRPr="0025512A">
        <w:rPr>
          <w:color w:val="000000" w:themeColor="text1"/>
        </w:rPr>
        <w:t xml:space="preserve"> предоставления и расходования субсидий местным бюджетам муниципальных районов и городских округов Архангельской области на </w:t>
      </w:r>
      <w:proofErr w:type="spellStart"/>
      <w:r w:rsidRPr="0025512A">
        <w:rPr>
          <w:color w:val="000000" w:themeColor="text1"/>
        </w:rPr>
        <w:t>софинансирование</w:t>
      </w:r>
      <w:proofErr w:type="spellEnd"/>
      <w:r w:rsidRPr="0025512A">
        <w:rPr>
          <w:color w:val="000000" w:themeColor="text1"/>
        </w:rPr>
        <w:t xml:space="preserve"> расходов на устройство детских спортивных площадок, утвержденным настоящим постановлением.</w:t>
      </w:r>
    </w:p>
    <w:p w:rsidR="00A21822" w:rsidRPr="0025512A" w:rsidRDefault="00A21822" w:rsidP="00A21822">
      <w:pPr>
        <w:pStyle w:val="ConsPlusNormal"/>
        <w:ind w:firstLine="540"/>
        <w:jc w:val="both"/>
        <w:rPr>
          <w:color w:val="000000" w:themeColor="text1"/>
        </w:rPr>
      </w:pPr>
      <w:r w:rsidRPr="00A21822">
        <w:rPr>
          <w:color w:val="000000" w:themeColor="text1"/>
        </w:rPr>
        <w:t xml:space="preserve">Реализацию мероприятия пункта 3.5 перечня мероприятий подпрограммы № 7 (приложение № 2 к государственной программе) осуществляют органы местного самоуправления Архангельской области, бюджетам которых предоставляются </w:t>
      </w:r>
      <w:r>
        <w:rPr>
          <w:color w:val="000000" w:themeColor="text1"/>
        </w:rPr>
        <w:t xml:space="preserve">субсидии из областного бюджета </w:t>
      </w:r>
      <w:r w:rsidRPr="00A21822">
        <w:rPr>
          <w:color w:val="000000" w:themeColor="text1"/>
        </w:rPr>
        <w:t>в соответствии с Положением</w:t>
      </w:r>
      <w:r>
        <w:rPr>
          <w:color w:val="000000" w:themeColor="text1"/>
        </w:rPr>
        <w:t xml:space="preserve"> о порядке проведения конкурса </w:t>
      </w:r>
      <w:r w:rsidRPr="00A21822">
        <w:rPr>
          <w:color w:val="000000" w:themeColor="text1"/>
        </w:rPr>
        <w:t>на предоставление субсидий бюджетам муниципальных районов и городских округов Архангельской области на реализацию мероприятий по благоустройству территорий муниципальных образовательных организаций, утверждаемым постановлением Правительства Архангельской области.</w:t>
      </w: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outlineLvl w:val="1"/>
        <w:rPr>
          <w:color w:val="000000" w:themeColor="text1"/>
        </w:rPr>
      </w:pPr>
      <w:r w:rsidRPr="0025512A">
        <w:rPr>
          <w:color w:val="000000" w:themeColor="text1"/>
        </w:rPr>
        <w:t>III. Ожидаемые результаты реализации</w:t>
      </w:r>
    </w:p>
    <w:p w:rsidR="003D1C2C" w:rsidRPr="0025512A" w:rsidRDefault="003D1C2C" w:rsidP="00132C28">
      <w:pPr>
        <w:pStyle w:val="ConsPlusTitle"/>
        <w:jc w:val="center"/>
        <w:rPr>
          <w:color w:val="000000" w:themeColor="text1"/>
        </w:rPr>
      </w:pPr>
      <w:r w:rsidRPr="0025512A">
        <w:rPr>
          <w:color w:val="000000" w:themeColor="text1"/>
        </w:rPr>
        <w:t>государственной программы</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ind w:firstLine="540"/>
        <w:jc w:val="both"/>
        <w:rPr>
          <w:color w:val="000000" w:themeColor="text1"/>
        </w:rPr>
      </w:pPr>
      <w:r w:rsidRPr="0025512A">
        <w:rPr>
          <w:color w:val="000000" w:themeColor="text1"/>
        </w:rPr>
        <w:t>Реализация государственной программы к 2025 году предполагает достижение следующих результатов в разрезе подпрограмм:</w:t>
      </w:r>
    </w:p>
    <w:p w:rsidR="003D1C2C" w:rsidRPr="0025512A" w:rsidRDefault="003D1C2C" w:rsidP="00132C28">
      <w:pPr>
        <w:pStyle w:val="ConsPlusNormal"/>
        <w:ind w:firstLine="540"/>
        <w:jc w:val="both"/>
        <w:rPr>
          <w:color w:val="000000" w:themeColor="text1"/>
        </w:rPr>
      </w:pPr>
      <w:r w:rsidRPr="0025512A">
        <w:rPr>
          <w:color w:val="000000" w:themeColor="text1"/>
        </w:rPr>
        <w:t xml:space="preserve">1. По итогам реализации мероприятий </w:t>
      </w:r>
      <w:hyperlink w:anchor="P216" w:history="1">
        <w:r w:rsidRPr="0025512A">
          <w:rPr>
            <w:color w:val="000000" w:themeColor="text1"/>
          </w:rPr>
          <w:t>подпрограммы N 1</w:t>
        </w:r>
      </w:hyperlink>
      <w:r w:rsidRPr="0025512A">
        <w:rPr>
          <w:color w:val="000000" w:themeColor="text1"/>
        </w:rPr>
        <w:t xml:space="preserve"> ожидается достижение следующих результатов:</w:t>
      </w:r>
    </w:p>
    <w:p w:rsidR="003D1C2C" w:rsidRPr="0025512A" w:rsidRDefault="003D1C2C" w:rsidP="00132C28">
      <w:pPr>
        <w:pStyle w:val="ConsPlusNormal"/>
        <w:ind w:firstLine="540"/>
        <w:jc w:val="both"/>
        <w:rPr>
          <w:color w:val="000000" w:themeColor="text1"/>
        </w:rPr>
      </w:pPr>
      <w:r w:rsidRPr="0025512A">
        <w:rPr>
          <w:color w:val="000000" w:themeColor="text1"/>
        </w:rPr>
        <w:t>доля детей в возрасте от трех до семи лет, обеспеченных услугами дошкольного образования в Архангельской области, - 100 процентов;</w:t>
      </w:r>
    </w:p>
    <w:p w:rsidR="003D1C2C" w:rsidRPr="0025512A" w:rsidRDefault="003D1C2C" w:rsidP="00132C28">
      <w:pPr>
        <w:pStyle w:val="ConsPlusNormal"/>
        <w:ind w:firstLine="540"/>
        <w:jc w:val="both"/>
        <w:rPr>
          <w:color w:val="000000" w:themeColor="text1"/>
        </w:rPr>
      </w:pPr>
      <w:r w:rsidRPr="0025512A">
        <w:rPr>
          <w:color w:val="000000" w:themeColor="text1"/>
        </w:rPr>
        <w:t>доступность дошкольного образования для детей в возрасте от 2 месяцев до 3 лет в Архангельской области - 100 процентов;</w:t>
      </w:r>
    </w:p>
    <w:p w:rsidR="003D1C2C" w:rsidRPr="0025512A" w:rsidRDefault="003D1C2C" w:rsidP="00132C28">
      <w:pPr>
        <w:pStyle w:val="ConsPlusNormal"/>
        <w:ind w:firstLine="540"/>
        <w:jc w:val="both"/>
        <w:rPr>
          <w:color w:val="000000" w:themeColor="text1"/>
        </w:rPr>
      </w:pPr>
      <w:r w:rsidRPr="0025512A">
        <w:rPr>
          <w:color w:val="000000" w:themeColor="text1"/>
        </w:rPr>
        <w:t>доля детей, охваченных образовательными программами дополнительного образования детей, в общей численности детей и молодежи в возрасте 5 - 18 лет в Архангельской области - 80 процентов;</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доля обучающихся, задействованных в системе областных мероприятий по работе с </w:t>
      </w:r>
      <w:r w:rsidRPr="0025512A">
        <w:rPr>
          <w:color w:val="000000" w:themeColor="text1"/>
        </w:rPr>
        <w:lastRenderedPageBreak/>
        <w:t>одаренными детьми, областных мероприятий воспитательной и спортивной направленности, - 8,5 процента;</w:t>
      </w:r>
    </w:p>
    <w:p w:rsidR="003D1C2C" w:rsidRPr="0025512A" w:rsidRDefault="003D1C2C" w:rsidP="00132C28">
      <w:pPr>
        <w:pStyle w:val="ConsPlusNormal"/>
        <w:ind w:firstLine="540"/>
        <w:jc w:val="both"/>
        <w:rPr>
          <w:color w:val="000000" w:themeColor="text1"/>
        </w:rPr>
      </w:pPr>
      <w:r w:rsidRPr="0025512A">
        <w:rPr>
          <w:color w:val="000000" w:themeColor="text1"/>
        </w:rPr>
        <w:t>доля выпускников, освоивших образовательные программы основного общего образования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 - 99,2 процента;</w:t>
      </w:r>
    </w:p>
    <w:p w:rsidR="003D1C2C" w:rsidRPr="0025512A" w:rsidRDefault="003D1C2C" w:rsidP="00132C28">
      <w:pPr>
        <w:pStyle w:val="ConsPlusNormal"/>
        <w:ind w:firstLine="540"/>
        <w:jc w:val="both"/>
        <w:rPr>
          <w:color w:val="000000" w:themeColor="text1"/>
        </w:rPr>
      </w:pPr>
      <w:r w:rsidRPr="0025512A">
        <w:rPr>
          <w:color w:val="000000" w:themeColor="text1"/>
        </w:rPr>
        <w:t>доля выпускников, освоивших образовательные программы среднего общего образования и успешно прошедших государственную итоговую аттестацию по образовательным программам среднего общего образования и получивших аттестат о среднем общем образовании, - 99,2 процента.</w:t>
      </w:r>
    </w:p>
    <w:p w:rsidR="003D1C2C" w:rsidRPr="0025512A" w:rsidRDefault="003D1C2C" w:rsidP="00132C28">
      <w:pPr>
        <w:pStyle w:val="ConsPlusNormal"/>
        <w:ind w:firstLine="540"/>
        <w:jc w:val="both"/>
        <w:rPr>
          <w:color w:val="000000" w:themeColor="text1"/>
        </w:rPr>
      </w:pPr>
      <w:r w:rsidRPr="0025512A">
        <w:rPr>
          <w:color w:val="000000" w:themeColor="text1"/>
        </w:rPr>
        <w:t xml:space="preserve">2. По итогам реализации мероприятий </w:t>
      </w:r>
      <w:hyperlink w:anchor="P367" w:history="1">
        <w:r w:rsidRPr="0025512A">
          <w:rPr>
            <w:color w:val="000000" w:themeColor="text1"/>
          </w:rPr>
          <w:t>подпрограммы N 2</w:t>
        </w:r>
      </w:hyperlink>
      <w:r w:rsidRPr="0025512A">
        <w:rPr>
          <w:color w:val="000000" w:themeColor="text1"/>
        </w:rPr>
        <w:t xml:space="preserve"> ожидается достижение следующих результатов:</w:t>
      </w:r>
    </w:p>
    <w:p w:rsidR="003D1C2C" w:rsidRPr="0025512A" w:rsidRDefault="003D1C2C" w:rsidP="00132C28">
      <w:pPr>
        <w:pStyle w:val="ConsPlusNormal"/>
        <w:ind w:firstLine="540"/>
        <w:jc w:val="both"/>
        <w:rPr>
          <w:color w:val="000000" w:themeColor="text1"/>
        </w:rPr>
      </w:pPr>
      <w:r w:rsidRPr="0025512A">
        <w:rPr>
          <w:color w:val="000000" w:themeColor="text1"/>
        </w:rPr>
        <w:t>достижение к 2025 году охвата подготовкой к самостоятельной жизни за один год до выпуска не менее 97,5 процента выпускников государственных организаций Архангельской области для детей-сирот и детей, оставшихся без попечения родителей, от общего количества выпускников таких организаций;</w:t>
      </w:r>
    </w:p>
    <w:p w:rsidR="003D1C2C" w:rsidRPr="0025512A" w:rsidRDefault="003D1C2C" w:rsidP="00132C28">
      <w:pPr>
        <w:pStyle w:val="ConsPlusNormal"/>
        <w:ind w:firstLine="540"/>
        <w:jc w:val="both"/>
        <w:rPr>
          <w:color w:val="000000" w:themeColor="text1"/>
        </w:rPr>
      </w:pPr>
      <w:r w:rsidRPr="0025512A">
        <w:rPr>
          <w:color w:val="000000" w:themeColor="text1"/>
        </w:rPr>
        <w:t>ежегодное проведение не менее трех областных массовых мероприятий с участием в каждом из них не менее 150 обучающихся и воспитанников;</w:t>
      </w:r>
    </w:p>
    <w:p w:rsidR="003D1C2C" w:rsidRPr="0025512A" w:rsidRDefault="003D1C2C" w:rsidP="00132C28">
      <w:pPr>
        <w:pStyle w:val="ConsPlusNormal"/>
        <w:ind w:firstLine="540"/>
        <w:jc w:val="both"/>
        <w:rPr>
          <w:color w:val="000000" w:themeColor="text1"/>
        </w:rPr>
      </w:pPr>
      <w:r w:rsidRPr="0025512A">
        <w:rPr>
          <w:color w:val="000000" w:themeColor="text1"/>
        </w:rPr>
        <w:t>выполнение планово-предупредительных текущих и капитальных ремонтов не менее чем в 10 государственных образовательных организациях Архангельской области, осуществляющих образовательную деятельность по адаптированным основным общеобразовательным программам, а также в организациях для детей-сирот и детей, оставшихся без попечения родителей;</w:t>
      </w:r>
    </w:p>
    <w:p w:rsidR="003D1C2C" w:rsidRPr="0025512A" w:rsidRDefault="003D1C2C" w:rsidP="00132C28">
      <w:pPr>
        <w:pStyle w:val="ConsPlusNormal"/>
        <w:ind w:firstLine="540"/>
        <w:jc w:val="both"/>
        <w:rPr>
          <w:color w:val="000000" w:themeColor="text1"/>
        </w:rPr>
      </w:pPr>
      <w:r w:rsidRPr="0025512A">
        <w:rPr>
          <w:color w:val="000000" w:themeColor="text1"/>
        </w:rPr>
        <w:t>обеспечение сохранности и безопасности зданий и сооружений, улучшение бытовых условий для проживания детей - ежегодно;</w:t>
      </w:r>
    </w:p>
    <w:p w:rsidR="003D1C2C" w:rsidRPr="0025512A" w:rsidRDefault="003D1C2C" w:rsidP="00132C28">
      <w:pPr>
        <w:pStyle w:val="ConsPlusNormal"/>
        <w:ind w:firstLine="540"/>
        <w:jc w:val="both"/>
        <w:rPr>
          <w:color w:val="000000" w:themeColor="text1"/>
        </w:rPr>
      </w:pPr>
      <w:r w:rsidRPr="0025512A">
        <w:rPr>
          <w:color w:val="000000" w:themeColor="text1"/>
        </w:rPr>
        <w:t>ежегодное проведение не менее трех областных научно-практических конференций и обучающих семинаров, тренингов специалистов по проблемам работы с детьми с ограниченными возможностями здоровья;</w:t>
      </w:r>
    </w:p>
    <w:p w:rsidR="003D1C2C" w:rsidRPr="0025512A" w:rsidRDefault="003D1C2C" w:rsidP="00132C28">
      <w:pPr>
        <w:pStyle w:val="ConsPlusNormal"/>
        <w:ind w:firstLine="540"/>
        <w:jc w:val="both"/>
        <w:rPr>
          <w:color w:val="000000" w:themeColor="text1"/>
        </w:rPr>
      </w:pPr>
      <w:r w:rsidRPr="0025512A">
        <w:rPr>
          <w:color w:val="000000" w:themeColor="text1"/>
        </w:rPr>
        <w:t>организация обучения и воспитания не более четырех детей с нарушениями зрения ежегодно в общеобразовательной организации для слепых и слабовидящих детей;</w:t>
      </w:r>
    </w:p>
    <w:p w:rsidR="003D1C2C" w:rsidRPr="0025512A" w:rsidRDefault="003D1C2C" w:rsidP="00132C28">
      <w:pPr>
        <w:pStyle w:val="ConsPlusNormal"/>
        <w:ind w:firstLine="540"/>
        <w:jc w:val="both"/>
        <w:rPr>
          <w:color w:val="000000" w:themeColor="text1"/>
        </w:rPr>
      </w:pPr>
      <w:r w:rsidRPr="0025512A">
        <w:rPr>
          <w:color w:val="000000" w:themeColor="text1"/>
        </w:rPr>
        <w:t>предоставление диагностической, коррекционной, консультативной помощи детям с ограниченными возможностями здоровья (до 1 тыс. человек ежегодно);</w:t>
      </w:r>
    </w:p>
    <w:p w:rsidR="003D1C2C" w:rsidRPr="0025512A" w:rsidRDefault="003D1C2C" w:rsidP="00132C28">
      <w:pPr>
        <w:pStyle w:val="ConsPlusNormal"/>
        <w:ind w:firstLine="540"/>
        <w:jc w:val="both"/>
        <w:rPr>
          <w:color w:val="000000" w:themeColor="text1"/>
        </w:rPr>
      </w:pPr>
      <w:r w:rsidRPr="0025512A">
        <w:rPr>
          <w:color w:val="000000" w:themeColor="text1"/>
        </w:rPr>
        <w:t>создание условий для организации дистанционного обучения 100 детей-инвалидов к 2025 году;</w:t>
      </w:r>
    </w:p>
    <w:p w:rsidR="003D1C2C" w:rsidRPr="0025512A" w:rsidRDefault="003D1C2C" w:rsidP="00132C28">
      <w:pPr>
        <w:pStyle w:val="ConsPlusNormal"/>
        <w:ind w:firstLine="540"/>
        <w:jc w:val="both"/>
        <w:rPr>
          <w:color w:val="000000" w:themeColor="text1"/>
        </w:rPr>
      </w:pPr>
      <w:r w:rsidRPr="0025512A">
        <w:rPr>
          <w:color w:val="000000" w:themeColor="text1"/>
        </w:rPr>
        <w:t>доля детей, оставшихся без попечения родителей, переданных на усыновление, под опеку (попечительство) и в приемные семьи граждан, постоянно проживающих на территории Российской Федерации, от общей численности детей-сирот и детей, оставшихся без попечения родителей, проживающих на территории Архангельской области, - 70,5 процента;</w:t>
      </w:r>
    </w:p>
    <w:p w:rsidR="003D1C2C" w:rsidRPr="0025512A" w:rsidRDefault="003D1C2C" w:rsidP="00132C28">
      <w:pPr>
        <w:pStyle w:val="ConsPlusNormal"/>
        <w:ind w:firstLine="540"/>
        <w:jc w:val="both"/>
        <w:rPr>
          <w:color w:val="000000" w:themeColor="text1"/>
        </w:rPr>
      </w:pPr>
      <w:r w:rsidRPr="0025512A">
        <w:rPr>
          <w:color w:val="000000" w:themeColor="text1"/>
        </w:rPr>
        <w:t>доля детей-сирот и детей, оставшихся без попечения родителей, лиц из их числа, обеспеченных жилыми помещениями, от общего числа детей-сирот и детей, оставшихся без попечения родителей, лиц из их числа, у которых право на получение жилого помещения возникло и не реализовано, - 9,3 процента.</w:t>
      </w:r>
    </w:p>
    <w:p w:rsidR="003D1C2C" w:rsidRPr="0025512A" w:rsidRDefault="003D1C2C" w:rsidP="00132C28">
      <w:pPr>
        <w:pStyle w:val="ConsPlusNormal"/>
        <w:ind w:firstLine="540"/>
        <w:jc w:val="both"/>
        <w:rPr>
          <w:color w:val="000000" w:themeColor="text1"/>
        </w:rPr>
      </w:pPr>
      <w:r w:rsidRPr="0025512A">
        <w:rPr>
          <w:color w:val="000000" w:themeColor="text1"/>
        </w:rPr>
        <w:t xml:space="preserve">3. По итогам реализации мероприятий </w:t>
      </w:r>
      <w:hyperlink w:anchor="P540" w:history="1">
        <w:r w:rsidRPr="0025512A">
          <w:rPr>
            <w:color w:val="000000" w:themeColor="text1"/>
          </w:rPr>
          <w:t>подпрограммы N 3</w:t>
        </w:r>
      </w:hyperlink>
      <w:r w:rsidRPr="0025512A">
        <w:rPr>
          <w:color w:val="000000" w:themeColor="text1"/>
        </w:rPr>
        <w:t xml:space="preserve"> ожидается достижение следующих результатов:</w:t>
      </w:r>
    </w:p>
    <w:p w:rsidR="003D1C2C" w:rsidRPr="0025512A" w:rsidRDefault="003D1C2C" w:rsidP="00132C28">
      <w:pPr>
        <w:pStyle w:val="ConsPlusNormal"/>
        <w:ind w:firstLine="540"/>
        <w:jc w:val="both"/>
        <w:rPr>
          <w:color w:val="000000" w:themeColor="text1"/>
        </w:rPr>
      </w:pPr>
      <w:r w:rsidRPr="0025512A">
        <w:rPr>
          <w:color w:val="000000" w:themeColor="text1"/>
        </w:rPr>
        <w:t>доля взрослых, прошедших обучение по программам среднего профессионального, дополнительного профессионального образования и профессионального обучения на территории Архангельской области, - 81 процент;</w:t>
      </w:r>
    </w:p>
    <w:p w:rsidR="003D1C2C" w:rsidRPr="0025512A" w:rsidRDefault="003D1C2C" w:rsidP="00132C28">
      <w:pPr>
        <w:pStyle w:val="ConsPlusNormal"/>
        <w:ind w:firstLine="540"/>
        <w:jc w:val="both"/>
        <w:rPr>
          <w:color w:val="000000" w:themeColor="text1"/>
        </w:rPr>
      </w:pPr>
      <w:r w:rsidRPr="0025512A">
        <w:rPr>
          <w:color w:val="000000" w:themeColor="text1"/>
        </w:rPr>
        <w:t>доля выпускников очной формы обучения государственных профессиональных образовательных организаций Архангельской области, трудоустроившихся не позднее первого года после выпуска, - 96 процентов.</w:t>
      </w:r>
    </w:p>
    <w:p w:rsidR="003D1C2C" w:rsidRPr="0025512A" w:rsidRDefault="003D1C2C" w:rsidP="00132C28">
      <w:pPr>
        <w:pStyle w:val="ConsPlusNormal"/>
        <w:ind w:firstLine="540"/>
        <w:jc w:val="both"/>
        <w:rPr>
          <w:color w:val="000000" w:themeColor="text1"/>
        </w:rPr>
      </w:pPr>
      <w:r w:rsidRPr="0025512A">
        <w:rPr>
          <w:color w:val="000000" w:themeColor="text1"/>
        </w:rPr>
        <w:t xml:space="preserve">4. Реализация мероприятий </w:t>
      </w:r>
      <w:hyperlink w:anchor="P637" w:history="1">
        <w:r w:rsidRPr="0025512A">
          <w:rPr>
            <w:color w:val="000000" w:themeColor="text1"/>
          </w:rPr>
          <w:t>подпрограммы N 4</w:t>
        </w:r>
      </w:hyperlink>
      <w:r w:rsidRPr="0025512A">
        <w:rPr>
          <w:color w:val="000000" w:themeColor="text1"/>
        </w:rPr>
        <w:t xml:space="preserve"> позволит решить существующую проблему кадрового обеспечения системы образования Архангельской области, в том числе за счет привлечения молодых перспективных педагогических работников. Появится возможность </w:t>
      </w:r>
      <w:r w:rsidRPr="0025512A">
        <w:rPr>
          <w:color w:val="000000" w:themeColor="text1"/>
        </w:rPr>
        <w:lastRenderedPageBreak/>
        <w:t>реально повысить социальный и профессиональный статус педагогических работников, обеспечить их право на труд в условиях, отвечающих современным требованиям.</w:t>
      </w:r>
    </w:p>
    <w:p w:rsidR="003D1C2C" w:rsidRPr="0025512A" w:rsidRDefault="003D1C2C" w:rsidP="00132C28">
      <w:pPr>
        <w:pStyle w:val="ConsPlusNormal"/>
        <w:ind w:firstLine="540"/>
        <w:jc w:val="both"/>
        <w:rPr>
          <w:color w:val="000000" w:themeColor="text1"/>
        </w:rPr>
      </w:pPr>
      <w:r w:rsidRPr="0025512A">
        <w:rPr>
          <w:color w:val="000000" w:themeColor="text1"/>
        </w:rPr>
        <w:t>Планируется создать условия для модернизации системы повышения квалификации и дополнительного профессионального образования педагогических работников и их непрерывного профессионального развития.</w:t>
      </w:r>
    </w:p>
    <w:p w:rsidR="003D1C2C" w:rsidRPr="0025512A" w:rsidRDefault="003D1C2C" w:rsidP="00132C28">
      <w:pPr>
        <w:pStyle w:val="ConsPlusNormal"/>
        <w:ind w:firstLine="540"/>
        <w:jc w:val="both"/>
        <w:rPr>
          <w:color w:val="000000" w:themeColor="text1"/>
        </w:rPr>
      </w:pPr>
      <w:r w:rsidRPr="0025512A">
        <w:rPr>
          <w:color w:val="000000" w:themeColor="text1"/>
        </w:rPr>
        <w:t>Реализация мероприятий позволит сформировать кадровый резерв руководителей государственных образовательных организаций Архангельской области на основе конкурсного отбора.</w:t>
      </w:r>
    </w:p>
    <w:p w:rsidR="003D1C2C" w:rsidRPr="0025512A" w:rsidRDefault="003D1C2C" w:rsidP="00132C28">
      <w:pPr>
        <w:pStyle w:val="ConsPlusNormal"/>
        <w:ind w:firstLine="540"/>
        <w:jc w:val="both"/>
        <w:rPr>
          <w:color w:val="000000" w:themeColor="text1"/>
        </w:rPr>
      </w:pPr>
      <w:r w:rsidRPr="0025512A">
        <w:rPr>
          <w:color w:val="000000" w:themeColor="text1"/>
        </w:rPr>
        <w:t xml:space="preserve">5. По итогам реализации мероприятий </w:t>
      </w:r>
      <w:hyperlink w:anchor="P772" w:history="1">
        <w:r w:rsidRPr="0025512A">
          <w:rPr>
            <w:color w:val="000000" w:themeColor="text1"/>
          </w:rPr>
          <w:t>подпрограммы N 5</w:t>
        </w:r>
      </w:hyperlink>
      <w:r w:rsidRPr="0025512A">
        <w:rPr>
          <w:color w:val="000000" w:themeColor="text1"/>
        </w:rPr>
        <w:t xml:space="preserve"> ожидается достижение следующих результатов:</w:t>
      </w:r>
    </w:p>
    <w:p w:rsidR="003D1C2C" w:rsidRPr="0025512A" w:rsidRDefault="003D1C2C" w:rsidP="00132C28">
      <w:pPr>
        <w:pStyle w:val="ConsPlusNormal"/>
        <w:ind w:firstLine="540"/>
        <w:jc w:val="both"/>
        <w:rPr>
          <w:color w:val="000000" w:themeColor="text1"/>
        </w:rPr>
      </w:pPr>
      <w:r w:rsidRPr="0025512A">
        <w:rPr>
          <w:color w:val="000000" w:themeColor="text1"/>
        </w:rPr>
        <w:t>количество реализуемых научных проектов, получивших поддержку в результате конкурсного отбора, - не менее 22 единиц;</w:t>
      </w:r>
    </w:p>
    <w:p w:rsidR="003D1C2C" w:rsidRPr="0025512A" w:rsidRDefault="003D1C2C" w:rsidP="00132C28">
      <w:pPr>
        <w:pStyle w:val="ConsPlusNormal"/>
        <w:ind w:firstLine="540"/>
        <w:jc w:val="both"/>
        <w:rPr>
          <w:color w:val="000000" w:themeColor="text1"/>
        </w:rPr>
      </w:pPr>
      <w:r w:rsidRPr="0025512A">
        <w:rPr>
          <w:color w:val="000000" w:themeColor="text1"/>
        </w:rPr>
        <w:t>объем полученной научной и (или) научно-технической продукции (патенты, публикации в рейтинговых изданиях, внедренные технологии) - не менее 49 единиц;</w:t>
      </w:r>
    </w:p>
    <w:p w:rsidR="003D1C2C" w:rsidRPr="0025512A" w:rsidRDefault="003D1C2C" w:rsidP="00132C28">
      <w:pPr>
        <w:pStyle w:val="ConsPlusNormal"/>
        <w:ind w:firstLine="540"/>
        <w:jc w:val="both"/>
        <w:rPr>
          <w:color w:val="000000" w:themeColor="text1"/>
        </w:rPr>
      </w:pPr>
      <w:r w:rsidRPr="0025512A">
        <w:rPr>
          <w:color w:val="000000" w:themeColor="text1"/>
        </w:rPr>
        <w:t>доля молодых ученых, привлеченных к выполнению научно-исследовательских и опытно-конструкторских работ, - не менее 28 процентов;</w:t>
      </w:r>
    </w:p>
    <w:p w:rsidR="003D1C2C" w:rsidRPr="0025512A" w:rsidRDefault="003D1C2C" w:rsidP="00132C28">
      <w:pPr>
        <w:pStyle w:val="ConsPlusNormal"/>
        <w:ind w:firstLine="540"/>
        <w:jc w:val="both"/>
        <w:rPr>
          <w:color w:val="000000" w:themeColor="text1"/>
        </w:rPr>
      </w:pPr>
      <w:r w:rsidRPr="0025512A">
        <w:rPr>
          <w:color w:val="000000" w:themeColor="text1"/>
        </w:rPr>
        <w:t>количество стипендий для талантливой молодежи - не менее 119 единиц.</w:t>
      </w:r>
    </w:p>
    <w:p w:rsidR="003D1C2C" w:rsidRPr="0025512A" w:rsidRDefault="003D1C2C" w:rsidP="00132C28">
      <w:pPr>
        <w:pStyle w:val="ConsPlusNormal"/>
        <w:ind w:firstLine="540"/>
        <w:jc w:val="both"/>
        <w:rPr>
          <w:color w:val="000000" w:themeColor="text1"/>
        </w:rPr>
      </w:pPr>
      <w:r w:rsidRPr="0025512A">
        <w:rPr>
          <w:color w:val="000000" w:themeColor="text1"/>
        </w:rPr>
        <w:t xml:space="preserve">6. По итогам реализации мероприятий </w:t>
      </w:r>
      <w:hyperlink w:anchor="P852" w:history="1">
        <w:r w:rsidRPr="0025512A">
          <w:rPr>
            <w:color w:val="000000" w:themeColor="text1"/>
          </w:rPr>
          <w:t>подпрограммы N 6</w:t>
        </w:r>
      </w:hyperlink>
      <w:r w:rsidRPr="0025512A">
        <w:rPr>
          <w:color w:val="000000" w:themeColor="text1"/>
        </w:rPr>
        <w:t xml:space="preserve"> ожидается достижение следующих результатов:</w:t>
      </w:r>
    </w:p>
    <w:p w:rsidR="003D1C2C" w:rsidRPr="0025512A" w:rsidRDefault="003D1C2C" w:rsidP="00132C28">
      <w:pPr>
        <w:pStyle w:val="ConsPlusNormal"/>
        <w:ind w:firstLine="540"/>
        <w:jc w:val="both"/>
        <w:rPr>
          <w:color w:val="000000" w:themeColor="text1"/>
        </w:rPr>
      </w:pPr>
      <w:r w:rsidRPr="0025512A">
        <w:rPr>
          <w:color w:val="000000" w:themeColor="text1"/>
        </w:rPr>
        <w:t>количество научно-исследовательских работ, участвующих в конкурсе на премию имени М.В.Ломоносова, - не менее 35 единиц;</w:t>
      </w:r>
    </w:p>
    <w:p w:rsidR="003D1C2C" w:rsidRPr="0025512A" w:rsidRDefault="003D1C2C" w:rsidP="00132C28">
      <w:pPr>
        <w:pStyle w:val="ConsPlusNormal"/>
        <w:ind w:firstLine="540"/>
        <w:jc w:val="both"/>
        <w:rPr>
          <w:color w:val="000000" w:themeColor="text1"/>
        </w:rPr>
      </w:pPr>
      <w:r w:rsidRPr="0025512A">
        <w:rPr>
          <w:color w:val="000000" w:themeColor="text1"/>
        </w:rPr>
        <w:t>количество научных, творческих и издательских проектов, посвященных жизни и творческому наследию М.В.Ломоносова, - не менее пяти единиц;</w:t>
      </w:r>
    </w:p>
    <w:p w:rsidR="003D1C2C" w:rsidRPr="0025512A" w:rsidRDefault="003D1C2C" w:rsidP="00132C28">
      <w:pPr>
        <w:pStyle w:val="ConsPlusNormal"/>
        <w:ind w:firstLine="540"/>
        <w:jc w:val="both"/>
        <w:rPr>
          <w:color w:val="000000" w:themeColor="text1"/>
        </w:rPr>
      </w:pPr>
      <w:r w:rsidRPr="0025512A">
        <w:rPr>
          <w:color w:val="000000" w:themeColor="text1"/>
        </w:rPr>
        <w:t>количество новых и модернизированных технически и технологически оснащенных объектов социально-культурного значения, связанных с именем и наследием М.В.Ломоносова, - не менее четырех единиц;</w:t>
      </w:r>
    </w:p>
    <w:p w:rsidR="003D1C2C" w:rsidRPr="0025512A" w:rsidRDefault="003D1C2C" w:rsidP="00132C28">
      <w:pPr>
        <w:pStyle w:val="ConsPlusNormal"/>
        <w:ind w:firstLine="540"/>
        <w:jc w:val="both"/>
        <w:rPr>
          <w:color w:val="000000" w:themeColor="text1"/>
        </w:rPr>
      </w:pPr>
      <w:r w:rsidRPr="0025512A">
        <w:rPr>
          <w:color w:val="000000" w:themeColor="text1"/>
        </w:rPr>
        <w:t>количество реализованных мероприятий культурного, образовательного и туристического значения, посвященных М.В.Ломоносову, - не менее 10 единиц.</w:t>
      </w:r>
    </w:p>
    <w:p w:rsidR="003D1C2C" w:rsidRPr="0025512A" w:rsidRDefault="003D1C2C" w:rsidP="00132C28">
      <w:pPr>
        <w:pStyle w:val="ConsPlusNormal"/>
        <w:ind w:firstLine="540"/>
        <w:jc w:val="both"/>
        <w:rPr>
          <w:color w:val="000000" w:themeColor="text1"/>
        </w:rPr>
      </w:pPr>
      <w:r w:rsidRPr="0025512A">
        <w:rPr>
          <w:color w:val="000000" w:themeColor="text1"/>
        </w:rPr>
        <w:t xml:space="preserve">7. По итогам реализации мероприятий </w:t>
      </w:r>
      <w:hyperlink w:anchor="P932" w:history="1">
        <w:r w:rsidRPr="0025512A">
          <w:rPr>
            <w:color w:val="000000" w:themeColor="text1"/>
          </w:rPr>
          <w:t>подпрограммы N 7</w:t>
        </w:r>
      </w:hyperlink>
      <w:r w:rsidRPr="0025512A">
        <w:rPr>
          <w:color w:val="000000" w:themeColor="text1"/>
        </w:rPr>
        <w:t xml:space="preserve"> ожидается достижение следующих результатов:</w:t>
      </w:r>
    </w:p>
    <w:p w:rsidR="003D1C2C" w:rsidRPr="0025512A" w:rsidRDefault="003D1C2C" w:rsidP="00132C28">
      <w:pPr>
        <w:pStyle w:val="ConsPlusNormal"/>
        <w:ind w:firstLine="540"/>
        <w:jc w:val="both"/>
        <w:rPr>
          <w:color w:val="000000" w:themeColor="text1"/>
        </w:rPr>
      </w:pPr>
      <w:r w:rsidRPr="0025512A">
        <w:rPr>
          <w:color w:val="000000" w:themeColor="text1"/>
        </w:rPr>
        <w:t>ввод в эксплуатацию 42 зданий дошкольных образовательных организаций и создание 10 645 дополнительных дошкольных мест;</w:t>
      </w:r>
    </w:p>
    <w:p w:rsidR="003D1C2C" w:rsidRPr="0025512A" w:rsidRDefault="003D1C2C" w:rsidP="00132C28">
      <w:pPr>
        <w:pStyle w:val="ConsPlusNormal"/>
        <w:ind w:firstLine="540"/>
        <w:jc w:val="both"/>
        <w:rPr>
          <w:color w:val="000000" w:themeColor="text1"/>
        </w:rPr>
      </w:pPr>
      <w:r w:rsidRPr="0025512A">
        <w:rPr>
          <w:color w:val="000000" w:themeColor="text1"/>
        </w:rPr>
        <w:t>ввод в эксплуатацию 17 зданий муниципальных общеобразовательных организаций на 8076 учебных мест;</w:t>
      </w:r>
    </w:p>
    <w:p w:rsidR="003D1C2C" w:rsidRPr="0025512A" w:rsidRDefault="003D1C2C" w:rsidP="00132C28">
      <w:pPr>
        <w:pStyle w:val="ConsPlusNormal"/>
        <w:ind w:firstLine="540"/>
        <w:jc w:val="both"/>
        <w:rPr>
          <w:color w:val="000000" w:themeColor="text1"/>
        </w:rPr>
      </w:pPr>
      <w:r w:rsidRPr="0025512A">
        <w:rPr>
          <w:color w:val="000000" w:themeColor="text1"/>
        </w:rPr>
        <w:t>ввод в эксплуатацию здания государственной профессиональной образовательной организации Архангельской области на 40 учебных мест;</w:t>
      </w:r>
    </w:p>
    <w:p w:rsidR="003D1C2C" w:rsidRPr="0025512A" w:rsidRDefault="003D1C2C" w:rsidP="00132C28">
      <w:pPr>
        <w:pStyle w:val="ConsPlusNormal"/>
        <w:ind w:firstLine="540"/>
        <w:jc w:val="both"/>
        <w:rPr>
          <w:color w:val="000000" w:themeColor="text1"/>
        </w:rPr>
      </w:pPr>
      <w:r w:rsidRPr="0025512A">
        <w:rPr>
          <w:color w:val="000000" w:themeColor="text1"/>
        </w:rPr>
        <w:t>завершение капитального ремонта в 66 зданиях образовательных организаций.</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spacing w:after="0" w:line="240" w:lineRule="auto"/>
        <w:rPr>
          <w:color w:val="000000" w:themeColor="text1"/>
        </w:rPr>
        <w:sectPr w:rsidR="003D1C2C" w:rsidRPr="0025512A" w:rsidSect="001F4AB1">
          <w:headerReference w:type="default" r:id="rId157"/>
          <w:pgSz w:w="11906" w:h="16838"/>
          <w:pgMar w:top="1134" w:right="850" w:bottom="1134" w:left="1701" w:header="708" w:footer="708" w:gutter="0"/>
          <w:cols w:space="708"/>
          <w:titlePg/>
          <w:docGrid w:linePitch="360"/>
        </w:sectPr>
      </w:pPr>
    </w:p>
    <w:p w:rsidR="006B5ACF" w:rsidRPr="0025512A" w:rsidRDefault="006B5ACF" w:rsidP="006B5ACF">
      <w:pPr>
        <w:pStyle w:val="ConsPlusNormal"/>
        <w:jc w:val="right"/>
        <w:outlineLvl w:val="1"/>
        <w:rPr>
          <w:color w:val="000000" w:themeColor="text1"/>
        </w:rPr>
      </w:pPr>
      <w:r w:rsidRPr="0025512A">
        <w:rPr>
          <w:color w:val="000000" w:themeColor="text1"/>
        </w:rPr>
        <w:lastRenderedPageBreak/>
        <w:t>Приложение N 1</w:t>
      </w:r>
    </w:p>
    <w:p w:rsidR="006B5ACF" w:rsidRPr="0025512A" w:rsidRDefault="006B5ACF" w:rsidP="006B5ACF">
      <w:pPr>
        <w:pStyle w:val="ConsPlusNormal"/>
        <w:jc w:val="right"/>
        <w:rPr>
          <w:color w:val="000000" w:themeColor="text1"/>
        </w:rPr>
      </w:pPr>
      <w:r w:rsidRPr="0025512A">
        <w:rPr>
          <w:color w:val="000000" w:themeColor="text1"/>
        </w:rPr>
        <w:t>к государственной программе</w:t>
      </w:r>
    </w:p>
    <w:p w:rsidR="006B5ACF" w:rsidRPr="0025512A" w:rsidRDefault="006B5ACF" w:rsidP="006B5ACF">
      <w:pPr>
        <w:pStyle w:val="ConsPlusNormal"/>
        <w:jc w:val="right"/>
        <w:rPr>
          <w:color w:val="000000" w:themeColor="text1"/>
        </w:rPr>
      </w:pPr>
      <w:r w:rsidRPr="0025512A">
        <w:rPr>
          <w:color w:val="000000" w:themeColor="text1"/>
        </w:rPr>
        <w:t>Архангельской области "Развитие</w:t>
      </w:r>
    </w:p>
    <w:p w:rsidR="006B5ACF" w:rsidRPr="0025512A" w:rsidRDefault="006B5ACF" w:rsidP="006B5ACF">
      <w:pPr>
        <w:pStyle w:val="ConsPlusNormal"/>
        <w:jc w:val="right"/>
        <w:rPr>
          <w:color w:val="000000" w:themeColor="text1"/>
        </w:rPr>
      </w:pPr>
      <w:r w:rsidRPr="0025512A">
        <w:rPr>
          <w:color w:val="000000" w:themeColor="text1"/>
        </w:rPr>
        <w:t>образования и науки Архангельской</w:t>
      </w:r>
    </w:p>
    <w:p w:rsidR="006B5ACF" w:rsidRPr="0025512A" w:rsidRDefault="00F102A7" w:rsidP="006B5ACF">
      <w:pPr>
        <w:pStyle w:val="ConsPlusNormal"/>
        <w:jc w:val="right"/>
        <w:rPr>
          <w:color w:val="000000" w:themeColor="text1"/>
        </w:rPr>
      </w:pPr>
      <w:r>
        <w:rPr>
          <w:color w:val="000000" w:themeColor="text1"/>
        </w:rPr>
        <w:t>области</w:t>
      </w:r>
      <w:r w:rsidR="006B5ACF" w:rsidRPr="0025512A">
        <w:rPr>
          <w:color w:val="000000" w:themeColor="text1"/>
        </w:rPr>
        <w:t>"</w:t>
      </w:r>
    </w:p>
    <w:p w:rsidR="006B5ACF" w:rsidRPr="0025512A" w:rsidRDefault="006B5ACF" w:rsidP="006B5ACF">
      <w:pPr>
        <w:pStyle w:val="ConsPlusNormal"/>
        <w:jc w:val="both"/>
        <w:rPr>
          <w:color w:val="000000" w:themeColor="text1"/>
        </w:rPr>
      </w:pPr>
    </w:p>
    <w:p w:rsidR="006B5ACF" w:rsidRPr="0025512A" w:rsidRDefault="006B5ACF" w:rsidP="006B5ACF">
      <w:pPr>
        <w:pStyle w:val="ConsPlusTitle"/>
        <w:jc w:val="center"/>
        <w:rPr>
          <w:color w:val="000000" w:themeColor="text1"/>
        </w:rPr>
      </w:pPr>
      <w:bookmarkStart w:id="10" w:name="P1140"/>
      <w:bookmarkEnd w:id="10"/>
      <w:r w:rsidRPr="0025512A">
        <w:rPr>
          <w:color w:val="000000" w:themeColor="text1"/>
        </w:rPr>
        <w:t>ПЕРЕЧЕНЬ</w:t>
      </w:r>
    </w:p>
    <w:p w:rsidR="006B5ACF" w:rsidRPr="0025512A" w:rsidRDefault="006B5ACF" w:rsidP="006B5ACF">
      <w:pPr>
        <w:pStyle w:val="ConsPlusTitle"/>
        <w:jc w:val="center"/>
        <w:rPr>
          <w:color w:val="000000" w:themeColor="text1"/>
        </w:rPr>
      </w:pPr>
      <w:r w:rsidRPr="0025512A">
        <w:rPr>
          <w:color w:val="000000" w:themeColor="text1"/>
        </w:rPr>
        <w:t>целевых показателей государственной программы Архангельской</w:t>
      </w:r>
    </w:p>
    <w:p w:rsidR="006B5ACF" w:rsidRPr="0025512A" w:rsidRDefault="006B5ACF" w:rsidP="00F102A7">
      <w:pPr>
        <w:pStyle w:val="ConsPlusTitle"/>
        <w:jc w:val="center"/>
        <w:rPr>
          <w:color w:val="000000" w:themeColor="text1"/>
        </w:rPr>
      </w:pPr>
      <w:r w:rsidRPr="0025512A">
        <w:rPr>
          <w:color w:val="000000" w:themeColor="text1"/>
        </w:rPr>
        <w:t>области "Развитие образования и науки Архангельской области"</w:t>
      </w:r>
    </w:p>
    <w:p w:rsidR="006B5ACF" w:rsidRPr="0025512A" w:rsidRDefault="006B5ACF" w:rsidP="006B5ACF">
      <w:pPr>
        <w:spacing w:after="0" w:line="240" w:lineRule="auto"/>
        <w:rPr>
          <w:color w:val="000000" w:themeColor="text1"/>
        </w:rPr>
      </w:pPr>
    </w:p>
    <w:p w:rsidR="006B5ACF" w:rsidRPr="0025512A" w:rsidRDefault="006B5ACF" w:rsidP="006B5ACF">
      <w:pPr>
        <w:pStyle w:val="ConsPlusNormal"/>
        <w:jc w:val="both"/>
        <w:rPr>
          <w:color w:val="000000" w:themeColor="text1"/>
        </w:rPr>
      </w:pPr>
    </w:p>
    <w:p w:rsidR="006B5ACF" w:rsidRPr="0025512A" w:rsidRDefault="006B5ACF" w:rsidP="006B5ACF">
      <w:pPr>
        <w:pStyle w:val="ConsPlusNormal"/>
        <w:ind w:firstLine="540"/>
        <w:jc w:val="both"/>
        <w:rPr>
          <w:color w:val="000000" w:themeColor="text1"/>
        </w:rPr>
      </w:pPr>
      <w:r w:rsidRPr="0025512A">
        <w:rPr>
          <w:color w:val="000000" w:themeColor="text1"/>
        </w:rPr>
        <w:t>Ответственный исполнитель - министерство образования и науки Архангельской области.</w:t>
      </w:r>
    </w:p>
    <w:p w:rsidR="003D1C2C" w:rsidRPr="0025512A" w:rsidRDefault="003D1C2C" w:rsidP="00132C28">
      <w:pPr>
        <w:spacing w:after="0" w:line="240" w:lineRule="auto"/>
        <w:rPr>
          <w:color w:val="000000" w:themeColor="text1"/>
        </w:rPr>
      </w:pPr>
    </w:p>
    <w:tbl>
      <w:tblPr>
        <w:tblW w:w="15908" w:type="dxa"/>
        <w:tblInd w:w="-71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27"/>
        <w:gridCol w:w="1701"/>
        <w:gridCol w:w="964"/>
        <w:gridCol w:w="794"/>
        <w:gridCol w:w="794"/>
        <w:gridCol w:w="794"/>
        <w:gridCol w:w="794"/>
        <w:gridCol w:w="794"/>
        <w:gridCol w:w="794"/>
        <w:gridCol w:w="794"/>
        <w:gridCol w:w="794"/>
        <w:gridCol w:w="794"/>
        <w:gridCol w:w="794"/>
        <w:gridCol w:w="794"/>
        <w:gridCol w:w="794"/>
        <w:gridCol w:w="794"/>
        <w:gridCol w:w="794"/>
      </w:tblGrid>
      <w:tr w:rsidR="00B24798" w:rsidRPr="0025512A" w:rsidTr="00C13182">
        <w:tc>
          <w:tcPr>
            <w:tcW w:w="2127" w:type="dxa"/>
            <w:vMerge w:val="restart"/>
            <w:tcBorders>
              <w:top w:val="single" w:sz="4" w:space="0" w:color="auto"/>
              <w:bottom w:val="single" w:sz="4" w:space="0" w:color="auto"/>
            </w:tcBorders>
          </w:tcPr>
          <w:p w:rsidR="00B24798" w:rsidRPr="0025512A" w:rsidRDefault="00B24798" w:rsidP="00C13182">
            <w:pPr>
              <w:pStyle w:val="ConsPlusNormal"/>
              <w:jc w:val="center"/>
              <w:rPr>
                <w:color w:val="000000" w:themeColor="text1"/>
                <w:sz w:val="16"/>
                <w:szCs w:val="16"/>
              </w:rPr>
            </w:pPr>
            <w:r w:rsidRPr="0025512A">
              <w:rPr>
                <w:color w:val="000000" w:themeColor="text1"/>
                <w:sz w:val="16"/>
                <w:szCs w:val="16"/>
              </w:rPr>
              <w:t>Наименование целевого показателя</w:t>
            </w:r>
          </w:p>
        </w:tc>
        <w:tc>
          <w:tcPr>
            <w:tcW w:w="1701" w:type="dxa"/>
            <w:vMerge w:val="restart"/>
            <w:tcBorders>
              <w:top w:val="single" w:sz="4" w:space="0" w:color="auto"/>
              <w:bottom w:val="single" w:sz="4" w:space="0" w:color="auto"/>
            </w:tcBorders>
          </w:tcPr>
          <w:p w:rsidR="00B24798" w:rsidRPr="0025512A" w:rsidRDefault="00B24798" w:rsidP="00C13182">
            <w:pPr>
              <w:pStyle w:val="ConsPlusNormal"/>
              <w:jc w:val="center"/>
              <w:rPr>
                <w:color w:val="000000" w:themeColor="text1"/>
                <w:sz w:val="16"/>
                <w:szCs w:val="16"/>
              </w:rPr>
            </w:pPr>
            <w:r w:rsidRPr="0025512A">
              <w:rPr>
                <w:color w:val="000000" w:themeColor="text1"/>
                <w:sz w:val="16"/>
                <w:szCs w:val="16"/>
              </w:rPr>
              <w:t>Ответственный исполнитель, соисполнители</w:t>
            </w:r>
          </w:p>
        </w:tc>
        <w:tc>
          <w:tcPr>
            <w:tcW w:w="964" w:type="dxa"/>
            <w:vMerge w:val="restart"/>
            <w:tcBorders>
              <w:top w:val="single" w:sz="4" w:space="0" w:color="auto"/>
              <w:bottom w:val="single" w:sz="4" w:space="0" w:color="auto"/>
            </w:tcBorders>
          </w:tcPr>
          <w:p w:rsidR="00B24798" w:rsidRPr="0025512A" w:rsidRDefault="00B24798" w:rsidP="00C13182">
            <w:pPr>
              <w:pStyle w:val="ConsPlusNormal"/>
              <w:jc w:val="center"/>
              <w:rPr>
                <w:color w:val="000000" w:themeColor="text1"/>
                <w:sz w:val="16"/>
                <w:szCs w:val="16"/>
              </w:rPr>
            </w:pPr>
            <w:r w:rsidRPr="0025512A">
              <w:rPr>
                <w:color w:val="000000" w:themeColor="text1"/>
                <w:sz w:val="16"/>
                <w:szCs w:val="16"/>
              </w:rPr>
              <w:t>Единица измерения</w:t>
            </w:r>
          </w:p>
        </w:tc>
        <w:tc>
          <w:tcPr>
            <w:tcW w:w="11116" w:type="dxa"/>
            <w:gridSpan w:val="14"/>
            <w:tcBorders>
              <w:top w:val="single" w:sz="4" w:space="0" w:color="auto"/>
              <w:bottom w:val="single" w:sz="4" w:space="0" w:color="auto"/>
            </w:tcBorders>
          </w:tcPr>
          <w:p w:rsidR="00B24798" w:rsidRPr="0025512A" w:rsidRDefault="00B24798" w:rsidP="00C13182">
            <w:pPr>
              <w:pStyle w:val="ConsPlusNormal"/>
              <w:jc w:val="center"/>
              <w:rPr>
                <w:color w:val="000000" w:themeColor="text1"/>
                <w:sz w:val="16"/>
                <w:szCs w:val="16"/>
              </w:rPr>
            </w:pPr>
            <w:r w:rsidRPr="0025512A">
              <w:rPr>
                <w:color w:val="000000" w:themeColor="text1"/>
                <w:sz w:val="16"/>
                <w:szCs w:val="16"/>
              </w:rPr>
              <w:t>Значения целевых показателей</w:t>
            </w:r>
          </w:p>
        </w:tc>
      </w:tr>
      <w:tr w:rsidR="00B24798" w:rsidRPr="0025512A" w:rsidTr="00C13182">
        <w:tc>
          <w:tcPr>
            <w:tcW w:w="2127" w:type="dxa"/>
            <w:vMerge/>
            <w:tcBorders>
              <w:top w:val="single" w:sz="4" w:space="0" w:color="auto"/>
              <w:bottom w:val="single" w:sz="4" w:space="0" w:color="auto"/>
            </w:tcBorders>
          </w:tcPr>
          <w:p w:rsidR="00B24798" w:rsidRPr="0025512A" w:rsidRDefault="00B24798" w:rsidP="00C13182">
            <w:pPr>
              <w:spacing w:after="0" w:line="240" w:lineRule="auto"/>
              <w:rPr>
                <w:color w:val="000000" w:themeColor="text1"/>
                <w:sz w:val="16"/>
                <w:szCs w:val="16"/>
              </w:rPr>
            </w:pPr>
          </w:p>
        </w:tc>
        <w:tc>
          <w:tcPr>
            <w:tcW w:w="1701" w:type="dxa"/>
            <w:vMerge/>
            <w:tcBorders>
              <w:top w:val="single" w:sz="4" w:space="0" w:color="auto"/>
              <w:bottom w:val="single" w:sz="4" w:space="0" w:color="auto"/>
            </w:tcBorders>
          </w:tcPr>
          <w:p w:rsidR="00B24798" w:rsidRPr="0025512A" w:rsidRDefault="00B24798" w:rsidP="00C13182">
            <w:pPr>
              <w:spacing w:after="0" w:line="240" w:lineRule="auto"/>
              <w:rPr>
                <w:color w:val="000000" w:themeColor="text1"/>
                <w:sz w:val="16"/>
                <w:szCs w:val="16"/>
              </w:rPr>
            </w:pPr>
          </w:p>
        </w:tc>
        <w:tc>
          <w:tcPr>
            <w:tcW w:w="964" w:type="dxa"/>
            <w:vMerge/>
            <w:tcBorders>
              <w:top w:val="single" w:sz="4" w:space="0" w:color="auto"/>
              <w:bottom w:val="single" w:sz="4" w:space="0" w:color="auto"/>
            </w:tcBorders>
          </w:tcPr>
          <w:p w:rsidR="00B24798" w:rsidRPr="0025512A" w:rsidRDefault="00B24798" w:rsidP="00C13182">
            <w:pPr>
              <w:spacing w:after="0" w:line="240" w:lineRule="auto"/>
              <w:rPr>
                <w:color w:val="000000" w:themeColor="text1"/>
                <w:sz w:val="16"/>
                <w:szCs w:val="16"/>
              </w:rPr>
            </w:pPr>
          </w:p>
        </w:tc>
        <w:tc>
          <w:tcPr>
            <w:tcW w:w="794" w:type="dxa"/>
            <w:tcBorders>
              <w:top w:val="single" w:sz="4" w:space="0" w:color="auto"/>
              <w:bottom w:val="single" w:sz="4" w:space="0" w:color="auto"/>
            </w:tcBorders>
          </w:tcPr>
          <w:p w:rsidR="00B24798" w:rsidRPr="0025512A" w:rsidRDefault="00B24798" w:rsidP="00C13182">
            <w:pPr>
              <w:pStyle w:val="ConsPlusNormal"/>
              <w:jc w:val="center"/>
              <w:rPr>
                <w:color w:val="000000" w:themeColor="text1"/>
                <w:sz w:val="16"/>
                <w:szCs w:val="16"/>
              </w:rPr>
            </w:pPr>
            <w:r w:rsidRPr="0025512A">
              <w:rPr>
                <w:color w:val="000000" w:themeColor="text1"/>
                <w:sz w:val="16"/>
                <w:szCs w:val="16"/>
              </w:rPr>
              <w:t>базовый 2012 г.</w:t>
            </w:r>
          </w:p>
        </w:tc>
        <w:tc>
          <w:tcPr>
            <w:tcW w:w="794" w:type="dxa"/>
            <w:tcBorders>
              <w:top w:val="single" w:sz="4" w:space="0" w:color="auto"/>
              <w:bottom w:val="single" w:sz="4" w:space="0" w:color="auto"/>
            </w:tcBorders>
          </w:tcPr>
          <w:p w:rsidR="00B24798" w:rsidRPr="0025512A" w:rsidRDefault="00B24798" w:rsidP="00C13182">
            <w:pPr>
              <w:pStyle w:val="ConsPlusNormal"/>
              <w:jc w:val="center"/>
              <w:rPr>
                <w:color w:val="000000" w:themeColor="text1"/>
                <w:sz w:val="16"/>
                <w:szCs w:val="16"/>
              </w:rPr>
            </w:pPr>
            <w:r w:rsidRPr="0025512A">
              <w:rPr>
                <w:color w:val="000000" w:themeColor="text1"/>
                <w:sz w:val="16"/>
                <w:szCs w:val="16"/>
              </w:rPr>
              <w:t>2013 г.</w:t>
            </w:r>
          </w:p>
        </w:tc>
        <w:tc>
          <w:tcPr>
            <w:tcW w:w="794" w:type="dxa"/>
            <w:tcBorders>
              <w:top w:val="single" w:sz="4" w:space="0" w:color="auto"/>
              <w:bottom w:val="single" w:sz="4" w:space="0" w:color="auto"/>
            </w:tcBorders>
          </w:tcPr>
          <w:p w:rsidR="00B24798" w:rsidRPr="0025512A" w:rsidRDefault="00B24798" w:rsidP="00C13182">
            <w:pPr>
              <w:pStyle w:val="ConsPlusNormal"/>
              <w:jc w:val="center"/>
              <w:rPr>
                <w:color w:val="000000" w:themeColor="text1"/>
                <w:sz w:val="16"/>
                <w:szCs w:val="16"/>
              </w:rPr>
            </w:pPr>
            <w:r w:rsidRPr="0025512A">
              <w:rPr>
                <w:color w:val="000000" w:themeColor="text1"/>
                <w:sz w:val="16"/>
                <w:szCs w:val="16"/>
              </w:rPr>
              <w:t>2014 г.</w:t>
            </w:r>
          </w:p>
        </w:tc>
        <w:tc>
          <w:tcPr>
            <w:tcW w:w="794" w:type="dxa"/>
            <w:tcBorders>
              <w:top w:val="single" w:sz="4" w:space="0" w:color="auto"/>
              <w:bottom w:val="single" w:sz="4" w:space="0" w:color="auto"/>
            </w:tcBorders>
          </w:tcPr>
          <w:p w:rsidR="00B24798" w:rsidRPr="0025512A" w:rsidRDefault="00B24798" w:rsidP="00C13182">
            <w:pPr>
              <w:pStyle w:val="ConsPlusNormal"/>
              <w:jc w:val="center"/>
              <w:rPr>
                <w:color w:val="000000" w:themeColor="text1"/>
                <w:sz w:val="16"/>
                <w:szCs w:val="16"/>
              </w:rPr>
            </w:pPr>
            <w:r w:rsidRPr="0025512A">
              <w:rPr>
                <w:color w:val="000000" w:themeColor="text1"/>
                <w:sz w:val="16"/>
                <w:szCs w:val="16"/>
              </w:rPr>
              <w:t>2015 г.</w:t>
            </w:r>
          </w:p>
        </w:tc>
        <w:tc>
          <w:tcPr>
            <w:tcW w:w="794" w:type="dxa"/>
            <w:tcBorders>
              <w:top w:val="single" w:sz="4" w:space="0" w:color="auto"/>
              <w:bottom w:val="single" w:sz="4" w:space="0" w:color="auto"/>
            </w:tcBorders>
          </w:tcPr>
          <w:p w:rsidR="00B24798" w:rsidRPr="0025512A" w:rsidRDefault="00B24798" w:rsidP="00C13182">
            <w:pPr>
              <w:pStyle w:val="ConsPlusNormal"/>
              <w:jc w:val="center"/>
              <w:rPr>
                <w:color w:val="000000" w:themeColor="text1"/>
                <w:sz w:val="16"/>
                <w:szCs w:val="16"/>
              </w:rPr>
            </w:pPr>
            <w:r w:rsidRPr="0025512A">
              <w:rPr>
                <w:color w:val="000000" w:themeColor="text1"/>
                <w:sz w:val="16"/>
                <w:szCs w:val="16"/>
              </w:rPr>
              <w:t>2016 г.</w:t>
            </w:r>
          </w:p>
        </w:tc>
        <w:tc>
          <w:tcPr>
            <w:tcW w:w="794" w:type="dxa"/>
            <w:tcBorders>
              <w:top w:val="single" w:sz="4" w:space="0" w:color="auto"/>
              <w:bottom w:val="single" w:sz="4" w:space="0" w:color="auto"/>
            </w:tcBorders>
          </w:tcPr>
          <w:p w:rsidR="00B24798" w:rsidRPr="0025512A" w:rsidRDefault="00B24798" w:rsidP="00C13182">
            <w:pPr>
              <w:pStyle w:val="ConsPlusNormal"/>
              <w:jc w:val="center"/>
              <w:rPr>
                <w:color w:val="000000" w:themeColor="text1"/>
                <w:sz w:val="16"/>
                <w:szCs w:val="16"/>
              </w:rPr>
            </w:pPr>
            <w:r w:rsidRPr="0025512A">
              <w:rPr>
                <w:color w:val="000000" w:themeColor="text1"/>
                <w:sz w:val="16"/>
                <w:szCs w:val="16"/>
              </w:rPr>
              <w:t>2017 г.</w:t>
            </w:r>
          </w:p>
        </w:tc>
        <w:tc>
          <w:tcPr>
            <w:tcW w:w="794" w:type="dxa"/>
            <w:tcBorders>
              <w:top w:val="single" w:sz="4" w:space="0" w:color="auto"/>
              <w:bottom w:val="single" w:sz="4" w:space="0" w:color="auto"/>
            </w:tcBorders>
          </w:tcPr>
          <w:p w:rsidR="00B24798" w:rsidRPr="0025512A" w:rsidRDefault="00B24798" w:rsidP="00C13182">
            <w:pPr>
              <w:pStyle w:val="ConsPlusNormal"/>
              <w:jc w:val="center"/>
              <w:rPr>
                <w:color w:val="000000" w:themeColor="text1"/>
                <w:sz w:val="16"/>
                <w:szCs w:val="16"/>
              </w:rPr>
            </w:pPr>
            <w:r w:rsidRPr="0025512A">
              <w:rPr>
                <w:color w:val="000000" w:themeColor="text1"/>
                <w:sz w:val="16"/>
                <w:szCs w:val="16"/>
              </w:rPr>
              <w:t>2018 г.</w:t>
            </w:r>
          </w:p>
        </w:tc>
        <w:tc>
          <w:tcPr>
            <w:tcW w:w="794" w:type="dxa"/>
            <w:tcBorders>
              <w:top w:val="single" w:sz="4" w:space="0" w:color="auto"/>
              <w:bottom w:val="single" w:sz="4" w:space="0" w:color="auto"/>
            </w:tcBorders>
          </w:tcPr>
          <w:p w:rsidR="00B24798" w:rsidRPr="0025512A" w:rsidRDefault="00B24798" w:rsidP="00C13182">
            <w:pPr>
              <w:pStyle w:val="ConsPlusNormal"/>
              <w:jc w:val="center"/>
              <w:rPr>
                <w:color w:val="000000" w:themeColor="text1"/>
                <w:sz w:val="16"/>
                <w:szCs w:val="16"/>
              </w:rPr>
            </w:pPr>
            <w:r w:rsidRPr="0025512A">
              <w:rPr>
                <w:color w:val="000000" w:themeColor="text1"/>
                <w:sz w:val="16"/>
                <w:szCs w:val="16"/>
              </w:rPr>
              <w:t>2019 г.</w:t>
            </w:r>
          </w:p>
        </w:tc>
        <w:tc>
          <w:tcPr>
            <w:tcW w:w="794" w:type="dxa"/>
            <w:tcBorders>
              <w:top w:val="single" w:sz="4" w:space="0" w:color="auto"/>
              <w:bottom w:val="single" w:sz="4" w:space="0" w:color="auto"/>
            </w:tcBorders>
          </w:tcPr>
          <w:p w:rsidR="00B24798" w:rsidRPr="0025512A" w:rsidRDefault="00B24798" w:rsidP="00C13182">
            <w:pPr>
              <w:pStyle w:val="ConsPlusNormal"/>
              <w:jc w:val="center"/>
              <w:rPr>
                <w:color w:val="000000" w:themeColor="text1"/>
                <w:sz w:val="16"/>
                <w:szCs w:val="16"/>
              </w:rPr>
            </w:pPr>
            <w:r w:rsidRPr="0025512A">
              <w:rPr>
                <w:color w:val="000000" w:themeColor="text1"/>
                <w:sz w:val="16"/>
                <w:szCs w:val="16"/>
              </w:rPr>
              <w:t>2020 г.</w:t>
            </w:r>
          </w:p>
        </w:tc>
        <w:tc>
          <w:tcPr>
            <w:tcW w:w="794" w:type="dxa"/>
            <w:tcBorders>
              <w:top w:val="single" w:sz="4" w:space="0" w:color="auto"/>
              <w:bottom w:val="single" w:sz="4" w:space="0" w:color="auto"/>
            </w:tcBorders>
          </w:tcPr>
          <w:p w:rsidR="00B24798" w:rsidRPr="0025512A" w:rsidRDefault="00B24798" w:rsidP="00C13182">
            <w:pPr>
              <w:pStyle w:val="ConsPlusNormal"/>
              <w:jc w:val="center"/>
              <w:rPr>
                <w:color w:val="000000" w:themeColor="text1"/>
                <w:sz w:val="16"/>
                <w:szCs w:val="16"/>
              </w:rPr>
            </w:pPr>
            <w:r w:rsidRPr="0025512A">
              <w:rPr>
                <w:color w:val="000000" w:themeColor="text1"/>
                <w:sz w:val="16"/>
                <w:szCs w:val="16"/>
              </w:rPr>
              <w:t>2021 г.</w:t>
            </w:r>
          </w:p>
        </w:tc>
        <w:tc>
          <w:tcPr>
            <w:tcW w:w="794" w:type="dxa"/>
            <w:tcBorders>
              <w:top w:val="single" w:sz="4" w:space="0" w:color="auto"/>
              <w:bottom w:val="single" w:sz="4" w:space="0" w:color="auto"/>
            </w:tcBorders>
          </w:tcPr>
          <w:p w:rsidR="00B24798" w:rsidRPr="0025512A" w:rsidRDefault="00B24798" w:rsidP="00C13182">
            <w:pPr>
              <w:pStyle w:val="ConsPlusNormal"/>
              <w:jc w:val="center"/>
              <w:rPr>
                <w:color w:val="000000" w:themeColor="text1"/>
                <w:sz w:val="16"/>
                <w:szCs w:val="16"/>
              </w:rPr>
            </w:pPr>
            <w:r w:rsidRPr="0025512A">
              <w:rPr>
                <w:color w:val="000000" w:themeColor="text1"/>
                <w:sz w:val="16"/>
                <w:szCs w:val="16"/>
              </w:rPr>
              <w:t>2022 г.</w:t>
            </w:r>
          </w:p>
        </w:tc>
        <w:tc>
          <w:tcPr>
            <w:tcW w:w="794" w:type="dxa"/>
            <w:tcBorders>
              <w:top w:val="single" w:sz="4" w:space="0" w:color="auto"/>
              <w:bottom w:val="single" w:sz="4" w:space="0" w:color="auto"/>
            </w:tcBorders>
          </w:tcPr>
          <w:p w:rsidR="00B24798" w:rsidRPr="0025512A" w:rsidRDefault="00B24798" w:rsidP="00C13182">
            <w:pPr>
              <w:pStyle w:val="ConsPlusNormal"/>
              <w:jc w:val="center"/>
              <w:rPr>
                <w:color w:val="000000" w:themeColor="text1"/>
                <w:sz w:val="16"/>
                <w:szCs w:val="16"/>
              </w:rPr>
            </w:pPr>
            <w:r w:rsidRPr="0025512A">
              <w:rPr>
                <w:color w:val="000000" w:themeColor="text1"/>
                <w:sz w:val="16"/>
                <w:szCs w:val="16"/>
              </w:rPr>
              <w:t>2023 г.</w:t>
            </w:r>
          </w:p>
        </w:tc>
        <w:tc>
          <w:tcPr>
            <w:tcW w:w="794" w:type="dxa"/>
            <w:tcBorders>
              <w:top w:val="single" w:sz="4" w:space="0" w:color="auto"/>
              <w:bottom w:val="single" w:sz="4" w:space="0" w:color="auto"/>
            </w:tcBorders>
          </w:tcPr>
          <w:p w:rsidR="00B24798" w:rsidRPr="0025512A" w:rsidRDefault="00B24798" w:rsidP="00C13182">
            <w:pPr>
              <w:pStyle w:val="ConsPlusNormal"/>
              <w:jc w:val="center"/>
              <w:rPr>
                <w:color w:val="000000" w:themeColor="text1"/>
                <w:sz w:val="16"/>
                <w:szCs w:val="16"/>
              </w:rPr>
            </w:pPr>
            <w:r w:rsidRPr="0025512A">
              <w:rPr>
                <w:color w:val="000000" w:themeColor="text1"/>
                <w:sz w:val="16"/>
                <w:szCs w:val="16"/>
              </w:rPr>
              <w:t>2024 г.</w:t>
            </w:r>
          </w:p>
        </w:tc>
        <w:tc>
          <w:tcPr>
            <w:tcW w:w="794" w:type="dxa"/>
            <w:tcBorders>
              <w:top w:val="single" w:sz="4" w:space="0" w:color="auto"/>
              <w:bottom w:val="single" w:sz="4" w:space="0" w:color="auto"/>
            </w:tcBorders>
          </w:tcPr>
          <w:p w:rsidR="00B24798" w:rsidRPr="0025512A" w:rsidRDefault="00B24798" w:rsidP="00C13182">
            <w:pPr>
              <w:pStyle w:val="ConsPlusNormal"/>
              <w:jc w:val="center"/>
              <w:rPr>
                <w:color w:val="000000" w:themeColor="text1"/>
                <w:sz w:val="16"/>
                <w:szCs w:val="16"/>
              </w:rPr>
            </w:pPr>
            <w:r w:rsidRPr="0025512A">
              <w:rPr>
                <w:color w:val="000000" w:themeColor="text1"/>
                <w:sz w:val="16"/>
                <w:szCs w:val="16"/>
              </w:rPr>
              <w:t>2025 г.</w:t>
            </w:r>
          </w:p>
        </w:tc>
      </w:tr>
    </w:tbl>
    <w:p w:rsidR="00B24798" w:rsidRPr="00B24798" w:rsidRDefault="00B24798" w:rsidP="00132C28">
      <w:pPr>
        <w:spacing w:after="0" w:line="240" w:lineRule="auto"/>
        <w:rPr>
          <w:color w:val="000000" w:themeColor="text1"/>
          <w:sz w:val="2"/>
          <w:szCs w:val="2"/>
        </w:rPr>
      </w:pPr>
    </w:p>
    <w:tbl>
      <w:tblPr>
        <w:tblW w:w="15908" w:type="dxa"/>
        <w:tblInd w:w="-71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27"/>
        <w:gridCol w:w="1701"/>
        <w:gridCol w:w="964"/>
        <w:gridCol w:w="794"/>
        <w:gridCol w:w="794"/>
        <w:gridCol w:w="794"/>
        <w:gridCol w:w="794"/>
        <w:gridCol w:w="794"/>
        <w:gridCol w:w="794"/>
        <w:gridCol w:w="794"/>
        <w:gridCol w:w="794"/>
        <w:gridCol w:w="794"/>
        <w:gridCol w:w="794"/>
        <w:gridCol w:w="794"/>
        <w:gridCol w:w="794"/>
        <w:gridCol w:w="794"/>
        <w:gridCol w:w="794"/>
      </w:tblGrid>
      <w:tr w:rsidR="006B5ACF" w:rsidRPr="0025512A" w:rsidTr="006B5ACF">
        <w:tc>
          <w:tcPr>
            <w:tcW w:w="2127" w:type="dxa"/>
            <w:tcBorders>
              <w:top w:val="single" w:sz="4" w:space="0" w:color="auto"/>
              <w:bottom w:val="single" w:sz="4" w:space="0" w:color="auto"/>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1</w:t>
            </w:r>
          </w:p>
        </w:tc>
        <w:tc>
          <w:tcPr>
            <w:tcW w:w="1701" w:type="dxa"/>
            <w:tcBorders>
              <w:top w:val="single" w:sz="4" w:space="0" w:color="auto"/>
              <w:bottom w:val="single" w:sz="4" w:space="0" w:color="auto"/>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2</w:t>
            </w:r>
          </w:p>
        </w:tc>
        <w:tc>
          <w:tcPr>
            <w:tcW w:w="964" w:type="dxa"/>
            <w:tcBorders>
              <w:top w:val="single" w:sz="4" w:space="0" w:color="auto"/>
              <w:bottom w:val="single" w:sz="4" w:space="0" w:color="auto"/>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3</w:t>
            </w:r>
          </w:p>
        </w:tc>
        <w:tc>
          <w:tcPr>
            <w:tcW w:w="794" w:type="dxa"/>
            <w:tcBorders>
              <w:top w:val="single" w:sz="4" w:space="0" w:color="auto"/>
              <w:bottom w:val="single" w:sz="4" w:space="0" w:color="auto"/>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4</w:t>
            </w:r>
          </w:p>
        </w:tc>
        <w:tc>
          <w:tcPr>
            <w:tcW w:w="794" w:type="dxa"/>
            <w:tcBorders>
              <w:top w:val="single" w:sz="4" w:space="0" w:color="auto"/>
              <w:bottom w:val="single" w:sz="4" w:space="0" w:color="auto"/>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5</w:t>
            </w:r>
          </w:p>
        </w:tc>
        <w:tc>
          <w:tcPr>
            <w:tcW w:w="794" w:type="dxa"/>
            <w:tcBorders>
              <w:top w:val="single" w:sz="4" w:space="0" w:color="auto"/>
              <w:bottom w:val="single" w:sz="4" w:space="0" w:color="auto"/>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6</w:t>
            </w:r>
          </w:p>
        </w:tc>
        <w:tc>
          <w:tcPr>
            <w:tcW w:w="794" w:type="dxa"/>
            <w:tcBorders>
              <w:top w:val="single" w:sz="4" w:space="0" w:color="auto"/>
              <w:bottom w:val="single" w:sz="4" w:space="0" w:color="auto"/>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7</w:t>
            </w:r>
          </w:p>
        </w:tc>
        <w:tc>
          <w:tcPr>
            <w:tcW w:w="794" w:type="dxa"/>
            <w:tcBorders>
              <w:top w:val="single" w:sz="4" w:space="0" w:color="auto"/>
              <w:bottom w:val="single" w:sz="4" w:space="0" w:color="auto"/>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8</w:t>
            </w:r>
          </w:p>
        </w:tc>
        <w:tc>
          <w:tcPr>
            <w:tcW w:w="794" w:type="dxa"/>
            <w:tcBorders>
              <w:top w:val="single" w:sz="4" w:space="0" w:color="auto"/>
              <w:bottom w:val="single" w:sz="4" w:space="0" w:color="auto"/>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9</w:t>
            </w:r>
          </w:p>
        </w:tc>
        <w:tc>
          <w:tcPr>
            <w:tcW w:w="794" w:type="dxa"/>
            <w:tcBorders>
              <w:top w:val="single" w:sz="4" w:space="0" w:color="auto"/>
              <w:bottom w:val="single" w:sz="4" w:space="0" w:color="auto"/>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10</w:t>
            </w:r>
          </w:p>
        </w:tc>
        <w:tc>
          <w:tcPr>
            <w:tcW w:w="794" w:type="dxa"/>
            <w:tcBorders>
              <w:top w:val="single" w:sz="4" w:space="0" w:color="auto"/>
              <w:bottom w:val="single" w:sz="4" w:space="0" w:color="auto"/>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11</w:t>
            </w:r>
          </w:p>
        </w:tc>
        <w:tc>
          <w:tcPr>
            <w:tcW w:w="794" w:type="dxa"/>
            <w:tcBorders>
              <w:top w:val="single" w:sz="4" w:space="0" w:color="auto"/>
              <w:bottom w:val="single" w:sz="4" w:space="0" w:color="auto"/>
            </w:tcBorders>
          </w:tcPr>
          <w:p w:rsidR="006B5ACF" w:rsidRPr="00924672" w:rsidRDefault="006B5ACF" w:rsidP="006B5ACF">
            <w:pPr>
              <w:pStyle w:val="ConsPlusNormal"/>
              <w:jc w:val="center"/>
              <w:rPr>
                <w:color w:val="000000" w:themeColor="text1"/>
                <w:sz w:val="16"/>
                <w:szCs w:val="16"/>
              </w:rPr>
            </w:pPr>
            <w:r w:rsidRPr="00924672">
              <w:rPr>
                <w:color w:val="000000" w:themeColor="text1"/>
                <w:sz w:val="16"/>
                <w:szCs w:val="16"/>
              </w:rPr>
              <w:t>12</w:t>
            </w:r>
          </w:p>
        </w:tc>
        <w:tc>
          <w:tcPr>
            <w:tcW w:w="794" w:type="dxa"/>
            <w:tcBorders>
              <w:top w:val="single" w:sz="4" w:space="0" w:color="auto"/>
              <w:bottom w:val="single" w:sz="4" w:space="0" w:color="auto"/>
            </w:tcBorders>
          </w:tcPr>
          <w:p w:rsidR="006B5ACF" w:rsidRPr="00924672" w:rsidRDefault="006B5ACF" w:rsidP="006B5ACF">
            <w:pPr>
              <w:pStyle w:val="ConsPlusNormal"/>
              <w:jc w:val="center"/>
              <w:rPr>
                <w:color w:val="000000" w:themeColor="text1"/>
                <w:sz w:val="16"/>
                <w:szCs w:val="16"/>
              </w:rPr>
            </w:pPr>
            <w:r w:rsidRPr="00924672">
              <w:rPr>
                <w:color w:val="000000" w:themeColor="text1"/>
                <w:sz w:val="16"/>
                <w:szCs w:val="16"/>
              </w:rPr>
              <w:t>13</w:t>
            </w:r>
          </w:p>
        </w:tc>
        <w:tc>
          <w:tcPr>
            <w:tcW w:w="794" w:type="dxa"/>
            <w:tcBorders>
              <w:top w:val="single" w:sz="4" w:space="0" w:color="auto"/>
              <w:bottom w:val="single" w:sz="4" w:space="0" w:color="auto"/>
            </w:tcBorders>
          </w:tcPr>
          <w:p w:rsidR="006B5ACF" w:rsidRPr="00924672" w:rsidRDefault="006B5ACF" w:rsidP="006B5ACF">
            <w:pPr>
              <w:pStyle w:val="ConsPlusNormal"/>
              <w:jc w:val="center"/>
              <w:rPr>
                <w:color w:val="000000" w:themeColor="text1"/>
                <w:sz w:val="16"/>
                <w:szCs w:val="16"/>
              </w:rPr>
            </w:pPr>
            <w:r w:rsidRPr="00924672">
              <w:rPr>
                <w:color w:val="000000" w:themeColor="text1"/>
                <w:sz w:val="16"/>
                <w:szCs w:val="16"/>
              </w:rPr>
              <w:t>14</w:t>
            </w:r>
          </w:p>
        </w:tc>
        <w:tc>
          <w:tcPr>
            <w:tcW w:w="794" w:type="dxa"/>
            <w:tcBorders>
              <w:top w:val="single" w:sz="4" w:space="0" w:color="auto"/>
              <w:bottom w:val="single" w:sz="4" w:space="0" w:color="auto"/>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15</w:t>
            </w:r>
          </w:p>
        </w:tc>
        <w:tc>
          <w:tcPr>
            <w:tcW w:w="794" w:type="dxa"/>
            <w:tcBorders>
              <w:top w:val="single" w:sz="4" w:space="0" w:color="auto"/>
              <w:bottom w:val="single" w:sz="4" w:space="0" w:color="auto"/>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16</w:t>
            </w:r>
          </w:p>
        </w:tc>
        <w:tc>
          <w:tcPr>
            <w:tcW w:w="794" w:type="dxa"/>
            <w:tcBorders>
              <w:top w:val="single" w:sz="4" w:space="0" w:color="auto"/>
              <w:bottom w:val="single" w:sz="4" w:space="0" w:color="auto"/>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17</w:t>
            </w:r>
          </w:p>
        </w:tc>
      </w:tr>
      <w:tr w:rsidR="006B5ACF" w:rsidRPr="0025512A" w:rsidTr="006B5ACF">
        <w:tblPrEx>
          <w:tblBorders>
            <w:left w:val="none" w:sz="0" w:space="0" w:color="auto"/>
            <w:right w:val="none" w:sz="0" w:space="0" w:color="auto"/>
            <w:insideH w:val="none" w:sz="0" w:space="0" w:color="auto"/>
            <w:insideV w:val="none" w:sz="0" w:space="0" w:color="auto"/>
          </w:tblBorders>
        </w:tblPrEx>
        <w:tc>
          <w:tcPr>
            <w:tcW w:w="15908" w:type="dxa"/>
            <w:gridSpan w:val="17"/>
            <w:tcBorders>
              <w:top w:val="single" w:sz="4" w:space="0" w:color="auto"/>
              <w:left w:val="nil"/>
              <w:bottom w:val="nil"/>
              <w:right w:val="nil"/>
            </w:tcBorders>
          </w:tcPr>
          <w:p w:rsidR="006B5ACF" w:rsidRPr="00924672" w:rsidRDefault="006B5ACF" w:rsidP="006B5ACF">
            <w:pPr>
              <w:pStyle w:val="ConsPlusNormal"/>
              <w:jc w:val="center"/>
              <w:outlineLvl w:val="2"/>
              <w:rPr>
                <w:color w:val="000000" w:themeColor="text1"/>
                <w:sz w:val="16"/>
                <w:szCs w:val="16"/>
              </w:rPr>
            </w:pPr>
            <w:bookmarkStart w:id="11" w:name="P1197"/>
            <w:bookmarkEnd w:id="11"/>
            <w:r w:rsidRPr="00924672">
              <w:rPr>
                <w:color w:val="000000" w:themeColor="text1"/>
                <w:sz w:val="16"/>
                <w:szCs w:val="16"/>
              </w:rPr>
              <w:t xml:space="preserve">I. Государственная </w:t>
            </w:r>
            <w:hyperlink w:anchor="P100" w:history="1">
              <w:r w:rsidRPr="00924672">
                <w:rPr>
                  <w:color w:val="000000" w:themeColor="text1"/>
                  <w:sz w:val="16"/>
                  <w:szCs w:val="16"/>
                </w:rPr>
                <w:t>программа</w:t>
              </w:r>
            </w:hyperlink>
            <w:r w:rsidRPr="00924672">
              <w:rPr>
                <w:color w:val="000000" w:themeColor="text1"/>
                <w:sz w:val="16"/>
                <w:szCs w:val="16"/>
              </w:rPr>
              <w:t xml:space="preserve"> "Развитие образования и науки Архангел</w:t>
            </w:r>
            <w:r w:rsidR="00F102A7">
              <w:rPr>
                <w:color w:val="000000" w:themeColor="text1"/>
                <w:sz w:val="16"/>
                <w:szCs w:val="16"/>
              </w:rPr>
              <w:t>ьской области</w:t>
            </w:r>
            <w:r w:rsidRPr="00924672">
              <w:rPr>
                <w:color w:val="000000" w:themeColor="text1"/>
                <w:sz w:val="16"/>
                <w:szCs w:val="16"/>
              </w:rPr>
              <w:t>"</w:t>
            </w:r>
          </w:p>
        </w:tc>
      </w:tr>
      <w:tr w:rsidR="006B5ACF" w:rsidRPr="0025512A" w:rsidTr="006B5ACF">
        <w:tblPrEx>
          <w:tblBorders>
            <w:left w:val="none" w:sz="0" w:space="0" w:color="auto"/>
            <w:right w:val="none" w:sz="0" w:space="0" w:color="auto"/>
            <w:insideH w:val="none" w:sz="0" w:space="0" w:color="auto"/>
            <w:insideV w:val="none" w:sz="0" w:space="0" w:color="auto"/>
          </w:tblBorders>
        </w:tblPrEx>
        <w:tc>
          <w:tcPr>
            <w:tcW w:w="2127" w:type="dxa"/>
            <w:vMerge w:val="restart"/>
            <w:tcBorders>
              <w:top w:val="nil"/>
              <w:left w:val="nil"/>
              <w:bottom w:val="nil"/>
              <w:right w:val="nil"/>
            </w:tcBorders>
          </w:tcPr>
          <w:p w:rsidR="006B5ACF" w:rsidRPr="0025512A" w:rsidRDefault="006B5ACF" w:rsidP="006B5ACF">
            <w:pPr>
              <w:pStyle w:val="ConsPlusNormal"/>
              <w:rPr>
                <w:color w:val="000000" w:themeColor="text1"/>
                <w:sz w:val="16"/>
                <w:szCs w:val="16"/>
              </w:rPr>
            </w:pPr>
            <w:bookmarkStart w:id="12" w:name="P1199"/>
            <w:bookmarkEnd w:id="12"/>
            <w:r w:rsidRPr="0025512A">
              <w:rPr>
                <w:color w:val="000000" w:themeColor="text1"/>
                <w:sz w:val="16"/>
                <w:szCs w:val="16"/>
              </w:rPr>
              <w:t>1. Доступность дошкольного образования для детей в возрасте от 3 до 7 лет в Архангельской области</w:t>
            </w:r>
          </w:p>
        </w:tc>
        <w:tc>
          <w:tcPr>
            <w:tcW w:w="1701" w:type="dxa"/>
            <w:tcBorders>
              <w:top w:val="nil"/>
              <w:left w:val="nil"/>
              <w:bottom w:val="nil"/>
              <w:right w:val="nil"/>
            </w:tcBorders>
          </w:tcPr>
          <w:p w:rsidR="006B5ACF" w:rsidRPr="0025512A" w:rsidRDefault="006B5ACF" w:rsidP="006B5ACF">
            <w:pPr>
              <w:pStyle w:val="ConsPlusNormal"/>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vMerge w:val="restart"/>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процентов</w:t>
            </w:r>
          </w:p>
        </w:tc>
        <w:tc>
          <w:tcPr>
            <w:tcW w:w="794" w:type="dxa"/>
            <w:vMerge w:val="restart"/>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93,7</w:t>
            </w:r>
          </w:p>
        </w:tc>
        <w:tc>
          <w:tcPr>
            <w:tcW w:w="794" w:type="dxa"/>
            <w:vMerge w:val="restart"/>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97,0</w:t>
            </w:r>
          </w:p>
        </w:tc>
        <w:tc>
          <w:tcPr>
            <w:tcW w:w="794" w:type="dxa"/>
            <w:vMerge w:val="restart"/>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98,2</w:t>
            </w:r>
          </w:p>
        </w:tc>
        <w:tc>
          <w:tcPr>
            <w:tcW w:w="794" w:type="dxa"/>
            <w:vMerge w:val="restart"/>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100,0</w:t>
            </w:r>
          </w:p>
        </w:tc>
        <w:tc>
          <w:tcPr>
            <w:tcW w:w="794" w:type="dxa"/>
            <w:vMerge w:val="restart"/>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100,0</w:t>
            </w:r>
          </w:p>
        </w:tc>
        <w:tc>
          <w:tcPr>
            <w:tcW w:w="794" w:type="dxa"/>
            <w:vMerge w:val="restart"/>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100,0</w:t>
            </w:r>
          </w:p>
        </w:tc>
        <w:tc>
          <w:tcPr>
            <w:tcW w:w="794" w:type="dxa"/>
            <w:vMerge w:val="restart"/>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100,0</w:t>
            </w:r>
          </w:p>
        </w:tc>
        <w:tc>
          <w:tcPr>
            <w:tcW w:w="794" w:type="dxa"/>
            <w:vMerge w:val="restart"/>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100,0</w:t>
            </w:r>
          </w:p>
        </w:tc>
        <w:tc>
          <w:tcPr>
            <w:tcW w:w="794" w:type="dxa"/>
            <w:vMerge w:val="restart"/>
            <w:tcBorders>
              <w:top w:val="nil"/>
              <w:left w:val="nil"/>
              <w:bottom w:val="nil"/>
              <w:right w:val="nil"/>
            </w:tcBorders>
          </w:tcPr>
          <w:p w:rsidR="006B5ACF" w:rsidRPr="00924672" w:rsidRDefault="006B5ACF" w:rsidP="006B5ACF">
            <w:pPr>
              <w:pStyle w:val="ConsPlusNormal"/>
              <w:jc w:val="center"/>
              <w:rPr>
                <w:color w:val="000000" w:themeColor="text1"/>
                <w:sz w:val="16"/>
                <w:szCs w:val="16"/>
              </w:rPr>
            </w:pPr>
            <w:r w:rsidRPr="00924672">
              <w:rPr>
                <w:color w:val="000000" w:themeColor="text1"/>
                <w:sz w:val="16"/>
                <w:szCs w:val="16"/>
              </w:rPr>
              <w:t>100,0</w:t>
            </w:r>
          </w:p>
        </w:tc>
        <w:tc>
          <w:tcPr>
            <w:tcW w:w="794" w:type="dxa"/>
            <w:vMerge w:val="restart"/>
            <w:tcBorders>
              <w:top w:val="nil"/>
              <w:left w:val="nil"/>
              <w:bottom w:val="nil"/>
              <w:right w:val="nil"/>
            </w:tcBorders>
          </w:tcPr>
          <w:p w:rsidR="006B5ACF" w:rsidRPr="00924672" w:rsidRDefault="006B5ACF" w:rsidP="006B5ACF">
            <w:pPr>
              <w:pStyle w:val="ConsPlusNormal"/>
              <w:jc w:val="center"/>
              <w:rPr>
                <w:color w:val="000000" w:themeColor="text1"/>
                <w:sz w:val="16"/>
                <w:szCs w:val="16"/>
              </w:rPr>
            </w:pPr>
            <w:r w:rsidRPr="00924672">
              <w:rPr>
                <w:color w:val="000000" w:themeColor="text1"/>
                <w:sz w:val="16"/>
                <w:szCs w:val="16"/>
              </w:rPr>
              <w:t>100,0</w:t>
            </w:r>
          </w:p>
        </w:tc>
        <w:tc>
          <w:tcPr>
            <w:tcW w:w="794" w:type="dxa"/>
            <w:vMerge w:val="restart"/>
            <w:tcBorders>
              <w:top w:val="nil"/>
              <w:left w:val="nil"/>
              <w:bottom w:val="nil"/>
              <w:right w:val="nil"/>
            </w:tcBorders>
          </w:tcPr>
          <w:p w:rsidR="006B5ACF" w:rsidRPr="00924672" w:rsidRDefault="006B5ACF" w:rsidP="006B5ACF">
            <w:pPr>
              <w:pStyle w:val="ConsPlusNormal"/>
              <w:jc w:val="center"/>
              <w:rPr>
                <w:color w:val="000000" w:themeColor="text1"/>
                <w:sz w:val="16"/>
                <w:szCs w:val="16"/>
              </w:rPr>
            </w:pPr>
            <w:r w:rsidRPr="00924672">
              <w:rPr>
                <w:color w:val="000000" w:themeColor="text1"/>
                <w:sz w:val="16"/>
                <w:szCs w:val="16"/>
              </w:rPr>
              <w:t>100,0</w:t>
            </w:r>
          </w:p>
        </w:tc>
        <w:tc>
          <w:tcPr>
            <w:tcW w:w="794" w:type="dxa"/>
            <w:vMerge w:val="restart"/>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100,0</w:t>
            </w:r>
          </w:p>
        </w:tc>
        <w:tc>
          <w:tcPr>
            <w:tcW w:w="794" w:type="dxa"/>
            <w:vMerge w:val="restart"/>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100,0</w:t>
            </w:r>
          </w:p>
        </w:tc>
        <w:tc>
          <w:tcPr>
            <w:tcW w:w="794" w:type="dxa"/>
            <w:vMerge w:val="restart"/>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100,0</w:t>
            </w:r>
          </w:p>
        </w:tc>
      </w:tr>
      <w:tr w:rsidR="006B5ACF" w:rsidRPr="0025512A" w:rsidTr="006B5ACF">
        <w:tblPrEx>
          <w:tblBorders>
            <w:left w:val="none" w:sz="0" w:space="0" w:color="auto"/>
            <w:right w:val="none" w:sz="0" w:space="0" w:color="auto"/>
            <w:insideH w:val="none" w:sz="0" w:space="0" w:color="auto"/>
            <w:insideV w:val="none" w:sz="0" w:space="0" w:color="auto"/>
          </w:tblBorders>
        </w:tblPrEx>
        <w:tc>
          <w:tcPr>
            <w:tcW w:w="2127" w:type="dxa"/>
            <w:vMerge/>
            <w:tcBorders>
              <w:top w:val="nil"/>
              <w:left w:val="nil"/>
              <w:bottom w:val="nil"/>
              <w:right w:val="nil"/>
            </w:tcBorders>
          </w:tcPr>
          <w:p w:rsidR="006B5ACF" w:rsidRPr="0025512A" w:rsidRDefault="006B5ACF" w:rsidP="006B5ACF">
            <w:pPr>
              <w:spacing w:after="0" w:line="240" w:lineRule="auto"/>
              <w:rPr>
                <w:color w:val="000000" w:themeColor="text1"/>
                <w:sz w:val="16"/>
                <w:szCs w:val="16"/>
              </w:rPr>
            </w:pPr>
          </w:p>
        </w:tc>
        <w:tc>
          <w:tcPr>
            <w:tcW w:w="1701" w:type="dxa"/>
            <w:tcBorders>
              <w:top w:val="nil"/>
              <w:left w:val="nil"/>
              <w:bottom w:val="nil"/>
              <w:right w:val="nil"/>
            </w:tcBorders>
          </w:tcPr>
          <w:p w:rsidR="006B5ACF" w:rsidRPr="0025512A" w:rsidRDefault="006B5ACF" w:rsidP="006B5ACF">
            <w:pPr>
              <w:pStyle w:val="ConsPlusNormal"/>
              <w:rPr>
                <w:color w:val="000000" w:themeColor="text1"/>
                <w:sz w:val="16"/>
                <w:szCs w:val="16"/>
              </w:rPr>
            </w:pPr>
            <w:r w:rsidRPr="0025512A">
              <w:rPr>
                <w:color w:val="000000" w:themeColor="text1"/>
                <w:sz w:val="16"/>
                <w:szCs w:val="16"/>
              </w:rPr>
              <w:t>министерство строительства и архитектуры Архангельской области</w:t>
            </w:r>
          </w:p>
        </w:tc>
        <w:tc>
          <w:tcPr>
            <w:tcW w:w="964" w:type="dxa"/>
            <w:vMerge/>
            <w:tcBorders>
              <w:top w:val="nil"/>
              <w:left w:val="nil"/>
              <w:bottom w:val="nil"/>
              <w:right w:val="nil"/>
            </w:tcBorders>
          </w:tcPr>
          <w:p w:rsidR="006B5ACF" w:rsidRPr="0025512A" w:rsidRDefault="006B5ACF" w:rsidP="006B5ACF">
            <w:pPr>
              <w:spacing w:after="0" w:line="240" w:lineRule="auto"/>
              <w:rPr>
                <w:color w:val="000000" w:themeColor="text1"/>
                <w:sz w:val="16"/>
                <w:szCs w:val="16"/>
              </w:rPr>
            </w:pPr>
          </w:p>
        </w:tc>
        <w:tc>
          <w:tcPr>
            <w:tcW w:w="794" w:type="dxa"/>
            <w:vMerge/>
            <w:tcBorders>
              <w:top w:val="nil"/>
              <w:left w:val="nil"/>
              <w:bottom w:val="nil"/>
              <w:right w:val="nil"/>
            </w:tcBorders>
          </w:tcPr>
          <w:p w:rsidR="006B5ACF" w:rsidRPr="0025512A" w:rsidRDefault="006B5ACF" w:rsidP="006B5ACF">
            <w:pPr>
              <w:spacing w:after="0" w:line="240" w:lineRule="auto"/>
              <w:rPr>
                <w:color w:val="000000" w:themeColor="text1"/>
                <w:sz w:val="16"/>
                <w:szCs w:val="16"/>
              </w:rPr>
            </w:pPr>
          </w:p>
        </w:tc>
        <w:tc>
          <w:tcPr>
            <w:tcW w:w="794" w:type="dxa"/>
            <w:vMerge/>
            <w:tcBorders>
              <w:top w:val="nil"/>
              <w:left w:val="nil"/>
              <w:bottom w:val="nil"/>
              <w:right w:val="nil"/>
            </w:tcBorders>
          </w:tcPr>
          <w:p w:rsidR="006B5ACF" w:rsidRPr="0025512A" w:rsidRDefault="006B5ACF" w:rsidP="006B5ACF">
            <w:pPr>
              <w:spacing w:after="0" w:line="240" w:lineRule="auto"/>
              <w:rPr>
                <w:color w:val="000000" w:themeColor="text1"/>
                <w:sz w:val="16"/>
                <w:szCs w:val="16"/>
              </w:rPr>
            </w:pPr>
          </w:p>
        </w:tc>
        <w:tc>
          <w:tcPr>
            <w:tcW w:w="794" w:type="dxa"/>
            <w:vMerge/>
            <w:tcBorders>
              <w:top w:val="nil"/>
              <w:left w:val="nil"/>
              <w:bottom w:val="nil"/>
              <w:right w:val="nil"/>
            </w:tcBorders>
          </w:tcPr>
          <w:p w:rsidR="006B5ACF" w:rsidRPr="0025512A" w:rsidRDefault="006B5ACF" w:rsidP="006B5ACF">
            <w:pPr>
              <w:spacing w:after="0" w:line="240" w:lineRule="auto"/>
              <w:rPr>
                <w:color w:val="000000" w:themeColor="text1"/>
                <w:sz w:val="16"/>
                <w:szCs w:val="16"/>
              </w:rPr>
            </w:pPr>
          </w:p>
        </w:tc>
        <w:tc>
          <w:tcPr>
            <w:tcW w:w="794" w:type="dxa"/>
            <w:vMerge/>
            <w:tcBorders>
              <w:top w:val="nil"/>
              <w:left w:val="nil"/>
              <w:bottom w:val="nil"/>
              <w:right w:val="nil"/>
            </w:tcBorders>
          </w:tcPr>
          <w:p w:rsidR="006B5ACF" w:rsidRPr="0025512A" w:rsidRDefault="006B5ACF" w:rsidP="006B5ACF">
            <w:pPr>
              <w:spacing w:after="0" w:line="240" w:lineRule="auto"/>
              <w:rPr>
                <w:color w:val="000000" w:themeColor="text1"/>
                <w:sz w:val="16"/>
                <w:szCs w:val="16"/>
              </w:rPr>
            </w:pPr>
          </w:p>
        </w:tc>
        <w:tc>
          <w:tcPr>
            <w:tcW w:w="794" w:type="dxa"/>
            <w:vMerge/>
            <w:tcBorders>
              <w:top w:val="nil"/>
              <w:left w:val="nil"/>
              <w:bottom w:val="nil"/>
              <w:right w:val="nil"/>
            </w:tcBorders>
          </w:tcPr>
          <w:p w:rsidR="006B5ACF" w:rsidRPr="0025512A" w:rsidRDefault="006B5ACF" w:rsidP="006B5ACF">
            <w:pPr>
              <w:spacing w:after="0" w:line="240" w:lineRule="auto"/>
              <w:rPr>
                <w:color w:val="000000" w:themeColor="text1"/>
                <w:sz w:val="16"/>
                <w:szCs w:val="16"/>
              </w:rPr>
            </w:pPr>
          </w:p>
        </w:tc>
        <w:tc>
          <w:tcPr>
            <w:tcW w:w="794" w:type="dxa"/>
            <w:vMerge/>
            <w:tcBorders>
              <w:top w:val="nil"/>
              <w:left w:val="nil"/>
              <w:bottom w:val="nil"/>
              <w:right w:val="nil"/>
            </w:tcBorders>
          </w:tcPr>
          <w:p w:rsidR="006B5ACF" w:rsidRPr="0025512A" w:rsidRDefault="006B5ACF" w:rsidP="006B5ACF">
            <w:pPr>
              <w:spacing w:after="0" w:line="240" w:lineRule="auto"/>
              <w:rPr>
                <w:color w:val="000000" w:themeColor="text1"/>
                <w:sz w:val="16"/>
                <w:szCs w:val="16"/>
              </w:rPr>
            </w:pPr>
          </w:p>
        </w:tc>
        <w:tc>
          <w:tcPr>
            <w:tcW w:w="794" w:type="dxa"/>
            <w:vMerge/>
            <w:tcBorders>
              <w:top w:val="nil"/>
              <w:left w:val="nil"/>
              <w:bottom w:val="nil"/>
              <w:right w:val="nil"/>
            </w:tcBorders>
          </w:tcPr>
          <w:p w:rsidR="006B5ACF" w:rsidRPr="0025512A" w:rsidRDefault="006B5ACF" w:rsidP="006B5ACF">
            <w:pPr>
              <w:spacing w:after="0" w:line="240" w:lineRule="auto"/>
              <w:rPr>
                <w:color w:val="000000" w:themeColor="text1"/>
                <w:sz w:val="16"/>
                <w:szCs w:val="16"/>
              </w:rPr>
            </w:pPr>
          </w:p>
        </w:tc>
        <w:tc>
          <w:tcPr>
            <w:tcW w:w="794" w:type="dxa"/>
            <w:vMerge/>
            <w:tcBorders>
              <w:top w:val="nil"/>
              <w:left w:val="nil"/>
              <w:bottom w:val="nil"/>
              <w:right w:val="nil"/>
            </w:tcBorders>
          </w:tcPr>
          <w:p w:rsidR="006B5ACF" w:rsidRPr="0025512A" w:rsidRDefault="006B5ACF" w:rsidP="006B5ACF">
            <w:pPr>
              <w:spacing w:after="0" w:line="240" w:lineRule="auto"/>
              <w:rPr>
                <w:color w:val="000000" w:themeColor="text1"/>
                <w:sz w:val="16"/>
                <w:szCs w:val="16"/>
              </w:rPr>
            </w:pPr>
          </w:p>
        </w:tc>
        <w:tc>
          <w:tcPr>
            <w:tcW w:w="794" w:type="dxa"/>
            <w:vMerge/>
            <w:tcBorders>
              <w:top w:val="nil"/>
              <w:left w:val="nil"/>
              <w:bottom w:val="nil"/>
              <w:right w:val="nil"/>
            </w:tcBorders>
          </w:tcPr>
          <w:p w:rsidR="006B5ACF" w:rsidRPr="00924672" w:rsidRDefault="006B5ACF" w:rsidP="006B5ACF">
            <w:pPr>
              <w:spacing w:after="0" w:line="240" w:lineRule="auto"/>
              <w:rPr>
                <w:color w:val="000000" w:themeColor="text1"/>
                <w:sz w:val="16"/>
                <w:szCs w:val="16"/>
              </w:rPr>
            </w:pPr>
          </w:p>
        </w:tc>
        <w:tc>
          <w:tcPr>
            <w:tcW w:w="794" w:type="dxa"/>
            <w:vMerge/>
            <w:tcBorders>
              <w:top w:val="nil"/>
              <w:left w:val="nil"/>
              <w:bottom w:val="nil"/>
              <w:right w:val="nil"/>
            </w:tcBorders>
          </w:tcPr>
          <w:p w:rsidR="006B5ACF" w:rsidRPr="00924672" w:rsidRDefault="006B5ACF" w:rsidP="006B5ACF">
            <w:pPr>
              <w:spacing w:after="0" w:line="240" w:lineRule="auto"/>
              <w:rPr>
                <w:color w:val="000000" w:themeColor="text1"/>
                <w:sz w:val="16"/>
                <w:szCs w:val="16"/>
              </w:rPr>
            </w:pPr>
          </w:p>
        </w:tc>
        <w:tc>
          <w:tcPr>
            <w:tcW w:w="794" w:type="dxa"/>
            <w:vMerge/>
            <w:tcBorders>
              <w:top w:val="nil"/>
              <w:left w:val="nil"/>
              <w:bottom w:val="nil"/>
              <w:right w:val="nil"/>
            </w:tcBorders>
          </w:tcPr>
          <w:p w:rsidR="006B5ACF" w:rsidRPr="00924672" w:rsidRDefault="006B5ACF" w:rsidP="006B5ACF">
            <w:pPr>
              <w:spacing w:after="0" w:line="240" w:lineRule="auto"/>
              <w:rPr>
                <w:color w:val="000000" w:themeColor="text1"/>
                <w:sz w:val="16"/>
                <w:szCs w:val="16"/>
              </w:rPr>
            </w:pPr>
          </w:p>
        </w:tc>
        <w:tc>
          <w:tcPr>
            <w:tcW w:w="794" w:type="dxa"/>
            <w:vMerge/>
            <w:tcBorders>
              <w:top w:val="nil"/>
              <w:left w:val="nil"/>
              <w:bottom w:val="nil"/>
              <w:right w:val="nil"/>
            </w:tcBorders>
          </w:tcPr>
          <w:p w:rsidR="006B5ACF" w:rsidRPr="0025512A" w:rsidRDefault="006B5ACF" w:rsidP="006B5ACF">
            <w:pPr>
              <w:spacing w:after="0" w:line="240" w:lineRule="auto"/>
              <w:rPr>
                <w:color w:val="000000" w:themeColor="text1"/>
                <w:sz w:val="16"/>
                <w:szCs w:val="16"/>
              </w:rPr>
            </w:pPr>
          </w:p>
        </w:tc>
        <w:tc>
          <w:tcPr>
            <w:tcW w:w="794" w:type="dxa"/>
            <w:vMerge/>
            <w:tcBorders>
              <w:top w:val="nil"/>
              <w:left w:val="nil"/>
              <w:bottom w:val="nil"/>
              <w:right w:val="nil"/>
            </w:tcBorders>
          </w:tcPr>
          <w:p w:rsidR="006B5ACF" w:rsidRPr="0025512A" w:rsidRDefault="006B5ACF" w:rsidP="006B5ACF">
            <w:pPr>
              <w:spacing w:after="0" w:line="240" w:lineRule="auto"/>
              <w:rPr>
                <w:color w:val="000000" w:themeColor="text1"/>
                <w:sz w:val="16"/>
                <w:szCs w:val="16"/>
              </w:rPr>
            </w:pPr>
          </w:p>
        </w:tc>
        <w:tc>
          <w:tcPr>
            <w:tcW w:w="794" w:type="dxa"/>
            <w:vMerge/>
            <w:tcBorders>
              <w:top w:val="nil"/>
              <w:left w:val="nil"/>
              <w:bottom w:val="nil"/>
              <w:right w:val="nil"/>
            </w:tcBorders>
          </w:tcPr>
          <w:p w:rsidR="006B5ACF" w:rsidRPr="0025512A" w:rsidRDefault="006B5ACF" w:rsidP="006B5ACF">
            <w:pPr>
              <w:spacing w:after="0" w:line="240" w:lineRule="auto"/>
              <w:rPr>
                <w:color w:val="000000" w:themeColor="text1"/>
                <w:sz w:val="16"/>
                <w:szCs w:val="16"/>
              </w:rPr>
            </w:pPr>
          </w:p>
        </w:tc>
      </w:tr>
      <w:tr w:rsidR="006B5ACF"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6B5ACF" w:rsidRPr="0025512A" w:rsidRDefault="006B5ACF" w:rsidP="006B5ACF">
            <w:pPr>
              <w:pStyle w:val="ConsPlusNormal"/>
              <w:rPr>
                <w:color w:val="000000" w:themeColor="text1"/>
                <w:sz w:val="16"/>
                <w:szCs w:val="16"/>
              </w:rPr>
            </w:pPr>
            <w:bookmarkStart w:id="13" w:name="P1219"/>
            <w:bookmarkEnd w:id="13"/>
            <w:r w:rsidRPr="0025512A">
              <w:rPr>
                <w:color w:val="000000" w:themeColor="text1"/>
                <w:sz w:val="16"/>
                <w:szCs w:val="16"/>
              </w:rPr>
              <w:t>1.1. Доступность дошкольного образования для детей в возрасте от 2 месяцев до 3 лет в Архангельской области</w:t>
            </w:r>
          </w:p>
        </w:tc>
        <w:tc>
          <w:tcPr>
            <w:tcW w:w="1701" w:type="dxa"/>
            <w:tcBorders>
              <w:top w:val="nil"/>
              <w:left w:val="nil"/>
              <w:bottom w:val="nil"/>
              <w:right w:val="nil"/>
            </w:tcBorders>
          </w:tcPr>
          <w:p w:rsidR="006B5ACF" w:rsidRPr="0025512A" w:rsidRDefault="006B5ACF" w:rsidP="006B5ACF">
            <w:pPr>
              <w:pStyle w:val="ConsPlusNormal"/>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процентов</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72</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75</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80</w:t>
            </w:r>
          </w:p>
        </w:tc>
        <w:tc>
          <w:tcPr>
            <w:tcW w:w="794" w:type="dxa"/>
            <w:tcBorders>
              <w:top w:val="nil"/>
              <w:left w:val="nil"/>
              <w:bottom w:val="nil"/>
              <w:right w:val="nil"/>
            </w:tcBorders>
          </w:tcPr>
          <w:p w:rsidR="006B5ACF" w:rsidRPr="00924672" w:rsidRDefault="006B5ACF" w:rsidP="006B5ACF">
            <w:pPr>
              <w:pStyle w:val="ConsPlusNormal"/>
              <w:jc w:val="center"/>
              <w:rPr>
                <w:color w:val="000000" w:themeColor="text1"/>
                <w:sz w:val="16"/>
                <w:szCs w:val="16"/>
              </w:rPr>
            </w:pPr>
            <w:r w:rsidRPr="00924672">
              <w:rPr>
                <w:color w:val="000000" w:themeColor="text1"/>
                <w:sz w:val="16"/>
                <w:szCs w:val="16"/>
              </w:rPr>
              <w:t>85</w:t>
            </w:r>
          </w:p>
        </w:tc>
        <w:tc>
          <w:tcPr>
            <w:tcW w:w="794" w:type="dxa"/>
            <w:tcBorders>
              <w:top w:val="nil"/>
              <w:left w:val="nil"/>
              <w:bottom w:val="nil"/>
              <w:right w:val="nil"/>
            </w:tcBorders>
          </w:tcPr>
          <w:p w:rsidR="006B5ACF" w:rsidRPr="00924672" w:rsidRDefault="006B5ACF" w:rsidP="006B5ACF">
            <w:pPr>
              <w:pStyle w:val="ConsPlusNormal"/>
              <w:jc w:val="center"/>
              <w:rPr>
                <w:color w:val="000000" w:themeColor="text1"/>
                <w:sz w:val="16"/>
                <w:szCs w:val="16"/>
              </w:rPr>
            </w:pPr>
            <w:r w:rsidRPr="00924672">
              <w:rPr>
                <w:color w:val="000000" w:themeColor="text1"/>
                <w:sz w:val="16"/>
                <w:szCs w:val="16"/>
              </w:rPr>
              <w:t>100</w:t>
            </w:r>
          </w:p>
        </w:tc>
        <w:tc>
          <w:tcPr>
            <w:tcW w:w="794" w:type="dxa"/>
            <w:tcBorders>
              <w:top w:val="nil"/>
              <w:left w:val="nil"/>
              <w:bottom w:val="nil"/>
              <w:right w:val="nil"/>
            </w:tcBorders>
          </w:tcPr>
          <w:p w:rsidR="006B5ACF" w:rsidRPr="00924672" w:rsidRDefault="006B5ACF" w:rsidP="006B5ACF">
            <w:pPr>
              <w:pStyle w:val="ConsPlusNormal"/>
              <w:jc w:val="center"/>
              <w:rPr>
                <w:color w:val="000000" w:themeColor="text1"/>
                <w:sz w:val="16"/>
                <w:szCs w:val="16"/>
              </w:rPr>
            </w:pPr>
            <w:r w:rsidRPr="00924672">
              <w:rPr>
                <w:color w:val="000000" w:themeColor="text1"/>
                <w:sz w:val="16"/>
                <w:szCs w:val="16"/>
              </w:rPr>
              <w:t>100</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100</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100</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100</w:t>
            </w:r>
          </w:p>
        </w:tc>
      </w:tr>
      <w:tr w:rsidR="006B5ACF"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6B5ACF" w:rsidRPr="0025512A" w:rsidRDefault="006B5ACF" w:rsidP="006B5ACF">
            <w:pPr>
              <w:pStyle w:val="ConsPlusNormal"/>
              <w:rPr>
                <w:color w:val="000000" w:themeColor="text1"/>
                <w:sz w:val="16"/>
                <w:szCs w:val="16"/>
              </w:rPr>
            </w:pPr>
            <w:bookmarkStart w:id="14" w:name="P1238"/>
            <w:bookmarkEnd w:id="14"/>
            <w:r w:rsidRPr="0025512A">
              <w:rPr>
                <w:color w:val="000000" w:themeColor="text1"/>
                <w:sz w:val="16"/>
                <w:szCs w:val="16"/>
              </w:rPr>
              <w:t xml:space="preserve">2. Доля выпускников общеобразовательных организаций, сдавших </w:t>
            </w:r>
            <w:r w:rsidRPr="0025512A">
              <w:rPr>
                <w:color w:val="000000" w:themeColor="text1"/>
                <w:sz w:val="16"/>
                <w:szCs w:val="16"/>
              </w:rPr>
              <w:lastRenderedPageBreak/>
              <w:t>единый государственный экзамен по русскому языку, от общей численности выпускников общеобразовательных организаций, участвовавших в едином государственном экзамене по русскому языку</w:t>
            </w:r>
          </w:p>
        </w:tc>
        <w:tc>
          <w:tcPr>
            <w:tcW w:w="1701"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lastRenderedPageBreak/>
              <w:t xml:space="preserve">министерство образования и науки Архангельской </w:t>
            </w:r>
            <w:r w:rsidRPr="0025512A">
              <w:rPr>
                <w:color w:val="000000" w:themeColor="text1"/>
                <w:sz w:val="16"/>
                <w:szCs w:val="16"/>
              </w:rPr>
              <w:lastRenderedPageBreak/>
              <w:t>области</w:t>
            </w:r>
          </w:p>
        </w:tc>
        <w:tc>
          <w:tcPr>
            <w:tcW w:w="96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lastRenderedPageBreak/>
              <w:t>процентов</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98,0</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98,2</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98,4</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98,5</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6B5ACF" w:rsidRPr="00924672" w:rsidRDefault="006B5ACF" w:rsidP="006B5ACF">
            <w:pPr>
              <w:pStyle w:val="ConsPlusNormal"/>
              <w:jc w:val="center"/>
              <w:rPr>
                <w:color w:val="000000" w:themeColor="text1"/>
                <w:sz w:val="16"/>
                <w:szCs w:val="16"/>
              </w:rPr>
            </w:pPr>
            <w:r w:rsidRPr="00924672">
              <w:rPr>
                <w:color w:val="000000" w:themeColor="text1"/>
                <w:sz w:val="16"/>
                <w:szCs w:val="16"/>
              </w:rPr>
              <w:t>-</w:t>
            </w:r>
          </w:p>
        </w:tc>
        <w:tc>
          <w:tcPr>
            <w:tcW w:w="794" w:type="dxa"/>
            <w:tcBorders>
              <w:top w:val="nil"/>
              <w:left w:val="nil"/>
              <w:bottom w:val="nil"/>
              <w:right w:val="nil"/>
            </w:tcBorders>
          </w:tcPr>
          <w:p w:rsidR="006B5ACF" w:rsidRPr="00924672" w:rsidRDefault="006B5ACF" w:rsidP="006B5ACF">
            <w:pPr>
              <w:pStyle w:val="ConsPlusNormal"/>
              <w:jc w:val="center"/>
              <w:rPr>
                <w:color w:val="000000" w:themeColor="text1"/>
                <w:sz w:val="16"/>
                <w:szCs w:val="16"/>
              </w:rPr>
            </w:pPr>
            <w:r w:rsidRPr="00924672">
              <w:rPr>
                <w:color w:val="000000" w:themeColor="text1"/>
                <w:sz w:val="16"/>
                <w:szCs w:val="16"/>
              </w:rPr>
              <w:t>-</w:t>
            </w:r>
          </w:p>
        </w:tc>
        <w:tc>
          <w:tcPr>
            <w:tcW w:w="794" w:type="dxa"/>
            <w:tcBorders>
              <w:top w:val="nil"/>
              <w:left w:val="nil"/>
              <w:bottom w:val="nil"/>
              <w:right w:val="nil"/>
            </w:tcBorders>
          </w:tcPr>
          <w:p w:rsidR="006B5ACF" w:rsidRPr="00924672" w:rsidRDefault="006B5ACF" w:rsidP="006B5ACF">
            <w:pPr>
              <w:pStyle w:val="ConsPlusNormal"/>
              <w:jc w:val="center"/>
              <w:rPr>
                <w:color w:val="000000" w:themeColor="text1"/>
                <w:sz w:val="16"/>
                <w:szCs w:val="16"/>
              </w:rPr>
            </w:pPr>
            <w:r w:rsidRPr="00924672">
              <w:rPr>
                <w:color w:val="000000" w:themeColor="text1"/>
                <w:sz w:val="16"/>
                <w:szCs w:val="16"/>
              </w:rPr>
              <w:t>-</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w:t>
            </w:r>
          </w:p>
        </w:tc>
      </w:tr>
      <w:tr w:rsidR="006B5ACF"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6B5ACF" w:rsidRPr="0025512A" w:rsidRDefault="006B5ACF" w:rsidP="006B5ACF">
            <w:pPr>
              <w:pStyle w:val="ConsPlusNormal"/>
              <w:rPr>
                <w:color w:val="000000" w:themeColor="text1"/>
                <w:sz w:val="16"/>
                <w:szCs w:val="16"/>
              </w:rPr>
            </w:pPr>
            <w:bookmarkStart w:id="15" w:name="P1255"/>
            <w:bookmarkEnd w:id="15"/>
            <w:r w:rsidRPr="0025512A">
              <w:rPr>
                <w:color w:val="000000" w:themeColor="text1"/>
                <w:sz w:val="16"/>
                <w:szCs w:val="16"/>
              </w:rPr>
              <w:lastRenderedPageBreak/>
              <w:t>2.1. Доля выпускников 9-х классов, сдавших основной государственный экзамен по русскому языку, от общей численности выпускников 9-х классов, участвовавших в основном государственном экзамене по русскому языку</w:t>
            </w:r>
          </w:p>
        </w:tc>
        <w:tc>
          <w:tcPr>
            <w:tcW w:w="1701" w:type="dxa"/>
            <w:tcBorders>
              <w:top w:val="nil"/>
              <w:left w:val="nil"/>
              <w:bottom w:val="nil"/>
              <w:right w:val="nil"/>
            </w:tcBorders>
          </w:tcPr>
          <w:p w:rsidR="006B5ACF" w:rsidRPr="0025512A" w:rsidRDefault="006B5ACF" w:rsidP="006B5ACF">
            <w:pPr>
              <w:pStyle w:val="ConsPlusNormal"/>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процентов</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99,6</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99,61</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6B5ACF" w:rsidRPr="00924672" w:rsidRDefault="006B5ACF" w:rsidP="006B5ACF">
            <w:pPr>
              <w:pStyle w:val="ConsPlusNormal"/>
              <w:jc w:val="center"/>
              <w:rPr>
                <w:color w:val="000000" w:themeColor="text1"/>
                <w:sz w:val="16"/>
                <w:szCs w:val="16"/>
              </w:rPr>
            </w:pPr>
            <w:r w:rsidRPr="00924672">
              <w:rPr>
                <w:color w:val="000000" w:themeColor="text1"/>
                <w:sz w:val="16"/>
                <w:szCs w:val="16"/>
              </w:rPr>
              <w:t>-</w:t>
            </w:r>
          </w:p>
        </w:tc>
        <w:tc>
          <w:tcPr>
            <w:tcW w:w="794" w:type="dxa"/>
            <w:tcBorders>
              <w:top w:val="nil"/>
              <w:left w:val="nil"/>
              <w:bottom w:val="nil"/>
              <w:right w:val="nil"/>
            </w:tcBorders>
          </w:tcPr>
          <w:p w:rsidR="006B5ACF" w:rsidRPr="00924672" w:rsidRDefault="006B5ACF" w:rsidP="006B5ACF">
            <w:pPr>
              <w:pStyle w:val="ConsPlusNormal"/>
              <w:jc w:val="center"/>
              <w:rPr>
                <w:color w:val="000000" w:themeColor="text1"/>
                <w:sz w:val="16"/>
                <w:szCs w:val="16"/>
              </w:rPr>
            </w:pPr>
            <w:r w:rsidRPr="00924672">
              <w:rPr>
                <w:color w:val="000000" w:themeColor="text1"/>
                <w:sz w:val="16"/>
                <w:szCs w:val="16"/>
              </w:rPr>
              <w:t>-</w:t>
            </w:r>
          </w:p>
        </w:tc>
        <w:tc>
          <w:tcPr>
            <w:tcW w:w="794" w:type="dxa"/>
            <w:tcBorders>
              <w:top w:val="nil"/>
              <w:left w:val="nil"/>
              <w:bottom w:val="nil"/>
              <w:right w:val="nil"/>
            </w:tcBorders>
          </w:tcPr>
          <w:p w:rsidR="006B5ACF" w:rsidRPr="00924672" w:rsidRDefault="006B5ACF" w:rsidP="006B5ACF">
            <w:pPr>
              <w:pStyle w:val="ConsPlusNormal"/>
              <w:jc w:val="center"/>
              <w:rPr>
                <w:color w:val="000000" w:themeColor="text1"/>
                <w:sz w:val="16"/>
                <w:szCs w:val="16"/>
              </w:rPr>
            </w:pPr>
            <w:r w:rsidRPr="00924672">
              <w:rPr>
                <w:color w:val="000000" w:themeColor="text1"/>
                <w:sz w:val="16"/>
                <w:szCs w:val="16"/>
              </w:rPr>
              <w:t>-</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w:t>
            </w:r>
          </w:p>
        </w:tc>
      </w:tr>
      <w:tr w:rsidR="006B5ACF"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6B5ACF" w:rsidRPr="0025512A" w:rsidRDefault="006B5ACF" w:rsidP="006B5ACF">
            <w:pPr>
              <w:pStyle w:val="ConsPlusNormal"/>
              <w:rPr>
                <w:color w:val="000000" w:themeColor="text1"/>
                <w:sz w:val="16"/>
                <w:szCs w:val="16"/>
              </w:rPr>
            </w:pPr>
            <w:bookmarkStart w:id="16" w:name="P1274"/>
            <w:bookmarkEnd w:id="16"/>
            <w:r w:rsidRPr="0025512A">
              <w:rPr>
                <w:color w:val="000000" w:themeColor="text1"/>
                <w:sz w:val="16"/>
                <w:szCs w:val="16"/>
              </w:rPr>
              <w:t>2.2. Доля выпускников, освоивших образовательные программы основного общего образования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w:t>
            </w:r>
          </w:p>
        </w:tc>
        <w:tc>
          <w:tcPr>
            <w:tcW w:w="1701" w:type="dxa"/>
            <w:tcBorders>
              <w:top w:val="nil"/>
              <w:left w:val="nil"/>
              <w:bottom w:val="nil"/>
              <w:right w:val="nil"/>
            </w:tcBorders>
          </w:tcPr>
          <w:p w:rsidR="006B5ACF" w:rsidRPr="0025512A" w:rsidRDefault="006B5ACF" w:rsidP="006B5ACF">
            <w:pPr>
              <w:pStyle w:val="ConsPlusNormal"/>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6B5ACF" w:rsidRPr="0025512A" w:rsidRDefault="006B5ACF" w:rsidP="006B5ACF">
            <w:pPr>
              <w:pStyle w:val="ConsPlusNormal"/>
              <w:rPr>
                <w:color w:val="000000" w:themeColor="text1"/>
                <w:sz w:val="16"/>
                <w:szCs w:val="16"/>
              </w:rPr>
            </w:pPr>
            <w:r w:rsidRPr="0025512A">
              <w:rPr>
                <w:color w:val="000000" w:themeColor="text1"/>
                <w:sz w:val="16"/>
                <w:szCs w:val="16"/>
              </w:rPr>
              <w:t>процентов</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99</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99</w:t>
            </w:r>
          </w:p>
        </w:tc>
        <w:tc>
          <w:tcPr>
            <w:tcW w:w="794" w:type="dxa"/>
            <w:tcBorders>
              <w:top w:val="nil"/>
              <w:left w:val="nil"/>
              <w:bottom w:val="nil"/>
              <w:right w:val="nil"/>
            </w:tcBorders>
          </w:tcPr>
          <w:p w:rsidR="006B5ACF" w:rsidRPr="00924672" w:rsidRDefault="006B5ACF" w:rsidP="006B5ACF">
            <w:pPr>
              <w:pStyle w:val="ConsPlusNormal"/>
              <w:jc w:val="center"/>
              <w:rPr>
                <w:color w:val="000000" w:themeColor="text1"/>
                <w:sz w:val="16"/>
                <w:szCs w:val="16"/>
              </w:rPr>
            </w:pPr>
            <w:r w:rsidRPr="00924672">
              <w:rPr>
                <w:color w:val="000000" w:themeColor="text1"/>
                <w:sz w:val="16"/>
                <w:szCs w:val="16"/>
              </w:rPr>
              <w:t>99,1</w:t>
            </w:r>
          </w:p>
        </w:tc>
        <w:tc>
          <w:tcPr>
            <w:tcW w:w="794" w:type="dxa"/>
            <w:tcBorders>
              <w:top w:val="nil"/>
              <w:left w:val="nil"/>
              <w:bottom w:val="nil"/>
              <w:right w:val="nil"/>
            </w:tcBorders>
          </w:tcPr>
          <w:p w:rsidR="006B5ACF" w:rsidRPr="00924672" w:rsidRDefault="006B5ACF" w:rsidP="006B5ACF">
            <w:pPr>
              <w:pStyle w:val="ConsPlusNormal"/>
              <w:jc w:val="center"/>
              <w:rPr>
                <w:color w:val="000000" w:themeColor="text1"/>
                <w:sz w:val="16"/>
                <w:szCs w:val="16"/>
              </w:rPr>
            </w:pPr>
            <w:r w:rsidRPr="00924672">
              <w:rPr>
                <w:color w:val="000000" w:themeColor="text1"/>
                <w:sz w:val="16"/>
                <w:szCs w:val="16"/>
              </w:rPr>
              <w:t>99,1</w:t>
            </w:r>
          </w:p>
        </w:tc>
        <w:tc>
          <w:tcPr>
            <w:tcW w:w="794" w:type="dxa"/>
            <w:tcBorders>
              <w:top w:val="nil"/>
              <w:left w:val="nil"/>
              <w:bottom w:val="nil"/>
              <w:right w:val="nil"/>
            </w:tcBorders>
          </w:tcPr>
          <w:p w:rsidR="006B5ACF" w:rsidRPr="00924672" w:rsidRDefault="006B5ACF" w:rsidP="006B5ACF">
            <w:pPr>
              <w:pStyle w:val="ConsPlusNormal"/>
              <w:jc w:val="center"/>
              <w:rPr>
                <w:color w:val="000000" w:themeColor="text1"/>
                <w:sz w:val="16"/>
                <w:szCs w:val="16"/>
              </w:rPr>
            </w:pPr>
            <w:r w:rsidRPr="00924672">
              <w:rPr>
                <w:color w:val="000000" w:themeColor="text1"/>
                <w:sz w:val="16"/>
                <w:szCs w:val="16"/>
              </w:rPr>
              <w:t>99,2</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99,2</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99,2</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99,2</w:t>
            </w:r>
          </w:p>
        </w:tc>
      </w:tr>
      <w:tr w:rsidR="006B5ACF"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6B5ACF" w:rsidRPr="0025512A" w:rsidRDefault="006B5ACF" w:rsidP="006B5ACF">
            <w:pPr>
              <w:pStyle w:val="ConsPlusNormal"/>
              <w:rPr>
                <w:color w:val="000000" w:themeColor="text1"/>
                <w:sz w:val="16"/>
                <w:szCs w:val="16"/>
              </w:rPr>
            </w:pPr>
            <w:bookmarkStart w:id="17" w:name="P1293"/>
            <w:bookmarkEnd w:id="17"/>
            <w:r w:rsidRPr="0025512A">
              <w:rPr>
                <w:color w:val="000000" w:themeColor="text1"/>
                <w:sz w:val="16"/>
                <w:szCs w:val="16"/>
              </w:rPr>
              <w:t>2.3. Доля выпускников, освоивших образовательные программы среднего общего образования и успешно прошедших государственную итоговую аттестацию по образовательным программам среднего общего образования и получивших аттестат о среднем общем образовании</w:t>
            </w:r>
          </w:p>
        </w:tc>
        <w:tc>
          <w:tcPr>
            <w:tcW w:w="1701" w:type="dxa"/>
            <w:tcBorders>
              <w:top w:val="nil"/>
              <w:left w:val="nil"/>
              <w:bottom w:val="nil"/>
              <w:right w:val="nil"/>
            </w:tcBorders>
          </w:tcPr>
          <w:p w:rsidR="006B5ACF" w:rsidRPr="0025512A" w:rsidRDefault="006B5ACF" w:rsidP="006B5ACF">
            <w:pPr>
              <w:pStyle w:val="ConsPlusNormal"/>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6B5ACF" w:rsidRPr="0025512A" w:rsidRDefault="006B5ACF" w:rsidP="006B5ACF">
            <w:pPr>
              <w:pStyle w:val="ConsPlusNormal"/>
              <w:rPr>
                <w:color w:val="000000" w:themeColor="text1"/>
                <w:sz w:val="16"/>
                <w:szCs w:val="16"/>
              </w:rPr>
            </w:pPr>
            <w:r w:rsidRPr="0025512A">
              <w:rPr>
                <w:color w:val="000000" w:themeColor="text1"/>
                <w:sz w:val="16"/>
                <w:szCs w:val="16"/>
              </w:rPr>
              <w:t>процентов</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99</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99</w:t>
            </w:r>
          </w:p>
        </w:tc>
        <w:tc>
          <w:tcPr>
            <w:tcW w:w="794" w:type="dxa"/>
            <w:tcBorders>
              <w:top w:val="nil"/>
              <w:left w:val="nil"/>
              <w:bottom w:val="nil"/>
              <w:right w:val="nil"/>
            </w:tcBorders>
          </w:tcPr>
          <w:p w:rsidR="006B5ACF" w:rsidRPr="00924672" w:rsidRDefault="006B5ACF" w:rsidP="006B5ACF">
            <w:pPr>
              <w:pStyle w:val="ConsPlusNormal"/>
              <w:jc w:val="center"/>
              <w:rPr>
                <w:color w:val="000000" w:themeColor="text1"/>
                <w:sz w:val="16"/>
                <w:szCs w:val="16"/>
              </w:rPr>
            </w:pPr>
            <w:r w:rsidRPr="00924672">
              <w:rPr>
                <w:color w:val="000000" w:themeColor="text1"/>
                <w:sz w:val="16"/>
                <w:szCs w:val="16"/>
              </w:rPr>
              <w:t>99,1</w:t>
            </w:r>
          </w:p>
        </w:tc>
        <w:tc>
          <w:tcPr>
            <w:tcW w:w="794" w:type="dxa"/>
            <w:tcBorders>
              <w:top w:val="nil"/>
              <w:left w:val="nil"/>
              <w:bottom w:val="nil"/>
              <w:right w:val="nil"/>
            </w:tcBorders>
          </w:tcPr>
          <w:p w:rsidR="006B5ACF" w:rsidRPr="00924672" w:rsidRDefault="006B5ACF" w:rsidP="006B5ACF">
            <w:pPr>
              <w:pStyle w:val="ConsPlusNormal"/>
              <w:jc w:val="center"/>
              <w:rPr>
                <w:color w:val="000000" w:themeColor="text1"/>
                <w:sz w:val="16"/>
                <w:szCs w:val="16"/>
              </w:rPr>
            </w:pPr>
            <w:r w:rsidRPr="00924672">
              <w:rPr>
                <w:color w:val="000000" w:themeColor="text1"/>
                <w:sz w:val="16"/>
                <w:szCs w:val="16"/>
              </w:rPr>
              <w:t>99,1</w:t>
            </w:r>
          </w:p>
        </w:tc>
        <w:tc>
          <w:tcPr>
            <w:tcW w:w="794" w:type="dxa"/>
            <w:tcBorders>
              <w:top w:val="nil"/>
              <w:left w:val="nil"/>
              <w:bottom w:val="nil"/>
              <w:right w:val="nil"/>
            </w:tcBorders>
          </w:tcPr>
          <w:p w:rsidR="006B5ACF" w:rsidRPr="00924672" w:rsidRDefault="006B5ACF" w:rsidP="006B5ACF">
            <w:pPr>
              <w:pStyle w:val="ConsPlusNormal"/>
              <w:jc w:val="center"/>
              <w:rPr>
                <w:color w:val="000000" w:themeColor="text1"/>
                <w:sz w:val="16"/>
                <w:szCs w:val="16"/>
              </w:rPr>
            </w:pPr>
            <w:r w:rsidRPr="00924672">
              <w:rPr>
                <w:color w:val="000000" w:themeColor="text1"/>
                <w:sz w:val="16"/>
                <w:szCs w:val="16"/>
              </w:rPr>
              <w:t>99,2</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99,2</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99,2</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99,2</w:t>
            </w:r>
          </w:p>
        </w:tc>
      </w:tr>
      <w:tr w:rsidR="006B5ACF"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6B5ACF" w:rsidRPr="0025512A" w:rsidRDefault="006B5ACF" w:rsidP="006B5ACF">
            <w:pPr>
              <w:pStyle w:val="ConsPlusNormal"/>
              <w:rPr>
                <w:color w:val="000000" w:themeColor="text1"/>
                <w:sz w:val="16"/>
                <w:szCs w:val="16"/>
              </w:rPr>
            </w:pPr>
            <w:bookmarkStart w:id="18" w:name="P1312"/>
            <w:bookmarkEnd w:id="18"/>
            <w:r w:rsidRPr="0025512A">
              <w:rPr>
                <w:color w:val="000000" w:themeColor="text1"/>
                <w:sz w:val="16"/>
                <w:szCs w:val="16"/>
              </w:rPr>
              <w:t xml:space="preserve">3. Доля выпускников общеобразовательных </w:t>
            </w:r>
            <w:r w:rsidRPr="0025512A">
              <w:rPr>
                <w:color w:val="000000" w:themeColor="text1"/>
                <w:sz w:val="16"/>
                <w:szCs w:val="16"/>
              </w:rPr>
              <w:lastRenderedPageBreak/>
              <w:t>организаций, сдавших единый государственный экзамен по математике, от общей численности выпускников общеобразовательных организаций, участвовавших в едином государственном экзамене по математике</w:t>
            </w:r>
          </w:p>
        </w:tc>
        <w:tc>
          <w:tcPr>
            <w:tcW w:w="1701"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lastRenderedPageBreak/>
              <w:t xml:space="preserve">министерство образования и науки </w:t>
            </w:r>
            <w:r w:rsidRPr="0025512A">
              <w:rPr>
                <w:color w:val="000000" w:themeColor="text1"/>
                <w:sz w:val="16"/>
                <w:szCs w:val="16"/>
              </w:rPr>
              <w:lastRenderedPageBreak/>
              <w:t>Архангельской области</w:t>
            </w:r>
          </w:p>
        </w:tc>
        <w:tc>
          <w:tcPr>
            <w:tcW w:w="96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lastRenderedPageBreak/>
              <w:t>процентов</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93,0</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93,2</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93,4</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93,5</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6B5ACF" w:rsidRPr="00924672" w:rsidRDefault="006B5ACF" w:rsidP="006B5ACF">
            <w:pPr>
              <w:pStyle w:val="ConsPlusNormal"/>
              <w:jc w:val="center"/>
              <w:rPr>
                <w:color w:val="000000" w:themeColor="text1"/>
                <w:sz w:val="16"/>
                <w:szCs w:val="16"/>
              </w:rPr>
            </w:pPr>
            <w:r w:rsidRPr="00924672">
              <w:rPr>
                <w:color w:val="000000" w:themeColor="text1"/>
                <w:sz w:val="16"/>
                <w:szCs w:val="16"/>
              </w:rPr>
              <w:t>-</w:t>
            </w:r>
          </w:p>
        </w:tc>
        <w:tc>
          <w:tcPr>
            <w:tcW w:w="794" w:type="dxa"/>
            <w:tcBorders>
              <w:top w:val="nil"/>
              <w:left w:val="nil"/>
              <w:bottom w:val="nil"/>
              <w:right w:val="nil"/>
            </w:tcBorders>
          </w:tcPr>
          <w:p w:rsidR="006B5ACF" w:rsidRPr="00924672" w:rsidRDefault="006B5ACF" w:rsidP="006B5ACF">
            <w:pPr>
              <w:pStyle w:val="ConsPlusNormal"/>
              <w:jc w:val="center"/>
              <w:rPr>
                <w:color w:val="000000" w:themeColor="text1"/>
                <w:sz w:val="16"/>
                <w:szCs w:val="16"/>
              </w:rPr>
            </w:pPr>
            <w:r w:rsidRPr="00924672">
              <w:rPr>
                <w:color w:val="000000" w:themeColor="text1"/>
                <w:sz w:val="16"/>
                <w:szCs w:val="16"/>
              </w:rPr>
              <w:t>-</w:t>
            </w:r>
          </w:p>
        </w:tc>
        <w:tc>
          <w:tcPr>
            <w:tcW w:w="794" w:type="dxa"/>
            <w:tcBorders>
              <w:top w:val="nil"/>
              <w:left w:val="nil"/>
              <w:bottom w:val="nil"/>
              <w:right w:val="nil"/>
            </w:tcBorders>
          </w:tcPr>
          <w:p w:rsidR="006B5ACF" w:rsidRPr="00924672" w:rsidRDefault="006B5ACF" w:rsidP="006B5ACF">
            <w:pPr>
              <w:pStyle w:val="ConsPlusNormal"/>
              <w:jc w:val="center"/>
              <w:rPr>
                <w:color w:val="000000" w:themeColor="text1"/>
                <w:sz w:val="16"/>
                <w:szCs w:val="16"/>
              </w:rPr>
            </w:pPr>
            <w:r w:rsidRPr="00924672">
              <w:rPr>
                <w:color w:val="000000" w:themeColor="text1"/>
                <w:sz w:val="16"/>
                <w:szCs w:val="16"/>
              </w:rPr>
              <w:t>-</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w:t>
            </w:r>
          </w:p>
        </w:tc>
      </w:tr>
      <w:tr w:rsidR="006B5ACF"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6B5ACF" w:rsidRPr="0025512A" w:rsidRDefault="006B5ACF" w:rsidP="006B5ACF">
            <w:pPr>
              <w:pStyle w:val="ConsPlusNormal"/>
              <w:rPr>
                <w:color w:val="000000" w:themeColor="text1"/>
                <w:sz w:val="16"/>
                <w:szCs w:val="16"/>
              </w:rPr>
            </w:pPr>
            <w:bookmarkStart w:id="19" w:name="P1329"/>
            <w:bookmarkEnd w:id="19"/>
            <w:r w:rsidRPr="0025512A">
              <w:rPr>
                <w:color w:val="000000" w:themeColor="text1"/>
                <w:sz w:val="16"/>
                <w:szCs w:val="16"/>
              </w:rPr>
              <w:lastRenderedPageBreak/>
              <w:t>3.1. Доля выпускников 9-х классов, сдавших основной государственный экзамен по математике, от общей численности выпускников 9-х классов, участвовавших в основном государственном экзамене по математике</w:t>
            </w:r>
          </w:p>
        </w:tc>
        <w:tc>
          <w:tcPr>
            <w:tcW w:w="1701" w:type="dxa"/>
            <w:tcBorders>
              <w:top w:val="nil"/>
              <w:left w:val="nil"/>
              <w:bottom w:val="nil"/>
              <w:right w:val="nil"/>
            </w:tcBorders>
          </w:tcPr>
          <w:p w:rsidR="006B5ACF" w:rsidRPr="0025512A" w:rsidRDefault="006B5ACF" w:rsidP="006B5ACF">
            <w:pPr>
              <w:pStyle w:val="ConsPlusNormal"/>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процентов</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98,31</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98,32</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6B5ACF" w:rsidRPr="00924672" w:rsidRDefault="006B5ACF" w:rsidP="006B5ACF">
            <w:pPr>
              <w:pStyle w:val="ConsPlusNormal"/>
              <w:jc w:val="center"/>
              <w:rPr>
                <w:color w:val="000000" w:themeColor="text1"/>
                <w:sz w:val="16"/>
                <w:szCs w:val="16"/>
              </w:rPr>
            </w:pPr>
            <w:r w:rsidRPr="00924672">
              <w:rPr>
                <w:color w:val="000000" w:themeColor="text1"/>
                <w:sz w:val="16"/>
                <w:szCs w:val="16"/>
              </w:rPr>
              <w:t>-</w:t>
            </w:r>
          </w:p>
        </w:tc>
        <w:tc>
          <w:tcPr>
            <w:tcW w:w="794" w:type="dxa"/>
            <w:tcBorders>
              <w:top w:val="nil"/>
              <w:left w:val="nil"/>
              <w:bottom w:val="nil"/>
              <w:right w:val="nil"/>
            </w:tcBorders>
          </w:tcPr>
          <w:p w:rsidR="006B5ACF" w:rsidRPr="00924672" w:rsidRDefault="006B5ACF" w:rsidP="006B5ACF">
            <w:pPr>
              <w:pStyle w:val="ConsPlusNormal"/>
              <w:jc w:val="center"/>
              <w:rPr>
                <w:color w:val="000000" w:themeColor="text1"/>
                <w:sz w:val="16"/>
                <w:szCs w:val="16"/>
              </w:rPr>
            </w:pPr>
            <w:r w:rsidRPr="00924672">
              <w:rPr>
                <w:color w:val="000000" w:themeColor="text1"/>
                <w:sz w:val="16"/>
                <w:szCs w:val="16"/>
              </w:rPr>
              <w:t>-</w:t>
            </w:r>
          </w:p>
        </w:tc>
        <w:tc>
          <w:tcPr>
            <w:tcW w:w="794" w:type="dxa"/>
            <w:tcBorders>
              <w:top w:val="nil"/>
              <w:left w:val="nil"/>
              <w:bottom w:val="nil"/>
              <w:right w:val="nil"/>
            </w:tcBorders>
          </w:tcPr>
          <w:p w:rsidR="006B5ACF" w:rsidRPr="00924672" w:rsidRDefault="006B5ACF" w:rsidP="006B5ACF">
            <w:pPr>
              <w:pStyle w:val="ConsPlusNormal"/>
              <w:jc w:val="center"/>
              <w:rPr>
                <w:color w:val="000000" w:themeColor="text1"/>
                <w:sz w:val="16"/>
                <w:szCs w:val="16"/>
              </w:rPr>
            </w:pPr>
            <w:r w:rsidRPr="00924672">
              <w:rPr>
                <w:color w:val="000000" w:themeColor="text1"/>
                <w:sz w:val="16"/>
                <w:szCs w:val="16"/>
              </w:rPr>
              <w:t>-</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w:t>
            </w:r>
          </w:p>
        </w:tc>
      </w:tr>
      <w:tr w:rsidR="006B5ACF"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6B5ACF" w:rsidRPr="0025512A" w:rsidRDefault="006B5ACF" w:rsidP="006B5ACF">
            <w:pPr>
              <w:pStyle w:val="ConsPlusNormal"/>
              <w:rPr>
                <w:color w:val="000000" w:themeColor="text1"/>
                <w:sz w:val="16"/>
                <w:szCs w:val="16"/>
              </w:rPr>
            </w:pPr>
            <w:bookmarkStart w:id="20" w:name="P1348"/>
            <w:bookmarkEnd w:id="20"/>
            <w:r w:rsidRPr="0025512A">
              <w:rPr>
                <w:color w:val="000000" w:themeColor="text1"/>
                <w:sz w:val="16"/>
                <w:szCs w:val="16"/>
              </w:rPr>
              <w:t>4. Доля взрослых, прошедших обучение по программам среднего профессионального, дополнительного профессионального образования и профессионального обучения на территории Архангельской области</w:t>
            </w:r>
          </w:p>
        </w:tc>
        <w:tc>
          <w:tcPr>
            <w:tcW w:w="1701"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процентов</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75,5</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76,5</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77,0</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77,5</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77,5</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78,0</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78,0</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78,0</w:t>
            </w:r>
          </w:p>
        </w:tc>
        <w:tc>
          <w:tcPr>
            <w:tcW w:w="794" w:type="dxa"/>
            <w:tcBorders>
              <w:top w:val="nil"/>
              <w:left w:val="nil"/>
              <w:bottom w:val="nil"/>
              <w:right w:val="nil"/>
            </w:tcBorders>
          </w:tcPr>
          <w:p w:rsidR="006B5ACF" w:rsidRPr="00924672" w:rsidRDefault="006B5ACF" w:rsidP="006B5ACF">
            <w:pPr>
              <w:pStyle w:val="ConsPlusNormal"/>
              <w:jc w:val="center"/>
              <w:rPr>
                <w:color w:val="000000" w:themeColor="text1"/>
                <w:sz w:val="16"/>
                <w:szCs w:val="16"/>
              </w:rPr>
            </w:pPr>
            <w:r w:rsidRPr="00924672">
              <w:rPr>
                <w:color w:val="000000" w:themeColor="text1"/>
                <w:sz w:val="16"/>
                <w:szCs w:val="16"/>
              </w:rPr>
              <w:t>78,0</w:t>
            </w:r>
          </w:p>
        </w:tc>
        <w:tc>
          <w:tcPr>
            <w:tcW w:w="794" w:type="dxa"/>
            <w:tcBorders>
              <w:top w:val="nil"/>
              <w:left w:val="nil"/>
              <w:bottom w:val="nil"/>
              <w:right w:val="nil"/>
            </w:tcBorders>
          </w:tcPr>
          <w:p w:rsidR="006B5ACF" w:rsidRPr="00924672" w:rsidRDefault="006B5ACF" w:rsidP="006B5ACF">
            <w:pPr>
              <w:pStyle w:val="ConsPlusNormal"/>
              <w:jc w:val="center"/>
              <w:rPr>
                <w:color w:val="000000" w:themeColor="text1"/>
                <w:sz w:val="16"/>
                <w:szCs w:val="16"/>
              </w:rPr>
            </w:pPr>
            <w:r w:rsidRPr="00924672">
              <w:rPr>
                <w:color w:val="000000" w:themeColor="text1"/>
                <w:sz w:val="16"/>
                <w:szCs w:val="16"/>
              </w:rPr>
              <w:t>79,0</w:t>
            </w:r>
          </w:p>
        </w:tc>
        <w:tc>
          <w:tcPr>
            <w:tcW w:w="794" w:type="dxa"/>
            <w:tcBorders>
              <w:top w:val="nil"/>
              <w:left w:val="nil"/>
              <w:bottom w:val="nil"/>
              <w:right w:val="nil"/>
            </w:tcBorders>
          </w:tcPr>
          <w:p w:rsidR="006B5ACF" w:rsidRPr="00924672" w:rsidRDefault="006B5ACF" w:rsidP="006B5ACF">
            <w:pPr>
              <w:pStyle w:val="ConsPlusNormal"/>
              <w:jc w:val="center"/>
              <w:rPr>
                <w:color w:val="000000" w:themeColor="text1"/>
                <w:sz w:val="16"/>
                <w:szCs w:val="16"/>
              </w:rPr>
            </w:pPr>
            <w:r w:rsidRPr="00924672">
              <w:rPr>
                <w:color w:val="000000" w:themeColor="text1"/>
                <w:sz w:val="16"/>
                <w:szCs w:val="16"/>
              </w:rPr>
              <w:t>79,0</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80,0</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80,0</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81,0</w:t>
            </w:r>
          </w:p>
        </w:tc>
      </w:tr>
      <w:tr w:rsidR="006B5ACF"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6B5ACF" w:rsidRPr="0025512A" w:rsidRDefault="006B5ACF" w:rsidP="006B5ACF">
            <w:pPr>
              <w:pStyle w:val="ConsPlusNormal"/>
              <w:rPr>
                <w:color w:val="000000" w:themeColor="text1"/>
                <w:sz w:val="16"/>
                <w:szCs w:val="16"/>
              </w:rPr>
            </w:pPr>
            <w:bookmarkStart w:id="21" w:name="P1365"/>
            <w:bookmarkEnd w:id="21"/>
            <w:r w:rsidRPr="0025512A">
              <w:rPr>
                <w:color w:val="000000" w:themeColor="text1"/>
                <w:sz w:val="16"/>
                <w:szCs w:val="16"/>
              </w:rPr>
              <w:t>5. Доля выпускников очной формы обучения профессиональных образовательных организаций, трудоустроившихся не позднее 1 года после выпуска</w:t>
            </w:r>
          </w:p>
        </w:tc>
        <w:tc>
          <w:tcPr>
            <w:tcW w:w="1701"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процентов</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87,5</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90,5</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92,0</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93,5</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93,5</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94,0</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94,0</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94,0</w:t>
            </w:r>
          </w:p>
        </w:tc>
        <w:tc>
          <w:tcPr>
            <w:tcW w:w="794" w:type="dxa"/>
            <w:tcBorders>
              <w:top w:val="nil"/>
              <w:left w:val="nil"/>
              <w:bottom w:val="nil"/>
              <w:right w:val="nil"/>
            </w:tcBorders>
          </w:tcPr>
          <w:p w:rsidR="006B5ACF" w:rsidRPr="00924672" w:rsidRDefault="006B5ACF" w:rsidP="006B5ACF">
            <w:pPr>
              <w:pStyle w:val="ConsPlusNormal"/>
              <w:jc w:val="center"/>
              <w:rPr>
                <w:color w:val="000000" w:themeColor="text1"/>
                <w:sz w:val="16"/>
                <w:szCs w:val="16"/>
              </w:rPr>
            </w:pPr>
            <w:r w:rsidRPr="00924672">
              <w:rPr>
                <w:color w:val="000000" w:themeColor="text1"/>
                <w:sz w:val="16"/>
                <w:szCs w:val="16"/>
              </w:rPr>
              <w:t>94,0</w:t>
            </w:r>
          </w:p>
        </w:tc>
        <w:tc>
          <w:tcPr>
            <w:tcW w:w="794" w:type="dxa"/>
            <w:tcBorders>
              <w:top w:val="nil"/>
              <w:left w:val="nil"/>
              <w:bottom w:val="nil"/>
              <w:right w:val="nil"/>
            </w:tcBorders>
          </w:tcPr>
          <w:p w:rsidR="006B5ACF" w:rsidRPr="00924672" w:rsidRDefault="006B5ACF" w:rsidP="006B5ACF">
            <w:pPr>
              <w:pStyle w:val="ConsPlusNormal"/>
              <w:jc w:val="center"/>
              <w:rPr>
                <w:color w:val="000000" w:themeColor="text1"/>
                <w:sz w:val="16"/>
                <w:szCs w:val="16"/>
              </w:rPr>
            </w:pPr>
            <w:r w:rsidRPr="00924672">
              <w:rPr>
                <w:color w:val="000000" w:themeColor="text1"/>
                <w:sz w:val="16"/>
                <w:szCs w:val="16"/>
              </w:rPr>
              <w:t>95,0</w:t>
            </w:r>
          </w:p>
        </w:tc>
        <w:tc>
          <w:tcPr>
            <w:tcW w:w="794" w:type="dxa"/>
            <w:tcBorders>
              <w:top w:val="nil"/>
              <w:left w:val="nil"/>
              <w:bottom w:val="nil"/>
              <w:right w:val="nil"/>
            </w:tcBorders>
          </w:tcPr>
          <w:p w:rsidR="006B5ACF" w:rsidRPr="00924672" w:rsidRDefault="006B5ACF" w:rsidP="006B5ACF">
            <w:pPr>
              <w:pStyle w:val="ConsPlusNormal"/>
              <w:jc w:val="center"/>
              <w:rPr>
                <w:color w:val="000000" w:themeColor="text1"/>
                <w:sz w:val="16"/>
                <w:szCs w:val="16"/>
              </w:rPr>
            </w:pPr>
            <w:r w:rsidRPr="00924672">
              <w:rPr>
                <w:color w:val="000000" w:themeColor="text1"/>
                <w:sz w:val="16"/>
                <w:szCs w:val="16"/>
              </w:rPr>
              <w:t>95,0</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95,0</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96,0</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96,0</w:t>
            </w:r>
          </w:p>
        </w:tc>
      </w:tr>
      <w:tr w:rsidR="006B5ACF"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6B5ACF" w:rsidRPr="0025512A" w:rsidRDefault="006B5ACF" w:rsidP="006B5ACF">
            <w:pPr>
              <w:pStyle w:val="ConsPlusNormal"/>
              <w:rPr>
                <w:color w:val="000000" w:themeColor="text1"/>
                <w:sz w:val="16"/>
                <w:szCs w:val="16"/>
              </w:rPr>
            </w:pPr>
            <w:bookmarkStart w:id="22" w:name="P1382"/>
            <w:bookmarkEnd w:id="22"/>
            <w:r w:rsidRPr="0025512A">
              <w:rPr>
                <w:color w:val="000000" w:themeColor="text1"/>
                <w:sz w:val="16"/>
                <w:szCs w:val="16"/>
              </w:rPr>
              <w:t xml:space="preserve">6. Доля детей с ограниченными возможностями здоровья в возрасте от 7 до 18 лет, обучающихся по программам общего образования (в любой форме), от общей численности детей с </w:t>
            </w:r>
            <w:r w:rsidRPr="0025512A">
              <w:rPr>
                <w:color w:val="000000" w:themeColor="text1"/>
                <w:sz w:val="16"/>
                <w:szCs w:val="16"/>
              </w:rPr>
              <w:lastRenderedPageBreak/>
              <w:t>ограниченными возможностями здоровья в возрасте от 7 до 18 лет</w:t>
            </w:r>
          </w:p>
        </w:tc>
        <w:tc>
          <w:tcPr>
            <w:tcW w:w="1701"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lastRenderedPageBreak/>
              <w:t>министерство образования и науки Архангельской области</w:t>
            </w:r>
          </w:p>
        </w:tc>
        <w:tc>
          <w:tcPr>
            <w:tcW w:w="96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процентов</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95,0</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95,2</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95,5</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95,5</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95,5</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95,5</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95,5</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96,0</w:t>
            </w:r>
          </w:p>
        </w:tc>
        <w:tc>
          <w:tcPr>
            <w:tcW w:w="794" w:type="dxa"/>
            <w:tcBorders>
              <w:top w:val="nil"/>
              <w:left w:val="nil"/>
              <w:bottom w:val="nil"/>
              <w:right w:val="nil"/>
            </w:tcBorders>
          </w:tcPr>
          <w:p w:rsidR="006B5ACF" w:rsidRPr="00924672" w:rsidRDefault="006B5ACF" w:rsidP="006B5ACF">
            <w:pPr>
              <w:pStyle w:val="ConsPlusNormal"/>
              <w:jc w:val="center"/>
              <w:rPr>
                <w:color w:val="000000" w:themeColor="text1"/>
                <w:sz w:val="16"/>
                <w:szCs w:val="16"/>
              </w:rPr>
            </w:pPr>
            <w:r w:rsidRPr="00924672">
              <w:rPr>
                <w:color w:val="000000" w:themeColor="text1"/>
                <w:sz w:val="16"/>
                <w:szCs w:val="16"/>
              </w:rPr>
              <w:t>96,0</w:t>
            </w:r>
          </w:p>
        </w:tc>
        <w:tc>
          <w:tcPr>
            <w:tcW w:w="794" w:type="dxa"/>
            <w:tcBorders>
              <w:top w:val="nil"/>
              <w:left w:val="nil"/>
              <w:bottom w:val="nil"/>
              <w:right w:val="nil"/>
            </w:tcBorders>
          </w:tcPr>
          <w:p w:rsidR="006B5ACF" w:rsidRPr="00924672" w:rsidRDefault="006B5ACF" w:rsidP="006B5ACF">
            <w:pPr>
              <w:pStyle w:val="ConsPlusNormal"/>
              <w:jc w:val="center"/>
              <w:rPr>
                <w:color w:val="000000" w:themeColor="text1"/>
                <w:sz w:val="16"/>
                <w:szCs w:val="16"/>
              </w:rPr>
            </w:pPr>
            <w:r w:rsidRPr="00924672">
              <w:rPr>
                <w:color w:val="000000" w:themeColor="text1"/>
                <w:sz w:val="16"/>
                <w:szCs w:val="16"/>
              </w:rPr>
              <w:t>96,5</w:t>
            </w:r>
          </w:p>
        </w:tc>
        <w:tc>
          <w:tcPr>
            <w:tcW w:w="794" w:type="dxa"/>
            <w:tcBorders>
              <w:top w:val="nil"/>
              <w:left w:val="nil"/>
              <w:bottom w:val="nil"/>
              <w:right w:val="nil"/>
            </w:tcBorders>
          </w:tcPr>
          <w:p w:rsidR="006B5ACF" w:rsidRPr="00924672" w:rsidRDefault="006B5ACF" w:rsidP="006B5ACF">
            <w:pPr>
              <w:pStyle w:val="ConsPlusNormal"/>
              <w:jc w:val="center"/>
              <w:rPr>
                <w:color w:val="000000" w:themeColor="text1"/>
                <w:sz w:val="16"/>
                <w:szCs w:val="16"/>
              </w:rPr>
            </w:pPr>
            <w:r w:rsidRPr="00924672">
              <w:rPr>
                <w:color w:val="000000" w:themeColor="text1"/>
                <w:sz w:val="16"/>
                <w:szCs w:val="16"/>
              </w:rPr>
              <w:t>96,5</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97,0</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97,0</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97,5</w:t>
            </w:r>
          </w:p>
        </w:tc>
      </w:tr>
      <w:tr w:rsidR="006B5ACF"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6B5ACF" w:rsidRPr="0025512A" w:rsidRDefault="006B5ACF" w:rsidP="006B5ACF">
            <w:pPr>
              <w:pStyle w:val="ConsPlusNormal"/>
              <w:rPr>
                <w:color w:val="000000" w:themeColor="text1"/>
                <w:sz w:val="16"/>
                <w:szCs w:val="16"/>
              </w:rPr>
            </w:pPr>
            <w:bookmarkStart w:id="23" w:name="P1399"/>
            <w:bookmarkEnd w:id="23"/>
            <w:r w:rsidRPr="0025512A">
              <w:rPr>
                <w:color w:val="000000" w:themeColor="text1"/>
                <w:sz w:val="16"/>
                <w:szCs w:val="16"/>
              </w:rPr>
              <w:lastRenderedPageBreak/>
              <w:t>7. Доля детей, оставшихся без попечения родителей, переданных на усыновление, под опеку (попечительство) и в приемные семьи граждан, проживающих на территории Российской Федерации, от общей численности детей-сирот и детей, оставшихся без попечения родителей, проживающих на территории Архангельской области</w:t>
            </w:r>
          </w:p>
        </w:tc>
        <w:tc>
          <w:tcPr>
            <w:tcW w:w="1701" w:type="dxa"/>
            <w:tcBorders>
              <w:top w:val="nil"/>
              <w:left w:val="nil"/>
              <w:bottom w:val="nil"/>
              <w:right w:val="nil"/>
            </w:tcBorders>
          </w:tcPr>
          <w:p w:rsidR="006B5ACF" w:rsidRPr="0025512A" w:rsidRDefault="006B5ACF" w:rsidP="006B5ACF">
            <w:pPr>
              <w:pStyle w:val="ConsPlusNormal"/>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процентов</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75,2</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76,1</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77,2</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78,3</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79,3</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79,5</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67,0</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67,5</w:t>
            </w:r>
          </w:p>
        </w:tc>
        <w:tc>
          <w:tcPr>
            <w:tcW w:w="794" w:type="dxa"/>
            <w:tcBorders>
              <w:top w:val="nil"/>
              <w:left w:val="nil"/>
              <w:bottom w:val="nil"/>
              <w:right w:val="nil"/>
            </w:tcBorders>
          </w:tcPr>
          <w:p w:rsidR="006B5ACF" w:rsidRPr="00924672" w:rsidRDefault="006B5ACF" w:rsidP="006B5ACF">
            <w:pPr>
              <w:pStyle w:val="ConsPlusNormal"/>
              <w:jc w:val="center"/>
              <w:rPr>
                <w:color w:val="000000" w:themeColor="text1"/>
                <w:sz w:val="16"/>
                <w:szCs w:val="16"/>
              </w:rPr>
            </w:pPr>
            <w:r w:rsidRPr="00924672">
              <w:rPr>
                <w:color w:val="000000" w:themeColor="text1"/>
                <w:sz w:val="16"/>
                <w:szCs w:val="16"/>
              </w:rPr>
              <w:t>68,0</w:t>
            </w:r>
          </w:p>
        </w:tc>
        <w:tc>
          <w:tcPr>
            <w:tcW w:w="794" w:type="dxa"/>
            <w:tcBorders>
              <w:top w:val="nil"/>
              <w:left w:val="nil"/>
              <w:bottom w:val="nil"/>
              <w:right w:val="nil"/>
            </w:tcBorders>
          </w:tcPr>
          <w:p w:rsidR="006B5ACF" w:rsidRPr="00924672" w:rsidRDefault="006B5ACF" w:rsidP="006B5ACF">
            <w:pPr>
              <w:pStyle w:val="ConsPlusNormal"/>
              <w:jc w:val="center"/>
              <w:rPr>
                <w:color w:val="000000" w:themeColor="text1"/>
                <w:sz w:val="16"/>
                <w:szCs w:val="16"/>
              </w:rPr>
            </w:pPr>
            <w:r w:rsidRPr="00924672">
              <w:rPr>
                <w:color w:val="000000" w:themeColor="text1"/>
                <w:sz w:val="16"/>
                <w:szCs w:val="16"/>
              </w:rPr>
              <w:t>68,5</w:t>
            </w:r>
          </w:p>
        </w:tc>
        <w:tc>
          <w:tcPr>
            <w:tcW w:w="794" w:type="dxa"/>
            <w:tcBorders>
              <w:top w:val="nil"/>
              <w:left w:val="nil"/>
              <w:bottom w:val="nil"/>
              <w:right w:val="nil"/>
            </w:tcBorders>
          </w:tcPr>
          <w:p w:rsidR="006B5ACF" w:rsidRPr="00924672" w:rsidRDefault="006B5ACF" w:rsidP="006B5ACF">
            <w:pPr>
              <w:pStyle w:val="ConsPlusNormal"/>
              <w:jc w:val="center"/>
              <w:rPr>
                <w:color w:val="000000" w:themeColor="text1"/>
                <w:sz w:val="16"/>
                <w:szCs w:val="16"/>
              </w:rPr>
            </w:pPr>
            <w:r w:rsidRPr="00924672">
              <w:rPr>
                <w:color w:val="000000" w:themeColor="text1"/>
                <w:sz w:val="16"/>
                <w:szCs w:val="16"/>
              </w:rPr>
              <w:t>69,0</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69,5</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70,0</w:t>
            </w:r>
          </w:p>
        </w:tc>
        <w:tc>
          <w:tcPr>
            <w:tcW w:w="794" w:type="dxa"/>
            <w:tcBorders>
              <w:top w:val="nil"/>
              <w:left w:val="nil"/>
              <w:bottom w:val="nil"/>
              <w:right w:val="nil"/>
            </w:tcBorders>
          </w:tcPr>
          <w:p w:rsidR="006B5ACF" w:rsidRPr="0025512A" w:rsidRDefault="006B5ACF" w:rsidP="006B5ACF">
            <w:pPr>
              <w:pStyle w:val="ConsPlusNormal"/>
              <w:jc w:val="center"/>
              <w:rPr>
                <w:color w:val="000000" w:themeColor="text1"/>
                <w:sz w:val="16"/>
                <w:szCs w:val="16"/>
              </w:rPr>
            </w:pPr>
            <w:r w:rsidRPr="0025512A">
              <w:rPr>
                <w:color w:val="000000" w:themeColor="text1"/>
                <w:sz w:val="16"/>
                <w:szCs w:val="16"/>
              </w:rPr>
              <w:t>70,5</w:t>
            </w:r>
          </w:p>
        </w:tc>
      </w:tr>
      <w:tr w:rsidR="00A21822" w:rsidRPr="00A21822"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A21822" w:rsidRPr="0025512A" w:rsidRDefault="00A21822" w:rsidP="00A21822">
            <w:pPr>
              <w:pStyle w:val="ConsPlusNormal"/>
              <w:rPr>
                <w:color w:val="000000" w:themeColor="text1"/>
                <w:sz w:val="16"/>
                <w:szCs w:val="16"/>
              </w:rPr>
            </w:pPr>
            <w:bookmarkStart w:id="24" w:name="P1418"/>
            <w:bookmarkEnd w:id="24"/>
            <w:r w:rsidRPr="0025512A">
              <w:rPr>
                <w:color w:val="000000" w:themeColor="text1"/>
                <w:sz w:val="16"/>
                <w:szCs w:val="16"/>
              </w:rPr>
              <w:t>8. Доля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от общего числа детей-сирот и детей, оставшихся без попечения родителей, а также лиц из числа детей-сирот и детей, оставшихся без попечения родителей, у которых право на получение жилого помещения возникло и не реализовано</w:t>
            </w:r>
          </w:p>
        </w:tc>
        <w:tc>
          <w:tcPr>
            <w:tcW w:w="1701" w:type="dxa"/>
            <w:tcBorders>
              <w:top w:val="nil"/>
              <w:left w:val="nil"/>
              <w:bottom w:val="nil"/>
              <w:right w:val="nil"/>
            </w:tcBorders>
          </w:tcPr>
          <w:p w:rsidR="00A21822" w:rsidRPr="0025512A" w:rsidRDefault="00A21822" w:rsidP="00A21822">
            <w:pPr>
              <w:pStyle w:val="ConsPlusNormal"/>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A21822" w:rsidRPr="0025512A" w:rsidRDefault="00A21822" w:rsidP="00A21822">
            <w:pPr>
              <w:pStyle w:val="ConsPlusNormal"/>
              <w:jc w:val="center"/>
              <w:rPr>
                <w:color w:val="000000" w:themeColor="text1"/>
                <w:sz w:val="16"/>
                <w:szCs w:val="16"/>
              </w:rPr>
            </w:pPr>
            <w:r w:rsidRPr="0025512A">
              <w:rPr>
                <w:color w:val="000000" w:themeColor="text1"/>
                <w:sz w:val="16"/>
                <w:szCs w:val="16"/>
              </w:rPr>
              <w:t>процентов</w:t>
            </w:r>
          </w:p>
        </w:tc>
        <w:tc>
          <w:tcPr>
            <w:tcW w:w="794" w:type="dxa"/>
            <w:tcBorders>
              <w:top w:val="nil"/>
              <w:left w:val="nil"/>
              <w:bottom w:val="nil"/>
              <w:right w:val="nil"/>
            </w:tcBorders>
          </w:tcPr>
          <w:p w:rsidR="00A21822" w:rsidRPr="00A21822" w:rsidRDefault="00A21822" w:rsidP="00A21822">
            <w:pPr>
              <w:widowControl w:val="0"/>
              <w:autoSpaceDE w:val="0"/>
              <w:autoSpaceDN w:val="0"/>
              <w:jc w:val="center"/>
              <w:rPr>
                <w:color w:val="000000"/>
                <w:sz w:val="16"/>
                <w:szCs w:val="16"/>
              </w:rPr>
            </w:pPr>
            <w:r w:rsidRPr="00A21822">
              <w:rPr>
                <w:color w:val="000000"/>
                <w:sz w:val="16"/>
                <w:szCs w:val="16"/>
              </w:rPr>
              <w:t>25,0</w:t>
            </w:r>
          </w:p>
        </w:tc>
        <w:tc>
          <w:tcPr>
            <w:tcW w:w="794" w:type="dxa"/>
            <w:tcBorders>
              <w:top w:val="nil"/>
              <w:left w:val="nil"/>
              <w:bottom w:val="nil"/>
              <w:right w:val="nil"/>
            </w:tcBorders>
          </w:tcPr>
          <w:p w:rsidR="00A21822" w:rsidRPr="00A21822" w:rsidRDefault="00A21822" w:rsidP="00A21822">
            <w:pPr>
              <w:widowControl w:val="0"/>
              <w:autoSpaceDE w:val="0"/>
              <w:autoSpaceDN w:val="0"/>
              <w:jc w:val="center"/>
              <w:rPr>
                <w:color w:val="000000"/>
                <w:sz w:val="16"/>
                <w:szCs w:val="16"/>
              </w:rPr>
            </w:pPr>
            <w:r w:rsidRPr="00A21822">
              <w:rPr>
                <w:color w:val="000000"/>
                <w:sz w:val="16"/>
                <w:szCs w:val="16"/>
              </w:rPr>
              <w:t>27,0</w:t>
            </w:r>
          </w:p>
        </w:tc>
        <w:tc>
          <w:tcPr>
            <w:tcW w:w="794" w:type="dxa"/>
            <w:tcBorders>
              <w:top w:val="nil"/>
              <w:left w:val="nil"/>
              <w:bottom w:val="nil"/>
              <w:right w:val="nil"/>
            </w:tcBorders>
          </w:tcPr>
          <w:p w:rsidR="00A21822" w:rsidRPr="00A21822" w:rsidRDefault="00A21822" w:rsidP="00A21822">
            <w:pPr>
              <w:widowControl w:val="0"/>
              <w:autoSpaceDE w:val="0"/>
              <w:autoSpaceDN w:val="0"/>
              <w:jc w:val="center"/>
              <w:rPr>
                <w:color w:val="000000"/>
                <w:sz w:val="16"/>
                <w:szCs w:val="16"/>
              </w:rPr>
            </w:pPr>
            <w:r w:rsidRPr="00A21822">
              <w:rPr>
                <w:color w:val="000000"/>
                <w:sz w:val="16"/>
                <w:szCs w:val="16"/>
              </w:rPr>
              <w:t>30,0</w:t>
            </w:r>
          </w:p>
        </w:tc>
        <w:tc>
          <w:tcPr>
            <w:tcW w:w="794" w:type="dxa"/>
            <w:tcBorders>
              <w:top w:val="nil"/>
              <w:left w:val="nil"/>
              <w:bottom w:val="nil"/>
              <w:right w:val="nil"/>
            </w:tcBorders>
          </w:tcPr>
          <w:p w:rsidR="00A21822" w:rsidRPr="00A21822" w:rsidRDefault="00A21822" w:rsidP="00A21822">
            <w:pPr>
              <w:widowControl w:val="0"/>
              <w:autoSpaceDE w:val="0"/>
              <w:autoSpaceDN w:val="0"/>
              <w:jc w:val="center"/>
              <w:rPr>
                <w:color w:val="000000"/>
                <w:sz w:val="16"/>
                <w:szCs w:val="16"/>
              </w:rPr>
            </w:pPr>
            <w:r w:rsidRPr="00A21822">
              <w:rPr>
                <w:color w:val="000000"/>
                <w:sz w:val="16"/>
                <w:szCs w:val="16"/>
              </w:rPr>
              <w:t>10,0</w:t>
            </w:r>
          </w:p>
        </w:tc>
        <w:tc>
          <w:tcPr>
            <w:tcW w:w="794" w:type="dxa"/>
            <w:tcBorders>
              <w:top w:val="nil"/>
              <w:left w:val="nil"/>
              <w:bottom w:val="nil"/>
              <w:right w:val="nil"/>
            </w:tcBorders>
          </w:tcPr>
          <w:p w:rsidR="00A21822" w:rsidRPr="00A21822" w:rsidRDefault="00A21822" w:rsidP="00A21822">
            <w:pPr>
              <w:widowControl w:val="0"/>
              <w:autoSpaceDE w:val="0"/>
              <w:autoSpaceDN w:val="0"/>
              <w:jc w:val="center"/>
              <w:rPr>
                <w:color w:val="000000"/>
                <w:sz w:val="16"/>
                <w:szCs w:val="16"/>
              </w:rPr>
            </w:pPr>
            <w:r w:rsidRPr="00A21822">
              <w:rPr>
                <w:color w:val="000000"/>
                <w:sz w:val="16"/>
                <w:szCs w:val="16"/>
              </w:rPr>
              <w:t>15,0</w:t>
            </w:r>
          </w:p>
        </w:tc>
        <w:tc>
          <w:tcPr>
            <w:tcW w:w="794" w:type="dxa"/>
            <w:tcBorders>
              <w:top w:val="nil"/>
              <w:left w:val="nil"/>
              <w:bottom w:val="nil"/>
              <w:right w:val="nil"/>
            </w:tcBorders>
          </w:tcPr>
          <w:p w:rsidR="00A21822" w:rsidRPr="00A21822" w:rsidRDefault="00A21822" w:rsidP="00A21822">
            <w:pPr>
              <w:widowControl w:val="0"/>
              <w:autoSpaceDE w:val="0"/>
              <w:autoSpaceDN w:val="0"/>
              <w:jc w:val="center"/>
              <w:rPr>
                <w:color w:val="000000"/>
                <w:sz w:val="16"/>
                <w:szCs w:val="16"/>
              </w:rPr>
            </w:pPr>
            <w:r w:rsidRPr="00A21822">
              <w:rPr>
                <w:color w:val="000000"/>
                <w:sz w:val="16"/>
                <w:szCs w:val="16"/>
              </w:rPr>
              <w:t>15,5</w:t>
            </w:r>
          </w:p>
        </w:tc>
        <w:tc>
          <w:tcPr>
            <w:tcW w:w="794" w:type="dxa"/>
            <w:tcBorders>
              <w:top w:val="nil"/>
              <w:left w:val="nil"/>
              <w:bottom w:val="nil"/>
              <w:right w:val="nil"/>
            </w:tcBorders>
          </w:tcPr>
          <w:p w:rsidR="00A21822" w:rsidRPr="00A21822" w:rsidRDefault="00A21822" w:rsidP="00A21822">
            <w:pPr>
              <w:widowControl w:val="0"/>
              <w:autoSpaceDE w:val="0"/>
              <w:autoSpaceDN w:val="0"/>
              <w:jc w:val="center"/>
              <w:rPr>
                <w:color w:val="000000"/>
                <w:sz w:val="16"/>
                <w:szCs w:val="16"/>
              </w:rPr>
            </w:pPr>
            <w:r w:rsidRPr="00A21822">
              <w:rPr>
                <w:color w:val="000000"/>
                <w:sz w:val="16"/>
                <w:szCs w:val="16"/>
              </w:rPr>
              <w:t>8,3</w:t>
            </w:r>
          </w:p>
        </w:tc>
        <w:tc>
          <w:tcPr>
            <w:tcW w:w="794" w:type="dxa"/>
            <w:tcBorders>
              <w:top w:val="nil"/>
              <w:left w:val="nil"/>
              <w:bottom w:val="nil"/>
              <w:right w:val="nil"/>
            </w:tcBorders>
          </w:tcPr>
          <w:p w:rsidR="00A21822" w:rsidRPr="00A21822" w:rsidRDefault="00A21822" w:rsidP="00A21822">
            <w:pPr>
              <w:widowControl w:val="0"/>
              <w:autoSpaceDE w:val="0"/>
              <w:autoSpaceDN w:val="0"/>
              <w:jc w:val="center"/>
              <w:rPr>
                <w:color w:val="000000"/>
                <w:sz w:val="16"/>
                <w:szCs w:val="16"/>
              </w:rPr>
            </w:pPr>
            <w:r w:rsidRPr="00A21822">
              <w:rPr>
                <w:color w:val="000000"/>
                <w:sz w:val="16"/>
                <w:szCs w:val="16"/>
              </w:rPr>
              <w:t>13,5</w:t>
            </w:r>
          </w:p>
        </w:tc>
        <w:tc>
          <w:tcPr>
            <w:tcW w:w="794" w:type="dxa"/>
            <w:tcBorders>
              <w:top w:val="nil"/>
              <w:left w:val="nil"/>
              <w:bottom w:val="nil"/>
              <w:right w:val="nil"/>
            </w:tcBorders>
          </w:tcPr>
          <w:p w:rsidR="00A21822" w:rsidRPr="00A21822" w:rsidRDefault="00A21822" w:rsidP="00A21822">
            <w:pPr>
              <w:widowControl w:val="0"/>
              <w:autoSpaceDE w:val="0"/>
              <w:autoSpaceDN w:val="0"/>
              <w:jc w:val="center"/>
              <w:rPr>
                <w:color w:val="000000"/>
                <w:sz w:val="16"/>
                <w:szCs w:val="16"/>
              </w:rPr>
            </w:pPr>
            <w:r w:rsidRPr="00A21822">
              <w:rPr>
                <w:color w:val="000000"/>
                <w:sz w:val="16"/>
                <w:szCs w:val="16"/>
              </w:rPr>
              <w:t>13,1</w:t>
            </w:r>
          </w:p>
        </w:tc>
        <w:tc>
          <w:tcPr>
            <w:tcW w:w="794" w:type="dxa"/>
            <w:tcBorders>
              <w:top w:val="nil"/>
              <w:left w:val="nil"/>
              <w:bottom w:val="nil"/>
              <w:right w:val="nil"/>
            </w:tcBorders>
          </w:tcPr>
          <w:p w:rsidR="00A21822" w:rsidRPr="00A21822" w:rsidRDefault="00A21822" w:rsidP="00A21822">
            <w:pPr>
              <w:widowControl w:val="0"/>
              <w:autoSpaceDE w:val="0"/>
              <w:autoSpaceDN w:val="0"/>
              <w:jc w:val="center"/>
              <w:rPr>
                <w:color w:val="000000"/>
                <w:sz w:val="16"/>
                <w:szCs w:val="16"/>
              </w:rPr>
            </w:pPr>
            <w:r w:rsidRPr="00A21822">
              <w:rPr>
                <w:color w:val="000000"/>
                <w:sz w:val="16"/>
                <w:szCs w:val="16"/>
              </w:rPr>
              <w:t>13,3</w:t>
            </w:r>
          </w:p>
        </w:tc>
        <w:tc>
          <w:tcPr>
            <w:tcW w:w="794" w:type="dxa"/>
            <w:tcBorders>
              <w:top w:val="nil"/>
              <w:left w:val="nil"/>
              <w:bottom w:val="nil"/>
              <w:right w:val="nil"/>
            </w:tcBorders>
          </w:tcPr>
          <w:p w:rsidR="00A21822" w:rsidRPr="00A21822" w:rsidRDefault="00A21822" w:rsidP="00A21822">
            <w:pPr>
              <w:widowControl w:val="0"/>
              <w:autoSpaceDE w:val="0"/>
              <w:autoSpaceDN w:val="0"/>
              <w:jc w:val="center"/>
              <w:rPr>
                <w:color w:val="000000"/>
                <w:sz w:val="16"/>
                <w:szCs w:val="16"/>
              </w:rPr>
            </w:pPr>
            <w:r w:rsidRPr="00A21822">
              <w:rPr>
                <w:color w:val="000000"/>
                <w:sz w:val="16"/>
                <w:szCs w:val="16"/>
              </w:rPr>
              <w:t>13,4</w:t>
            </w:r>
          </w:p>
        </w:tc>
        <w:tc>
          <w:tcPr>
            <w:tcW w:w="794" w:type="dxa"/>
            <w:tcBorders>
              <w:top w:val="nil"/>
              <w:left w:val="nil"/>
              <w:bottom w:val="nil"/>
              <w:right w:val="nil"/>
            </w:tcBorders>
          </w:tcPr>
          <w:p w:rsidR="00A21822" w:rsidRPr="00A21822" w:rsidRDefault="00A21822" w:rsidP="00A21822">
            <w:pPr>
              <w:widowControl w:val="0"/>
              <w:autoSpaceDE w:val="0"/>
              <w:autoSpaceDN w:val="0"/>
              <w:jc w:val="center"/>
              <w:rPr>
                <w:color w:val="000000"/>
                <w:sz w:val="16"/>
                <w:szCs w:val="16"/>
              </w:rPr>
            </w:pPr>
            <w:r w:rsidRPr="00A21822">
              <w:rPr>
                <w:color w:val="000000"/>
                <w:sz w:val="16"/>
                <w:szCs w:val="16"/>
              </w:rPr>
              <w:t>13,5</w:t>
            </w:r>
          </w:p>
        </w:tc>
        <w:tc>
          <w:tcPr>
            <w:tcW w:w="794" w:type="dxa"/>
            <w:tcBorders>
              <w:top w:val="nil"/>
              <w:left w:val="nil"/>
              <w:bottom w:val="nil"/>
              <w:right w:val="nil"/>
            </w:tcBorders>
          </w:tcPr>
          <w:p w:rsidR="00A21822" w:rsidRPr="00A21822" w:rsidRDefault="00A21822" w:rsidP="00A21822">
            <w:pPr>
              <w:widowControl w:val="0"/>
              <w:autoSpaceDE w:val="0"/>
              <w:autoSpaceDN w:val="0"/>
              <w:jc w:val="center"/>
              <w:rPr>
                <w:color w:val="000000"/>
                <w:sz w:val="16"/>
                <w:szCs w:val="16"/>
              </w:rPr>
            </w:pPr>
            <w:r w:rsidRPr="00A21822">
              <w:rPr>
                <w:color w:val="000000"/>
                <w:sz w:val="16"/>
                <w:szCs w:val="16"/>
              </w:rPr>
              <w:t>13,6</w:t>
            </w:r>
          </w:p>
        </w:tc>
        <w:tc>
          <w:tcPr>
            <w:tcW w:w="794" w:type="dxa"/>
            <w:tcBorders>
              <w:top w:val="nil"/>
              <w:left w:val="nil"/>
              <w:bottom w:val="nil"/>
              <w:right w:val="nil"/>
            </w:tcBorders>
          </w:tcPr>
          <w:p w:rsidR="00A21822" w:rsidRPr="00A21822" w:rsidRDefault="00A21822" w:rsidP="00A21822">
            <w:pPr>
              <w:widowControl w:val="0"/>
              <w:autoSpaceDE w:val="0"/>
              <w:autoSpaceDN w:val="0"/>
              <w:jc w:val="center"/>
              <w:rPr>
                <w:color w:val="000000"/>
                <w:sz w:val="16"/>
                <w:szCs w:val="16"/>
              </w:rPr>
            </w:pPr>
            <w:r>
              <w:rPr>
                <w:color w:val="000000"/>
                <w:sz w:val="16"/>
                <w:szCs w:val="16"/>
              </w:rPr>
              <w:t>13,7</w:t>
            </w:r>
          </w:p>
        </w:tc>
      </w:tr>
      <w:tr w:rsidR="00A21822"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A21822" w:rsidRPr="0025512A" w:rsidRDefault="00A21822" w:rsidP="00A21822">
            <w:pPr>
              <w:pStyle w:val="ConsPlusNormal"/>
              <w:rPr>
                <w:color w:val="000000" w:themeColor="text1"/>
                <w:sz w:val="16"/>
                <w:szCs w:val="16"/>
              </w:rPr>
            </w:pPr>
            <w:bookmarkStart w:id="25" w:name="P1437"/>
            <w:bookmarkEnd w:id="25"/>
            <w:r w:rsidRPr="0025512A">
              <w:rPr>
                <w:color w:val="000000" w:themeColor="text1"/>
                <w:sz w:val="16"/>
                <w:szCs w:val="16"/>
              </w:rPr>
              <w:t>9. Объем полученной научной и (или) научно-технической продукции (патенты, публикации в рейтинговых изданиях, внедренные технологии и др.)</w:t>
            </w:r>
          </w:p>
        </w:tc>
        <w:tc>
          <w:tcPr>
            <w:tcW w:w="1701" w:type="dxa"/>
            <w:tcBorders>
              <w:top w:val="nil"/>
              <w:left w:val="nil"/>
              <w:bottom w:val="nil"/>
              <w:right w:val="nil"/>
            </w:tcBorders>
          </w:tcPr>
          <w:p w:rsidR="00A21822" w:rsidRPr="0025512A" w:rsidRDefault="00A21822" w:rsidP="00A21822">
            <w:pPr>
              <w:pStyle w:val="ConsPlusNormal"/>
              <w:jc w:val="center"/>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A21822" w:rsidRPr="0025512A" w:rsidRDefault="00A21822" w:rsidP="00A21822">
            <w:pPr>
              <w:pStyle w:val="ConsPlusNormal"/>
              <w:jc w:val="center"/>
              <w:rPr>
                <w:color w:val="000000" w:themeColor="text1"/>
                <w:sz w:val="16"/>
                <w:szCs w:val="16"/>
              </w:rPr>
            </w:pPr>
            <w:r w:rsidRPr="0025512A">
              <w:rPr>
                <w:color w:val="000000" w:themeColor="text1"/>
                <w:sz w:val="16"/>
                <w:szCs w:val="16"/>
              </w:rPr>
              <w:t>единиц</w:t>
            </w:r>
          </w:p>
        </w:tc>
        <w:tc>
          <w:tcPr>
            <w:tcW w:w="794" w:type="dxa"/>
            <w:tcBorders>
              <w:top w:val="nil"/>
              <w:left w:val="nil"/>
              <w:bottom w:val="nil"/>
              <w:right w:val="nil"/>
            </w:tcBorders>
          </w:tcPr>
          <w:p w:rsidR="00A21822" w:rsidRPr="0025512A" w:rsidRDefault="00A21822" w:rsidP="00A21822">
            <w:pPr>
              <w:pStyle w:val="ConsPlusNormal"/>
              <w:jc w:val="center"/>
              <w:rPr>
                <w:color w:val="000000" w:themeColor="text1"/>
                <w:sz w:val="16"/>
                <w:szCs w:val="16"/>
              </w:rPr>
            </w:pPr>
            <w:r w:rsidRPr="0025512A">
              <w:rPr>
                <w:color w:val="000000" w:themeColor="text1"/>
                <w:sz w:val="16"/>
                <w:szCs w:val="16"/>
              </w:rPr>
              <w:t>28</w:t>
            </w:r>
          </w:p>
        </w:tc>
        <w:tc>
          <w:tcPr>
            <w:tcW w:w="794" w:type="dxa"/>
            <w:tcBorders>
              <w:top w:val="nil"/>
              <w:left w:val="nil"/>
              <w:bottom w:val="nil"/>
              <w:right w:val="nil"/>
            </w:tcBorders>
          </w:tcPr>
          <w:p w:rsidR="00A21822" w:rsidRPr="0025512A" w:rsidRDefault="00A21822" w:rsidP="00A21822">
            <w:pPr>
              <w:pStyle w:val="ConsPlusNormal"/>
              <w:jc w:val="center"/>
              <w:rPr>
                <w:color w:val="000000" w:themeColor="text1"/>
                <w:sz w:val="16"/>
                <w:szCs w:val="16"/>
              </w:rPr>
            </w:pPr>
            <w:r w:rsidRPr="0025512A">
              <w:rPr>
                <w:color w:val="000000" w:themeColor="text1"/>
                <w:sz w:val="16"/>
                <w:szCs w:val="16"/>
              </w:rPr>
              <w:t>30</w:t>
            </w:r>
          </w:p>
        </w:tc>
        <w:tc>
          <w:tcPr>
            <w:tcW w:w="794" w:type="dxa"/>
            <w:tcBorders>
              <w:top w:val="nil"/>
              <w:left w:val="nil"/>
              <w:bottom w:val="nil"/>
              <w:right w:val="nil"/>
            </w:tcBorders>
          </w:tcPr>
          <w:p w:rsidR="00A21822" w:rsidRPr="0025512A" w:rsidRDefault="00A21822" w:rsidP="00A21822">
            <w:pPr>
              <w:pStyle w:val="ConsPlusNormal"/>
              <w:jc w:val="center"/>
              <w:rPr>
                <w:color w:val="000000" w:themeColor="text1"/>
                <w:sz w:val="16"/>
                <w:szCs w:val="16"/>
              </w:rPr>
            </w:pPr>
            <w:r w:rsidRPr="0025512A">
              <w:rPr>
                <w:color w:val="000000" w:themeColor="text1"/>
                <w:sz w:val="16"/>
                <w:szCs w:val="16"/>
              </w:rPr>
              <w:t>32</w:t>
            </w:r>
          </w:p>
        </w:tc>
        <w:tc>
          <w:tcPr>
            <w:tcW w:w="794" w:type="dxa"/>
            <w:tcBorders>
              <w:top w:val="nil"/>
              <w:left w:val="nil"/>
              <w:bottom w:val="nil"/>
              <w:right w:val="nil"/>
            </w:tcBorders>
          </w:tcPr>
          <w:p w:rsidR="00A21822" w:rsidRPr="0025512A" w:rsidRDefault="00A21822" w:rsidP="00A21822">
            <w:pPr>
              <w:pStyle w:val="ConsPlusNormal"/>
              <w:jc w:val="center"/>
              <w:rPr>
                <w:color w:val="000000" w:themeColor="text1"/>
                <w:sz w:val="16"/>
                <w:szCs w:val="16"/>
              </w:rPr>
            </w:pPr>
            <w:r w:rsidRPr="0025512A">
              <w:rPr>
                <w:color w:val="000000" w:themeColor="text1"/>
                <w:sz w:val="16"/>
                <w:szCs w:val="16"/>
              </w:rPr>
              <w:t>42</w:t>
            </w:r>
          </w:p>
        </w:tc>
        <w:tc>
          <w:tcPr>
            <w:tcW w:w="794" w:type="dxa"/>
            <w:tcBorders>
              <w:top w:val="nil"/>
              <w:left w:val="nil"/>
              <w:bottom w:val="nil"/>
              <w:right w:val="nil"/>
            </w:tcBorders>
          </w:tcPr>
          <w:p w:rsidR="00A21822" w:rsidRPr="0025512A" w:rsidRDefault="00A21822" w:rsidP="00A21822">
            <w:pPr>
              <w:pStyle w:val="ConsPlusNormal"/>
              <w:jc w:val="center"/>
              <w:rPr>
                <w:color w:val="000000" w:themeColor="text1"/>
                <w:sz w:val="16"/>
                <w:szCs w:val="16"/>
              </w:rPr>
            </w:pPr>
            <w:r w:rsidRPr="0025512A">
              <w:rPr>
                <w:color w:val="000000" w:themeColor="text1"/>
                <w:sz w:val="16"/>
                <w:szCs w:val="16"/>
              </w:rPr>
              <w:t>42</w:t>
            </w:r>
          </w:p>
        </w:tc>
        <w:tc>
          <w:tcPr>
            <w:tcW w:w="794" w:type="dxa"/>
            <w:tcBorders>
              <w:top w:val="nil"/>
              <w:left w:val="nil"/>
              <w:bottom w:val="nil"/>
              <w:right w:val="nil"/>
            </w:tcBorders>
          </w:tcPr>
          <w:p w:rsidR="00A21822" w:rsidRPr="0025512A" w:rsidRDefault="00A21822" w:rsidP="00A21822">
            <w:pPr>
              <w:pStyle w:val="ConsPlusNormal"/>
              <w:jc w:val="center"/>
              <w:rPr>
                <w:color w:val="000000" w:themeColor="text1"/>
                <w:sz w:val="16"/>
                <w:szCs w:val="16"/>
              </w:rPr>
            </w:pPr>
            <w:r w:rsidRPr="0025512A">
              <w:rPr>
                <w:color w:val="000000" w:themeColor="text1"/>
                <w:sz w:val="16"/>
                <w:szCs w:val="16"/>
              </w:rPr>
              <w:t>44</w:t>
            </w:r>
          </w:p>
        </w:tc>
        <w:tc>
          <w:tcPr>
            <w:tcW w:w="794" w:type="dxa"/>
            <w:tcBorders>
              <w:top w:val="nil"/>
              <w:left w:val="nil"/>
              <w:bottom w:val="nil"/>
              <w:right w:val="nil"/>
            </w:tcBorders>
          </w:tcPr>
          <w:p w:rsidR="00A21822" w:rsidRPr="0025512A" w:rsidRDefault="00A21822" w:rsidP="00A21822">
            <w:pPr>
              <w:pStyle w:val="ConsPlusNormal"/>
              <w:jc w:val="center"/>
              <w:rPr>
                <w:color w:val="000000" w:themeColor="text1"/>
                <w:sz w:val="16"/>
                <w:szCs w:val="16"/>
              </w:rPr>
            </w:pPr>
            <w:r w:rsidRPr="0025512A">
              <w:rPr>
                <w:color w:val="000000" w:themeColor="text1"/>
                <w:sz w:val="16"/>
                <w:szCs w:val="16"/>
              </w:rPr>
              <w:t>44</w:t>
            </w:r>
          </w:p>
        </w:tc>
        <w:tc>
          <w:tcPr>
            <w:tcW w:w="794" w:type="dxa"/>
            <w:tcBorders>
              <w:top w:val="nil"/>
              <w:left w:val="nil"/>
              <w:bottom w:val="nil"/>
              <w:right w:val="nil"/>
            </w:tcBorders>
          </w:tcPr>
          <w:p w:rsidR="00A21822" w:rsidRPr="0025512A" w:rsidRDefault="00A21822" w:rsidP="00A21822">
            <w:pPr>
              <w:pStyle w:val="ConsPlusNormal"/>
              <w:jc w:val="center"/>
              <w:rPr>
                <w:color w:val="000000" w:themeColor="text1"/>
                <w:sz w:val="16"/>
                <w:szCs w:val="16"/>
              </w:rPr>
            </w:pPr>
            <w:r w:rsidRPr="0025512A">
              <w:rPr>
                <w:color w:val="000000" w:themeColor="text1"/>
                <w:sz w:val="16"/>
                <w:szCs w:val="16"/>
              </w:rPr>
              <w:t>44</w:t>
            </w:r>
          </w:p>
        </w:tc>
        <w:tc>
          <w:tcPr>
            <w:tcW w:w="794" w:type="dxa"/>
            <w:tcBorders>
              <w:top w:val="nil"/>
              <w:left w:val="nil"/>
              <w:bottom w:val="nil"/>
              <w:right w:val="nil"/>
            </w:tcBorders>
          </w:tcPr>
          <w:p w:rsidR="00A21822" w:rsidRPr="00924672" w:rsidRDefault="00A21822" w:rsidP="00A21822">
            <w:pPr>
              <w:pStyle w:val="ConsPlusNormal"/>
              <w:jc w:val="center"/>
              <w:rPr>
                <w:color w:val="000000" w:themeColor="text1"/>
                <w:sz w:val="16"/>
                <w:szCs w:val="16"/>
              </w:rPr>
            </w:pPr>
            <w:r w:rsidRPr="00924672">
              <w:rPr>
                <w:color w:val="000000" w:themeColor="text1"/>
                <w:sz w:val="16"/>
                <w:szCs w:val="16"/>
              </w:rPr>
              <w:t>44</w:t>
            </w:r>
          </w:p>
        </w:tc>
        <w:tc>
          <w:tcPr>
            <w:tcW w:w="794" w:type="dxa"/>
            <w:tcBorders>
              <w:top w:val="nil"/>
              <w:left w:val="nil"/>
              <w:bottom w:val="nil"/>
              <w:right w:val="nil"/>
            </w:tcBorders>
          </w:tcPr>
          <w:p w:rsidR="00A21822" w:rsidRPr="00924672" w:rsidRDefault="00A21822" w:rsidP="00A21822">
            <w:pPr>
              <w:pStyle w:val="ConsPlusNormal"/>
              <w:jc w:val="center"/>
              <w:rPr>
                <w:color w:val="000000" w:themeColor="text1"/>
                <w:sz w:val="16"/>
                <w:szCs w:val="16"/>
              </w:rPr>
            </w:pPr>
            <w:r w:rsidRPr="00924672">
              <w:rPr>
                <w:color w:val="000000" w:themeColor="text1"/>
                <w:sz w:val="16"/>
                <w:szCs w:val="16"/>
              </w:rPr>
              <w:t>45</w:t>
            </w:r>
          </w:p>
        </w:tc>
        <w:tc>
          <w:tcPr>
            <w:tcW w:w="794" w:type="dxa"/>
            <w:tcBorders>
              <w:top w:val="nil"/>
              <w:left w:val="nil"/>
              <w:bottom w:val="nil"/>
              <w:right w:val="nil"/>
            </w:tcBorders>
          </w:tcPr>
          <w:p w:rsidR="00A21822" w:rsidRPr="00924672" w:rsidRDefault="00A21822" w:rsidP="00A21822">
            <w:pPr>
              <w:pStyle w:val="ConsPlusNormal"/>
              <w:jc w:val="center"/>
              <w:rPr>
                <w:color w:val="000000" w:themeColor="text1"/>
                <w:sz w:val="16"/>
                <w:szCs w:val="16"/>
              </w:rPr>
            </w:pPr>
            <w:r w:rsidRPr="00924672">
              <w:rPr>
                <w:color w:val="000000" w:themeColor="text1"/>
                <w:sz w:val="16"/>
                <w:szCs w:val="16"/>
              </w:rPr>
              <w:t>45</w:t>
            </w:r>
          </w:p>
        </w:tc>
        <w:tc>
          <w:tcPr>
            <w:tcW w:w="794" w:type="dxa"/>
            <w:tcBorders>
              <w:top w:val="nil"/>
              <w:left w:val="nil"/>
              <w:bottom w:val="nil"/>
              <w:right w:val="nil"/>
            </w:tcBorders>
          </w:tcPr>
          <w:p w:rsidR="00A21822" w:rsidRPr="0025512A" w:rsidRDefault="00A21822" w:rsidP="00A21822">
            <w:pPr>
              <w:pStyle w:val="ConsPlusNormal"/>
              <w:jc w:val="center"/>
              <w:rPr>
                <w:color w:val="000000" w:themeColor="text1"/>
                <w:sz w:val="16"/>
                <w:szCs w:val="16"/>
              </w:rPr>
            </w:pPr>
            <w:r w:rsidRPr="0025512A">
              <w:rPr>
                <w:color w:val="000000" w:themeColor="text1"/>
                <w:sz w:val="16"/>
                <w:szCs w:val="16"/>
              </w:rPr>
              <w:t>48</w:t>
            </w:r>
          </w:p>
        </w:tc>
        <w:tc>
          <w:tcPr>
            <w:tcW w:w="794" w:type="dxa"/>
            <w:tcBorders>
              <w:top w:val="nil"/>
              <w:left w:val="nil"/>
              <w:bottom w:val="nil"/>
              <w:right w:val="nil"/>
            </w:tcBorders>
          </w:tcPr>
          <w:p w:rsidR="00A21822" w:rsidRPr="0025512A" w:rsidRDefault="00A21822" w:rsidP="00A21822">
            <w:pPr>
              <w:pStyle w:val="ConsPlusNormal"/>
              <w:jc w:val="center"/>
              <w:rPr>
                <w:color w:val="000000" w:themeColor="text1"/>
                <w:sz w:val="16"/>
                <w:szCs w:val="16"/>
              </w:rPr>
            </w:pPr>
            <w:r w:rsidRPr="0025512A">
              <w:rPr>
                <w:color w:val="000000" w:themeColor="text1"/>
                <w:sz w:val="16"/>
                <w:szCs w:val="16"/>
              </w:rPr>
              <w:t>48</w:t>
            </w:r>
          </w:p>
        </w:tc>
        <w:tc>
          <w:tcPr>
            <w:tcW w:w="794" w:type="dxa"/>
            <w:tcBorders>
              <w:top w:val="nil"/>
              <w:left w:val="nil"/>
              <w:bottom w:val="nil"/>
              <w:right w:val="nil"/>
            </w:tcBorders>
          </w:tcPr>
          <w:p w:rsidR="00A21822" w:rsidRPr="0025512A" w:rsidRDefault="00A21822" w:rsidP="00A21822">
            <w:pPr>
              <w:pStyle w:val="ConsPlusNormal"/>
              <w:jc w:val="center"/>
              <w:rPr>
                <w:color w:val="000000" w:themeColor="text1"/>
                <w:sz w:val="16"/>
                <w:szCs w:val="16"/>
              </w:rPr>
            </w:pPr>
            <w:r w:rsidRPr="0025512A">
              <w:rPr>
                <w:color w:val="000000" w:themeColor="text1"/>
                <w:sz w:val="16"/>
                <w:szCs w:val="16"/>
              </w:rPr>
              <w:t>49</w:t>
            </w:r>
          </w:p>
        </w:tc>
      </w:tr>
      <w:tr w:rsidR="003857BD" w:rsidRPr="003857BD"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3857BD" w:rsidRPr="0025512A" w:rsidRDefault="003857BD" w:rsidP="003857BD">
            <w:pPr>
              <w:pStyle w:val="ConsPlusNormal"/>
              <w:rPr>
                <w:color w:val="000000" w:themeColor="text1"/>
                <w:sz w:val="16"/>
                <w:szCs w:val="16"/>
              </w:rPr>
            </w:pPr>
            <w:bookmarkStart w:id="26" w:name="P1454"/>
            <w:bookmarkEnd w:id="26"/>
            <w:r w:rsidRPr="0025512A">
              <w:rPr>
                <w:color w:val="000000" w:themeColor="text1"/>
                <w:sz w:val="16"/>
                <w:szCs w:val="16"/>
              </w:rPr>
              <w:t xml:space="preserve">10. Количество реализованных мероприятий, направленных </w:t>
            </w:r>
            <w:r w:rsidRPr="0025512A">
              <w:rPr>
                <w:color w:val="000000" w:themeColor="text1"/>
                <w:sz w:val="16"/>
                <w:szCs w:val="16"/>
              </w:rPr>
              <w:lastRenderedPageBreak/>
              <w:t>на сохранение и популяризацию наследия М.В.Ломоносова</w:t>
            </w:r>
          </w:p>
        </w:tc>
        <w:tc>
          <w:tcPr>
            <w:tcW w:w="1701"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lastRenderedPageBreak/>
              <w:t xml:space="preserve">министерство образования и науки Архангельской </w:t>
            </w:r>
            <w:r w:rsidRPr="0025512A">
              <w:rPr>
                <w:color w:val="000000" w:themeColor="text1"/>
                <w:sz w:val="16"/>
                <w:szCs w:val="16"/>
              </w:rPr>
              <w:lastRenderedPageBreak/>
              <w:t>области</w:t>
            </w:r>
          </w:p>
        </w:tc>
        <w:tc>
          <w:tcPr>
            <w:tcW w:w="96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lastRenderedPageBreak/>
              <w:t>единиц</w:t>
            </w:r>
          </w:p>
        </w:tc>
        <w:tc>
          <w:tcPr>
            <w:tcW w:w="794" w:type="dxa"/>
            <w:tcBorders>
              <w:top w:val="nil"/>
              <w:left w:val="nil"/>
              <w:bottom w:val="nil"/>
              <w:right w:val="nil"/>
            </w:tcBorders>
          </w:tcPr>
          <w:p w:rsidR="003857BD" w:rsidRPr="003857BD" w:rsidRDefault="003857BD" w:rsidP="003857BD">
            <w:pPr>
              <w:pStyle w:val="ConsPlusNormal"/>
              <w:jc w:val="center"/>
              <w:rPr>
                <w:rFonts w:asciiTheme="minorHAnsi" w:hAnsiTheme="minorHAnsi" w:cstheme="minorHAnsi"/>
                <w:color w:val="000000"/>
                <w:sz w:val="16"/>
                <w:szCs w:val="16"/>
              </w:rPr>
            </w:pPr>
            <w:r w:rsidRPr="003857BD">
              <w:rPr>
                <w:rFonts w:asciiTheme="minorHAnsi" w:hAnsiTheme="minorHAnsi" w:cstheme="minorHAnsi"/>
                <w:color w:val="000000"/>
                <w:sz w:val="16"/>
                <w:szCs w:val="16"/>
              </w:rPr>
              <w:t>7</w:t>
            </w:r>
          </w:p>
        </w:tc>
        <w:tc>
          <w:tcPr>
            <w:tcW w:w="794" w:type="dxa"/>
            <w:tcBorders>
              <w:top w:val="nil"/>
              <w:left w:val="nil"/>
              <w:bottom w:val="nil"/>
              <w:right w:val="nil"/>
            </w:tcBorders>
          </w:tcPr>
          <w:p w:rsidR="003857BD" w:rsidRPr="003857BD" w:rsidRDefault="003857BD" w:rsidP="003857BD">
            <w:pPr>
              <w:pStyle w:val="ConsPlusNormal"/>
              <w:jc w:val="center"/>
              <w:rPr>
                <w:rFonts w:asciiTheme="minorHAnsi" w:hAnsiTheme="minorHAnsi" w:cstheme="minorHAnsi"/>
                <w:color w:val="000000"/>
                <w:sz w:val="16"/>
                <w:szCs w:val="16"/>
              </w:rPr>
            </w:pPr>
            <w:r w:rsidRPr="003857BD">
              <w:rPr>
                <w:rFonts w:asciiTheme="minorHAnsi" w:hAnsiTheme="minorHAnsi" w:cstheme="minorHAnsi"/>
                <w:color w:val="000000"/>
                <w:sz w:val="16"/>
                <w:szCs w:val="16"/>
              </w:rPr>
              <w:t>7</w:t>
            </w:r>
          </w:p>
        </w:tc>
        <w:tc>
          <w:tcPr>
            <w:tcW w:w="794" w:type="dxa"/>
            <w:tcBorders>
              <w:top w:val="nil"/>
              <w:left w:val="nil"/>
              <w:bottom w:val="nil"/>
              <w:right w:val="nil"/>
            </w:tcBorders>
          </w:tcPr>
          <w:p w:rsidR="003857BD" w:rsidRPr="003857BD" w:rsidRDefault="003857BD" w:rsidP="003857BD">
            <w:pPr>
              <w:pStyle w:val="ConsPlusNormal"/>
              <w:jc w:val="center"/>
              <w:rPr>
                <w:rFonts w:asciiTheme="minorHAnsi" w:hAnsiTheme="minorHAnsi" w:cstheme="minorHAnsi"/>
                <w:color w:val="000000"/>
                <w:sz w:val="16"/>
                <w:szCs w:val="16"/>
              </w:rPr>
            </w:pPr>
            <w:r w:rsidRPr="003857BD">
              <w:rPr>
                <w:rFonts w:asciiTheme="minorHAnsi" w:hAnsiTheme="minorHAnsi" w:cstheme="minorHAnsi"/>
                <w:color w:val="000000"/>
                <w:sz w:val="16"/>
                <w:szCs w:val="16"/>
              </w:rPr>
              <w:t>8</w:t>
            </w:r>
          </w:p>
        </w:tc>
        <w:tc>
          <w:tcPr>
            <w:tcW w:w="794" w:type="dxa"/>
            <w:tcBorders>
              <w:top w:val="nil"/>
              <w:left w:val="nil"/>
              <w:bottom w:val="nil"/>
              <w:right w:val="nil"/>
            </w:tcBorders>
          </w:tcPr>
          <w:p w:rsidR="003857BD" w:rsidRPr="003857BD" w:rsidRDefault="003857BD" w:rsidP="003857BD">
            <w:pPr>
              <w:pStyle w:val="ConsPlusNormal"/>
              <w:jc w:val="center"/>
              <w:rPr>
                <w:rFonts w:asciiTheme="minorHAnsi" w:hAnsiTheme="minorHAnsi" w:cstheme="minorHAnsi"/>
                <w:color w:val="000000"/>
                <w:sz w:val="16"/>
                <w:szCs w:val="16"/>
              </w:rPr>
            </w:pPr>
            <w:r w:rsidRPr="003857BD">
              <w:rPr>
                <w:rFonts w:asciiTheme="minorHAnsi" w:hAnsiTheme="minorHAnsi" w:cstheme="minorHAnsi"/>
                <w:color w:val="000000"/>
                <w:sz w:val="16"/>
                <w:szCs w:val="16"/>
              </w:rPr>
              <w:t>9</w:t>
            </w:r>
          </w:p>
        </w:tc>
        <w:tc>
          <w:tcPr>
            <w:tcW w:w="794" w:type="dxa"/>
            <w:tcBorders>
              <w:top w:val="nil"/>
              <w:left w:val="nil"/>
              <w:bottom w:val="nil"/>
              <w:right w:val="nil"/>
            </w:tcBorders>
          </w:tcPr>
          <w:p w:rsidR="003857BD" w:rsidRPr="003857BD" w:rsidRDefault="003857BD" w:rsidP="003857BD">
            <w:pPr>
              <w:pStyle w:val="ConsPlusNormal"/>
              <w:jc w:val="center"/>
              <w:rPr>
                <w:rFonts w:asciiTheme="minorHAnsi" w:hAnsiTheme="minorHAnsi" w:cstheme="minorHAnsi"/>
                <w:color w:val="000000"/>
                <w:sz w:val="16"/>
                <w:szCs w:val="16"/>
              </w:rPr>
            </w:pPr>
            <w:r w:rsidRPr="003857BD">
              <w:rPr>
                <w:rFonts w:asciiTheme="minorHAnsi" w:hAnsiTheme="minorHAnsi" w:cstheme="minorHAnsi"/>
                <w:color w:val="000000"/>
                <w:sz w:val="16"/>
                <w:szCs w:val="16"/>
              </w:rPr>
              <w:t>10</w:t>
            </w:r>
          </w:p>
        </w:tc>
        <w:tc>
          <w:tcPr>
            <w:tcW w:w="794" w:type="dxa"/>
            <w:tcBorders>
              <w:top w:val="nil"/>
              <w:left w:val="nil"/>
              <w:bottom w:val="nil"/>
              <w:right w:val="nil"/>
            </w:tcBorders>
          </w:tcPr>
          <w:p w:rsidR="003857BD" w:rsidRPr="003857BD" w:rsidRDefault="003857BD" w:rsidP="003857BD">
            <w:pPr>
              <w:pStyle w:val="ConsPlusNormal"/>
              <w:jc w:val="center"/>
              <w:rPr>
                <w:rFonts w:asciiTheme="minorHAnsi" w:hAnsiTheme="minorHAnsi" w:cstheme="minorHAnsi"/>
                <w:color w:val="000000"/>
                <w:sz w:val="16"/>
                <w:szCs w:val="16"/>
              </w:rPr>
            </w:pPr>
            <w:r w:rsidRPr="003857BD">
              <w:rPr>
                <w:rFonts w:asciiTheme="minorHAnsi" w:hAnsiTheme="minorHAnsi" w:cstheme="minorHAnsi"/>
                <w:color w:val="000000"/>
                <w:sz w:val="16"/>
                <w:szCs w:val="16"/>
              </w:rPr>
              <w:t>11</w:t>
            </w:r>
          </w:p>
        </w:tc>
        <w:tc>
          <w:tcPr>
            <w:tcW w:w="794" w:type="dxa"/>
            <w:tcBorders>
              <w:top w:val="nil"/>
              <w:left w:val="nil"/>
              <w:bottom w:val="nil"/>
              <w:right w:val="nil"/>
            </w:tcBorders>
          </w:tcPr>
          <w:p w:rsidR="003857BD" w:rsidRPr="003857BD" w:rsidRDefault="003857BD" w:rsidP="003857BD">
            <w:pPr>
              <w:pStyle w:val="ConsPlusNormal"/>
              <w:jc w:val="center"/>
              <w:rPr>
                <w:rFonts w:asciiTheme="minorHAnsi" w:hAnsiTheme="minorHAnsi" w:cstheme="minorHAnsi"/>
                <w:color w:val="000000"/>
                <w:sz w:val="16"/>
                <w:szCs w:val="16"/>
              </w:rPr>
            </w:pPr>
            <w:r w:rsidRPr="003857BD">
              <w:rPr>
                <w:rFonts w:asciiTheme="minorHAnsi" w:hAnsiTheme="minorHAnsi" w:cstheme="minorHAnsi"/>
                <w:color w:val="000000"/>
                <w:sz w:val="16"/>
                <w:szCs w:val="16"/>
              </w:rPr>
              <w:t>11</w:t>
            </w:r>
          </w:p>
        </w:tc>
        <w:tc>
          <w:tcPr>
            <w:tcW w:w="794" w:type="dxa"/>
            <w:tcBorders>
              <w:top w:val="nil"/>
              <w:left w:val="nil"/>
              <w:bottom w:val="nil"/>
              <w:right w:val="nil"/>
            </w:tcBorders>
          </w:tcPr>
          <w:p w:rsidR="003857BD" w:rsidRPr="003857BD" w:rsidRDefault="003857BD" w:rsidP="003857BD">
            <w:pPr>
              <w:pStyle w:val="ConsPlusNormal"/>
              <w:jc w:val="center"/>
              <w:rPr>
                <w:rFonts w:asciiTheme="minorHAnsi" w:hAnsiTheme="minorHAnsi" w:cstheme="minorHAnsi"/>
                <w:color w:val="000000"/>
                <w:sz w:val="16"/>
                <w:szCs w:val="16"/>
              </w:rPr>
            </w:pPr>
            <w:r w:rsidRPr="003857BD">
              <w:rPr>
                <w:rFonts w:asciiTheme="minorHAnsi" w:hAnsiTheme="minorHAnsi" w:cstheme="minorHAnsi"/>
                <w:color w:val="000000"/>
                <w:sz w:val="16"/>
                <w:szCs w:val="16"/>
              </w:rPr>
              <w:t>11</w:t>
            </w:r>
          </w:p>
        </w:tc>
        <w:tc>
          <w:tcPr>
            <w:tcW w:w="794" w:type="dxa"/>
            <w:tcBorders>
              <w:top w:val="nil"/>
              <w:left w:val="nil"/>
              <w:bottom w:val="nil"/>
              <w:right w:val="nil"/>
            </w:tcBorders>
          </w:tcPr>
          <w:p w:rsidR="003857BD" w:rsidRPr="003857BD" w:rsidRDefault="003857BD" w:rsidP="003857BD">
            <w:pPr>
              <w:pStyle w:val="ConsPlusNormal"/>
              <w:jc w:val="center"/>
              <w:rPr>
                <w:rFonts w:asciiTheme="minorHAnsi" w:hAnsiTheme="minorHAnsi" w:cstheme="minorHAnsi"/>
                <w:color w:val="000000"/>
                <w:sz w:val="16"/>
                <w:szCs w:val="16"/>
              </w:rPr>
            </w:pPr>
            <w:r w:rsidRPr="003857BD">
              <w:rPr>
                <w:rFonts w:asciiTheme="minorHAnsi" w:hAnsiTheme="minorHAnsi" w:cstheme="minorHAnsi"/>
                <w:color w:val="000000"/>
                <w:sz w:val="16"/>
                <w:szCs w:val="16"/>
              </w:rPr>
              <w:t>12</w:t>
            </w:r>
          </w:p>
        </w:tc>
        <w:tc>
          <w:tcPr>
            <w:tcW w:w="794" w:type="dxa"/>
            <w:tcBorders>
              <w:top w:val="nil"/>
              <w:left w:val="nil"/>
              <w:bottom w:val="nil"/>
              <w:right w:val="nil"/>
            </w:tcBorders>
          </w:tcPr>
          <w:p w:rsidR="003857BD" w:rsidRPr="003857BD" w:rsidRDefault="003857BD" w:rsidP="003857BD">
            <w:pPr>
              <w:pStyle w:val="ConsPlusNormal"/>
              <w:jc w:val="center"/>
              <w:rPr>
                <w:rFonts w:asciiTheme="minorHAnsi" w:hAnsiTheme="minorHAnsi" w:cstheme="minorHAnsi"/>
                <w:color w:val="000000"/>
                <w:sz w:val="16"/>
                <w:szCs w:val="16"/>
              </w:rPr>
            </w:pPr>
            <w:r w:rsidRPr="003857BD">
              <w:rPr>
                <w:rFonts w:asciiTheme="minorHAnsi" w:hAnsiTheme="minorHAnsi" w:cstheme="minorHAnsi"/>
                <w:color w:val="000000"/>
                <w:sz w:val="16"/>
                <w:szCs w:val="16"/>
              </w:rPr>
              <w:t>12</w:t>
            </w:r>
          </w:p>
        </w:tc>
        <w:tc>
          <w:tcPr>
            <w:tcW w:w="794" w:type="dxa"/>
            <w:tcBorders>
              <w:top w:val="nil"/>
              <w:left w:val="nil"/>
              <w:bottom w:val="nil"/>
              <w:right w:val="nil"/>
            </w:tcBorders>
          </w:tcPr>
          <w:p w:rsidR="003857BD" w:rsidRPr="003857BD" w:rsidRDefault="003857BD" w:rsidP="003857BD">
            <w:pPr>
              <w:pStyle w:val="ConsPlusNormal"/>
              <w:jc w:val="center"/>
              <w:rPr>
                <w:rFonts w:asciiTheme="minorHAnsi" w:hAnsiTheme="minorHAnsi" w:cstheme="minorHAnsi"/>
                <w:color w:val="000000"/>
                <w:sz w:val="16"/>
                <w:szCs w:val="16"/>
              </w:rPr>
            </w:pPr>
            <w:r w:rsidRPr="003857BD">
              <w:rPr>
                <w:rFonts w:asciiTheme="minorHAnsi" w:hAnsiTheme="minorHAnsi" w:cstheme="minorHAnsi"/>
                <w:color w:val="000000"/>
                <w:sz w:val="16"/>
                <w:szCs w:val="16"/>
              </w:rPr>
              <w:t>13</w:t>
            </w:r>
          </w:p>
        </w:tc>
        <w:tc>
          <w:tcPr>
            <w:tcW w:w="794" w:type="dxa"/>
            <w:tcBorders>
              <w:top w:val="nil"/>
              <w:left w:val="nil"/>
              <w:bottom w:val="nil"/>
              <w:right w:val="nil"/>
            </w:tcBorders>
          </w:tcPr>
          <w:p w:rsidR="003857BD" w:rsidRPr="003857BD" w:rsidRDefault="003857BD" w:rsidP="003857BD">
            <w:pPr>
              <w:pStyle w:val="ConsPlusNormal"/>
              <w:jc w:val="center"/>
              <w:rPr>
                <w:rFonts w:asciiTheme="minorHAnsi" w:hAnsiTheme="minorHAnsi" w:cstheme="minorHAnsi"/>
                <w:color w:val="000000"/>
                <w:sz w:val="16"/>
                <w:szCs w:val="16"/>
              </w:rPr>
            </w:pPr>
            <w:r w:rsidRPr="003857BD">
              <w:rPr>
                <w:rFonts w:asciiTheme="minorHAnsi" w:hAnsiTheme="minorHAnsi" w:cstheme="minorHAnsi"/>
                <w:color w:val="000000"/>
                <w:sz w:val="16"/>
                <w:szCs w:val="16"/>
              </w:rPr>
              <w:t>13</w:t>
            </w:r>
          </w:p>
        </w:tc>
        <w:tc>
          <w:tcPr>
            <w:tcW w:w="794" w:type="dxa"/>
            <w:tcBorders>
              <w:top w:val="nil"/>
              <w:left w:val="nil"/>
              <w:bottom w:val="nil"/>
              <w:right w:val="nil"/>
            </w:tcBorders>
          </w:tcPr>
          <w:p w:rsidR="003857BD" w:rsidRPr="003857BD" w:rsidRDefault="003857BD" w:rsidP="003857BD">
            <w:pPr>
              <w:pStyle w:val="ConsPlusNormal"/>
              <w:jc w:val="center"/>
              <w:rPr>
                <w:rFonts w:asciiTheme="minorHAnsi" w:hAnsiTheme="minorHAnsi" w:cstheme="minorHAnsi"/>
                <w:color w:val="000000"/>
                <w:sz w:val="16"/>
                <w:szCs w:val="16"/>
              </w:rPr>
            </w:pPr>
            <w:r w:rsidRPr="003857BD">
              <w:rPr>
                <w:rFonts w:asciiTheme="minorHAnsi" w:hAnsiTheme="minorHAnsi" w:cstheme="minorHAnsi"/>
                <w:color w:val="000000"/>
                <w:sz w:val="16"/>
                <w:szCs w:val="16"/>
              </w:rPr>
              <w:t>13</w:t>
            </w:r>
          </w:p>
        </w:tc>
        <w:tc>
          <w:tcPr>
            <w:tcW w:w="794" w:type="dxa"/>
            <w:tcBorders>
              <w:top w:val="nil"/>
              <w:left w:val="nil"/>
              <w:bottom w:val="nil"/>
              <w:right w:val="nil"/>
            </w:tcBorders>
          </w:tcPr>
          <w:p w:rsidR="003857BD" w:rsidRPr="003857BD" w:rsidRDefault="003857BD" w:rsidP="003857BD">
            <w:pPr>
              <w:pStyle w:val="ConsPlusNormal"/>
              <w:jc w:val="center"/>
              <w:rPr>
                <w:rFonts w:asciiTheme="minorHAnsi" w:hAnsiTheme="minorHAnsi" w:cstheme="minorHAnsi"/>
                <w:color w:val="000000"/>
                <w:sz w:val="16"/>
                <w:szCs w:val="16"/>
              </w:rPr>
            </w:pPr>
            <w:r>
              <w:rPr>
                <w:rFonts w:asciiTheme="minorHAnsi" w:hAnsiTheme="minorHAnsi" w:cstheme="minorHAnsi"/>
                <w:color w:val="000000"/>
                <w:sz w:val="16"/>
                <w:szCs w:val="16"/>
              </w:rPr>
              <w:t>13</w:t>
            </w:r>
          </w:p>
        </w:tc>
      </w:tr>
      <w:tr w:rsidR="003857BD"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3857BD" w:rsidRPr="0025512A" w:rsidRDefault="003857BD" w:rsidP="003857BD">
            <w:pPr>
              <w:pStyle w:val="ConsPlusNormal"/>
              <w:rPr>
                <w:color w:val="000000" w:themeColor="text1"/>
                <w:sz w:val="16"/>
                <w:szCs w:val="16"/>
              </w:rPr>
            </w:pPr>
            <w:bookmarkStart w:id="27" w:name="P1471"/>
            <w:bookmarkEnd w:id="27"/>
            <w:r w:rsidRPr="0025512A">
              <w:rPr>
                <w:color w:val="000000" w:themeColor="text1"/>
                <w:sz w:val="16"/>
                <w:szCs w:val="16"/>
              </w:rPr>
              <w:lastRenderedPageBreak/>
              <w:t>11. Доля муниципальных дошкольных образовательных организаций, здания которых находятся в аварийном состоянии или требуют капитального ремонта, в общем числе муниципальных дошкольных образовательных организаций</w:t>
            </w:r>
          </w:p>
        </w:tc>
        <w:tc>
          <w:tcPr>
            <w:tcW w:w="1701"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министерство строительства и архитектуры Архангельской области</w:t>
            </w:r>
          </w:p>
        </w:tc>
        <w:tc>
          <w:tcPr>
            <w:tcW w:w="96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процентов</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18,7</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5,0</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924672" w:rsidRDefault="003857BD" w:rsidP="003857BD">
            <w:pPr>
              <w:pStyle w:val="ConsPlusNormal"/>
              <w:jc w:val="center"/>
              <w:rPr>
                <w:color w:val="000000" w:themeColor="text1"/>
                <w:sz w:val="16"/>
                <w:szCs w:val="16"/>
              </w:rPr>
            </w:pPr>
            <w:r w:rsidRPr="00924672">
              <w:rPr>
                <w:color w:val="000000" w:themeColor="text1"/>
                <w:sz w:val="16"/>
                <w:szCs w:val="16"/>
              </w:rPr>
              <w:t>-</w:t>
            </w:r>
          </w:p>
        </w:tc>
        <w:tc>
          <w:tcPr>
            <w:tcW w:w="794" w:type="dxa"/>
            <w:tcBorders>
              <w:top w:val="nil"/>
              <w:left w:val="nil"/>
              <w:bottom w:val="nil"/>
              <w:right w:val="nil"/>
            </w:tcBorders>
          </w:tcPr>
          <w:p w:rsidR="003857BD" w:rsidRPr="00924672" w:rsidRDefault="003857BD" w:rsidP="003857BD">
            <w:pPr>
              <w:pStyle w:val="ConsPlusNormal"/>
              <w:jc w:val="center"/>
              <w:rPr>
                <w:color w:val="000000" w:themeColor="text1"/>
                <w:sz w:val="16"/>
                <w:szCs w:val="16"/>
              </w:rPr>
            </w:pPr>
            <w:r w:rsidRPr="00924672">
              <w:rPr>
                <w:color w:val="000000" w:themeColor="text1"/>
                <w:sz w:val="16"/>
                <w:szCs w:val="16"/>
              </w:rPr>
              <w:t>-</w:t>
            </w:r>
          </w:p>
        </w:tc>
        <w:tc>
          <w:tcPr>
            <w:tcW w:w="794" w:type="dxa"/>
            <w:tcBorders>
              <w:top w:val="nil"/>
              <w:left w:val="nil"/>
              <w:bottom w:val="nil"/>
              <w:right w:val="nil"/>
            </w:tcBorders>
          </w:tcPr>
          <w:p w:rsidR="003857BD" w:rsidRPr="00924672" w:rsidRDefault="003857BD" w:rsidP="003857BD">
            <w:pPr>
              <w:pStyle w:val="ConsPlusNormal"/>
              <w:jc w:val="center"/>
              <w:rPr>
                <w:color w:val="000000" w:themeColor="text1"/>
                <w:sz w:val="16"/>
                <w:szCs w:val="16"/>
              </w:rPr>
            </w:pPr>
            <w:r w:rsidRPr="00924672">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r>
      <w:tr w:rsidR="003857BD"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3857BD" w:rsidRPr="0025512A" w:rsidRDefault="003857BD" w:rsidP="003857BD">
            <w:pPr>
              <w:pStyle w:val="ConsPlusNormal"/>
              <w:rPr>
                <w:color w:val="000000" w:themeColor="text1"/>
                <w:sz w:val="16"/>
                <w:szCs w:val="16"/>
              </w:rPr>
            </w:pPr>
            <w:bookmarkStart w:id="28" w:name="P1488"/>
            <w:bookmarkEnd w:id="28"/>
            <w:r w:rsidRPr="0025512A">
              <w:rPr>
                <w:color w:val="000000" w:themeColor="text1"/>
                <w:sz w:val="16"/>
                <w:szCs w:val="16"/>
              </w:rPr>
              <w:t>11.1. Удовлетворенность населения качеством общего и дополнительного образования детей Архангельской области</w:t>
            </w:r>
          </w:p>
        </w:tc>
        <w:tc>
          <w:tcPr>
            <w:tcW w:w="1701" w:type="dxa"/>
            <w:tcBorders>
              <w:top w:val="nil"/>
              <w:left w:val="nil"/>
              <w:bottom w:val="nil"/>
              <w:right w:val="nil"/>
            </w:tcBorders>
          </w:tcPr>
          <w:p w:rsidR="003857BD" w:rsidRPr="0025512A" w:rsidRDefault="003857BD" w:rsidP="003857BD">
            <w:pPr>
              <w:pStyle w:val="ConsPlusNormal"/>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процентов</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53,6</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54,3</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55,0</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55,7</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56,4</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57,1</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63,1</w:t>
            </w:r>
          </w:p>
        </w:tc>
        <w:tc>
          <w:tcPr>
            <w:tcW w:w="794" w:type="dxa"/>
            <w:tcBorders>
              <w:top w:val="nil"/>
              <w:left w:val="nil"/>
              <w:bottom w:val="nil"/>
              <w:right w:val="nil"/>
            </w:tcBorders>
          </w:tcPr>
          <w:p w:rsidR="003857BD" w:rsidRPr="00924672" w:rsidRDefault="003857BD" w:rsidP="003857BD">
            <w:pPr>
              <w:pStyle w:val="ConsPlusNormal"/>
              <w:jc w:val="center"/>
              <w:rPr>
                <w:color w:val="000000" w:themeColor="text1"/>
                <w:sz w:val="16"/>
                <w:szCs w:val="16"/>
              </w:rPr>
            </w:pPr>
            <w:r w:rsidRPr="00924672">
              <w:rPr>
                <w:color w:val="000000" w:themeColor="text1"/>
                <w:sz w:val="16"/>
                <w:szCs w:val="16"/>
              </w:rPr>
              <w:t>63,3</w:t>
            </w:r>
          </w:p>
        </w:tc>
        <w:tc>
          <w:tcPr>
            <w:tcW w:w="794" w:type="dxa"/>
            <w:tcBorders>
              <w:top w:val="nil"/>
              <w:left w:val="nil"/>
              <w:bottom w:val="nil"/>
              <w:right w:val="nil"/>
            </w:tcBorders>
          </w:tcPr>
          <w:p w:rsidR="003857BD" w:rsidRPr="00924672" w:rsidRDefault="003857BD" w:rsidP="003857BD">
            <w:pPr>
              <w:pStyle w:val="ConsPlusNormal"/>
              <w:jc w:val="center"/>
              <w:rPr>
                <w:color w:val="000000" w:themeColor="text1"/>
                <w:sz w:val="16"/>
                <w:szCs w:val="16"/>
              </w:rPr>
            </w:pPr>
            <w:r w:rsidRPr="00924672">
              <w:rPr>
                <w:color w:val="000000" w:themeColor="text1"/>
                <w:sz w:val="16"/>
                <w:szCs w:val="16"/>
              </w:rPr>
              <w:t>63,5</w:t>
            </w:r>
          </w:p>
        </w:tc>
        <w:tc>
          <w:tcPr>
            <w:tcW w:w="794" w:type="dxa"/>
            <w:tcBorders>
              <w:top w:val="nil"/>
              <w:left w:val="nil"/>
              <w:bottom w:val="nil"/>
              <w:right w:val="nil"/>
            </w:tcBorders>
          </w:tcPr>
          <w:p w:rsidR="003857BD" w:rsidRPr="00924672" w:rsidRDefault="003857BD" w:rsidP="003857BD">
            <w:pPr>
              <w:pStyle w:val="ConsPlusNormal"/>
              <w:jc w:val="center"/>
              <w:rPr>
                <w:color w:val="000000" w:themeColor="text1"/>
                <w:sz w:val="16"/>
                <w:szCs w:val="16"/>
              </w:rPr>
            </w:pPr>
            <w:r w:rsidRPr="00924672">
              <w:rPr>
                <w:color w:val="000000" w:themeColor="text1"/>
                <w:sz w:val="16"/>
                <w:szCs w:val="16"/>
              </w:rPr>
              <w:t>63,7</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63,9</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64,3</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64,5</w:t>
            </w:r>
          </w:p>
        </w:tc>
      </w:tr>
      <w:tr w:rsidR="003857BD" w:rsidRPr="0025512A" w:rsidTr="006B5ACF">
        <w:tblPrEx>
          <w:tblBorders>
            <w:left w:val="none" w:sz="0" w:space="0" w:color="auto"/>
            <w:right w:val="none" w:sz="0" w:space="0" w:color="auto"/>
            <w:insideH w:val="none" w:sz="0" w:space="0" w:color="auto"/>
            <w:insideV w:val="none" w:sz="0" w:space="0" w:color="auto"/>
          </w:tblBorders>
        </w:tblPrEx>
        <w:tc>
          <w:tcPr>
            <w:tcW w:w="15908" w:type="dxa"/>
            <w:gridSpan w:val="17"/>
            <w:tcBorders>
              <w:top w:val="nil"/>
              <w:left w:val="nil"/>
              <w:bottom w:val="nil"/>
              <w:right w:val="nil"/>
            </w:tcBorders>
          </w:tcPr>
          <w:p w:rsidR="003857BD" w:rsidRPr="00924672" w:rsidRDefault="00AC4C82" w:rsidP="003857BD">
            <w:pPr>
              <w:pStyle w:val="ConsPlusNormal"/>
              <w:jc w:val="center"/>
              <w:outlineLvl w:val="3"/>
              <w:rPr>
                <w:color w:val="000000" w:themeColor="text1"/>
                <w:sz w:val="16"/>
                <w:szCs w:val="16"/>
              </w:rPr>
            </w:pPr>
            <w:hyperlink w:anchor="P216" w:history="1">
              <w:r w:rsidR="003857BD" w:rsidRPr="00924672">
                <w:rPr>
                  <w:color w:val="000000" w:themeColor="text1"/>
                  <w:sz w:val="16"/>
                  <w:szCs w:val="16"/>
                </w:rPr>
                <w:t>Подпрограмма N 1</w:t>
              </w:r>
            </w:hyperlink>
            <w:r w:rsidR="003857BD" w:rsidRPr="00924672">
              <w:rPr>
                <w:color w:val="000000" w:themeColor="text1"/>
                <w:sz w:val="16"/>
                <w:szCs w:val="16"/>
              </w:rPr>
              <w:t xml:space="preserve"> "Развитие общего и дополнительного образования"</w:t>
            </w:r>
          </w:p>
        </w:tc>
      </w:tr>
      <w:tr w:rsidR="003857BD"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3857BD" w:rsidRPr="0025512A" w:rsidRDefault="003857BD" w:rsidP="003857BD">
            <w:pPr>
              <w:pStyle w:val="ConsPlusNormal"/>
              <w:rPr>
                <w:color w:val="000000" w:themeColor="text1"/>
                <w:sz w:val="16"/>
                <w:szCs w:val="16"/>
              </w:rPr>
            </w:pPr>
            <w:bookmarkStart w:id="29" w:name="P1509"/>
            <w:bookmarkEnd w:id="29"/>
            <w:r w:rsidRPr="0025512A">
              <w:rPr>
                <w:color w:val="000000" w:themeColor="text1"/>
                <w:sz w:val="16"/>
                <w:szCs w:val="16"/>
              </w:rPr>
              <w:t>12. Доля детей в возрасте от 3 до 7 лет, обеспеченных услугами дошкольного образования в Архангельской области</w:t>
            </w:r>
          </w:p>
        </w:tc>
        <w:tc>
          <w:tcPr>
            <w:tcW w:w="1701" w:type="dxa"/>
            <w:tcBorders>
              <w:top w:val="nil"/>
              <w:left w:val="nil"/>
              <w:bottom w:val="nil"/>
              <w:right w:val="nil"/>
            </w:tcBorders>
          </w:tcPr>
          <w:p w:rsidR="003857BD" w:rsidRPr="0025512A" w:rsidRDefault="003857BD" w:rsidP="003857BD">
            <w:pPr>
              <w:pStyle w:val="ConsPlusNormal"/>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процентов</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93,7</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97,0</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98,2</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100,0</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100,0</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100,0</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100,0</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100</w:t>
            </w:r>
          </w:p>
        </w:tc>
        <w:tc>
          <w:tcPr>
            <w:tcW w:w="794" w:type="dxa"/>
            <w:tcBorders>
              <w:top w:val="nil"/>
              <w:left w:val="nil"/>
              <w:bottom w:val="nil"/>
              <w:right w:val="nil"/>
            </w:tcBorders>
          </w:tcPr>
          <w:p w:rsidR="003857BD" w:rsidRPr="00924672" w:rsidRDefault="003857BD" w:rsidP="003857BD">
            <w:pPr>
              <w:pStyle w:val="ConsPlusNormal"/>
              <w:jc w:val="center"/>
              <w:rPr>
                <w:color w:val="000000" w:themeColor="text1"/>
                <w:sz w:val="16"/>
                <w:szCs w:val="16"/>
              </w:rPr>
            </w:pPr>
            <w:r w:rsidRPr="00924672">
              <w:rPr>
                <w:color w:val="000000" w:themeColor="text1"/>
                <w:sz w:val="16"/>
                <w:szCs w:val="16"/>
              </w:rPr>
              <w:t>100</w:t>
            </w:r>
          </w:p>
        </w:tc>
        <w:tc>
          <w:tcPr>
            <w:tcW w:w="794" w:type="dxa"/>
            <w:tcBorders>
              <w:top w:val="nil"/>
              <w:left w:val="nil"/>
              <w:bottom w:val="nil"/>
              <w:right w:val="nil"/>
            </w:tcBorders>
          </w:tcPr>
          <w:p w:rsidR="003857BD" w:rsidRPr="00924672" w:rsidRDefault="003857BD" w:rsidP="003857BD">
            <w:pPr>
              <w:pStyle w:val="ConsPlusNormal"/>
              <w:jc w:val="center"/>
              <w:rPr>
                <w:color w:val="000000" w:themeColor="text1"/>
                <w:sz w:val="16"/>
                <w:szCs w:val="16"/>
              </w:rPr>
            </w:pPr>
            <w:r w:rsidRPr="00924672">
              <w:rPr>
                <w:color w:val="000000" w:themeColor="text1"/>
                <w:sz w:val="16"/>
                <w:szCs w:val="16"/>
              </w:rPr>
              <w:t>100</w:t>
            </w:r>
          </w:p>
        </w:tc>
        <w:tc>
          <w:tcPr>
            <w:tcW w:w="794" w:type="dxa"/>
            <w:tcBorders>
              <w:top w:val="nil"/>
              <w:left w:val="nil"/>
              <w:bottom w:val="nil"/>
              <w:right w:val="nil"/>
            </w:tcBorders>
          </w:tcPr>
          <w:p w:rsidR="003857BD" w:rsidRPr="00924672" w:rsidRDefault="003857BD" w:rsidP="003857BD">
            <w:pPr>
              <w:pStyle w:val="ConsPlusNormal"/>
              <w:jc w:val="center"/>
              <w:rPr>
                <w:color w:val="000000" w:themeColor="text1"/>
                <w:sz w:val="16"/>
                <w:szCs w:val="16"/>
              </w:rPr>
            </w:pPr>
            <w:r w:rsidRPr="00924672">
              <w:rPr>
                <w:color w:val="000000" w:themeColor="text1"/>
                <w:sz w:val="16"/>
                <w:szCs w:val="16"/>
              </w:rPr>
              <w:t>100</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100</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100</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100</w:t>
            </w:r>
          </w:p>
        </w:tc>
      </w:tr>
      <w:tr w:rsidR="003857BD" w:rsidRPr="00F26963" w:rsidTr="003857BD">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3857BD" w:rsidRPr="003857BD" w:rsidRDefault="003857BD" w:rsidP="00F44F7C">
            <w:pPr>
              <w:pStyle w:val="ConsPlusNormal"/>
              <w:rPr>
                <w:color w:val="000000" w:themeColor="text1"/>
                <w:sz w:val="16"/>
                <w:szCs w:val="16"/>
              </w:rPr>
            </w:pPr>
            <w:r w:rsidRPr="003857BD">
              <w:rPr>
                <w:color w:val="000000" w:themeColor="text1"/>
                <w:sz w:val="16"/>
                <w:szCs w:val="16"/>
              </w:rPr>
              <w:t xml:space="preserve">12.1.  Численность детей </w:t>
            </w:r>
            <w:r w:rsidRPr="003857BD">
              <w:rPr>
                <w:color w:val="000000" w:themeColor="text1"/>
                <w:sz w:val="16"/>
                <w:szCs w:val="16"/>
              </w:rPr>
              <w:br/>
              <w:t>в дошкольных образовательных организациях</w:t>
            </w:r>
          </w:p>
        </w:tc>
        <w:tc>
          <w:tcPr>
            <w:tcW w:w="1701" w:type="dxa"/>
            <w:tcBorders>
              <w:top w:val="nil"/>
              <w:left w:val="nil"/>
              <w:bottom w:val="nil"/>
              <w:right w:val="nil"/>
            </w:tcBorders>
          </w:tcPr>
          <w:p w:rsidR="003857BD" w:rsidRPr="003857BD" w:rsidRDefault="003857BD" w:rsidP="003857BD">
            <w:pPr>
              <w:pStyle w:val="ConsPlusNormal"/>
              <w:rPr>
                <w:color w:val="000000" w:themeColor="text1"/>
                <w:sz w:val="16"/>
                <w:szCs w:val="16"/>
              </w:rPr>
            </w:pPr>
            <w:r w:rsidRPr="003857BD">
              <w:rPr>
                <w:color w:val="000000" w:themeColor="text1"/>
                <w:sz w:val="16"/>
                <w:szCs w:val="16"/>
              </w:rPr>
              <w:t xml:space="preserve">министерство образования </w:t>
            </w:r>
            <w:r w:rsidRPr="003857BD">
              <w:rPr>
                <w:color w:val="000000" w:themeColor="text1"/>
                <w:sz w:val="16"/>
                <w:szCs w:val="16"/>
              </w:rPr>
              <w:br/>
              <w:t>и науки Архангельской области</w:t>
            </w:r>
          </w:p>
        </w:tc>
        <w:tc>
          <w:tcPr>
            <w:tcW w:w="964" w:type="dxa"/>
            <w:tcBorders>
              <w:top w:val="nil"/>
              <w:left w:val="nil"/>
              <w:bottom w:val="nil"/>
              <w:right w:val="nil"/>
            </w:tcBorders>
          </w:tcPr>
          <w:p w:rsidR="003857BD" w:rsidRPr="003857BD" w:rsidRDefault="003857BD" w:rsidP="003857BD">
            <w:pPr>
              <w:pStyle w:val="ConsPlusNormal"/>
              <w:jc w:val="center"/>
              <w:rPr>
                <w:color w:val="000000" w:themeColor="text1"/>
                <w:sz w:val="16"/>
                <w:szCs w:val="16"/>
              </w:rPr>
            </w:pPr>
            <w:r w:rsidRPr="003857BD">
              <w:rPr>
                <w:color w:val="000000" w:themeColor="text1"/>
                <w:sz w:val="16"/>
                <w:szCs w:val="16"/>
              </w:rPr>
              <w:t>тыс. человек</w:t>
            </w:r>
          </w:p>
        </w:tc>
        <w:tc>
          <w:tcPr>
            <w:tcW w:w="794" w:type="dxa"/>
            <w:tcBorders>
              <w:top w:val="nil"/>
              <w:left w:val="nil"/>
              <w:bottom w:val="nil"/>
              <w:right w:val="nil"/>
            </w:tcBorders>
          </w:tcPr>
          <w:p w:rsidR="003857BD" w:rsidRPr="003857BD" w:rsidRDefault="003857BD" w:rsidP="00F44F7C">
            <w:pPr>
              <w:pStyle w:val="ConsPlusNormal"/>
              <w:jc w:val="center"/>
              <w:rPr>
                <w:color w:val="000000" w:themeColor="text1"/>
                <w:sz w:val="16"/>
                <w:szCs w:val="16"/>
              </w:rPr>
            </w:pPr>
            <w:r w:rsidRPr="003857BD">
              <w:rPr>
                <w:color w:val="000000" w:themeColor="text1"/>
                <w:sz w:val="16"/>
                <w:szCs w:val="16"/>
              </w:rPr>
              <w:t>-</w:t>
            </w:r>
          </w:p>
        </w:tc>
        <w:tc>
          <w:tcPr>
            <w:tcW w:w="794" w:type="dxa"/>
            <w:tcBorders>
              <w:top w:val="nil"/>
              <w:left w:val="nil"/>
              <w:bottom w:val="nil"/>
              <w:right w:val="nil"/>
            </w:tcBorders>
          </w:tcPr>
          <w:p w:rsidR="003857BD" w:rsidRPr="003857BD" w:rsidRDefault="003857BD" w:rsidP="00F44F7C">
            <w:pPr>
              <w:pStyle w:val="ConsPlusNormal"/>
              <w:jc w:val="center"/>
              <w:rPr>
                <w:color w:val="000000" w:themeColor="text1"/>
                <w:sz w:val="16"/>
                <w:szCs w:val="16"/>
              </w:rPr>
            </w:pPr>
            <w:r w:rsidRPr="003857BD">
              <w:rPr>
                <w:color w:val="000000" w:themeColor="text1"/>
                <w:sz w:val="16"/>
                <w:szCs w:val="16"/>
              </w:rPr>
              <w:t>-</w:t>
            </w:r>
          </w:p>
        </w:tc>
        <w:tc>
          <w:tcPr>
            <w:tcW w:w="794" w:type="dxa"/>
            <w:tcBorders>
              <w:top w:val="nil"/>
              <w:left w:val="nil"/>
              <w:bottom w:val="nil"/>
              <w:right w:val="nil"/>
            </w:tcBorders>
          </w:tcPr>
          <w:p w:rsidR="003857BD" w:rsidRPr="003857BD" w:rsidRDefault="003857BD" w:rsidP="00F44F7C">
            <w:pPr>
              <w:pStyle w:val="ConsPlusNormal"/>
              <w:jc w:val="center"/>
              <w:rPr>
                <w:color w:val="000000" w:themeColor="text1"/>
                <w:sz w:val="16"/>
                <w:szCs w:val="16"/>
              </w:rPr>
            </w:pPr>
            <w:r w:rsidRPr="003857BD">
              <w:rPr>
                <w:color w:val="000000" w:themeColor="text1"/>
                <w:sz w:val="16"/>
                <w:szCs w:val="16"/>
              </w:rPr>
              <w:t>-</w:t>
            </w:r>
          </w:p>
        </w:tc>
        <w:tc>
          <w:tcPr>
            <w:tcW w:w="794" w:type="dxa"/>
            <w:tcBorders>
              <w:top w:val="nil"/>
              <w:left w:val="nil"/>
              <w:bottom w:val="nil"/>
              <w:right w:val="nil"/>
            </w:tcBorders>
          </w:tcPr>
          <w:p w:rsidR="003857BD" w:rsidRPr="003857BD" w:rsidRDefault="003857BD" w:rsidP="00F44F7C">
            <w:pPr>
              <w:pStyle w:val="ConsPlusNormal"/>
              <w:jc w:val="center"/>
              <w:rPr>
                <w:color w:val="000000" w:themeColor="text1"/>
                <w:sz w:val="16"/>
                <w:szCs w:val="16"/>
              </w:rPr>
            </w:pPr>
            <w:r w:rsidRPr="003857BD">
              <w:rPr>
                <w:color w:val="000000" w:themeColor="text1"/>
                <w:sz w:val="16"/>
                <w:szCs w:val="16"/>
              </w:rPr>
              <w:t>-</w:t>
            </w:r>
          </w:p>
        </w:tc>
        <w:tc>
          <w:tcPr>
            <w:tcW w:w="794" w:type="dxa"/>
            <w:tcBorders>
              <w:top w:val="nil"/>
              <w:left w:val="nil"/>
              <w:bottom w:val="nil"/>
              <w:right w:val="nil"/>
            </w:tcBorders>
          </w:tcPr>
          <w:p w:rsidR="003857BD" w:rsidRPr="003857BD" w:rsidRDefault="003857BD" w:rsidP="00F44F7C">
            <w:pPr>
              <w:pStyle w:val="ConsPlusNormal"/>
              <w:jc w:val="center"/>
              <w:rPr>
                <w:color w:val="000000" w:themeColor="text1"/>
                <w:sz w:val="16"/>
                <w:szCs w:val="16"/>
              </w:rPr>
            </w:pPr>
            <w:r w:rsidRPr="003857BD">
              <w:rPr>
                <w:color w:val="000000" w:themeColor="text1"/>
                <w:sz w:val="16"/>
                <w:szCs w:val="16"/>
              </w:rPr>
              <w:t>-</w:t>
            </w:r>
          </w:p>
        </w:tc>
        <w:tc>
          <w:tcPr>
            <w:tcW w:w="794" w:type="dxa"/>
            <w:tcBorders>
              <w:top w:val="nil"/>
              <w:left w:val="nil"/>
              <w:bottom w:val="nil"/>
              <w:right w:val="nil"/>
            </w:tcBorders>
          </w:tcPr>
          <w:p w:rsidR="003857BD" w:rsidRPr="003857BD" w:rsidRDefault="003857BD" w:rsidP="00F44F7C">
            <w:pPr>
              <w:pStyle w:val="ConsPlusNormal"/>
              <w:jc w:val="center"/>
              <w:rPr>
                <w:color w:val="000000" w:themeColor="text1"/>
                <w:sz w:val="16"/>
                <w:szCs w:val="16"/>
              </w:rPr>
            </w:pPr>
            <w:r w:rsidRPr="003857BD">
              <w:rPr>
                <w:color w:val="000000" w:themeColor="text1"/>
                <w:sz w:val="16"/>
                <w:szCs w:val="16"/>
              </w:rPr>
              <w:t>-</w:t>
            </w:r>
          </w:p>
        </w:tc>
        <w:tc>
          <w:tcPr>
            <w:tcW w:w="794" w:type="dxa"/>
            <w:tcBorders>
              <w:top w:val="nil"/>
              <w:left w:val="nil"/>
              <w:bottom w:val="nil"/>
              <w:right w:val="nil"/>
            </w:tcBorders>
          </w:tcPr>
          <w:p w:rsidR="003857BD" w:rsidRPr="003857BD" w:rsidRDefault="003857BD" w:rsidP="00F44F7C">
            <w:pPr>
              <w:pStyle w:val="ConsPlusNormal"/>
              <w:jc w:val="center"/>
              <w:rPr>
                <w:color w:val="000000" w:themeColor="text1"/>
                <w:sz w:val="16"/>
                <w:szCs w:val="16"/>
              </w:rPr>
            </w:pPr>
            <w:r w:rsidRPr="003857BD">
              <w:rPr>
                <w:color w:val="000000" w:themeColor="text1"/>
                <w:sz w:val="16"/>
                <w:szCs w:val="16"/>
              </w:rPr>
              <w:t>-</w:t>
            </w:r>
          </w:p>
        </w:tc>
        <w:tc>
          <w:tcPr>
            <w:tcW w:w="794" w:type="dxa"/>
            <w:tcBorders>
              <w:top w:val="nil"/>
              <w:left w:val="nil"/>
              <w:bottom w:val="nil"/>
              <w:right w:val="nil"/>
            </w:tcBorders>
          </w:tcPr>
          <w:p w:rsidR="003857BD" w:rsidRPr="003857BD" w:rsidRDefault="003857BD" w:rsidP="00F44F7C">
            <w:pPr>
              <w:pStyle w:val="ConsPlusNormal"/>
              <w:jc w:val="center"/>
              <w:rPr>
                <w:color w:val="000000" w:themeColor="text1"/>
                <w:sz w:val="16"/>
                <w:szCs w:val="16"/>
              </w:rPr>
            </w:pPr>
            <w:r w:rsidRPr="003857BD">
              <w:rPr>
                <w:color w:val="000000" w:themeColor="text1"/>
                <w:sz w:val="16"/>
                <w:szCs w:val="16"/>
              </w:rPr>
              <w:t>68,51</w:t>
            </w:r>
          </w:p>
        </w:tc>
        <w:tc>
          <w:tcPr>
            <w:tcW w:w="794" w:type="dxa"/>
            <w:tcBorders>
              <w:top w:val="nil"/>
              <w:left w:val="nil"/>
              <w:bottom w:val="nil"/>
              <w:right w:val="nil"/>
            </w:tcBorders>
          </w:tcPr>
          <w:p w:rsidR="003857BD" w:rsidRPr="003857BD" w:rsidRDefault="003857BD" w:rsidP="00F44F7C">
            <w:pPr>
              <w:pStyle w:val="ConsPlusNormal"/>
              <w:jc w:val="center"/>
              <w:rPr>
                <w:color w:val="000000" w:themeColor="text1"/>
                <w:sz w:val="16"/>
                <w:szCs w:val="16"/>
              </w:rPr>
            </w:pPr>
            <w:r w:rsidRPr="003857BD">
              <w:rPr>
                <w:color w:val="000000" w:themeColor="text1"/>
                <w:sz w:val="16"/>
                <w:szCs w:val="16"/>
              </w:rPr>
              <w:t>68,51</w:t>
            </w:r>
          </w:p>
        </w:tc>
        <w:tc>
          <w:tcPr>
            <w:tcW w:w="794" w:type="dxa"/>
            <w:tcBorders>
              <w:top w:val="nil"/>
              <w:left w:val="nil"/>
              <w:bottom w:val="nil"/>
              <w:right w:val="nil"/>
            </w:tcBorders>
          </w:tcPr>
          <w:p w:rsidR="003857BD" w:rsidRPr="003857BD" w:rsidRDefault="003857BD" w:rsidP="00F44F7C">
            <w:pPr>
              <w:pStyle w:val="ConsPlusNormal"/>
              <w:jc w:val="center"/>
              <w:rPr>
                <w:color w:val="000000" w:themeColor="text1"/>
                <w:sz w:val="16"/>
                <w:szCs w:val="16"/>
              </w:rPr>
            </w:pPr>
            <w:r w:rsidRPr="003857BD">
              <w:rPr>
                <w:color w:val="000000" w:themeColor="text1"/>
                <w:sz w:val="16"/>
                <w:szCs w:val="16"/>
              </w:rPr>
              <w:t>68,51</w:t>
            </w:r>
          </w:p>
        </w:tc>
        <w:tc>
          <w:tcPr>
            <w:tcW w:w="794" w:type="dxa"/>
            <w:tcBorders>
              <w:top w:val="nil"/>
              <w:left w:val="nil"/>
              <w:bottom w:val="nil"/>
              <w:right w:val="nil"/>
            </w:tcBorders>
          </w:tcPr>
          <w:p w:rsidR="003857BD" w:rsidRPr="003857BD" w:rsidRDefault="003857BD" w:rsidP="00F44F7C">
            <w:pPr>
              <w:pStyle w:val="ConsPlusNormal"/>
              <w:jc w:val="center"/>
              <w:rPr>
                <w:color w:val="000000" w:themeColor="text1"/>
                <w:sz w:val="16"/>
                <w:szCs w:val="16"/>
              </w:rPr>
            </w:pPr>
            <w:r w:rsidRPr="003857BD">
              <w:rPr>
                <w:color w:val="000000" w:themeColor="text1"/>
                <w:sz w:val="16"/>
                <w:szCs w:val="16"/>
              </w:rPr>
              <w:t>68,70</w:t>
            </w:r>
          </w:p>
        </w:tc>
        <w:tc>
          <w:tcPr>
            <w:tcW w:w="794" w:type="dxa"/>
            <w:tcBorders>
              <w:top w:val="nil"/>
              <w:left w:val="nil"/>
              <w:bottom w:val="nil"/>
              <w:right w:val="nil"/>
            </w:tcBorders>
          </w:tcPr>
          <w:p w:rsidR="003857BD" w:rsidRPr="003857BD" w:rsidRDefault="003857BD" w:rsidP="00F44F7C">
            <w:pPr>
              <w:pStyle w:val="ConsPlusNormal"/>
              <w:jc w:val="center"/>
              <w:rPr>
                <w:color w:val="000000" w:themeColor="text1"/>
                <w:sz w:val="16"/>
                <w:szCs w:val="16"/>
              </w:rPr>
            </w:pPr>
            <w:r w:rsidRPr="003857BD">
              <w:rPr>
                <w:color w:val="000000" w:themeColor="text1"/>
                <w:sz w:val="16"/>
                <w:szCs w:val="16"/>
              </w:rPr>
              <w:t>68,90</w:t>
            </w:r>
          </w:p>
        </w:tc>
        <w:tc>
          <w:tcPr>
            <w:tcW w:w="794" w:type="dxa"/>
            <w:tcBorders>
              <w:top w:val="nil"/>
              <w:left w:val="nil"/>
              <w:bottom w:val="nil"/>
              <w:right w:val="nil"/>
            </w:tcBorders>
          </w:tcPr>
          <w:p w:rsidR="003857BD" w:rsidRPr="003857BD" w:rsidRDefault="003857BD" w:rsidP="00F44F7C">
            <w:pPr>
              <w:pStyle w:val="ConsPlusNormal"/>
              <w:jc w:val="center"/>
              <w:rPr>
                <w:color w:val="000000" w:themeColor="text1"/>
                <w:sz w:val="16"/>
                <w:szCs w:val="16"/>
              </w:rPr>
            </w:pPr>
            <w:r w:rsidRPr="003857BD">
              <w:rPr>
                <w:color w:val="000000" w:themeColor="text1"/>
                <w:sz w:val="16"/>
                <w:szCs w:val="16"/>
              </w:rPr>
              <w:t>69,09</w:t>
            </w:r>
          </w:p>
        </w:tc>
        <w:tc>
          <w:tcPr>
            <w:tcW w:w="794" w:type="dxa"/>
            <w:tcBorders>
              <w:top w:val="nil"/>
              <w:left w:val="nil"/>
              <w:bottom w:val="nil"/>
              <w:right w:val="nil"/>
            </w:tcBorders>
          </w:tcPr>
          <w:p w:rsidR="003857BD" w:rsidRPr="003857BD" w:rsidRDefault="003857BD" w:rsidP="00F44F7C">
            <w:pPr>
              <w:pStyle w:val="ConsPlusNormal"/>
              <w:jc w:val="center"/>
              <w:rPr>
                <w:color w:val="000000" w:themeColor="text1"/>
                <w:sz w:val="16"/>
                <w:szCs w:val="16"/>
              </w:rPr>
            </w:pPr>
            <w:r>
              <w:rPr>
                <w:color w:val="000000" w:themeColor="text1"/>
                <w:sz w:val="16"/>
                <w:szCs w:val="16"/>
              </w:rPr>
              <w:t>69,29</w:t>
            </w:r>
          </w:p>
        </w:tc>
      </w:tr>
      <w:tr w:rsidR="003857BD"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3857BD" w:rsidRPr="0025512A" w:rsidRDefault="003857BD" w:rsidP="003857BD">
            <w:pPr>
              <w:pStyle w:val="ConsPlusNormal"/>
              <w:rPr>
                <w:color w:val="000000" w:themeColor="text1"/>
                <w:sz w:val="16"/>
                <w:szCs w:val="16"/>
              </w:rPr>
            </w:pPr>
            <w:bookmarkStart w:id="30" w:name="P1526"/>
            <w:bookmarkEnd w:id="30"/>
            <w:r w:rsidRPr="0025512A">
              <w:rPr>
                <w:color w:val="000000" w:themeColor="text1"/>
                <w:sz w:val="16"/>
                <w:szCs w:val="16"/>
              </w:rPr>
              <w:t>13. Доля обучающихся, успешно завершивших среднее общее образование в Архангельской области</w:t>
            </w:r>
          </w:p>
        </w:tc>
        <w:tc>
          <w:tcPr>
            <w:tcW w:w="1701" w:type="dxa"/>
            <w:tcBorders>
              <w:top w:val="nil"/>
              <w:left w:val="nil"/>
              <w:bottom w:val="nil"/>
              <w:right w:val="nil"/>
            </w:tcBorders>
          </w:tcPr>
          <w:p w:rsidR="003857BD" w:rsidRPr="0025512A" w:rsidRDefault="003857BD" w:rsidP="003857BD">
            <w:pPr>
              <w:pStyle w:val="ConsPlusNormal"/>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процентов</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97,0</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97,5</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924672" w:rsidRDefault="003857BD" w:rsidP="003857BD">
            <w:pPr>
              <w:pStyle w:val="ConsPlusNormal"/>
              <w:jc w:val="center"/>
              <w:rPr>
                <w:color w:val="000000" w:themeColor="text1"/>
                <w:sz w:val="16"/>
                <w:szCs w:val="16"/>
              </w:rPr>
            </w:pPr>
            <w:r w:rsidRPr="00924672">
              <w:rPr>
                <w:color w:val="000000" w:themeColor="text1"/>
                <w:sz w:val="16"/>
                <w:szCs w:val="16"/>
              </w:rPr>
              <w:t>-</w:t>
            </w:r>
          </w:p>
        </w:tc>
        <w:tc>
          <w:tcPr>
            <w:tcW w:w="794" w:type="dxa"/>
            <w:tcBorders>
              <w:top w:val="nil"/>
              <w:left w:val="nil"/>
              <w:bottom w:val="nil"/>
              <w:right w:val="nil"/>
            </w:tcBorders>
          </w:tcPr>
          <w:p w:rsidR="003857BD" w:rsidRPr="00924672" w:rsidRDefault="003857BD" w:rsidP="003857BD">
            <w:pPr>
              <w:pStyle w:val="ConsPlusNormal"/>
              <w:jc w:val="center"/>
              <w:rPr>
                <w:color w:val="000000" w:themeColor="text1"/>
                <w:sz w:val="16"/>
                <w:szCs w:val="16"/>
              </w:rPr>
            </w:pPr>
            <w:r w:rsidRPr="00924672">
              <w:rPr>
                <w:color w:val="000000" w:themeColor="text1"/>
                <w:sz w:val="16"/>
                <w:szCs w:val="16"/>
              </w:rPr>
              <w:t>-</w:t>
            </w:r>
          </w:p>
        </w:tc>
        <w:tc>
          <w:tcPr>
            <w:tcW w:w="794" w:type="dxa"/>
            <w:tcBorders>
              <w:top w:val="nil"/>
              <w:left w:val="nil"/>
              <w:bottom w:val="nil"/>
              <w:right w:val="nil"/>
            </w:tcBorders>
          </w:tcPr>
          <w:p w:rsidR="003857BD" w:rsidRPr="00924672" w:rsidRDefault="003857BD" w:rsidP="003857BD">
            <w:pPr>
              <w:pStyle w:val="ConsPlusNormal"/>
              <w:jc w:val="center"/>
              <w:rPr>
                <w:color w:val="000000" w:themeColor="text1"/>
                <w:sz w:val="16"/>
                <w:szCs w:val="16"/>
              </w:rPr>
            </w:pPr>
            <w:r w:rsidRPr="00924672">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r>
      <w:tr w:rsidR="003857BD"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3857BD" w:rsidRPr="0025512A" w:rsidRDefault="003857BD" w:rsidP="003857BD">
            <w:pPr>
              <w:pStyle w:val="ConsPlusNormal"/>
              <w:rPr>
                <w:color w:val="000000" w:themeColor="text1"/>
                <w:sz w:val="16"/>
                <w:szCs w:val="16"/>
              </w:rPr>
            </w:pPr>
            <w:bookmarkStart w:id="31" w:name="P1543"/>
            <w:bookmarkEnd w:id="31"/>
            <w:r w:rsidRPr="0025512A">
              <w:rPr>
                <w:color w:val="000000" w:themeColor="text1"/>
                <w:sz w:val="16"/>
                <w:szCs w:val="16"/>
              </w:rPr>
              <w:t xml:space="preserve">13.1. Доля выпускников государственных (муниципальных) общеобразовательных организаций, не получивших аттестат о среднем общем </w:t>
            </w:r>
            <w:r w:rsidRPr="0025512A">
              <w:rPr>
                <w:color w:val="000000" w:themeColor="text1"/>
                <w:sz w:val="16"/>
                <w:szCs w:val="16"/>
              </w:rPr>
              <w:lastRenderedPageBreak/>
              <w:t>образовании</w:t>
            </w:r>
          </w:p>
        </w:tc>
        <w:tc>
          <w:tcPr>
            <w:tcW w:w="1701" w:type="dxa"/>
            <w:tcBorders>
              <w:top w:val="nil"/>
              <w:left w:val="nil"/>
              <w:bottom w:val="nil"/>
              <w:right w:val="nil"/>
            </w:tcBorders>
          </w:tcPr>
          <w:p w:rsidR="003857BD" w:rsidRPr="0025512A" w:rsidRDefault="003857BD" w:rsidP="003857BD">
            <w:pPr>
              <w:pStyle w:val="ConsPlusNormal"/>
              <w:rPr>
                <w:color w:val="000000" w:themeColor="text1"/>
                <w:sz w:val="16"/>
                <w:szCs w:val="16"/>
              </w:rPr>
            </w:pPr>
            <w:r w:rsidRPr="0025512A">
              <w:rPr>
                <w:color w:val="000000" w:themeColor="text1"/>
                <w:sz w:val="16"/>
                <w:szCs w:val="16"/>
              </w:rPr>
              <w:lastRenderedPageBreak/>
              <w:t>министерство образования и науки Архангельской области</w:t>
            </w:r>
          </w:p>
        </w:tc>
        <w:tc>
          <w:tcPr>
            <w:tcW w:w="96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процентов</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1,5</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1,49</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1,48</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1,47</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924672" w:rsidRDefault="003857BD" w:rsidP="003857BD">
            <w:pPr>
              <w:pStyle w:val="ConsPlusNormal"/>
              <w:jc w:val="center"/>
              <w:rPr>
                <w:color w:val="000000" w:themeColor="text1"/>
                <w:sz w:val="16"/>
                <w:szCs w:val="16"/>
              </w:rPr>
            </w:pPr>
            <w:r w:rsidRPr="00924672">
              <w:rPr>
                <w:color w:val="000000" w:themeColor="text1"/>
                <w:sz w:val="16"/>
                <w:szCs w:val="16"/>
              </w:rPr>
              <w:t>-</w:t>
            </w:r>
          </w:p>
        </w:tc>
        <w:tc>
          <w:tcPr>
            <w:tcW w:w="794" w:type="dxa"/>
            <w:tcBorders>
              <w:top w:val="nil"/>
              <w:left w:val="nil"/>
              <w:bottom w:val="nil"/>
              <w:right w:val="nil"/>
            </w:tcBorders>
          </w:tcPr>
          <w:p w:rsidR="003857BD" w:rsidRPr="00924672" w:rsidRDefault="003857BD" w:rsidP="003857BD">
            <w:pPr>
              <w:pStyle w:val="ConsPlusNormal"/>
              <w:jc w:val="center"/>
              <w:rPr>
                <w:color w:val="000000" w:themeColor="text1"/>
                <w:sz w:val="16"/>
                <w:szCs w:val="16"/>
              </w:rPr>
            </w:pPr>
            <w:r w:rsidRPr="00924672">
              <w:rPr>
                <w:color w:val="000000" w:themeColor="text1"/>
                <w:sz w:val="16"/>
                <w:szCs w:val="16"/>
              </w:rPr>
              <w:t>-</w:t>
            </w:r>
          </w:p>
        </w:tc>
        <w:tc>
          <w:tcPr>
            <w:tcW w:w="794" w:type="dxa"/>
            <w:tcBorders>
              <w:top w:val="nil"/>
              <w:left w:val="nil"/>
              <w:bottom w:val="nil"/>
              <w:right w:val="nil"/>
            </w:tcBorders>
          </w:tcPr>
          <w:p w:rsidR="003857BD" w:rsidRPr="00924672" w:rsidRDefault="003857BD" w:rsidP="003857BD">
            <w:pPr>
              <w:pStyle w:val="ConsPlusNormal"/>
              <w:jc w:val="center"/>
              <w:rPr>
                <w:color w:val="000000" w:themeColor="text1"/>
                <w:sz w:val="16"/>
                <w:szCs w:val="16"/>
              </w:rPr>
            </w:pPr>
            <w:r w:rsidRPr="00924672">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r>
      <w:tr w:rsidR="003857BD"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3857BD" w:rsidRPr="0025512A" w:rsidRDefault="003857BD" w:rsidP="003857BD">
            <w:pPr>
              <w:pStyle w:val="ConsPlusNormal"/>
              <w:rPr>
                <w:color w:val="000000" w:themeColor="text1"/>
                <w:sz w:val="16"/>
                <w:szCs w:val="16"/>
              </w:rPr>
            </w:pPr>
            <w:bookmarkStart w:id="32" w:name="P1562"/>
            <w:bookmarkEnd w:id="32"/>
            <w:r w:rsidRPr="0025512A">
              <w:rPr>
                <w:color w:val="000000" w:themeColor="text1"/>
                <w:sz w:val="16"/>
                <w:szCs w:val="16"/>
              </w:rPr>
              <w:lastRenderedPageBreak/>
              <w:t>14. Доля детей, охваченных образовательными программами дополнительного образования детей, в общей численности детей и молодежи в возрасте 5 - 18 лет в Архангельской области</w:t>
            </w:r>
          </w:p>
        </w:tc>
        <w:tc>
          <w:tcPr>
            <w:tcW w:w="1701" w:type="dxa"/>
            <w:tcBorders>
              <w:top w:val="nil"/>
              <w:left w:val="nil"/>
              <w:bottom w:val="nil"/>
              <w:right w:val="nil"/>
            </w:tcBorders>
          </w:tcPr>
          <w:p w:rsidR="003857BD" w:rsidRPr="0025512A" w:rsidRDefault="003857BD" w:rsidP="003857BD">
            <w:pPr>
              <w:pStyle w:val="ConsPlusNormal"/>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процентов</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63,0</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63,5</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64,0</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64,0</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65,0</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67,0</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70,0</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924672" w:rsidRDefault="003857BD" w:rsidP="003857BD">
            <w:pPr>
              <w:pStyle w:val="ConsPlusNormal"/>
              <w:jc w:val="center"/>
              <w:rPr>
                <w:color w:val="000000" w:themeColor="text1"/>
                <w:sz w:val="16"/>
                <w:szCs w:val="16"/>
              </w:rPr>
            </w:pPr>
            <w:r w:rsidRPr="00924672">
              <w:rPr>
                <w:color w:val="000000" w:themeColor="text1"/>
                <w:sz w:val="16"/>
                <w:szCs w:val="16"/>
              </w:rPr>
              <w:t>-</w:t>
            </w:r>
          </w:p>
        </w:tc>
        <w:tc>
          <w:tcPr>
            <w:tcW w:w="794" w:type="dxa"/>
            <w:tcBorders>
              <w:top w:val="nil"/>
              <w:left w:val="nil"/>
              <w:bottom w:val="nil"/>
              <w:right w:val="nil"/>
            </w:tcBorders>
          </w:tcPr>
          <w:p w:rsidR="003857BD" w:rsidRPr="00924672" w:rsidRDefault="003857BD" w:rsidP="003857BD">
            <w:pPr>
              <w:pStyle w:val="ConsPlusNormal"/>
              <w:jc w:val="center"/>
              <w:rPr>
                <w:color w:val="000000" w:themeColor="text1"/>
                <w:sz w:val="16"/>
                <w:szCs w:val="16"/>
              </w:rPr>
            </w:pPr>
            <w:r w:rsidRPr="00924672">
              <w:rPr>
                <w:color w:val="000000" w:themeColor="text1"/>
                <w:sz w:val="16"/>
                <w:szCs w:val="16"/>
              </w:rPr>
              <w:t>-</w:t>
            </w:r>
          </w:p>
        </w:tc>
        <w:tc>
          <w:tcPr>
            <w:tcW w:w="794" w:type="dxa"/>
            <w:tcBorders>
              <w:top w:val="nil"/>
              <w:left w:val="nil"/>
              <w:bottom w:val="nil"/>
              <w:right w:val="nil"/>
            </w:tcBorders>
          </w:tcPr>
          <w:p w:rsidR="003857BD" w:rsidRPr="00924672" w:rsidRDefault="003857BD" w:rsidP="003857BD">
            <w:pPr>
              <w:pStyle w:val="ConsPlusNormal"/>
              <w:jc w:val="center"/>
              <w:rPr>
                <w:color w:val="000000" w:themeColor="text1"/>
                <w:sz w:val="16"/>
                <w:szCs w:val="16"/>
              </w:rPr>
            </w:pPr>
            <w:r w:rsidRPr="00924672">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r>
      <w:tr w:rsidR="003857BD"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3857BD" w:rsidRPr="0025512A" w:rsidRDefault="003857BD" w:rsidP="003857BD">
            <w:pPr>
              <w:pStyle w:val="ConsPlusNormal"/>
              <w:rPr>
                <w:color w:val="000000" w:themeColor="text1"/>
                <w:sz w:val="16"/>
                <w:szCs w:val="16"/>
              </w:rPr>
            </w:pPr>
            <w:bookmarkStart w:id="33" w:name="P1581"/>
            <w:bookmarkEnd w:id="33"/>
            <w:r w:rsidRPr="0025512A">
              <w:rPr>
                <w:color w:val="000000" w:themeColor="text1"/>
                <w:sz w:val="16"/>
                <w:szCs w:val="16"/>
              </w:rPr>
              <w:t>14.1. Доля детей в возрасте от 5 до 18 лет, охваченных дополнительным образованием в рамках федерального проекта "Успех каждого ребенка" национального проекта "Образование"</w:t>
            </w:r>
          </w:p>
        </w:tc>
        <w:tc>
          <w:tcPr>
            <w:tcW w:w="1701" w:type="dxa"/>
            <w:tcBorders>
              <w:top w:val="nil"/>
              <w:left w:val="nil"/>
              <w:bottom w:val="nil"/>
              <w:right w:val="nil"/>
            </w:tcBorders>
          </w:tcPr>
          <w:p w:rsidR="003857BD" w:rsidRPr="0025512A" w:rsidRDefault="003857BD" w:rsidP="003857BD">
            <w:pPr>
              <w:pStyle w:val="ConsPlusNormal"/>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процентов</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72,0</w:t>
            </w:r>
          </w:p>
        </w:tc>
        <w:tc>
          <w:tcPr>
            <w:tcW w:w="794" w:type="dxa"/>
            <w:tcBorders>
              <w:top w:val="nil"/>
              <w:left w:val="nil"/>
              <w:bottom w:val="nil"/>
              <w:right w:val="nil"/>
            </w:tcBorders>
          </w:tcPr>
          <w:p w:rsidR="003857BD" w:rsidRPr="00924672" w:rsidRDefault="003857BD" w:rsidP="003857BD">
            <w:pPr>
              <w:pStyle w:val="ConsPlusNormal"/>
              <w:jc w:val="center"/>
              <w:rPr>
                <w:color w:val="000000" w:themeColor="text1"/>
                <w:sz w:val="16"/>
                <w:szCs w:val="16"/>
              </w:rPr>
            </w:pPr>
            <w:r w:rsidRPr="00924672">
              <w:rPr>
                <w:color w:val="000000" w:themeColor="text1"/>
                <w:sz w:val="16"/>
                <w:szCs w:val="16"/>
              </w:rPr>
              <w:t>73,0</w:t>
            </w:r>
          </w:p>
        </w:tc>
        <w:tc>
          <w:tcPr>
            <w:tcW w:w="794" w:type="dxa"/>
            <w:tcBorders>
              <w:top w:val="nil"/>
              <w:left w:val="nil"/>
              <w:bottom w:val="nil"/>
              <w:right w:val="nil"/>
            </w:tcBorders>
          </w:tcPr>
          <w:p w:rsidR="003857BD" w:rsidRPr="00924672" w:rsidRDefault="003857BD" w:rsidP="003857BD">
            <w:pPr>
              <w:pStyle w:val="ConsPlusNormal"/>
              <w:jc w:val="center"/>
              <w:rPr>
                <w:color w:val="000000" w:themeColor="text1"/>
                <w:sz w:val="16"/>
                <w:szCs w:val="16"/>
              </w:rPr>
            </w:pPr>
            <w:r w:rsidRPr="00924672">
              <w:rPr>
                <w:color w:val="000000" w:themeColor="text1"/>
                <w:sz w:val="16"/>
                <w:szCs w:val="16"/>
              </w:rPr>
              <w:t>75,0</w:t>
            </w:r>
          </w:p>
        </w:tc>
        <w:tc>
          <w:tcPr>
            <w:tcW w:w="794" w:type="dxa"/>
            <w:tcBorders>
              <w:top w:val="nil"/>
              <w:left w:val="nil"/>
              <w:bottom w:val="nil"/>
              <w:right w:val="nil"/>
            </w:tcBorders>
          </w:tcPr>
          <w:p w:rsidR="003857BD" w:rsidRPr="00924672" w:rsidRDefault="003857BD" w:rsidP="003857BD">
            <w:pPr>
              <w:pStyle w:val="ConsPlusNormal"/>
              <w:jc w:val="center"/>
              <w:rPr>
                <w:color w:val="000000" w:themeColor="text1"/>
                <w:sz w:val="16"/>
                <w:szCs w:val="16"/>
              </w:rPr>
            </w:pPr>
            <w:r w:rsidRPr="00924672">
              <w:rPr>
                <w:color w:val="000000" w:themeColor="text1"/>
                <w:sz w:val="16"/>
                <w:szCs w:val="16"/>
              </w:rPr>
              <w:t>77,0</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78,5</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80,0</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80,0</w:t>
            </w:r>
          </w:p>
        </w:tc>
      </w:tr>
      <w:tr w:rsidR="003857BD"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3857BD" w:rsidRPr="0025512A" w:rsidRDefault="003857BD" w:rsidP="003857BD">
            <w:pPr>
              <w:pStyle w:val="ConsPlusNormal"/>
              <w:rPr>
                <w:color w:val="000000" w:themeColor="text1"/>
                <w:sz w:val="16"/>
                <w:szCs w:val="16"/>
              </w:rPr>
            </w:pPr>
            <w:bookmarkStart w:id="34" w:name="P1600"/>
            <w:bookmarkEnd w:id="34"/>
            <w:r w:rsidRPr="0025512A">
              <w:rPr>
                <w:color w:val="000000" w:themeColor="text1"/>
                <w:sz w:val="16"/>
                <w:szCs w:val="16"/>
              </w:rPr>
              <w:t>15. Доля обучающихся, задействованных в системе областных мероприятий по работе с одаренными детьми, областных мероприятий воспитательной и спортивной направленности</w:t>
            </w:r>
          </w:p>
        </w:tc>
        <w:tc>
          <w:tcPr>
            <w:tcW w:w="1701" w:type="dxa"/>
            <w:tcBorders>
              <w:top w:val="nil"/>
              <w:left w:val="nil"/>
              <w:bottom w:val="nil"/>
              <w:right w:val="nil"/>
            </w:tcBorders>
          </w:tcPr>
          <w:p w:rsidR="003857BD" w:rsidRPr="0025512A" w:rsidRDefault="003857BD" w:rsidP="003857BD">
            <w:pPr>
              <w:pStyle w:val="ConsPlusNormal"/>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процентов</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8,1</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8,1</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8,1</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8,1</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8,1</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8,1</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8,1</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8,5</w:t>
            </w:r>
          </w:p>
        </w:tc>
        <w:tc>
          <w:tcPr>
            <w:tcW w:w="794" w:type="dxa"/>
            <w:tcBorders>
              <w:top w:val="nil"/>
              <w:left w:val="nil"/>
              <w:bottom w:val="nil"/>
              <w:right w:val="nil"/>
            </w:tcBorders>
          </w:tcPr>
          <w:p w:rsidR="003857BD" w:rsidRPr="00924672" w:rsidRDefault="003857BD" w:rsidP="003857BD">
            <w:pPr>
              <w:pStyle w:val="ConsPlusNormal"/>
              <w:jc w:val="center"/>
              <w:rPr>
                <w:color w:val="000000" w:themeColor="text1"/>
                <w:sz w:val="16"/>
                <w:szCs w:val="16"/>
              </w:rPr>
            </w:pPr>
            <w:r w:rsidRPr="00924672">
              <w:rPr>
                <w:color w:val="000000" w:themeColor="text1"/>
                <w:sz w:val="16"/>
                <w:szCs w:val="16"/>
              </w:rPr>
              <w:t>8,5</w:t>
            </w:r>
          </w:p>
        </w:tc>
        <w:tc>
          <w:tcPr>
            <w:tcW w:w="794" w:type="dxa"/>
            <w:tcBorders>
              <w:top w:val="nil"/>
              <w:left w:val="nil"/>
              <w:bottom w:val="nil"/>
              <w:right w:val="nil"/>
            </w:tcBorders>
          </w:tcPr>
          <w:p w:rsidR="003857BD" w:rsidRPr="00924672" w:rsidRDefault="003857BD" w:rsidP="003857BD">
            <w:pPr>
              <w:pStyle w:val="ConsPlusNormal"/>
              <w:jc w:val="center"/>
              <w:rPr>
                <w:color w:val="000000" w:themeColor="text1"/>
                <w:sz w:val="16"/>
                <w:szCs w:val="16"/>
              </w:rPr>
            </w:pPr>
            <w:r w:rsidRPr="00924672">
              <w:rPr>
                <w:color w:val="000000" w:themeColor="text1"/>
                <w:sz w:val="16"/>
                <w:szCs w:val="16"/>
              </w:rPr>
              <w:t>8,5</w:t>
            </w:r>
          </w:p>
        </w:tc>
        <w:tc>
          <w:tcPr>
            <w:tcW w:w="794" w:type="dxa"/>
            <w:tcBorders>
              <w:top w:val="nil"/>
              <w:left w:val="nil"/>
              <w:bottom w:val="nil"/>
              <w:right w:val="nil"/>
            </w:tcBorders>
          </w:tcPr>
          <w:p w:rsidR="003857BD" w:rsidRPr="00924672" w:rsidRDefault="003857BD" w:rsidP="003857BD">
            <w:pPr>
              <w:pStyle w:val="ConsPlusNormal"/>
              <w:jc w:val="center"/>
              <w:rPr>
                <w:color w:val="000000" w:themeColor="text1"/>
                <w:sz w:val="16"/>
                <w:szCs w:val="16"/>
              </w:rPr>
            </w:pPr>
            <w:r w:rsidRPr="00924672">
              <w:rPr>
                <w:color w:val="000000" w:themeColor="text1"/>
                <w:sz w:val="16"/>
                <w:szCs w:val="16"/>
              </w:rPr>
              <w:t>8,5</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8,5</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8,5</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8,5</w:t>
            </w:r>
          </w:p>
        </w:tc>
      </w:tr>
      <w:tr w:rsidR="003857BD"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3857BD" w:rsidRPr="0025512A" w:rsidRDefault="003857BD" w:rsidP="003857BD">
            <w:pPr>
              <w:pStyle w:val="ConsPlusNormal"/>
              <w:rPr>
                <w:color w:val="000000" w:themeColor="text1"/>
                <w:sz w:val="16"/>
                <w:szCs w:val="16"/>
              </w:rPr>
            </w:pPr>
            <w:bookmarkStart w:id="35" w:name="P1619"/>
            <w:bookmarkEnd w:id="35"/>
            <w:r w:rsidRPr="0025512A">
              <w:rPr>
                <w:color w:val="000000" w:themeColor="text1"/>
                <w:sz w:val="16"/>
                <w:szCs w:val="16"/>
              </w:rPr>
              <w:t>15.1. Численность обучающихся общеобразовательных организаций, участвующих во всероссийской олимпиаде школьников</w:t>
            </w:r>
          </w:p>
        </w:tc>
        <w:tc>
          <w:tcPr>
            <w:tcW w:w="1701" w:type="dxa"/>
            <w:tcBorders>
              <w:top w:val="nil"/>
              <w:left w:val="nil"/>
              <w:bottom w:val="nil"/>
              <w:right w:val="nil"/>
            </w:tcBorders>
          </w:tcPr>
          <w:p w:rsidR="003857BD" w:rsidRPr="0025512A" w:rsidRDefault="003857BD" w:rsidP="003857BD">
            <w:pPr>
              <w:pStyle w:val="ConsPlusNormal"/>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3857BD" w:rsidRPr="0025512A" w:rsidRDefault="003857BD" w:rsidP="003857BD">
            <w:pPr>
              <w:pStyle w:val="ConsPlusNormal"/>
              <w:rPr>
                <w:color w:val="000000" w:themeColor="text1"/>
                <w:sz w:val="16"/>
                <w:szCs w:val="16"/>
              </w:rPr>
            </w:pPr>
            <w:r w:rsidRPr="0025512A">
              <w:rPr>
                <w:color w:val="000000" w:themeColor="text1"/>
                <w:sz w:val="16"/>
                <w:szCs w:val="16"/>
              </w:rPr>
              <w:t>человек</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rPr>
                <w:color w:val="000000" w:themeColor="text1"/>
                <w:sz w:val="16"/>
                <w:szCs w:val="16"/>
              </w:rPr>
            </w:pPr>
          </w:p>
        </w:tc>
        <w:tc>
          <w:tcPr>
            <w:tcW w:w="794" w:type="dxa"/>
            <w:tcBorders>
              <w:top w:val="nil"/>
              <w:left w:val="nil"/>
              <w:bottom w:val="nil"/>
              <w:right w:val="nil"/>
            </w:tcBorders>
          </w:tcPr>
          <w:p w:rsidR="003857BD" w:rsidRPr="0025512A" w:rsidRDefault="003857BD" w:rsidP="003857BD">
            <w:pPr>
              <w:pStyle w:val="ConsPlusNormal"/>
              <w:rPr>
                <w:color w:val="000000" w:themeColor="text1"/>
                <w:sz w:val="16"/>
                <w:szCs w:val="16"/>
              </w:rPr>
            </w:pP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45 000</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46000</w:t>
            </w:r>
          </w:p>
        </w:tc>
        <w:tc>
          <w:tcPr>
            <w:tcW w:w="794" w:type="dxa"/>
            <w:tcBorders>
              <w:top w:val="nil"/>
              <w:left w:val="nil"/>
              <w:bottom w:val="nil"/>
              <w:right w:val="nil"/>
            </w:tcBorders>
          </w:tcPr>
          <w:p w:rsidR="003857BD" w:rsidRPr="00924672" w:rsidRDefault="003857BD" w:rsidP="003857BD">
            <w:pPr>
              <w:pStyle w:val="ConsPlusNormal"/>
              <w:jc w:val="center"/>
              <w:rPr>
                <w:color w:val="000000" w:themeColor="text1"/>
                <w:sz w:val="16"/>
                <w:szCs w:val="16"/>
              </w:rPr>
            </w:pPr>
            <w:r w:rsidRPr="00924672">
              <w:rPr>
                <w:color w:val="000000" w:themeColor="text1"/>
                <w:sz w:val="16"/>
                <w:szCs w:val="16"/>
              </w:rPr>
              <w:t>48 000</w:t>
            </w:r>
          </w:p>
        </w:tc>
        <w:tc>
          <w:tcPr>
            <w:tcW w:w="794" w:type="dxa"/>
            <w:tcBorders>
              <w:top w:val="nil"/>
              <w:left w:val="nil"/>
              <w:bottom w:val="nil"/>
              <w:right w:val="nil"/>
            </w:tcBorders>
          </w:tcPr>
          <w:p w:rsidR="003857BD" w:rsidRPr="00924672" w:rsidRDefault="003857BD" w:rsidP="003857BD">
            <w:pPr>
              <w:pStyle w:val="ConsPlusNormal"/>
              <w:jc w:val="center"/>
              <w:rPr>
                <w:color w:val="000000" w:themeColor="text1"/>
                <w:sz w:val="16"/>
                <w:szCs w:val="16"/>
              </w:rPr>
            </w:pPr>
            <w:r w:rsidRPr="00924672">
              <w:rPr>
                <w:color w:val="000000" w:themeColor="text1"/>
                <w:sz w:val="16"/>
                <w:szCs w:val="16"/>
              </w:rPr>
              <w:t>50 000</w:t>
            </w:r>
          </w:p>
        </w:tc>
        <w:tc>
          <w:tcPr>
            <w:tcW w:w="794" w:type="dxa"/>
            <w:tcBorders>
              <w:top w:val="nil"/>
              <w:left w:val="nil"/>
              <w:bottom w:val="nil"/>
              <w:right w:val="nil"/>
            </w:tcBorders>
          </w:tcPr>
          <w:p w:rsidR="003857BD" w:rsidRPr="00924672" w:rsidRDefault="003857BD" w:rsidP="003857BD">
            <w:pPr>
              <w:pStyle w:val="ConsPlusNormal"/>
              <w:jc w:val="center"/>
              <w:rPr>
                <w:color w:val="000000" w:themeColor="text1"/>
                <w:sz w:val="16"/>
                <w:szCs w:val="16"/>
              </w:rPr>
            </w:pPr>
            <w:r w:rsidRPr="00924672">
              <w:rPr>
                <w:color w:val="000000" w:themeColor="text1"/>
                <w:sz w:val="16"/>
                <w:szCs w:val="16"/>
              </w:rPr>
              <w:t>52 000</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54 000</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57 000</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60 000</w:t>
            </w:r>
          </w:p>
        </w:tc>
      </w:tr>
      <w:tr w:rsidR="003857BD"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3857BD" w:rsidRPr="0025512A" w:rsidRDefault="003857BD" w:rsidP="003857BD">
            <w:pPr>
              <w:pStyle w:val="ConsPlusNormal"/>
              <w:rPr>
                <w:color w:val="000000" w:themeColor="text1"/>
                <w:sz w:val="16"/>
                <w:szCs w:val="16"/>
              </w:rPr>
            </w:pPr>
            <w:bookmarkStart w:id="36" w:name="P1638"/>
            <w:bookmarkEnd w:id="36"/>
            <w:r w:rsidRPr="0025512A">
              <w:rPr>
                <w:color w:val="000000" w:themeColor="text1"/>
                <w:sz w:val="16"/>
                <w:szCs w:val="16"/>
              </w:rPr>
              <w:t>15.2. Численность обучающихся общеобразовательных организаций, прошедших обучение в региональных центрах по работе с одаренными детьми</w:t>
            </w:r>
          </w:p>
        </w:tc>
        <w:tc>
          <w:tcPr>
            <w:tcW w:w="1701" w:type="dxa"/>
            <w:tcBorders>
              <w:top w:val="nil"/>
              <w:left w:val="nil"/>
              <w:bottom w:val="nil"/>
              <w:right w:val="nil"/>
            </w:tcBorders>
          </w:tcPr>
          <w:p w:rsidR="003857BD" w:rsidRPr="0025512A" w:rsidRDefault="003857BD" w:rsidP="003857BD">
            <w:pPr>
              <w:pStyle w:val="ConsPlusNormal"/>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3857BD" w:rsidRPr="0025512A" w:rsidRDefault="003857BD" w:rsidP="003857BD">
            <w:pPr>
              <w:pStyle w:val="ConsPlusNormal"/>
              <w:rPr>
                <w:color w:val="000000" w:themeColor="text1"/>
                <w:sz w:val="16"/>
                <w:szCs w:val="16"/>
              </w:rPr>
            </w:pPr>
            <w:r w:rsidRPr="0025512A">
              <w:rPr>
                <w:color w:val="000000" w:themeColor="text1"/>
                <w:sz w:val="16"/>
                <w:szCs w:val="16"/>
              </w:rPr>
              <w:t>человек</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rPr>
                <w:color w:val="000000" w:themeColor="text1"/>
                <w:sz w:val="16"/>
                <w:szCs w:val="16"/>
              </w:rPr>
            </w:pPr>
          </w:p>
        </w:tc>
        <w:tc>
          <w:tcPr>
            <w:tcW w:w="794" w:type="dxa"/>
            <w:tcBorders>
              <w:top w:val="nil"/>
              <w:left w:val="nil"/>
              <w:bottom w:val="nil"/>
              <w:right w:val="nil"/>
            </w:tcBorders>
          </w:tcPr>
          <w:p w:rsidR="003857BD" w:rsidRPr="0025512A" w:rsidRDefault="003857BD" w:rsidP="003857BD">
            <w:pPr>
              <w:pStyle w:val="ConsPlusNormal"/>
              <w:rPr>
                <w:color w:val="000000" w:themeColor="text1"/>
                <w:sz w:val="16"/>
                <w:szCs w:val="16"/>
              </w:rPr>
            </w:pP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1000</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1200</w:t>
            </w:r>
          </w:p>
        </w:tc>
        <w:tc>
          <w:tcPr>
            <w:tcW w:w="794" w:type="dxa"/>
            <w:tcBorders>
              <w:top w:val="nil"/>
              <w:left w:val="nil"/>
              <w:bottom w:val="nil"/>
              <w:right w:val="nil"/>
            </w:tcBorders>
          </w:tcPr>
          <w:p w:rsidR="003857BD" w:rsidRPr="00924672" w:rsidRDefault="003857BD" w:rsidP="003857BD">
            <w:pPr>
              <w:pStyle w:val="ConsPlusNormal"/>
              <w:jc w:val="center"/>
              <w:rPr>
                <w:color w:val="000000" w:themeColor="text1"/>
                <w:sz w:val="16"/>
                <w:szCs w:val="16"/>
              </w:rPr>
            </w:pPr>
            <w:r w:rsidRPr="00924672">
              <w:rPr>
                <w:color w:val="000000" w:themeColor="text1"/>
                <w:sz w:val="16"/>
                <w:szCs w:val="16"/>
              </w:rPr>
              <w:t>2000</w:t>
            </w:r>
          </w:p>
        </w:tc>
        <w:tc>
          <w:tcPr>
            <w:tcW w:w="794" w:type="dxa"/>
            <w:tcBorders>
              <w:top w:val="nil"/>
              <w:left w:val="nil"/>
              <w:bottom w:val="nil"/>
              <w:right w:val="nil"/>
            </w:tcBorders>
          </w:tcPr>
          <w:p w:rsidR="003857BD" w:rsidRPr="00924672" w:rsidRDefault="003857BD" w:rsidP="003857BD">
            <w:pPr>
              <w:pStyle w:val="ConsPlusNormal"/>
              <w:jc w:val="center"/>
              <w:rPr>
                <w:color w:val="000000" w:themeColor="text1"/>
                <w:sz w:val="16"/>
                <w:szCs w:val="16"/>
              </w:rPr>
            </w:pPr>
            <w:r w:rsidRPr="00924672">
              <w:rPr>
                <w:color w:val="000000" w:themeColor="text1"/>
                <w:sz w:val="16"/>
                <w:szCs w:val="16"/>
              </w:rPr>
              <w:t>3000</w:t>
            </w:r>
          </w:p>
        </w:tc>
        <w:tc>
          <w:tcPr>
            <w:tcW w:w="794" w:type="dxa"/>
            <w:tcBorders>
              <w:top w:val="nil"/>
              <w:left w:val="nil"/>
              <w:bottom w:val="nil"/>
              <w:right w:val="nil"/>
            </w:tcBorders>
          </w:tcPr>
          <w:p w:rsidR="003857BD" w:rsidRPr="00924672" w:rsidRDefault="003857BD" w:rsidP="003857BD">
            <w:pPr>
              <w:pStyle w:val="ConsPlusNormal"/>
              <w:jc w:val="center"/>
              <w:rPr>
                <w:color w:val="000000" w:themeColor="text1"/>
                <w:sz w:val="16"/>
                <w:szCs w:val="16"/>
              </w:rPr>
            </w:pPr>
            <w:r w:rsidRPr="00924672">
              <w:rPr>
                <w:color w:val="000000" w:themeColor="text1"/>
                <w:sz w:val="16"/>
                <w:szCs w:val="16"/>
              </w:rPr>
              <w:t>4000</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4500</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5000</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6000</w:t>
            </w:r>
          </w:p>
        </w:tc>
      </w:tr>
      <w:tr w:rsidR="003857BD"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3857BD" w:rsidRPr="0025512A" w:rsidRDefault="003857BD" w:rsidP="003857BD">
            <w:pPr>
              <w:pStyle w:val="ConsPlusNormal"/>
              <w:rPr>
                <w:color w:val="000000" w:themeColor="text1"/>
                <w:sz w:val="16"/>
                <w:szCs w:val="16"/>
              </w:rPr>
            </w:pPr>
            <w:bookmarkStart w:id="37" w:name="P1657"/>
            <w:bookmarkEnd w:id="37"/>
            <w:r w:rsidRPr="0025512A">
              <w:rPr>
                <w:color w:val="000000" w:themeColor="text1"/>
                <w:sz w:val="16"/>
                <w:szCs w:val="16"/>
              </w:rPr>
              <w:t xml:space="preserve">16. Доля выпускников общеобразовательных организаций, сдавших единый государственный </w:t>
            </w:r>
            <w:r w:rsidRPr="0025512A">
              <w:rPr>
                <w:color w:val="000000" w:themeColor="text1"/>
                <w:sz w:val="16"/>
                <w:szCs w:val="16"/>
              </w:rPr>
              <w:lastRenderedPageBreak/>
              <w:t>экзамен по русскому языку, от общей численности выпускников общеобразовательных организаций, участвовавших в едином государственном экзамене по русскому языку</w:t>
            </w:r>
          </w:p>
        </w:tc>
        <w:tc>
          <w:tcPr>
            <w:tcW w:w="1701"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lastRenderedPageBreak/>
              <w:t>министерство образования и науки Архангельской области</w:t>
            </w:r>
          </w:p>
        </w:tc>
        <w:tc>
          <w:tcPr>
            <w:tcW w:w="96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процентов</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98,0</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98,2</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98,4</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98,5</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924672" w:rsidRDefault="003857BD" w:rsidP="003857BD">
            <w:pPr>
              <w:pStyle w:val="ConsPlusNormal"/>
              <w:jc w:val="center"/>
              <w:rPr>
                <w:color w:val="000000" w:themeColor="text1"/>
                <w:sz w:val="16"/>
                <w:szCs w:val="16"/>
              </w:rPr>
            </w:pPr>
            <w:r w:rsidRPr="00924672">
              <w:rPr>
                <w:color w:val="000000" w:themeColor="text1"/>
                <w:sz w:val="16"/>
                <w:szCs w:val="16"/>
              </w:rPr>
              <w:t>-</w:t>
            </w:r>
          </w:p>
        </w:tc>
        <w:tc>
          <w:tcPr>
            <w:tcW w:w="794" w:type="dxa"/>
            <w:tcBorders>
              <w:top w:val="nil"/>
              <w:left w:val="nil"/>
              <w:bottom w:val="nil"/>
              <w:right w:val="nil"/>
            </w:tcBorders>
          </w:tcPr>
          <w:p w:rsidR="003857BD" w:rsidRPr="00924672" w:rsidRDefault="003857BD" w:rsidP="003857BD">
            <w:pPr>
              <w:pStyle w:val="ConsPlusNormal"/>
              <w:jc w:val="center"/>
              <w:rPr>
                <w:color w:val="000000" w:themeColor="text1"/>
                <w:sz w:val="16"/>
                <w:szCs w:val="16"/>
              </w:rPr>
            </w:pPr>
            <w:r w:rsidRPr="00924672">
              <w:rPr>
                <w:color w:val="000000" w:themeColor="text1"/>
                <w:sz w:val="16"/>
                <w:szCs w:val="16"/>
              </w:rPr>
              <w:t>-</w:t>
            </w:r>
          </w:p>
        </w:tc>
        <w:tc>
          <w:tcPr>
            <w:tcW w:w="794" w:type="dxa"/>
            <w:tcBorders>
              <w:top w:val="nil"/>
              <w:left w:val="nil"/>
              <w:bottom w:val="nil"/>
              <w:right w:val="nil"/>
            </w:tcBorders>
          </w:tcPr>
          <w:p w:rsidR="003857BD" w:rsidRPr="00924672" w:rsidRDefault="003857BD" w:rsidP="003857BD">
            <w:pPr>
              <w:pStyle w:val="ConsPlusNormal"/>
              <w:jc w:val="center"/>
              <w:rPr>
                <w:color w:val="000000" w:themeColor="text1"/>
                <w:sz w:val="16"/>
                <w:szCs w:val="16"/>
              </w:rPr>
            </w:pPr>
            <w:r w:rsidRPr="00924672">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r>
      <w:tr w:rsidR="003857BD"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3857BD" w:rsidRPr="0025512A" w:rsidRDefault="003857BD" w:rsidP="003857BD">
            <w:pPr>
              <w:pStyle w:val="ConsPlusNormal"/>
              <w:rPr>
                <w:color w:val="000000" w:themeColor="text1"/>
                <w:sz w:val="16"/>
                <w:szCs w:val="16"/>
              </w:rPr>
            </w:pPr>
            <w:bookmarkStart w:id="38" w:name="P1674"/>
            <w:bookmarkEnd w:id="38"/>
            <w:r w:rsidRPr="0025512A">
              <w:rPr>
                <w:color w:val="000000" w:themeColor="text1"/>
                <w:sz w:val="16"/>
                <w:szCs w:val="16"/>
              </w:rPr>
              <w:lastRenderedPageBreak/>
              <w:t>16.1. Доля выпускников 9-х классов, сдавших основной государственный экзамен по русскому языку, от общей численности выпускников 9-х классов, участвовавших в основном государственном экзамене по русскому языку</w:t>
            </w:r>
          </w:p>
        </w:tc>
        <w:tc>
          <w:tcPr>
            <w:tcW w:w="1701"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процентов</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99,6</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99,61</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924672" w:rsidRDefault="003857BD" w:rsidP="003857BD">
            <w:pPr>
              <w:pStyle w:val="ConsPlusNormal"/>
              <w:jc w:val="center"/>
              <w:rPr>
                <w:color w:val="000000" w:themeColor="text1"/>
                <w:sz w:val="16"/>
                <w:szCs w:val="16"/>
              </w:rPr>
            </w:pPr>
            <w:r w:rsidRPr="00924672">
              <w:rPr>
                <w:color w:val="000000" w:themeColor="text1"/>
                <w:sz w:val="16"/>
                <w:szCs w:val="16"/>
              </w:rPr>
              <w:t>-</w:t>
            </w:r>
          </w:p>
        </w:tc>
        <w:tc>
          <w:tcPr>
            <w:tcW w:w="794" w:type="dxa"/>
            <w:tcBorders>
              <w:top w:val="nil"/>
              <w:left w:val="nil"/>
              <w:bottom w:val="nil"/>
              <w:right w:val="nil"/>
            </w:tcBorders>
          </w:tcPr>
          <w:p w:rsidR="003857BD" w:rsidRPr="00924672" w:rsidRDefault="003857BD" w:rsidP="003857BD">
            <w:pPr>
              <w:pStyle w:val="ConsPlusNormal"/>
              <w:jc w:val="center"/>
              <w:rPr>
                <w:color w:val="000000" w:themeColor="text1"/>
                <w:sz w:val="16"/>
                <w:szCs w:val="16"/>
              </w:rPr>
            </w:pPr>
            <w:r w:rsidRPr="00924672">
              <w:rPr>
                <w:color w:val="000000" w:themeColor="text1"/>
                <w:sz w:val="16"/>
                <w:szCs w:val="16"/>
              </w:rPr>
              <w:t>-</w:t>
            </w:r>
          </w:p>
        </w:tc>
        <w:tc>
          <w:tcPr>
            <w:tcW w:w="794" w:type="dxa"/>
            <w:tcBorders>
              <w:top w:val="nil"/>
              <w:left w:val="nil"/>
              <w:bottom w:val="nil"/>
              <w:right w:val="nil"/>
            </w:tcBorders>
          </w:tcPr>
          <w:p w:rsidR="003857BD" w:rsidRPr="00924672" w:rsidRDefault="003857BD" w:rsidP="003857BD">
            <w:pPr>
              <w:pStyle w:val="ConsPlusNormal"/>
              <w:jc w:val="center"/>
              <w:rPr>
                <w:color w:val="000000" w:themeColor="text1"/>
                <w:sz w:val="16"/>
                <w:szCs w:val="16"/>
              </w:rPr>
            </w:pPr>
            <w:r w:rsidRPr="00924672">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r>
      <w:tr w:rsidR="003857BD"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3857BD" w:rsidRPr="0025512A" w:rsidRDefault="003857BD" w:rsidP="003857BD">
            <w:pPr>
              <w:pStyle w:val="ConsPlusNormal"/>
              <w:rPr>
                <w:color w:val="000000" w:themeColor="text1"/>
                <w:sz w:val="16"/>
                <w:szCs w:val="16"/>
              </w:rPr>
            </w:pPr>
            <w:bookmarkStart w:id="39" w:name="P1693"/>
            <w:bookmarkEnd w:id="39"/>
            <w:r w:rsidRPr="0025512A">
              <w:rPr>
                <w:color w:val="000000" w:themeColor="text1"/>
                <w:sz w:val="16"/>
                <w:szCs w:val="16"/>
              </w:rPr>
              <w:t>17. Доля выпускников общеобразовательных организаций, сдавших единый государственный экзамен по математике, от общей численности выпускников общеобразовательных организаций, участвовавших в едином государственном экзамене по математике</w:t>
            </w:r>
          </w:p>
        </w:tc>
        <w:tc>
          <w:tcPr>
            <w:tcW w:w="1701"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процентов</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93,0</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93,2</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93,4</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93,5</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924672" w:rsidRDefault="003857BD" w:rsidP="003857BD">
            <w:pPr>
              <w:pStyle w:val="ConsPlusNormal"/>
              <w:jc w:val="center"/>
              <w:rPr>
                <w:color w:val="000000" w:themeColor="text1"/>
                <w:sz w:val="16"/>
                <w:szCs w:val="16"/>
              </w:rPr>
            </w:pPr>
            <w:r w:rsidRPr="00924672">
              <w:rPr>
                <w:color w:val="000000" w:themeColor="text1"/>
                <w:sz w:val="16"/>
                <w:szCs w:val="16"/>
              </w:rPr>
              <w:t>-</w:t>
            </w:r>
          </w:p>
        </w:tc>
        <w:tc>
          <w:tcPr>
            <w:tcW w:w="794" w:type="dxa"/>
            <w:tcBorders>
              <w:top w:val="nil"/>
              <w:left w:val="nil"/>
              <w:bottom w:val="nil"/>
              <w:right w:val="nil"/>
            </w:tcBorders>
          </w:tcPr>
          <w:p w:rsidR="003857BD" w:rsidRPr="00924672" w:rsidRDefault="003857BD" w:rsidP="003857BD">
            <w:pPr>
              <w:pStyle w:val="ConsPlusNormal"/>
              <w:jc w:val="center"/>
              <w:rPr>
                <w:color w:val="000000" w:themeColor="text1"/>
                <w:sz w:val="16"/>
                <w:szCs w:val="16"/>
              </w:rPr>
            </w:pPr>
            <w:r w:rsidRPr="00924672">
              <w:rPr>
                <w:color w:val="000000" w:themeColor="text1"/>
                <w:sz w:val="16"/>
                <w:szCs w:val="16"/>
              </w:rPr>
              <w:t>-</w:t>
            </w:r>
          </w:p>
        </w:tc>
        <w:tc>
          <w:tcPr>
            <w:tcW w:w="794" w:type="dxa"/>
            <w:tcBorders>
              <w:top w:val="nil"/>
              <w:left w:val="nil"/>
              <w:bottom w:val="nil"/>
              <w:right w:val="nil"/>
            </w:tcBorders>
          </w:tcPr>
          <w:p w:rsidR="003857BD" w:rsidRPr="00924672" w:rsidRDefault="003857BD" w:rsidP="003857BD">
            <w:pPr>
              <w:pStyle w:val="ConsPlusNormal"/>
              <w:jc w:val="center"/>
              <w:rPr>
                <w:color w:val="000000" w:themeColor="text1"/>
                <w:sz w:val="16"/>
                <w:szCs w:val="16"/>
              </w:rPr>
            </w:pPr>
            <w:r w:rsidRPr="00924672">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r>
      <w:tr w:rsidR="003857BD"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3857BD" w:rsidRPr="0025512A" w:rsidRDefault="003857BD" w:rsidP="003857BD">
            <w:pPr>
              <w:pStyle w:val="ConsPlusNormal"/>
              <w:rPr>
                <w:color w:val="000000" w:themeColor="text1"/>
                <w:sz w:val="16"/>
                <w:szCs w:val="16"/>
              </w:rPr>
            </w:pPr>
            <w:bookmarkStart w:id="40" w:name="P1710"/>
            <w:bookmarkEnd w:id="40"/>
            <w:r w:rsidRPr="0025512A">
              <w:rPr>
                <w:color w:val="000000" w:themeColor="text1"/>
                <w:sz w:val="16"/>
                <w:szCs w:val="16"/>
              </w:rPr>
              <w:t>17.1. Доля выпускников 9-х классов, сдавших основной государственный экзамен по математике, от общей численности выпускников 9-х классов, участвовавших в основном государственном экзамене по математике</w:t>
            </w:r>
          </w:p>
        </w:tc>
        <w:tc>
          <w:tcPr>
            <w:tcW w:w="1701" w:type="dxa"/>
            <w:tcBorders>
              <w:top w:val="nil"/>
              <w:left w:val="nil"/>
              <w:bottom w:val="nil"/>
              <w:right w:val="nil"/>
            </w:tcBorders>
          </w:tcPr>
          <w:p w:rsidR="003857BD" w:rsidRPr="0025512A" w:rsidRDefault="003857BD" w:rsidP="003857BD">
            <w:pPr>
              <w:pStyle w:val="ConsPlusNormal"/>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процентов</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98,31</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98,32</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924672" w:rsidRDefault="003857BD" w:rsidP="003857BD">
            <w:pPr>
              <w:pStyle w:val="ConsPlusNormal"/>
              <w:jc w:val="center"/>
              <w:rPr>
                <w:color w:val="000000" w:themeColor="text1"/>
                <w:sz w:val="16"/>
                <w:szCs w:val="16"/>
              </w:rPr>
            </w:pPr>
            <w:r w:rsidRPr="00924672">
              <w:rPr>
                <w:color w:val="000000" w:themeColor="text1"/>
                <w:sz w:val="16"/>
                <w:szCs w:val="16"/>
              </w:rPr>
              <w:t>-</w:t>
            </w:r>
          </w:p>
        </w:tc>
        <w:tc>
          <w:tcPr>
            <w:tcW w:w="794" w:type="dxa"/>
            <w:tcBorders>
              <w:top w:val="nil"/>
              <w:left w:val="nil"/>
              <w:bottom w:val="nil"/>
              <w:right w:val="nil"/>
            </w:tcBorders>
          </w:tcPr>
          <w:p w:rsidR="003857BD" w:rsidRPr="00924672" w:rsidRDefault="003857BD" w:rsidP="003857BD">
            <w:pPr>
              <w:pStyle w:val="ConsPlusNormal"/>
              <w:jc w:val="center"/>
              <w:rPr>
                <w:color w:val="000000" w:themeColor="text1"/>
                <w:sz w:val="16"/>
                <w:szCs w:val="16"/>
              </w:rPr>
            </w:pPr>
            <w:r w:rsidRPr="00924672">
              <w:rPr>
                <w:color w:val="000000" w:themeColor="text1"/>
                <w:sz w:val="16"/>
                <w:szCs w:val="16"/>
              </w:rPr>
              <w:t>-</w:t>
            </w:r>
          </w:p>
        </w:tc>
        <w:tc>
          <w:tcPr>
            <w:tcW w:w="794" w:type="dxa"/>
            <w:tcBorders>
              <w:top w:val="nil"/>
              <w:left w:val="nil"/>
              <w:bottom w:val="nil"/>
              <w:right w:val="nil"/>
            </w:tcBorders>
          </w:tcPr>
          <w:p w:rsidR="003857BD" w:rsidRPr="00924672" w:rsidRDefault="003857BD" w:rsidP="003857BD">
            <w:pPr>
              <w:pStyle w:val="ConsPlusNormal"/>
              <w:jc w:val="center"/>
              <w:rPr>
                <w:color w:val="000000" w:themeColor="text1"/>
                <w:sz w:val="16"/>
                <w:szCs w:val="16"/>
              </w:rPr>
            </w:pPr>
            <w:r w:rsidRPr="00924672">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r>
      <w:tr w:rsidR="003857BD"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3857BD" w:rsidRPr="0025512A" w:rsidRDefault="003857BD" w:rsidP="003857BD">
            <w:pPr>
              <w:pStyle w:val="ConsPlusNormal"/>
              <w:rPr>
                <w:color w:val="000000" w:themeColor="text1"/>
                <w:sz w:val="16"/>
                <w:szCs w:val="16"/>
              </w:rPr>
            </w:pPr>
            <w:bookmarkStart w:id="41" w:name="P1729"/>
            <w:bookmarkEnd w:id="41"/>
            <w:r w:rsidRPr="0025512A">
              <w:rPr>
                <w:color w:val="000000" w:themeColor="text1"/>
                <w:sz w:val="16"/>
                <w:szCs w:val="16"/>
              </w:rPr>
              <w:t>18. Отношение средней заработной платы педагогических работников муниципальных дошкольных образовательных организаций к средней заработной плате в сфере общего образования в Архангельской области</w:t>
            </w:r>
          </w:p>
        </w:tc>
        <w:tc>
          <w:tcPr>
            <w:tcW w:w="1701"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процентов</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100</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100</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100</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100</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100</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100</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100</w:t>
            </w:r>
          </w:p>
        </w:tc>
        <w:tc>
          <w:tcPr>
            <w:tcW w:w="794" w:type="dxa"/>
            <w:tcBorders>
              <w:top w:val="nil"/>
              <w:left w:val="nil"/>
              <w:bottom w:val="nil"/>
              <w:right w:val="nil"/>
            </w:tcBorders>
          </w:tcPr>
          <w:p w:rsidR="003857BD" w:rsidRPr="00924672" w:rsidRDefault="003857BD" w:rsidP="003857BD">
            <w:pPr>
              <w:pStyle w:val="ConsPlusNormal"/>
              <w:jc w:val="center"/>
              <w:rPr>
                <w:color w:val="000000" w:themeColor="text1"/>
                <w:sz w:val="16"/>
                <w:szCs w:val="16"/>
              </w:rPr>
            </w:pPr>
            <w:r w:rsidRPr="00924672">
              <w:rPr>
                <w:color w:val="000000" w:themeColor="text1"/>
                <w:sz w:val="16"/>
                <w:szCs w:val="16"/>
              </w:rPr>
              <w:t>100</w:t>
            </w:r>
          </w:p>
        </w:tc>
        <w:tc>
          <w:tcPr>
            <w:tcW w:w="794" w:type="dxa"/>
            <w:tcBorders>
              <w:top w:val="nil"/>
              <w:left w:val="nil"/>
              <w:bottom w:val="nil"/>
              <w:right w:val="nil"/>
            </w:tcBorders>
          </w:tcPr>
          <w:p w:rsidR="003857BD" w:rsidRPr="00924672" w:rsidRDefault="003857BD" w:rsidP="003857BD">
            <w:pPr>
              <w:pStyle w:val="ConsPlusNormal"/>
              <w:jc w:val="center"/>
              <w:rPr>
                <w:color w:val="000000" w:themeColor="text1"/>
                <w:sz w:val="16"/>
                <w:szCs w:val="16"/>
              </w:rPr>
            </w:pPr>
            <w:r w:rsidRPr="00924672">
              <w:rPr>
                <w:color w:val="000000" w:themeColor="text1"/>
                <w:sz w:val="16"/>
                <w:szCs w:val="16"/>
              </w:rPr>
              <w:t>100</w:t>
            </w:r>
          </w:p>
        </w:tc>
        <w:tc>
          <w:tcPr>
            <w:tcW w:w="794" w:type="dxa"/>
            <w:tcBorders>
              <w:top w:val="nil"/>
              <w:left w:val="nil"/>
              <w:bottom w:val="nil"/>
              <w:right w:val="nil"/>
            </w:tcBorders>
          </w:tcPr>
          <w:p w:rsidR="003857BD" w:rsidRPr="00924672" w:rsidRDefault="003857BD" w:rsidP="003857BD">
            <w:pPr>
              <w:pStyle w:val="ConsPlusNormal"/>
              <w:jc w:val="center"/>
              <w:rPr>
                <w:color w:val="000000" w:themeColor="text1"/>
                <w:sz w:val="16"/>
                <w:szCs w:val="16"/>
              </w:rPr>
            </w:pPr>
            <w:r w:rsidRPr="00924672">
              <w:rPr>
                <w:color w:val="000000" w:themeColor="text1"/>
                <w:sz w:val="16"/>
                <w:szCs w:val="16"/>
              </w:rPr>
              <w:t>100</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100</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100</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100</w:t>
            </w:r>
          </w:p>
        </w:tc>
      </w:tr>
      <w:tr w:rsidR="003857BD"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3857BD" w:rsidRPr="0025512A" w:rsidRDefault="003857BD" w:rsidP="003857BD">
            <w:pPr>
              <w:pStyle w:val="ConsPlusNormal"/>
              <w:rPr>
                <w:color w:val="000000" w:themeColor="text1"/>
                <w:sz w:val="16"/>
                <w:szCs w:val="16"/>
              </w:rPr>
            </w:pPr>
            <w:bookmarkStart w:id="42" w:name="P1746"/>
            <w:bookmarkEnd w:id="42"/>
            <w:r w:rsidRPr="0025512A">
              <w:rPr>
                <w:color w:val="000000" w:themeColor="text1"/>
                <w:sz w:val="16"/>
                <w:szCs w:val="16"/>
              </w:rPr>
              <w:lastRenderedPageBreak/>
              <w:t>19. Отношение средней заработной платы педагогических работников муниципальных общеобразовательных организаций к средней заработной плате в Архангельской области</w:t>
            </w:r>
          </w:p>
        </w:tc>
        <w:tc>
          <w:tcPr>
            <w:tcW w:w="1701"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процентов</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100</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100</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100</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100</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100</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100</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100</w:t>
            </w:r>
          </w:p>
        </w:tc>
        <w:tc>
          <w:tcPr>
            <w:tcW w:w="794" w:type="dxa"/>
            <w:tcBorders>
              <w:top w:val="nil"/>
              <w:left w:val="nil"/>
              <w:bottom w:val="nil"/>
              <w:right w:val="nil"/>
            </w:tcBorders>
          </w:tcPr>
          <w:p w:rsidR="003857BD" w:rsidRPr="00924672" w:rsidRDefault="003857BD" w:rsidP="003857BD">
            <w:pPr>
              <w:pStyle w:val="ConsPlusNormal"/>
              <w:jc w:val="center"/>
              <w:rPr>
                <w:color w:val="000000" w:themeColor="text1"/>
                <w:sz w:val="16"/>
                <w:szCs w:val="16"/>
              </w:rPr>
            </w:pPr>
            <w:r w:rsidRPr="00924672">
              <w:rPr>
                <w:color w:val="000000" w:themeColor="text1"/>
                <w:sz w:val="16"/>
                <w:szCs w:val="16"/>
              </w:rPr>
              <w:t>100</w:t>
            </w:r>
          </w:p>
        </w:tc>
        <w:tc>
          <w:tcPr>
            <w:tcW w:w="794" w:type="dxa"/>
            <w:tcBorders>
              <w:top w:val="nil"/>
              <w:left w:val="nil"/>
              <w:bottom w:val="nil"/>
              <w:right w:val="nil"/>
            </w:tcBorders>
          </w:tcPr>
          <w:p w:rsidR="003857BD" w:rsidRPr="00924672" w:rsidRDefault="003857BD" w:rsidP="003857BD">
            <w:pPr>
              <w:pStyle w:val="ConsPlusNormal"/>
              <w:jc w:val="center"/>
              <w:rPr>
                <w:color w:val="000000" w:themeColor="text1"/>
                <w:sz w:val="16"/>
                <w:szCs w:val="16"/>
              </w:rPr>
            </w:pPr>
            <w:r w:rsidRPr="00924672">
              <w:rPr>
                <w:color w:val="000000" w:themeColor="text1"/>
                <w:sz w:val="16"/>
                <w:szCs w:val="16"/>
              </w:rPr>
              <w:t>100</w:t>
            </w:r>
          </w:p>
        </w:tc>
        <w:tc>
          <w:tcPr>
            <w:tcW w:w="794" w:type="dxa"/>
            <w:tcBorders>
              <w:top w:val="nil"/>
              <w:left w:val="nil"/>
              <w:bottom w:val="nil"/>
              <w:right w:val="nil"/>
            </w:tcBorders>
          </w:tcPr>
          <w:p w:rsidR="003857BD" w:rsidRPr="00924672" w:rsidRDefault="003857BD" w:rsidP="003857BD">
            <w:pPr>
              <w:pStyle w:val="ConsPlusNormal"/>
              <w:jc w:val="center"/>
              <w:rPr>
                <w:color w:val="000000" w:themeColor="text1"/>
                <w:sz w:val="16"/>
                <w:szCs w:val="16"/>
              </w:rPr>
            </w:pPr>
            <w:r w:rsidRPr="00924672">
              <w:rPr>
                <w:color w:val="000000" w:themeColor="text1"/>
                <w:sz w:val="16"/>
                <w:szCs w:val="16"/>
              </w:rPr>
              <w:t>100</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100</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100</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100</w:t>
            </w:r>
          </w:p>
        </w:tc>
      </w:tr>
      <w:tr w:rsidR="003857BD"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3857BD" w:rsidRPr="0025512A" w:rsidRDefault="003857BD" w:rsidP="003857BD">
            <w:pPr>
              <w:pStyle w:val="ConsPlusNormal"/>
              <w:rPr>
                <w:color w:val="000000" w:themeColor="text1"/>
                <w:sz w:val="16"/>
                <w:szCs w:val="16"/>
              </w:rPr>
            </w:pPr>
            <w:bookmarkStart w:id="43" w:name="P1763"/>
            <w:bookmarkEnd w:id="43"/>
            <w:r w:rsidRPr="0025512A">
              <w:rPr>
                <w:color w:val="000000" w:themeColor="text1"/>
                <w:sz w:val="16"/>
                <w:szCs w:val="16"/>
              </w:rPr>
              <w:t>20. Отношение средней заработной платы педагогических работников государственных (муниципальных) организаций дополнительного образования детей к средней заработной плате учителей в Архангельской области</w:t>
            </w:r>
          </w:p>
        </w:tc>
        <w:tc>
          <w:tcPr>
            <w:tcW w:w="1701"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процентов</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75</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80</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80</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90</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95</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100</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100</w:t>
            </w:r>
          </w:p>
        </w:tc>
        <w:tc>
          <w:tcPr>
            <w:tcW w:w="794" w:type="dxa"/>
            <w:tcBorders>
              <w:top w:val="nil"/>
              <w:left w:val="nil"/>
              <w:bottom w:val="nil"/>
              <w:right w:val="nil"/>
            </w:tcBorders>
          </w:tcPr>
          <w:p w:rsidR="003857BD" w:rsidRPr="00924672" w:rsidRDefault="003857BD" w:rsidP="003857BD">
            <w:pPr>
              <w:pStyle w:val="ConsPlusNormal"/>
              <w:jc w:val="center"/>
              <w:rPr>
                <w:color w:val="000000" w:themeColor="text1"/>
                <w:sz w:val="16"/>
                <w:szCs w:val="16"/>
              </w:rPr>
            </w:pPr>
            <w:r w:rsidRPr="00924672">
              <w:rPr>
                <w:color w:val="000000" w:themeColor="text1"/>
                <w:sz w:val="16"/>
                <w:szCs w:val="16"/>
              </w:rPr>
              <w:t>100</w:t>
            </w:r>
          </w:p>
        </w:tc>
        <w:tc>
          <w:tcPr>
            <w:tcW w:w="794" w:type="dxa"/>
            <w:tcBorders>
              <w:top w:val="nil"/>
              <w:left w:val="nil"/>
              <w:bottom w:val="nil"/>
              <w:right w:val="nil"/>
            </w:tcBorders>
          </w:tcPr>
          <w:p w:rsidR="003857BD" w:rsidRPr="00924672" w:rsidRDefault="003857BD" w:rsidP="003857BD">
            <w:pPr>
              <w:pStyle w:val="ConsPlusNormal"/>
              <w:jc w:val="center"/>
              <w:rPr>
                <w:color w:val="000000" w:themeColor="text1"/>
                <w:sz w:val="16"/>
                <w:szCs w:val="16"/>
              </w:rPr>
            </w:pPr>
            <w:r w:rsidRPr="00924672">
              <w:rPr>
                <w:color w:val="000000" w:themeColor="text1"/>
                <w:sz w:val="16"/>
                <w:szCs w:val="16"/>
              </w:rPr>
              <w:t>100</w:t>
            </w:r>
          </w:p>
        </w:tc>
        <w:tc>
          <w:tcPr>
            <w:tcW w:w="794" w:type="dxa"/>
            <w:tcBorders>
              <w:top w:val="nil"/>
              <w:left w:val="nil"/>
              <w:bottom w:val="nil"/>
              <w:right w:val="nil"/>
            </w:tcBorders>
          </w:tcPr>
          <w:p w:rsidR="003857BD" w:rsidRPr="00924672" w:rsidRDefault="003857BD" w:rsidP="003857BD">
            <w:pPr>
              <w:pStyle w:val="ConsPlusNormal"/>
              <w:jc w:val="center"/>
              <w:rPr>
                <w:color w:val="000000" w:themeColor="text1"/>
                <w:sz w:val="16"/>
                <w:szCs w:val="16"/>
              </w:rPr>
            </w:pPr>
            <w:r w:rsidRPr="00924672">
              <w:rPr>
                <w:color w:val="000000" w:themeColor="text1"/>
                <w:sz w:val="16"/>
                <w:szCs w:val="16"/>
              </w:rPr>
              <w:t>100</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100</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100</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100</w:t>
            </w:r>
          </w:p>
        </w:tc>
      </w:tr>
      <w:tr w:rsidR="003857BD"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3857BD" w:rsidRPr="0025512A" w:rsidRDefault="003857BD" w:rsidP="003857BD">
            <w:pPr>
              <w:pStyle w:val="ConsPlusNormal"/>
              <w:rPr>
                <w:color w:val="000000" w:themeColor="text1"/>
                <w:sz w:val="16"/>
                <w:szCs w:val="16"/>
              </w:rPr>
            </w:pPr>
            <w:bookmarkStart w:id="44" w:name="P1780"/>
            <w:bookmarkEnd w:id="44"/>
            <w:r w:rsidRPr="0025512A">
              <w:rPr>
                <w:color w:val="000000" w:themeColor="text1"/>
                <w:sz w:val="16"/>
                <w:szCs w:val="16"/>
              </w:rPr>
              <w:t>20.1. Доля обучающихся по образовательным программам начального общего, основного общего и среднего общего образования, участвующих в исследованиях по оценке качества общего образования</w:t>
            </w:r>
          </w:p>
        </w:tc>
        <w:tc>
          <w:tcPr>
            <w:tcW w:w="1701" w:type="dxa"/>
            <w:tcBorders>
              <w:top w:val="nil"/>
              <w:left w:val="nil"/>
              <w:bottom w:val="nil"/>
              <w:right w:val="nil"/>
            </w:tcBorders>
          </w:tcPr>
          <w:p w:rsidR="003857BD" w:rsidRPr="0025512A" w:rsidRDefault="003857BD" w:rsidP="003857BD">
            <w:pPr>
              <w:pStyle w:val="ConsPlusNormal"/>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процентов</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30</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30</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20</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30</w:t>
            </w:r>
          </w:p>
        </w:tc>
        <w:tc>
          <w:tcPr>
            <w:tcW w:w="794" w:type="dxa"/>
            <w:tcBorders>
              <w:top w:val="nil"/>
              <w:left w:val="nil"/>
              <w:bottom w:val="nil"/>
              <w:right w:val="nil"/>
            </w:tcBorders>
          </w:tcPr>
          <w:p w:rsidR="003857BD" w:rsidRPr="00924672" w:rsidRDefault="003857BD" w:rsidP="003857BD">
            <w:pPr>
              <w:pStyle w:val="ConsPlusNormal"/>
              <w:jc w:val="center"/>
              <w:rPr>
                <w:color w:val="000000" w:themeColor="text1"/>
                <w:sz w:val="16"/>
                <w:szCs w:val="16"/>
              </w:rPr>
            </w:pPr>
            <w:r w:rsidRPr="00924672">
              <w:rPr>
                <w:color w:val="000000" w:themeColor="text1"/>
                <w:sz w:val="16"/>
                <w:szCs w:val="16"/>
              </w:rPr>
              <w:t>40</w:t>
            </w:r>
          </w:p>
        </w:tc>
        <w:tc>
          <w:tcPr>
            <w:tcW w:w="794" w:type="dxa"/>
            <w:tcBorders>
              <w:top w:val="nil"/>
              <w:left w:val="nil"/>
              <w:bottom w:val="nil"/>
              <w:right w:val="nil"/>
            </w:tcBorders>
          </w:tcPr>
          <w:p w:rsidR="003857BD" w:rsidRPr="00924672" w:rsidRDefault="003857BD" w:rsidP="003857BD">
            <w:pPr>
              <w:pStyle w:val="ConsPlusNormal"/>
              <w:jc w:val="center"/>
              <w:rPr>
                <w:color w:val="000000" w:themeColor="text1"/>
                <w:sz w:val="16"/>
                <w:szCs w:val="16"/>
              </w:rPr>
            </w:pPr>
            <w:r w:rsidRPr="00924672">
              <w:rPr>
                <w:color w:val="000000" w:themeColor="text1"/>
                <w:sz w:val="16"/>
                <w:szCs w:val="16"/>
              </w:rPr>
              <w:t>50</w:t>
            </w:r>
          </w:p>
        </w:tc>
        <w:tc>
          <w:tcPr>
            <w:tcW w:w="794" w:type="dxa"/>
            <w:tcBorders>
              <w:top w:val="nil"/>
              <w:left w:val="nil"/>
              <w:bottom w:val="nil"/>
              <w:right w:val="nil"/>
            </w:tcBorders>
          </w:tcPr>
          <w:p w:rsidR="003857BD" w:rsidRPr="00924672" w:rsidRDefault="003857BD" w:rsidP="003857BD">
            <w:pPr>
              <w:pStyle w:val="ConsPlusNormal"/>
              <w:jc w:val="center"/>
              <w:rPr>
                <w:color w:val="000000" w:themeColor="text1"/>
                <w:sz w:val="16"/>
                <w:szCs w:val="16"/>
              </w:rPr>
            </w:pPr>
            <w:r w:rsidRPr="00924672">
              <w:rPr>
                <w:color w:val="000000" w:themeColor="text1"/>
                <w:sz w:val="16"/>
                <w:szCs w:val="16"/>
              </w:rPr>
              <w:t>60</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70</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80</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90</w:t>
            </w:r>
          </w:p>
        </w:tc>
      </w:tr>
      <w:tr w:rsidR="003857BD"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3857BD" w:rsidRPr="0025512A" w:rsidRDefault="003857BD" w:rsidP="003857BD">
            <w:pPr>
              <w:pStyle w:val="ConsPlusNormal"/>
              <w:rPr>
                <w:color w:val="000000" w:themeColor="text1"/>
                <w:sz w:val="16"/>
                <w:szCs w:val="16"/>
              </w:rPr>
            </w:pPr>
            <w:bookmarkStart w:id="45" w:name="P1799"/>
            <w:bookmarkEnd w:id="45"/>
            <w:r w:rsidRPr="0025512A">
              <w:rPr>
                <w:color w:val="000000" w:themeColor="text1"/>
                <w:sz w:val="16"/>
                <w:szCs w:val="16"/>
              </w:rPr>
              <w:t>20.2. Доля образовательных организаций, в отношении которых проведена независимая оценка качества условий осуществления образовательной деятельности, от общего количества образовательных организаций</w:t>
            </w:r>
          </w:p>
        </w:tc>
        <w:tc>
          <w:tcPr>
            <w:tcW w:w="1701" w:type="dxa"/>
            <w:tcBorders>
              <w:top w:val="nil"/>
              <w:left w:val="nil"/>
              <w:bottom w:val="nil"/>
              <w:right w:val="nil"/>
            </w:tcBorders>
          </w:tcPr>
          <w:p w:rsidR="003857BD" w:rsidRPr="0025512A" w:rsidRDefault="003857BD" w:rsidP="003857BD">
            <w:pPr>
              <w:pStyle w:val="ConsPlusNormal"/>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процентов</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30</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30</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40</w:t>
            </w:r>
          </w:p>
        </w:tc>
        <w:tc>
          <w:tcPr>
            <w:tcW w:w="794" w:type="dxa"/>
            <w:tcBorders>
              <w:top w:val="nil"/>
              <w:left w:val="nil"/>
              <w:bottom w:val="nil"/>
              <w:right w:val="nil"/>
            </w:tcBorders>
          </w:tcPr>
          <w:p w:rsidR="003857BD" w:rsidRPr="00924672" w:rsidRDefault="003857BD" w:rsidP="003857BD">
            <w:pPr>
              <w:pStyle w:val="ConsPlusNormal"/>
              <w:jc w:val="center"/>
              <w:rPr>
                <w:color w:val="000000" w:themeColor="text1"/>
                <w:sz w:val="16"/>
                <w:szCs w:val="16"/>
              </w:rPr>
            </w:pPr>
            <w:r w:rsidRPr="00924672">
              <w:rPr>
                <w:color w:val="000000" w:themeColor="text1"/>
                <w:sz w:val="16"/>
                <w:szCs w:val="16"/>
              </w:rPr>
              <w:t>60</w:t>
            </w:r>
          </w:p>
        </w:tc>
        <w:tc>
          <w:tcPr>
            <w:tcW w:w="794" w:type="dxa"/>
            <w:tcBorders>
              <w:top w:val="nil"/>
              <w:left w:val="nil"/>
              <w:bottom w:val="nil"/>
              <w:right w:val="nil"/>
            </w:tcBorders>
          </w:tcPr>
          <w:p w:rsidR="003857BD" w:rsidRPr="00924672" w:rsidRDefault="003857BD" w:rsidP="003857BD">
            <w:pPr>
              <w:pStyle w:val="ConsPlusNormal"/>
              <w:jc w:val="center"/>
              <w:rPr>
                <w:color w:val="000000" w:themeColor="text1"/>
                <w:sz w:val="16"/>
                <w:szCs w:val="16"/>
              </w:rPr>
            </w:pPr>
            <w:r w:rsidRPr="00924672">
              <w:rPr>
                <w:color w:val="000000" w:themeColor="text1"/>
                <w:sz w:val="16"/>
                <w:szCs w:val="16"/>
              </w:rPr>
              <w:t>30</w:t>
            </w:r>
          </w:p>
        </w:tc>
        <w:tc>
          <w:tcPr>
            <w:tcW w:w="794" w:type="dxa"/>
            <w:tcBorders>
              <w:top w:val="nil"/>
              <w:left w:val="nil"/>
              <w:bottom w:val="nil"/>
              <w:right w:val="nil"/>
            </w:tcBorders>
          </w:tcPr>
          <w:p w:rsidR="003857BD" w:rsidRPr="00924672" w:rsidRDefault="003857BD" w:rsidP="003857BD">
            <w:pPr>
              <w:pStyle w:val="ConsPlusNormal"/>
              <w:jc w:val="center"/>
              <w:rPr>
                <w:color w:val="000000" w:themeColor="text1"/>
                <w:sz w:val="16"/>
                <w:szCs w:val="16"/>
              </w:rPr>
            </w:pPr>
            <w:r w:rsidRPr="00924672">
              <w:rPr>
                <w:color w:val="000000" w:themeColor="text1"/>
                <w:sz w:val="16"/>
                <w:szCs w:val="16"/>
              </w:rPr>
              <w:t>30</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40</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30</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30</w:t>
            </w:r>
          </w:p>
        </w:tc>
      </w:tr>
      <w:tr w:rsidR="003857BD"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3857BD" w:rsidRPr="0025512A" w:rsidRDefault="003857BD" w:rsidP="003857BD">
            <w:pPr>
              <w:pStyle w:val="ConsPlusNormal"/>
              <w:rPr>
                <w:color w:val="000000" w:themeColor="text1"/>
                <w:sz w:val="16"/>
                <w:szCs w:val="16"/>
              </w:rPr>
            </w:pPr>
            <w:bookmarkStart w:id="46" w:name="P1818"/>
            <w:bookmarkEnd w:id="46"/>
            <w:r w:rsidRPr="0025512A">
              <w:rPr>
                <w:color w:val="000000" w:themeColor="text1"/>
                <w:sz w:val="16"/>
                <w:szCs w:val="16"/>
              </w:rPr>
              <w:t xml:space="preserve">20.3. Доля пунктов проведения государственной итоговой аттестации в форме единого государственного экзамена в Архангельской области </w:t>
            </w:r>
            <w:r w:rsidRPr="0025512A">
              <w:rPr>
                <w:color w:val="000000" w:themeColor="text1"/>
                <w:sz w:val="16"/>
                <w:szCs w:val="16"/>
              </w:rPr>
              <w:lastRenderedPageBreak/>
              <w:t>(далее - ППЭ), оснащенных для применения технологий по печати и сканированию экзаменационных материалов в ППЭ, от общего числа ППЭ</w:t>
            </w:r>
          </w:p>
        </w:tc>
        <w:tc>
          <w:tcPr>
            <w:tcW w:w="1701"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lastRenderedPageBreak/>
              <w:t>министерство образования и науки Архангельской области</w:t>
            </w:r>
          </w:p>
        </w:tc>
        <w:tc>
          <w:tcPr>
            <w:tcW w:w="96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процентов</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70</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80</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90</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100</w:t>
            </w:r>
          </w:p>
        </w:tc>
        <w:tc>
          <w:tcPr>
            <w:tcW w:w="794" w:type="dxa"/>
            <w:tcBorders>
              <w:top w:val="nil"/>
              <w:left w:val="nil"/>
              <w:bottom w:val="nil"/>
              <w:right w:val="nil"/>
            </w:tcBorders>
          </w:tcPr>
          <w:p w:rsidR="003857BD" w:rsidRPr="00924672" w:rsidRDefault="003857BD" w:rsidP="003857BD">
            <w:pPr>
              <w:pStyle w:val="ConsPlusNormal"/>
              <w:jc w:val="center"/>
              <w:rPr>
                <w:color w:val="000000" w:themeColor="text1"/>
                <w:sz w:val="16"/>
                <w:szCs w:val="16"/>
              </w:rPr>
            </w:pPr>
            <w:r w:rsidRPr="00924672">
              <w:rPr>
                <w:color w:val="000000" w:themeColor="text1"/>
                <w:sz w:val="16"/>
                <w:szCs w:val="16"/>
              </w:rPr>
              <w:t>100</w:t>
            </w:r>
          </w:p>
        </w:tc>
        <w:tc>
          <w:tcPr>
            <w:tcW w:w="794" w:type="dxa"/>
            <w:tcBorders>
              <w:top w:val="nil"/>
              <w:left w:val="nil"/>
              <w:bottom w:val="nil"/>
              <w:right w:val="nil"/>
            </w:tcBorders>
          </w:tcPr>
          <w:p w:rsidR="003857BD" w:rsidRPr="00924672" w:rsidRDefault="003857BD" w:rsidP="003857BD">
            <w:pPr>
              <w:pStyle w:val="ConsPlusNormal"/>
              <w:jc w:val="center"/>
              <w:rPr>
                <w:color w:val="000000" w:themeColor="text1"/>
                <w:sz w:val="16"/>
                <w:szCs w:val="16"/>
              </w:rPr>
            </w:pPr>
            <w:r w:rsidRPr="00924672">
              <w:rPr>
                <w:color w:val="000000" w:themeColor="text1"/>
                <w:sz w:val="16"/>
                <w:szCs w:val="16"/>
              </w:rPr>
              <w:t>100</w:t>
            </w:r>
          </w:p>
        </w:tc>
        <w:tc>
          <w:tcPr>
            <w:tcW w:w="794" w:type="dxa"/>
            <w:tcBorders>
              <w:top w:val="nil"/>
              <w:left w:val="nil"/>
              <w:bottom w:val="nil"/>
              <w:right w:val="nil"/>
            </w:tcBorders>
          </w:tcPr>
          <w:p w:rsidR="003857BD" w:rsidRPr="00924672" w:rsidRDefault="003857BD" w:rsidP="003857BD">
            <w:pPr>
              <w:pStyle w:val="ConsPlusNormal"/>
              <w:jc w:val="center"/>
              <w:rPr>
                <w:color w:val="000000" w:themeColor="text1"/>
                <w:sz w:val="16"/>
                <w:szCs w:val="16"/>
              </w:rPr>
            </w:pPr>
            <w:r w:rsidRPr="00924672">
              <w:rPr>
                <w:color w:val="000000" w:themeColor="text1"/>
                <w:sz w:val="16"/>
                <w:szCs w:val="16"/>
              </w:rPr>
              <w:t>100</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100</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100</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100</w:t>
            </w:r>
          </w:p>
        </w:tc>
      </w:tr>
      <w:tr w:rsidR="003857BD"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3857BD" w:rsidRPr="0025512A" w:rsidRDefault="003857BD" w:rsidP="003857BD">
            <w:pPr>
              <w:pStyle w:val="ConsPlusNormal"/>
              <w:rPr>
                <w:color w:val="000000" w:themeColor="text1"/>
                <w:sz w:val="16"/>
                <w:szCs w:val="16"/>
              </w:rPr>
            </w:pPr>
            <w:bookmarkStart w:id="47" w:name="P1835"/>
            <w:bookmarkEnd w:id="47"/>
            <w:r w:rsidRPr="0025512A">
              <w:rPr>
                <w:color w:val="000000" w:themeColor="text1"/>
                <w:sz w:val="16"/>
                <w:szCs w:val="16"/>
              </w:rPr>
              <w:lastRenderedPageBreak/>
              <w:t>20.4. Доля транспортных средств, осуществляющих подвоз детей к месту учебы и обратно, срок эксплуатации которых не превышает 10 лет</w:t>
            </w:r>
          </w:p>
        </w:tc>
        <w:tc>
          <w:tcPr>
            <w:tcW w:w="1701"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процентов</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94,8</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95,5</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96,0</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96,5</w:t>
            </w:r>
          </w:p>
        </w:tc>
        <w:tc>
          <w:tcPr>
            <w:tcW w:w="794" w:type="dxa"/>
            <w:tcBorders>
              <w:top w:val="nil"/>
              <w:left w:val="nil"/>
              <w:bottom w:val="nil"/>
              <w:right w:val="nil"/>
            </w:tcBorders>
          </w:tcPr>
          <w:p w:rsidR="003857BD" w:rsidRPr="00924672" w:rsidRDefault="003857BD" w:rsidP="003857BD">
            <w:pPr>
              <w:pStyle w:val="ConsPlusNormal"/>
              <w:jc w:val="center"/>
              <w:rPr>
                <w:color w:val="000000" w:themeColor="text1"/>
                <w:sz w:val="16"/>
                <w:szCs w:val="16"/>
              </w:rPr>
            </w:pPr>
            <w:r w:rsidRPr="00924672">
              <w:rPr>
                <w:color w:val="000000" w:themeColor="text1"/>
                <w:sz w:val="16"/>
                <w:szCs w:val="16"/>
              </w:rPr>
              <w:t>97,0</w:t>
            </w:r>
          </w:p>
        </w:tc>
        <w:tc>
          <w:tcPr>
            <w:tcW w:w="794" w:type="dxa"/>
            <w:tcBorders>
              <w:top w:val="nil"/>
              <w:left w:val="nil"/>
              <w:bottom w:val="nil"/>
              <w:right w:val="nil"/>
            </w:tcBorders>
          </w:tcPr>
          <w:p w:rsidR="003857BD" w:rsidRPr="00924672" w:rsidRDefault="003857BD" w:rsidP="003857BD">
            <w:pPr>
              <w:pStyle w:val="ConsPlusNormal"/>
              <w:jc w:val="center"/>
              <w:rPr>
                <w:color w:val="000000" w:themeColor="text1"/>
                <w:sz w:val="16"/>
                <w:szCs w:val="16"/>
              </w:rPr>
            </w:pPr>
            <w:r w:rsidRPr="00924672">
              <w:rPr>
                <w:color w:val="000000" w:themeColor="text1"/>
                <w:sz w:val="16"/>
                <w:szCs w:val="16"/>
              </w:rPr>
              <w:t>97,5</w:t>
            </w:r>
          </w:p>
        </w:tc>
        <w:tc>
          <w:tcPr>
            <w:tcW w:w="794" w:type="dxa"/>
            <w:tcBorders>
              <w:top w:val="nil"/>
              <w:left w:val="nil"/>
              <w:bottom w:val="nil"/>
              <w:right w:val="nil"/>
            </w:tcBorders>
          </w:tcPr>
          <w:p w:rsidR="003857BD" w:rsidRPr="00924672" w:rsidRDefault="003857BD" w:rsidP="003857BD">
            <w:pPr>
              <w:pStyle w:val="ConsPlusNormal"/>
              <w:jc w:val="center"/>
              <w:rPr>
                <w:color w:val="000000" w:themeColor="text1"/>
                <w:sz w:val="16"/>
                <w:szCs w:val="16"/>
              </w:rPr>
            </w:pPr>
            <w:r w:rsidRPr="00924672">
              <w:rPr>
                <w:color w:val="000000" w:themeColor="text1"/>
                <w:sz w:val="16"/>
                <w:szCs w:val="16"/>
              </w:rPr>
              <w:t>97,5</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98,0</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98,0</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98,5</w:t>
            </w:r>
          </w:p>
        </w:tc>
      </w:tr>
      <w:tr w:rsidR="003857BD"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3857BD" w:rsidRPr="0025512A" w:rsidRDefault="003857BD" w:rsidP="003857BD">
            <w:pPr>
              <w:pStyle w:val="ConsPlusNormal"/>
              <w:rPr>
                <w:color w:val="000000" w:themeColor="text1"/>
                <w:sz w:val="16"/>
                <w:szCs w:val="16"/>
              </w:rPr>
            </w:pPr>
            <w:bookmarkStart w:id="48" w:name="P1852"/>
            <w:bookmarkEnd w:id="48"/>
            <w:r w:rsidRPr="0025512A">
              <w:rPr>
                <w:color w:val="000000" w:themeColor="text1"/>
                <w:sz w:val="16"/>
                <w:szCs w:val="16"/>
              </w:rPr>
              <w:t>20.5. Количество негосударственных организаций, в том числе социально ориентированных некоммерческих организаций, осуществляющих деятельность по реализации образовательных программ общего образования</w:t>
            </w:r>
          </w:p>
        </w:tc>
        <w:tc>
          <w:tcPr>
            <w:tcW w:w="1701" w:type="dxa"/>
            <w:tcBorders>
              <w:top w:val="nil"/>
              <w:left w:val="nil"/>
              <w:bottom w:val="nil"/>
              <w:right w:val="nil"/>
            </w:tcBorders>
          </w:tcPr>
          <w:p w:rsidR="003857BD" w:rsidRPr="0025512A" w:rsidRDefault="003857BD" w:rsidP="003857BD">
            <w:pPr>
              <w:pStyle w:val="ConsPlusNormal"/>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единиц</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7</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8</w:t>
            </w:r>
          </w:p>
        </w:tc>
        <w:tc>
          <w:tcPr>
            <w:tcW w:w="794" w:type="dxa"/>
            <w:tcBorders>
              <w:top w:val="nil"/>
              <w:left w:val="nil"/>
              <w:bottom w:val="nil"/>
              <w:right w:val="nil"/>
            </w:tcBorders>
          </w:tcPr>
          <w:p w:rsidR="003857BD" w:rsidRPr="00924672" w:rsidRDefault="003857BD" w:rsidP="003857BD">
            <w:pPr>
              <w:pStyle w:val="ConsPlusNormal"/>
              <w:jc w:val="center"/>
              <w:rPr>
                <w:color w:val="000000" w:themeColor="text1"/>
                <w:sz w:val="16"/>
                <w:szCs w:val="16"/>
              </w:rPr>
            </w:pPr>
            <w:r w:rsidRPr="00924672">
              <w:rPr>
                <w:color w:val="000000" w:themeColor="text1"/>
                <w:sz w:val="16"/>
                <w:szCs w:val="16"/>
              </w:rPr>
              <w:t>9</w:t>
            </w:r>
          </w:p>
        </w:tc>
        <w:tc>
          <w:tcPr>
            <w:tcW w:w="794" w:type="dxa"/>
            <w:tcBorders>
              <w:top w:val="nil"/>
              <w:left w:val="nil"/>
              <w:bottom w:val="nil"/>
              <w:right w:val="nil"/>
            </w:tcBorders>
          </w:tcPr>
          <w:p w:rsidR="003857BD" w:rsidRPr="00924672" w:rsidRDefault="003857BD" w:rsidP="003857BD">
            <w:pPr>
              <w:pStyle w:val="ConsPlusNormal"/>
              <w:jc w:val="center"/>
              <w:rPr>
                <w:color w:val="000000" w:themeColor="text1"/>
                <w:sz w:val="16"/>
                <w:szCs w:val="16"/>
              </w:rPr>
            </w:pPr>
            <w:r w:rsidRPr="00924672">
              <w:rPr>
                <w:color w:val="000000" w:themeColor="text1"/>
                <w:sz w:val="16"/>
                <w:szCs w:val="16"/>
              </w:rPr>
              <w:t>9</w:t>
            </w:r>
          </w:p>
        </w:tc>
        <w:tc>
          <w:tcPr>
            <w:tcW w:w="794" w:type="dxa"/>
            <w:tcBorders>
              <w:top w:val="nil"/>
              <w:left w:val="nil"/>
              <w:bottom w:val="nil"/>
              <w:right w:val="nil"/>
            </w:tcBorders>
          </w:tcPr>
          <w:p w:rsidR="003857BD" w:rsidRPr="00924672" w:rsidRDefault="003857BD" w:rsidP="003857BD">
            <w:pPr>
              <w:pStyle w:val="ConsPlusNormal"/>
              <w:jc w:val="center"/>
              <w:rPr>
                <w:color w:val="000000" w:themeColor="text1"/>
                <w:sz w:val="16"/>
                <w:szCs w:val="16"/>
              </w:rPr>
            </w:pPr>
            <w:r w:rsidRPr="00924672">
              <w:rPr>
                <w:color w:val="000000" w:themeColor="text1"/>
                <w:sz w:val="16"/>
                <w:szCs w:val="16"/>
              </w:rPr>
              <w:t>9</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9</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9</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9</w:t>
            </w:r>
          </w:p>
        </w:tc>
      </w:tr>
      <w:tr w:rsidR="003857BD" w:rsidRPr="0025512A" w:rsidTr="003857BD">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3857BD" w:rsidRPr="0025512A" w:rsidRDefault="003857BD" w:rsidP="003857BD">
            <w:pPr>
              <w:pStyle w:val="ConsPlusNormal"/>
              <w:rPr>
                <w:color w:val="000000" w:themeColor="text1"/>
                <w:sz w:val="16"/>
                <w:szCs w:val="16"/>
              </w:rPr>
            </w:pPr>
            <w:bookmarkStart w:id="49" w:name="P1871"/>
            <w:bookmarkEnd w:id="49"/>
            <w:r w:rsidRPr="0025512A">
              <w:rPr>
                <w:color w:val="000000" w:themeColor="text1"/>
                <w:sz w:val="16"/>
                <w:szCs w:val="16"/>
              </w:rPr>
              <w:t>20.6. Доля средств областного бюджета, предоставляемых негосударственным организациям, в том числе социально ориентированным некоммерческим организациям, на реализацию программ общего образования, в общем объеме средств на реализацию программ общего образования, предусмотренных в рамках субвенции местным бюджетам на обеспечение государственных гарантий прав граждан на получение общедоступного и бесплатного дошкольного, общего и дополнительного образования</w:t>
            </w:r>
          </w:p>
        </w:tc>
        <w:tc>
          <w:tcPr>
            <w:tcW w:w="1701" w:type="dxa"/>
            <w:tcBorders>
              <w:top w:val="nil"/>
              <w:left w:val="nil"/>
              <w:bottom w:val="nil"/>
              <w:right w:val="nil"/>
            </w:tcBorders>
          </w:tcPr>
          <w:p w:rsidR="003857BD" w:rsidRPr="0025512A" w:rsidRDefault="003857BD" w:rsidP="003857BD">
            <w:pPr>
              <w:pStyle w:val="ConsPlusNormal"/>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процентов</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3,9</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3,9</w:t>
            </w:r>
          </w:p>
        </w:tc>
        <w:tc>
          <w:tcPr>
            <w:tcW w:w="794" w:type="dxa"/>
            <w:tcBorders>
              <w:top w:val="nil"/>
              <w:left w:val="nil"/>
              <w:bottom w:val="nil"/>
              <w:right w:val="nil"/>
            </w:tcBorders>
          </w:tcPr>
          <w:p w:rsidR="003857BD" w:rsidRPr="00924672" w:rsidRDefault="003857BD" w:rsidP="003857BD">
            <w:pPr>
              <w:pStyle w:val="ConsPlusNormal"/>
              <w:jc w:val="center"/>
              <w:rPr>
                <w:color w:val="000000" w:themeColor="text1"/>
                <w:sz w:val="16"/>
                <w:szCs w:val="16"/>
              </w:rPr>
            </w:pPr>
            <w:r w:rsidRPr="00924672">
              <w:rPr>
                <w:color w:val="000000" w:themeColor="text1"/>
                <w:sz w:val="16"/>
                <w:szCs w:val="16"/>
              </w:rPr>
              <w:t>3,9</w:t>
            </w:r>
          </w:p>
        </w:tc>
        <w:tc>
          <w:tcPr>
            <w:tcW w:w="794" w:type="dxa"/>
            <w:tcBorders>
              <w:top w:val="nil"/>
              <w:left w:val="nil"/>
              <w:bottom w:val="nil"/>
              <w:right w:val="nil"/>
            </w:tcBorders>
          </w:tcPr>
          <w:p w:rsidR="003857BD" w:rsidRPr="00924672" w:rsidRDefault="003857BD" w:rsidP="003857BD">
            <w:pPr>
              <w:pStyle w:val="ConsPlusNormal"/>
              <w:jc w:val="center"/>
              <w:rPr>
                <w:color w:val="000000" w:themeColor="text1"/>
                <w:sz w:val="16"/>
                <w:szCs w:val="16"/>
              </w:rPr>
            </w:pPr>
            <w:r w:rsidRPr="00924672">
              <w:rPr>
                <w:color w:val="000000" w:themeColor="text1"/>
                <w:sz w:val="16"/>
                <w:szCs w:val="16"/>
              </w:rPr>
              <w:t>3,9</w:t>
            </w:r>
          </w:p>
        </w:tc>
        <w:tc>
          <w:tcPr>
            <w:tcW w:w="794" w:type="dxa"/>
            <w:tcBorders>
              <w:top w:val="nil"/>
              <w:left w:val="nil"/>
              <w:bottom w:val="nil"/>
              <w:right w:val="nil"/>
            </w:tcBorders>
          </w:tcPr>
          <w:p w:rsidR="003857BD" w:rsidRPr="00924672" w:rsidRDefault="003857BD" w:rsidP="003857BD">
            <w:pPr>
              <w:pStyle w:val="ConsPlusNormal"/>
              <w:jc w:val="center"/>
              <w:rPr>
                <w:color w:val="000000" w:themeColor="text1"/>
                <w:sz w:val="16"/>
                <w:szCs w:val="16"/>
              </w:rPr>
            </w:pPr>
            <w:r w:rsidRPr="00924672">
              <w:rPr>
                <w:color w:val="000000" w:themeColor="text1"/>
                <w:sz w:val="16"/>
                <w:szCs w:val="16"/>
              </w:rPr>
              <w:t>3,9</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3,9</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3,9</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3,9</w:t>
            </w:r>
          </w:p>
        </w:tc>
      </w:tr>
      <w:tr w:rsidR="003857BD" w:rsidRPr="003857BD" w:rsidTr="003857BD">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3857BD" w:rsidRPr="0025512A" w:rsidRDefault="003857BD" w:rsidP="003857BD">
            <w:pPr>
              <w:pStyle w:val="ConsPlusNormal"/>
              <w:rPr>
                <w:color w:val="000000" w:themeColor="text1"/>
                <w:sz w:val="16"/>
                <w:szCs w:val="16"/>
              </w:rPr>
            </w:pPr>
            <w:bookmarkStart w:id="50" w:name="P1890"/>
            <w:bookmarkEnd w:id="50"/>
            <w:r w:rsidRPr="0025512A">
              <w:rPr>
                <w:color w:val="000000" w:themeColor="text1"/>
                <w:sz w:val="16"/>
                <w:szCs w:val="16"/>
              </w:rPr>
              <w:lastRenderedPageBreak/>
              <w:t>20.7. 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гуманитарного профилей в рамках федерального проекта "Современная школа" национального проекта "Образование"</w:t>
            </w:r>
          </w:p>
        </w:tc>
        <w:tc>
          <w:tcPr>
            <w:tcW w:w="1701" w:type="dxa"/>
            <w:tcBorders>
              <w:top w:val="nil"/>
              <w:left w:val="nil"/>
              <w:bottom w:val="nil"/>
              <w:right w:val="nil"/>
            </w:tcBorders>
          </w:tcPr>
          <w:p w:rsidR="003857BD" w:rsidRPr="0025512A" w:rsidRDefault="003857BD" w:rsidP="003857BD">
            <w:pPr>
              <w:pStyle w:val="ConsPlusNormal"/>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единиц</w:t>
            </w:r>
          </w:p>
        </w:tc>
        <w:tc>
          <w:tcPr>
            <w:tcW w:w="794" w:type="dxa"/>
            <w:tcBorders>
              <w:top w:val="nil"/>
            </w:tcBorders>
          </w:tcPr>
          <w:p w:rsidR="003857BD" w:rsidRPr="003857BD" w:rsidRDefault="003857BD" w:rsidP="003857BD">
            <w:pPr>
              <w:widowControl w:val="0"/>
              <w:autoSpaceDE w:val="0"/>
              <w:autoSpaceDN w:val="0"/>
              <w:adjustRightInd w:val="0"/>
              <w:jc w:val="center"/>
              <w:rPr>
                <w:color w:val="000000"/>
                <w:sz w:val="16"/>
                <w:szCs w:val="16"/>
              </w:rPr>
            </w:pPr>
            <w:r w:rsidRPr="003857BD">
              <w:rPr>
                <w:color w:val="000000"/>
                <w:sz w:val="16"/>
                <w:szCs w:val="16"/>
              </w:rPr>
              <w:t>-</w:t>
            </w:r>
          </w:p>
        </w:tc>
        <w:tc>
          <w:tcPr>
            <w:tcW w:w="794" w:type="dxa"/>
            <w:tcBorders>
              <w:top w:val="nil"/>
            </w:tcBorders>
          </w:tcPr>
          <w:p w:rsidR="003857BD" w:rsidRPr="003857BD" w:rsidRDefault="003857BD" w:rsidP="003857BD">
            <w:pPr>
              <w:widowControl w:val="0"/>
              <w:autoSpaceDE w:val="0"/>
              <w:autoSpaceDN w:val="0"/>
              <w:adjustRightInd w:val="0"/>
              <w:jc w:val="center"/>
              <w:rPr>
                <w:color w:val="000000"/>
                <w:sz w:val="16"/>
                <w:szCs w:val="16"/>
              </w:rPr>
            </w:pPr>
            <w:r w:rsidRPr="003857BD">
              <w:rPr>
                <w:color w:val="000000"/>
                <w:sz w:val="16"/>
                <w:szCs w:val="16"/>
              </w:rPr>
              <w:t>-</w:t>
            </w:r>
          </w:p>
        </w:tc>
        <w:tc>
          <w:tcPr>
            <w:tcW w:w="794" w:type="dxa"/>
            <w:tcBorders>
              <w:top w:val="nil"/>
            </w:tcBorders>
          </w:tcPr>
          <w:p w:rsidR="003857BD" w:rsidRPr="003857BD" w:rsidRDefault="003857BD" w:rsidP="003857BD">
            <w:pPr>
              <w:widowControl w:val="0"/>
              <w:autoSpaceDE w:val="0"/>
              <w:autoSpaceDN w:val="0"/>
              <w:adjustRightInd w:val="0"/>
              <w:jc w:val="center"/>
              <w:rPr>
                <w:color w:val="000000"/>
                <w:sz w:val="16"/>
                <w:szCs w:val="16"/>
              </w:rPr>
            </w:pPr>
            <w:r w:rsidRPr="003857BD">
              <w:rPr>
                <w:color w:val="000000"/>
                <w:sz w:val="16"/>
                <w:szCs w:val="16"/>
              </w:rPr>
              <w:t>-</w:t>
            </w:r>
          </w:p>
        </w:tc>
        <w:tc>
          <w:tcPr>
            <w:tcW w:w="794" w:type="dxa"/>
            <w:tcBorders>
              <w:top w:val="nil"/>
            </w:tcBorders>
          </w:tcPr>
          <w:p w:rsidR="003857BD" w:rsidRPr="003857BD" w:rsidRDefault="003857BD" w:rsidP="003857BD">
            <w:pPr>
              <w:widowControl w:val="0"/>
              <w:autoSpaceDE w:val="0"/>
              <w:autoSpaceDN w:val="0"/>
              <w:adjustRightInd w:val="0"/>
              <w:jc w:val="center"/>
              <w:rPr>
                <w:color w:val="000000"/>
                <w:sz w:val="16"/>
                <w:szCs w:val="16"/>
              </w:rPr>
            </w:pPr>
            <w:r w:rsidRPr="003857BD">
              <w:rPr>
                <w:color w:val="000000"/>
                <w:sz w:val="16"/>
                <w:szCs w:val="16"/>
              </w:rPr>
              <w:t>-</w:t>
            </w:r>
          </w:p>
        </w:tc>
        <w:tc>
          <w:tcPr>
            <w:tcW w:w="794" w:type="dxa"/>
            <w:tcBorders>
              <w:top w:val="nil"/>
            </w:tcBorders>
          </w:tcPr>
          <w:p w:rsidR="003857BD" w:rsidRPr="003857BD" w:rsidRDefault="003857BD" w:rsidP="003857BD">
            <w:pPr>
              <w:widowControl w:val="0"/>
              <w:autoSpaceDE w:val="0"/>
              <w:autoSpaceDN w:val="0"/>
              <w:adjustRightInd w:val="0"/>
              <w:jc w:val="center"/>
              <w:rPr>
                <w:color w:val="000000"/>
                <w:sz w:val="16"/>
                <w:szCs w:val="16"/>
              </w:rPr>
            </w:pPr>
            <w:r w:rsidRPr="003857BD">
              <w:rPr>
                <w:color w:val="000000"/>
                <w:sz w:val="16"/>
                <w:szCs w:val="16"/>
              </w:rPr>
              <w:t>-</w:t>
            </w:r>
          </w:p>
        </w:tc>
        <w:tc>
          <w:tcPr>
            <w:tcW w:w="794" w:type="dxa"/>
            <w:tcBorders>
              <w:top w:val="nil"/>
            </w:tcBorders>
          </w:tcPr>
          <w:p w:rsidR="003857BD" w:rsidRPr="003857BD" w:rsidRDefault="003857BD" w:rsidP="003857BD">
            <w:pPr>
              <w:widowControl w:val="0"/>
              <w:autoSpaceDE w:val="0"/>
              <w:autoSpaceDN w:val="0"/>
              <w:adjustRightInd w:val="0"/>
              <w:jc w:val="center"/>
              <w:rPr>
                <w:color w:val="000000"/>
                <w:sz w:val="16"/>
                <w:szCs w:val="16"/>
              </w:rPr>
            </w:pPr>
            <w:r w:rsidRPr="003857BD">
              <w:rPr>
                <w:color w:val="000000"/>
                <w:sz w:val="16"/>
                <w:szCs w:val="16"/>
              </w:rPr>
              <w:t>-</w:t>
            </w:r>
          </w:p>
        </w:tc>
        <w:tc>
          <w:tcPr>
            <w:tcW w:w="794" w:type="dxa"/>
            <w:tcBorders>
              <w:top w:val="nil"/>
            </w:tcBorders>
          </w:tcPr>
          <w:p w:rsidR="003857BD" w:rsidRPr="003857BD" w:rsidRDefault="003857BD" w:rsidP="003857BD">
            <w:pPr>
              <w:widowControl w:val="0"/>
              <w:autoSpaceDE w:val="0"/>
              <w:autoSpaceDN w:val="0"/>
              <w:adjustRightInd w:val="0"/>
              <w:jc w:val="center"/>
              <w:rPr>
                <w:color w:val="000000"/>
                <w:sz w:val="16"/>
                <w:szCs w:val="16"/>
              </w:rPr>
            </w:pPr>
            <w:r w:rsidRPr="003857BD">
              <w:rPr>
                <w:color w:val="000000"/>
                <w:sz w:val="16"/>
                <w:szCs w:val="16"/>
              </w:rPr>
              <w:t>-</w:t>
            </w:r>
          </w:p>
        </w:tc>
        <w:tc>
          <w:tcPr>
            <w:tcW w:w="794" w:type="dxa"/>
            <w:tcBorders>
              <w:top w:val="nil"/>
            </w:tcBorders>
          </w:tcPr>
          <w:p w:rsidR="003857BD" w:rsidRPr="003857BD" w:rsidRDefault="003857BD" w:rsidP="003857BD">
            <w:pPr>
              <w:widowControl w:val="0"/>
              <w:autoSpaceDE w:val="0"/>
              <w:autoSpaceDN w:val="0"/>
              <w:adjustRightInd w:val="0"/>
              <w:jc w:val="center"/>
              <w:rPr>
                <w:color w:val="000000"/>
                <w:sz w:val="16"/>
                <w:szCs w:val="16"/>
              </w:rPr>
            </w:pPr>
            <w:r w:rsidRPr="003857BD">
              <w:rPr>
                <w:color w:val="000000"/>
                <w:sz w:val="16"/>
                <w:szCs w:val="16"/>
              </w:rPr>
              <w:t>23</w:t>
            </w:r>
          </w:p>
        </w:tc>
        <w:tc>
          <w:tcPr>
            <w:tcW w:w="794" w:type="dxa"/>
            <w:tcBorders>
              <w:top w:val="nil"/>
            </w:tcBorders>
          </w:tcPr>
          <w:p w:rsidR="003857BD" w:rsidRPr="003857BD" w:rsidRDefault="003857BD" w:rsidP="003857BD">
            <w:pPr>
              <w:widowControl w:val="0"/>
              <w:autoSpaceDE w:val="0"/>
              <w:autoSpaceDN w:val="0"/>
              <w:adjustRightInd w:val="0"/>
              <w:jc w:val="center"/>
              <w:rPr>
                <w:color w:val="000000"/>
                <w:sz w:val="16"/>
                <w:szCs w:val="16"/>
              </w:rPr>
            </w:pPr>
            <w:r w:rsidRPr="003857BD">
              <w:rPr>
                <w:color w:val="000000"/>
                <w:sz w:val="16"/>
                <w:szCs w:val="16"/>
              </w:rPr>
              <w:t>65</w:t>
            </w:r>
          </w:p>
        </w:tc>
        <w:tc>
          <w:tcPr>
            <w:tcW w:w="794" w:type="dxa"/>
            <w:tcBorders>
              <w:top w:val="nil"/>
            </w:tcBorders>
          </w:tcPr>
          <w:p w:rsidR="003857BD" w:rsidRPr="003857BD" w:rsidRDefault="003857BD" w:rsidP="003857BD">
            <w:pPr>
              <w:widowControl w:val="0"/>
              <w:autoSpaceDE w:val="0"/>
              <w:autoSpaceDN w:val="0"/>
              <w:adjustRightInd w:val="0"/>
              <w:jc w:val="center"/>
              <w:rPr>
                <w:color w:val="000000"/>
                <w:sz w:val="16"/>
                <w:szCs w:val="16"/>
              </w:rPr>
            </w:pPr>
            <w:r w:rsidRPr="003857BD">
              <w:rPr>
                <w:color w:val="000000"/>
                <w:sz w:val="16"/>
                <w:szCs w:val="16"/>
              </w:rPr>
              <w:t>67</w:t>
            </w:r>
          </w:p>
        </w:tc>
        <w:tc>
          <w:tcPr>
            <w:tcW w:w="794" w:type="dxa"/>
            <w:tcBorders>
              <w:top w:val="nil"/>
            </w:tcBorders>
          </w:tcPr>
          <w:p w:rsidR="003857BD" w:rsidRPr="003857BD" w:rsidRDefault="003857BD" w:rsidP="003857BD">
            <w:pPr>
              <w:widowControl w:val="0"/>
              <w:autoSpaceDE w:val="0"/>
              <w:autoSpaceDN w:val="0"/>
              <w:adjustRightInd w:val="0"/>
              <w:jc w:val="center"/>
              <w:rPr>
                <w:color w:val="000000"/>
                <w:sz w:val="16"/>
                <w:szCs w:val="16"/>
              </w:rPr>
            </w:pPr>
            <w:r w:rsidRPr="003857BD">
              <w:rPr>
                <w:color w:val="000000"/>
                <w:sz w:val="16"/>
                <w:szCs w:val="16"/>
              </w:rPr>
              <w:t>86</w:t>
            </w:r>
          </w:p>
        </w:tc>
        <w:tc>
          <w:tcPr>
            <w:tcW w:w="794" w:type="dxa"/>
            <w:tcBorders>
              <w:top w:val="nil"/>
            </w:tcBorders>
          </w:tcPr>
          <w:p w:rsidR="003857BD" w:rsidRPr="003857BD" w:rsidRDefault="003857BD" w:rsidP="003857BD">
            <w:pPr>
              <w:widowControl w:val="0"/>
              <w:autoSpaceDE w:val="0"/>
              <w:autoSpaceDN w:val="0"/>
              <w:adjustRightInd w:val="0"/>
              <w:jc w:val="center"/>
              <w:rPr>
                <w:color w:val="000000"/>
                <w:sz w:val="16"/>
                <w:szCs w:val="16"/>
              </w:rPr>
            </w:pPr>
            <w:r w:rsidRPr="003857BD">
              <w:rPr>
                <w:color w:val="000000"/>
                <w:sz w:val="16"/>
                <w:szCs w:val="16"/>
              </w:rPr>
              <w:t>90</w:t>
            </w:r>
          </w:p>
        </w:tc>
        <w:tc>
          <w:tcPr>
            <w:tcW w:w="794" w:type="dxa"/>
            <w:tcBorders>
              <w:top w:val="nil"/>
            </w:tcBorders>
          </w:tcPr>
          <w:p w:rsidR="003857BD" w:rsidRPr="003857BD" w:rsidRDefault="003857BD" w:rsidP="003857BD">
            <w:pPr>
              <w:widowControl w:val="0"/>
              <w:autoSpaceDE w:val="0"/>
              <w:autoSpaceDN w:val="0"/>
              <w:adjustRightInd w:val="0"/>
              <w:jc w:val="center"/>
              <w:rPr>
                <w:color w:val="000000"/>
                <w:sz w:val="16"/>
                <w:szCs w:val="16"/>
              </w:rPr>
            </w:pPr>
            <w:r w:rsidRPr="003857BD">
              <w:rPr>
                <w:color w:val="000000"/>
                <w:sz w:val="16"/>
                <w:szCs w:val="16"/>
              </w:rPr>
              <w:t>100</w:t>
            </w:r>
          </w:p>
        </w:tc>
        <w:tc>
          <w:tcPr>
            <w:tcW w:w="794" w:type="dxa"/>
            <w:tcBorders>
              <w:top w:val="nil"/>
            </w:tcBorders>
          </w:tcPr>
          <w:p w:rsidR="003857BD" w:rsidRPr="003857BD" w:rsidRDefault="003857BD" w:rsidP="003857BD">
            <w:pPr>
              <w:widowControl w:val="0"/>
              <w:autoSpaceDE w:val="0"/>
              <w:autoSpaceDN w:val="0"/>
              <w:adjustRightInd w:val="0"/>
              <w:jc w:val="center"/>
              <w:rPr>
                <w:color w:val="000000"/>
                <w:sz w:val="16"/>
                <w:szCs w:val="16"/>
              </w:rPr>
            </w:pPr>
            <w:r w:rsidRPr="003857BD">
              <w:rPr>
                <w:color w:val="000000"/>
                <w:sz w:val="16"/>
                <w:szCs w:val="16"/>
              </w:rPr>
              <w:t>-</w:t>
            </w:r>
          </w:p>
        </w:tc>
      </w:tr>
      <w:tr w:rsidR="003857BD" w:rsidRPr="003857BD" w:rsidTr="003857BD">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3857BD" w:rsidRPr="0025512A" w:rsidRDefault="003857BD" w:rsidP="003857BD">
            <w:pPr>
              <w:pStyle w:val="ConsPlusNormal"/>
              <w:rPr>
                <w:color w:val="000000" w:themeColor="text1"/>
                <w:sz w:val="16"/>
                <w:szCs w:val="16"/>
              </w:rPr>
            </w:pPr>
            <w:bookmarkStart w:id="51" w:name="P1909"/>
            <w:bookmarkEnd w:id="51"/>
            <w:r w:rsidRPr="0025512A">
              <w:rPr>
                <w:color w:val="000000" w:themeColor="text1"/>
                <w:sz w:val="16"/>
                <w:szCs w:val="16"/>
              </w:rPr>
              <w:t>20.8. 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в рамках федерального проекта "Современная школа" национального проекта "Образование"</w:t>
            </w:r>
          </w:p>
        </w:tc>
        <w:tc>
          <w:tcPr>
            <w:tcW w:w="1701" w:type="dxa"/>
            <w:tcBorders>
              <w:top w:val="nil"/>
              <w:left w:val="nil"/>
              <w:bottom w:val="nil"/>
              <w:right w:val="nil"/>
            </w:tcBorders>
          </w:tcPr>
          <w:p w:rsidR="003857BD" w:rsidRPr="0025512A" w:rsidRDefault="003857BD" w:rsidP="003857BD">
            <w:pPr>
              <w:pStyle w:val="ConsPlusNormal"/>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тыс. человек</w:t>
            </w:r>
          </w:p>
        </w:tc>
        <w:tc>
          <w:tcPr>
            <w:tcW w:w="794" w:type="dxa"/>
            <w:tcBorders>
              <w:top w:val="nil"/>
            </w:tcBorders>
          </w:tcPr>
          <w:p w:rsidR="003857BD" w:rsidRPr="003857BD" w:rsidRDefault="003857BD" w:rsidP="003857BD">
            <w:pPr>
              <w:widowControl w:val="0"/>
              <w:autoSpaceDE w:val="0"/>
              <w:autoSpaceDN w:val="0"/>
              <w:adjustRightInd w:val="0"/>
              <w:jc w:val="center"/>
              <w:rPr>
                <w:color w:val="000000"/>
                <w:sz w:val="16"/>
                <w:szCs w:val="16"/>
              </w:rPr>
            </w:pPr>
            <w:r w:rsidRPr="003857BD">
              <w:rPr>
                <w:color w:val="000000"/>
                <w:sz w:val="16"/>
                <w:szCs w:val="16"/>
              </w:rPr>
              <w:t>-</w:t>
            </w:r>
          </w:p>
        </w:tc>
        <w:tc>
          <w:tcPr>
            <w:tcW w:w="794" w:type="dxa"/>
            <w:tcBorders>
              <w:top w:val="nil"/>
            </w:tcBorders>
          </w:tcPr>
          <w:p w:rsidR="003857BD" w:rsidRPr="003857BD" w:rsidRDefault="003857BD" w:rsidP="003857BD">
            <w:pPr>
              <w:widowControl w:val="0"/>
              <w:autoSpaceDE w:val="0"/>
              <w:autoSpaceDN w:val="0"/>
              <w:adjustRightInd w:val="0"/>
              <w:jc w:val="center"/>
              <w:rPr>
                <w:color w:val="000000"/>
                <w:sz w:val="16"/>
                <w:szCs w:val="16"/>
              </w:rPr>
            </w:pPr>
            <w:r w:rsidRPr="003857BD">
              <w:rPr>
                <w:color w:val="000000"/>
                <w:sz w:val="16"/>
                <w:szCs w:val="16"/>
              </w:rPr>
              <w:t>-</w:t>
            </w:r>
          </w:p>
        </w:tc>
        <w:tc>
          <w:tcPr>
            <w:tcW w:w="794" w:type="dxa"/>
            <w:tcBorders>
              <w:top w:val="nil"/>
            </w:tcBorders>
          </w:tcPr>
          <w:p w:rsidR="003857BD" w:rsidRPr="003857BD" w:rsidRDefault="003857BD" w:rsidP="003857BD">
            <w:pPr>
              <w:widowControl w:val="0"/>
              <w:autoSpaceDE w:val="0"/>
              <w:autoSpaceDN w:val="0"/>
              <w:adjustRightInd w:val="0"/>
              <w:jc w:val="center"/>
              <w:rPr>
                <w:color w:val="000000"/>
                <w:sz w:val="16"/>
                <w:szCs w:val="16"/>
              </w:rPr>
            </w:pPr>
            <w:r w:rsidRPr="003857BD">
              <w:rPr>
                <w:color w:val="000000"/>
                <w:sz w:val="16"/>
                <w:szCs w:val="16"/>
              </w:rPr>
              <w:t>-</w:t>
            </w:r>
          </w:p>
        </w:tc>
        <w:tc>
          <w:tcPr>
            <w:tcW w:w="794" w:type="dxa"/>
            <w:tcBorders>
              <w:top w:val="nil"/>
            </w:tcBorders>
          </w:tcPr>
          <w:p w:rsidR="003857BD" w:rsidRPr="003857BD" w:rsidRDefault="003857BD" w:rsidP="003857BD">
            <w:pPr>
              <w:widowControl w:val="0"/>
              <w:autoSpaceDE w:val="0"/>
              <w:autoSpaceDN w:val="0"/>
              <w:adjustRightInd w:val="0"/>
              <w:jc w:val="center"/>
              <w:rPr>
                <w:color w:val="000000"/>
                <w:sz w:val="16"/>
                <w:szCs w:val="16"/>
              </w:rPr>
            </w:pPr>
            <w:r w:rsidRPr="003857BD">
              <w:rPr>
                <w:color w:val="000000"/>
                <w:sz w:val="16"/>
                <w:szCs w:val="16"/>
              </w:rPr>
              <w:t>-</w:t>
            </w:r>
          </w:p>
        </w:tc>
        <w:tc>
          <w:tcPr>
            <w:tcW w:w="794" w:type="dxa"/>
            <w:tcBorders>
              <w:top w:val="nil"/>
            </w:tcBorders>
          </w:tcPr>
          <w:p w:rsidR="003857BD" w:rsidRPr="003857BD" w:rsidRDefault="003857BD" w:rsidP="003857BD">
            <w:pPr>
              <w:widowControl w:val="0"/>
              <w:autoSpaceDE w:val="0"/>
              <w:autoSpaceDN w:val="0"/>
              <w:adjustRightInd w:val="0"/>
              <w:jc w:val="center"/>
              <w:rPr>
                <w:color w:val="000000"/>
                <w:sz w:val="16"/>
                <w:szCs w:val="16"/>
              </w:rPr>
            </w:pPr>
            <w:r w:rsidRPr="003857BD">
              <w:rPr>
                <w:color w:val="000000"/>
                <w:sz w:val="16"/>
                <w:szCs w:val="16"/>
              </w:rPr>
              <w:t>-</w:t>
            </w:r>
          </w:p>
        </w:tc>
        <w:tc>
          <w:tcPr>
            <w:tcW w:w="794" w:type="dxa"/>
            <w:tcBorders>
              <w:top w:val="nil"/>
            </w:tcBorders>
          </w:tcPr>
          <w:p w:rsidR="003857BD" w:rsidRPr="003857BD" w:rsidRDefault="003857BD" w:rsidP="003857BD">
            <w:pPr>
              <w:widowControl w:val="0"/>
              <w:autoSpaceDE w:val="0"/>
              <w:autoSpaceDN w:val="0"/>
              <w:adjustRightInd w:val="0"/>
              <w:jc w:val="center"/>
              <w:rPr>
                <w:color w:val="000000"/>
                <w:sz w:val="16"/>
                <w:szCs w:val="16"/>
              </w:rPr>
            </w:pPr>
            <w:r w:rsidRPr="003857BD">
              <w:rPr>
                <w:color w:val="000000"/>
                <w:sz w:val="16"/>
                <w:szCs w:val="16"/>
              </w:rPr>
              <w:t>-</w:t>
            </w:r>
          </w:p>
        </w:tc>
        <w:tc>
          <w:tcPr>
            <w:tcW w:w="794" w:type="dxa"/>
            <w:tcBorders>
              <w:top w:val="nil"/>
            </w:tcBorders>
          </w:tcPr>
          <w:p w:rsidR="003857BD" w:rsidRPr="003857BD" w:rsidRDefault="003857BD" w:rsidP="003857BD">
            <w:pPr>
              <w:widowControl w:val="0"/>
              <w:autoSpaceDE w:val="0"/>
              <w:autoSpaceDN w:val="0"/>
              <w:adjustRightInd w:val="0"/>
              <w:jc w:val="center"/>
              <w:rPr>
                <w:color w:val="000000"/>
                <w:sz w:val="16"/>
                <w:szCs w:val="16"/>
              </w:rPr>
            </w:pPr>
            <w:r w:rsidRPr="003857BD">
              <w:rPr>
                <w:color w:val="000000"/>
                <w:sz w:val="16"/>
                <w:szCs w:val="16"/>
              </w:rPr>
              <w:t>-</w:t>
            </w:r>
          </w:p>
        </w:tc>
        <w:tc>
          <w:tcPr>
            <w:tcW w:w="794" w:type="dxa"/>
            <w:tcBorders>
              <w:top w:val="nil"/>
            </w:tcBorders>
          </w:tcPr>
          <w:p w:rsidR="003857BD" w:rsidRPr="003857BD" w:rsidRDefault="003857BD" w:rsidP="003857BD">
            <w:pPr>
              <w:widowControl w:val="0"/>
              <w:autoSpaceDE w:val="0"/>
              <w:autoSpaceDN w:val="0"/>
              <w:adjustRightInd w:val="0"/>
              <w:jc w:val="center"/>
              <w:rPr>
                <w:color w:val="000000"/>
                <w:sz w:val="16"/>
                <w:szCs w:val="16"/>
              </w:rPr>
            </w:pPr>
            <w:r w:rsidRPr="003857BD">
              <w:rPr>
                <w:color w:val="000000"/>
                <w:sz w:val="16"/>
                <w:szCs w:val="16"/>
              </w:rPr>
              <w:t>7,0</w:t>
            </w:r>
          </w:p>
        </w:tc>
        <w:tc>
          <w:tcPr>
            <w:tcW w:w="794" w:type="dxa"/>
            <w:tcBorders>
              <w:top w:val="nil"/>
            </w:tcBorders>
          </w:tcPr>
          <w:p w:rsidR="003857BD" w:rsidRPr="003857BD" w:rsidRDefault="003857BD" w:rsidP="003857BD">
            <w:pPr>
              <w:widowControl w:val="0"/>
              <w:autoSpaceDE w:val="0"/>
              <w:autoSpaceDN w:val="0"/>
              <w:adjustRightInd w:val="0"/>
              <w:jc w:val="center"/>
              <w:rPr>
                <w:color w:val="000000"/>
                <w:sz w:val="16"/>
                <w:szCs w:val="16"/>
              </w:rPr>
            </w:pPr>
            <w:r w:rsidRPr="003857BD">
              <w:rPr>
                <w:color w:val="000000"/>
                <w:sz w:val="16"/>
                <w:szCs w:val="16"/>
              </w:rPr>
              <w:t>19,5</w:t>
            </w:r>
          </w:p>
        </w:tc>
        <w:tc>
          <w:tcPr>
            <w:tcW w:w="794" w:type="dxa"/>
            <w:tcBorders>
              <w:top w:val="nil"/>
            </w:tcBorders>
          </w:tcPr>
          <w:p w:rsidR="003857BD" w:rsidRPr="003857BD" w:rsidRDefault="003857BD" w:rsidP="003857BD">
            <w:pPr>
              <w:widowControl w:val="0"/>
              <w:autoSpaceDE w:val="0"/>
              <w:autoSpaceDN w:val="0"/>
              <w:adjustRightInd w:val="0"/>
              <w:jc w:val="center"/>
              <w:rPr>
                <w:color w:val="000000"/>
                <w:sz w:val="16"/>
                <w:szCs w:val="16"/>
              </w:rPr>
            </w:pPr>
            <w:r w:rsidRPr="003857BD">
              <w:rPr>
                <w:color w:val="000000"/>
                <w:sz w:val="16"/>
                <w:szCs w:val="16"/>
              </w:rPr>
              <w:t>20,3</w:t>
            </w:r>
          </w:p>
        </w:tc>
        <w:tc>
          <w:tcPr>
            <w:tcW w:w="794" w:type="dxa"/>
            <w:tcBorders>
              <w:top w:val="nil"/>
            </w:tcBorders>
          </w:tcPr>
          <w:p w:rsidR="003857BD" w:rsidRPr="003857BD" w:rsidRDefault="003857BD" w:rsidP="003857BD">
            <w:pPr>
              <w:widowControl w:val="0"/>
              <w:autoSpaceDE w:val="0"/>
              <w:autoSpaceDN w:val="0"/>
              <w:adjustRightInd w:val="0"/>
              <w:jc w:val="center"/>
              <w:rPr>
                <w:color w:val="000000"/>
                <w:sz w:val="16"/>
                <w:szCs w:val="16"/>
              </w:rPr>
            </w:pPr>
            <w:r w:rsidRPr="003857BD">
              <w:rPr>
                <w:color w:val="000000"/>
                <w:sz w:val="16"/>
                <w:szCs w:val="16"/>
              </w:rPr>
              <w:t>25,0</w:t>
            </w:r>
          </w:p>
        </w:tc>
        <w:tc>
          <w:tcPr>
            <w:tcW w:w="794" w:type="dxa"/>
            <w:tcBorders>
              <w:top w:val="nil"/>
            </w:tcBorders>
          </w:tcPr>
          <w:p w:rsidR="003857BD" w:rsidRPr="003857BD" w:rsidRDefault="003857BD" w:rsidP="003857BD">
            <w:pPr>
              <w:widowControl w:val="0"/>
              <w:autoSpaceDE w:val="0"/>
              <w:autoSpaceDN w:val="0"/>
              <w:adjustRightInd w:val="0"/>
              <w:jc w:val="center"/>
              <w:rPr>
                <w:color w:val="000000"/>
                <w:sz w:val="16"/>
                <w:szCs w:val="16"/>
              </w:rPr>
            </w:pPr>
            <w:r w:rsidRPr="003857BD">
              <w:rPr>
                <w:color w:val="000000"/>
                <w:sz w:val="16"/>
                <w:szCs w:val="16"/>
              </w:rPr>
              <w:t>35,5</w:t>
            </w:r>
          </w:p>
        </w:tc>
        <w:tc>
          <w:tcPr>
            <w:tcW w:w="794" w:type="dxa"/>
            <w:tcBorders>
              <w:top w:val="nil"/>
            </w:tcBorders>
          </w:tcPr>
          <w:p w:rsidR="003857BD" w:rsidRPr="003857BD" w:rsidRDefault="003857BD" w:rsidP="003857BD">
            <w:pPr>
              <w:widowControl w:val="0"/>
              <w:autoSpaceDE w:val="0"/>
              <w:autoSpaceDN w:val="0"/>
              <w:adjustRightInd w:val="0"/>
              <w:jc w:val="center"/>
              <w:rPr>
                <w:color w:val="000000"/>
                <w:sz w:val="16"/>
                <w:szCs w:val="16"/>
              </w:rPr>
            </w:pPr>
            <w:r w:rsidRPr="003857BD">
              <w:rPr>
                <w:color w:val="000000"/>
                <w:sz w:val="16"/>
                <w:szCs w:val="16"/>
              </w:rPr>
              <w:t>37,0</w:t>
            </w:r>
          </w:p>
        </w:tc>
        <w:tc>
          <w:tcPr>
            <w:tcW w:w="794" w:type="dxa"/>
            <w:tcBorders>
              <w:top w:val="nil"/>
            </w:tcBorders>
          </w:tcPr>
          <w:p w:rsidR="003857BD" w:rsidRPr="003857BD" w:rsidRDefault="003857BD" w:rsidP="003857BD">
            <w:pPr>
              <w:widowControl w:val="0"/>
              <w:autoSpaceDE w:val="0"/>
              <w:autoSpaceDN w:val="0"/>
              <w:adjustRightInd w:val="0"/>
              <w:jc w:val="center"/>
              <w:rPr>
                <w:color w:val="000000"/>
                <w:sz w:val="16"/>
                <w:szCs w:val="16"/>
              </w:rPr>
            </w:pPr>
            <w:r w:rsidRPr="003857BD">
              <w:rPr>
                <w:color w:val="000000"/>
                <w:sz w:val="16"/>
                <w:szCs w:val="16"/>
              </w:rPr>
              <w:t>-</w:t>
            </w:r>
          </w:p>
        </w:tc>
      </w:tr>
      <w:tr w:rsidR="003857BD"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3857BD" w:rsidRPr="0025512A" w:rsidRDefault="003857BD" w:rsidP="003857BD">
            <w:pPr>
              <w:pStyle w:val="ConsPlusNormal"/>
              <w:rPr>
                <w:color w:val="000000" w:themeColor="text1"/>
                <w:sz w:val="16"/>
                <w:szCs w:val="16"/>
              </w:rPr>
            </w:pPr>
            <w:bookmarkStart w:id="52" w:name="P1928"/>
            <w:bookmarkEnd w:id="52"/>
            <w:r w:rsidRPr="0025512A">
              <w:rPr>
                <w:color w:val="000000" w:themeColor="text1"/>
                <w:sz w:val="16"/>
                <w:szCs w:val="16"/>
              </w:rPr>
              <w:t>20.9. Число общеобразовательных организаций, на базе которых созданы научно-учебные лаборатории в рамках федерального проекта "Успех каждого ребенка" национального проекта "Образование"</w:t>
            </w:r>
          </w:p>
        </w:tc>
        <w:tc>
          <w:tcPr>
            <w:tcW w:w="1701" w:type="dxa"/>
            <w:tcBorders>
              <w:top w:val="nil"/>
              <w:left w:val="nil"/>
              <w:bottom w:val="nil"/>
              <w:right w:val="nil"/>
            </w:tcBorders>
          </w:tcPr>
          <w:p w:rsidR="003857BD" w:rsidRPr="0025512A" w:rsidRDefault="003857BD" w:rsidP="003857BD">
            <w:pPr>
              <w:pStyle w:val="ConsPlusNormal"/>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единиц</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1</w:t>
            </w:r>
          </w:p>
        </w:tc>
        <w:tc>
          <w:tcPr>
            <w:tcW w:w="794" w:type="dxa"/>
            <w:tcBorders>
              <w:top w:val="nil"/>
              <w:left w:val="nil"/>
              <w:bottom w:val="nil"/>
              <w:right w:val="nil"/>
            </w:tcBorders>
          </w:tcPr>
          <w:p w:rsidR="003857BD" w:rsidRPr="00924672" w:rsidRDefault="003857BD" w:rsidP="003857BD">
            <w:pPr>
              <w:pStyle w:val="ConsPlusNormal"/>
              <w:jc w:val="center"/>
              <w:rPr>
                <w:color w:val="000000" w:themeColor="text1"/>
                <w:sz w:val="16"/>
                <w:szCs w:val="16"/>
              </w:rPr>
            </w:pPr>
            <w:r w:rsidRPr="00924672">
              <w:rPr>
                <w:color w:val="000000" w:themeColor="text1"/>
                <w:sz w:val="16"/>
                <w:szCs w:val="16"/>
              </w:rPr>
              <w:t>1</w:t>
            </w:r>
          </w:p>
        </w:tc>
        <w:tc>
          <w:tcPr>
            <w:tcW w:w="794" w:type="dxa"/>
            <w:tcBorders>
              <w:top w:val="nil"/>
              <w:left w:val="nil"/>
              <w:bottom w:val="nil"/>
              <w:right w:val="nil"/>
            </w:tcBorders>
          </w:tcPr>
          <w:p w:rsidR="003857BD" w:rsidRPr="00924672" w:rsidRDefault="003857BD" w:rsidP="003857BD">
            <w:pPr>
              <w:pStyle w:val="ConsPlusNormal"/>
              <w:jc w:val="center"/>
              <w:rPr>
                <w:color w:val="000000" w:themeColor="text1"/>
                <w:sz w:val="16"/>
                <w:szCs w:val="16"/>
              </w:rPr>
            </w:pPr>
            <w:r w:rsidRPr="00924672">
              <w:rPr>
                <w:color w:val="000000" w:themeColor="text1"/>
                <w:sz w:val="16"/>
                <w:szCs w:val="16"/>
              </w:rPr>
              <w:t>1</w:t>
            </w:r>
          </w:p>
        </w:tc>
        <w:tc>
          <w:tcPr>
            <w:tcW w:w="794" w:type="dxa"/>
            <w:tcBorders>
              <w:top w:val="nil"/>
              <w:left w:val="nil"/>
              <w:bottom w:val="nil"/>
              <w:right w:val="nil"/>
            </w:tcBorders>
          </w:tcPr>
          <w:p w:rsidR="003857BD" w:rsidRPr="00924672" w:rsidRDefault="003857BD" w:rsidP="003857BD">
            <w:pPr>
              <w:pStyle w:val="ConsPlusNormal"/>
              <w:jc w:val="center"/>
              <w:rPr>
                <w:color w:val="000000" w:themeColor="text1"/>
                <w:sz w:val="16"/>
                <w:szCs w:val="16"/>
              </w:rPr>
            </w:pPr>
            <w:r w:rsidRPr="00924672">
              <w:rPr>
                <w:color w:val="000000" w:themeColor="text1"/>
                <w:sz w:val="16"/>
                <w:szCs w:val="16"/>
              </w:rPr>
              <w:t>1</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1</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1</w:t>
            </w:r>
          </w:p>
        </w:tc>
        <w:tc>
          <w:tcPr>
            <w:tcW w:w="794" w:type="dxa"/>
            <w:tcBorders>
              <w:top w:val="nil"/>
              <w:left w:val="nil"/>
              <w:bottom w:val="nil"/>
              <w:right w:val="nil"/>
            </w:tcBorders>
          </w:tcPr>
          <w:p w:rsidR="003857BD" w:rsidRPr="0025512A" w:rsidRDefault="003857BD" w:rsidP="003857BD">
            <w:pPr>
              <w:pStyle w:val="ConsPlusNormal"/>
              <w:jc w:val="center"/>
              <w:rPr>
                <w:color w:val="000000" w:themeColor="text1"/>
                <w:sz w:val="16"/>
                <w:szCs w:val="16"/>
              </w:rPr>
            </w:pPr>
            <w:r w:rsidRPr="0025512A">
              <w:rPr>
                <w:color w:val="000000" w:themeColor="text1"/>
                <w:sz w:val="16"/>
                <w:szCs w:val="16"/>
              </w:rPr>
              <w:t>1</w:t>
            </w:r>
          </w:p>
        </w:tc>
      </w:tr>
      <w:tr w:rsidR="00C9169E"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C9169E" w:rsidRPr="0025512A" w:rsidRDefault="00C9169E" w:rsidP="00C9169E">
            <w:pPr>
              <w:pStyle w:val="ConsPlusNormal"/>
              <w:rPr>
                <w:color w:val="000000" w:themeColor="text1"/>
                <w:sz w:val="16"/>
                <w:szCs w:val="16"/>
              </w:rPr>
            </w:pPr>
            <w:bookmarkStart w:id="53" w:name="P1947"/>
            <w:bookmarkEnd w:id="53"/>
            <w:r w:rsidRPr="0025512A">
              <w:rPr>
                <w:color w:val="000000" w:themeColor="text1"/>
                <w:sz w:val="16"/>
                <w:szCs w:val="16"/>
              </w:rPr>
              <w:t>20.10. Количество дошкольных образовательных организаций, укрепивших материально-техническую базу</w:t>
            </w:r>
          </w:p>
        </w:tc>
        <w:tc>
          <w:tcPr>
            <w:tcW w:w="1701" w:type="dxa"/>
            <w:tcBorders>
              <w:top w:val="nil"/>
              <w:left w:val="nil"/>
              <w:bottom w:val="nil"/>
              <w:right w:val="nil"/>
            </w:tcBorders>
          </w:tcPr>
          <w:p w:rsidR="00C9169E" w:rsidRPr="0025512A" w:rsidRDefault="00C9169E" w:rsidP="00C9169E">
            <w:pPr>
              <w:pStyle w:val="ConsPlusNormal"/>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единиц</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C9169E" w:rsidRDefault="00C9169E" w:rsidP="00C9169E">
            <w:pPr>
              <w:pStyle w:val="ConsPlusNormal"/>
              <w:jc w:val="center"/>
              <w:rPr>
                <w:rFonts w:asciiTheme="minorHAnsi" w:hAnsiTheme="minorHAnsi" w:cstheme="minorHAnsi"/>
                <w:color w:val="000000" w:themeColor="text1"/>
                <w:sz w:val="16"/>
                <w:szCs w:val="16"/>
              </w:rPr>
            </w:pPr>
            <w:r w:rsidRPr="00C9169E">
              <w:rPr>
                <w:rFonts w:asciiTheme="minorHAnsi" w:hAnsiTheme="minorHAnsi" w:cstheme="minorHAnsi"/>
                <w:color w:val="000000" w:themeColor="text1"/>
                <w:sz w:val="16"/>
                <w:szCs w:val="16"/>
              </w:rPr>
              <w:t>-</w:t>
            </w:r>
          </w:p>
        </w:tc>
        <w:tc>
          <w:tcPr>
            <w:tcW w:w="794" w:type="dxa"/>
            <w:tcBorders>
              <w:top w:val="nil"/>
              <w:left w:val="nil"/>
              <w:bottom w:val="nil"/>
              <w:right w:val="nil"/>
            </w:tcBorders>
          </w:tcPr>
          <w:p w:rsidR="00C9169E" w:rsidRPr="00C9169E" w:rsidRDefault="00C9169E" w:rsidP="00C9169E">
            <w:pPr>
              <w:pStyle w:val="ConsPlusNormal"/>
              <w:jc w:val="center"/>
              <w:rPr>
                <w:rFonts w:asciiTheme="minorHAnsi" w:hAnsiTheme="minorHAnsi" w:cstheme="minorHAnsi"/>
                <w:color w:val="000000"/>
                <w:sz w:val="16"/>
                <w:szCs w:val="16"/>
              </w:rPr>
            </w:pPr>
            <w:r w:rsidRPr="00C9169E">
              <w:rPr>
                <w:rFonts w:asciiTheme="minorHAnsi" w:hAnsiTheme="minorHAnsi" w:cstheme="minorHAnsi"/>
                <w:color w:val="000000"/>
                <w:sz w:val="16"/>
                <w:szCs w:val="16"/>
              </w:rPr>
              <w:t>115</w:t>
            </w:r>
          </w:p>
        </w:tc>
        <w:tc>
          <w:tcPr>
            <w:tcW w:w="794" w:type="dxa"/>
            <w:tcBorders>
              <w:top w:val="nil"/>
              <w:left w:val="nil"/>
              <w:bottom w:val="nil"/>
              <w:right w:val="nil"/>
            </w:tcBorders>
          </w:tcPr>
          <w:p w:rsidR="00C9169E" w:rsidRPr="00C9169E" w:rsidRDefault="00C9169E" w:rsidP="00C9169E">
            <w:pPr>
              <w:pStyle w:val="ConsPlusNormal"/>
              <w:jc w:val="center"/>
              <w:rPr>
                <w:rFonts w:asciiTheme="minorHAnsi" w:hAnsiTheme="minorHAnsi" w:cstheme="minorHAnsi"/>
                <w:color w:val="000000"/>
                <w:sz w:val="16"/>
                <w:szCs w:val="16"/>
              </w:rPr>
            </w:pPr>
            <w:r w:rsidRPr="00C9169E">
              <w:rPr>
                <w:rFonts w:asciiTheme="minorHAnsi" w:hAnsiTheme="minorHAnsi" w:cstheme="minorHAnsi"/>
                <w:color w:val="000000"/>
                <w:sz w:val="16"/>
                <w:szCs w:val="16"/>
              </w:rPr>
              <w:t>115</w:t>
            </w:r>
          </w:p>
        </w:tc>
        <w:tc>
          <w:tcPr>
            <w:tcW w:w="794" w:type="dxa"/>
            <w:tcBorders>
              <w:top w:val="nil"/>
              <w:left w:val="nil"/>
              <w:bottom w:val="nil"/>
              <w:right w:val="nil"/>
            </w:tcBorders>
          </w:tcPr>
          <w:p w:rsidR="00C9169E" w:rsidRPr="00C9169E" w:rsidRDefault="00C9169E" w:rsidP="00C9169E">
            <w:pPr>
              <w:pStyle w:val="ConsPlusNormal"/>
              <w:jc w:val="center"/>
              <w:rPr>
                <w:rFonts w:asciiTheme="minorHAnsi" w:hAnsiTheme="minorHAnsi" w:cstheme="minorHAnsi"/>
                <w:color w:val="000000"/>
                <w:sz w:val="16"/>
                <w:szCs w:val="16"/>
              </w:rPr>
            </w:pPr>
            <w:r w:rsidRPr="00C9169E">
              <w:rPr>
                <w:rFonts w:asciiTheme="minorHAnsi" w:hAnsiTheme="minorHAnsi" w:cstheme="minorHAnsi"/>
                <w:color w:val="000000"/>
                <w:sz w:val="16"/>
                <w:szCs w:val="16"/>
              </w:rPr>
              <w:t>115</w:t>
            </w:r>
          </w:p>
        </w:tc>
        <w:tc>
          <w:tcPr>
            <w:tcW w:w="794" w:type="dxa"/>
            <w:tcBorders>
              <w:top w:val="nil"/>
              <w:left w:val="nil"/>
              <w:bottom w:val="nil"/>
              <w:right w:val="nil"/>
            </w:tcBorders>
          </w:tcPr>
          <w:p w:rsidR="00C9169E" w:rsidRPr="00C9169E" w:rsidRDefault="00C9169E" w:rsidP="00C9169E">
            <w:pPr>
              <w:pStyle w:val="ConsPlusNormal"/>
              <w:jc w:val="center"/>
              <w:rPr>
                <w:rFonts w:asciiTheme="minorHAnsi" w:hAnsiTheme="minorHAnsi" w:cstheme="minorHAnsi"/>
                <w:color w:val="000000" w:themeColor="text1"/>
                <w:sz w:val="16"/>
                <w:szCs w:val="16"/>
              </w:rPr>
            </w:pPr>
            <w:r w:rsidRPr="00C9169E">
              <w:rPr>
                <w:rFonts w:asciiTheme="minorHAnsi" w:hAnsiTheme="minorHAnsi" w:cstheme="minorHAnsi"/>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r>
      <w:tr w:rsidR="00C9169E"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C9169E" w:rsidRPr="0025512A" w:rsidRDefault="00C9169E" w:rsidP="00C9169E">
            <w:pPr>
              <w:pStyle w:val="ConsPlusNormal"/>
              <w:rPr>
                <w:color w:val="000000" w:themeColor="text1"/>
                <w:sz w:val="16"/>
                <w:szCs w:val="16"/>
              </w:rPr>
            </w:pPr>
            <w:bookmarkStart w:id="54" w:name="P1966"/>
            <w:bookmarkEnd w:id="54"/>
            <w:r w:rsidRPr="0025512A">
              <w:rPr>
                <w:color w:val="000000" w:themeColor="text1"/>
                <w:sz w:val="16"/>
                <w:szCs w:val="16"/>
              </w:rPr>
              <w:lastRenderedPageBreak/>
              <w:t>20.11. Число детей, охваченных деятельностью детских технопарков "</w:t>
            </w:r>
            <w:proofErr w:type="spellStart"/>
            <w:r w:rsidRPr="0025512A">
              <w:rPr>
                <w:color w:val="000000" w:themeColor="text1"/>
                <w:sz w:val="16"/>
                <w:szCs w:val="16"/>
              </w:rPr>
              <w:t>Кванториум</w:t>
            </w:r>
            <w:proofErr w:type="spellEnd"/>
            <w:r w:rsidRPr="0025512A">
              <w:rPr>
                <w:color w:val="000000" w:themeColor="text1"/>
                <w:sz w:val="16"/>
                <w:szCs w:val="16"/>
              </w:rPr>
              <w:t>" (мобильных технопарков "</w:t>
            </w:r>
            <w:proofErr w:type="spellStart"/>
            <w:r w:rsidRPr="0025512A">
              <w:rPr>
                <w:color w:val="000000" w:themeColor="text1"/>
                <w:sz w:val="16"/>
                <w:szCs w:val="16"/>
              </w:rPr>
              <w:t>Кванториум</w:t>
            </w:r>
            <w:proofErr w:type="spellEnd"/>
            <w:r w:rsidRPr="0025512A">
              <w:rPr>
                <w:color w:val="000000" w:themeColor="text1"/>
                <w:sz w:val="16"/>
                <w:szCs w:val="16"/>
              </w:rPr>
              <w:t>")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 в рамках федерального проекта "Успех каждого ребенка" национального проекта "Образование"</w:t>
            </w:r>
          </w:p>
        </w:tc>
        <w:tc>
          <w:tcPr>
            <w:tcW w:w="1701" w:type="dxa"/>
            <w:tcBorders>
              <w:top w:val="nil"/>
              <w:left w:val="nil"/>
              <w:bottom w:val="nil"/>
              <w:right w:val="nil"/>
            </w:tcBorders>
          </w:tcPr>
          <w:p w:rsidR="00C9169E" w:rsidRPr="0025512A" w:rsidRDefault="00C9169E" w:rsidP="00C9169E">
            <w:pPr>
              <w:pStyle w:val="ConsPlusNormal"/>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человек</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800</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800</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1 600</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2 600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3 400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4 400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r>
      <w:tr w:rsidR="00C9169E"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C9169E" w:rsidRPr="0025512A" w:rsidRDefault="00C9169E" w:rsidP="00C9169E">
            <w:pPr>
              <w:pStyle w:val="ConsPlusNormal"/>
              <w:rPr>
                <w:color w:val="000000" w:themeColor="text1"/>
                <w:sz w:val="16"/>
                <w:szCs w:val="16"/>
              </w:rPr>
            </w:pPr>
            <w:bookmarkStart w:id="55" w:name="P1985"/>
            <w:bookmarkEnd w:id="55"/>
            <w:r w:rsidRPr="0025512A">
              <w:rPr>
                <w:color w:val="000000" w:themeColor="text1"/>
                <w:sz w:val="16"/>
                <w:szCs w:val="16"/>
              </w:rPr>
              <w:t>20.12. 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 в рамках федерального проекта "Поддержка семей, имеющих детей" национального проекта "Образование"</w:t>
            </w:r>
          </w:p>
        </w:tc>
        <w:tc>
          <w:tcPr>
            <w:tcW w:w="1701" w:type="dxa"/>
            <w:tcBorders>
              <w:top w:val="nil"/>
              <w:left w:val="nil"/>
              <w:bottom w:val="nil"/>
              <w:right w:val="nil"/>
            </w:tcBorders>
          </w:tcPr>
          <w:p w:rsidR="00C9169E" w:rsidRPr="0025512A" w:rsidRDefault="00C9169E" w:rsidP="00C9169E">
            <w:pPr>
              <w:pStyle w:val="ConsPlusNormal"/>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тыс. единиц</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405</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435</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465</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495</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525</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555</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r>
      <w:tr w:rsidR="00C9169E"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C9169E" w:rsidRPr="0025512A" w:rsidRDefault="00C9169E" w:rsidP="00C9169E">
            <w:pPr>
              <w:pStyle w:val="ConsPlusNormal"/>
              <w:rPr>
                <w:color w:val="000000" w:themeColor="text1"/>
                <w:sz w:val="16"/>
                <w:szCs w:val="16"/>
              </w:rPr>
            </w:pPr>
            <w:bookmarkStart w:id="56" w:name="P2004"/>
            <w:bookmarkEnd w:id="56"/>
            <w:r w:rsidRPr="0025512A">
              <w:rPr>
                <w:color w:val="000000" w:themeColor="text1"/>
                <w:sz w:val="16"/>
                <w:szCs w:val="16"/>
              </w:rPr>
              <w:t xml:space="preserve">20.13. Доля граждан, положительно оценивших качество услуг психолого-педагогической, </w:t>
            </w:r>
            <w:r w:rsidRPr="0025512A">
              <w:rPr>
                <w:color w:val="000000" w:themeColor="text1"/>
                <w:sz w:val="16"/>
                <w:szCs w:val="16"/>
              </w:rPr>
              <w:lastRenderedPageBreak/>
              <w:t>методической и консультативной помощи, от общего числа обратившихся за получением услуги в рамках федерального проекта "Поддержка семей, имеющих детей" национального проекта "Образование"</w:t>
            </w:r>
          </w:p>
        </w:tc>
        <w:tc>
          <w:tcPr>
            <w:tcW w:w="1701" w:type="dxa"/>
            <w:tcBorders>
              <w:top w:val="nil"/>
              <w:left w:val="nil"/>
              <w:bottom w:val="nil"/>
              <w:right w:val="nil"/>
            </w:tcBorders>
          </w:tcPr>
          <w:p w:rsidR="00C9169E" w:rsidRPr="0025512A" w:rsidRDefault="00C9169E" w:rsidP="00C9169E">
            <w:pPr>
              <w:pStyle w:val="ConsPlusNormal"/>
              <w:rPr>
                <w:color w:val="000000" w:themeColor="text1"/>
                <w:sz w:val="16"/>
                <w:szCs w:val="16"/>
              </w:rPr>
            </w:pPr>
            <w:r w:rsidRPr="0025512A">
              <w:rPr>
                <w:color w:val="000000" w:themeColor="text1"/>
                <w:sz w:val="16"/>
                <w:szCs w:val="16"/>
              </w:rPr>
              <w:lastRenderedPageBreak/>
              <w:t>министерство образования и науки Архангельской области</w:t>
            </w:r>
          </w:p>
        </w:tc>
        <w:tc>
          <w:tcPr>
            <w:tcW w:w="96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процентов</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60</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65</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70</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75</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80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85</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r>
      <w:tr w:rsidR="00C9169E"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C9169E" w:rsidRPr="0025512A" w:rsidRDefault="00C9169E" w:rsidP="00C9169E">
            <w:pPr>
              <w:pStyle w:val="ConsPlusNormal"/>
              <w:rPr>
                <w:color w:val="000000" w:themeColor="text1"/>
                <w:sz w:val="16"/>
                <w:szCs w:val="16"/>
              </w:rPr>
            </w:pPr>
            <w:bookmarkStart w:id="57" w:name="P2023"/>
            <w:bookmarkEnd w:id="57"/>
            <w:r w:rsidRPr="0025512A">
              <w:rPr>
                <w:color w:val="000000" w:themeColor="text1"/>
                <w:sz w:val="16"/>
                <w:szCs w:val="16"/>
              </w:rPr>
              <w:lastRenderedPageBreak/>
              <w:t xml:space="preserve">20.14. Обеспечение возможности изучать предметную область "Технология" и других предметных областей на базе организаций, имеющих </w:t>
            </w:r>
            <w:proofErr w:type="spellStart"/>
            <w:r w:rsidRPr="0025512A">
              <w:rPr>
                <w:color w:val="000000" w:themeColor="text1"/>
                <w:sz w:val="16"/>
                <w:szCs w:val="16"/>
              </w:rPr>
              <w:t>высокооснащенныеученико-места</w:t>
            </w:r>
            <w:proofErr w:type="spellEnd"/>
            <w:r w:rsidRPr="0025512A">
              <w:rPr>
                <w:color w:val="000000" w:themeColor="text1"/>
                <w:sz w:val="16"/>
                <w:szCs w:val="16"/>
              </w:rPr>
              <w:t>, в том числе детских технопарков "</w:t>
            </w:r>
            <w:proofErr w:type="spellStart"/>
            <w:r w:rsidRPr="0025512A">
              <w:rPr>
                <w:color w:val="000000" w:themeColor="text1"/>
                <w:sz w:val="16"/>
                <w:szCs w:val="16"/>
              </w:rPr>
              <w:t>Кванториум</w:t>
            </w:r>
            <w:proofErr w:type="spellEnd"/>
            <w:r w:rsidRPr="0025512A">
              <w:rPr>
                <w:color w:val="000000" w:themeColor="text1"/>
                <w:sz w:val="16"/>
                <w:szCs w:val="16"/>
              </w:rPr>
              <w:t>" в рамках федерального проекта "Современная школа" национального проекта "Образование"</w:t>
            </w:r>
          </w:p>
        </w:tc>
        <w:tc>
          <w:tcPr>
            <w:tcW w:w="1701" w:type="dxa"/>
            <w:tcBorders>
              <w:top w:val="nil"/>
              <w:left w:val="nil"/>
              <w:bottom w:val="nil"/>
              <w:right w:val="nil"/>
            </w:tcBorders>
          </w:tcPr>
          <w:p w:rsidR="00C9169E" w:rsidRPr="0025512A" w:rsidRDefault="00C9169E" w:rsidP="00C9169E">
            <w:pPr>
              <w:pStyle w:val="ConsPlusNormal"/>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единиц</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1</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r>
      <w:tr w:rsidR="00C9169E"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C9169E" w:rsidRPr="0025512A" w:rsidRDefault="00C9169E" w:rsidP="00C9169E">
            <w:pPr>
              <w:pStyle w:val="ConsPlusNormal"/>
              <w:rPr>
                <w:color w:val="000000" w:themeColor="text1"/>
                <w:sz w:val="16"/>
                <w:szCs w:val="16"/>
              </w:rPr>
            </w:pPr>
            <w:bookmarkStart w:id="58" w:name="P2042"/>
            <w:bookmarkEnd w:id="58"/>
            <w:r w:rsidRPr="0025512A">
              <w:rPr>
                <w:color w:val="000000" w:themeColor="text1"/>
                <w:sz w:val="16"/>
                <w:szCs w:val="16"/>
              </w:rPr>
              <w:t>20.15. Внедрение системы повышения квалификации для учителей предметной области "Технология" на базе детских технопарков "</w:t>
            </w:r>
            <w:proofErr w:type="spellStart"/>
            <w:r w:rsidRPr="0025512A">
              <w:rPr>
                <w:color w:val="000000" w:themeColor="text1"/>
                <w:sz w:val="16"/>
                <w:szCs w:val="16"/>
              </w:rPr>
              <w:t>Кванториум</w:t>
            </w:r>
            <w:proofErr w:type="spellEnd"/>
            <w:r w:rsidRPr="0025512A">
              <w:rPr>
                <w:color w:val="000000" w:themeColor="text1"/>
                <w:sz w:val="16"/>
                <w:szCs w:val="16"/>
              </w:rPr>
              <w:t>", организаций, осуществляющих образовательную деятельность по образовательным программам среднего профессионального и высшего образования, предприятий реального сектора экономики в рамках федерального проекта "Современная школа" национального проекта "Образование"</w:t>
            </w:r>
          </w:p>
        </w:tc>
        <w:tc>
          <w:tcPr>
            <w:tcW w:w="1701" w:type="dxa"/>
            <w:tcBorders>
              <w:top w:val="nil"/>
              <w:left w:val="nil"/>
              <w:bottom w:val="nil"/>
              <w:right w:val="nil"/>
            </w:tcBorders>
          </w:tcPr>
          <w:p w:rsidR="00C9169E" w:rsidRPr="0025512A" w:rsidRDefault="00C9169E" w:rsidP="00C9169E">
            <w:pPr>
              <w:pStyle w:val="ConsPlusNormal"/>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единиц</w:t>
            </w:r>
          </w:p>
        </w:tc>
        <w:tc>
          <w:tcPr>
            <w:tcW w:w="794" w:type="dxa"/>
            <w:tcBorders>
              <w:top w:val="nil"/>
              <w:left w:val="nil"/>
              <w:bottom w:val="nil"/>
              <w:right w:val="nil"/>
            </w:tcBorders>
          </w:tcPr>
          <w:p w:rsidR="00C9169E" w:rsidRPr="0025512A" w:rsidRDefault="00C9169E" w:rsidP="00C9169E">
            <w:pPr>
              <w:pStyle w:val="ConsPlusNormal"/>
              <w:rPr>
                <w:color w:val="000000" w:themeColor="text1"/>
                <w:sz w:val="16"/>
                <w:szCs w:val="16"/>
              </w:rPr>
            </w:pP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1</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r>
      <w:tr w:rsidR="00C9169E"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C9169E" w:rsidRPr="0025512A" w:rsidRDefault="00C9169E" w:rsidP="00C9169E">
            <w:pPr>
              <w:pStyle w:val="ConsPlusNormal"/>
              <w:rPr>
                <w:color w:val="000000" w:themeColor="text1"/>
                <w:sz w:val="16"/>
                <w:szCs w:val="16"/>
              </w:rPr>
            </w:pPr>
            <w:bookmarkStart w:id="59" w:name="P2061"/>
            <w:bookmarkEnd w:id="59"/>
            <w:r w:rsidRPr="0025512A">
              <w:rPr>
                <w:color w:val="000000" w:themeColor="text1"/>
                <w:sz w:val="16"/>
                <w:szCs w:val="16"/>
              </w:rPr>
              <w:t xml:space="preserve">20.16. Внедрение обновленных примерных основных общеобразовательных </w:t>
            </w:r>
            <w:r w:rsidRPr="0025512A">
              <w:rPr>
                <w:color w:val="000000" w:themeColor="text1"/>
                <w:sz w:val="16"/>
                <w:szCs w:val="16"/>
              </w:rPr>
              <w:lastRenderedPageBreak/>
              <w:t>программ, разработанных в рамках федерального проекта "Современная школа" национального проекта "Образование", в общеобразовательные организации</w:t>
            </w:r>
          </w:p>
        </w:tc>
        <w:tc>
          <w:tcPr>
            <w:tcW w:w="1701" w:type="dxa"/>
            <w:tcBorders>
              <w:top w:val="nil"/>
              <w:left w:val="nil"/>
              <w:bottom w:val="nil"/>
              <w:right w:val="nil"/>
            </w:tcBorders>
          </w:tcPr>
          <w:p w:rsidR="00C9169E" w:rsidRPr="0025512A" w:rsidRDefault="00C9169E" w:rsidP="00C9169E">
            <w:pPr>
              <w:pStyle w:val="ConsPlusNormal"/>
              <w:rPr>
                <w:color w:val="000000" w:themeColor="text1"/>
                <w:sz w:val="16"/>
                <w:szCs w:val="16"/>
              </w:rPr>
            </w:pPr>
            <w:r w:rsidRPr="0025512A">
              <w:rPr>
                <w:color w:val="000000" w:themeColor="text1"/>
                <w:sz w:val="16"/>
                <w:szCs w:val="16"/>
              </w:rPr>
              <w:lastRenderedPageBreak/>
              <w:t>министерство образования и науки Архангельской области</w:t>
            </w:r>
          </w:p>
        </w:tc>
        <w:tc>
          <w:tcPr>
            <w:tcW w:w="96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документов</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1</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r>
      <w:tr w:rsidR="00C9169E"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C9169E" w:rsidRPr="0025512A" w:rsidRDefault="00C9169E" w:rsidP="00C9169E">
            <w:pPr>
              <w:pStyle w:val="ConsPlusNormal"/>
              <w:rPr>
                <w:color w:val="000000" w:themeColor="text1"/>
                <w:sz w:val="16"/>
                <w:szCs w:val="16"/>
              </w:rPr>
            </w:pPr>
            <w:bookmarkStart w:id="60" w:name="P2080"/>
            <w:bookmarkEnd w:id="60"/>
            <w:r w:rsidRPr="0025512A">
              <w:rPr>
                <w:color w:val="000000" w:themeColor="text1"/>
                <w:sz w:val="16"/>
                <w:szCs w:val="16"/>
              </w:rPr>
              <w:lastRenderedPageBreak/>
              <w:t>20.17. Доля обучающихся общеобразовательных организаций, вовлеченных в различные формы сопровождения и наставничества в рамках федерального проекта "Современная школа" национального проекта "Образование"</w:t>
            </w:r>
          </w:p>
        </w:tc>
        <w:tc>
          <w:tcPr>
            <w:tcW w:w="1701" w:type="dxa"/>
            <w:tcBorders>
              <w:top w:val="nil"/>
              <w:left w:val="nil"/>
              <w:bottom w:val="nil"/>
              <w:right w:val="nil"/>
            </w:tcBorders>
          </w:tcPr>
          <w:p w:rsidR="00C9169E" w:rsidRPr="0025512A" w:rsidRDefault="00C9169E" w:rsidP="00C9169E">
            <w:pPr>
              <w:pStyle w:val="ConsPlusNormal"/>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процентов</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70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r>
      <w:tr w:rsidR="00C9169E"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C9169E" w:rsidRPr="0025512A" w:rsidRDefault="00C9169E" w:rsidP="00C9169E">
            <w:pPr>
              <w:pStyle w:val="ConsPlusNormal"/>
              <w:rPr>
                <w:color w:val="000000" w:themeColor="text1"/>
                <w:sz w:val="16"/>
                <w:szCs w:val="16"/>
              </w:rPr>
            </w:pPr>
            <w:bookmarkStart w:id="61" w:name="P2099"/>
            <w:bookmarkEnd w:id="61"/>
            <w:r w:rsidRPr="0025512A">
              <w:rPr>
                <w:color w:val="000000" w:themeColor="text1"/>
                <w:sz w:val="16"/>
                <w:szCs w:val="16"/>
              </w:rPr>
              <w:t>20.18. Доля общеобразовательных организаций, реализующих программы начального, основного и среднего общего образования в сетевой форме в рамках федерального проекта "Современная школа" национального проекта "Образование"</w:t>
            </w:r>
          </w:p>
        </w:tc>
        <w:tc>
          <w:tcPr>
            <w:tcW w:w="1701" w:type="dxa"/>
            <w:tcBorders>
              <w:top w:val="nil"/>
              <w:left w:val="nil"/>
              <w:bottom w:val="nil"/>
              <w:right w:val="nil"/>
            </w:tcBorders>
          </w:tcPr>
          <w:p w:rsidR="00C9169E" w:rsidRPr="0025512A" w:rsidRDefault="00C9169E" w:rsidP="00C9169E">
            <w:pPr>
              <w:pStyle w:val="ConsPlusNormal"/>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процентов</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70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r>
      <w:tr w:rsidR="00C9169E" w:rsidRPr="0025512A" w:rsidTr="00C9169E">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C9169E" w:rsidRPr="0025512A" w:rsidRDefault="00C9169E" w:rsidP="00C9169E">
            <w:pPr>
              <w:pStyle w:val="ConsPlusNormal"/>
              <w:rPr>
                <w:color w:val="000000" w:themeColor="text1"/>
                <w:sz w:val="16"/>
                <w:szCs w:val="16"/>
              </w:rPr>
            </w:pPr>
            <w:bookmarkStart w:id="62" w:name="P2118"/>
            <w:bookmarkEnd w:id="62"/>
            <w:r w:rsidRPr="0025512A">
              <w:rPr>
                <w:color w:val="000000" w:themeColor="text1"/>
                <w:sz w:val="16"/>
                <w:szCs w:val="16"/>
              </w:rPr>
              <w:t>20.19. Доля общеобразовательных организаций, которыми реализуются механизмы вовлечения общественно-деловых объединений и участия представителей работодателей в принятии решений по вопросам управления развитием общеобразовательной организации, в рамках федерального проекта "Современная школа" национального проекта "Образование"</w:t>
            </w:r>
          </w:p>
        </w:tc>
        <w:tc>
          <w:tcPr>
            <w:tcW w:w="1701" w:type="dxa"/>
            <w:tcBorders>
              <w:top w:val="nil"/>
              <w:left w:val="nil"/>
              <w:bottom w:val="nil"/>
              <w:right w:val="nil"/>
            </w:tcBorders>
          </w:tcPr>
          <w:p w:rsidR="00C9169E" w:rsidRPr="0025512A" w:rsidRDefault="00C9169E" w:rsidP="00C9169E">
            <w:pPr>
              <w:pStyle w:val="ConsPlusNormal"/>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процентов</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70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r>
      <w:tr w:rsidR="00C9169E" w:rsidRPr="0025512A" w:rsidTr="00C9169E">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C9169E" w:rsidRPr="0025512A" w:rsidRDefault="00C9169E" w:rsidP="00C9169E">
            <w:pPr>
              <w:pStyle w:val="ConsPlusNormal"/>
              <w:rPr>
                <w:color w:val="000000" w:themeColor="text1"/>
                <w:sz w:val="16"/>
                <w:szCs w:val="16"/>
              </w:rPr>
            </w:pPr>
            <w:bookmarkStart w:id="63" w:name="P2137"/>
            <w:bookmarkEnd w:id="63"/>
            <w:r w:rsidRPr="0025512A">
              <w:rPr>
                <w:color w:val="000000" w:themeColor="text1"/>
                <w:sz w:val="16"/>
                <w:szCs w:val="16"/>
              </w:rPr>
              <w:lastRenderedPageBreak/>
              <w:t>20.20. Число участников открытых онлайн-уроков, реализуемых с учетом опыта цикла открытых уроков "</w:t>
            </w:r>
            <w:proofErr w:type="spellStart"/>
            <w:r w:rsidRPr="0025512A">
              <w:rPr>
                <w:color w:val="000000" w:themeColor="text1"/>
                <w:sz w:val="16"/>
                <w:szCs w:val="16"/>
              </w:rPr>
              <w:t>Проектория</w:t>
            </w:r>
            <w:proofErr w:type="spellEnd"/>
            <w:r w:rsidRPr="0025512A">
              <w:rPr>
                <w:color w:val="000000" w:themeColor="text1"/>
                <w:sz w:val="16"/>
                <w:szCs w:val="16"/>
              </w:rPr>
              <w:t>", "Уроки настоящего" или иных аналогичных по возможностям, функциям и результатам проектов, направленных на раннюю профориентацию, в рамках федерального проекта "Успех каждого ребенка" национального проекта "Образование"</w:t>
            </w:r>
          </w:p>
        </w:tc>
        <w:tc>
          <w:tcPr>
            <w:tcW w:w="1701" w:type="dxa"/>
            <w:tcBorders>
              <w:top w:val="nil"/>
              <w:left w:val="nil"/>
              <w:bottom w:val="nil"/>
              <w:right w:val="nil"/>
            </w:tcBorders>
          </w:tcPr>
          <w:p w:rsidR="00C9169E" w:rsidRPr="0025512A" w:rsidRDefault="00C9169E" w:rsidP="00C9169E">
            <w:pPr>
              <w:pStyle w:val="ConsPlusNormal"/>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тыс. человек</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tcBorders>
          </w:tcPr>
          <w:p w:rsidR="00C9169E" w:rsidRPr="00C9169E" w:rsidRDefault="00C9169E" w:rsidP="00C9169E">
            <w:pPr>
              <w:pStyle w:val="ConsPlusNormal"/>
              <w:jc w:val="center"/>
              <w:rPr>
                <w:rFonts w:asciiTheme="minorHAnsi" w:hAnsiTheme="minorHAnsi" w:cstheme="minorHAnsi"/>
                <w:color w:val="000000"/>
                <w:sz w:val="16"/>
                <w:szCs w:val="16"/>
              </w:rPr>
            </w:pPr>
            <w:r w:rsidRPr="00C9169E">
              <w:rPr>
                <w:rFonts w:asciiTheme="minorHAnsi" w:hAnsiTheme="minorHAnsi" w:cstheme="minorHAnsi"/>
                <w:color w:val="000000"/>
                <w:sz w:val="16"/>
                <w:szCs w:val="16"/>
              </w:rPr>
              <w:t>31,6</w:t>
            </w:r>
          </w:p>
        </w:tc>
        <w:tc>
          <w:tcPr>
            <w:tcW w:w="794" w:type="dxa"/>
            <w:tcBorders>
              <w:top w:val="nil"/>
            </w:tcBorders>
          </w:tcPr>
          <w:p w:rsidR="00C9169E" w:rsidRPr="00C9169E" w:rsidRDefault="00C9169E" w:rsidP="00C9169E">
            <w:pPr>
              <w:pStyle w:val="ConsPlusNormal"/>
              <w:jc w:val="center"/>
              <w:rPr>
                <w:rFonts w:asciiTheme="minorHAnsi" w:hAnsiTheme="minorHAnsi" w:cstheme="minorHAnsi"/>
                <w:color w:val="000000"/>
                <w:sz w:val="16"/>
                <w:szCs w:val="16"/>
              </w:rPr>
            </w:pPr>
            <w:r w:rsidRPr="00C9169E">
              <w:rPr>
                <w:rFonts w:asciiTheme="minorHAnsi" w:hAnsiTheme="minorHAnsi" w:cstheme="minorHAnsi"/>
                <w:color w:val="000000"/>
                <w:sz w:val="16"/>
                <w:szCs w:val="16"/>
              </w:rPr>
              <w:t>44,2</w:t>
            </w:r>
          </w:p>
        </w:tc>
        <w:tc>
          <w:tcPr>
            <w:tcW w:w="794" w:type="dxa"/>
            <w:tcBorders>
              <w:top w:val="nil"/>
            </w:tcBorders>
          </w:tcPr>
          <w:p w:rsidR="00C9169E" w:rsidRPr="00C9169E" w:rsidRDefault="00C9169E" w:rsidP="00C9169E">
            <w:pPr>
              <w:pStyle w:val="ConsPlusNormal"/>
              <w:jc w:val="center"/>
              <w:rPr>
                <w:rFonts w:asciiTheme="minorHAnsi" w:hAnsiTheme="minorHAnsi" w:cstheme="minorHAnsi"/>
                <w:color w:val="000000"/>
                <w:sz w:val="16"/>
                <w:szCs w:val="16"/>
              </w:rPr>
            </w:pPr>
            <w:r w:rsidRPr="00C9169E">
              <w:rPr>
                <w:rFonts w:asciiTheme="minorHAnsi" w:hAnsiTheme="minorHAnsi" w:cstheme="minorHAnsi"/>
                <w:color w:val="000000"/>
                <w:sz w:val="16"/>
                <w:szCs w:val="16"/>
              </w:rPr>
              <w:t>82,0</w:t>
            </w:r>
          </w:p>
        </w:tc>
        <w:tc>
          <w:tcPr>
            <w:tcW w:w="794" w:type="dxa"/>
            <w:tcBorders>
              <w:top w:val="nil"/>
            </w:tcBorders>
          </w:tcPr>
          <w:p w:rsidR="00C9169E" w:rsidRPr="00C9169E" w:rsidRDefault="00C9169E" w:rsidP="00C9169E">
            <w:pPr>
              <w:pStyle w:val="ConsPlusNormal"/>
              <w:jc w:val="center"/>
              <w:rPr>
                <w:rFonts w:asciiTheme="minorHAnsi" w:hAnsiTheme="minorHAnsi" w:cstheme="minorHAnsi"/>
                <w:color w:val="000000"/>
                <w:sz w:val="16"/>
                <w:szCs w:val="16"/>
              </w:rPr>
            </w:pPr>
            <w:r w:rsidRPr="00C9169E">
              <w:rPr>
                <w:rFonts w:asciiTheme="minorHAnsi" w:hAnsiTheme="minorHAnsi" w:cstheme="minorHAnsi"/>
                <w:color w:val="000000"/>
                <w:sz w:val="16"/>
                <w:szCs w:val="16"/>
              </w:rPr>
              <w:t>82,0</w:t>
            </w:r>
          </w:p>
        </w:tc>
        <w:tc>
          <w:tcPr>
            <w:tcW w:w="794" w:type="dxa"/>
            <w:tcBorders>
              <w:top w:val="nil"/>
            </w:tcBorders>
          </w:tcPr>
          <w:p w:rsidR="00C9169E" w:rsidRPr="00C9169E" w:rsidRDefault="00C9169E" w:rsidP="00C9169E">
            <w:pPr>
              <w:pStyle w:val="ConsPlusNormal"/>
              <w:jc w:val="center"/>
              <w:rPr>
                <w:rFonts w:asciiTheme="minorHAnsi" w:hAnsiTheme="minorHAnsi" w:cstheme="minorHAnsi"/>
                <w:color w:val="000000"/>
                <w:sz w:val="16"/>
                <w:szCs w:val="16"/>
              </w:rPr>
            </w:pPr>
            <w:r w:rsidRPr="00C9169E">
              <w:rPr>
                <w:rFonts w:asciiTheme="minorHAnsi" w:hAnsiTheme="minorHAnsi" w:cstheme="minorHAnsi"/>
                <w:color w:val="000000"/>
                <w:sz w:val="16"/>
                <w:szCs w:val="16"/>
              </w:rPr>
              <w:t>82,0</w:t>
            </w:r>
          </w:p>
        </w:tc>
        <w:tc>
          <w:tcPr>
            <w:tcW w:w="794" w:type="dxa"/>
            <w:tcBorders>
              <w:top w:val="nil"/>
            </w:tcBorders>
          </w:tcPr>
          <w:p w:rsidR="00C9169E" w:rsidRPr="00C9169E" w:rsidRDefault="00C9169E" w:rsidP="00C9169E">
            <w:pPr>
              <w:pStyle w:val="ConsPlusNormal"/>
              <w:jc w:val="center"/>
              <w:rPr>
                <w:rFonts w:asciiTheme="minorHAnsi" w:hAnsiTheme="minorHAnsi" w:cstheme="minorHAnsi"/>
                <w:color w:val="000000"/>
                <w:sz w:val="16"/>
                <w:szCs w:val="16"/>
              </w:rPr>
            </w:pPr>
            <w:r w:rsidRPr="00C9169E">
              <w:rPr>
                <w:rFonts w:asciiTheme="minorHAnsi" w:hAnsiTheme="minorHAnsi" w:cstheme="minorHAnsi"/>
                <w:color w:val="000000"/>
                <w:sz w:val="16"/>
                <w:szCs w:val="16"/>
              </w:rPr>
              <w:t>94,6</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r>
      <w:tr w:rsidR="00C9169E"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C9169E" w:rsidRPr="0025512A" w:rsidRDefault="00C9169E" w:rsidP="00C9169E">
            <w:pPr>
              <w:pStyle w:val="ConsPlusNormal"/>
              <w:rPr>
                <w:color w:val="000000" w:themeColor="text1"/>
                <w:sz w:val="16"/>
                <w:szCs w:val="16"/>
              </w:rPr>
            </w:pPr>
            <w:bookmarkStart w:id="64" w:name="P2156"/>
            <w:bookmarkEnd w:id="64"/>
            <w:r w:rsidRPr="0025512A">
              <w:rPr>
                <w:color w:val="000000" w:themeColor="text1"/>
                <w:sz w:val="16"/>
                <w:szCs w:val="16"/>
              </w:rPr>
              <w:t>20.21. Число детей, получивших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в том числе по итогам участия в проекте "Билет в будущее" в рамках федерального проекта "Успех каждого ребенка" национального проекта "Образование"</w:t>
            </w:r>
          </w:p>
        </w:tc>
        <w:tc>
          <w:tcPr>
            <w:tcW w:w="1701" w:type="dxa"/>
            <w:tcBorders>
              <w:top w:val="nil"/>
              <w:left w:val="nil"/>
              <w:bottom w:val="nil"/>
              <w:right w:val="nil"/>
            </w:tcBorders>
          </w:tcPr>
          <w:p w:rsidR="00C9169E" w:rsidRPr="0025512A" w:rsidRDefault="00C9169E" w:rsidP="00C9169E">
            <w:pPr>
              <w:pStyle w:val="ConsPlusNormal"/>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человек</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200</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250</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300</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350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400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450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r>
      <w:tr w:rsidR="00C9169E"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C9169E" w:rsidRPr="0025512A" w:rsidRDefault="00C9169E" w:rsidP="00C9169E">
            <w:pPr>
              <w:pStyle w:val="ConsPlusNormal"/>
              <w:rPr>
                <w:color w:val="000000" w:themeColor="text1"/>
                <w:sz w:val="16"/>
                <w:szCs w:val="16"/>
              </w:rPr>
            </w:pPr>
            <w:bookmarkStart w:id="65" w:name="P2175"/>
            <w:bookmarkEnd w:id="65"/>
            <w:r w:rsidRPr="0025512A">
              <w:rPr>
                <w:color w:val="000000" w:themeColor="text1"/>
                <w:sz w:val="16"/>
                <w:szCs w:val="16"/>
              </w:rPr>
              <w:t xml:space="preserve">20.22. Охват обучающихся по образовательным программам основного общего и среднего общего образования образовательными программами регионального центра выявления, поддержки и развития способностей и талантов у детей и молодежи с учетом опыта Образовательного фонда "Талант и успех" в рамках федерального проекта </w:t>
            </w:r>
            <w:r w:rsidRPr="0025512A">
              <w:rPr>
                <w:color w:val="000000" w:themeColor="text1"/>
                <w:sz w:val="16"/>
                <w:szCs w:val="16"/>
              </w:rPr>
              <w:lastRenderedPageBreak/>
              <w:t>"Успех каждого ребенка" национального проекта "Образование"</w:t>
            </w:r>
          </w:p>
        </w:tc>
        <w:tc>
          <w:tcPr>
            <w:tcW w:w="1701" w:type="dxa"/>
            <w:tcBorders>
              <w:top w:val="nil"/>
              <w:left w:val="nil"/>
              <w:bottom w:val="nil"/>
              <w:right w:val="nil"/>
            </w:tcBorders>
          </w:tcPr>
          <w:p w:rsidR="00C9169E" w:rsidRPr="0025512A" w:rsidRDefault="00C9169E" w:rsidP="00C9169E">
            <w:pPr>
              <w:pStyle w:val="ConsPlusNormal"/>
              <w:rPr>
                <w:color w:val="000000" w:themeColor="text1"/>
                <w:sz w:val="16"/>
                <w:szCs w:val="16"/>
              </w:rPr>
            </w:pPr>
            <w:r w:rsidRPr="0025512A">
              <w:rPr>
                <w:color w:val="000000" w:themeColor="text1"/>
                <w:sz w:val="16"/>
                <w:szCs w:val="16"/>
              </w:rPr>
              <w:lastRenderedPageBreak/>
              <w:t>министерство образования и науки Архангельской области</w:t>
            </w:r>
          </w:p>
        </w:tc>
        <w:tc>
          <w:tcPr>
            <w:tcW w:w="96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процентов</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Pr>
                <w:color w:val="000000" w:themeColor="text1"/>
                <w:sz w:val="16"/>
                <w:szCs w:val="16"/>
              </w:rPr>
              <w:t>-</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5</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5</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5</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5</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r>
      <w:tr w:rsidR="00C9169E"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C9169E" w:rsidRPr="0025512A" w:rsidRDefault="00C9169E" w:rsidP="00C9169E">
            <w:pPr>
              <w:pStyle w:val="ConsPlusNormal"/>
              <w:rPr>
                <w:color w:val="000000" w:themeColor="text1"/>
                <w:sz w:val="16"/>
                <w:szCs w:val="16"/>
              </w:rPr>
            </w:pPr>
            <w:bookmarkStart w:id="66" w:name="P2194"/>
            <w:bookmarkEnd w:id="66"/>
            <w:r w:rsidRPr="0025512A">
              <w:rPr>
                <w:color w:val="000000" w:themeColor="text1"/>
                <w:sz w:val="16"/>
                <w:szCs w:val="16"/>
              </w:rPr>
              <w:lastRenderedPageBreak/>
              <w:t>20.23. Обеспечение обучающимся 5 - 11 классов возможности освоения основных общеобразовательных программ по индивидуальному учебному плану, в том числе в сетевой форме, с зачетом результатов освоения ими дополнительных общеобразовательных программ и программ профессионального обучения</w:t>
            </w:r>
          </w:p>
        </w:tc>
        <w:tc>
          <w:tcPr>
            <w:tcW w:w="1701" w:type="dxa"/>
            <w:tcBorders>
              <w:top w:val="nil"/>
              <w:left w:val="nil"/>
              <w:bottom w:val="nil"/>
              <w:right w:val="nil"/>
            </w:tcBorders>
          </w:tcPr>
          <w:p w:rsidR="00C9169E" w:rsidRPr="0025512A" w:rsidRDefault="00C9169E" w:rsidP="00C9169E">
            <w:pPr>
              <w:pStyle w:val="ConsPlusNormal"/>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единиц</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1</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r>
      <w:tr w:rsidR="00C9169E" w:rsidRPr="0025512A" w:rsidTr="00A910C2">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C9169E" w:rsidRPr="0025512A" w:rsidRDefault="00C9169E" w:rsidP="00C9169E">
            <w:pPr>
              <w:pStyle w:val="ConsPlusNormal"/>
              <w:rPr>
                <w:color w:val="000000" w:themeColor="text1"/>
                <w:sz w:val="16"/>
                <w:szCs w:val="16"/>
              </w:rPr>
            </w:pPr>
            <w:r w:rsidRPr="0025512A">
              <w:rPr>
                <w:color w:val="000000" w:themeColor="text1"/>
                <w:sz w:val="16"/>
                <w:szCs w:val="16"/>
              </w:rPr>
              <w:t>20.24. Количество образовательных организаций, в которых осуществлено учебно-методическое и материально-техническое обеспечение процесса обучения детей основам безопасного поведения на дорогах в рамках федерального проекта «Безопасность дорожного движения» национального проекта «Безопасные и качественные автомобильные дороги»</w:t>
            </w:r>
          </w:p>
        </w:tc>
        <w:tc>
          <w:tcPr>
            <w:tcW w:w="1701" w:type="dxa"/>
            <w:tcBorders>
              <w:top w:val="nil"/>
              <w:left w:val="nil"/>
              <w:bottom w:val="nil"/>
              <w:right w:val="nil"/>
            </w:tcBorders>
          </w:tcPr>
          <w:p w:rsidR="00C9169E" w:rsidRPr="0025512A" w:rsidRDefault="00C9169E" w:rsidP="00C9169E">
            <w:pPr>
              <w:pStyle w:val="ConsPlusNormal"/>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единиц</w:t>
            </w:r>
          </w:p>
        </w:tc>
        <w:tc>
          <w:tcPr>
            <w:tcW w:w="794" w:type="dxa"/>
            <w:tcBorders>
              <w:top w:val="nil"/>
              <w:left w:val="nil"/>
              <w:bottom w:val="nil"/>
              <w:right w:val="nil"/>
            </w:tcBorders>
          </w:tcPr>
          <w:p w:rsidR="00C9169E" w:rsidRPr="0025512A" w:rsidRDefault="00C9169E" w:rsidP="00C9169E">
            <w:pPr>
              <w:pStyle w:val="ConsPlusNormal"/>
              <w:jc w:val="center"/>
              <w:rPr>
                <w:rFonts w:ascii="Times New Roman" w:hAnsi="Times New Roman" w:cs="Times New Roman"/>
                <w:color w:val="000000"/>
                <w:sz w:val="13"/>
                <w:szCs w:val="13"/>
              </w:rPr>
            </w:pPr>
            <w:r w:rsidRPr="0025512A">
              <w:rPr>
                <w:rFonts w:ascii="Times New Roman" w:hAnsi="Times New Roman" w:cs="Times New Roman"/>
                <w:color w:val="000000"/>
                <w:sz w:val="13"/>
                <w:szCs w:val="13"/>
              </w:rPr>
              <w:t>-</w:t>
            </w:r>
          </w:p>
        </w:tc>
        <w:tc>
          <w:tcPr>
            <w:tcW w:w="794" w:type="dxa"/>
            <w:tcBorders>
              <w:top w:val="nil"/>
              <w:left w:val="nil"/>
              <w:bottom w:val="nil"/>
              <w:right w:val="nil"/>
            </w:tcBorders>
          </w:tcPr>
          <w:p w:rsidR="00C9169E" w:rsidRPr="0025512A" w:rsidRDefault="00C9169E" w:rsidP="00C9169E">
            <w:pPr>
              <w:pStyle w:val="ConsPlusNormal"/>
              <w:jc w:val="center"/>
              <w:rPr>
                <w:rFonts w:ascii="Times New Roman" w:hAnsi="Times New Roman" w:cs="Times New Roman"/>
                <w:color w:val="000000"/>
                <w:sz w:val="13"/>
                <w:szCs w:val="13"/>
              </w:rPr>
            </w:pPr>
            <w:r w:rsidRPr="0025512A">
              <w:rPr>
                <w:rFonts w:ascii="Times New Roman" w:hAnsi="Times New Roman" w:cs="Times New Roman"/>
                <w:color w:val="000000"/>
                <w:sz w:val="13"/>
                <w:szCs w:val="13"/>
              </w:rPr>
              <w:t>-</w:t>
            </w:r>
          </w:p>
        </w:tc>
        <w:tc>
          <w:tcPr>
            <w:tcW w:w="794" w:type="dxa"/>
            <w:tcBorders>
              <w:top w:val="nil"/>
              <w:left w:val="nil"/>
              <w:bottom w:val="nil"/>
              <w:right w:val="nil"/>
            </w:tcBorders>
          </w:tcPr>
          <w:p w:rsidR="00C9169E" w:rsidRPr="0025512A" w:rsidRDefault="00C9169E" w:rsidP="00C9169E">
            <w:pPr>
              <w:pStyle w:val="ConsPlusNormal"/>
              <w:jc w:val="center"/>
              <w:rPr>
                <w:rFonts w:ascii="Times New Roman" w:hAnsi="Times New Roman" w:cs="Times New Roman"/>
                <w:color w:val="000000"/>
                <w:sz w:val="13"/>
                <w:szCs w:val="13"/>
              </w:rPr>
            </w:pPr>
            <w:r w:rsidRPr="0025512A">
              <w:rPr>
                <w:rFonts w:ascii="Times New Roman" w:hAnsi="Times New Roman" w:cs="Times New Roman"/>
                <w:color w:val="000000"/>
                <w:sz w:val="13"/>
                <w:szCs w:val="13"/>
              </w:rPr>
              <w:t>-</w:t>
            </w:r>
          </w:p>
        </w:tc>
        <w:tc>
          <w:tcPr>
            <w:tcW w:w="794" w:type="dxa"/>
            <w:tcBorders>
              <w:top w:val="nil"/>
              <w:left w:val="nil"/>
              <w:bottom w:val="nil"/>
              <w:right w:val="nil"/>
            </w:tcBorders>
          </w:tcPr>
          <w:p w:rsidR="00C9169E" w:rsidRPr="0025512A" w:rsidRDefault="00C9169E" w:rsidP="00C9169E">
            <w:pPr>
              <w:pStyle w:val="ConsPlusNormal"/>
              <w:jc w:val="center"/>
              <w:rPr>
                <w:rFonts w:ascii="Times New Roman" w:hAnsi="Times New Roman" w:cs="Times New Roman"/>
                <w:color w:val="000000"/>
                <w:sz w:val="13"/>
                <w:szCs w:val="13"/>
              </w:rPr>
            </w:pPr>
            <w:r w:rsidRPr="0025512A">
              <w:rPr>
                <w:rFonts w:ascii="Times New Roman" w:hAnsi="Times New Roman" w:cs="Times New Roman"/>
                <w:color w:val="000000"/>
                <w:sz w:val="13"/>
                <w:szCs w:val="13"/>
              </w:rPr>
              <w:t>-</w:t>
            </w:r>
          </w:p>
        </w:tc>
        <w:tc>
          <w:tcPr>
            <w:tcW w:w="794" w:type="dxa"/>
            <w:tcBorders>
              <w:top w:val="nil"/>
              <w:left w:val="nil"/>
              <w:bottom w:val="nil"/>
              <w:right w:val="nil"/>
            </w:tcBorders>
          </w:tcPr>
          <w:p w:rsidR="00C9169E" w:rsidRPr="0025512A" w:rsidRDefault="00C9169E" w:rsidP="00C9169E">
            <w:pPr>
              <w:pStyle w:val="ConsPlusNormal"/>
              <w:jc w:val="center"/>
              <w:rPr>
                <w:rFonts w:ascii="Times New Roman" w:hAnsi="Times New Roman" w:cs="Times New Roman"/>
                <w:color w:val="000000"/>
                <w:sz w:val="13"/>
                <w:szCs w:val="13"/>
              </w:rPr>
            </w:pPr>
            <w:r w:rsidRPr="0025512A">
              <w:rPr>
                <w:rFonts w:ascii="Times New Roman" w:hAnsi="Times New Roman" w:cs="Times New Roman"/>
                <w:color w:val="000000"/>
                <w:sz w:val="13"/>
                <w:szCs w:val="13"/>
              </w:rPr>
              <w:t>-</w:t>
            </w:r>
          </w:p>
        </w:tc>
        <w:tc>
          <w:tcPr>
            <w:tcW w:w="794" w:type="dxa"/>
            <w:tcBorders>
              <w:top w:val="nil"/>
              <w:left w:val="nil"/>
              <w:bottom w:val="nil"/>
              <w:right w:val="nil"/>
            </w:tcBorders>
          </w:tcPr>
          <w:p w:rsidR="00C9169E" w:rsidRPr="0025512A" w:rsidRDefault="00C9169E" w:rsidP="00C9169E">
            <w:pPr>
              <w:pStyle w:val="ConsPlusNormal"/>
              <w:jc w:val="center"/>
              <w:rPr>
                <w:rFonts w:ascii="Times New Roman" w:hAnsi="Times New Roman" w:cs="Times New Roman"/>
                <w:color w:val="000000"/>
                <w:sz w:val="13"/>
                <w:szCs w:val="13"/>
              </w:rPr>
            </w:pPr>
            <w:r w:rsidRPr="0025512A">
              <w:rPr>
                <w:rFonts w:ascii="Times New Roman" w:hAnsi="Times New Roman" w:cs="Times New Roman"/>
                <w:color w:val="000000"/>
                <w:sz w:val="13"/>
                <w:szCs w:val="13"/>
              </w:rPr>
              <w:t>-</w:t>
            </w:r>
          </w:p>
        </w:tc>
        <w:tc>
          <w:tcPr>
            <w:tcW w:w="794" w:type="dxa"/>
            <w:tcBorders>
              <w:top w:val="nil"/>
              <w:left w:val="nil"/>
              <w:bottom w:val="nil"/>
              <w:right w:val="nil"/>
            </w:tcBorders>
          </w:tcPr>
          <w:p w:rsidR="00C9169E" w:rsidRPr="0025512A" w:rsidRDefault="00C9169E" w:rsidP="00C9169E">
            <w:pPr>
              <w:pStyle w:val="ConsPlusNormal"/>
              <w:jc w:val="center"/>
              <w:rPr>
                <w:rFonts w:ascii="Times New Roman" w:hAnsi="Times New Roman" w:cs="Times New Roman"/>
                <w:color w:val="000000"/>
                <w:sz w:val="13"/>
                <w:szCs w:val="13"/>
              </w:rPr>
            </w:pPr>
            <w:r w:rsidRPr="0025512A">
              <w:rPr>
                <w:rFonts w:ascii="Times New Roman" w:hAnsi="Times New Roman" w:cs="Times New Roman"/>
                <w:color w:val="000000"/>
                <w:sz w:val="13"/>
                <w:szCs w:val="13"/>
              </w:rPr>
              <w:t>-</w:t>
            </w:r>
          </w:p>
        </w:tc>
        <w:tc>
          <w:tcPr>
            <w:tcW w:w="794" w:type="dxa"/>
            <w:tcBorders>
              <w:top w:val="nil"/>
              <w:left w:val="nil"/>
              <w:bottom w:val="nil"/>
              <w:right w:val="nil"/>
            </w:tcBorders>
          </w:tcPr>
          <w:p w:rsidR="00C9169E" w:rsidRPr="0025512A" w:rsidRDefault="00C9169E" w:rsidP="00C9169E">
            <w:pPr>
              <w:pStyle w:val="ConsPlusNormal"/>
              <w:jc w:val="center"/>
              <w:rPr>
                <w:rFonts w:ascii="Times New Roman" w:hAnsi="Times New Roman" w:cs="Times New Roman"/>
                <w:color w:val="000000"/>
                <w:sz w:val="13"/>
                <w:szCs w:val="13"/>
              </w:rPr>
            </w:pPr>
            <w:r w:rsidRPr="0025512A">
              <w:rPr>
                <w:rFonts w:ascii="Times New Roman" w:hAnsi="Times New Roman" w:cs="Times New Roman"/>
                <w:color w:val="000000"/>
                <w:sz w:val="13"/>
                <w:szCs w:val="13"/>
              </w:rPr>
              <w:t>-</w:t>
            </w:r>
          </w:p>
        </w:tc>
        <w:tc>
          <w:tcPr>
            <w:tcW w:w="794" w:type="dxa"/>
            <w:tcBorders>
              <w:top w:val="nil"/>
              <w:left w:val="nil"/>
              <w:bottom w:val="nil"/>
              <w:right w:val="nil"/>
            </w:tcBorders>
          </w:tcPr>
          <w:p w:rsidR="00C9169E" w:rsidRPr="00924672" w:rsidRDefault="00C9169E" w:rsidP="00C9169E">
            <w:pPr>
              <w:pStyle w:val="ConsPlusNormal"/>
              <w:jc w:val="center"/>
              <w:rPr>
                <w:rFonts w:ascii="Times New Roman" w:hAnsi="Times New Roman" w:cs="Times New Roman"/>
                <w:color w:val="000000"/>
                <w:sz w:val="13"/>
                <w:szCs w:val="13"/>
              </w:rPr>
            </w:pPr>
            <w:r w:rsidRPr="00924672">
              <w:rPr>
                <w:rFonts w:ascii="Times New Roman" w:hAnsi="Times New Roman" w:cs="Times New Roman"/>
                <w:color w:val="000000"/>
                <w:sz w:val="13"/>
                <w:szCs w:val="13"/>
              </w:rPr>
              <w:t>15</w:t>
            </w:r>
          </w:p>
        </w:tc>
        <w:tc>
          <w:tcPr>
            <w:tcW w:w="794" w:type="dxa"/>
            <w:tcBorders>
              <w:top w:val="nil"/>
              <w:left w:val="nil"/>
              <w:bottom w:val="nil"/>
              <w:right w:val="nil"/>
            </w:tcBorders>
          </w:tcPr>
          <w:p w:rsidR="00C9169E" w:rsidRPr="00924672" w:rsidRDefault="00C9169E" w:rsidP="00C9169E">
            <w:pPr>
              <w:pStyle w:val="ConsPlusNormal"/>
              <w:jc w:val="center"/>
              <w:rPr>
                <w:rFonts w:ascii="Times New Roman" w:hAnsi="Times New Roman" w:cs="Times New Roman"/>
                <w:color w:val="000000"/>
                <w:sz w:val="13"/>
                <w:szCs w:val="13"/>
              </w:rPr>
            </w:pPr>
            <w:r>
              <w:rPr>
                <w:rFonts w:ascii="Times New Roman" w:hAnsi="Times New Roman" w:cs="Times New Roman"/>
                <w:color w:val="000000"/>
                <w:sz w:val="13"/>
                <w:szCs w:val="13"/>
              </w:rPr>
              <w:t>15</w:t>
            </w:r>
          </w:p>
        </w:tc>
        <w:tc>
          <w:tcPr>
            <w:tcW w:w="794" w:type="dxa"/>
            <w:tcBorders>
              <w:top w:val="nil"/>
              <w:left w:val="nil"/>
              <w:bottom w:val="nil"/>
              <w:right w:val="nil"/>
            </w:tcBorders>
          </w:tcPr>
          <w:p w:rsidR="00C9169E" w:rsidRPr="00924672" w:rsidRDefault="00C9169E" w:rsidP="00C9169E">
            <w:pPr>
              <w:pStyle w:val="ConsPlusNormal"/>
              <w:jc w:val="center"/>
              <w:rPr>
                <w:rFonts w:ascii="Times New Roman" w:hAnsi="Times New Roman" w:cs="Times New Roman"/>
                <w:color w:val="000000"/>
                <w:sz w:val="13"/>
                <w:szCs w:val="13"/>
              </w:rPr>
            </w:pPr>
            <w:r>
              <w:rPr>
                <w:rFonts w:ascii="Times New Roman" w:hAnsi="Times New Roman" w:cs="Times New Roman"/>
                <w:color w:val="000000"/>
                <w:sz w:val="13"/>
                <w:szCs w:val="13"/>
              </w:rPr>
              <w:t>15</w:t>
            </w:r>
          </w:p>
        </w:tc>
        <w:tc>
          <w:tcPr>
            <w:tcW w:w="794" w:type="dxa"/>
            <w:tcBorders>
              <w:top w:val="nil"/>
              <w:left w:val="nil"/>
              <w:bottom w:val="nil"/>
              <w:right w:val="nil"/>
            </w:tcBorders>
          </w:tcPr>
          <w:p w:rsidR="00C9169E" w:rsidRPr="0025512A" w:rsidRDefault="00C9169E" w:rsidP="00C9169E">
            <w:pPr>
              <w:pStyle w:val="ConsPlusNormal"/>
              <w:jc w:val="center"/>
              <w:rPr>
                <w:rFonts w:ascii="Times New Roman" w:hAnsi="Times New Roman" w:cs="Times New Roman"/>
                <w:color w:val="000000"/>
                <w:sz w:val="13"/>
                <w:szCs w:val="13"/>
              </w:rPr>
            </w:pPr>
            <w:r w:rsidRPr="0025512A">
              <w:rPr>
                <w:rFonts w:ascii="Times New Roman" w:hAnsi="Times New Roman" w:cs="Times New Roman"/>
                <w:color w:val="000000"/>
                <w:sz w:val="13"/>
                <w:szCs w:val="13"/>
              </w:rPr>
              <w:t>-</w:t>
            </w:r>
          </w:p>
        </w:tc>
        <w:tc>
          <w:tcPr>
            <w:tcW w:w="794" w:type="dxa"/>
            <w:tcBorders>
              <w:top w:val="nil"/>
              <w:left w:val="nil"/>
              <w:bottom w:val="nil"/>
              <w:right w:val="nil"/>
            </w:tcBorders>
          </w:tcPr>
          <w:p w:rsidR="00C9169E" w:rsidRPr="0025512A" w:rsidRDefault="00C9169E" w:rsidP="00C9169E">
            <w:pPr>
              <w:pStyle w:val="ConsPlusNormal"/>
              <w:jc w:val="center"/>
              <w:rPr>
                <w:rFonts w:ascii="Times New Roman" w:hAnsi="Times New Roman" w:cs="Times New Roman"/>
                <w:color w:val="000000"/>
                <w:sz w:val="13"/>
                <w:szCs w:val="13"/>
              </w:rPr>
            </w:pPr>
            <w:r w:rsidRPr="0025512A">
              <w:rPr>
                <w:rFonts w:ascii="Times New Roman" w:hAnsi="Times New Roman" w:cs="Times New Roman"/>
                <w:color w:val="000000"/>
                <w:sz w:val="13"/>
                <w:szCs w:val="13"/>
              </w:rPr>
              <w:t>-</w:t>
            </w:r>
          </w:p>
        </w:tc>
        <w:tc>
          <w:tcPr>
            <w:tcW w:w="794" w:type="dxa"/>
            <w:tcBorders>
              <w:top w:val="nil"/>
              <w:left w:val="nil"/>
              <w:bottom w:val="nil"/>
              <w:right w:val="nil"/>
            </w:tcBorders>
          </w:tcPr>
          <w:p w:rsidR="00C9169E" w:rsidRPr="0025512A" w:rsidRDefault="00C9169E" w:rsidP="00C9169E">
            <w:pPr>
              <w:pStyle w:val="ConsPlusNormal"/>
              <w:jc w:val="center"/>
              <w:rPr>
                <w:rFonts w:ascii="Times New Roman" w:hAnsi="Times New Roman" w:cs="Times New Roman"/>
                <w:color w:val="000000"/>
                <w:sz w:val="13"/>
                <w:szCs w:val="13"/>
              </w:rPr>
            </w:pPr>
            <w:r w:rsidRPr="0025512A">
              <w:rPr>
                <w:rFonts w:ascii="Times New Roman" w:hAnsi="Times New Roman" w:cs="Times New Roman"/>
                <w:color w:val="000000"/>
                <w:sz w:val="13"/>
                <w:szCs w:val="13"/>
              </w:rPr>
              <w:t>-</w:t>
            </w:r>
          </w:p>
        </w:tc>
      </w:tr>
      <w:tr w:rsidR="00C9169E" w:rsidRPr="0025512A" w:rsidTr="00A910C2">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C9169E" w:rsidRPr="00C9169E" w:rsidRDefault="00C9169E" w:rsidP="00C9169E">
            <w:pPr>
              <w:pStyle w:val="ConsPlusNormal"/>
              <w:rPr>
                <w:color w:val="000000" w:themeColor="text1"/>
                <w:sz w:val="16"/>
                <w:szCs w:val="16"/>
              </w:rPr>
            </w:pPr>
            <w:r w:rsidRPr="00C9169E">
              <w:rPr>
                <w:color w:val="000000" w:themeColor="text1"/>
                <w:sz w:val="16"/>
                <w:szCs w:val="16"/>
              </w:rPr>
              <w:t xml:space="preserve">20.25.  Число общеобразовательных организаций, участвующих в проекте по созданию базовых школ Российской академии наук, ориентированных </w:t>
            </w:r>
          </w:p>
          <w:p w:rsidR="00C9169E" w:rsidRPr="0025512A" w:rsidRDefault="00C9169E" w:rsidP="00C9169E">
            <w:pPr>
              <w:pStyle w:val="ConsPlusNormal"/>
              <w:rPr>
                <w:color w:val="000000" w:themeColor="text1"/>
                <w:sz w:val="16"/>
                <w:szCs w:val="16"/>
              </w:rPr>
            </w:pPr>
            <w:r w:rsidRPr="00C9169E">
              <w:rPr>
                <w:color w:val="000000" w:themeColor="text1"/>
                <w:sz w:val="16"/>
                <w:szCs w:val="16"/>
              </w:rPr>
              <w:t xml:space="preserve">на выявление и обучение талантливых детей, построение их успешной карьеры в области науки и </w:t>
            </w:r>
            <w:r w:rsidRPr="00C9169E">
              <w:rPr>
                <w:color w:val="000000" w:themeColor="text1"/>
                <w:sz w:val="16"/>
                <w:szCs w:val="16"/>
              </w:rPr>
              <w:lastRenderedPageBreak/>
              <w:t>высоких технологий, укрепивших материально-техническую базу</w:t>
            </w:r>
          </w:p>
        </w:tc>
        <w:tc>
          <w:tcPr>
            <w:tcW w:w="1701" w:type="dxa"/>
            <w:tcBorders>
              <w:top w:val="nil"/>
              <w:left w:val="nil"/>
              <w:bottom w:val="nil"/>
              <w:right w:val="nil"/>
            </w:tcBorders>
          </w:tcPr>
          <w:p w:rsidR="00C9169E" w:rsidRPr="0025512A" w:rsidRDefault="00C9169E" w:rsidP="00C9169E">
            <w:pPr>
              <w:pStyle w:val="ConsPlusNormal"/>
              <w:rPr>
                <w:color w:val="000000" w:themeColor="text1"/>
                <w:sz w:val="16"/>
                <w:szCs w:val="16"/>
              </w:rPr>
            </w:pPr>
            <w:r w:rsidRPr="00C9169E">
              <w:rPr>
                <w:color w:val="000000" w:themeColor="text1"/>
                <w:sz w:val="16"/>
                <w:szCs w:val="16"/>
              </w:rPr>
              <w:lastRenderedPageBreak/>
              <w:t>министерство образования и науки Архангельской области</w:t>
            </w:r>
          </w:p>
        </w:tc>
        <w:tc>
          <w:tcPr>
            <w:tcW w:w="96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C9169E">
              <w:rPr>
                <w:color w:val="000000" w:themeColor="text1"/>
                <w:sz w:val="16"/>
                <w:szCs w:val="16"/>
              </w:rPr>
              <w:t>единиц</w:t>
            </w:r>
          </w:p>
        </w:tc>
        <w:tc>
          <w:tcPr>
            <w:tcW w:w="794" w:type="dxa"/>
            <w:tcBorders>
              <w:top w:val="nil"/>
              <w:left w:val="nil"/>
              <w:bottom w:val="nil"/>
              <w:right w:val="nil"/>
            </w:tcBorders>
          </w:tcPr>
          <w:p w:rsidR="00C9169E" w:rsidRPr="0025512A" w:rsidRDefault="00C9169E" w:rsidP="00C9169E">
            <w:pPr>
              <w:pStyle w:val="ConsPlusNormal"/>
              <w:jc w:val="center"/>
              <w:rPr>
                <w:rFonts w:ascii="Times New Roman" w:hAnsi="Times New Roman" w:cs="Times New Roman"/>
                <w:color w:val="000000"/>
                <w:sz w:val="13"/>
                <w:szCs w:val="13"/>
              </w:rPr>
            </w:pPr>
            <w:r w:rsidRPr="0025512A">
              <w:rPr>
                <w:rFonts w:ascii="Times New Roman" w:hAnsi="Times New Roman" w:cs="Times New Roman"/>
                <w:color w:val="000000"/>
                <w:sz w:val="13"/>
                <w:szCs w:val="13"/>
              </w:rPr>
              <w:t>-</w:t>
            </w:r>
          </w:p>
        </w:tc>
        <w:tc>
          <w:tcPr>
            <w:tcW w:w="794" w:type="dxa"/>
            <w:tcBorders>
              <w:top w:val="nil"/>
              <w:left w:val="nil"/>
              <w:bottom w:val="nil"/>
              <w:right w:val="nil"/>
            </w:tcBorders>
          </w:tcPr>
          <w:p w:rsidR="00C9169E" w:rsidRPr="0025512A" w:rsidRDefault="00C9169E" w:rsidP="00C9169E">
            <w:pPr>
              <w:pStyle w:val="ConsPlusNormal"/>
              <w:jc w:val="center"/>
              <w:rPr>
                <w:rFonts w:ascii="Times New Roman" w:hAnsi="Times New Roman" w:cs="Times New Roman"/>
                <w:color w:val="000000"/>
                <w:sz w:val="13"/>
                <w:szCs w:val="13"/>
              </w:rPr>
            </w:pPr>
            <w:r w:rsidRPr="0025512A">
              <w:rPr>
                <w:rFonts w:ascii="Times New Roman" w:hAnsi="Times New Roman" w:cs="Times New Roman"/>
                <w:color w:val="000000"/>
                <w:sz w:val="13"/>
                <w:szCs w:val="13"/>
              </w:rPr>
              <w:t>-</w:t>
            </w:r>
          </w:p>
        </w:tc>
        <w:tc>
          <w:tcPr>
            <w:tcW w:w="794" w:type="dxa"/>
            <w:tcBorders>
              <w:top w:val="nil"/>
              <w:left w:val="nil"/>
              <w:bottom w:val="nil"/>
              <w:right w:val="nil"/>
            </w:tcBorders>
          </w:tcPr>
          <w:p w:rsidR="00C9169E" w:rsidRPr="0025512A" w:rsidRDefault="00C9169E" w:rsidP="00C9169E">
            <w:pPr>
              <w:pStyle w:val="ConsPlusNormal"/>
              <w:jc w:val="center"/>
              <w:rPr>
                <w:rFonts w:ascii="Times New Roman" w:hAnsi="Times New Roman" w:cs="Times New Roman"/>
                <w:color w:val="000000"/>
                <w:sz w:val="13"/>
                <w:szCs w:val="13"/>
              </w:rPr>
            </w:pPr>
            <w:r w:rsidRPr="0025512A">
              <w:rPr>
                <w:rFonts w:ascii="Times New Roman" w:hAnsi="Times New Roman" w:cs="Times New Roman"/>
                <w:color w:val="000000"/>
                <w:sz w:val="13"/>
                <w:szCs w:val="13"/>
              </w:rPr>
              <w:t>-</w:t>
            </w:r>
          </w:p>
        </w:tc>
        <w:tc>
          <w:tcPr>
            <w:tcW w:w="794" w:type="dxa"/>
            <w:tcBorders>
              <w:top w:val="nil"/>
              <w:left w:val="nil"/>
              <w:bottom w:val="nil"/>
              <w:right w:val="nil"/>
            </w:tcBorders>
          </w:tcPr>
          <w:p w:rsidR="00C9169E" w:rsidRPr="0025512A" w:rsidRDefault="00C9169E" w:rsidP="00C9169E">
            <w:pPr>
              <w:pStyle w:val="ConsPlusNormal"/>
              <w:jc w:val="center"/>
              <w:rPr>
                <w:rFonts w:ascii="Times New Roman" w:hAnsi="Times New Roman" w:cs="Times New Roman"/>
                <w:color w:val="000000"/>
                <w:sz w:val="13"/>
                <w:szCs w:val="13"/>
              </w:rPr>
            </w:pPr>
            <w:r w:rsidRPr="0025512A">
              <w:rPr>
                <w:rFonts w:ascii="Times New Roman" w:hAnsi="Times New Roman" w:cs="Times New Roman"/>
                <w:color w:val="000000"/>
                <w:sz w:val="13"/>
                <w:szCs w:val="13"/>
              </w:rPr>
              <w:t>-</w:t>
            </w:r>
          </w:p>
        </w:tc>
        <w:tc>
          <w:tcPr>
            <w:tcW w:w="794" w:type="dxa"/>
            <w:tcBorders>
              <w:top w:val="nil"/>
              <w:left w:val="nil"/>
              <w:bottom w:val="nil"/>
              <w:right w:val="nil"/>
            </w:tcBorders>
          </w:tcPr>
          <w:p w:rsidR="00C9169E" w:rsidRPr="0025512A" w:rsidRDefault="00C9169E" w:rsidP="00C9169E">
            <w:pPr>
              <w:pStyle w:val="ConsPlusNormal"/>
              <w:jc w:val="center"/>
              <w:rPr>
                <w:rFonts w:ascii="Times New Roman" w:hAnsi="Times New Roman" w:cs="Times New Roman"/>
                <w:color w:val="000000"/>
                <w:sz w:val="13"/>
                <w:szCs w:val="13"/>
              </w:rPr>
            </w:pPr>
            <w:r w:rsidRPr="0025512A">
              <w:rPr>
                <w:rFonts w:ascii="Times New Roman" w:hAnsi="Times New Roman" w:cs="Times New Roman"/>
                <w:color w:val="000000"/>
                <w:sz w:val="13"/>
                <w:szCs w:val="13"/>
              </w:rPr>
              <w:t>-</w:t>
            </w:r>
          </w:p>
        </w:tc>
        <w:tc>
          <w:tcPr>
            <w:tcW w:w="794" w:type="dxa"/>
            <w:tcBorders>
              <w:top w:val="nil"/>
              <w:left w:val="nil"/>
              <w:bottom w:val="nil"/>
              <w:right w:val="nil"/>
            </w:tcBorders>
          </w:tcPr>
          <w:p w:rsidR="00C9169E" w:rsidRPr="0025512A" w:rsidRDefault="00C9169E" w:rsidP="00C9169E">
            <w:pPr>
              <w:pStyle w:val="ConsPlusNormal"/>
              <w:jc w:val="center"/>
              <w:rPr>
                <w:rFonts w:ascii="Times New Roman" w:hAnsi="Times New Roman" w:cs="Times New Roman"/>
                <w:color w:val="000000"/>
                <w:sz w:val="13"/>
                <w:szCs w:val="13"/>
              </w:rPr>
            </w:pPr>
            <w:r w:rsidRPr="0025512A">
              <w:rPr>
                <w:rFonts w:ascii="Times New Roman" w:hAnsi="Times New Roman" w:cs="Times New Roman"/>
                <w:color w:val="000000"/>
                <w:sz w:val="13"/>
                <w:szCs w:val="13"/>
              </w:rPr>
              <w:t>-</w:t>
            </w:r>
          </w:p>
        </w:tc>
        <w:tc>
          <w:tcPr>
            <w:tcW w:w="794" w:type="dxa"/>
            <w:tcBorders>
              <w:top w:val="nil"/>
              <w:left w:val="nil"/>
              <w:bottom w:val="nil"/>
              <w:right w:val="nil"/>
            </w:tcBorders>
          </w:tcPr>
          <w:p w:rsidR="00C9169E" w:rsidRPr="0025512A" w:rsidRDefault="00C9169E" w:rsidP="00C9169E">
            <w:pPr>
              <w:pStyle w:val="ConsPlusNormal"/>
              <w:jc w:val="center"/>
              <w:rPr>
                <w:rFonts w:ascii="Times New Roman" w:hAnsi="Times New Roman" w:cs="Times New Roman"/>
                <w:color w:val="000000"/>
                <w:sz w:val="13"/>
                <w:szCs w:val="13"/>
              </w:rPr>
            </w:pPr>
            <w:r w:rsidRPr="0025512A">
              <w:rPr>
                <w:rFonts w:ascii="Times New Roman" w:hAnsi="Times New Roman" w:cs="Times New Roman"/>
                <w:color w:val="000000"/>
                <w:sz w:val="13"/>
                <w:szCs w:val="13"/>
              </w:rPr>
              <w:t>-</w:t>
            </w:r>
          </w:p>
        </w:tc>
        <w:tc>
          <w:tcPr>
            <w:tcW w:w="794" w:type="dxa"/>
            <w:tcBorders>
              <w:top w:val="nil"/>
              <w:left w:val="nil"/>
              <w:bottom w:val="nil"/>
              <w:right w:val="nil"/>
            </w:tcBorders>
          </w:tcPr>
          <w:p w:rsidR="00C9169E" w:rsidRPr="0025512A" w:rsidRDefault="00C9169E" w:rsidP="00C9169E">
            <w:pPr>
              <w:pStyle w:val="ConsPlusNormal"/>
              <w:jc w:val="center"/>
              <w:rPr>
                <w:rFonts w:ascii="Times New Roman" w:hAnsi="Times New Roman" w:cs="Times New Roman"/>
                <w:color w:val="000000"/>
                <w:sz w:val="13"/>
                <w:szCs w:val="13"/>
              </w:rPr>
            </w:pPr>
            <w:r>
              <w:rPr>
                <w:rFonts w:ascii="Times New Roman" w:hAnsi="Times New Roman" w:cs="Times New Roman"/>
                <w:color w:val="000000"/>
                <w:sz w:val="13"/>
                <w:szCs w:val="13"/>
              </w:rPr>
              <w:t>3</w:t>
            </w:r>
          </w:p>
        </w:tc>
        <w:tc>
          <w:tcPr>
            <w:tcW w:w="794" w:type="dxa"/>
            <w:tcBorders>
              <w:top w:val="nil"/>
              <w:left w:val="nil"/>
              <w:bottom w:val="nil"/>
              <w:right w:val="nil"/>
            </w:tcBorders>
          </w:tcPr>
          <w:p w:rsidR="00C9169E" w:rsidRPr="00924672" w:rsidRDefault="00C9169E" w:rsidP="00C9169E">
            <w:pPr>
              <w:pStyle w:val="ConsPlusNormal"/>
              <w:jc w:val="center"/>
              <w:rPr>
                <w:rFonts w:ascii="Times New Roman" w:hAnsi="Times New Roman" w:cs="Times New Roman"/>
                <w:color w:val="000000"/>
                <w:sz w:val="13"/>
                <w:szCs w:val="13"/>
              </w:rPr>
            </w:pPr>
            <w:r>
              <w:rPr>
                <w:rFonts w:ascii="Times New Roman" w:hAnsi="Times New Roman" w:cs="Times New Roman"/>
                <w:color w:val="000000"/>
                <w:sz w:val="13"/>
                <w:szCs w:val="13"/>
              </w:rPr>
              <w:t>-</w:t>
            </w:r>
          </w:p>
        </w:tc>
        <w:tc>
          <w:tcPr>
            <w:tcW w:w="794" w:type="dxa"/>
            <w:tcBorders>
              <w:top w:val="nil"/>
              <w:left w:val="nil"/>
              <w:bottom w:val="nil"/>
              <w:right w:val="nil"/>
            </w:tcBorders>
          </w:tcPr>
          <w:p w:rsidR="00C9169E" w:rsidRDefault="00C9169E" w:rsidP="00C9169E">
            <w:pPr>
              <w:pStyle w:val="ConsPlusNormal"/>
              <w:jc w:val="center"/>
              <w:rPr>
                <w:rFonts w:ascii="Times New Roman" w:hAnsi="Times New Roman" w:cs="Times New Roman"/>
                <w:color w:val="000000"/>
                <w:sz w:val="13"/>
                <w:szCs w:val="13"/>
              </w:rPr>
            </w:pPr>
            <w:r>
              <w:rPr>
                <w:rFonts w:ascii="Times New Roman" w:hAnsi="Times New Roman" w:cs="Times New Roman"/>
                <w:color w:val="000000"/>
                <w:sz w:val="13"/>
                <w:szCs w:val="13"/>
              </w:rPr>
              <w:t>-</w:t>
            </w:r>
          </w:p>
        </w:tc>
        <w:tc>
          <w:tcPr>
            <w:tcW w:w="794" w:type="dxa"/>
            <w:tcBorders>
              <w:top w:val="nil"/>
              <w:left w:val="nil"/>
              <w:bottom w:val="nil"/>
              <w:right w:val="nil"/>
            </w:tcBorders>
          </w:tcPr>
          <w:p w:rsidR="00C9169E" w:rsidRDefault="00C9169E" w:rsidP="00C9169E">
            <w:pPr>
              <w:pStyle w:val="ConsPlusNormal"/>
              <w:jc w:val="center"/>
              <w:rPr>
                <w:rFonts w:ascii="Times New Roman" w:hAnsi="Times New Roman" w:cs="Times New Roman"/>
                <w:color w:val="000000"/>
                <w:sz w:val="13"/>
                <w:szCs w:val="13"/>
              </w:rPr>
            </w:pPr>
            <w:r>
              <w:rPr>
                <w:rFonts w:ascii="Times New Roman" w:hAnsi="Times New Roman" w:cs="Times New Roman"/>
                <w:color w:val="000000"/>
                <w:sz w:val="13"/>
                <w:szCs w:val="13"/>
              </w:rPr>
              <w:t>-</w:t>
            </w:r>
          </w:p>
        </w:tc>
        <w:tc>
          <w:tcPr>
            <w:tcW w:w="794" w:type="dxa"/>
            <w:tcBorders>
              <w:top w:val="nil"/>
              <w:left w:val="nil"/>
              <w:bottom w:val="nil"/>
              <w:right w:val="nil"/>
            </w:tcBorders>
          </w:tcPr>
          <w:p w:rsidR="00C9169E" w:rsidRPr="0025512A" w:rsidRDefault="00C9169E" w:rsidP="00C9169E">
            <w:pPr>
              <w:pStyle w:val="ConsPlusNormal"/>
              <w:jc w:val="center"/>
              <w:rPr>
                <w:rFonts w:ascii="Times New Roman" w:hAnsi="Times New Roman" w:cs="Times New Roman"/>
                <w:color w:val="000000"/>
                <w:sz w:val="13"/>
                <w:szCs w:val="13"/>
              </w:rPr>
            </w:pPr>
            <w:r>
              <w:rPr>
                <w:rFonts w:ascii="Times New Roman" w:hAnsi="Times New Roman" w:cs="Times New Roman"/>
                <w:color w:val="000000"/>
                <w:sz w:val="13"/>
                <w:szCs w:val="13"/>
              </w:rPr>
              <w:t>-</w:t>
            </w:r>
          </w:p>
        </w:tc>
        <w:tc>
          <w:tcPr>
            <w:tcW w:w="794" w:type="dxa"/>
            <w:tcBorders>
              <w:top w:val="nil"/>
              <w:left w:val="nil"/>
              <w:bottom w:val="nil"/>
              <w:right w:val="nil"/>
            </w:tcBorders>
          </w:tcPr>
          <w:p w:rsidR="00C9169E" w:rsidRPr="0025512A" w:rsidRDefault="00C9169E" w:rsidP="00C9169E">
            <w:pPr>
              <w:pStyle w:val="ConsPlusNormal"/>
              <w:jc w:val="center"/>
              <w:rPr>
                <w:rFonts w:ascii="Times New Roman" w:hAnsi="Times New Roman" w:cs="Times New Roman"/>
                <w:color w:val="000000"/>
                <w:sz w:val="13"/>
                <w:szCs w:val="13"/>
              </w:rPr>
            </w:pPr>
            <w:r>
              <w:rPr>
                <w:rFonts w:ascii="Times New Roman" w:hAnsi="Times New Roman" w:cs="Times New Roman"/>
                <w:color w:val="000000"/>
                <w:sz w:val="13"/>
                <w:szCs w:val="13"/>
              </w:rPr>
              <w:t>-</w:t>
            </w:r>
          </w:p>
        </w:tc>
        <w:tc>
          <w:tcPr>
            <w:tcW w:w="794" w:type="dxa"/>
            <w:tcBorders>
              <w:top w:val="nil"/>
              <w:left w:val="nil"/>
              <w:bottom w:val="nil"/>
              <w:right w:val="nil"/>
            </w:tcBorders>
          </w:tcPr>
          <w:p w:rsidR="00C9169E" w:rsidRPr="0025512A" w:rsidRDefault="00C9169E" w:rsidP="00C9169E">
            <w:pPr>
              <w:pStyle w:val="ConsPlusNormal"/>
              <w:jc w:val="center"/>
              <w:rPr>
                <w:rFonts w:ascii="Times New Roman" w:hAnsi="Times New Roman" w:cs="Times New Roman"/>
                <w:color w:val="000000"/>
                <w:sz w:val="13"/>
                <w:szCs w:val="13"/>
              </w:rPr>
            </w:pPr>
            <w:r>
              <w:rPr>
                <w:rFonts w:ascii="Times New Roman" w:hAnsi="Times New Roman" w:cs="Times New Roman"/>
                <w:color w:val="000000"/>
                <w:sz w:val="13"/>
                <w:szCs w:val="13"/>
              </w:rPr>
              <w:t>-</w:t>
            </w:r>
          </w:p>
        </w:tc>
      </w:tr>
      <w:tr w:rsidR="00C9169E" w:rsidRPr="0025512A" w:rsidTr="006B5ACF">
        <w:tblPrEx>
          <w:tblBorders>
            <w:left w:val="none" w:sz="0" w:space="0" w:color="auto"/>
            <w:right w:val="none" w:sz="0" w:space="0" w:color="auto"/>
            <w:insideH w:val="none" w:sz="0" w:space="0" w:color="auto"/>
            <w:insideV w:val="none" w:sz="0" w:space="0" w:color="auto"/>
          </w:tblBorders>
        </w:tblPrEx>
        <w:tc>
          <w:tcPr>
            <w:tcW w:w="15908" w:type="dxa"/>
            <w:gridSpan w:val="17"/>
            <w:tcBorders>
              <w:top w:val="nil"/>
              <w:left w:val="nil"/>
              <w:bottom w:val="nil"/>
              <w:right w:val="nil"/>
            </w:tcBorders>
          </w:tcPr>
          <w:p w:rsidR="00C9169E" w:rsidRPr="00924672" w:rsidRDefault="00AC4C82" w:rsidP="00C9169E">
            <w:pPr>
              <w:pStyle w:val="ConsPlusNormal"/>
              <w:jc w:val="center"/>
              <w:outlineLvl w:val="3"/>
              <w:rPr>
                <w:color w:val="000000" w:themeColor="text1"/>
                <w:sz w:val="16"/>
                <w:szCs w:val="16"/>
              </w:rPr>
            </w:pPr>
            <w:hyperlink w:anchor="P367" w:history="1">
              <w:r w:rsidR="00C9169E" w:rsidRPr="00924672">
                <w:rPr>
                  <w:color w:val="000000" w:themeColor="text1"/>
                  <w:sz w:val="16"/>
                  <w:szCs w:val="16"/>
                </w:rPr>
                <w:t>Подпрограмма N 2</w:t>
              </w:r>
            </w:hyperlink>
            <w:r w:rsidR="00C9169E" w:rsidRPr="00924672">
              <w:rPr>
                <w:color w:val="000000" w:themeColor="text1"/>
                <w:sz w:val="16"/>
                <w:szCs w:val="16"/>
              </w:rPr>
              <w:t xml:space="preserve"> "Содержание, обучение, воспитание и социальное обеспечение детей-сирот и детей, оставшихся без попечения родителей, лиц из числа детей-сирот и детей, оставшихся без попечения родителей, детей с ограниченными возможностями здоровья"</w:t>
            </w:r>
          </w:p>
        </w:tc>
      </w:tr>
      <w:tr w:rsidR="00C9169E"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C9169E" w:rsidRPr="0025512A" w:rsidRDefault="00C9169E" w:rsidP="00C9169E">
            <w:pPr>
              <w:pStyle w:val="ConsPlusNormal"/>
              <w:rPr>
                <w:color w:val="000000" w:themeColor="text1"/>
                <w:sz w:val="16"/>
                <w:szCs w:val="16"/>
              </w:rPr>
            </w:pPr>
            <w:bookmarkStart w:id="67" w:name="P2214"/>
            <w:bookmarkEnd w:id="67"/>
            <w:r w:rsidRPr="0025512A">
              <w:rPr>
                <w:color w:val="000000" w:themeColor="text1"/>
                <w:sz w:val="16"/>
                <w:szCs w:val="16"/>
              </w:rPr>
              <w:t>21. Количество образовательных организаций, в которых воспитываются и обучаются дети-сироты и дети, оставшиеся без попечения родителей, дети с ограниченными возможностями здоровья, оснащенных новым оборудованием, инвентарем и программным обеспечением</w:t>
            </w:r>
          </w:p>
        </w:tc>
        <w:tc>
          <w:tcPr>
            <w:tcW w:w="1701" w:type="dxa"/>
            <w:tcBorders>
              <w:top w:val="nil"/>
              <w:left w:val="nil"/>
              <w:bottom w:val="nil"/>
              <w:right w:val="nil"/>
            </w:tcBorders>
          </w:tcPr>
          <w:p w:rsidR="00C9169E" w:rsidRPr="0025512A" w:rsidRDefault="00C9169E" w:rsidP="00C9169E">
            <w:pPr>
              <w:pStyle w:val="ConsPlusNormal"/>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единиц</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11</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12</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14</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15</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42</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17</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20</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22</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23</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23</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23</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24</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24</w:t>
            </w:r>
          </w:p>
        </w:tc>
      </w:tr>
      <w:tr w:rsidR="00C9169E"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C9169E" w:rsidRPr="0025512A" w:rsidRDefault="00C9169E" w:rsidP="00C9169E">
            <w:pPr>
              <w:pStyle w:val="ConsPlusNormal"/>
              <w:rPr>
                <w:color w:val="000000" w:themeColor="text1"/>
                <w:sz w:val="16"/>
                <w:szCs w:val="16"/>
              </w:rPr>
            </w:pPr>
            <w:bookmarkStart w:id="68" w:name="P2233"/>
            <w:bookmarkEnd w:id="68"/>
            <w:r w:rsidRPr="0025512A">
              <w:rPr>
                <w:color w:val="000000" w:themeColor="text1"/>
                <w:sz w:val="16"/>
                <w:szCs w:val="16"/>
              </w:rPr>
              <w:t xml:space="preserve">22. Доля выпускников из числа детей-сирот и детей, оставшихся без попечения родителей, охваченных целенаправленной подготовкой к самостоятельной жизни за 1 год до выпуска, от общего количества выпускников </w:t>
            </w:r>
            <w:proofErr w:type="spellStart"/>
            <w:r w:rsidRPr="0025512A">
              <w:rPr>
                <w:color w:val="000000" w:themeColor="text1"/>
                <w:sz w:val="16"/>
                <w:szCs w:val="16"/>
              </w:rPr>
              <w:t>интернатных</w:t>
            </w:r>
            <w:proofErr w:type="spellEnd"/>
            <w:r w:rsidRPr="0025512A">
              <w:rPr>
                <w:color w:val="000000" w:themeColor="text1"/>
                <w:sz w:val="16"/>
                <w:szCs w:val="16"/>
              </w:rPr>
              <w:t xml:space="preserve"> организаций из числа детей-сирот и детей, оставшихся без попечения родителей</w:t>
            </w:r>
          </w:p>
        </w:tc>
        <w:tc>
          <w:tcPr>
            <w:tcW w:w="1701"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процентов</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40,0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55,0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65,0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80,0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85,0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90,0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90,0</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95,0</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96,0</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97,0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97,0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97,5</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97,5</w:t>
            </w:r>
          </w:p>
        </w:tc>
      </w:tr>
      <w:tr w:rsidR="00C9169E"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C9169E" w:rsidRPr="0025512A" w:rsidRDefault="00C9169E" w:rsidP="00C9169E">
            <w:pPr>
              <w:pStyle w:val="ConsPlusNormal"/>
              <w:rPr>
                <w:color w:val="000000" w:themeColor="text1"/>
                <w:sz w:val="16"/>
                <w:szCs w:val="16"/>
              </w:rPr>
            </w:pPr>
            <w:bookmarkStart w:id="69" w:name="P2250"/>
            <w:bookmarkEnd w:id="69"/>
            <w:r w:rsidRPr="0025512A">
              <w:rPr>
                <w:color w:val="000000" w:themeColor="text1"/>
                <w:sz w:val="16"/>
                <w:szCs w:val="16"/>
              </w:rPr>
              <w:t>23. Количество детей с ограниченными возможностями здоровья, охваченных региональной системой дистанционного консультирования и оказания помощи детям</w:t>
            </w:r>
          </w:p>
        </w:tc>
        <w:tc>
          <w:tcPr>
            <w:tcW w:w="1701"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человек</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30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150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150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r>
      <w:tr w:rsidR="00C9169E"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C9169E" w:rsidRPr="0025512A" w:rsidRDefault="00C9169E" w:rsidP="00C9169E">
            <w:pPr>
              <w:pStyle w:val="ConsPlusNormal"/>
              <w:rPr>
                <w:color w:val="000000" w:themeColor="text1"/>
                <w:sz w:val="16"/>
                <w:szCs w:val="16"/>
              </w:rPr>
            </w:pPr>
            <w:bookmarkStart w:id="70" w:name="P2267"/>
            <w:bookmarkEnd w:id="70"/>
            <w:r w:rsidRPr="0025512A">
              <w:rPr>
                <w:color w:val="000000" w:themeColor="text1"/>
                <w:sz w:val="16"/>
                <w:szCs w:val="16"/>
              </w:rPr>
              <w:t xml:space="preserve">23.1. Количество детей, находящихся в трудной жизненной ситуации, которым оказаны услуги по психолого-педагогическому </w:t>
            </w:r>
            <w:r w:rsidRPr="0025512A">
              <w:rPr>
                <w:color w:val="000000" w:themeColor="text1"/>
                <w:sz w:val="16"/>
                <w:szCs w:val="16"/>
              </w:rPr>
              <w:lastRenderedPageBreak/>
              <w:t>и медико-социальному сопровождению</w:t>
            </w:r>
          </w:p>
        </w:tc>
        <w:tc>
          <w:tcPr>
            <w:tcW w:w="1701" w:type="dxa"/>
            <w:tcBorders>
              <w:top w:val="nil"/>
              <w:left w:val="nil"/>
              <w:bottom w:val="nil"/>
              <w:right w:val="nil"/>
            </w:tcBorders>
          </w:tcPr>
          <w:p w:rsidR="00C9169E" w:rsidRPr="0025512A" w:rsidRDefault="00C9169E" w:rsidP="00C9169E">
            <w:pPr>
              <w:pStyle w:val="ConsPlusNormal"/>
              <w:rPr>
                <w:color w:val="000000" w:themeColor="text1"/>
                <w:sz w:val="16"/>
                <w:szCs w:val="16"/>
              </w:rPr>
            </w:pPr>
            <w:r w:rsidRPr="0025512A">
              <w:rPr>
                <w:color w:val="000000" w:themeColor="text1"/>
                <w:sz w:val="16"/>
                <w:szCs w:val="16"/>
              </w:rPr>
              <w:lastRenderedPageBreak/>
              <w:t>министерство образования и науки Архангельской области</w:t>
            </w:r>
          </w:p>
        </w:tc>
        <w:tc>
          <w:tcPr>
            <w:tcW w:w="96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человек</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40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Pr>
                <w:color w:val="000000" w:themeColor="text1"/>
                <w:sz w:val="16"/>
                <w:szCs w:val="16"/>
              </w:rPr>
              <w:t>-</w:t>
            </w:r>
          </w:p>
        </w:tc>
      </w:tr>
      <w:tr w:rsidR="00C9169E"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C9169E" w:rsidRPr="0025512A" w:rsidRDefault="00C9169E" w:rsidP="00C9169E">
            <w:pPr>
              <w:pStyle w:val="ConsPlusNormal"/>
              <w:rPr>
                <w:color w:val="000000" w:themeColor="text1"/>
                <w:sz w:val="16"/>
                <w:szCs w:val="16"/>
              </w:rPr>
            </w:pPr>
            <w:bookmarkStart w:id="71" w:name="P2286"/>
            <w:bookmarkEnd w:id="71"/>
            <w:r w:rsidRPr="0025512A">
              <w:rPr>
                <w:color w:val="000000" w:themeColor="text1"/>
                <w:sz w:val="16"/>
                <w:szCs w:val="16"/>
              </w:rPr>
              <w:lastRenderedPageBreak/>
              <w:t>24. Доля детей-инвалидов, которым созданы условия для получения образования с использованием дистанционных образовательных технологий, от общего количества детей-инвалидов, обучающихся на дому и не имеющих противопоказаний для работы с компьютером</w:t>
            </w:r>
          </w:p>
        </w:tc>
        <w:tc>
          <w:tcPr>
            <w:tcW w:w="1701"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процентов</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31,5</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70,0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80,0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85,0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86,0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86,0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87,0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90,0</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90,0</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90,0</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90,0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95,0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95,0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95,0</w:t>
            </w:r>
          </w:p>
        </w:tc>
      </w:tr>
      <w:tr w:rsidR="00C9169E"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C9169E" w:rsidRPr="0025512A" w:rsidRDefault="00C9169E" w:rsidP="00C9169E">
            <w:pPr>
              <w:pStyle w:val="ConsPlusNormal"/>
              <w:rPr>
                <w:color w:val="000000" w:themeColor="text1"/>
                <w:sz w:val="16"/>
                <w:szCs w:val="16"/>
              </w:rPr>
            </w:pPr>
            <w:bookmarkStart w:id="72" w:name="P2303"/>
            <w:bookmarkEnd w:id="72"/>
            <w:r w:rsidRPr="0025512A">
              <w:rPr>
                <w:color w:val="000000" w:themeColor="text1"/>
                <w:sz w:val="16"/>
                <w:szCs w:val="16"/>
              </w:rPr>
              <w:t>25. Количество детей-сирот и детей, оставшихся без попечения родителей, находящихся на воспитании в семьях граждан, проживающих на территории Архангельской области</w:t>
            </w:r>
          </w:p>
        </w:tc>
        <w:tc>
          <w:tcPr>
            <w:tcW w:w="1701"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человек</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3280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3500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3730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3980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3550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3555</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3558</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3560</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3565</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3570</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3575</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3585</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3585</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3590</w:t>
            </w:r>
          </w:p>
        </w:tc>
      </w:tr>
      <w:tr w:rsidR="00C9169E" w:rsidRPr="0025512A" w:rsidTr="00F44F7C">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C9169E" w:rsidRPr="0025512A" w:rsidRDefault="00C9169E" w:rsidP="00C9169E">
            <w:pPr>
              <w:pStyle w:val="ConsPlusNormal"/>
              <w:rPr>
                <w:color w:val="000000" w:themeColor="text1"/>
                <w:sz w:val="16"/>
                <w:szCs w:val="16"/>
              </w:rPr>
            </w:pPr>
            <w:bookmarkStart w:id="73" w:name="P2320"/>
            <w:bookmarkEnd w:id="73"/>
            <w:r w:rsidRPr="0025512A">
              <w:rPr>
                <w:color w:val="000000" w:themeColor="text1"/>
                <w:sz w:val="16"/>
                <w:szCs w:val="16"/>
              </w:rPr>
              <w:t>26. Количество детей-сирот и детей, оставшихся без попечения родителей, лиц из их числа, обеспеченных жилыми помещениями и (или) получающих льготы по оплате жилого помещения и коммунальных услуг, а также по освобождению от задолженности по оплате жилого помещения и коммунальных услуг</w:t>
            </w:r>
          </w:p>
        </w:tc>
        <w:tc>
          <w:tcPr>
            <w:tcW w:w="1701" w:type="dxa"/>
            <w:tcBorders>
              <w:top w:val="nil"/>
              <w:left w:val="nil"/>
              <w:bottom w:val="nil"/>
              <w:right w:val="nil"/>
            </w:tcBorders>
          </w:tcPr>
          <w:p w:rsidR="00C9169E" w:rsidRPr="0025512A" w:rsidRDefault="00C9169E" w:rsidP="00C9169E">
            <w:pPr>
              <w:pStyle w:val="ConsPlusNormal"/>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C9169E" w:rsidRPr="0025512A" w:rsidRDefault="00C9169E" w:rsidP="00C9169E">
            <w:pPr>
              <w:pStyle w:val="ConsPlusNormal"/>
              <w:rPr>
                <w:color w:val="000000" w:themeColor="text1"/>
                <w:sz w:val="16"/>
                <w:szCs w:val="16"/>
              </w:rPr>
            </w:pPr>
            <w:r w:rsidRPr="0025512A">
              <w:rPr>
                <w:color w:val="000000" w:themeColor="text1"/>
                <w:sz w:val="16"/>
                <w:szCs w:val="16"/>
              </w:rPr>
              <w:t>человек</w:t>
            </w:r>
          </w:p>
        </w:tc>
        <w:tc>
          <w:tcPr>
            <w:tcW w:w="794" w:type="dxa"/>
            <w:tcBorders>
              <w:top w:val="nil"/>
              <w:left w:val="nil"/>
              <w:bottom w:val="nil"/>
              <w:right w:val="nil"/>
            </w:tcBorders>
          </w:tcPr>
          <w:p w:rsidR="00C9169E" w:rsidRPr="00C9169E" w:rsidRDefault="00C9169E" w:rsidP="00C9169E">
            <w:pPr>
              <w:pStyle w:val="ConsPlusNormal"/>
              <w:rPr>
                <w:rFonts w:asciiTheme="minorHAnsi" w:hAnsiTheme="minorHAnsi" w:cstheme="minorHAnsi"/>
                <w:color w:val="000000"/>
                <w:sz w:val="16"/>
                <w:szCs w:val="16"/>
              </w:rPr>
            </w:pPr>
            <w:r w:rsidRPr="00C9169E">
              <w:rPr>
                <w:rFonts w:asciiTheme="minorHAnsi" w:hAnsiTheme="minorHAnsi" w:cstheme="minorHAnsi"/>
                <w:color w:val="000000"/>
                <w:sz w:val="16"/>
                <w:szCs w:val="16"/>
              </w:rPr>
              <w:t>250</w:t>
            </w:r>
          </w:p>
        </w:tc>
        <w:tc>
          <w:tcPr>
            <w:tcW w:w="794" w:type="dxa"/>
            <w:tcBorders>
              <w:top w:val="nil"/>
              <w:left w:val="nil"/>
              <w:bottom w:val="nil"/>
              <w:right w:val="nil"/>
            </w:tcBorders>
          </w:tcPr>
          <w:p w:rsidR="00C9169E" w:rsidRPr="00C9169E" w:rsidRDefault="00C9169E" w:rsidP="00C9169E">
            <w:pPr>
              <w:pStyle w:val="ConsPlusNormal"/>
              <w:rPr>
                <w:rFonts w:asciiTheme="minorHAnsi" w:hAnsiTheme="minorHAnsi" w:cstheme="minorHAnsi"/>
                <w:color w:val="000000"/>
                <w:sz w:val="16"/>
                <w:szCs w:val="16"/>
              </w:rPr>
            </w:pPr>
            <w:r w:rsidRPr="00C9169E">
              <w:rPr>
                <w:rFonts w:asciiTheme="minorHAnsi" w:hAnsiTheme="minorHAnsi" w:cstheme="minorHAnsi"/>
                <w:color w:val="000000"/>
                <w:sz w:val="16"/>
                <w:szCs w:val="16"/>
              </w:rPr>
              <w:t>300</w:t>
            </w:r>
          </w:p>
        </w:tc>
        <w:tc>
          <w:tcPr>
            <w:tcW w:w="794" w:type="dxa"/>
            <w:tcBorders>
              <w:top w:val="nil"/>
              <w:left w:val="nil"/>
              <w:bottom w:val="nil"/>
              <w:right w:val="nil"/>
            </w:tcBorders>
          </w:tcPr>
          <w:p w:rsidR="00C9169E" w:rsidRPr="00C9169E" w:rsidRDefault="00C9169E" w:rsidP="00C9169E">
            <w:pPr>
              <w:pStyle w:val="ConsPlusNormal"/>
              <w:rPr>
                <w:rFonts w:asciiTheme="minorHAnsi" w:hAnsiTheme="minorHAnsi" w:cstheme="minorHAnsi"/>
                <w:color w:val="000000"/>
                <w:sz w:val="16"/>
                <w:szCs w:val="16"/>
              </w:rPr>
            </w:pPr>
            <w:r w:rsidRPr="00C9169E">
              <w:rPr>
                <w:rFonts w:asciiTheme="minorHAnsi" w:hAnsiTheme="minorHAnsi" w:cstheme="minorHAnsi"/>
                <w:color w:val="000000"/>
                <w:sz w:val="16"/>
                <w:szCs w:val="16"/>
              </w:rPr>
              <w:t>350</w:t>
            </w:r>
          </w:p>
        </w:tc>
        <w:tc>
          <w:tcPr>
            <w:tcW w:w="794" w:type="dxa"/>
            <w:tcBorders>
              <w:top w:val="nil"/>
              <w:left w:val="nil"/>
              <w:bottom w:val="nil"/>
              <w:right w:val="nil"/>
            </w:tcBorders>
          </w:tcPr>
          <w:p w:rsidR="00C9169E" w:rsidRPr="00C9169E" w:rsidRDefault="00C9169E" w:rsidP="00C9169E">
            <w:pPr>
              <w:pStyle w:val="ConsPlusNormal"/>
              <w:rPr>
                <w:rFonts w:asciiTheme="minorHAnsi" w:hAnsiTheme="minorHAnsi" w:cstheme="minorHAnsi"/>
                <w:color w:val="000000"/>
                <w:sz w:val="16"/>
                <w:szCs w:val="16"/>
              </w:rPr>
            </w:pPr>
            <w:r w:rsidRPr="00C9169E">
              <w:rPr>
                <w:rFonts w:asciiTheme="minorHAnsi" w:hAnsiTheme="minorHAnsi" w:cstheme="minorHAnsi"/>
                <w:color w:val="000000"/>
                <w:sz w:val="16"/>
                <w:szCs w:val="16"/>
              </w:rPr>
              <w:t>400</w:t>
            </w:r>
          </w:p>
        </w:tc>
        <w:tc>
          <w:tcPr>
            <w:tcW w:w="794" w:type="dxa"/>
            <w:tcBorders>
              <w:top w:val="nil"/>
              <w:left w:val="nil"/>
              <w:bottom w:val="nil"/>
              <w:right w:val="nil"/>
            </w:tcBorders>
          </w:tcPr>
          <w:p w:rsidR="00C9169E" w:rsidRPr="00C9169E" w:rsidRDefault="00C9169E" w:rsidP="00C9169E">
            <w:pPr>
              <w:pStyle w:val="ConsPlusNormal"/>
              <w:rPr>
                <w:rFonts w:asciiTheme="minorHAnsi" w:hAnsiTheme="minorHAnsi" w:cstheme="minorHAnsi"/>
                <w:color w:val="000000"/>
                <w:sz w:val="16"/>
                <w:szCs w:val="16"/>
              </w:rPr>
            </w:pPr>
            <w:r w:rsidRPr="00C9169E">
              <w:rPr>
                <w:rFonts w:asciiTheme="minorHAnsi" w:hAnsiTheme="minorHAnsi" w:cstheme="minorHAnsi"/>
                <w:color w:val="000000"/>
                <w:sz w:val="16"/>
                <w:szCs w:val="16"/>
              </w:rPr>
              <w:t>410</w:t>
            </w:r>
          </w:p>
        </w:tc>
        <w:tc>
          <w:tcPr>
            <w:tcW w:w="794" w:type="dxa"/>
            <w:tcBorders>
              <w:top w:val="nil"/>
              <w:left w:val="nil"/>
              <w:bottom w:val="nil"/>
              <w:right w:val="nil"/>
            </w:tcBorders>
          </w:tcPr>
          <w:p w:rsidR="00C9169E" w:rsidRPr="00C9169E" w:rsidRDefault="00C9169E" w:rsidP="00C9169E">
            <w:pPr>
              <w:pStyle w:val="ConsPlusNormal"/>
              <w:rPr>
                <w:rFonts w:asciiTheme="minorHAnsi" w:hAnsiTheme="minorHAnsi" w:cstheme="minorHAnsi"/>
                <w:color w:val="000000"/>
                <w:sz w:val="16"/>
                <w:szCs w:val="16"/>
              </w:rPr>
            </w:pPr>
            <w:r w:rsidRPr="00C9169E">
              <w:rPr>
                <w:rFonts w:asciiTheme="minorHAnsi" w:hAnsiTheme="minorHAnsi" w:cstheme="minorHAnsi"/>
                <w:color w:val="000000"/>
                <w:sz w:val="16"/>
                <w:szCs w:val="16"/>
              </w:rPr>
              <w:t>420</w:t>
            </w:r>
          </w:p>
        </w:tc>
        <w:tc>
          <w:tcPr>
            <w:tcW w:w="794" w:type="dxa"/>
            <w:tcBorders>
              <w:top w:val="nil"/>
              <w:left w:val="nil"/>
              <w:bottom w:val="nil"/>
              <w:right w:val="nil"/>
            </w:tcBorders>
          </w:tcPr>
          <w:p w:rsidR="00C9169E" w:rsidRPr="00C9169E" w:rsidRDefault="00C9169E" w:rsidP="00C9169E">
            <w:pPr>
              <w:pStyle w:val="ConsPlusNormal"/>
              <w:rPr>
                <w:rFonts w:asciiTheme="minorHAnsi" w:hAnsiTheme="minorHAnsi" w:cstheme="minorHAnsi"/>
                <w:color w:val="000000"/>
                <w:sz w:val="16"/>
                <w:szCs w:val="16"/>
              </w:rPr>
            </w:pPr>
            <w:r w:rsidRPr="00C9169E">
              <w:rPr>
                <w:rFonts w:asciiTheme="minorHAnsi" w:hAnsiTheme="minorHAnsi" w:cstheme="minorHAnsi"/>
                <w:color w:val="000000"/>
                <w:sz w:val="16"/>
                <w:szCs w:val="16"/>
              </w:rPr>
              <w:t>400</w:t>
            </w:r>
          </w:p>
        </w:tc>
        <w:tc>
          <w:tcPr>
            <w:tcW w:w="794" w:type="dxa"/>
            <w:tcBorders>
              <w:top w:val="nil"/>
              <w:left w:val="nil"/>
              <w:bottom w:val="nil"/>
              <w:right w:val="nil"/>
            </w:tcBorders>
            <w:shd w:val="clear" w:color="auto" w:fill="auto"/>
          </w:tcPr>
          <w:p w:rsidR="00C9169E" w:rsidRPr="00C9169E" w:rsidRDefault="00C9169E" w:rsidP="00C9169E">
            <w:pPr>
              <w:pStyle w:val="ConsPlusNormal"/>
              <w:rPr>
                <w:rFonts w:asciiTheme="minorHAnsi" w:hAnsiTheme="minorHAnsi" w:cstheme="minorHAnsi"/>
                <w:color w:val="000000"/>
                <w:sz w:val="16"/>
                <w:szCs w:val="16"/>
              </w:rPr>
            </w:pPr>
            <w:r w:rsidRPr="00C9169E">
              <w:rPr>
                <w:rFonts w:asciiTheme="minorHAnsi" w:hAnsiTheme="minorHAnsi" w:cstheme="minorHAnsi"/>
                <w:color w:val="000000"/>
                <w:sz w:val="16"/>
                <w:szCs w:val="16"/>
              </w:rPr>
              <w:t>480</w:t>
            </w:r>
          </w:p>
        </w:tc>
        <w:tc>
          <w:tcPr>
            <w:tcW w:w="794" w:type="dxa"/>
            <w:tcBorders>
              <w:top w:val="nil"/>
              <w:left w:val="nil"/>
              <w:bottom w:val="nil"/>
              <w:right w:val="nil"/>
            </w:tcBorders>
            <w:shd w:val="clear" w:color="auto" w:fill="auto"/>
          </w:tcPr>
          <w:p w:rsidR="00C9169E" w:rsidRPr="00C9169E" w:rsidRDefault="00C9169E" w:rsidP="00C9169E">
            <w:pPr>
              <w:pStyle w:val="ConsPlusNormal"/>
              <w:rPr>
                <w:rFonts w:asciiTheme="minorHAnsi" w:hAnsiTheme="minorHAnsi" w:cstheme="minorHAnsi"/>
                <w:color w:val="000000"/>
                <w:sz w:val="16"/>
                <w:szCs w:val="16"/>
              </w:rPr>
            </w:pPr>
            <w:r w:rsidRPr="00C9169E">
              <w:rPr>
                <w:rFonts w:asciiTheme="minorHAnsi" w:hAnsiTheme="minorHAnsi" w:cstheme="minorHAnsi"/>
                <w:color w:val="000000"/>
                <w:sz w:val="16"/>
                <w:szCs w:val="16"/>
              </w:rPr>
              <w:t>490</w:t>
            </w:r>
          </w:p>
        </w:tc>
        <w:tc>
          <w:tcPr>
            <w:tcW w:w="794" w:type="dxa"/>
            <w:tcBorders>
              <w:top w:val="nil"/>
              <w:left w:val="nil"/>
              <w:bottom w:val="nil"/>
              <w:right w:val="nil"/>
            </w:tcBorders>
            <w:shd w:val="clear" w:color="auto" w:fill="auto"/>
          </w:tcPr>
          <w:p w:rsidR="00C9169E" w:rsidRPr="00C9169E" w:rsidRDefault="00C9169E" w:rsidP="00C9169E">
            <w:pPr>
              <w:pStyle w:val="ConsPlusNormal"/>
              <w:rPr>
                <w:rFonts w:asciiTheme="minorHAnsi" w:hAnsiTheme="minorHAnsi" w:cstheme="minorHAnsi"/>
                <w:color w:val="000000"/>
                <w:sz w:val="16"/>
                <w:szCs w:val="16"/>
              </w:rPr>
            </w:pPr>
            <w:r w:rsidRPr="00C9169E">
              <w:rPr>
                <w:rFonts w:asciiTheme="minorHAnsi" w:hAnsiTheme="minorHAnsi" w:cstheme="minorHAnsi"/>
                <w:color w:val="000000"/>
                <w:sz w:val="16"/>
                <w:szCs w:val="16"/>
              </w:rPr>
              <w:t>491</w:t>
            </w:r>
          </w:p>
        </w:tc>
        <w:tc>
          <w:tcPr>
            <w:tcW w:w="794" w:type="dxa"/>
            <w:tcBorders>
              <w:top w:val="nil"/>
              <w:left w:val="nil"/>
              <w:bottom w:val="nil"/>
              <w:right w:val="nil"/>
            </w:tcBorders>
            <w:shd w:val="clear" w:color="auto" w:fill="auto"/>
          </w:tcPr>
          <w:p w:rsidR="00C9169E" w:rsidRPr="00C9169E" w:rsidRDefault="00C9169E" w:rsidP="00C9169E">
            <w:pPr>
              <w:pStyle w:val="ConsPlusNormal"/>
              <w:rPr>
                <w:rFonts w:asciiTheme="minorHAnsi" w:hAnsiTheme="minorHAnsi" w:cstheme="minorHAnsi"/>
                <w:color w:val="000000"/>
                <w:sz w:val="16"/>
                <w:szCs w:val="16"/>
              </w:rPr>
            </w:pPr>
            <w:r w:rsidRPr="00C9169E">
              <w:rPr>
                <w:rFonts w:asciiTheme="minorHAnsi" w:hAnsiTheme="minorHAnsi" w:cstheme="minorHAnsi"/>
                <w:color w:val="000000"/>
                <w:sz w:val="16"/>
                <w:szCs w:val="16"/>
              </w:rPr>
              <w:t>492</w:t>
            </w:r>
          </w:p>
        </w:tc>
        <w:tc>
          <w:tcPr>
            <w:tcW w:w="794" w:type="dxa"/>
            <w:tcBorders>
              <w:top w:val="nil"/>
              <w:left w:val="nil"/>
              <w:bottom w:val="nil"/>
              <w:right w:val="nil"/>
            </w:tcBorders>
            <w:shd w:val="clear" w:color="auto" w:fill="auto"/>
          </w:tcPr>
          <w:p w:rsidR="00C9169E" w:rsidRPr="00C9169E" w:rsidRDefault="00C9169E" w:rsidP="00C9169E">
            <w:pPr>
              <w:pStyle w:val="ConsPlusNormal"/>
              <w:rPr>
                <w:rFonts w:asciiTheme="minorHAnsi" w:hAnsiTheme="minorHAnsi" w:cstheme="minorHAnsi"/>
                <w:color w:val="000000"/>
                <w:sz w:val="16"/>
                <w:szCs w:val="16"/>
              </w:rPr>
            </w:pPr>
            <w:r w:rsidRPr="00C9169E">
              <w:rPr>
                <w:rFonts w:asciiTheme="minorHAnsi" w:hAnsiTheme="minorHAnsi" w:cstheme="minorHAnsi"/>
                <w:color w:val="000000"/>
                <w:sz w:val="16"/>
                <w:szCs w:val="16"/>
              </w:rPr>
              <w:t>493</w:t>
            </w:r>
          </w:p>
        </w:tc>
        <w:tc>
          <w:tcPr>
            <w:tcW w:w="794" w:type="dxa"/>
            <w:tcBorders>
              <w:top w:val="nil"/>
              <w:left w:val="nil"/>
              <w:bottom w:val="nil"/>
              <w:right w:val="nil"/>
            </w:tcBorders>
            <w:shd w:val="clear" w:color="auto" w:fill="auto"/>
          </w:tcPr>
          <w:p w:rsidR="00C9169E" w:rsidRPr="00C9169E" w:rsidRDefault="00C9169E" w:rsidP="00C9169E">
            <w:pPr>
              <w:pStyle w:val="ConsPlusNormal"/>
              <w:rPr>
                <w:rFonts w:asciiTheme="minorHAnsi" w:hAnsiTheme="minorHAnsi" w:cstheme="minorHAnsi"/>
                <w:color w:val="000000"/>
                <w:sz w:val="16"/>
                <w:szCs w:val="16"/>
              </w:rPr>
            </w:pPr>
            <w:r w:rsidRPr="00C9169E">
              <w:rPr>
                <w:rFonts w:asciiTheme="minorHAnsi" w:hAnsiTheme="minorHAnsi" w:cstheme="minorHAnsi"/>
                <w:color w:val="000000"/>
                <w:sz w:val="16"/>
                <w:szCs w:val="16"/>
              </w:rPr>
              <w:t>494</w:t>
            </w:r>
          </w:p>
        </w:tc>
        <w:tc>
          <w:tcPr>
            <w:tcW w:w="794" w:type="dxa"/>
            <w:tcBorders>
              <w:top w:val="nil"/>
              <w:left w:val="nil"/>
              <w:bottom w:val="nil"/>
              <w:right w:val="nil"/>
            </w:tcBorders>
          </w:tcPr>
          <w:p w:rsidR="00C9169E" w:rsidRPr="00C9169E" w:rsidRDefault="00C9169E" w:rsidP="00C9169E">
            <w:pPr>
              <w:pStyle w:val="ConsPlusNormal"/>
              <w:rPr>
                <w:rFonts w:asciiTheme="minorHAnsi" w:hAnsiTheme="minorHAnsi" w:cstheme="minorHAnsi"/>
                <w:color w:val="000000"/>
                <w:sz w:val="16"/>
                <w:szCs w:val="16"/>
              </w:rPr>
            </w:pPr>
            <w:r w:rsidRPr="00C9169E">
              <w:rPr>
                <w:rFonts w:asciiTheme="minorHAnsi" w:hAnsiTheme="minorHAnsi" w:cstheme="minorHAnsi"/>
                <w:color w:val="000000"/>
                <w:sz w:val="16"/>
                <w:szCs w:val="16"/>
              </w:rPr>
              <w:t>495</w:t>
            </w:r>
          </w:p>
        </w:tc>
      </w:tr>
      <w:tr w:rsidR="00C9169E"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C9169E" w:rsidRPr="0025512A" w:rsidRDefault="00C9169E" w:rsidP="00C9169E">
            <w:pPr>
              <w:pStyle w:val="ConsPlusNormal"/>
              <w:rPr>
                <w:color w:val="000000" w:themeColor="text1"/>
                <w:sz w:val="16"/>
                <w:szCs w:val="16"/>
              </w:rPr>
            </w:pPr>
            <w:r w:rsidRPr="0025512A">
              <w:rPr>
                <w:color w:val="000000" w:themeColor="text1"/>
                <w:sz w:val="16"/>
                <w:szCs w:val="16"/>
              </w:rPr>
              <w:t>в том числе</w:t>
            </w:r>
          </w:p>
        </w:tc>
        <w:tc>
          <w:tcPr>
            <w:tcW w:w="1701" w:type="dxa"/>
            <w:tcBorders>
              <w:top w:val="nil"/>
              <w:left w:val="nil"/>
              <w:bottom w:val="nil"/>
              <w:right w:val="nil"/>
            </w:tcBorders>
          </w:tcPr>
          <w:p w:rsidR="00C9169E" w:rsidRPr="0025512A" w:rsidRDefault="00C9169E" w:rsidP="00C9169E">
            <w:pPr>
              <w:pStyle w:val="ConsPlusNormal"/>
              <w:rPr>
                <w:color w:val="000000" w:themeColor="text1"/>
                <w:sz w:val="16"/>
                <w:szCs w:val="16"/>
              </w:rPr>
            </w:pPr>
          </w:p>
        </w:tc>
        <w:tc>
          <w:tcPr>
            <w:tcW w:w="964" w:type="dxa"/>
            <w:tcBorders>
              <w:top w:val="nil"/>
              <w:left w:val="nil"/>
              <w:bottom w:val="nil"/>
              <w:right w:val="nil"/>
            </w:tcBorders>
          </w:tcPr>
          <w:p w:rsidR="00C9169E" w:rsidRPr="0025512A" w:rsidRDefault="00C9169E" w:rsidP="00C9169E">
            <w:pPr>
              <w:pStyle w:val="ConsPlusNormal"/>
              <w:rPr>
                <w:color w:val="000000" w:themeColor="text1"/>
                <w:sz w:val="16"/>
                <w:szCs w:val="16"/>
              </w:rPr>
            </w:pPr>
          </w:p>
        </w:tc>
        <w:tc>
          <w:tcPr>
            <w:tcW w:w="794" w:type="dxa"/>
            <w:tcBorders>
              <w:top w:val="nil"/>
              <w:left w:val="nil"/>
              <w:bottom w:val="nil"/>
              <w:right w:val="nil"/>
            </w:tcBorders>
          </w:tcPr>
          <w:p w:rsidR="00C9169E" w:rsidRPr="00C9169E" w:rsidRDefault="00C9169E" w:rsidP="00C9169E">
            <w:pPr>
              <w:pStyle w:val="ConsPlusNormal"/>
              <w:rPr>
                <w:rFonts w:asciiTheme="minorHAnsi" w:hAnsiTheme="minorHAnsi" w:cstheme="minorHAnsi"/>
                <w:color w:val="000000" w:themeColor="text1"/>
                <w:sz w:val="16"/>
                <w:szCs w:val="16"/>
              </w:rPr>
            </w:pPr>
          </w:p>
        </w:tc>
        <w:tc>
          <w:tcPr>
            <w:tcW w:w="794" w:type="dxa"/>
            <w:tcBorders>
              <w:top w:val="nil"/>
              <w:left w:val="nil"/>
              <w:bottom w:val="nil"/>
              <w:right w:val="nil"/>
            </w:tcBorders>
          </w:tcPr>
          <w:p w:rsidR="00C9169E" w:rsidRPr="00C9169E" w:rsidRDefault="00C9169E" w:rsidP="00C9169E">
            <w:pPr>
              <w:pStyle w:val="ConsPlusNormal"/>
              <w:rPr>
                <w:rFonts w:asciiTheme="minorHAnsi" w:hAnsiTheme="minorHAnsi" w:cstheme="minorHAnsi"/>
                <w:color w:val="000000" w:themeColor="text1"/>
                <w:sz w:val="16"/>
                <w:szCs w:val="16"/>
              </w:rPr>
            </w:pPr>
          </w:p>
        </w:tc>
        <w:tc>
          <w:tcPr>
            <w:tcW w:w="794" w:type="dxa"/>
            <w:tcBorders>
              <w:top w:val="nil"/>
              <w:left w:val="nil"/>
              <w:bottom w:val="nil"/>
              <w:right w:val="nil"/>
            </w:tcBorders>
          </w:tcPr>
          <w:p w:rsidR="00C9169E" w:rsidRPr="00C9169E" w:rsidRDefault="00C9169E" w:rsidP="00C9169E">
            <w:pPr>
              <w:pStyle w:val="ConsPlusNormal"/>
              <w:rPr>
                <w:rFonts w:asciiTheme="minorHAnsi" w:hAnsiTheme="minorHAnsi" w:cstheme="minorHAnsi"/>
                <w:color w:val="000000" w:themeColor="text1"/>
                <w:sz w:val="16"/>
                <w:szCs w:val="16"/>
              </w:rPr>
            </w:pPr>
          </w:p>
        </w:tc>
        <w:tc>
          <w:tcPr>
            <w:tcW w:w="794" w:type="dxa"/>
            <w:tcBorders>
              <w:top w:val="nil"/>
              <w:left w:val="nil"/>
              <w:bottom w:val="nil"/>
              <w:right w:val="nil"/>
            </w:tcBorders>
          </w:tcPr>
          <w:p w:rsidR="00C9169E" w:rsidRPr="00C9169E" w:rsidRDefault="00C9169E" w:rsidP="00C9169E">
            <w:pPr>
              <w:pStyle w:val="ConsPlusNormal"/>
              <w:rPr>
                <w:rFonts w:asciiTheme="minorHAnsi" w:hAnsiTheme="minorHAnsi" w:cstheme="minorHAnsi"/>
                <w:color w:val="000000" w:themeColor="text1"/>
                <w:sz w:val="16"/>
                <w:szCs w:val="16"/>
              </w:rPr>
            </w:pPr>
          </w:p>
        </w:tc>
        <w:tc>
          <w:tcPr>
            <w:tcW w:w="794" w:type="dxa"/>
            <w:tcBorders>
              <w:top w:val="nil"/>
              <w:left w:val="nil"/>
              <w:bottom w:val="nil"/>
              <w:right w:val="nil"/>
            </w:tcBorders>
          </w:tcPr>
          <w:p w:rsidR="00C9169E" w:rsidRPr="00C9169E" w:rsidRDefault="00C9169E" w:rsidP="00C9169E">
            <w:pPr>
              <w:pStyle w:val="ConsPlusNormal"/>
              <w:rPr>
                <w:rFonts w:asciiTheme="minorHAnsi" w:hAnsiTheme="minorHAnsi" w:cstheme="minorHAnsi"/>
                <w:color w:val="000000" w:themeColor="text1"/>
                <w:sz w:val="16"/>
                <w:szCs w:val="16"/>
              </w:rPr>
            </w:pPr>
          </w:p>
        </w:tc>
        <w:tc>
          <w:tcPr>
            <w:tcW w:w="794" w:type="dxa"/>
            <w:tcBorders>
              <w:top w:val="nil"/>
              <w:left w:val="nil"/>
              <w:bottom w:val="nil"/>
              <w:right w:val="nil"/>
            </w:tcBorders>
          </w:tcPr>
          <w:p w:rsidR="00C9169E" w:rsidRPr="00C9169E" w:rsidRDefault="00C9169E" w:rsidP="00C9169E">
            <w:pPr>
              <w:pStyle w:val="ConsPlusNormal"/>
              <w:rPr>
                <w:rFonts w:asciiTheme="minorHAnsi" w:hAnsiTheme="minorHAnsi" w:cstheme="minorHAnsi"/>
                <w:color w:val="000000" w:themeColor="text1"/>
                <w:sz w:val="16"/>
                <w:szCs w:val="16"/>
              </w:rPr>
            </w:pPr>
          </w:p>
        </w:tc>
        <w:tc>
          <w:tcPr>
            <w:tcW w:w="794" w:type="dxa"/>
            <w:tcBorders>
              <w:top w:val="nil"/>
              <w:left w:val="nil"/>
              <w:bottom w:val="nil"/>
              <w:right w:val="nil"/>
            </w:tcBorders>
          </w:tcPr>
          <w:p w:rsidR="00C9169E" w:rsidRPr="00C9169E" w:rsidRDefault="00C9169E" w:rsidP="00C9169E">
            <w:pPr>
              <w:pStyle w:val="ConsPlusNormal"/>
              <w:rPr>
                <w:rFonts w:asciiTheme="minorHAnsi" w:hAnsiTheme="minorHAnsi" w:cstheme="minorHAnsi"/>
                <w:color w:val="000000" w:themeColor="text1"/>
                <w:sz w:val="16"/>
                <w:szCs w:val="16"/>
              </w:rPr>
            </w:pPr>
          </w:p>
        </w:tc>
        <w:tc>
          <w:tcPr>
            <w:tcW w:w="794" w:type="dxa"/>
            <w:tcBorders>
              <w:top w:val="nil"/>
              <w:left w:val="nil"/>
              <w:bottom w:val="nil"/>
              <w:right w:val="nil"/>
            </w:tcBorders>
          </w:tcPr>
          <w:p w:rsidR="00C9169E" w:rsidRPr="00C9169E" w:rsidRDefault="00C9169E" w:rsidP="00C9169E">
            <w:pPr>
              <w:pStyle w:val="ConsPlusNormal"/>
              <w:rPr>
                <w:rFonts w:asciiTheme="minorHAnsi" w:hAnsiTheme="minorHAnsi" w:cstheme="minorHAnsi"/>
                <w:color w:val="000000" w:themeColor="text1"/>
                <w:sz w:val="16"/>
                <w:szCs w:val="16"/>
              </w:rPr>
            </w:pPr>
          </w:p>
        </w:tc>
        <w:tc>
          <w:tcPr>
            <w:tcW w:w="794" w:type="dxa"/>
            <w:tcBorders>
              <w:top w:val="nil"/>
              <w:left w:val="nil"/>
              <w:bottom w:val="nil"/>
              <w:right w:val="nil"/>
            </w:tcBorders>
          </w:tcPr>
          <w:p w:rsidR="00C9169E" w:rsidRPr="00C9169E" w:rsidRDefault="00C9169E" w:rsidP="00C9169E">
            <w:pPr>
              <w:pStyle w:val="ConsPlusNormal"/>
              <w:rPr>
                <w:rFonts w:asciiTheme="minorHAnsi" w:hAnsiTheme="minorHAnsi" w:cstheme="minorHAnsi"/>
                <w:color w:val="000000" w:themeColor="text1"/>
                <w:sz w:val="16"/>
                <w:szCs w:val="16"/>
              </w:rPr>
            </w:pPr>
          </w:p>
        </w:tc>
        <w:tc>
          <w:tcPr>
            <w:tcW w:w="794" w:type="dxa"/>
            <w:tcBorders>
              <w:top w:val="nil"/>
              <w:left w:val="nil"/>
              <w:bottom w:val="nil"/>
              <w:right w:val="nil"/>
            </w:tcBorders>
          </w:tcPr>
          <w:p w:rsidR="00C9169E" w:rsidRPr="00C9169E" w:rsidRDefault="00C9169E" w:rsidP="00C9169E">
            <w:pPr>
              <w:pStyle w:val="ConsPlusNormal"/>
              <w:rPr>
                <w:rFonts w:asciiTheme="minorHAnsi" w:hAnsiTheme="minorHAnsi" w:cstheme="minorHAnsi"/>
                <w:color w:val="000000" w:themeColor="text1"/>
                <w:sz w:val="16"/>
                <w:szCs w:val="16"/>
              </w:rPr>
            </w:pPr>
          </w:p>
        </w:tc>
        <w:tc>
          <w:tcPr>
            <w:tcW w:w="794" w:type="dxa"/>
            <w:tcBorders>
              <w:top w:val="nil"/>
              <w:left w:val="nil"/>
              <w:bottom w:val="nil"/>
              <w:right w:val="nil"/>
            </w:tcBorders>
          </w:tcPr>
          <w:p w:rsidR="00C9169E" w:rsidRPr="00C9169E" w:rsidRDefault="00C9169E" w:rsidP="00C9169E">
            <w:pPr>
              <w:pStyle w:val="ConsPlusNormal"/>
              <w:rPr>
                <w:rFonts w:asciiTheme="minorHAnsi" w:hAnsiTheme="minorHAnsi" w:cstheme="minorHAnsi"/>
                <w:color w:val="000000" w:themeColor="text1"/>
                <w:sz w:val="16"/>
                <w:szCs w:val="16"/>
              </w:rPr>
            </w:pPr>
          </w:p>
        </w:tc>
        <w:tc>
          <w:tcPr>
            <w:tcW w:w="794" w:type="dxa"/>
            <w:tcBorders>
              <w:top w:val="nil"/>
              <w:left w:val="nil"/>
              <w:bottom w:val="nil"/>
              <w:right w:val="nil"/>
            </w:tcBorders>
          </w:tcPr>
          <w:p w:rsidR="00C9169E" w:rsidRPr="00C9169E" w:rsidRDefault="00C9169E" w:rsidP="00C9169E">
            <w:pPr>
              <w:pStyle w:val="ConsPlusNormal"/>
              <w:rPr>
                <w:rFonts w:asciiTheme="minorHAnsi" w:hAnsiTheme="minorHAnsi" w:cstheme="minorHAnsi"/>
                <w:color w:val="000000" w:themeColor="text1"/>
                <w:sz w:val="16"/>
                <w:szCs w:val="16"/>
              </w:rPr>
            </w:pPr>
          </w:p>
        </w:tc>
        <w:tc>
          <w:tcPr>
            <w:tcW w:w="794" w:type="dxa"/>
            <w:tcBorders>
              <w:top w:val="nil"/>
              <w:left w:val="nil"/>
              <w:bottom w:val="nil"/>
              <w:right w:val="nil"/>
            </w:tcBorders>
          </w:tcPr>
          <w:p w:rsidR="00C9169E" w:rsidRPr="00C9169E" w:rsidRDefault="00C9169E" w:rsidP="00C9169E">
            <w:pPr>
              <w:pStyle w:val="ConsPlusNormal"/>
              <w:rPr>
                <w:rFonts w:asciiTheme="minorHAnsi" w:hAnsiTheme="minorHAnsi" w:cstheme="minorHAnsi"/>
                <w:color w:val="000000" w:themeColor="text1"/>
                <w:sz w:val="16"/>
                <w:szCs w:val="16"/>
              </w:rPr>
            </w:pPr>
          </w:p>
        </w:tc>
        <w:tc>
          <w:tcPr>
            <w:tcW w:w="794" w:type="dxa"/>
            <w:tcBorders>
              <w:top w:val="nil"/>
              <w:left w:val="nil"/>
              <w:bottom w:val="nil"/>
              <w:right w:val="nil"/>
            </w:tcBorders>
          </w:tcPr>
          <w:p w:rsidR="00C9169E" w:rsidRPr="00C9169E" w:rsidRDefault="00C9169E" w:rsidP="00C9169E">
            <w:pPr>
              <w:pStyle w:val="ConsPlusNormal"/>
              <w:rPr>
                <w:rFonts w:asciiTheme="minorHAnsi" w:hAnsiTheme="minorHAnsi" w:cstheme="minorHAnsi"/>
                <w:color w:val="000000" w:themeColor="text1"/>
                <w:sz w:val="16"/>
                <w:szCs w:val="16"/>
              </w:rPr>
            </w:pPr>
          </w:p>
        </w:tc>
      </w:tr>
      <w:tr w:rsidR="00C9169E" w:rsidRPr="0025512A" w:rsidTr="00F44F7C">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C9169E" w:rsidRPr="0025512A" w:rsidRDefault="00C9169E" w:rsidP="00C9169E">
            <w:pPr>
              <w:pStyle w:val="ConsPlusNormal"/>
              <w:rPr>
                <w:color w:val="000000" w:themeColor="text1"/>
                <w:sz w:val="16"/>
                <w:szCs w:val="16"/>
              </w:rPr>
            </w:pPr>
            <w:r w:rsidRPr="0025512A">
              <w:rPr>
                <w:color w:val="000000" w:themeColor="text1"/>
                <w:sz w:val="16"/>
                <w:szCs w:val="16"/>
              </w:rPr>
              <w:t xml:space="preserve">количество детей-сирот и детей, оставшихся без попечения родителей, лиц из их числа, обеспеченных жилыми помещениями специализированного жилищного фонда по договорам найма </w:t>
            </w:r>
            <w:r w:rsidRPr="0025512A">
              <w:rPr>
                <w:color w:val="000000" w:themeColor="text1"/>
                <w:sz w:val="16"/>
                <w:szCs w:val="16"/>
              </w:rPr>
              <w:lastRenderedPageBreak/>
              <w:t>специализированных жилых помещений</w:t>
            </w:r>
          </w:p>
        </w:tc>
        <w:tc>
          <w:tcPr>
            <w:tcW w:w="1701" w:type="dxa"/>
            <w:tcBorders>
              <w:top w:val="nil"/>
              <w:left w:val="nil"/>
              <w:bottom w:val="nil"/>
              <w:right w:val="nil"/>
            </w:tcBorders>
          </w:tcPr>
          <w:p w:rsidR="00C9169E" w:rsidRPr="0025512A" w:rsidRDefault="00C9169E" w:rsidP="00C9169E">
            <w:pPr>
              <w:pStyle w:val="ConsPlusNormal"/>
              <w:rPr>
                <w:color w:val="000000" w:themeColor="text1"/>
                <w:sz w:val="16"/>
                <w:szCs w:val="16"/>
              </w:rPr>
            </w:pPr>
            <w:r w:rsidRPr="0025512A">
              <w:rPr>
                <w:color w:val="000000" w:themeColor="text1"/>
                <w:sz w:val="16"/>
                <w:szCs w:val="16"/>
              </w:rPr>
              <w:lastRenderedPageBreak/>
              <w:t>министерство образования и науки Архангельской области</w:t>
            </w:r>
          </w:p>
        </w:tc>
        <w:tc>
          <w:tcPr>
            <w:tcW w:w="964" w:type="dxa"/>
            <w:tcBorders>
              <w:top w:val="nil"/>
              <w:left w:val="nil"/>
              <w:bottom w:val="nil"/>
              <w:right w:val="nil"/>
            </w:tcBorders>
          </w:tcPr>
          <w:p w:rsidR="00C9169E" w:rsidRPr="0025512A" w:rsidRDefault="00C9169E" w:rsidP="00C9169E">
            <w:pPr>
              <w:pStyle w:val="ConsPlusNormal"/>
              <w:rPr>
                <w:color w:val="000000" w:themeColor="text1"/>
                <w:sz w:val="16"/>
                <w:szCs w:val="16"/>
              </w:rPr>
            </w:pPr>
            <w:r w:rsidRPr="0025512A">
              <w:rPr>
                <w:color w:val="000000" w:themeColor="text1"/>
                <w:sz w:val="16"/>
                <w:szCs w:val="16"/>
              </w:rPr>
              <w:t>человек</w:t>
            </w:r>
          </w:p>
        </w:tc>
        <w:tc>
          <w:tcPr>
            <w:tcW w:w="794" w:type="dxa"/>
            <w:tcBorders>
              <w:top w:val="nil"/>
              <w:left w:val="nil"/>
              <w:bottom w:val="nil"/>
              <w:right w:val="nil"/>
            </w:tcBorders>
          </w:tcPr>
          <w:p w:rsidR="00C9169E" w:rsidRPr="00C9169E" w:rsidRDefault="00C9169E" w:rsidP="00C9169E">
            <w:pPr>
              <w:pStyle w:val="ConsPlusNormal"/>
              <w:rPr>
                <w:rFonts w:asciiTheme="minorHAnsi" w:hAnsiTheme="minorHAnsi" w:cstheme="minorHAnsi"/>
                <w:color w:val="000000"/>
                <w:sz w:val="16"/>
                <w:szCs w:val="16"/>
              </w:rPr>
            </w:pPr>
            <w:r w:rsidRPr="00C9169E">
              <w:rPr>
                <w:rFonts w:asciiTheme="minorHAnsi" w:hAnsiTheme="minorHAnsi" w:cstheme="minorHAnsi"/>
                <w:color w:val="000000"/>
                <w:sz w:val="16"/>
                <w:szCs w:val="16"/>
              </w:rPr>
              <w:t>-</w:t>
            </w:r>
          </w:p>
        </w:tc>
        <w:tc>
          <w:tcPr>
            <w:tcW w:w="794" w:type="dxa"/>
            <w:tcBorders>
              <w:top w:val="nil"/>
              <w:left w:val="nil"/>
              <w:bottom w:val="nil"/>
              <w:right w:val="nil"/>
            </w:tcBorders>
          </w:tcPr>
          <w:p w:rsidR="00C9169E" w:rsidRPr="00C9169E" w:rsidRDefault="00C9169E" w:rsidP="00C9169E">
            <w:pPr>
              <w:pStyle w:val="ConsPlusNormal"/>
              <w:rPr>
                <w:rFonts w:asciiTheme="minorHAnsi" w:hAnsiTheme="minorHAnsi" w:cstheme="minorHAnsi"/>
                <w:color w:val="000000"/>
                <w:sz w:val="16"/>
                <w:szCs w:val="16"/>
              </w:rPr>
            </w:pPr>
            <w:r w:rsidRPr="00C9169E">
              <w:rPr>
                <w:rFonts w:asciiTheme="minorHAnsi" w:hAnsiTheme="minorHAnsi" w:cstheme="minorHAnsi"/>
                <w:color w:val="000000"/>
                <w:sz w:val="16"/>
                <w:szCs w:val="16"/>
              </w:rPr>
              <w:t>119</w:t>
            </w:r>
          </w:p>
        </w:tc>
        <w:tc>
          <w:tcPr>
            <w:tcW w:w="794" w:type="dxa"/>
            <w:tcBorders>
              <w:top w:val="nil"/>
              <w:left w:val="nil"/>
              <w:bottom w:val="nil"/>
              <w:right w:val="nil"/>
            </w:tcBorders>
          </w:tcPr>
          <w:p w:rsidR="00C9169E" w:rsidRPr="00C9169E" w:rsidRDefault="00C9169E" w:rsidP="00C9169E">
            <w:pPr>
              <w:pStyle w:val="ConsPlusNormal"/>
              <w:rPr>
                <w:rFonts w:asciiTheme="minorHAnsi" w:hAnsiTheme="minorHAnsi" w:cstheme="minorHAnsi"/>
                <w:color w:val="000000"/>
                <w:sz w:val="16"/>
                <w:szCs w:val="16"/>
              </w:rPr>
            </w:pPr>
            <w:r w:rsidRPr="00C9169E">
              <w:rPr>
                <w:rFonts w:asciiTheme="minorHAnsi" w:hAnsiTheme="minorHAnsi" w:cstheme="minorHAnsi"/>
                <w:color w:val="000000"/>
                <w:sz w:val="16"/>
                <w:szCs w:val="16"/>
              </w:rPr>
              <w:t>119</w:t>
            </w:r>
          </w:p>
        </w:tc>
        <w:tc>
          <w:tcPr>
            <w:tcW w:w="794" w:type="dxa"/>
            <w:tcBorders>
              <w:top w:val="nil"/>
              <w:left w:val="nil"/>
              <w:bottom w:val="nil"/>
              <w:right w:val="nil"/>
            </w:tcBorders>
          </w:tcPr>
          <w:p w:rsidR="00C9169E" w:rsidRPr="00C9169E" w:rsidRDefault="00C9169E" w:rsidP="00C9169E">
            <w:pPr>
              <w:pStyle w:val="ConsPlusNormal"/>
              <w:rPr>
                <w:rFonts w:asciiTheme="minorHAnsi" w:hAnsiTheme="minorHAnsi" w:cstheme="minorHAnsi"/>
                <w:color w:val="000000"/>
                <w:sz w:val="16"/>
                <w:szCs w:val="16"/>
              </w:rPr>
            </w:pPr>
            <w:r w:rsidRPr="00C9169E">
              <w:rPr>
                <w:rFonts w:asciiTheme="minorHAnsi" w:hAnsiTheme="minorHAnsi" w:cstheme="minorHAnsi"/>
                <w:color w:val="000000"/>
                <w:sz w:val="16"/>
                <w:szCs w:val="16"/>
              </w:rPr>
              <w:t>119</w:t>
            </w:r>
          </w:p>
        </w:tc>
        <w:tc>
          <w:tcPr>
            <w:tcW w:w="794" w:type="dxa"/>
            <w:tcBorders>
              <w:top w:val="nil"/>
              <w:left w:val="nil"/>
              <w:bottom w:val="nil"/>
              <w:right w:val="nil"/>
            </w:tcBorders>
          </w:tcPr>
          <w:p w:rsidR="00C9169E" w:rsidRPr="00C9169E" w:rsidRDefault="00C9169E" w:rsidP="00C9169E">
            <w:pPr>
              <w:pStyle w:val="ConsPlusNormal"/>
              <w:rPr>
                <w:rFonts w:asciiTheme="minorHAnsi" w:hAnsiTheme="minorHAnsi" w:cstheme="minorHAnsi"/>
                <w:color w:val="000000"/>
                <w:sz w:val="16"/>
                <w:szCs w:val="16"/>
              </w:rPr>
            </w:pPr>
            <w:r w:rsidRPr="00C9169E">
              <w:rPr>
                <w:rFonts w:asciiTheme="minorHAnsi" w:hAnsiTheme="minorHAnsi" w:cstheme="minorHAnsi"/>
                <w:color w:val="000000"/>
                <w:sz w:val="16"/>
                <w:szCs w:val="16"/>
              </w:rPr>
              <w:t>188</w:t>
            </w:r>
          </w:p>
        </w:tc>
        <w:tc>
          <w:tcPr>
            <w:tcW w:w="794" w:type="dxa"/>
            <w:tcBorders>
              <w:top w:val="nil"/>
              <w:left w:val="nil"/>
              <w:bottom w:val="nil"/>
              <w:right w:val="nil"/>
            </w:tcBorders>
          </w:tcPr>
          <w:p w:rsidR="00C9169E" w:rsidRPr="00C9169E" w:rsidRDefault="00C9169E" w:rsidP="00C9169E">
            <w:pPr>
              <w:pStyle w:val="ConsPlusNormal"/>
              <w:rPr>
                <w:rFonts w:asciiTheme="minorHAnsi" w:hAnsiTheme="minorHAnsi" w:cstheme="minorHAnsi"/>
                <w:color w:val="000000"/>
                <w:sz w:val="16"/>
                <w:szCs w:val="16"/>
              </w:rPr>
            </w:pPr>
            <w:r w:rsidRPr="00C9169E">
              <w:rPr>
                <w:rFonts w:asciiTheme="minorHAnsi" w:hAnsiTheme="minorHAnsi" w:cstheme="minorHAnsi"/>
                <w:color w:val="000000"/>
                <w:sz w:val="16"/>
                <w:szCs w:val="16"/>
              </w:rPr>
              <w:t>193</w:t>
            </w:r>
          </w:p>
        </w:tc>
        <w:tc>
          <w:tcPr>
            <w:tcW w:w="794" w:type="dxa"/>
            <w:tcBorders>
              <w:top w:val="nil"/>
              <w:left w:val="nil"/>
              <w:bottom w:val="nil"/>
              <w:right w:val="nil"/>
            </w:tcBorders>
          </w:tcPr>
          <w:p w:rsidR="00C9169E" w:rsidRPr="00C9169E" w:rsidRDefault="00C9169E" w:rsidP="00C9169E">
            <w:pPr>
              <w:pStyle w:val="ConsPlusNormal"/>
              <w:rPr>
                <w:rFonts w:asciiTheme="minorHAnsi" w:hAnsiTheme="minorHAnsi" w:cstheme="minorHAnsi"/>
                <w:color w:val="000000"/>
                <w:sz w:val="16"/>
                <w:szCs w:val="16"/>
              </w:rPr>
            </w:pPr>
            <w:r w:rsidRPr="00C9169E">
              <w:rPr>
                <w:rFonts w:asciiTheme="minorHAnsi" w:hAnsiTheme="minorHAnsi" w:cstheme="minorHAnsi"/>
                <w:color w:val="000000"/>
                <w:sz w:val="16"/>
                <w:szCs w:val="16"/>
              </w:rPr>
              <w:t>130</w:t>
            </w:r>
          </w:p>
        </w:tc>
        <w:tc>
          <w:tcPr>
            <w:tcW w:w="794" w:type="dxa"/>
            <w:tcBorders>
              <w:top w:val="nil"/>
              <w:left w:val="nil"/>
              <w:bottom w:val="nil"/>
              <w:right w:val="nil"/>
            </w:tcBorders>
            <w:shd w:val="clear" w:color="auto" w:fill="auto"/>
          </w:tcPr>
          <w:p w:rsidR="00C9169E" w:rsidRPr="00C9169E" w:rsidRDefault="00C9169E" w:rsidP="00C9169E">
            <w:pPr>
              <w:pStyle w:val="ConsPlusNormal"/>
              <w:rPr>
                <w:rFonts w:asciiTheme="minorHAnsi" w:hAnsiTheme="minorHAnsi" w:cstheme="minorHAnsi"/>
                <w:color w:val="000000"/>
                <w:sz w:val="16"/>
                <w:szCs w:val="16"/>
              </w:rPr>
            </w:pPr>
            <w:r w:rsidRPr="00C9169E">
              <w:rPr>
                <w:rFonts w:asciiTheme="minorHAnsi" w:hAnsiTheme="minorHAnsi" w:cstheme="minorHAnsi"/>
                <w:color w:val="000000"/>
                <w:sz w:val="16"/>
                <w:szCs w:val="16"/>
              </w:rPr>
              <w:t>210</w:t>
            </w:r>
          </w:p>
        </w:tc>
        <w:tc>
          <w:tcPr>
            <w:tcW w:w="794" w:type="dxa"/>
            <w:tcBorders>
              <w:top w:val="nil"/>
              <w:left w:val="nil"/>
              <w:bottom w:val="nil"/>
              <w:right w:val="nil"/>
            </w:tcBorders>
            <w:shd w:val="clear" w:color="auto" w:fill="auto"/>
          </w:tcPr>
          <w:p w:rsidR="00C9169E" w:rsidRPr="00C9169E" w:rsidRDefault="00C9169E" w:rsidP="00C9169E">
            <w:pPr>
              <w:pStyle w:val="ConsPlusNormal"/>
              <w:rPr>
                <w:rFonts w:asciiTheme="minorHAnsi" w:hAnsiTheme="minorHAnsi" w:cstheme="minorHAnsi"/>
                <w:color w:val="000000"/>
                <w:sz w:val="16"/>
                <w:szCs w:val="16"/>
              </w:rPr>
            </w:pPr>
            <w:r w:rsidRPr="00C9169E">
              <w:rPr>
                <w:rFonts w:asciiTheme="minorHAnsi" w:hAnsiTheme="minorHAnsi" w:cstheme="minorHAnsi"/>
                <w:color w:val="000000"/>
                <w:sz w:val="16"/>
                <w:szCs w:val="16"/>
              </w:rPr>
              <w:t>215</w:t>
            </w:r>
          </w:p>
        </w:tc>
        <w:tc>
          <w:tcPr>
            <w:tcW w:w="794" w:type="dxa"/>
            <w:tcBorders>
              <w:top w:val="nil"/>
              <w:left w:val="nil"/>
              <w:bottom w:val="nil"/>
              <w:right w:val="nil"/>
            </w:tcBorders>
            <w:shd w:val="clear" w:color="auto" w:fill="auto"/>
          </w:tcPr>
          <w:p w:rsidR="00C9169E" w:rsidRPr="00C9169E" w:rsidRDefault="00C9169E" w:rsidP="00C9169E">
            <w:pPr>
              <w:pStyle w:val="ConsPlusNormal"/>
              <w:rPr>
                <w:rFonts w:asciiTheme="minorHAnsi" w:hAnsiTheme="minorHAnsi" w:cstheme="minorHAnsi"/>
                <w:color w:val="000000"/>
                <w:sz w:val="16"/>
                <w:szCs w:val="16"/>
              </w:rPr>
            </w:pPr>
            <w:r w:rsidRPr="00C9169E">
              <w:rPr>
                <w:rFonts w:asciiTheme="minorHAnsi" w:hAnsiTheme="minorHAnsi" w:cstheme="minorHAnsi"/>
                <w:color w:val="000000"/>
                <w:sz w:val="16"/>
                <w:szCs w:val="16"/>
              </w:rPr>
              <w:t>216</w:t>
            </w:r>
          </w:p>
        </w:tc>
        <w:tc>
          <w:tcPr>
            <w:tcW w:w="794" w:type="dxa"/>
            <w:tcBorders>
              <w:top w:val="nil"/>
              <w:left w:val="nil"/>
              <w:bottom w:val="nil"/>
              <w:right w:val="nil"/>
            </w:tcBorders>
            <w:shd w:val="clear" w:color="auto" w:fill="auto"/>
          </w:tcPr>
          <w:p w:rsidR="00C9169E" w:rsidRPr="00C9169E" w:rsidRDefault="00C9169E" w:rsidP="00C9169E">
            <w:pPr>
              <w:pStyle w:val="ConsPlusNormal"/>
              <w:rPr>
                <w:rFonts w:asciiTheme="minorHAnsi" w:hAnsiTheme="minorHAnsi" w:cstheme="minorHAnsi"/>
                <w:color w:val="000000"/>
                <w:sz w:val="16"/>
                <w:szCs w:val="16"/>
              </w:rPr>
            </w:pPr>
            <w:r w:rsidRPr="00C9169E">
              <w:rPr>
                <w:rFonts w:asciiTheme="minorHAnsi" w:hAnsiTheme="minorHAnsi" w:cstheme="minorHAnsi"/>
                <w:color w:val="000000"/>
                <w:sz w:val="16"/>
                <w:szCs w:val="16"/>
              </w:rPr>
              <w:t>217</w:t>
            </w:r>
          </w:p>
        </w:tc>
        <w:tc>
          <w:tcPr>
            <w:tcW w:w="794" w:type="dxa"/>
            <w:tcBorders>
              <w:top w:val="nil"/>
              <w:left w:val="nil"/>
              <w:bottom w:val="nil"/>
              <w:right w:val="nil"/>
            </w:tcBorders>
            <w:shd w:val="clear" w:color="auto" w:fill="auto"/>
          </w:tcPr>
          <w:p w:rsidR="00C9169E" w:rsidRPr="00C9169E" w:rsidRDefault="00C9169E" w:rsidP="00C9169E">
            <w:pPr>
              <w:pStyle w:val="ConsPlusNormal"/>
              <w:rPr>
                <w:rFonts w:asciiTheme="minorHAnsi" w:hAnsiTheme="minorHAnsi" w:cstheme="minorHAnsi"/>
                <w:color w:val="000000"/>
                <w:sz w:val="16"/>
                <w:szCs w:val="16"/>
              </w:rPr>
            </w:pPr>
            <w:r w:rsidRPr="00C9169E">
              <w:rPr>
                <w:rFonts w:asciiTheme="minorHAnsi" w:hAnsiTheme="minorHAnsi" w:cstheme="minorHAnsi"/>
                <w:color w:val="000000"/>
                <w:sz w:val="16"/>
                <w:szCs w:val="16"/>
              </w:rPr>
              <w:t>218</w:t>
            </w:r>
          </w:p>
        </w:tc>
        <w:tc>
          <w:tcPr>
            <w:tcW w:w="794" w:type="dxa"/>
            <w:tcBorders>
              <w:top w:val="nil"/>
              <w:left w:val="nil"/>
              <w:bottom w:val="nil"/>
              <w:right w:val="nil"/>
            </w:tcBorders>
            <w:shd w:val="clear" w:color="auto" w:fill="auto"/>
          </w:tcPr>
          <w:p w:rsidR="00C9169E" w:rsidRPr="00C9169E" w:rsidRDefault="00C9169E" w:rsidP="00C9169E">
            <w:pPr>
              <w:pStyle w:val="ConsPlusNormal"/>
              <w:rPr>
                <w:rFonts w:asciiTheme="minorHAnsi" w:hAnsiTheme="minorHAnsi" w:cstheme="minorHAnsi"/>
                <w:color w:val="000000"/>
                <w:sz w:val="16"/>
                <w:szCs w:val="16"/>
              </w:rPr>
            </w:pPr>
            <w:r w:rsidRPr="00C9169E">
              <w:rPr>
                <w:rFonts w:asciiTheme="minorHAnsi" w:hAnsiTheme="minorHAnsi" w:cstheme="minorHAnsi"/>
                <w:color w:val="000000"/>
                <w:sz w:val="16"/>
                <w:szCs w:val="16"/>
              </w:rPr>
              <w:t>219</w:t>
            </w:r>
          </w:p>
        </w:tc>
        <w:tc>
          <w:tcPr>
            <w:tcW w:w="794" w:type="dxa"/>
            <w:tcBorders>
              <w:top w:val="nil"/>
              <w:left w:val="nil"/>
              <w:bottom w:val="nil"/>
              <w:right w:val="nil"/>
            </w:tcBorders>
          </w:tcPr>
          <w:p w:rsidR="00C9169E" w:rsidRPr="00C9169E" w:rsidRDefault="00C9169E" w:rsidP="00C9169E">
            <w:pPr>
              <w:pStyle w:val="ConsPlusNormal"/>
              <w:rPr>
                <w:rFonts w:asciiTheme="minorHAnsi" w:hAnsiTheme="minorHAnsi" w:cstheme="minorHAnsi"/>
                <w:color w:val="000000"/>
                <w:sz w:val="16"/>
                <w:szCs w:val="16"/>
              </w:rPr>
            </w:pPr>
            <w:r w:rsidRPr="00C9169E">
              <w:rPr>
                <w:rFonts w:asciiTheme="minorHAnsi" w:hAnsiTheme="minorHAnsi" w:cstheme="minorHAnsi"/>
                <w:color w:val="000000"/>
                <w:sz w:val="16"/>
                <w:szCs w:val="16"/>
              </w:rPr>
              <w:t>220</w:t>
            </w:r>
          </w:p>
        </w:tc>
      </w:tr>
      <w:tr w:rsidR="00C9169E" w:rsidRPr="0025512A" w:rsidTr="00F44F7C">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C9169E" w:rsidRPr="0025512A" w:rsidRDefault="00C9169E" w:rsidP="00C9169E">
            <w:pPr>
              <w:pStyle w:val="ConsPlusNormal"/>
              <w:rPr>
                <w:color w:val="000000" w:themeColor="text1"/>
                <w:sz w:val="16"/>
                <w:szCs w:val="16"/>
              </w:rPr>
            </w:pPr>
            <w:bookmarkStart w:id="74" w:name="P2373"/>
            <w:bookmarkEnd w:id="74"/>
            <w:r w:rsidRPr="0025512A">
              <w:rPr>
                <w:color w:val="000000" w:themeColor="text1"/>
                <w:sz w:val="16"/>
                <w:szCs w:val="16"/>
              </w:rPr>
              <w:lastRenderedPageBreak/>
              <w:t>27. Численность детей-сирот, детей, оставшихся без попечения родителей, лиц из их числа, право на обеспечение жилыми помещениями у которых возникло и не реализовано, по состоянию на конец отчетного года</w:t>
            </w:r>
          </w:p>
        </w:tc>
        <w:tc>
          <w:tcPr>
            <w:tcW w:w="1701" w:type="dxa"/>
            <w:tcBorders>
              <w:top w:val="nil"/>
              <w:left w:val="nil"/>
              <w:bottom w:val="nil"/>
              <w:right w:val="nil"/>
            </w:tcBorders>
          </w:tcPr>
          <w:p w:rsidR="00C9169E" w:rsidRPr="0025512A" w:rsidRDefault="00C9169E" w:rsidP="00C9169E">
            <w:pPr>
              <w:pStyle w:val="ConsPlusNormal"/>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C9169E" w:rsidRPr="0025512A" w:rsidRDefault="00C9169E" w:rsidP="00C9169E">
            <w:pPr>
              <w:pStyle w:val="ConsPlusNormal"/>
              <w:rPr>
                <w:color w:val="000000" w:themeColor="text1"/>
                <w:sz w:val="16"/>
                <w:szCs w:val="16"/>
              </w:rPr>
            </w:pPr>
            <w:r w:rsidRPr="0025512A">
              <w:rPr>
                <w:color w:val="000000" w:themeColor="text1"/>
                <w:sz w:val="16"/>
                <w:szCs w:val="16"/>
              </w:rPr>
              <w:t>человек</w:t>
            </w:r>
          </w:p>
        </w:tc>
        <w:tc>
          <w:tcPr>
            <w:tcW w:w="794" w:type="dxa"/>
            <w:tcBorders>
              <w:top w:val="nil"/>
              <w:left w:val="nil"/>
              <w:bottom w:val="nil"/>
              <w:right w:val="nil"/>
            </w:tcBorders>
          </w:tcPr>
          <w:p w:rsidR="00C9169E" w:rsidRPr="00C9169E" w:rsidRDefault="00C9169E" w:rsidP="00C9169E">
            <w:pPr>
              <w:pStyle w:val="ConsPlusNormal"/>
              <w:rPr>
                <w:rFonts w:asciiTheme="minorHAnsi" w:hAnsiTheme="minorHAnsi" w:cstheme="minorHAnsi"/>
                <w:color w:val="000000"/>
                <w:sz w:val="16"/>
                <w:szCs w:val="16"/>
              </w:rPr>
            </w:pPr>
            <w:r w:rsidRPr="00C9169E">
              <w:rPr>
                <w:rFonts w:asciiTheme="minorHAnsi" w:hAnsiTheme="minorHAnsi" w:cstheme="minorHAnsi"/>
                <w:color w:val="000000"/>
                <w:sz w:val="16"/>
                <w:szCs w:val="16"/>
              </w:rPr>
              <w:t>860</w:t>
            </w:r>
          </w:p>
        </w:tc>
        <w:tc>
          <w:tcPr>
            <w:tcW w:w="794" w:type="dxa"/>
            <w:tcBorders>
              <w:top w:val="nil"/>
              <w:left w:val="nil"/>
              <w:bottom w:val="nil"/>
              <w:right w:val="nil"/>
            </w:tcBorders>
          </w:tcPr>
          <w:p w:rsidR="00C9169E" w:rsidRPr="00C9169E" w:rsidRDefault="00C9169E" w:rsidP="00C9169E">
            <w:pPr>
              <w:pStyle w:val="ConsPlusNormal"/>
              <w:rPr>
                <w:rFonts w:asciiTheme="minorHAnsi" w:hAnsiTheme="minorHAnsi" w:cstheme="minorHAnsi"/>
                <w:color w:val="000000"/>
                <w:sz w:val="16"/>
                <w:szCs w:val="16"/>
              </w:rPr>
            </w:pPr>
            <w:r w:rsidRPr="00C9169E">
              <w:rPr>
                <w:rFonts w:asciiTheme="minorHAnsi" w:hAnsiTheme="minorHAnsi" w:cstheme="minorHAnsi"/>
                <w:color w:val="000000"/>
                <w:sz w:val="16"/>
                <w:szCs w:val="16"/>
              </w:rPr>
              <w:t>859</w:t>
            </w:r>
          </w:p>
        </w:tc>
        <w:tc>
          <w:tcPr>
            <w:tcW w:w="794" w:type="dxa"/>
            <w:tcBorders>
              <w:top w:val="nil"/>
              <w:left w:val="nil"/>
              <w:bottom w:val="nil"/>
              <w:right w:val="nil"/>
            </w:tcBorders>
          </w:tcPr>
          <w:p w:rsidR="00C9169E" w:rsidRPr="00C9169E" w:rsidRDefault="00C9169E" w:rsidP="00C9169E">
            <w:pPr>
              <w:pStyle w:val="ConsPlusNormal"/>
              <w:rPr>
                <w:rFonts w:asciiTheme="minorHAnsi" w:hAnsiTheme="minorHAnsi" w:cstheme="minorHAnsi"/>
                <w:color w:val="000000"/>
                <w:sz w:val="16"/>
                <w:szCs w:val="16"/>
              </w:rPr>
            </w:pPr>
            <w:r w:rsidRPr="00C9169E">
              <w:rPr>
                <w:rFonts w:asciiTheme="minorHAnsi" w:hAnsiTheme="minorHAnsi" w:cstheme="minorHAnsi"/>
                <w:color w:val="000000"/>
                <w:sz w:val="16"/>
                <w:szCs w:val="16"/>
              </w:rPr>
              <w:t>840</w:t>
            </w:r>
          </w:p>
        </w:tc>
        <w:tc>
          <w:tcPr>
            <w:tcW w:w="794" w:type="dxa"/>
            <w:tcBorders>
              <w:top w:val="nil"/>
              <w:left w:val="nil"/>
              <w:bottom w:val="nil"/>
              <w:right w:val="nil"/>
            </w:tcBorders>
          </w:tcPr>
          <w:p w:rsidR="00C9169E" w:rsidRPr="00C9169E" w:rsidRDefault="00C9169E" w:rsidP="00C9169E">
            <w:pPr>
              <w:pStyle w:val="ConsPlusNormal"/>
              <w:rPr>
                <w:rFonts w:asciiTheme="minorHAnsi" w:hAnsiTheme="minorHAnsi" w:cstheme="minorHAnsi"/>
                <w:color w:val="000000"/>
                <w:sz w:val="16"/>
                <w:szCs w:val="16"/>
              </w:rPr>
            </w:pPr>
            <w:r w:rsidRPr="00C9169E">
              <w:rPr>
                <w:rFonts w:asciiTheme="minorHAnsi" w:hAnsiTheme="minorHAnsi" w:cstheme="minorHAnsi"/>
                <w:color w:val="000000"/>
                <w:sz w:val="16"/>
                <w:szCs w:val="16"/>
              </w:rPr>
              <w:t>1 200</w:t>
            </w:r>
          </w:p>
        </w:tc>
        <w:tc>
          <w:tcPr>
            <w:tcW w:w="794" w:type="dxa"/>
            <w:tcBorders>
              <w:top w:val="nil"/>
              <w:left w:val="nil"/>
              <w:bottom w:val="nil"/>
              <w:right w:val="nil"/>
            </w:tcBorders>
          </w:tcPr>
          <w:p w:rsidR="00C9169E" w:rsidRPr="00C9169E" w:rsidRDefault="00C9169E" w:rsidP="00C9169E">
            <w:pPr>
              <w:pStyle w:val="ConsPlusNormal"/>
              <w:rPr>
                <w:rFonts w:asciiTheme="minorHAnsi" w:hAnsiTheme="minorHAnsi" w:cstheme="minorHAnsi"/>
                <w:color w:val="000000"/>
                <w:sz w:val="16"/>
                <w:szCs w:val="16"/>
              </w:rPr>
            </w:pPr>
            <w:r w:rsidRPr="00C9169E">
              <w:rPr>
                <w:rFonts w:asciiTheme="minorHAnsi" w:hAnsiTheme="minorHAnsi" w:cstheme="minorHAnsi"/>
                <w:color w:val="000000"/>
                <w:sz w:val="16"/>
                <w:szCs w:val="16"/>
              </w:rPr>
              <w:t>1 250</w:t>
            </w:r>
          </w:p>
        </w:tc>
        <w:tc>
          <w:tcPr>
            <w:tcW w:w="794" w:type="dxa"/>
            <w:tcBorders>
              <w:top w:val="nil"/>
              <w:left w:val="nil"/>
              <w:bottom w:val="nil"/>
              <w:right w:val="nil"/>
            </w:tcBorders>
          </w:tcPr>
          <w:p w:rsidR="00C9169E" w:rsidRPr="00C9169E" w:rsidRDefault="00C9169E" w:rsidP="00C9169E">
            <w:pPr>
              <w:pStyle w:val="ConsPlusNormal"/>
              <w:rPr>
                <w:rFonts w:asciiTheme="minorHAnsi" w:hAnsiTheme="minorHAnsi" w:cstheme="minorHAnsi"/>
                <w:color w:val="000000"/>
                <w:sz w:val="16"/>
                <w:szCs w:val="16"/>
              </w:rPr>
            </w:pPr>
            <w:r w:rsidRPr="00C9169E">
              <w:rPr>
                <w:rFonts w:asciiTheme="minorHAnsi" w:hAnsiTheme="minorHAnsi" w:cstheme="minorHAnsi"/>
                <w:color w:val="000000"/>
                <w:sz w:val="16"/>
                <w:szCs w:val="16"/>
              </w:rPr>
              <w:t>1245</w:t>
            </w:r>
          </w:p>
        </w:tc>
        <w:tc>
          <w:tcPr>
            <w:tcW w:w="794" w:type="dxa"/>
            <w:tcBorders>
              <w:top w:val="nil"/>
              <w:left w:val="nil"/>
              <w:bottom w:val="nil"/>
              <w:right w:val="nil"/>
            </w:tcBorders>
          </w:tcPr>
          <w:p w:rsidR="00C9169E" w:rsidRPr="00C9169E" w:rsidRDefault="00C9169E" w:rsidP="00C9169E">
            <w:pPr>
              <w:pStyle w:val="ConsPlusNormal"/>
              <w:rPr>
                <w:rFonts w:asciiTheme="minorHAnsi" w:hAnsiTheme="minorHAnsi" w:cstheme="minorHAnsi"/>
                <w:color w:val="000000"/>
                <w:sz w:val="16"/>
                <w:szCs w:val="16"/>
              </w:rPr>
            </w:pPr>
            <w:r w:rsidRPr="00C9169E">
              <w:rPr>
                <w:rFonts w:asciiTheme="minorHAnsi" w:hAnsiTheme="minorHAnsi" w:cstheme="minorHAnsi"/>
                <w:color w:val="000000"/>
                <w:sz w:val="16"/>
                <w:szCs w:val="16"/>
              </w:rPr>
              <w:t>1560</w:t>
            </w:r>
          </w:p>
        </w:tc>
        <w:tc>
          <w:tcPr>
            <w:tcW w:w="794" w:type="dxa"/>
            <w:tcBorders>
              <w:top w:val="nil"/>
              <w:left w:val="nil"/>
              <w:bottom w:val="nil"/>
              <w:right w:val="nil"/>
            </w:tcBorders>
            <w:shd w:val="clear" w:color="auto" w:fill="auto"/>
          </w:tcPr>
          <w:p w:rsidR="00C9169E" w:rsidRPr="00C9169E" w:rsidRDefault="00C9169E" w:rsidP="00C9169E">
            <w:pPr>
              <w:pStyle w:val="ConsPlusNormal"/>
              <w:rPr>
                <w:rFonts w:asciiTheme="minorHAnsi" w:hAnsiTheme="minorHAnsi" w:cstheme="minorHAnsi"/>
                <w:color w:val="000000"/>
                <w:sz w:val="16"/>
                <w:szCs w:val="16"/>
              </w:rPr>
            </w:pPr>
            <w:r w:rsidRPr="00C9169E">
              <w:rPr>
                <w:rFonts w:asciiTheme="minorHAnsi" w:hAnsiTheme="minorHAnsi" w:cstheme="minorHAnsi"/>
                <w:color w:val="000000"/>
                <w:sz w:val="16"/>
                <w:szCs w:val="16"/>
              </w:rPr>
              <w:t>1558</w:t>
            </w:r>
          </w:p>
        </w:tc>
        <w:tc>
          <w:tcPr>
            <w:tcW w:w="794" w:type="dxa"/>
            <w:tcBorders>
              <w:top w:val="nil"/>
              <w:left w:val="nil"/>
              <w:bottom w:val="nil"/>
              <w:right w:val="nil"/>
            </w:tcBorders>
            <w:shd w:val="clear" w:color="auto" w:fill="auto"/>
          </w:tcPr>
          <w:p w:rsidR="00C9169E" w:rsidRPr="00C9169E" w:rsidRDefault="00C9169E" w:rsidP="00C9169E">
            <w:pPr>
              <w:pStyle w:val="ConsPlusNormal"/>
              <w:rPr>
                <w:rFonts w:asciiTheme="minorHAnsi" w:hAnsiTheme="minorHAnsi" w:cstheme="minorHAnsi"/>
                <w:color w:val="000000"/>
                <w:sz w:val="16"/>
                <w:szCs w:val="16"/>
              </w:rPr>
            </w:pPr>
            <w:r w:rsidRPr="00C9169E">
              <w:rPr>
                <w:rFonts w:asciiTheme="minorHAnsi" w:hAnsiTheme="minorHAnsi" w:cstheme="minorHAnsi"/>
                <w:color w:val="000000"/>
                <w:sz w:val="16"/>
                <w:szCs w:val="16"/>
              </w:rPr>
              <w:t>1635</w:t>
            </w:r>
          </w:p>
        </w:tc>
        <w:tc>
          <w:tcPr>
            <w:tcW w:w="794" w:type="dxa"/>
            <w:tcBorders>
              <w:top w:val="nil"/>
              <w:left w:val="nil"/>
              <w:bottom w:val="nil"/>
              <w:right w:val="nil"/>
            </w:tcBorders>
            <w:shd w:val="clear" w:color="auto" w:fill="auto"/>
          </w:tcPr>
          <w:p w:rsidR="00C9169E" w:rsidRPr="00C9169E" w:rsidRDefault="00C9169E" w:rsidP="00C9169E">
            <w:pPr>
              <w:pStyle w:val="ConsPlusNormal"/>
              <w:rPr>
                <w:rFonts w:asciiTheme="minorHAnsi" w:hAnsiTheme="minorHAnsi" w:cstheme="minorHAnsi"/>
                <w:color w:val="000000"/>
                <w:sz w:val="16"/>
                <w:szCs w:val="16"/>
              </w:rPr>
            </w:pPr>
            <w:r w:rsidRPr="00C9169E">
              <w:rPr>
                <w:rFonts w:asciiTheme="minorHAnsi" w:hAnsiTheme="minorHAnsi" w:cstheme="minorHAnsi"/>
                <w:color w:val="000000"/>
                <w:sz w:val="16"/>
                <w:szCs w:val="16"/>
              </w:rPr>
              <w:t>1630</w:t>
            </w:r>
          </w:p>
        </w:tc>
        <w:tc>
          <w:tcPr>
            <w:tcW w:w="794" w:type="dxa"/>
            <w:tcBorders>
              <w:top w:val="nil"/>
              <w:left w:val="nil"/>
              <w:bottom w:val="nil"/>
              <w:right w:val="nil"/>
            </w:tcBorders>
            <w:shd w:val="clear" w:color="auto" w:fill="auto"/>
          </w:tcPr>
          <w:p w:rsidR="00C9169E" w:rsidRPr="00C9169E" w:rsidRDefault="00C9169E" w:rsidP="00C9169E">
            <w:pPr>
              <w:pStyle w:val="ConsPlusNormal"/>
              <w:rPr>
                <w:rFonts w:asciiTheme="minorHAnsi" w:hAnsiTheme="minorHAnsi" w:cstheme="minorHAnsi"/>
                <w:color w:val="000000"/>
                <w:sz w:val="16"/>
                <w:szCs w:val="16"/>
              </w:rPr>
            </w:pPr>
            <w:r w:rsidRPr="00C9169E">
              <w:rPr>
                <w:rFonts w:asciiTheme="minorHAnsi" w:hAnsiTheme="minorHAnsi" w:cstheme="minorHAnsi"/>
                <w:color w:val="000000"/>
                <w:sz w:val="16"/>
                <w:szCs w:val="16"/>
              </w:rPr>
              <w:t>1625</w:t>
            </w:r>
          </w:p>
        </w:tc>
        <w:tc>
          <w:tcPr>
            <w:tcW w:w="794" w:type="dxa"/>
            <w:tcBorders>
              <w:top w:val="nil"/>
              <w:left w:val="nil"/>
              <w:bottom w:val="nil"/>
              <w:right w:val="nil"/>
            </w:tcBorders>
            <w:shd w:val="clear" w:color="auto" w:fill="auto"/>
          </w:tcPr>
          <w:p w:rsidR="00C9169E" w:rsidRPr="00C9169E" w:rsidRDefault="00C9169E" w:rsidP="00C9169E">
            <w:pPr>
              <w:pStyle w:val="ConsPlusNormal"/>
              <w:rPr>
                <w:rFonts w:asciiTheme="minorHAnsi" w:hAnsiTheme="minorHAnsi" w:cstheme="minorHAnsi"/>
                <w:color w:val="000000"/>
                <w:sz w:val="16"/>
                <w:szCs w:val="16"/>
              </w:rPr>
            </w:pPr>
            <w:r w:rsidRPr="00C9169E">
              <w:rPr>
                <w:rFonts w:asciiTheme="minorHAnsi" w:hAnsiTheme="minorHAnsi" w:cstheme="minorHAnsi"/>
                <w:color w:val="000000"/>
                <w:sz w:val="16"/>
                <w:szCs w:val="16"/>
              </w:rPr>
              <w:t>1620</w:t>
            </w:r>
          </w:p>
        </w:tc>
        <w:tc>
          <w:tcPr>
            <w:tcW w:w="794" w:type="dxa"/>
            <w:tcBorders>
              <w:top w:val="nil"/>
              <w:left w:val="nil"/>
              <w:bottom w:val="nil"/>
              <w:right w:val="nil"/>
            </w:tcBorders>
            <w:shd w:val="clear" w:color="auto" w:fill="auto"/>
          </w:tcPr>
          <w:p w:rsidR="00C9169E" w:rsidRPr="00C9169E" w:rsidRDefault="00C9169E" w:rsidP="00C9169E">
            <w:pPr>
              <w:pStyle w:val="ConsPlusNormal"/>
              <w:rPr>
                <w:rFonts w:asciiTheme="minorHAnsi" w:hAnsiTheme="minorHAnsi" w:cstheme="minorHAnsi"/>
                <w:color w:val="000000"/>
                <w:sz w:val="16"/>
                <w:szCs w:val="16"/>
              </w:rPr>
            </w:pPr>
            <w:r w:rsidRPr="00C9169E">
              <w:rPr>
                <w:rFonts w:asciiTheme="minorHAnsi" w:hAnsiTheme="minorHAnsi" w:cstheme="minorHAnsi"/>
                <w:color w:val="000000"/>
                <w:sz w:val="16"/>
                <w:szCs w:val="16"/>
              </w:rPr>
              <w:t>1615</w:t>
            </w:r>
          </w:p>
        </w:tc>
        <w:tc>
          <w:tcPr>
            <w:tcW w:w="794" w:type="dxa"/>
            <w:tcBorders>
              <w:top w:val="nil"/>
              <w:left w:val="nil"/>
              <w:bottom w:val="nil"/>
              <w:right w:val="nil"/>
            </w:tcBorders>
          </w:tcPr>
          <w:p w:rsidR="00C9169E" w:rsidRPr="00C9169E" w:rsidRDefault="00C9169E" w:rsidP="00C9169E">
            <w:pPr>
              <w:pStyle w:val="ConsPlusNormal"/>
              <w:rPr>
                <w:rFonts w:asciiTheme="minorHAnsi" w:hAnsiTheme="minorHAnsi" w:cstheme="minorHAnsi"/>
                <w:color w:val="000000"/>
                <w:sz w:val="16"/>
                <w:szCs w:val="16"/>
              </w:rPr>
            </w:pPr>
            <w:r w:rsidRPr="00C9169E">
              <w:rPr>
                <w:rFonts w:asciiTheme="minorHAnsi" w:hAnsiTheme="minorHAnsi" w:cstheme="minorHAnsi"/>
                <w:color w:val="000000"/>
                <w:sz w:val="16"/>
                <w:szCs w:val="16"/>
              </w:rPr>
              <w:t>1610</w:t>
            </w:r>
          </w:p>
        </w:tc>
      </w:tr>
      <w:tr w:rsidR="00C9169E"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C9169E" w:rsidRPr="0025512A" w:rsidRDefault="00C9169E" w:rsidP="00C9169E">
            <w:pPr>
              <w:pStyle w:val="ConsPlusNormal"/>
              <w:rPr>
                <w:color w:val="000000" w:themeColor="text1"/>
                <w:sz w:val="16"/>
                <w:szCs w:val="16"/>
              </w:rPr>
            </w:pPr>
            <w:bookmarkStart w:id="75" w:name="P2392"/>
            <w:bookmarkEnd w:id="75"/>
            <w:r w:rsidRPr="0025512A">
              <w:rPr>
                <w:color w:val="000000" w:themeColor="text1"/>
                <w:sz w:val="16"/>
                <w:szCs w:val="16"/>
              </w:rPr>
              <w:t xml:space="preserve">28. Доля общеобразовательных организаций, в которых создана универсальная </w:t>
            </w:r>
            <w:proofErr w:type="spellStart"/>
            <w:r w:rsidRPr="0025512A">
              <w:rPr>
                <w:color w:val="000000" w:themeColor="text1"/>
                <w:sz w:val="16"/>
                <w:szCs w:val="16"/>
              </w:rPr>
              <w:t>безбарьерная</w:t>
            </w:r>
            <w:proofErr w:type="spellEnd"/>
            <w:r w:rsidRPr="0025512A">
              <w:rPr>
                <w:color w:val="000000" w:themeColor="text1"/>
                <w:sz w:val="16"/>
                <w:szCs w:val="16"/>
              </w:rPr>
              <w:t xml:space="preserve"> среда для инклюзивного образования детей-инвалидов, в общем количестве общеобразовательных организаций в Архангельской области</w:t>
            </w:r>
          </w:p>
        </w:tc>
        <w:tc>
          <w:tcPr>
            <w:tcW w:w="1701" w:type="dxa"/>
            <w:tcBorders>
              <w:top w:val="nil"/>
              <w:left w:val="nil"/>
              <w:bottom w:val="nil"/>
              <w:right w:val="nil"/>
            </w:tcBorders>
          </w:tcPr>
          <w:p w:rsidR="00C9169E" w:rsidRPr="0025512A" w:rsidRDefault="00C9169E" w:rsidP="00C9169E">
            <w:pPr>
              <w:pStyle w:val="ConsPlusNormal"/>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процентов</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6</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20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21,4</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22,3</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22,3</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22,6</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22,9</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23,3</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23,5</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23,8</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24,0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24,5</w:t>
            </w:r>
          </w:p>
        </w:tc>
      </w:tr>
      <w:tr w:rsidR="00C9169E"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C9169E" w:rsidRPr="0025512A" w:rsidRDefault="00C9169E" w:rsidP="00C9169E">
            <w:pPr>
              <w:pStyle w:val="ConsPlusNormal"/>
              <w:rPr>
                <w:color w:val="000000" w:themeColor="text1"/>
                <w:sz w:val="16"/>
                <w:szCs w:val="16"/>
              </w:rPr>
            </w:pPr>
            <w:r w:rsidRPr="0025512A">
              <w:rPr>
                <w:color w:val="000000" w:themeColor="text1"/>
                <w:sz w:val="16"/>
                <w:szCs w:val="16"/>
              </w:rPr>
              <w:t>28.1. Доля детей-инвалидов в возрасте от 1,5 до 7 лет, охваченных дошкольным образованием, от общей численности детей-инвалидов данного возраста в Архангельской области</w:t>
            </w:r>
          </w:p>
        </w:tc>
        <w:tc>
          <w:tcPr>
            <w:tcW w:w="1701" w:type="dxa"/>
            <w:tcBorders>
              <w:top w:val="nil"/>
              <w:left w:val="nil"/>
              <w:bottom w:val="nil"/>
              <w:right w:val="nil"/>
            </w:tcBorders>
          </w:tcPr>
          <w:p w:rsidR="00C9169E" w:rsidRPr="0025512A" w:rsidRDefault="00C9169E" w:rsidP="00C9169E">
            <w:pPr>
              <w:pStyle w:val="ConsPlusNormal"/>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процентов</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80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85</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90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95</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100</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100</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100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100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100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100</w:t>
            </w:r>
          </w:p>
        </w:tc>
      </w:tr>
      <w:tr w:rsidR="00C9169E"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C9169E" w:rsidRPr="0025512A" w:rsidRDefault="00C9169E" w:rsidP="00C9169E">
            <w:pPr>
              <w:pStyle w:val="ConsPlusNormal"/>
              <w:rPr>
                <w:color w:val="000000" w:themeColor="text1"/>
                <w:sz w:val="16"/>
                <w:szCs w:val="16"/>
              </w:rPr>
            </w:pPr>
            <w:bookmarkStart w:id="76" w:name="P2430"/>
            <w:bookmarkEnd w:id="76"/>
            <w:r w:rsidRPr="0025512A">
              <w:rPr>
                <w:color w:val="000000" w:themeColor="text1"/>
                <w:sz w:val="16"/>
                <w:szCs w:val="16"/>
              </w:rPr>
              <w:t>28.2. Доля детей-инвалидов, которым созданы условия для получения качественного начального общего, основного общего, среднего общего образования, от общей численности детей инвалидов школьного возраста в Архангельской области</w:t>
            </w:r>
          </w:p>
        </w:tc>
        <w:tc>
          <w:tcPr>
            <w:tcW w:w="1701" w:type="dxa"/>
            <w:tcBorders>
              <w:top w:val="nil"/>
              <w:left w:val="nil"/>
              <w:bottom w:val="nil"/>
              <w:right w:val="nil"/>
            </w:tcBorders>
          </w:tcPr>
          <w:p w:rsidR="00C9169E" w:rsidRPr="0025512A" w:rsidRDefault="00C9169E" w:rsidP="00C9169E">
            <w:pPr>
              <w:pStyle w:val="ConsPlusNormal"/>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процентов</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96</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97</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98</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99</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100</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100</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100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100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100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100</w:t>
            </w:r>
          </w:p>
        </w:tc>
      </w:tr>
      <w:tr w:rsidR="00C9169E"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C9169E" w:rsidRPr="0025512A" w:rsidRDefault="00C9169E" w:rsidP="00C9169E">
            <w:pPr>
              <w:pStyle w:val="ConsPlusNormal"/>
              <w:rPr>
                <w:color w:val="000000" w:themeColor="text1"/>
                <w:sz w:val="16"/>
                <w:szCs w:val="16"/>
              </w:rPr>
            </w:pPr>
            <w:r w:rsidRPr="0025512A">
              <w:rPr>
                <w:color w:val="000000" w:themeColor="text1"/>
                <w:sz w:val="16"/>
                <w:szCs w:val="16"/>
              </w:rPr>
              <w:t xml:space="preserve">28.3. Доля детей-инвалидов в возрасте от 5 до 18 лет, получающих </w:t>
            </w:r>
            <w:r w:rsidRPr="0025512A">
              <w:rPr>
                <w:color w:val="000000" w:themeColor="text1"/>
                <w:sz w:val="16"/>
                <w:szCs w:val="16"/>
              </w:rPr>
              <w:lastRenderedPageBreak/>
              <w:t>дополнительное образование, от общей численности детей-инвалидов данного возраста в Архангельской области</w:t>
            </w:r>
          </w:p>
        </w:tc>
        <w:tc>
          <w:tcPr>
            <w:tcW w:w="1701" w:type="dxa"/>
            <w:tcBorders>
              <w:top w:val="nil"/>
              <w:left w:val="nil"/>
              <w:bottom w:val="nil"/>
              <w:right w:val="nil"/>
            </w:tcBorders>
          </w:tcPr>
          <w:p w:rsidR="00C9169E" w:rsidRPr="0025512A" w:rsidRDefault="00C9169E" w:rsidP="00C9169E">
            <w:pPr>
              <w:pStyle w:val="ConsPlusNormal"/>
              <w:rPr>
                <w:color w:val="000000" w:themeColor="text1"/>
                <w:sz w:val="16"/>
                <w:szCs w:val="16"/>
              </w:rPr>
            </w:pPr>
            <w:r w:rsidRPr="0025512A">
              <w:rPr>
                <w:color w:val="000000" w:themeColor="text1"/>
                <w:sz w:val="16"/>
                <w:szCs w:val="16"/>
              </w:rPr>
              <w:lastRenderedPageBreak/>
              <w:t xml:space="preserve">министерство образования и науки Архангельской </w:t>
            </w:r>
            <w:r w:rsidRPr="0025512A">
              <w:rPr>
                <w:color w:val="000000" w:themeColor="text1"/>
                <w:sz w:val="16"/>
                <w:szCs w:val="16"/>
              </w:rPr>
              <w:lastRenderedPageBreak/>
              <w:t>области</w:t>
            </w:r>
          </w:p>
        </w:tc>
        <w:tc>
          <w:tcPr>
            <w:tcW w:w="96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lastRenderedPageBreak/>
              <w:t>процентов</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30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35</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40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45</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50</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51</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52</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53</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54</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55</w:t>
            </w:r>
          </w:p>
        </w:tc>
      </w:tr>
      <w:tr w:rsidR="00C9169E"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C9169E" w:rsidRPr="0025512A" w:rsidRDefault="00C9169E" w:rsidP="00C9169E">
            <w:pPr>
              <w:pStyle w:val="ConsPlusNormal"/>
              <w:rPr>
                <w:color w:val="000000" w:themeColor="text1"/>
                <w:sz w:val="16"/>
                <w:szCs w:val="16"/>
              </w:rPr>
            </w:pPr>
            <w:r w:rsidRPr="0025512A">
              <w:rPr>
                <w:color w:val="000000" w:themeColor="text1"/>
                <w:sz w:val="16"/>
                <w:szCs w:val="16"/>
              </w:rPr>
              <w:lastRenderedPageBreak/>
              <w:t xml:space="preserve">28.4. Доля дошкольных образовательных организаций, в которых создана универсальная </w:t>
            </w:r>
            <w:proofErr w:type="spellStart"/>
            <w:r w:rsidRPr="0025512A">
              <w:rPr>
                <w:color w:val="000000" w:themeColor="text1"/>
                <w:sz w:val="16"/>
                <w:szCs w:val="16"/>
              </w:rPr>
              <w:t>безбарьерная</w:t>
            </w:r>
            <w:proofErr w:type="spellEnd"/>
            <w:r w:rsidRPr="0025512A">
              <w:rPr>
                <w:color w:val="000000" w:themeColor="text1"/>
                <w:sz w:val="16"/>
                <w:szCs w:val="16"/>
              </w:rPr>
              <w:t xml:space="preserve"> среда для инклюзивного образования детей-инвалидов, в общем количестве дошкольных образовательных организаций в Архангельской области</w:t>
            </w:r>
          </w:p>
        </w:tc>
        <w:tc>
          <w:tcPr>
            <w:tcW w:w="1701" w:type="dxa"/>
            <w:tcBorders>
              <w:top w:val="nil"/>
              <w:left w:val="nil"/>
              <w:bottom w:val="nil"/>
              <w:right w:val="nil"/>
            </w:tcBorders>
          </w:tcPr>
          <w:p w:rsidR="00C9169E" w:rsidRPr="0025512A" w:rsidRDefault="00C9169E" w:rsidP="00C9169E">
            <w:pPr>
              <w:pStyle w:val="ConsPlusNormal"/>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процентов</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16</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17</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17,5</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18</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18,5</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18,5</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19</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19</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19,5</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19,5</w:t>
            </w:r>
          </w:p>
        </w:tc>
      </w:tr>
      <w:tr w:rsidR="00C9169E"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C9169E" w:rsidRPr="0025512A" w:rsidRDefault="00C9169E" w:rsidP="00C9169E">
            <w:pPr>
              <w:pStyle w:val="ConsPlusNormal"/>
              <w:rPr>
                <w:color w:val="000000" w:themeColor="text1"/>
                <w:sz w:val="16"/>
                <w:szCs w:val="16"/>
              </w:rPr>
            </w:pPr>
            <w:bookmarkStart w:id="77" w:name="P2487"/>
            <w:bookmarkEnd w:id="77"/>
            <w:r w:rsidRPr="0025512A">
              <w:rPr>
                <w:color w:val="000000" w:themeColor="text1"/>
                <w:sz w:val="16"/>
                <w:szCs w:val="16"/>
              </w:rPr>
              <w:t>28.5. Доля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 в Архангельской области</w:t>
            </w:r>
          </w:p>
        </w:tc>
        <w:tc>
          <w:tcPr>
            <w:tcW w:w="1701" w:type="dxa"/>
            <w:tcBorders>
              <w:top w:val="nil"/>
              <w:left w:val="nil"/>
              <w:bottom w:val="nil"/>
              <w:right w:val="nil"/>
            </w:tcBorders>
          </w:tcPr>
          <w:p w:rsidR="00C9169E" w:rsidRPr="0025512A" w:rsidRDefault="00C9169E" w:rsidP="00C9169E">
            <w:pPr>
              <w:pStyle w:val="ConsPlusNormal"/>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процентов</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13</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16</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18</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18,8</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19</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19,2</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19,5</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19,8</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20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20,2</w:t>
            </w:r>
          </w:p>
        </w:tc>
      </w:tr>
      <w:tr w:rsidR="00C9169E"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C9169E" w:rsidRPr="0025512A" w:rsidRDefault="00C9169E" w:rsidP="00C9169E">
            <w:pPr>
              <w:pStyle w:val="ConsPlusNormal"/>
              <w:rPr>
                <w:color w:val="000000" w:themeColor="text1"/>
                <w:sz w:val="16"/>
                <w:szCs w:val="16"/>
              </w:rPr>
            </w:pPr>
            <w:bookmarkStart w:id="78" w:name="P2506"/>
            <w:bookmarkEnd w:id="78"/>
            <w:r w:rsidRPr="0025512A">
              <w:rPr>
                <w:color w:val="000000" w:themeColor="text1"/>
                <w:sz w:val="16"/>
                <w:szCs w:val="16"/>
              </w:rPr>
              <w:t>28.6. Количество проведенных массовых мероприятий для обучающихся, воспитанников государственных организаций Архангельской области для детей-сирот, детей, оставшихся без попечения родителей, детей с ограниченными возможностями здоровья</w:t>
            </w:r>
          </w:p>
        </w:tc>
        <w:tc>
          <w:tcPr>
            <w:tcW w:w="1701" w:type="dxa"/>
            <w:tcBorders>
              <w:top w:val="nil"/>
              <w:left w:val="nil"/>
              <w:bottom w:val="nil"/>
              <w:right w:val="nil"/>
            </w:tcBorders>
          </w:tcPr>
          <w:p w:rsidR="00C9169E" w:rsidRPr="0025512A" w:rsidRDefault="00C9169E" w:rsidP="00C9169E">
            <w:pPr>
              <w:pStyle w:val="ConsPlusNormal"/>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единиц</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3</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3</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5</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5</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5</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5</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5</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5</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5</w:t>
            </w:r>
          </w:p>
        </w:tc>
      </w:tr>
      <w:tr w:rsidR="00C9169E"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C9169E" w:rsidRPr="0025512A" w:rsidRDefault="00C9169E" w:rsidP="00C9169E">
            <w:pPr>
              <w:pStyle w:val="ConsPlusNormal"/>
              <w:rPr>
                <w:color w:val="000000" w:themeColor="text1"/>
                <w:sz w:val="16"/>
                <w:szCs w:val="16"/>
              </w:rPr>
            </w:pPr>
            <w:bookmarkStart w:id="79" w:name="P2525"/>
            <w:bookmarkEnd w:id="79"/>
            <w:r w:rsidRPr="0025512A">
              <w:rPr>
                <w:color w:val="000000" w:themeColor="text1"/>
                <w:sz w:val="16"/>
                <w:szCs w:val="16"/>
              </w:rPr>
              <w:t xml:space="preserve">28.7. Количество государственных организаций Архангельской области для детей-сирот, детей, оставшихся без попечения родителей, детей с ограниченными </w:t>
            </w:r>
            <w:r w:rsidRPr="0025512A">
              <w:rPr>
                <w:color w:val="000000" w:themeColor="text1"/>
                <w:sz w:val="16"/>
                <w:szCs w:val="16"/>
              </w:rPr>
              <w:lastRenderedPageBreak/>
              <w:t>возможностями здоровья, в которых выполнены ремонтные работы</w:t>
            </w:r>
          </w:p>
        </w:tc>
        <w:tc>
          <w:tcPr>
            <w:tcW w:w="1701" w:type="dxa"/>
            <w:tcBorders>
              <w:top w:val="nil"/>
              <w:left w:val="nil"/>
              <w:bottom w:val="nil"/>
              <w:right w:val="nil"/>
            </w:tcBorders>
          </w:tcPr>
          <w:p w:rsidR="00C9169E" w:rsidRPr="0025512A" w:rsidRDefault="00C9169E" w:rsidP="00C9169E">
            <w:pPr>
              <w:pStyle w:val="ConsPlusNormal"/>
              <w:rPr>
                <w:color w:val="000000" w:themeColor="text1"/>
                <w:sz w:val="16"/>
                <w:szCs w:val="16"/>
              </w:rPr>
            </w:pPr>
            <w:r w:rsidRPr="0025512A">
              <w:rPr>
                <w:color w:val="000000" w:themeColor="text1"/>
                <w:sz w:val="16"/>
                <w:szCs w:val="16"/>
              </w:rPr>
              <w:lastRenderedPageBreak/>
              <w:t>министерство образования и науки Архангельской области</w:t>
            </w:r>
          </w:p>
        </w:tc>
        <w:tc>
          <w:tcPr>
            <w:tcW w:w="96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единиц</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1</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32</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7</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7</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8</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8</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9</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9</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9</w:t>
            </w:r>
          </w:p>
        </w:tc>
      </w:tr>
      <w:tr w:rsidR="00C9169E"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C9169E" w:rsidRPr="0025512A" w:rsidRDefault="00C9169E" w:rsidP="00C9169E">
            <w:pPr>
              <w:pStyle w:val="ConsPlusNormal"/>
              <w:rPr>
                <w:color w:val="000000" w:themeColor="text1"/>
                <w:sz w:val="16"/>
                <w:szCs w:val="16"/>
              </w:rPr>
            </w:pPr>
            <w:bookmarkStart w:id="80" w:name="P2544"/>
            <w:bookmarkEnd w:id="80"/>
            <w:r w:rsidRPr="0025512A">
              <w:rPr>
                <w:color w:val="000000" w:themeColor="text1"/>
                <w:sz w:val="16"/>
                <w:szCs w:val="16"/>
              </w:rPr>
              <w:lastRenderedPageBreak/>
              <w:t>28.8. Количество детей с нарушением зрения, которым организовано обучение в специальной (коррекционной) образовательной организации для слепых и слабовидящих детей</w:t>
            </w:r>
          </w:p>
        </w:tc>
        <w:tc>
          <w:tcPr>
            <w:tcW w:w="1701"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человек</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1</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1</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1</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1</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1</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1</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1</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1</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1</w:t>
            </w:r>
          </w:p>
        </w:tc>
      </w:tr>
      <w:tr w:rsidR="00C9169E"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C9169E" w:rsidRPr="0025512A" w:rsidRDefault="00C9169E" w:rsidP="00C9169E">
            <w:pPr>
              <w:pStyle w:val="ConsPlusNormal"/>
              <w:rPr>
                <w:color w:val="000000" w:themeColor="text1"/>
                <w:sz w:val="16"/>
                <w:szCs w:val="16"/>
              </w:rPr>
            </w:pPr>
            <w:bookmarkStart w:id="81" w:name="P2561"/>
            <w:bookmarkEnd w:id="81"/>
            <w:r w:rsidRPr="0025512A">
              <w:rPr>
                <w:color w:val="000000" w:themeColor="text1"/>
                <w:sz w:val="16"/>
                <w:szCs w:val="16"/>
              </w:rPr>
              <w:t xml:space="preserve">28.9. Количество проведенных областных мероприятий (научно-практических конференций и обучающих семинаров, конкурсов, </w:t>
            </w:r>
            <w:proofErr w:type="spellStart"/>
            <w:r w:rsidRPr="0025512A">
              <w:rPr>
                <w:color w:val="000000" w:themeColor="text1"/>
                <w:sz w:val="16"/>
                <w:szCs w:val="16"/>
              </w:rPr>
              <w:t>супервизий</w:t>
            </w:r>
            <w:proofErr w:type="spellEnd"/>
            <w:r w:rsidRPr="0025512A">
              <w:rPr>
                <w:color w:val="000000" w:themeColor="text1"/>
                <w:sz w:val="16"/>
                <w:szCs w:val="16"/>
              </w:rPr>
              <w:t xml:space="preserve">, тренингов, изданных информационно-аналитических, учебно-методических и справочных материалов) в сфере профилактики </w:t>
            </w:r>
            <w:proofErr w:type="spellStart"/>
            <w:r w:rsidRPr="0025512A">
              <w:rPr>
                <w:color w:val="000000" w:themeColor="text1"/>
                <w:sz w:val="16"/>
                <w:szCs w:val="16"/>
              </w:rPr>
              <w:t>девиантности</w:t>
            </w:r>
            <w:proofErr w:type="spellEnd"/>
            <w:r w:rsidRPr="0025512A">
              <w:rPr>
                <w:color w:val="000000" w:themeColor="text1"/>
                <w:sz w:val="16"/>
                <w:szCs w:val="16"/>
              </w:rPr>
              <w:t xml:space="preserve"> детей и подростков - воспитанников организаций для детей-сирот и детей, оставшихся без попечения родителей</w:t>
            </w:r>
          </w:p>
        </w:tc>
        <w:tc>
          <w:tcPr>
            <w:tcW w:w="1701"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единиц</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2</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6</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6</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6</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6</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6</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6</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6</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6</w:t>
            </w:r>
          </w:p>
        </w:tc>
      </w:tr>
      <w:tr w:rsidR="00C9169E"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C9169E" w:rsidRPr="0025512A" w:rsidRDefault="00C9169E" w:rsidP="00C9169E">
            <w:pPr>
              <w:pStyle w:val="ConsPlusNormal"/>
              <w:rPr>
                <w:color w:val="000000" w:themeColor="text1"/>
                <w:sz w:val="16"/>
                <w:szCs w:val="16"/>
              </w:rPr>
            </w:pPr>
            <w:bookmarkStart w:id="82" w:name="P2578"/>
            <w:bookmarkEnd w:id="82"/>
            <w:r w:rsidRPr="0025512A">
              <w:rPr>
                <w:color w:val="000000" w:themeColor="text1"/>
                <w:sz w:val="16"/>
                <w:szCs w:val="16"/>
              </w:rPr>
              <w:t>28.10. Количество воспитанников и обучающихся в образовательных организациях для детей-сирот и детей, оставшихся без попечения родителей, детей с ограниченными возможностями здоровья</w:t>
            </w:r>
          </w:p>
        </w:tc>
        <w:tc>
          <w:tcPr>
            <w:tcW w:w="1701"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человек</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2 790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2 790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2 790</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2 790</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2 790</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2 790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2 790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2 790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2 790</w:t>
            </w:r>
          </w:p>
        </w:tc>
      </w:tr>
      <w:tr w:rsidR="00C9169E"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C9169E" w:rsidRPr="0025512A" w:rsidRDefault="00C9169E" w:rsidP="00C9169E">
            <w:pPr>
              <w:pStyle w:val="ConsPlusNormal"/>
              <w:rPr>
                <w:color w:val="000000" w:themeColor="text1"/>
                <w:sz w:val="16"/>
                <w:szCs w:val="16"/>
              </w:rPr>
            </w:pPr>
            <w:r w:rsidRPr="0025512A">
              <w:rPr>
                <w:color w:val="000000" w:themeColor="text1"/>
                <w:sz w:val="16"/>
                <w:szCs w:val="16"/>
              </w:rPr>
              <w:t xml:space="preserve">28.11. Доля выпускников-инвалидов 9 и 11 классов, охваченных </w:t>
            </w:r>
            <w:proofErr w:type="spellStart"/>
            <w:r w:rsidRPr="0025512A">
              <w:rPr>
                <w:color w:val="000000" w:themeColor="text1"/>
                <w:sz w:val="16"/>
                <w:szCs w:val="16"/>
              </w:rPr>
              <w:t>профориентационной</w:t>
            </w:r>
            <w:proofErr w:type="spellEnd"/>
            <w:r w:rsidRPr="0025512A">
              <w:rPr>
                <w:color w:val="000000" w:themeColor="text1"/>
                <w:sz w:val="16"/>
                <w:szCs w:val="16"/>
              </w:rPr>
              <w:t xml:space="preserve"> работой, в общей численности выпускников-инвалидов</w:t>
            </w:r>
          </w:p>
        </w:tc>
        <w:tc>
          <w:tcPr>
            <w:tcW w:w="1701" w:type="dxa"/>
            <w:tcBorders>
              <w:top w:val="nil"/>
              <w:left w:val="nil"/>
              <w:bottom w:val="nil"/>
              <w:right w:val="nil"/>
            </w:tcBorders>
          </w:tcPr>
          <w:p w:rsidR="00C9169E" w:rsidRPr="0025512A" w:rsidRDefault="00C9169E" w:rsidP="00C9169E">
            <w:pPr>
              <w:pStyle w:val="ConsPlusNormal"/>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процентов</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90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95</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100</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100</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100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100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100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100</w:t>
            </w:r>
          </w:p>
        </w:tc>
      </w:tr>
      <w:tr w:rsidR="00C9169E"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C9169E" w:rsidRPr="0025512A" w:rsidRDefault="00C9169E" w:rsidP="00C9169E">
            <w:pPr>
              <w:pStyle w:val="ConsPlusNormal"/>
              <w:rPr>
                <w:color w:val="000000" w:themeColor="text1"/>
                <w:sz w:val="16"/>
                <w:szCs w:val="16"/>
              </w:rPr>
            </w:pPr>
            <w:bookmarkStart w:id="83" w:name="P2616"/>
            <w:bookmarkEnd w:id="83"/>
            <w:r w:rsidRPr="0025512A">
              <w:rPr>
                <w:color w:val="000000" w:themeColor="text1"/>
                <w:sz w:val="16"/>
                <w:szCs w:val="16"/>
              </w:rPr>
              <w:lastRenderedPageBreak/>
              <w:t>28.12. Доля детей с ограниченными возможностями здоровья, осваивающих дополнительные общеобразовательные программы, в том числе с использованием дистанционных технологий в рамках федерального проекта "Успех каждого ребенка" национального проекта "Образование"</w:t>
            </w:r>
          </w:p>
        </w:tc>
        <w:tc>
          <w:tcPr>
            <w:tcW w:w="1701" w:type="dxa"/>
            <w:tcBorders>
              <w:top w:val="nil"/>
              <w:left w:val="nil"/>
              <w:bottom w:val="nil"/>
              <w:right w:val="nil"/>
            </w:tcBorders>
          </w:tcPr>
          <w:p w:rsidR="00C9169E" w:rsidRPr="0025512A" w:rsidRDefault="00C9169E" w:rsidP="00C9169E">
            <w:pPr>
              <w:pStyle w:val="ConsPlusNormal"/>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процентов</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34</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46</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52</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58</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64</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70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r>
      <w:tr w:rsidR="00C9169E"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C9169E" w:rsidRPr="0025512A" w:rsidRDefault="00C9169E" w:rsidP="00C9169E">
            <w:pPr>
              <w:pStyle w:val="ConsPlusNormal"/>
              <w:rPr>
                <w:color w:val="000000" w:themeColor="text1"/>
                <w:sz w:val="16"/>
                <w:szCs w:val="16"/>
              </w:rPr>
            </w:pPr>
            <w:bookmarkStart w:id="84" w:name="P2635"/>
            <w:bookmarkEnd w:id="84"/>
            <w:r w:rsidRPr="0025512A">
              <w:rPr>
                <w:color w:val="000000" w:themeColor="text1"/>
                <w:sz w:val="16"/>
                <w:szCs w:val="16"/>
              </w:rPr>
              <w:t>28.13. Количество образовательных организаций, осуществляющих образовательную деятельность исключительно по адаптированным основным общеобразовательным программам, оснащенных в рамках федерального проекта "Современная школа" национального проекта "Образование"</w:t>
            </w:r>
          </w:p>
        </w:tc>
        <w:tc>
          <w:tcPr>
            <w:tcW w:w="1701" w:type="dxa"/>
            <w:tcBorders>
              <w:top w:val="nil"/>
              <w:left w:val="nil"/>
              <w:bottom w:val="nil"/>
              <w:right w:val="nil"/>
            </w:tcBorders>
          </w:tcPr>
          <w:p w:rsidR="00C9169E" w:rsidRPr="0025512A" w:rsidRDefault="00C9169E" w:rsidP="00C9169E">
            <w:pPr>
              <w:pStyle w:val="ConsPlusNormal"/>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единиц</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5</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5</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5</w:t>
            </w:r>
          </w:p>
        </w:tc>
        <w:tc>
          <w:tcPr>
            <w:tcW w:w="794" w:type="dxa"/>
            <w:tcBorders>
              <w:top w:val="nil"/>
              <w:left w:val="nil"/>
              <w:bottom w:val="nil"/>
              <w:right w:val="nil"/>
            </w:tcBorders>
          </w:tcPr>
          <w:p w:rsidR="00C9169E" w:rsidRPr="00924672" w:rsidRDefault="0029022D" w:rsidP="00C9169E">
            <w:pPr>
              <w:pStyle w:val="ConsPlusNormal"/>
              <w:jc w:val="center"/>
              <w:rPr>
                <w:color w:val="000000" w:themeColor="text1"/>
                <w:sz w:val="16"/>
                <w:szCs w:val="16"/>
              </w:rPr>
            </w:pPr>
            <w:r>
              <w:rPr>
                <w:color w:val="000000" w:themeColor="text1"/>
                <w:sz w:val="16"/>
                <w:szCs w:val="16"/>
              </w:rPr>
              <w:t>5</w:t>
            </w:r>
          </w:p>
        </w:tc>
        <w:tc>
          <w:tcPr>
            <w:tcW w:w="794" w:type="dxa"/>
            <w:tcBorders>
              <w:top w:val="nil"/>
              <w:left w:val="nil"/>
              <w:bottom w:val="nil"/>
              <w:right w:val="nil"/>
            </w:tcBorders>
          </w:tcPr>
          <w:p w:rsidR="00C9169E" w:rsidRPr="0025512A" w:rsidRDefault="0029022D" w:rsidP="00C9169E">
            <w:pPr>
              <w:pStyle w:val="ConsPlusNormal"/>
              <w:jc w:val="center"/>
              <w:rPr>
                <w:color w:val="000000" w:themeColor="text1"/>
                <w:sz w:val="16"/>
                <w:szCs w:val="16"/>
              </w:rPr>
            </w:pPr>
            <w:r>
              <w:rPr>
                <w:color w:val="000000" w:themeColor="text1"/>
                <w:sz w:val="16"/>
                <w:szCs w:val="16"/>
              </w:rPr>
              <w:t>5</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r>
      <w:tr w:rsidR="00C9169E" w:rsidRPr="0025512A" w:rsidTr="006B5ACF">
        <w:tblPrEx>
          <w:tblBorders>
            <w:left w:val="none" w:sz="0" w:space="0" w:color="auto"/>
            <w:right w:val="none" w:sz="0" w:space="0" w:color="auto"/>
            <w:insideH w:val="none" w:sz="0" w:space="0" w:color="auto"/>
            <w:insideV w:val="none" w:sz="0" w:space="0" w:color="auto"/>
          </w:tblBorders>
        </w:tblPrEx>
        <w:tc>
          <w:tcPr>
            <w:tcW w:w="15908" w:type="dxa"/>
            <w:gridSpan w:val="17"/>
            <w:tcBorders>
              <w:top w:val="nil"/>
              <w:left w:val="nil"/>
              <w:bottom w:val="nil"/>
              <w:right w:val="nil"/>
            </w:tcBorders>
          </w:tcPr>
          <w:p w:rsidR="00C9169E" w:rsidRPr="00924672" w:rsidRDefault="00AC4C82" w:rsidP="00C9169E">
            <w:pPr>
              <w:pStyle w:val="ConsPlusNormal"/>
              <w:jc w:val="center"/>
              <w:outlineLvl w:val="3"/>
              <w:rPr>
                <w:color w:val="000000" w:themeColor="text1"/>
                <w:sz w:val="16"/>
                <w:szCs w:val="16"/>
              </w:rPr>
            </w:pPr>
            <w:hyperlink w:anchor="P540" w:history="1">
              <w:r w:rsidR="00C9169E" w:rsidRPr="00924672">
                <w:rPr>
                  <w:color w:val="000000" w:themeColor="text1"/>
                  <w:sz w:val="16"/>
                  <w:szCs w:val="16"/>
                </w:rPr>
                <w:t>Подпрограмма N 3</w:t>
              </w:r>
            </w:hyperlink>
            <w:r w:rsidR="00C9169E" w:rsidRPr="00924672">
              <w:rPr>
                <w:color w:val="000000" w:themeColor="text1"/>
                <w:sz w:val="16"/>
                <w:szCs w:val="16"/>
              </w:rPr>
              <w:t xml:space="preserve"> "Развитие среднего профессионального образования"</w:t>
            </w:r>
          </w:p>
        </w:tc>
      </w:tr>
      <w:tr w:rsidR="00C9169E"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C9169E" w:rsidRPr="0025512A" w:rsidRDefault="00C9169E" w:rsidP="00C9169E">
            <w:pPr>
              <w:pStyle w:val="ConsPlusNormal"/>
              <w:rPr>
                <w:color w:val="000000" w:themeColor="text1"/>
                <w:sz w:val="16"/>
                <w:szCs w:val="16"/>
              </w:rPr>
            </w:pPr>
            <w:bookmarkStart w:id="85" w:name="P2655"/>
            <w:bookmarkEnd w:id="85"/>
            <w:r w:rsidRPr="0025512A">
              <w:rPr>
                <w:color w:val="000000" w:themeColor="text1"/>
                <w:sz w:val="16"/>
                <w:szCs w:val="16"/>
              </w:rPr>
              <w:t>29. Доля обучающихся в профессиональных образовательных организациях, обучающихся по образовательным программам, в реализации которых участвуют работодатели, в общей численности обучающихся профессиональных образовательных организаций</w:t>
            </w:r>
          </w:p>
        </w:tc>
        <w:tc>
          <w:tcPr>
            <w:tcW w:w="1701"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процентов</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20,0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45,0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60,0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80,0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90,0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95,0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100,0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100,0</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100,0</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100,0</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100,0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100,0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100,0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100,0</w:t>
            </w:r>
          </w:p>
        </w:tc>
      </w:tr>
      <w:tr w:rsidR="00C9169E"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C9169E" w:rsidRPr="0025512A" w:rsidRDefault="00C9169E" w:rsidP="00C9169E">
            <w:pPr>
              <w:pStyle w:val="ConsPlusNormal"/>
              <w:rPr>
                <w:color w:val="000000" w:themeColor="text1"/>
                <w:sz w:val="16"/>
                <w:szCs w:val="16"/>
              </w:rPr>
            </w:pPr>
            <w:bookmarkStart w:id="86" w:name="P2672"/>
            <w:bookmarkEnd w:id="86"/>
            <w:r w:rsidRPr="0025512A">
              <w:rPr>
                <w:color w:val="000000" w:themeColor="text1"/>
                <w:sz w:val="16"/>
                <w:szCs w:val="16"/>
              </w:rPr>
              <w:t xml:space="preserve">30. Доля выпускников общеобразовательных организаций, поступивших для обучения по </w:t>
            </w:r>
            <w:r w:rsidRPr="0025512A">
              <w:rPr>
                <w:color w:val="000000" w:themeColor="text1"/>
                <w:sz w:val="16"/>
                <w:szCs w:val="16"/>
              </w:rPr>
              <w:lastRenderedPageBreak/>
              <w:t>программам среднего профессионального образования</w:t>
            </w:r>
          </w:p>
        </w:tc>
        <w:tc>
          <w:tcPr>
            <w:tcW w:w="1701"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lastRenderedPageBreak/>
              <w:t>министерство образования и науки Архангельской области</w:t>
            </w:r>
          </w:p>
        </w:tc>
        <w:tc>
          <w:tcPr>
            <w:tcW w:w="96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процентов</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36,0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38,0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39,0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40,0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40,50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41,0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41,5</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41,7</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42,0</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42,2</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42,5</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42,8</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43,2</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43,5</w:t>
            </w:r>
          </w:p>
        </w:tc>
      </w:tr>
      <w:tr w:rsidR="00C9169E"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C9169E" w:rsidRPr="0025512A" w:rsidRDefault="00C9169E" w:rsidP="00C9169E">
            <w:pPr>
              <w:pStyle w:val="ConsPlusNormal"/>
              <w:rPr>
                <w:color w:val="000000" w:themeColor="text1"/>
                <w:sz w:val="16"/>
                <w:szCs w:val="16"/>
              </w:rPr>
            </w:pPr>
            <w:bookmarkStart w:id="87" w:name="P2689"/>
            <w:bookmarkEnd w:id="87"/>
            <w:r w:rsidRPr="0025512A">
              <w:rPr>
                <w:color w:val="000000" w:themeColor="text1"/>
                <w:sz w:val="16"/>
                <w:szCs w:val="16"/>
              </w:rPr>
              <w:lastRenderedPageBreak/>
              <w:t>31. Доля взрослых, прошедших обучение по программам среднего профессионального, дополнительного профессионального образования и профессионального обучения на территории Архангельской области</w:t>
            </w:r>
          </w:p>
        </w:tc>
        <w:tc>
          <w:tcPr>
            <w:tcW w:w="1701"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процентов</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75,5</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76,5</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77,0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77,5</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77,5</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78,0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78,0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78,0</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78,0</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79,0</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79,0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80,0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80,0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81,0</w:t>
            </w:r>
          </w:p>
        </w:tc>
      </w:tr>
      <w:tr w:rsidR="00C9169E"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C9169E" w:rsidRPr="0025512A" w:rsidRDefault="00C9169E" w:rsidP="00C9169E">
            <w:pPr>
              <w:pStyle w:val="ConsPlusNormal"/>
              <w:rPr>
                <w:color w:val="000000" w:themeColor="text1"/>
                <w:sz w:val="16"/>
                <w:szCs w:val="16"/>
              </w:rPr>
            </w:pPr>
            <w:bookmarkStart w:id="88" w:name="P2706"/>
            <w:bookmarkEnd w:id="88"/>
            <w:r w:rsidRPr="0025512A">
              <w:rPr>
                <w:color w:val="000000" w:themeColor="text1"/>
                <w:sz w:val="16"/>
                <w:szCs w:val="16"/>
              </w:rPr>
              <w:t>32. Доля выпускников очной формы обучения профессиональных образовательных организаций, трудоустроившихся не позднее 1 года после выпуска</w:t>
            </w:r>
          </w:p>
        </w:tc>
        <w:tc>
          <w:tcPr>
            <w:tcW w:w="1701"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процентов</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87,5</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90,5</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92,0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93,5</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93,5</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94,0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94,0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94,0</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94,0</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94,5</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94,5</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94,5</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95,0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95,0</w:t>
            </w:r>
          </w:p>
        </w:tc>
      </w:tr>
      <w:tr w:rsidR="00C9169E"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C9169E" w:rsidRPr="0025512A" w:rsidRDefault="00C9169E" w:rsidP="00C9169E">
            <w:pPr>
              <w:pStyle w:val="ConsPlusNormal"/>
              <w:rPr>
                <w:color w:val="000000" w:themeColor="text1"/>
                <w:sz w:val="16"/>
                <w:szCs w:val="16"/>
              </w:rPr>
            </w:pPr>
            <w:bookmarkStart w:id="89" w:name="P2723"/>
            <w:bookmarkEnd w:id="89"/>
            <w:r w:rsidRPr="0025512A">
              <w:rPr>
                <w:color w:val="000000" w:themeColor="text1"/>
                <w:sz w:val="16"/>
                <w:szCs w:val="16"/>
              </w:rPr>
              <w:t>33. Доля укрупненных направлений подготовки и профессий/специальностей, в отношении которых внедрены механизмы сертификации квалификации выпускников профессиональных образовательных организаций, в общем числе укрупненных направлений подготовки и профессий/специальностей</w:t>
            </w:r>
          </w:p>
        </w:tc>
        <w:tc>
          <w:tcPr>
            <w:tcW w:w="1701"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процентов</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28,5</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40,0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40,0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45,0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45,0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45,0</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45,0</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45,0</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45,0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48,0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48,0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50,0</w:t>
            </w:r>
          </w:p>
        </w:tc>
      </w:tr>
      <w:tr w:rsidR="00C9169E"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C9169E" w:rsidRPr="0025512A" w:rsidRDefault="00C9169E" w:rsidP="00C9169E">
            <w:pPr>
              <w:pStyle w:val="ConsPlusNormal"/>
              <w:rPr>
                <w:color w:val="000000" w:themeColor="text1"/>
                <w:sz w:val="16"/>
                <w:szCs w:val="16"/>
              </w:rPr>
            </w:pPr>
            <w:bookmarkStart w:id="90" w:name="P2740"/>
            <w:bookmarkEnd w:id="90"/>
            <w:r w:rsidRPr="0025512A">
              <w:rPr>
                <w:color w:val="000000" w:themeColor="text1"/>
                <w:sz w:val="16"/>
                <w:szCs w:val="16"/>
              </w:rPr>
              <w:t xml:space="preserve">34. Доля укрупненных направлений подготовки и профессий/специальностей, по которым осуществляется общественно-профессиональная аккредитация реализуемых образовательных программ, в том числе укрупненных направлений подготовки и </w:t>
            </w:r>
            <w:r w:rsidRPr="0025512A">
              <w:rPr>
                <w:color w:val="000000" w:themeColor="text1"/>
                <w:sz w:val="16"/>
                <w:szCs w:val="16"/>
              </w:rPr>
              <w:lastRenderedPageBreak/>
              <w:t>профессий/специальностей</w:t>
            </w:r>
          </w:p>
        </w:tc>
        <w:tc>
          <w:tcPr>
            <w:tcW w:w="1701"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lastRenderedPageBreak/>
              <w:t>министерство образования и науки Архангельской области</w:t>
            </w:r>
          </w:p>
        </w:tc>
        <w:tc>
          <w:tcPr>
            <w:tcW w:w="96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процентов</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25,0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50,0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50,0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55,0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60,0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60,0</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60,0</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65,0</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65,0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65,0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70,0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70,0</w:t>
            </w:r>
          </w:p>
        </w:tc>
      </w:tr>
      <w:tr w:rsidR="00C9169E"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C9169E" w:rsidRPr="0025512A" w:rsidRDefault="00C9169E" w:rsidP="00C9169E">
            <w:pPr>
              <w:pStyle w:val="ConsPlusNormal"/>
              <w:rPr>
                <w:color w:val="000000" w:themeColor="text1"/>
                <w:sz w:val="16"/>
                <w:szCs w:val="16"/>
              </w:rPr>
            </w:pPr>
            <w:bookmarkStart w:id="91" w:name="P2757"/>
            <w:bookmarkEnd w:id="91"/>
            <w:r w:rsidRPr="0025512A">
              <w:rPr>
                <w:color w:val="000000" w:themeColor="text1"/>
                <w:sz w:val="16"/>
                <w:szCs w:val="16"/>
              </w:rPr>
              <w:lastRenderedPageBreak/>
              <w:t>35. Отношение средней заработной платы преподавателей и мастеров производственного обучения государственных образовательных организаций Архангельской области, осуществляющих образовательную деятельность по образовательному профилю среднего профессионального образования, к средней заработной плате в Архангельской области</w:t>
            </w:r>
          </w:p>
        </w:tc>
        <w:tc>
          <w:tcPr>
            <w:tcW w:w="1701"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процентов</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75</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80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80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90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95</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100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100</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100</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100</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100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100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100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100</w:t>
            </w:r>
          </w:p>
        </w:tc>
      </w:tr>
      <w:tr w:rsidR="00C9169E"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C9169E" w:rsidRPr="0025512A" w:rsidRDefault="00C9169E" w:rsidP="00C9169E">
            <w:pPr>
              <w:pStyle w:val="ConsPlusNormal"/>
              <w:rPr>
                <w:color w:val="000000" w:themeColor="text1"/>
                <w:sz w:val="16"/>
                <w:szCs w:val="16"/>
              </w:rPr>
            </w:pPr>
            <w:bookmarkStart w:id="92" w:name="P2774"/>
            <w:bookmarkEnd w:id="92"/>
            <w:r w:rsidRPr="0025512A">
              <w:rPr>
                <w:color w:val="000000" w:themeColor="text1"/>
                <w:sz w:val="16"/>
                <w:szCs w:val="16"/>
              </w:rPr>
              <w:t>35.1. Доля профессиональных образовательных организаций, внедривших новые программы и модели профессионального образования, от общего количества профессиональных образовательных организаций в Архангельской области</w:t>
            </w:r>
          </w:p>
        </w:tc>
        <w:tc>
          <w:tcPr>
            <w:tcW w:w="1701"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процентов</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10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12</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14</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14</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14</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14</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14</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14</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15</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15</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15</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18</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18</w:t>
            </w:r>
          </w:p>
        </w:tc>
      </w:tr>
      <w:tr w:rsidR="00C9169E"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C9169E" w:rsidRPr="0025512A" w:rsidRDefault="00C9169E" w:rsidP="00C9169E">
            <w:pPr>
              <w:pStyle w:val="ConsPlusNormal"/>
              <w:rPr>
                <w:color w:val="000000" w:themeColor="text1"/>
                <w:sz w:val="16"/>
                <w:szCs w:val="16"/>
              </w:rPr>
            </w:pPr>
            <w:bookmarkStart w:id="93" w:name="P2791"/>
            <w:bookmarkEnd w:id="93"/>
            <w:r w:rsidRPr="0025512A">
              <w:rPr>
                <w:color w:val="000000" w:themeColor="text1"/>
                <w:sz w:val="16"/>
                <w:szCs w:val="16"/>
              </w:rPr>
              <w:t>35.2. Доля инвалидов, принятых на обучение по программам среднего профессионального образования (по отношению к предыдущему году)</w:t>
            </w:r>
          </w:p>
        </w:tc>
        <w:tc>
          <w:tcPr>
            <w:tcW w:w="1701" w:type="dxa"/>
            <w:tcBorders>
              <w:top w:val="nil"/>
              <w:left w:val="nil"/>
              <w:bottom w:val="nil"/>
              <w:right w:val="nil"/>
            </w:tcBorders>
          </w:tcPr>
          <w:p w:rsidR="00C9169E" w:rsidRPr="0025512A" w:rsidRDefault="00C9169E" w:rsidP="00C9169E">
            <w:pPr>
              <w:pStyle w:val="ConsPlusNormal"/>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процентов</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101</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102</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103</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105</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107</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107</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107</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107,1</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107,2</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107,3</w:t>
            </w:r>
          </w:p>
        </w:tc>
      </w:tr>
      <w:tr w:rsidR="00C9169E"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C9169E" w:rsidRPr="0025512A" w:rsidRDefault="00C9169E" w:rsidP="00C9169E">
            <w:pPr>
              <w:pStyle w:val="ConsPlusNormal"/>
              <w:rPr>
                <w:color w:val="000000" w:themeColor="text1"/>
                <w:sz w:val="16"/>
                <w:szCs w:val="16"/>
              </w:rPr>
            </w:pPr>
            <w:bookmarkStart w:id="94" w:name="P2810"/>
            <w:bookmarkEnd w:id="94"/>
            <w:r w:rsidRPr="0025512A">
              <w:rPr>
                <w:color w:val="000000" w:themeColor="text1"/>
                <w:sz w:val="16"/>
                <w:szCs w:val="16"/>
              </w:rPr>
              <w:t>35.3. Доля студентов из числа инвалидов, обучавшихся по программам среднего профессионального образования, выбывших по причине академической неуспеваемости</w:t>
            </w:r>
          </w:p>
        </w:tc>
        <w:tc>
          <w:tcPr>
            <w:tcW w:w="1701" w:type="dxa"/>
            <w:tcBorders>
              <w:top w:val="nil"/>
              <w:left w:val="nil"/>
              <w:bottom w:val="nil"/>
              <w:right w:val="nil"/>
            </w:tcBorders>
          </w:tcPr>
          <w:p w:rsidR="00C9169E" w:rsidRPr="0025512A" w:rsidRDefault="00C9169E" w:rsidP="00C9169E">
            <w:pPr>
              <w:pStyle w:val="ConsPlusNormal"/>
              <w:rPr>
                <w:color w:val="000000" w:themeColor="text1"/>
                <w:sz w:val="16"/>
                <w:szCs w:val="16"/>
              </w:rPr>
            </w:pPr>
            <w:r w:rsidRPr="0025512A">
              <w:rPr>
                <w:color w:val="000000" w:themeColor="text1"/>
                <w:sz w:val="16"/>
                <w:szCs w:val="16"/>
              </w:rPr>
              <w:t>министерство образования науки Архангельской области</w:t>
            </w:r>
          </w:p>
        </w:tc>
        <w:tc>
          <w:tcPr>
            <w:tcW w:w="96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процентов</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9</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8</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7</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7</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7</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7</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7</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6</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6</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6</w:t>
            </w:r>
          </w:p>
        </w:tc>
      </w:tr>
      <w:tr w:rsidR="00C9169E"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C9169E" w:rsidRPr="0025512A" w:rsidRDefault="00C9169E" w:rsidP="00C9169E">
            <w:pPr>
              <w:pStyle w:val="ConsPlusNormal"/>
              <w:rPr>
                <w:color w:val="000000" w:themeColor="text1"/>
                <w:sz w:val="16"/>
                <w:szCs w:val="16"/>
              </w:rPr>
            </w:pPr>
            <w:bookmarkStart w:id="95" w:name="P2829"/>
            <w:bookmarkEnd w:id="95"/>
            <w:r w:rsidRPr="0025512A">
              <w:rPr>
                <w:color w:val="000000" w:themeColor="text1"/>
                <w:sz w:val="16"/>
                <w:szCs w:val="16"/>
              </w:rPr>
              <w:lastRenderedPageBreak/>
              <w:t>35.4. Доля профессиональных образовательных организаций, в которых осуществляется подготовка кадров по 50 наиболее перспективным и востребованным на рынке труда профессиям и специальностям, требующим среднего профессионального образования, в общем количестве профессиональных образовательных организаций</w:t>
            </w:r>
          </w:p>
        </w:tc>
        <w:tc>
          <w:tcPr>
            <w:tcW w:w="1701"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процентов</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10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20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30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50</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50</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50</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60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60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70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70</w:t>
            </w:r>
          </w:p>
        </w:tc>
      </w:tr>
      <w:tr w:rsidR="00C9169E"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C9169E" w:rsidRPr="0025512A" w:rsidRDefault="00C9169E" w:rsidP="00C9169E">
            <w:pPr>
              <w:pStyle w:val="ConsPlusNormal"/>
              <w:rPr>
                <w:color w:val="000000" w:themeColor="text1"/>
                <w:sz w:val="16"/>
                <w:szCs w:val="16"/>
              </w:rPr>
            </w:pPr>
            <w:bookmarkStart w:id="96" w:name="P2846"/>
            <w:bookmarkEnd w:id="96"/>
            <w:r w:rsidRPr="0025512A">
              <w:rPr>
                <w:color w:val="000000" w:themeColor="text1"/>
                <w:sz w:val="16"/>
                <w:szCs w:val="16"/>
              </w:rPr>
              <w:t>35.5. Удельный вес числа организаций среднего профессионального образования и организаций высшего образования, здания которых приспособлены для обучения лиц с ограниченными возможностями здоровья</w:t>
            </w:r>
          </w:p>
        </w:tc>
        <w:tc>
          <w:tcPr>
            <w:tcW w:w="1701"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процентов</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12,5</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15</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20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22</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25</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28</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30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30</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35</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35</w:t>
            </w:r>
          </w:p>
        </w:tc>
      </w:tr>
      <w:tr w:rsidR="00C9169E"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C9169E" w:rsidRPr="0025512A" w:rsidRDefault="00C9169E" w:rsidP="00C9169E">
            <w:pPr>
              <w:pStyle w:val="ConsPlusNormal"/>
              <w:rPr>
                <w:color w:val="000000" w:themeColor="text1"/>
                <w:sz w:val="16"/>
                <w:szCs w:val="16"/>
              </w:rPr>
            </w:pPr>
            <w:bookmarkStart w:id="97" w:name="P2863"/>
            <w:bookmarkEnd w:id="97"/>
            <w:r w:rsidRPr="0025512A">
              <w:rPr>
                <w:color w:val="000000" w:themeColor="text1"/>
                <w:sz w:val="16"/>
                <w:szCs w:val="16"/>
              </w:rPr>
              <w:t>35.6. Удельный вес численности занятого населения в возрасте от 25 до 65 лет, прошедшего повышение квалификации и (или) профессиональную подготовку, в общей численности занятого в экономике населения указанной возрастной группы</w:t>
            </w:r>
          </w:p>
        </w:tc>
        <w:tc>
          <w:tcPr>
            <w:tcW w:w="1701"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процентов</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37</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37</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37</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37</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37</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37</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37</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37</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37</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37</w:t>
            </w:r>
          </w:p>
        </w:tc>
      </w:tr>
      <w:tr w:rsidR="00C9169E"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C9169E" w:rsidRPr="0025512A" w:rsidRDefault="00C9169E" w:rsidP="00C9169E">
            <w:pPr>
              <w:pStyle w:val="ConsPlusNormal"/>
              <w:rPr>
                <w:color w:val="000000" w:themeColor="text1"/>
                <w:sz w:val="16"/>
                <w:szCs w:val="16"/>
              </w:rPr>
            </w:pPr>
            <w:bookmarkStart w:id="98" w:name="P2880"/>
            <w:bookmarkEnd w:id="98"/>
            <w:r w:rsidRPr="0025512A">
              <w:rPr>
                <w:color w:val="000000" w:themeColor="text1"/>
                <w:sz w:val="16"/>
                <w:szCs w:val="16"/>
              </w:rPr>
              <w:t xml:space="preserve">35.7. Доля профессиональных образовательных организаций, на базе которых созданы специализированные центры компетенций, </w:t>
            </w:r>
            <w:r w:rsidRPr="0025512A">
              <w:rPr>
                <w:color w:val="000000" w:themeColor="text1"/>
                <w:sz w:val="16"/>
                <w:szCs w:val="16"/>
              </w:rPr>
              <w:lastRenderedPageBreak/>
              <w:t>аккредитованные по стандартам "</w:t>
            </w:r>
            <w:proofErr w:type="spellStart"/>
            <w:r w:rsidRPr="0025512A">
              <w:rPr>
                <w:color w:val="000000" w:themeColor="text1"/>
                <w:sz w:val="16"/>
                <w:szCs w:val="16"/>
              </w:rPr>
              <w:t>Ворлдскиллс</w:t>
            </w:r>
            <w:proofErr w:type="spellEnd"/>
            <w:r w:rsidRPr="0025512A">
              <w:rPr>
                <w:color w:val="000000" w:themeColor="text1"/>
                <w:sz w:val="16"/>
                <w:szCs w:val="16"/>
              </w:rPr>
              <w:t xml:space="preserve"> Россия", в общем количестве профессиональных образовательных организаций, в которых осуществляется подготовка кадров по 50 наиболее перспективным и востребованным на рынке труда профессиям и специальностям, требующим среднего профессионального образования</w:t>
            </w:r>
          </w:p>
        </w:tc>
        <w:tc>
          <w:tcPr>
            <w:tcW w:w="1701" w:type="dxa"/>
            <w:tcBorders>
              <w:top w:val="nil"/>
              <w:left w:val="nil"/>
              <w:bottom w:val="nil"/>
              <w:right w:val="nil"/>
            </w:tcBorders>
          </w:tcPr>
          <w:p w:rsidR="00C9169E" w:rsidRPr="0025512A" w:rsidRDefault="00C9169E" w:rsidP="00C9169E">
            <w:pPr>
              <w:pStyle w:val="ConsPlusNormal"/>
              <w:rPr>
                <w:color w:val="000000" w:themeColor="text1"/>
                <w:sz w:val="16"/>
                <w:szCs w:val="16"/>
              </w:rPr>
            </w:pPr>
            <w:r w:rsidRPr="0025512A">
              <w:rPr>
                <w:color w:val="000000" w:themeColor="text1"/>
                <w:sz w:val="16"/>
                <w:szCs w:val="16"/>
              </w:rPr>
              <w:lastRenderedPageBreak/>
              <w:t>министерство образования и науки Архангельской области</w:t>
            </w:r>
          </w:p>
        </w:tc>
        <w:tc>
          <w:tcPr>
            <w:tcW w:w="96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процентов</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0,25</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11,5</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14,8</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14,8</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18,5</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18,5</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21,4</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21,4</w:t>
            </w:r>
          </w:p>
        </w:tc>
      </w:tr>
      <w:tr w:rsidR="00C9169E"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C9169E" w:rsidRPr="0025512A" w:rsidRDefault="00C9169E" w:rsidP="00C9169E">
            <w:pPr>
              <w:pStyle w:val="ConsPlusNormal"/>
              <w:rPr>
                <w:color w:val="000000" w:themeColor="text1"/>
                <w:sz w:val="16"/>
                <w:szCs w:val="16"/>
              </w:rPr>
            </w:pPr>
            <w:bookmarkStart w:id="99" w:name="P2899"/>
            <w:bookmarkEnd w:id="99"/>
            <w:r w:rsidRPr="0025512A">
              <w:rPr>
                <w:color w:val="000000" w:themeColor="text1"/>
                <w:sz w:val="16"/>
                <w:szCs w:val="16"/>
              </w:rPr>
              <w:lastRenderedPageBreak/>
              <w:t>35.8. Удельный вес численности высококвалифицированных работников в общей численности квалифицированных работников</w:t>
            </w:r>
          </w:p>
        </w:tc>
        <w:tc>
          <w:tcPr>
            <w:tcW w:w="1701" w:type="dxa"/>
            <w:tcBorders>
              <w:top w:val="nil"/>
              <w:left w:val="nil"/>
              <w:bottom w:val="nil"/>
              <w:right w:val="nil"/>
            </w:tcBorders>
          </w:tcPr>
          <w:p w:rsidR="00C9169E" w:rsidRPr="0025512A" w:rsidRDefault="00C9169E" w:rsidP="00C9169E">
            <w:pPr>
              <w:pStyle w:val="ConsPlusNormal"/>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процентов</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26,5</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26,6</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26,6</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w:t>
            </w:r>
          </w:p>
        </w:tc>
        <w:tc>
          <w:tcPr>
            <w:tcW w:w="794" w:type="dxa"/>
            <w:tcBorders>
              <w:top w:val="nil"/>
              <w:left w:val="nil"/>
              <w:bottom w:val="nil"/>
              <w:right w:val="nil"/>
            </w:tcBorders>
          </w:tcPr>
          <w:p w:rsidR="00C9169E" w:rsidRPr="00924672" w:rsidRDefault="00C9169E" w:rsidP="00C9169E">
            <w:pPr>
              <w:pStyle w:val="ConsPlusNormal"/>
              <w:jc w:val="center"/>
              <w:rPr>
                <w:color w:val="000000" w:themeColor="text1"/>
                <w:sz w:val="16"/>
                <w:szCs w:val="16"/>
              </w:rPr>
            </w:pPr>
            <w:r w:rsidRPr="00924672">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C9169E" w:rsidRPr="0025512A" w:rsidRDefault="00C9169E" w:rsidP="00C9169E">
            <w:pPr>
              <w:pStyle w:val="ConsPlusNormal"/>
              <w:jc w:val="center"/>
              <w:rPr>
                <w:color w:val="000000" w:themeColor="text1"/>
                <w:sz w:val="16"/>
                <w:szCs w:val="16"/>
              </w:rPr>
            </w:pPr>
            <w:r w:rsidRPr="0025512A">
              <w:rPr>
                <w:color w:val="000000" w:themeColor="text1"/>
                <w:sz w:val="16"/>
                <w:szCs w:val="16"/>
              </w:rPr>
              <w:t>-</w:t>
            </w:r>
          </w:p>
        </w:tc>
      </w:tr>
      <w:tr w:rsidR="00D71A9C"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D71A9C" w:rsidRPr="0025512A" w:rsidRDefault="00D71A9C" w:rsidP="00D71A9C">
            <w:pPr>
              <w:pStyle w:val="ConsPlusNormal"/>
              <w:rPr>
                <w:color w:val="000000" w:themeColor="text1"/>
                <w:sz w:val="16"/>
                <w:szCs w:val="16"/>
              </w:rPr>
            </w:pPr>
            <w:bookmarkStart w:id="100" w:name="P2918"/>
            <w:bookmarkEnd w:id="100"/>
            <w:r w:rsidRPr="0025512A">
              <w:rPr>
                <w:color w:val="000000" w:themeColor="text1"/>
                <w:sz w:val="16"/>
                <w:szCs w:val="16"/>
              </w:rPr>
              <w:t>35.9. Доля образовательных организаций среднего профессионального образования, в которых обеспечены условия для получения среднего профессионального образования инвалидами и людьми с ограниченными возможностями здоровья, в том числе с использованием дистанционных образовательных технологий, в общем количестве таких организаций</w:t>
            </w:r>
          </w:p>
        </w:tc>
        <w:tc>
          <w:tcPr>
            <w:tcW w:w="1701" w:type="dxa"/>
            <w:tcBorders>
              <w:top w:val="nil"/>
              <w:left w:val="nil"/>
              <w:bottom w:val="nil"/>
              <w:right w:val="nil"/>
            </w:tcBorders>
          </w:tcPr>
          <w:p w:rsidR="00D71A9C" w:rsidRPr="0025512A" w:rsidRDefault="00D71A9C" w:rsidP="00D71A9C">
            <w:pPr>
              <w:pStyle w:val="ConsPlusNormal"/>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процентов</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D71A9C" w:rsidRDefault="00D71A9C" w:rsidP="00D71A9C">
            <w:pPr>
              <w:pStyle w:val="ConsPlusNormal"/>
              <w:jc w:val="center"/>
              <w:rPr>
                <w:color w:val="000000" w:themeColor="text1"/>
                <w:sz w:val="16"/>
                <w:szCs w:val="16"/>
              </w:rPr>
            </w:pPr>
            <w:r w:rsidRPr="00D71A9C">
              <w:rPr>
                <w:color w:val="000000" w:themeColor="text1"/>
                <w:sz w:val="16"/>
                <w:szCs w:val="16"/>
              </w:rPr>
              <w:t>37</w:t>
            </w:r>
          </w:p>
        </w:tc>
        <w:tc>
          <w:tcPr>
            <w:tcW w:w="794" w:type="dxa"/>
            <w:tcBorders>
              <w:top w:val="nil"/>
              <w:left w:val="nil"/>
              <w:bottom w:val="nil"/>
              <w:right w:val="nil"/>
            </w:tcBorders>
          </w:tcPr>
          <w:p w:rsidR="00D71A9C" w:rsidRPr="00D71A9C" w:rsidRDefault="00D71A9C" w:rsidP="00D71A9C">
            <w:pPr>
              <w:widowControl w:val="0"/>
              <w:autoSpaceDE w:val="0"/>
              <w:autoSpaceDN w:val="0"/>
              <w:jc w:val="center"/>
              <w:rPr>
                <w:color w:val="000000"/>
                <w:sz w:val="16"/>
                <w:szCs w:val="16"/>
              </w:rPr>
            </w:pPr>
            <w:r w:rsidRPr="00D71A9C">
              <w:rPr>
                <w:color w:val="000000"/>
                <w:sz w:val="16"/>
                <w:szCs w:val="16"/>
              </w:rPr>
              <w:t>37</w:t>
            </w:r>
          </w:p>
        </w:tc>
        <w:tc>
          <w:tcPr>
            <w:tcW w:w="794" w:type="dxa"/>
            <w:tcBorders>
              <w:top w:val="nil"/>
              <w:left w:val="nil"/>
              <w:bottom w:val="nil"/>
              <w:right w:val="nil"/>
            </w:tcBorders>
          </w:tcPr>
          <w:p w:rsidR="00D71A9C" w:rsidRPr="00D71A9C" w:rsidRDefault="00D71A9C" w:rsidP="00D71A9C">
            <w:pPr>
              <w:widowControl w:val="0"/>
              <w:autoSpaceDE w:val="0"/>
              <w:autoSpaceDN w:val="0"/>
              <w:jc w:val="center"/>
              <w:rPr>
                <w:color w:val="000000"/>
                <w:sz w:val="16"/>
                <w:szCs w:val="16"/>
              </w:rPr>
            </w:pPr>
            <w:r w:rsidRPr="00D71A9C">
              <w:rPr>
                <w:color w:val="000000"/>
                <w:sz w:val="16"/>
                <w:szCs w:val="16"/>
              </w:rPr>
              <w:t>37,5</w:t>
            </w:r>
          </w:p>
        </w:tc>
        <w:tc>
          <w:tcPr>
            <w:tcW w:w="794" w:type="dxa"/>
            <w:tcBorders>
              <w:top w:val="nil"/>
              <w:left w:val="nil"/>
              <w:bottom w:val="nil"/>
              <w:right w:val="nil"/>
            </w:tcBorders>
          </w:tcPr>
          <w:p w:rsidR="00D71A9C" w:rsidRPr="00D71A9C" w:rsidRDefault="00D71A9C" w:rsidP="00D71A9C">
            <w:pPr>
              <w:widowControl w:val="0"/>
              <w:autoSpaceDE w:val="0"/>
              <w:autoSpaceDN w:val="0"/>
              <w:jc w:val="center"/>
              <w:rPr>
                <w:color w:val="000000"/>
                <w:sz w:val="16"/>
                <w:szCs w:val="16"/>
              </w:rPr>
            </w:pPr>
            <w:r w:rsidRPr="00D71A9C">
              <w:rPr>
                <w:color w:val="000000"/>
                <w:sz w:val="16"/>
                <w:szCs w:val="16"/>
              </w:rPr>
              <w:t>37,5</w:t>
            </w:r>
          </w:p>
        </w:tc>
        <w:tc>
          <w:tcPr>
            <w:tcW w:w="794" w:type="dxa"/>
            <w:tcBorders>
              <w:top w:val="nil"/>
              <w:left w:val="nil"/>
              <w:bottom w:val="nil"/>
              <w:right w:val="nil"/>
            </w:tcBorders>
          </w:tcPr>
          <w:p w:rsidR="00D71A9C" w:rsidRPr="00D71A9C" w:rsidRDefault="00D71A9C" w:rsidP="00D71A9C">
            <w:pPr>
              <w:widowControl w:val="0"/>
              <w:autoSpaceDE w:val="0"/>
              <w:autoSpaceDN w:val="0"/>
              <w:jc w:val="center"/>
              <w:rPr>
                <w:color w:val="000000"/>
                <w:sz w:val="16"/>
                <w:szCs w:val="16"/>
              </w:rPr>
            </w:pPr>
            <w:r w:rsidRPr="00D71A9C">
              <w:rPr>
                <w:color w:val="000000"/>
                <w:sz w:val="16"/>
                <w:szCs w:val="16"/>
              </w:rPr>
              <w:t>38</w:t>
            </w:r>
          </w:p>
        </w:tc>
        <w:tc>
          <w:tcPr>
            <w:tcW w:w="794" w:type="dxa"/>
            <w:tcBorders>
              <w:top w:val="nil"/>
              <w:left w:val="nil"/>
              <w:bottom w:val="nil"/>
              <w:right w:val="nil"/>
            </w:tcBorders>
          </w:tcPr>
          <w:p w:rsidR="00D71A9C" w:rsidRPr="00D71A9C" w:rsidRDefault="00D71A9C" w:rsidP="00D71A9C">
            <w:pPr>
              <w:widowControl w:val="0"/>
              <w:autoSpaceDE w:val="0"/>
              <w:autoSpaceDN w:val="0"/>
              <w:jc w:val="center"/>
              <w:rPr>
                <w:color w:val="000000"/>
                <w:sz w:val="16"/>
                <w:szCs w:val="16"/>
              </w:rPr>
            </w:pPr>
            <w:r w:rsidRPr="00D71A9C">
              <w:rPr>
                <w:color w:val="000000"/>
                <w:sz w:val="16"/>
                <w:szCs w:val="16"/>
              </w:rPr>
              <w:t>38</w:t>
            </w:r>
          </w:p>
        </w:tc>
        <w:tc>
          <w:tcPr>
            <w:tcW w:w="794" w:type="dxa"/>
            <w:tcBorders>
              <w:top w:val="nil"/>
              <w:left w:val="nil"/>
              <w:bottom w:val="nil"/>
              <w:right w:val="nil"/>
            </w:tcBorders>
          </w:tcPr>
          <w:p w:rsidR="00D71A9C" w:rsidRPr="00D71A9C" w:rsidRDefault="00D71A9C" w:rsidP="00D71A9C">
            <w:pPr>
              <w:widowControl w:val="0"/>
              <w:autoSpaceDE w:val="0"/>
              <w:autoSpaceDN w:val="0"/>
              <w:jc w:val="center"/>
              <w:rPr>
                <w:color w:val="000000"/>
                <w:sz w:val="16"/>
                <w:szCs w:val="16"/>
              </w:rPr>
            </w:pPr>
            <w:r w:rsidRPr="00D71A9C">
              <w:rPr>
                <w:color w:val="000000"/>
                <w:sz w:val="16"/>
                <w:szCs w:val="16"/>
              </w:rPr>
              <w:t>38,5</w:t>
            </w:r>
          </w:p>
        </w:tc>
      </w:tr>
      <w:tr w:rsidR="00D71A9C"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D71A9C" w:rsidRPr="0025512A" w:rsidRDefault="00D71A9C" w:rsidP="00D71A9C">
            <w:pPr>
              <w:pStyle w:val="ConsPlusNormal"/>
              <w:rPr>
                <w:color w:val="000000" w:themeColor="text1"/>
                <w:sz w:val="16"/>
                <w:szCs w:val="16"/>
              </w:rPr>
            </w:pPr>
            <w:bookmarkStart w:id="101" w:name="P2937"/>
            <w:bookmarkEnd w:id="101"/>
            <w:r w:rsidRPr="0025512A">
              <w:rPr>
                <w:color w:val="000000" w:themeColor="text1"/>
                <w:sz w:val="16"/>
                <w:szCs w:val="16"/>
              </w:rPr>
              <w:t xml:space="preserve">35.10. Доля студентов средних профессиональных образовательных организаций, обучающихся по образовательным программам, в реализации которых участвуют </w:t>
            </w:r>
            <w:r w:rsidRPr="0025512A">
              <w:rPr>
                <w:color w:val="000000" w:themeColor="text1"/>
                <w:sz w:val="16"/>
                <w:szCs w:val="16"/>
              </w:rPr>
              <w:lastRenderedPageBreak/>
              <w:t>работодатели (включая организацию учебной и производственной практики, предоставление оборудования и материалов, участие в разработке образовательных программ и оценке результатов их освоения, проведении учебных занятий), в общей численности студентов</w:t>
            </w:r>
          </w:p>
        </w:tc>
        <w:tc>
          <w:tcPr>
            <w:tcW w:w="1701" w:type="dxa"/>
            <w:tcBorders>
              <w:top w:val="nil"/>
              <w:left w:val="nil"/>
              <w:bottom w:val="nil"/>
              <w:right w:val="nil"/>
            </w:tcBorders>
          </w:tcPr>
          <w:p w:rsidR="00D71A9C" w:rsidRPr="0025512A" w:rsidRDefault="00D71A9C" w:rsidP="00D71A9C">
            <w:pPr>
              <w:pStyle w:val="ConsPlusNormal"/>
              <w:rPr>
                <w:color w:val="000000" w:themeColor="text1"/>
                <w:sz w:val="16"/>
                <w:szCs w:val="16"/>
              </w:rPr>
            </w:pPr>
            <w:r w:rsidRPr="0025512A">
              <w:rPr>
                <w:color w:val="000000" w:themeColor="text1"/>
                <w:sz w:val="16"/>
                <w:szCs w:val="16"/>
              </w:rPr>
              <w:lastRenderedPageBreak/>
              <w:t>министерство образования и науки Архангельской области</w:t>
            </w:r>
          </w:p>
        </w:tc>
        <w:tc>
          <w:tcPr>
            <w:tcW w:w="96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процентов</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D71A9C" w:rsidRDefault="00D71A9C" w:rsidP="00D71A9C">
            <w:pPr>
              <w:pStyle w:val="ConsPlusNormal"/>
              <w:jc w:val="center"/>
              <w:rPr>
                <w:color w:val="000000" w:themeColor="text1"/>
                <w:sz w:val="16"/>
                <w:szCs w:val="16"/>
              </w:rPr>
            </w:pPr>
            <w:r w:rsidRPr="00D71A9C">
              <w:rPr>
                <w:color w:val="000000" w:themeColor="text1"/>
                <w:sz w:val="16"/>
                <w:szCs w:val="16"/>
              </w:rPr>
              <w:t>96</w:t>
            </w:r>
          </w:p>
        </w:tc>
        <w:tc>
          <w:tcPr>
            <w:tcW w:w="794" w:type="dxa"/>
            <w:tcBorders>
              <w:top w:val="nil"/>
              <w:left w:val="nil"/>
              <w:bottom w:val="nil"/>
              <w:right w:val="nil"/>
            </w:tcBorders>
          </w:tcPr>
          <w:p w:rsidR="00D71A9C" w:rsidRPr="00D71A9C" w:rsidRDefault="00D71A9C" w:rsidP="00D71A9C">
            <w:pPr>
              <w:widowControl w:val="0"/>
              <w:autoSpaceDE w:val="0"/>
              <w:autoSpaceDN w:val="0"/>
              <w:jc w:val="center"/>
              <w:rPr>
                <w:color w:val="000000"/>
                <w:sz w:val="16"/>
                <w:szCs w:val="16"/>
              </w:rPr>
            </w:pPr>
            <w:r w:rsidRPr="00D71A9C">
              <w:rPr>
                <w:color w:val="000000"/>
                <w:sz w:val="16"/>
                <w:szCs w:val="16"/>
              </w:rPr>
              <w:t>97</w:t>
            </w:r>
          </w:p>
        </w:tc>
        <w:tc>
          <w:tcPr>
            <w:tcW w:w="794" w:type="dxa"/>
            <w:tcBorders>
              <w:top w:val="nil"/>
              <w:left w:val="nil"/>
              <w:bottom w:val="nil"/>
              <w:right w:val="nil"/>
            </w:tcBorders>
          </w:tcPr>
          <w:p w:rsidR="00D71A9C" w:rsidRPr="00D71A9C" w:rsidRDefault="00D71A9C" w:rsidP="00D71A9C">
            <w:pPr>
              <w:widowControl w:val="0"/>
              <w:autoSpaceDE w:val="0"/>
              <w:autoSpaceDN w:val="0"/>
              <w:jc w:val="center"/>
              <w:rPr>
                <w:color w:val="000000"/>
                <w:sz w:val="16"/>
                <w:szCs w:val="16"/>
              </w:rPr>
            </w:pPr>
            <w:r w:rsidRPr="00D71A9C">
              <w:rPr>
                <w:color w:val="000000"/>
                <w:sz w:val="16"/>
                <w:szCs w:val="16"/>
              </w:rPr>
              <w:t>97</w:t>
            </w:r>
          </w:p>
        </w:tc>
        <w:tc>
          <w:tcPr>
            <w:tcW w:w="794" w:type="dxa"/>
            <w:tcBorders>
              <w:top w:val="nil"/>
              <w:left w:val="nil"/>
              <w:bottom w:val="nil"/>
              <w:right w:val="nil"/>
            </w:tcBorders>
          </w:tcPr>
          <w:p w:rsidR="00D71A9C" w:rsidRPr="00D71A9C" w:rsidRDefault="00D71A9C" w:rsidP="00D71A9C">
            <w:pPr>
              <w:widowControl w:val="0"/>
              <w:autoSpaceDE w:val="0"/>
              <w:autoSpaceDN w:val="0"/>
              <w:jc w:val="center"/>
              <w:rPr>
                <w:color w:val="000000"/>
                <w:sz w:val="16"/>
                <w:szCs w:val="16"/>
              </w:rPr>
            </w:pPr>
            <w:r w:rsidRPr="00D71A9C">
              <w:rPr>
                <w:color w:val="000000"/>
                <w:sz w:val="16"/>
                <w:szCs w:val="16"/>
              </w:rPr>
              <w:t>98</w:t>
            </w:r>
          </w:p>
        </w:tc>
        <w:tc>
          <w:tcPr>
            <w:tcW w:w="794" w:type="dxa"/>
            <w:tcBorders>
              <w:top w:val="nil"/>
              <w:left w:val="nil"/>
              <w:bottom w:val="nil"/>
              <w:right w:val="nil"/>
            </w:tcBorders>
          </w:tcPr>
          <w:p w:rsidR="00D71A9C" w:rsidRPr="00D71A9C" w:rsidRDefault="00D71A9C" w:rsidP="00D71A9C">
            <w:pPr>
              <w:widowControl w:val="0"/>
              <w:autoSpaceDE w:val="0"/>
              <w:autoSpaceDN w:val="0"/>
              <w:jc w:val="center"/>
              <w:rPr>
                <w:color w:val="000000"/>
                <w:sz w:val="16"/>
                <w:szCs w:val="16"/>
              </w:rPr>
            </w:pPr>
            <w:r w:rsidRPr="00D71A9C">
              <w:rPr>
                <w:color w:val="000000"/>
                <w:sz w:val="16"/>
                <w:szCs w:val="16"/>
              </w:rPr>
              <w:t>98,5</w:t>
            </w:r>
          </w:p>
        </w:tc>
        <w:tc>
          <w:tcPr>
            <w:tcW w:w="794" w:type="dxa"/>
            <w:tcBorders>
              <w:top w:val="nil"/>
              <w:left w:val="nil"/>
              <w:bottom w:val="nil"/>
              <w:right w:val="nil"/>
            </w:tcBorders>
          </w:tcPr>
          <w:p w:rsidR="00D71A9C" w:rsidRPr="00D71A9C" w:rsidRDefault="00D71A9C" w:rsidP="00D71A9C">
            <w:pPr>
              <w:widowControl w:val="0"/>
              <w:autoSpaceDE w:val="0"/>
              <w:autoSpaceDN w:val="0"/>
              <w:jc w:val="center"/>
              <w:rPr>
                <w:color w:val="000000"/>
                <w:sz w:val="16"/>
                <w:szCs w:val="16"/>
              </w:rPr>
            </w:pPr>
            <w:r w:rsidRPr="00D71A9C">
              <w:rPr>
                <w:color w:val="000000"/>
                <w:sz w:val="16"/>
                <w:szCs w:val="16"/>
              </w:rPr>
              <w:t>98,5</w:t>
            </w:r>
          </w:p>
        </w:tc>
        <w:tc>
          <w:tcPr>
            <w:tcW w:w="794" w:type="dxa"/>
            <w:tcBorders>
              <w:top w:val="nil"/>
              <w:left w:val="nil"/>
              <w:bottom w:val="nil"/>
              <w:right w:val="nil"/>
            </w:tcBorders>
          </w:tcPr>
          <w:p w:rsidR="00D71A9C" w:rsidRPr="00D71A9C" w:rsidRDefault="00D71A9C" w:rsidP="00D71A9C">
            <w:pPr>
              <w:widowControl w:val="0"/>
              <w:autoSpaceDE w:val="0"/>
              <w:autoSpaceDN w:val="0"/>
              <w:jc w:val="center"/>
              <w:rPr>
                <w:color w:val="000000"/>
                <w:sz w:val="16"/>
                <w:szCs w:val="16"/>
              </w:rPr>
            </w:pPr>
            <w:r w:rsidRPr="00D71A9C">
              <w:rPr>
                <w:color w:val="000000"/>
                <w:sz w:val="16"/>
                <w:szCs w:val="16"/>
              </w:rPr>
              <w:t>98,5</w:t>
            </w:r>
          </w:p>
        </w:tc>
      </w:tr>
      <w:tr w:rsidR="00D71A9C"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D71A9C" w:rsidRPr="0025512A" w:rsidRDefault="00D71A9C" w:rsidP="00D71A9C">
            <w:pPr>
              <w:pStyle w:val="ConsPlusNormal"/>
              <w:rPr>
                <w:color w:val="000000" w:themeColor="text1"/>
                <w:sz w:val="16"/>
                <w:szCs w:val="16"/>
              </w:rPr>
            </w:pPr>
            <w:bookmarkStart w:id="102" w:name="P2956"/>
            <w:bookmarkEnd w:id="102"/>
            <w:r w:rsidRPr="0025512A">
              <w:rPr>
                <w:color w:val="000000" w:themeColor="text1"/>
                <w:sz w:val="16"/>
                <w:szCs w:val="16"/>
              </w:rPr>
              <w:lastRenderedPageBreak/>
              <w:t>35.11. Доля подведомственных министерству образования и науки Архангельской области государственных профессиональных образовательных организаций Архангельской области, не имеющих предписаний надзорных органов, связанных с нарушениями безопасных условий при организации образовательного процесса</w:t>
            </w:r>
          </w:p>
        </w:tc>
        <w:tc>
          <w:tcPr>
            <w:tcW w:w="1701" w:type="dxa"/>
            <w:tcBorders>
              <w:top w:val="nil"/>
              <w:left w:val="nil"/>
              <w:bottom w:val="nil"/>
              <w:right w:val="nil"/>
            </w:tcBorders>
          </w:tcPr>
          <w:p w:rsidR="00D71A9C" w:rsidRPr="0025512A" w:rsidRDefault="00D71A9C" w:rsidP="00D71A9C">
            <w:pPr>
              <w:pStyle w:val="ConsPlusNormal"/>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процентов</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43</w:t>
            </w:r>
          </w:p>
        </w:tc>
        <w:tc>
          <w:tcPr>
            <w:tcW w:w="794" w:type="dxa"/>
            <w:tcBorders>
              <w:top w:val="nil"/>
              <w:left w:val="nil"/>
              <w:bottom w:val="nil"/>
              <w:right w:val="nil"/>
            </w:tcBorders>
          </w:tcPr>
          <w:p w:rsidR="00D71A9C" w:rsidRPr="00924672" w:rsidRDefault="00D71A9C" w:rsidP="00D71A9C">
            <w:pPr>
              <w:pStyle w:val="ConsPlusNormal"/>
              <w:jc w:val="center"/>
              <w:rPr>
                <w:color w:val="000000" w:themeColor="text1"/>
                <w:sz w:val="16"/>
                <w:szCs w:val="16"/>
              </w:rPr>
            </w:pPr>
            <w:r w:rsidRPr="00924672">
              <w:rPr>
                <w:color w:val="000000" w:themeColor="text1"/>
                <w:sz w:val="16"/>
                <w:szCs w:val="16"/>
              </w:rPr>
              <w:t>45</w:t>
            </w:r>
          </w:p>
        </w:tc>
        <w:tc>
          <w:tcPr>
            <w:tcW w:w="794" w:type="dxa"/>
            <w:tcBorders>
              <w:top w:val="nil"/>
              <w:left w:val="nil"/>
              <w:bottom w:val="nil"/>
              <w:right w:val="nil"/>
            </w:tcBorders>
          </w:tcPr>
          <w:p w:rsidR="00D71A9C" w:rsidRPr="00924672" w:rsidRDefault="00D71A9C" w:rsidP="00D71A9C">
            <w:pPr>
              <w:pStyle w:val="ConsPlusNormal"/>
              <w:jc w:val="center"/>
              <w:rPr>
                <w:color w:val="000000" w:themeColor="text1"/>
                <w:sz w:val="16"/>
                <w:szCs w:val="16"/>
              </w:rPr>
            </w:pPr>
            <w:r w:rsidRPr="00924672">
              <w:rPr>
                <w:color w:val="000000" w:themeColor="text1"/>
                <w:sz w:val="16"/>
                <w:szCs w:val="16"/>
              </w:rPr>
              <w:t>47,5</w:t>
            </w:r>
          </w:p>
        </w:tc>
        <w:tc>
          <w:tcPr>
            <w:tcW w:w="794" w:type="dxa"/>
            <w:tcBorders>
              <w:top w:val="nil"/>
              <w:left w:val="nil"/>
              <w:bottom w:val="nil"/>
              <w:right w:val="nil"/>
            </w:tcBorders>
          </w:tcPr>
          <w:p w:rsidR="00D71A9C" w:rsidRPr="00924672" w:rsidRDefault="00D71A9C" w:rsidP="00D71A9C">
            <w:pPr>
              <w:pStyle w:val="ConsPlusNormal"/>
              <w:jc w:val="center"/>
              <w:rPr>
                <w:color w:val="000000" w:themeColor="text1"/>
                <w:sz w:val="16"/>
                <w:szCs w:val="16"/>
              </w:rPr>
            </w:pPr>
            <w:r w:rsidRPr="00924672">
              <w:rPr>
                <w:color w:val="000000" w:themeColor="text1"/>
                <w:sz w:val="16"/>
                <w:szCs w:val="16"/>
              </w:rPr>
              <w:t>49,5</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51</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53</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55</w:t>
            </w:r>
          </w:p>
        </w:tc>
      </w:tr>
      <w:tr w:rsidR="00D71A9C"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D71A9C" w:rsidRPr="0025512A" w:rsidRDefault="00D71A9C" w:rsidP="00D71A9C">
            <w:pPr>
              <w:pStyle w:val="ConsPlusNormal"/>
              <w:rPr>
                <w:color w:val="000000" w:themeColor="text1"/>
                <w:sz w:val="16"/>
                <w:szCs w:val="16"/>
              </w:rPr>
            </w:pPr>
            <w:bookmarkStart w:id="103" w:name="P2975"/>
            <w:bookmarkEnd w:id="103"/>
            <w:r w:rsidRPr="0025512A">
              <w:rPr>
                <w:color w:val="000000" w:themeColor="text1"/>
                <w:sz w:val="16"/>
                <w:szCs w:val="16"/>
              </w:rPr>
              <w:t>35.12. Число мастерских, оснащенных современной материально-технической базой по одной из компетенций, в рамках федерального проекта "Молодые профессионалы (Повышение конкурентоспособности профессионального образования)" национального проекта "Образование" (нарастающим итогом)</w:t>
            </w:r>
          </w:p>
        </w:tc>
        <w:tc>
          <w:tcPr>
            <w:tcW w:w="1701" w:type="dxa"/>
            <w:tcBorders>
              <w:top w:val="nil"/>
              <w:left w:val="nil"/>
              <w:bottom w:val="nil"/>
              <w:right w:val="nil"/>
            </w:tcBorders>
          </w:tcPr>
          <w:p w:rsidR="00D71A9C" w:rsidRPr="0025512A" w:rsidRDefault="00D71A9C" w:rsidP="00D71A9C">
            <w:pPr>
              <w:pStyle w:val="ConsPlusNormal"/>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единиц</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15</w:t>
            </w:r>
          </w:p>
        </w:tc>
        <w:tc>
          <w:tcPr>
            <w:tcW w:w="794" w:type="dxa"/>
            <w:tcBorders>
              <w:top w:val="nil"/>
              <w:left w:val="nil"/>
              <w:bottom w:val="nil"/>
              <w:right w:val="nil"/>
            </w:tcBorders>
          </w:tcPr>
          <w:p w:rsidR="00D71A9C" w:rsidRPr="00924672" w:rsidRDefault="00D71A9C" w:rsidP="00D71A9C">
            <w:pPr>
              <w:pStyle w:val="ConsPlusNormal"/>
              <w:jc w:val="center"/>
              <w:rPr>
                <w:color w:val="000000" w:themeColor="text1"/>
                <w:sz w:val="16"/>
                <w:szCs w:val="16"/>
              </w:rPr>
            </w:pPr>
            <w:r w:rsidRPr="00924672">
              <w:rPr>
                <w:color w:val="000000" w:themeColor="text1"/>
                <w:sz w:val="16"/>
                <w:szCs w:val="16"/>
              </w:rPr>
              <w:t>25</w:t>
            </w:r>
          </w:p>
        </w:tc>
        <w:tc>
          <w:tcPr>
            <w:tcW w:w="794" w:type="dxa"/>
            <w:tcBorders>
              <w:top w:val="nil"/>
              <w:left w:val="nil"/>
              <w:bottom w:val="nil"/>
              <w:right w:val="nil"/>
            </w:tcBorders>
          </w:tcPr>
          <w:p w:rsidR="00D71A9C" w:rsidRPr="00924672" w:rsidRDefault="00D71A9C" w:rsidP="00D71A9C">
            <w:pPr>
              <w:pStyle w:val="ConsPlusNormal"/>
              <w:jc w:val="center"/>
              <w:rPr>
                <w:color w:val="000000" w:themeColor="text1"/>
                <w:sz w:val="16"/>
                <w:szCs w:val="16"/>
              </w:rPr>
            </w:pPr>
            <w:r w:rsidRPr="00924672">
              <w:rPr>
                <w:color w:val="000000" w:themeColor="text1"/>
                <w:sz w:val="16"/>
                <w:szCs w:val="16"/>
              </w:rPr>
              <w:t>40</w:t>
            </w:r>
          </w:p>
        </w:tc>
        <w:tc>
          <w:tcPr>
            <w:tcW w:w="794" w:type="dxa"/>
            <w:tcBorders>
              <w:top w:val="nil"/>
              <w:left w:val="nil"/>
              <w:bottom w:val="nil"/>
              <w:right w:val="nil"/>
            </w:tcBorders>
          </w:tcPr>
          <w:p w:rsidR="00D71A9C" w:rsidRPr="00924672" w:rsidRDefault="00D71A9C" w:rsidP="00D71A9C">
            <w:pPr>
              <w:pStyle w:val="ConsPlusNormal"/>
              <w:jc w:val="center"/>
              <w:rPr>
                <w:color w:val="000000" w:themeColor="text1"/>
                <w:sz w:val="16"/>
                <w:szCs w:val="16"/>
              </w:rPr>
            </w:pPr>
            <w:r w:rsidRPr="00924672">
              <w:rPr>
                <w:color w:val="000000" w:themeColor="text1"/>
                <w:sz w:val="16"/>
                <w:szCs w:val="16"/>
              </w:rPr>
              <w:t>55</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70</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80</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r>
      <w:tr w:rsidR="00D71A9C"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D71A9C" w:rsidRPr="0025512A" w:rsidRDefault="00D71A9C" w:rsidP="00D71A9C">
            <w:pPr>
              <w:pStyle w:val="ConsPlusNormal"/>
              <w:rPr>
                <w:color w:val="000000" w:themeColor="text1"/>
                <w:sz w:val="16"/>
                <w:szCs w:val="16"/>
              </w:rPr>
            </w:pPr>
            <w:bookmarkStart w:id="104" w:name="P2994"/>
            <w:bookmarkEnd w:id="104"/>
            <w:r w:rsidRPr="0025512A">
              <w:rPr>
                <w:color w:val="000000" w:themeColor="text1"/>
                <w:sz w:val="16"/>
                <w:szCs w:val="16"/>
              </w:rPr>
              <w:t xml:space="preserve">35.13. Число центров опережающей профессиональной подготовки в рамках федерального проекта "Молодые профессионалы </w:t>
            </w:r>
            <w:r w:rsidRPr="0025512A">
              <w:rPr>
                <w:color w:val="000000" w:themeColor="text1"/>
                <w:sz w:val="16"/>
                <w:szCs w:val="16"/>
              </w:rPr>
              <w:lastRenderedPageBreak/>
              <w:t>(Повышение конкурентоспособности профессионального образования)" национального проекта "Образование"</w:t>
            </w:r>
          </w:p>
        </w:tc>
        <w:tc>
          <w:tcPr>
            <w:tcW w:w="1701" w:type="dxa"/>
            <w:tcBorders>
              <w:top w:val="nil"/>
              <w:left w:val="nil"/>
              <w:bottom w:val="nil"/>
              <w:right w:val="nil"/>
            </w:tcBorders>
          </w:tcPr>
          <w:p w:rsidR="00D71A9C" w:rsidRPr="0025512A" w:rsidRDefault="00D71A9C" w:rsidP="00D71A9C">
            <w:pPr>
              <w:pStyle w:val="ConsPlusNormal"/>
              <w:rPr>
                <w:color w:val="000000" w:themeColor="text1"/>
                <w:sz w:val="16"/>
                <w:szCs w:val="16"/>
              </w:rPr>
            </w:pPr>
            <w:r w:rsidRPr="0025512A">
              <w:rPr>
                <w:color w:val="000000" w:themeColor="text1"/>
                <w:sz w:val="16"/>
                <w:szCs w:val="16"/>
              </w:rPr>
              <w:lastRenderedPageBreak/>
              <w:t>министерство образования и науки Архангельской области</w:t>
            </w:r>
          </w:p>
        </w:tc>
        <w:tc>
          <w:tcPr>
            <w:tcW w:w="96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единиц</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924672" w:rsidRDefault="00D71A9C" w:rsidP="00D71A9C">
            <w:pPr>
              <w:pStyle w:val="ConsPlusNormal"/>
              <w:jc w:val="center"/>
              <w:rPr>
                <w:color w:val="000000" w:themeColor="text1"/>
                <w:sz w:val="16"/>
                <w:szCs w:val="16"/>
              </w:rPr>
            </w:pPr>
            <w:r w:rsidRPr="00924672">
              <w:rPr>
                <w:color w:val="000000" w:themeColor="text1"/>
                <w:sz w:val="16"/>
                <w:szCs w:val="16"/>
              </w:rPr>
              <w:t>-</w:t>
            </w:r>
          </w:p>
        </w:tc>
        <w:tc>
          <w:tcPr>
            <w:tcW w:w="794" w:type="dxa"/>
            <w:tcBorders>
              <w:top w:val="nil"/>
              <w:left w:val="nil"/>
              <w:bottom w:val="nil"/>
              <w:right w:val="nil"/>
            </w:tcBorders>
          </w:tcPr>
          <w:p w:rsidR="00D71A9C" w:rsidRPr="00924672" w:rsidRDefault="00102CB0" w:rsidP="00D71A9C">
            <w:pPr>
              <w:pStyle w:val="ConsPlusNormal"/>
              <w:jc w:val="center"/>
              <w:rPr>
                <w:color w:val="000000" w:themeColor="text1"/>
                <w:sz w:val="16"/>
                <w:szCs w:val="16"/>
              </w:rPr>
            </w:pPr>
            <w:r>
              <w:rPr>
                <w:color w:val="000000" w:themeColor="text1"/>
                <w:sz w:val="16"/>
                <w:szCs w:val="16"/>
              </w:rPr>
              <w:t>-</w:t>
            </w:r>
          </w:p>
        </w:tc>
        <w:tc>
          <w:tcPr>
            <w:tcW w:w="794" w:type="dxa"/>
            <w:tcBorders>
              <w:top w:val="nil"/>
              <w:left w:val="nil"/>
              <w:bottom w:val="nil"/>
              <w:right w:val="nil"/>
            </w:tcBorders>
          </w:tcPr>
          <w:p w:rsidR="00D71A9C" w:rsidRPr="00924672" w:rsidRDefault="00D71A9C" w:rsidP="00D71A9C">
            <w:pPr>
              <w:pStyle w:val="ConsPlusNormal"/>
              <w:jc w:val="center"/>
              <w:rPr>
                <w:color w:val="000000" w:themeColor="text1"/>
                <w:sz w:val="16"/>
                <w:szCs w:val="16"/>
              </w:rPr>
            </w:pPr>
            <w:r w:rsidRPr="00924672">
              <w:rPr>
                <w:color w:val="000000" w:themeColor="text1"/>
                <w:sz w:val="16"/>
                <w:szCs w:val="16"/>
              </w:rPr>
              <w:t>-</w:t>
            </w:r>
          </w:p>
        </w:tc>
        <w:tc>
          <w:tcPr>
            <w:tcW w:w="794" w:type="dxa"/>
            <w:tcBorders>
              <w:top w:val="nil"/>
              <w:left w:val="nil"/>
              <w:bottom w:val="nil"/>
              <w:right w:val="nil"/>
            </w:tcBorders>
          </w:tcPr>
          <w:p w:rsidR="00D71A9C" w:rsidRPr="0025512A" w:rsidRDefault="00102CB0" w:rsidP="00D71A9C">
            <w:pPr>
              <w:pStyle w:val="ConsPlusNormal"/>
              <w:jc w:val="center"/>
              <w:rPr>
                <w:color w:val="000000" w:themeColor="text1"/>
                <w:sz w:val="16"/>
                <w:szCs w:val="16"/>
              </w:rPr>
            </w:pPr>
            <w:r>
              <w:rPr>
                <w:color w:val="000000" w:themeColor="text1"/>
                <w:sz w:val="16"/>
                <w:szCs w:val="16"/>
              </w:rPr>
              <w:t>1</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r>
      <w:tr w:rsidR="00D71A9C"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D71A9C" w:rsidRPr="0025512A" w:rsidRDefault="00D71A9C" w:rsidP="00D71A9C">
            <w:pPr>
              <w:pStyle w:val="ConsPlusNormal"/>
              <w:rPr>
                <w:color w:val="000000" w:themeColor="text1"/>
                <w:sz w:val="16"/>
                <w:szCs w:val="16"/>
              </w:rPr>
            </w:pPr>
            <w:bookmarkStart w:id="105" w:name="P3013"/>
            <w:bookmarkEnd w:id="105"/>
            <w:r w:rsidRPr="0025512A">
              <w:rPr>
                <w:color w:val="000000" w:themeColor="text1"/>
                <w:sz w:val="16"/>
                <w:szCs w:val="16"/>
              </w:rPr>
              <w:lastRenderedPageBreak/>
              <w:t>35.14. Доля организаций, осуществляющих образовательную деятельность по образовательным программам среднего профессионального образования, итоговая аттестация в которых проводится в форме демонстрационного экзамена в рамках федерального проекта "Молодые профессионалы (Повышение конкурентоспособности профессионального образования)" национального проекта "Образование"</w:t>
            </w:r>
          </w:p>
        </w:tc>
        <w:tc>
          <w:tcPr>
            <w:tcW w:w="1701" w:type="dxa"/>
            <w:tcBorders>
              <w:top w:val="nil"/>
              <w:left w:val="nil"/>
              <w:bottom w:val="nil"/>
              <w:right w:val="nil"/>
            </w:tcBorders>
          </w:tcPr>
          <w:p w:rsidR="00D71A9C" w:rsidRPr="0025512A" w:rsidRDefault="00D71A9C" w:rsidP="00D71A9C">
            <w:pPr>
              <w:pStyle w:val="ConsPlusNormal"/>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процентов</w:t>
            </w:r>
          </w:p>
        </w:tc>
        <w:tc>
          <w:tcPr>
            <w:tcW w:w="794" w:type="dxa"/>
            <w:tcBorders>
              <w:top w:val="nil"/>
              <w:left w:val="nil"/>
              <w:bottom w:val="nil"/>
              <w:right w:val="nil"/>
            </w:tcBorders>
          </w:tcPr>
          <w:p w:rsidR="00D71A9C" w:rsidRPr="0025512A" w:rsidRDefault="00D71A9C" w:rsidP="00D71A9C">
            <w:pPr>
              <w:pStyle w:val="ConsPlusNormal"/>
              <w:rPr>
                <w:color w:val="000000" w:themeColor="text1"/>
                <w:sz w:val="16"/>
                <w:szCs w:val="16"/>
              </w:rPr>
            </w:pP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1,96</w:t>
            </w:r>
          </w:p>
        </w:tc>
        <w:tc>
          <w:tcPr>
            <w:tcW w:w="794" w:type="dxa"/>
            <w:tcBorders>
              <w:top w:val="nil"/>
              <w:left w:val="nil"/>
              <w:bottom w:val="nil"/>
              <w:right w:val="nil"/>
            </w:tcBorders>
          </w:tcPr>
          <w:p w:rsidR="00D71A9C" w:rsidRPr="00924672" w:rsidRDefault="00D71A9C" w:rsidP="00D71A9C">
            <w:pPr>
              <w:pStyle w:val="ConsPlusNormal"/>
              <w:jc w:val="center"/>
              <w:rPr>
                <w:color w:val="000000" w:themeColor="text1"/>
                <w:sz w:val="16"/>
                <w:szCs w:val="16"/>
              </w:rPr>
            </w:pPr>
            <w:r w:rsidRPr="00924672">
              <w:rPr>
                <w:color w:val="000000" w:themeColor="text1"/>
                <w:sz w:val="16"/>
                <w:szCs w:val="16"/>
              </w:rPr>
              <w:t>6,25</w:t>
            </w:r>
          </w:p>
        </w:tc>
        <w:tc>
          <w:tcPr>
            <w:tcW w:w="794" w:type="dxa"/>
            <w:tcBorders>
              <w:top w:val="nil"/>
              <w:left w:val="nil"/>
              <w:bottom w:val="nil"/>
              <w:right w:val="nil"/>
            </w:tcBorders>
          </w:tcPr>
          <w:p w:rsidR="00D71A9C" w:rsidRPr="00924672" w:rsidRDefault="00D71A9C" w:rsidP="00D71A9C">
            <w:pPr>
              <w:pStyle w:val="ConsPlusNormal"/>
              <w:jc w:val="center"/>
              <w:rPr>
                <w:color w:val="000000" w:themeColor="text1"/>
                <w:sz w:val="16"/>
                <w:szCs w:val="16"/>
              </w:rPr>
            </w:pPr>
            <w:r w:rsidRPr="00924672">
              <w:rPr>
                <w:color w:val="000000" w:themeColor="text1"/>
                <w:sz w:val="16"/>
                <w:szCs w:val="16"/>
              </w:rPr>
              <w:t>20,00</w:t>
            </w:r>
          </w:p>
        </w:tc>
        <w:tc>
          <w:tcPr>
            <w:tcW w:w="794" w:type="dxa"/>
            <w:tcBorders>
              <w:top w:val="nil"/>
              <w:left w:val="nil"/>
              <w:bottom w:val="nil"/>
              <w:right w:val="nil"/>
            </w:tcBorders>
          </w:tcPr>
          <w:p w:rsidR="00D71A9C" w:rsidRPr="00924672" w:rsidRDefault="00D71A9C" w:rsidP="00D71A9C">
            <w:pPr>
              <w:pStyle w:val="ConsPlusNormal"/>
              <w:jc w:val="center"/>
              <w:rPr>
                <w:color w:val="000000" w:themeColor="text1"/>
                <w:sz w:val="16"/>
                <w:szCs w:val="16"/>
              </w:rPr>
            </w:pPr>
            <w:r w:rsidRPr="00924672">
              <w:rPr>
                <w:color w:val="000000" w:themeColor="text1"/>
                <w:sz w:val="16"/>
                <w:szCs w:val="16"/>
              </w:rPr>
              <w:t>30,00</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40,00</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50,00</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r>
      <w:tr w:rsidR="00D71A9C"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D71A9C" w:rsidRPr="0025512A" w:rsidRDefault="00D71A9C" w:rsidP="00D71A9C">
            <w:pPr>
              <w:pStyle w:val="ConsPlusNormal"/>
              <w:rPr>
                <w:color w:val="000000" w:themeColor="text1"/>
                <w:sz w:val="16"/>
                <w:szCs w:val="16"/>
              </w:rPr>
            </w:pPr>
            <w:bookmarkStart w:id="106" w:name="P3032"/>
            <w:bookmarkEnd w:id="106"/>
            <w:r w:rsidRPr="0025512A">
              <w:rPr>
                <w:color w:val="000000" w:themeColor="text1"/>
                <w:sz w:val="16"/>
                <w:szCs w:val="16"/>
              </w:rPr>
              <w:t xml:space="preserve">35.15. Доля обучающихся, завершающих обучение в организациях, осуществляющих образовательную деятельность по образовательным программам среднего профессионального образования, прошедших аттестацию с использованием механизма демонстрационного экзамена в рамках федерального проекта "Молодые профессионалы (Повышение конкурентоспособности профессионального образования)" </w:t>
            </w:r>
            <w:r w:rsidRPr="0025512A">
              <w:rPr>
                <w:color w:val="000000" w:themeColor="text1"/>
                <w:sz w:val="16"/>
                <w:szCs w:val="16"/>
              </w:rPr>
              <w:lastRenderedPageBreak/>
              <w:t>национального проекта "Образование"</w:t>
            </w:r>
          </w:p>
        </w:tc>
        <w:tc>
          <w:tcPr>
            <w:tcW w:w="1701" w:type="dxa"/>
            <w:tcBorders>
              <w:top w:val="nil"/>
              <w:left w:val="nil"/>
              <w:bottom w:val="nil"/>
              <w:right w:val="nil"/>
            </w:tcBorders>
          </w:tcPr>
          <w:p w:rsidR="00D71A9C" w:rsidRPr="0025512A" w:rsidRDefault="00D71A9C" w:rsidP="00D71A9C">
            <w:pPr>
              <w:pStyle w:val="ConsPlusNormal"/>
              <w:rPr>
                <w:color w:val="000000" w:themeColor="text1"/>
                <w:sz w:val="16"/>
                <w:szCs w:val="16"/>
              </w:rPr>
            </w:pPr>
            <w:r w:rsidRPr="0025512A">
              <w:rPr>
                <w:color w:val="000000" w:themeColor="text1"/>
                <w:sz w:val="16"/>
                <w:szCs w:val="16"/>
              </w:rPr>
              <w:lastRenderedPageBreak/>
              <w:t>министерство образования и науки Архангельской области</w:t>
            </w:r>
          </w:p>
        </w:tc>
        <w:tc>
          <w:tcPr>
            <w:tcW w:w="96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процентов</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0,24</w:t>
            </w:r>
          </w:p>
        </w:tc>
        <w:tc>
          <w:tcPr>
            <w:tcW w:w="794" w:type="dxa"/>
            <w:tcBorders>
              <w:top w:val="nil"/>
              <w:left w:val="nil"/>
              <w:bottom w:val="nil"/>
              <w:right w:val="nil"/>
            </w:tcBorders>
          </w:tcPr>
          <w:p w:rsidR="00D71A9C" w:rsidRPr="00924672" w:rsidRDefault="00D71A9C" w:rsidP="00D71A9C">
            <w:pPr>
              <w:pStyle w:val="ConsPlusNormal"/>
              <w:jc w:val="center"/>
              <w:rPr>
                <w:color w:val="000000" w:themeColor="text1"/>
                <w:sz w:val="16"/>
                <w:szCs w:val="16"/>
              </w:rPr>
            </w:pPr>
            <w:r w:rsidRPr="00924672">
              <w:rPr>
                <w:color w:val="000000" w:themeColor="text1"/>
                <w:sz w:val="16"/>
                <w:szCs w:val="16"/>
              </w:rPr>
              <w:t>0,83</w:t>
            </w:r>
          </w:p>
        </w:tc>
        <w:tc>
          <w:tcPr>
            <w:tcW w:w="794" w:type="dxa"/>
            <w:tcBorders>
              <w:top w:val="nil"/>
              <w:left w:val="nil"/>
              <w:bottom w:val="nil"/>
              <w:right w:val="nil"/>
            </w:tcBorders>
          </w:tcPr>
          <w:p w:rsidR="00D71A9C" w:rsidRPr="00924672" w:rsidRDefault="00D71A9C" w:rsidP="00D71A9C">
            <w:pPr>
              <w:pStyle w:val="ConsPlusNormal"/>
              <w:jc w:val="center"/>
              <w:rPr>
                <w:color w:val="000000" w:themeColor="text1"/>
                <w:sz w:val="16"/>
                <w:szCs w:val="16"/>
              </w:rPr>
            </w:pPr>
            <w:r w:rsidRPr="00924672">
              <w:rPr>
                <w:color w:val="000000" w:themeColor="text1"/>
                <w:sz w:val="16"/>
                <w:szCs w:val="16"/>
              </w:rPr>
              <w:t>15,00</w:t>
            </w:r>
          </w:p>
        </w:tc>
        <w:tc>
          <w:tcPr>
            <w:tcW w:w="794" w:type="dxa"/>
            <w:tcBorders>
              <w:top w:val="nil"/>
              <w:left w:val="nil"/>
              <w:bottom w:val="nil"/>
              <w:right w:val="nil"/>
            </w:tcBorders>
          </w:tcPr>
          <w:p w:rsidR="00D71A9C" w:rsidRPr="00924672" w:rsidRDefault="00D71A9C" w:rsidP="00D71A9C">
            <w:pPr>
              <w:pStyle w:val="ConsPlusNormal"/>
              <w:jc w:val="center"/>
              <w:rPr>
                <w:color w:val="000000" w:themeColor="text1"/>
                <w:sz w:val="16"/>
                <w:szCs w:val="16"/>
              </w:rPr>
            </w:pPr>
            <w:r w:rsidRPr="00924672">
              <w:rPr>
                <w:color w:val="000000" w:themeColor="text1"/>
                <w:sz w:val="16"/>
                <w:szCs w:val="16"/>
              </w:rPr>
              <w:t>21,00</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23,00</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25,00</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r>
      <w:tr w:rsidR="00D71A9C"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D71A9C" w:rsidRPr="0025512A" w:rsidRDefault="00D71A9C" w:rsidP="00D71A9C">
            <w:pPr>
              <w:pStyle w:val="ConsPlusNormal"/>
              <w:rPr>
                <w:color w:val="000000" w:themeColor="text1"/>
                <w:sz w:val="16"/>
                <w:szCs w:val="16"/>
              </w:rPr>
            </w:pPr>
            <w:bookmarkStart w:id="107" w:name="P3051"/>
            <w:bookmarkEnd w:id="107"/>
            <w:r w:rsidRPr="0025512A">
              <w:rPr>
                <w:color w:val="000000" w:themeColor="text1"/>
                <w:sz w:val="16"/>
                <w:szCs w:val="16"/>
              </w:rPr>
              <w:lastRenderedPageBreak/>
              <w:t>35.16. Доля обучающихся организаций, осуществляющих образовательную деятельность по образовательным программам среднего профессионального образования, вовлеченных в различные формы наставничества, в рамках федерального проекта "Молодые профессионалы (Повышение конкурентоспособности профессионального образования)" национального проекта "Образование"</w:t>
            </w:r>
          </w:p>
        </w:tc>
        <w:tc>
          <w:tcPr>
            <w:tcW w:w="1701" w:type="dxa"/>
            <w:tcBorders>
              <w:top w:val="nil"/>
              <w:left w:val="nil"/>
              <w:bottom w:val="nil"/>
              <w:right w:val="nil"/>
            </w:tcBorders>
          </w:tcPr>
          <w:p w:rsidR="00D71A9C" w:rsidRPr="0025512A" w:rsidRDefault="00D71A9C" w:rsidP="00D71A9C">
            <w:pPr>
              <w:pStyle w:val="ConsPlusNormal"/>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процентов</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924672" w:rsidRDefault="00D71A9C" w:rsidP="00D71A9C">
            <w:pPr>
              <w:pStyle w:val="ConsPlusNormal"/>
              <w:jc w:val="center"/>
              <w:rPr>
                <w:color w:val="000000" w:themeColor="text1"/>
                <w:sz w:val="16"/>
                <w:szCs w:val="16"/>
              </w:rPr>
            </w:pPr>
            <w:r w:rsidRPr="00924672">
              <w:rPr>
                <w:color w:val="000000" w:themeColor="text1"/>
                <w:sz w:val="16"/>
                <w:szCs w:val="16"/>
              </w:rPr>
              <w:t>5,00</w:t>
            </w:r>
          </w:p>
        </w:tc>
        <w:tc>
          <w:tcPr>
            <w:tcW w:w="794" w:type="dxa"/>
            <w:tcBorders>
              <w:top w:val="nil"/>
              <w:left w:val="nil"/>
              <w:bottom w:val="nil"/>
              <w:right w:val="nil"/>
            </w:tcBorders>
          </w:tcPr>
          <w:p w:rsidR="00D71A9C" w:rsidRPr="00924672" w:rsidRDefault="00D71A9C" w:rsidP="00D71A9C">
            <w:pPr>
              <w:pStyle w:val="ConsPlusNormal"/>
              <w:jc w:val="center"/>
              <w:rPr>
                <w:color w:val="000000" w:themeColor="text1"/>
                <w:sz w:val="16"/>
                <w:szCs w:val="16"/>
              </w:rPr>
            </w:pPr>
            <w:r w:rsidRPr="00924672">
              <w:rPr>
                <w:color w:val="000000" w:themeColor="text1"/>
                <w:sz w:val="16"/>
                <w:szCs w:val="16"/>
              </w:rPr>
              <w:t>15,00</w:t>
            </w:r>
          </w:p>
        </w:tc>
        <w:tc>
          <w:tcPr>
            <w:tcW w:w="794" w:type="dxa"/>
            <w:tcBorders>
              <w:top w:val="nil"/>
              <w:left w:val="nil"/>
              <w:bottom w:val="nil"/>
              <w:right w:val="nil"/>
            </w:tcBorders>
          </w:tcPr>
          <w:p w:rsidR="00D71A9C" w:rsidRPr="00924672" w:rsidRDefault="00D71A9C" w:rsidP="00D71A9C">
            <w:pPr>
              <w:pStyle w:val="ConsPlusNormal"/>
              <w:jc w:val="center"/>
              <w:rPr>
                <w:color w:val="000000" w:themeColor="text1"/>
                <w:sz w:val="16"/>
                <w:szCs w:val="16"/>
              </w:rPr>
            </w:pPr>
            <w:r w:rsidRPr="00924672">
              <w:rPr>
                <w:color w:val="000000" w:themeColor="text1"/>
                <w:sz w:val="16"/>
                <w:szCs w:val="16"/>
              </w:rPr>
              <w:t>25,00</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45,00</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70,00</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r>
      <w:tr w:rsidR="00D71A9C"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D71A9C" w:rsidRPr="0025512A" w:rsidRDefault="00D71A9C" w:rsidP="00D71A9C">
            <w:pPr>
              <w:pStyle w:val="ConsPlusNormal"/>
              <w:rPr>
                <w:color w:val="000000" w:themeColor="text1"/>
                <w:sz w:val="16"/>
                <w:szCs w:val="16"/>
              </w:rPr>
            </w:pPr>
            <w:bookmarkStart w:id="108" w:name="P3070"/>
            <w:bookmarkEnd w:id="108"/>
            <w:r w:rsidRPr="0025512A">
              <w:rPr>
                <w:color w:val="000000" w:themeColor="text1"/>
                <w:sz w:val="16"/>
                <w:szCs w:val="16"/>
              </w:rPr>
              <w:t xml:space="preserve">35.17. Количество программ профессионального обучения по наиболее востребованным и перспективным профессиям на уровне, соответствующем стандартам </w:t>
            </w:r>
            <w:proofErr w:type="spellStart"/>
            <w:r w:rsidRPr="0025512A">
              <w:rPr>
                <w:color w:val="000000" w:themeColor="text1"/>
                <w:sz w:val="16"/>
                <w:szCs w:val="16"/>
              </w:rPr>
              <w:t>Ворлдскиллс</w:t>
            </w:r>
            <w:proofErr w:type="spellEnd"/>
            <w:r w:rsidRPr="0025512A">
              <w:rPr>
                <w:color w:val="000000" w:themeColor="text1"/>
                <w:sz w:val="16"/>
                <w:szCs w:val="16"/>
              </w:rPr>
              <w:t>, с учетом продолжительности программ не более 6 месяцев в рамках федерального проекта "Молодые профессионалы (Повышение конкурентоспособности профессионального образования)" национального проекта "Образование" (нарастающим итогом)</w:t>
            </w:r>
          </w:p>
        </w:tc>
        <w:tc>
          <w:tcPr>
            <w:tcW w:w="1701" w:type="dxa"/>
            <w:tcBorders>
              <w:top w:val="nil"/>
              <w:left w:val="nil"/>
              <w:bottom w:val="nil"/>
              <w:right w:val="nil"/>
            </w:tcBorders>
          </w:tcPr>
          <w:p w:rsidR="00D71A9C" w:rsidRPr="0025512A" w:rsidRDefault="00D71A9C" w:rsidP="00D71A9C">
            <w:pPr>
              <w:pStyle w:val="ConsPlusNormal"/>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единиц</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924672" w:rsidRDefault="00D71A9C" w:rsidP="00D71A9C">
            <w:pPr>
              <w:pStyle w:val="ConsPlusNormal"/>
              <w:jc w:val="center"/>
              <w:rPr>
                <w:color w:val="000000" w:themeColor="text1"/>
                <w:sz w:val="16"/>
                <w:szCs w:val="16"/>
              </w:rPr>
            </w:pPr>
            <w:r w:rsidRPr="00924672">
              <w:rPr>
                <w:color w:val="000000" w:themeColor="text1"/>
                <w:sz w:val="16"/>
                <w:szCs w:val="16"/>
              </w:rPr>
              <w:t>-</w:t>
            </w:r>
          </w:p>
        </w:tc>
        <w:tc>
          <w:tcPr>
            <w:tcW w:w="794" w:type="dxa"/>
            <w:tcBorders>
              <w:top w:val="nil"/>
              <w:left w:val="nil"/>
              <w:bottom w:val="nil"/>
              <w:right w:val="nil"/>
            </w:tcBorders>
          </w:tcPr>
          <w:p w:rsidR="00D71A9C" w:rsidRPr="00924672" w:rsidRDefault="00D71A9C" w:rsidP="00D71A9C">
            <w:pPr>
              <w:pStyle w:val="ConsPlusNormal"/>
              <w:jc w:val="center"/>
              <w:rPr>
                <w:color w:val="000000" w:themeColor="text1"/>
                <w:sz w:val="16"/>
                <w:szCs w:val="16"/>
              </w:rPr>
            </w:pPr>
            <w:r w:rsidRPr="00924672">
              <w:rPr>
                <w:color w:val="000000" w:themeColor="text1"/>
                <w:sz w:val="16"/>
                <w:szCs w:val="16"/>
              </w:rPr>
              <w:t>5</w:t>
            </w:r>
          </w:p>
        </w:tc>
        <w:tc>
          <w:tcPr>
            <w:tcW w:w="794" w:type="dxa"/>
            <w:tcBorders>
              <w:top w:val="nil"/>
              <w:left w:val="nil"/>
              <w:bottom w:val="nil"/>
              <w:right w:val="nil"/>
            </w:tcBorders>
          </w:tcPr>
          <w:p w:rsidR="00D71A9C" w:rsidRPr="00924672" w:rsidRDefault="00D71A9C" w:rsidP="00D71A9C">
            <w:pPr>
              <w:pStyle w:val="ConsPlusNormal"/>
              <w:jc w:val="center"/>
              <w:rPr>
                <w:color w:val="000000" w:themeColor="text1"/>
                <w:sz w:val="16"/>
                <w:szCs w:val="16"/>
              </w:rPr>
            </w:pPr>
            <w:r w:rsidRPr="00924672">
              <w:rPr>
                <w:color w:val="000000" w:themeColor="text1"/>
                <w:sz w:val="16"/>
                <w:szCs w:val="16"/>
              </w:rPr>
              <w:t>10</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15</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20</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r>
      <w:tr w:rsidR="00D71A9C" w:rsidRPr="0025512A" w:rsidTr="006B5ACF">
        <w:tblPrEx>
          <w:tblBorders>
            <w:left w:val="none" w:sz="0" w:space="0" w:color="auto"/>
            <w:right w:val="none" w:sz="0" w:space="0" w:color="auto"/>
            <w:insideH w:val="none" w:sz="0" w:space="0" w:color="auto"/>
            <w:insideV w:val="none" w:sz="0" w:space="0" w:color="auto"/>
          </w:tblBorders>
        </w:tblPrEx>
        <w:tc>
          <w:tcPr>
            <w:tcW w:w="15908" w:type="dxa"/>
            <w:gridSpan w:val="17"/>
            <w:tcBorders>
              <w:top w:val="nil"/>
              <w:left w:val="nil"/>
              <w:bottom w:val="nil"/>
              <w:right w:val="nil"/>
            </w:tcBorders>
          </w:tcPr>
          <w:p w:rsidR="00D71A9C" w:rsidRPr="00924672" w:rsidRDefault="00AC4C82" w:rsidP="00D71A9C">
            <w:pPr>
              <w:pStyle w:val="ConsPlusNormal"/>
              <w:jc w:val="center"/>
              <w:outlineLvl w:val="3"/>
              <w:rPr>
                <w:color w:val="000000" w:themeColor="text1"/>
                <w:sz w:val="16"/>
                <w:szCs w:val="16"/>
              </w:rPr>
            </w:pPr>
            <w:hyperlink w:anchor="P637" w:history="1">
              <w:r w:rsidR="00D71A9C" w:rsidRPr="00924672">
                <w:rPr>
                  <w:color w:val="000000" w:themeColor="text1"/>
                  <w:sz w:val="16"/>
                  <w:szCs w:val="16"/>
                </w:rPr>
                <w:t>Подпрограмма N 4</w:t>
              </w:r>
            </w:hyperlink>
            <w:r w:rsidR="00D71A9C" w:rsidRPr="00924672">
              <w:rPr>
                <w:color w:val="000000" w:themeColor="text1"/>
                <w:sz w:val="16"/>
                <w:szCs w:val="16"/>
              </w:rPr>
              <w:t xml:space="preserve"> "Совершенствование системы предоставления услуг в сфере образования"</w:t>
            </w:r>
          </w:p>
        </w:tc>
      </w:tr>
      <w:tr w:rsidR="00D71A9C"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D71A9C" w:rsidRPr="0025512A" w:rsidRDefault="00D71A9C" w:rsidP="00D71A9C">
            <w:pPr>
              <w:pStyle w:val="ConsPlusNormal"/>
              <w:rPr>
                <w:color w:val="000000" w:themeColor="text1"/>
                <w:sz w:val="16"/>
                <w:szCs w:val="16"/>
              </w:rPr>
            </w:pPr>
            <w:bookmarkStart w:id="109" w:name="P3090"/>
            <w:bookmarkEnd w:id="109"/>
            <w:r w:rsidRPr="0025512A">
              <w:rPr>
                <w:color w:val="000000" w:themeColor="text1"/>
                <w:sz w:val="16"/>
                <w:szCs w:val="16"/>
              </w:rPr>
              <w:t xml:space="preserve">36. Доля педагогических работников, прошедших обучение по новым </w:t>
            </w:r>
            <w:r w:rsidRPr="0025512A">
              <w:rPr>
                <w:color w:val="000000" w:themeColor="text1"/>
                <w:sz w:val="16"/>
                <w:szCs w:val="16"/>
              </w:rPr>
              <w:lastRenderedPageBreak/>
              <w:t>моделям повышения квалификации, от общего числа педагогических работников, прошедших повышение квалификации</w:t>
            </w:r>
          </w:p>
        </w:tc>
        <w:tc>
          <w:tcPr>
            <w:tcW w:w="1701"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lastRenderedPageBreak/>
              <w:t xml:space="preserve">министерство образования и науки Архангельской </w:t>
            </w:r>
            <w:r w:rsidRPr="0025512A">
              <w:rPr>
                <w:color w:val="000000" w:themeColor="text1"/>
                <w:sz w:val="16"/>
                <w:szCs w:val="16"/>
              </w:rPr>
              <w:lastRenderedPageBreak/>
              <w:t>области</w:t>
            </w:r>
          </w:p>
        </w:tc>
        <w:tc>
          <w:tcPr>
            <w:tcW w:w="96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lastRenderedPageBreak/>
              <w:t>процентов</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3,0</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5,0</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7,0</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9,0</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11,0</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13,0</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15,0</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17,0</w:t>
            </w:r>
          </w:p>
        </w:tc>
        <w:tc>
          <w:tcPr>
            <w:tcW w:w="794" w:type="dxa"/>
            <w:tcBorders>
              <w:top w:val="nil"/>
              <w:left w:val="nil"/>
              <w:bottom w:val="nil"/>
              <w:right w:val="nil"/>
            </w:tcBorders>
          </w:tcPr>
          <w:p w:rsidR="00D71A9C" w:rsidRPr="00924672" w:rsidRDefault="00D71A9C" w:rsidP="00D71A9C">
            <w:pPr>
              <w:pStyle w:val="ConsPlusNormal"/>
              <w:jc w:val="center"/>
              <w:rPr>
                <w:color w:val="000000" w:themeColor="text1"/>
                <w:sz w:val="16"/>
                <w:szCs w:val="16"/>
              </w:rPr>
            </w:pPr>
            <w:r w:rsidRPr="00924672">
              <w:rPr>
                <w:color w:val="000000" w:themeColor="text1"/>
                <w:sz w:val="16"/>
                <w:szCs w:val="16"/>
              </w:rPr>
              <w:t>19,0</w:t>
            </w:r>
          </w:p>
        </w:tc>
        <w:tc>
          <w:tcPr>
            <w:tcW w:w="794" w:type="dxa"/>
            <w:tcBorders>
              <w:top w:val="nil"/>
              <w:left w:val="nil"/>
              <w:bottom w:val="nil"/>
              <w:right w:val="nil"/>
            </w:tcBorders>
          </w:tcPr>
          <w:p w:rsidR="00D71A9C" w:rsidRPr="00924672" w:rsidRDefault="00D71A9C" w:rsidP="00D71A9C">
            <w:pPr>
              <w:pStyle w:val="ConsPlusNormal"/>
              <w:jc w:val="center"/>
              <w:rPr>
                <w:color w:val="000000" w:themeColor="text1"/>
                <w:sz w:val="16"/>
                <w:szCs w:val="16"/>
              </w:rPr>
            </w:pPr>
            <w:r w:rsidRPr="00924672">
              <w:rPr>
                <w:color w:val="000000" w:themeColor="text1"/>
                <w:sz w:val="16"/>
                <w:szCs w:val="16"/>
              </w:rPr>
              <w:t>21,0</w:t>
            </w:r>
          </w:p>
        </w:tc>
        <w:tc>
          <w:tcPr>
            <w:tcW w:w="794" w:type="dxa"/>
            <w:tcBorders>
              <w:top w:val="nil"/>
              <w:left w:val="nil"/>
              <w:bottom w:val="nil"/>
              <w:right w:val="nil"/>
            </w:tcBorders>
          </w:tcPr>
          <w:p w:rsidR="00D71A9C" w:rsidRPr="00924672" w:rsidRDefault="00D71A9C" w:rsidP="00D71A9C">
            <w:pPr>
              <w:pStyle w:val="ConsPlusNormal"/>
              <w:jc w:val="center"/>
              <w:rPr>
                <w:color w:val="000000" w:themeColor="text1"/>
                <w:sz w:val="16"/>
                <w:szCs w:val="16"/>
              </w:rPr>
            </w:pPr>
            <w:r w:rsidRPr="00924672">
              <w:rPr>
                <w:color w:val="000000" w:themeColor="text1"/>
                <w:sz w:val="16"/>
                <w:szCs w:val="16"/>
              </w:rPr>
              <w:t>23,0</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25,0</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27,0</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29,0</w:t>
            </w:r>
          </w:p>
        </w:tc>
      </w:tr>
      <w:tr w:rsidR="00D71A9C"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D71A9C" w:rsidRPr="0025512A" w:rsidRDefault="00D71A9C" w:rsidP="00D71A9C">
            <w:pPr>
              <w:pStyle w:val="ConsPlusNormal"/>
              <w:rPr>
                <w:color w:val="000000" w:themeColor="text1"/>
                <w:sz w:val="16"/>
                <w:szCs w:val="16"/>
              </w:rPr>
            </w:pPr>
            <w:bookmarkStart w:id="110" w:name="P3107"/>
            <w:bookmarkEnd w:id="110"/>
            <w:r w:rsidRPr="0025512A">
              <w:rPr>
                <w:color w:val="000000" w:themeColor="text1"/>
                <w:sz w:val="16"/>
                <w:szCs w:val="16"/>
              </w:rPr>
              <w:lastRenderedPageBreak/>
              <w:t>37. Доля курсовых мероприятий по повышению квалификации педагогических работников, реализуемых в формате дистанционного обучения, от общего числа курсовых мероприятий по повышению квалификации педагогических работников</w:t>
            </w:r>
          </w:p>
        </w:tc>
        <w:tc>
          <w:tcPr>
            <w:tcW w:w="1701"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процентов</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20,0</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25,0</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25,0</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30,0</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30,0</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30,0</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30,0</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32,0</w:t>
            </w:r>
          </w:p>
        </w:tc>
        <w:tc>
          <w:tcPr>
            <w:tcW w:w="794" w:type="dxa"/>
            <w:tcBorders>
              <w:top w:val="nil"/>
              <w:left w:val="nil"/>
              <w:bottom w:val="nil"/>
              <w:right w:val="nil"/>
            </w:tcBorders>
          </w:tcPr>
          <w:p w:rsidR="00D71A9C" w:rsidRPr="00924672" w:rsidRDefault="00D71A9C" w:rsidP="00D71A9C">
            <w:pPr>
              <w:pStyle w:val="ConsPlusNormal"/>
              <w:jc w:val="center"/>
              <w:rPr>
                <w:color w:val="000000" w:themeColor="text1"/>
                <w:sz w:val="16"/>
                <w:szCs w:val="16"/>
              </w:rPr>
            </w:pPr>
            <w:r w:rsidRPr="00924672">
              <w:rPr>
                <w:color w:val="000000" w:themeColor="text1"/>
                <w:sz w:val="16"/>
                <w:szCs w:val="16"/>
              </w:rPr>
              <w:t>33,0</w:t>
            </w:r>
          </w:p>
        </w:tc>
        <w:tc>
          <w:tcPr>
            <w:tcW w:w="794" w:type="dxa"/>
            <w:tcBorders>
              <w:top w:val="nil"/>
              <w:left w:val="nil"/>
              <w:bottom w:val="nil"/>
              <w:right w:val="nil"/>
            </w:tcBorders>
          </w:tcPr>
          <w:p w:rsidR="00D71A9C" w:rsidRPr="00924672" w:rsidRDefault="00D71A9C" w:rsidP="00D71A9C">
            <w:pPr>
              <w:pStyle w:val="ConsPlusNormal"/>
              <w:jc w:val="center"/>
              <w:rPr>
                <w:color w:val="000000" w:themeColor="text1"/>
                <w:sz w:val="16"/>
                <w:szCs w:val="16"/>
              </w:rPr>
            </w:pPr>
            <w:r w:rsidRPr="00924672">
              <w:rPr>
                <w:color w:val="000000" w:themeColor="text1"/>
                <w:sz w:val="16"/>
                <w:szCs w:val="16"/>
              </w:rPr>
              <w:t>33,0</w:t>
            </w:r>
          </w:p>
        </w:tc>
        <w:tc>
          <w:tcPr>
            <w:tcW w:w="794" w:type="dxa"/>
            <w:tcBorders>
              <w:top w:val="nil"/>
              <w:left w:val="nil"/>
              <w:bottom w:val="nil"/>
              <w:right w:val="nil"/>
            </w:tcBorders>
          </w:tcPr>
          <w:p w:rsidR="00D71A9C" w:rsidRPr="00924672" w:rsidRDefault="00D71A9C" w:rsidP="00D71A9C">
            <w:pPr>
              <w:pStyle w:val="ConsPlusNormal"/>
              <w:jc w:val="center"/>
              <w:rPr>
                <w:color w:val="000000" w:themeColor="text1"/>
                <w:sz w:val="16"/>
                <w:szCs w:val="16"/>
              </w:rPr>
            </w:pPr>
            <w:r w:rsidRPr="00924672">
              <w:rPr>
                <w:color w:val="000000" w:themeColor="text1"/>
                <w:sz w:val="16"/>
                <w:szCs w:val="16"/>
              </w:rPr>
              <w:t>35,0</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35,0</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35,0</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40,0</w:t>
            </w:r>
          </w:p>
        </w:tc>
      </w:tr>
      <w:tr w:rsidR="00D71A9C"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D71A9C" w:rsidRPr="0025512A" w:rsidRDefault="00D71A9C" w:rsidP="00D71A9C">
            <w:pPr>
              <w:pStyle w:val="ConsPlusNormal"/>
              <w:rPr>
                <w:color w:val="000000" w:themeColor="text1"/>
                <w:sz w:val="16"/>
                <w:szCs w:val="16"/>
              </w:rPr>
            </w:pPr>
            <w:bookmarkStart w:id="111" w:name="P3124"/>
            <w:bookmarkEnd w:id="111"/>
            <w:r w:rsidRPr="0025512A">
              <w:rPr>
                <w:color w:val="000000" w:themeColor="text1"/>
                <w:sz w:val="16"/>
                <w:szCs w:val="16"/>
              </w:rPr>
              <w:t>38. Количество педагогов, подготовивших победителей и призеров регионального и заключительного этапов всероссийской олимпиады школьников</w:t>
            </w:r>
          </w:p>
        </w:tc>
        <w:tc>
          <w:tcPr>
            <w:tcW w:w="1701"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человек</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141</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143</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145</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147</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149</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151</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153</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153</w:t>
            </w:r>
          </w:p>
        </w:tc>
        <w:tc>
          <w:tcPr>
            <w:tcW w:w="794" w:type="dxa"/>
            <w:tcBorders>
              <w:top w:val="nil"/>
              <w:left w:val="nil"/>
              <w:bottom w:val="nil"/>
              <w:right w:val="nil"/>
            </w:tcBorders>
          </w:tcPr>
          <w:p w:rsidR="00D71A9C" w:rsidRPr="00924672" w:rsidRDefault="00D71A9C" w:rsidP="00D71A9C">
            <w:pPr>
              <w:pStyle w:val="ConsPlusNormal"/>
              <w:jc w:val="center"/>
              <w:rPr>
                <w:color w:val="000000" w:themeColor="text1"/>
                <w:sz w:val="16"/>
                <w:szCs w:val="16"/>
              </w:rPr>
            </w:pPr>
            <w:r w:rsidRPr="00924672">
              <w:rPr>
                <w:color w:val="000000" w:themeColor="text1"/>
                <w:sz w:val="16"/>
                <w:szCs w:val="16"/>
              </w:rPr>
              <w:t>153</w:t>
            </w:r>
          </w:p>
        </w:tc>
        <w:tc>
          <w:tcPr>
            <w:tcW w:w="794" w:type="dxa"/>
            <w:tcBorders>
              <w:top w:val="nil"/>
              <w:left w:val="nil"/>
              <w:bottom w:val="nil"/>
              <w:right w:val="nil"/>
            </w:tcBorders>
          </w:tcPr>
          <w:p w:rsidR="00D71A9C" w:rsidRPr="00924672" w:rsidRDefault="00D71A9C" w:rsidP="00D71A9C">
            <w:pPr>
              <w:pStyle w:val="ConsPlusNormal"/>
              <w:jc w:val="center"/>
              <w:rPr>
                <w:color w:val="000000" w:themeColor="text1"/>
                <w:sz w:val="16"/>
                <w:szCs w:val="16"/>
              </w:rPr>
            </w:pPr>
            <w:r w:rsidRPr="00924672">
              <w:rPr>
                <w:color w:val="000000" w:themeColor="text1"/>
                <w:sz w:val="16"/>
                <w:szCs w:val="16"/>
              </w:rPr>
              <w:t>154</w:t>
            </w:r>
          </w:p>
        </w:tc>
        <w:tc>
          <w:tcPr>
            <w:tcW w:w="794" w:type="dxa"/>
            <w:tcBorders>
              <w:top w:val="nil"/>
              <w:left w:val="nil"/>
              <w:bottom w:val="nil"/>
              <w:right w:val="nil"/>
            </w:tcBorders>
          </w:tcPr>
          <w:p w:rsidR="00D71A9C" w:rsidRPr="00924672" w:rsidRDefault="00D71A9C" w:rsidP="00D71A9C">
            <w:pPr>
              <w:pStyle w:val="ConsPlusNormal"/>
              <w:jc w:val="center"/>
              <w:rPr>
                <w:color w:val="000000" w:themeColor="text1"/>
                <w:sz w:val="16"/>
                <w:szCs w:val="16"/>
              </w:rPr>
            </w:pPr>
            <w:r w:rsidRPr="00924672">
              <w:rPr>
                <w:color w:val="000000" w:themeColor="text1"/>
                <w:sz w:val="16"/>
                <w:szCs w:val="16"/>
              </w:rPr>
              <w:t>155</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156</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157</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158</w:t>
            </w:r>
          </w:p>
        </w:tc>
      </w:tr>
      <w:tr w:rsidR="00D71A9C"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D71A9C" w:rsidRPr="0025512A" w:rsidRDefault="00D71A9C" w:rsidP="00D71A9C">
            <w:pPr>
              <w:pStyle w:val="ConsPlusNormal"/>
              <w:rPr>
                <w:color w:val="000000" w:themeColor="text1"/>
                <w:sz w:val="16"/>
                <w:szCs w:val="16"/>
              </w:rPr>
            </w:pPr>
            <w:bookmarkStart w:id="112" w:name="P3141"/>
            <w:bookmarkEnd w:id="112"/>
            <w:r w:rsidRPr="0025512A">
              <w:rPr>
                <w:color w:val="000000" w:themeColor="text1"/>
                <w:sz w:val="16"/>
                <w:szCs w:val="16"/>
              </w:rPr>
              <w:t>39. Количество руководителей образовательных организаций, назначенных из состава областного резерва управленческих кадров и резерва руководителей образовательных организаций</w:t>
            </w:r>
          </w:p>
        </w:tc>
        <w:tc>
          <w:tcPr>
            <w:tcW w:w="1701"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человек</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1</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2</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3</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4</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4</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4</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4</w:t>
            </w:r>
          </w:p>
        </w:tc>
        <w:tc>
          <w:tcPr>
            <w:tcW w:w="794" w:type="dxa"/>
            <w:tcBorders>
              <w:top w:val="nil"/>
              <w:left w:val="nil"/>
              <w:bottom w:val="nil"/>
              <w:right w:val="nil"/>
            </w:tcBorders>
          </w:tcPr>
          <w:p w:rsidR="00D71A9C" w:rsidRPr="00924672" w:rsidRDefault="00D71A9C" w:rsidP="00D71A9C">
            <w:pPr>
              <w:pStyle w:val="ConsPlusNormal"/>
              <w:jc w:val="center"/>
              <w:rPr>
                <w:color w:val="000000" w:themeColor="text1"/>
                <w:sz w:val="16"/>
                <w:szCs w:val="16"/>
              </w:rPr>
            </w:pPr>
            <w:r w:rsidRPr="00924672">
              <w:rPr>
                <w:color w:val="000000" w:themeColor="text1"/>
                <w:sz w:val="16"/>
                <w:szCs w:val="16"/>
              </w:rPr>
              <w:t>4</w:t>
            </w:r>
          </w:p>
        </w:tc>
        <w:tc>
          <w:tcPr>
            <w:tcW w:w="794" w:type="dxa"/>
            <w:tcBorders>
              <w:top w:val="nil"/>
              <w:left w:val="nil"/>
              <w:bottom w:val="nil"/>
              <w:right w:val="nil"/>
            </w:tcBorders>
          </w:tcPr>
          <w:p w:rsidR="00D71A9C" w:rsidRPr="00924672" w:rsidRDefault="00D71A9C" w:rsidP="00D71A9C">
            <w:pPr>
              <w:pStyle w:val="ConsPlusNormal"/>
              <w:jc w:val="center"/>
              <w:rPr>
                <w:color w:val="000000" w:themeColor="text1"/>
                <w:sz w:val="16"/>
                <w:szCs w:val="16"/>
              </w:rPr>
            </w:pPr>
            <w:r w:rsidRPr="00924672">
              <w:rPr>
                <w:color w:val="000000" w:themeColor="text1"/>
                <w:sz w:val="16"/>
                <w:szCs w:val="16"/>
              </w:rPr>
              <w:t>4</w:t>
            </w:r>
          </w:p>
        </w:tc>
        <w:tc>
          <w:tcPr>
            <w:tcW w:w="794" w:type="dxa"/>
            <w:tcBorders>
              <w:top w:val="nil"/>
              <w:left w:val="nil"/>
              <w:bottom w:val="nil"/>
              <w:right w:val="nil"/>
            </w:tcBorders>
          </w:tcPr>
          <w:p w:rsidR="00D71A9C" w:rsidRPr="00924672" w:rsidRDefault="00D71A9C" w:rsidP="00D71A9C">
            <w:pPr>
              <w:pStyle w:val="ConsPlusNormal"/>
              <w:jc w:val="center"/>
              <w:rPr>
                <w:color w:val="000000" w:themeColor="text1"/>
                <w:sz w:val="16"/>
                <w:szCs w:val="16"/>
              </w:rPr>
            </w:pPr>
            <w:r w:rsidRPr="00924672">
              <w:rPr>
                <w:color w:val="000000" w:themeColor="text1"/>
                <w:sz w:val="16"/>
                <w:szCs w:val="16"/>
              </w:rPr>
              <w:t>4</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4</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4</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4</w:t>
            </w:r>
          </w:p>
        </w:tc>
      </w:tr>
      <w:tr w:rsidR="00D71A9C"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D71A9C" w:rsidRPr="0025512A" w:rsidRDefault="00D71A9C" w:rsidP="00D71A9C">
            <w:pPr>
              <w:pStyle w:val="ConsPlusNormal"/>
              <w:rPr>
                <w:color w:val="000000" w:themeColor="text1"/>
                <w:sz w:val="16"/>
                <w:szCs w:val="16"/>
              </w:rPr>
            </w:pPr>
            <w:r w:rsidRPr="0025512A">
              <w:rPr>
                <w:color w:val="000000" w:themeColor="text1"/>
                <w:sz w:val="16"/>
                <w:szCs w:val="16"/>
              </w:rPr>
              <w:t>40. Доля аккредитованных образовательных организаций от количества образовательных организаций, подавших заявление на государственную аккредитацию</w:t>
            </w:r>
          </w:p>
        </w:tc>
        <w:tc>
          <w:tcPr>
            <w:tcW w:w="1701" w:type="dxa"/>
            <w:tcBorders>
              <w:top w:val="nil"/>
              <w:left w:val="nil"/>
              <w:bottom w:val="nil"/>
              <w:right w:val="nil"/>
            </w:tcBorders>
          </w:tcPr>
          <w:p w:rsidR="00D71A9C" w:rsidRPr="0025512A" w:rsidRDefault="00D71A9C" w:rsidP="00D71A9C">
            <w:pPr>
              <w:pStyle w:val="ConsPlusNormal"/>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процентов</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95,5</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96</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96,5</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96,5</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97,0</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97,0</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99,0</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99,0</w:t>
            </w:r>
          </w:p>
        </w:tc>
        <w:tc>
          <w:tcPr>
            <w:tcW w:w="794" w:type="dxa"/>
            <w:tcBorders>
              <w:top w:val="nil"/>
              <w:left w:val="nil"/>
              <w:bottom w:val="nil"/>
              <w:right w:val="nil"/>
            </w:tcBorders>
          </w:tcPr>
          <w:p w:rsidR="00D71A9C" w:rsidRPr="00924672" w:rsidRDefault="00D71A9C" w:rsidP="00D71A9C">
            <w:pPr>
              <w:pStyle w:val="ConsPlusNormal"/>
              <w:jc w:val="center"/>
              <w:rPr>
                <w:color w:val="000000" w:themeColor="text1"/>
                <w:sz w:val="16"/>
                <w:szCs w:val="16"/>
              </w:rPr>
            </w:pPr>
            <w:r w:rsidRPr="00924672">
              <w:rPr>
                <w:color w:val="000000" w:themeColor="text1"/>
                <w:sz w:val="16"/>
                <w:szCs w:val="16"/>
              </w:rPr>
              <w:t>99,0</w:t>
            </w:r>
          </w:p>
        </w:tc>
        <w:tc>
          <w:tcPr>
            <w:tcW w:w="794" w:type="dxa"/>
            <w:tcBorders>
              <w:top w:val="nil"/>
              <w:left w:val="nil"/>
              <w:bottom w:val="nil"/>
              <w:right w:val="nil"/>
            </w:tcBorders>
          </w:tcPr>
          <w:p w:rsidR="00D71A9C" w:rsidRPr="00924672" w:rsidRDefault="00D71A9C" w:rsidP="00D71A9C">
            <w:pPr>
              <w:pStyle w:val="ConsPlusNormal"/>
              <w:jc w:val="center"/>
              <w:rPr>
                <w:color w:val="000000" w:themeColor="text1"/>
                <w:sz w:val="16"/>
                <w:szCs w:val="16"/>
              </w:rPr>
            </w:pPr>
            <w:r w:rsidRPr="00924672">
              <w:rPr>
                <w:color w:val="000000" w:themeColor="text1"/>
                <w:sz w:val="16"/>
                <w:szCs w:val="16"/>
              </w:rPr>
              <w:t>99,0</w:t>
            </w:r>
          </w:p>
        </w:tc>
        <w:tc>
          <w:tcPr>
            <w:tcW w:w="794" w:type="dxa"/>
            <w:tcBorders>
              <w:top w:val="nil"/>
              <w:left w:val="nil"/>
              <w:bottom w:val="nil"/>
              <w:right w:val="nil"/>
            </w:tcBorders>
          </w:tcPr>
          <w:p w:rsidR="00D71A9C" w:rsidRPr="00924672" w:rsidRDefault="00D71A9C" w:rsidP="00D71A9C">
            <w:pPr>
              <w:pStyle w:val="ConsPlusNormal"/>
              <w:jc w:val="center"/>
              <w:rPr>
                <w:color w:val="000000" w:themeColor="text1"/>
                <w:sz w:val="16"/>
                <w:szCs w:val="16"/>
              </w:rPr>
            </w:pPr>
            <w:r w:rsidRPr="00924672">
              <w:rPr>
                <w:color w:val="000000" w:themeColor="text1"/>
                <w:sz w:val="16"/>
                <w:szCs w:val="16"/>
              </w:rPr>
              <w:t>99,0</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99,0</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99,0</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99,0</w:t>
            </w:r>
          </w:p>
        </w:tc>
      </w:tr>
      <w:tr w:rsidR="00D71A9C"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D71A9C" w:rsidRPr="0025512A" w:rsidRDefault="00D71A9C" w:rsidP="00D71A9C">
            <w:pPr>
              <w:pStyle w:val="ConsPlusNormal"/>
              <w:rPr>
                <w:color w:val="000000" w:themeColor="text1"/>
                <w:sz w:val="16"/>
                <w:szCs w:val="16"/>
              </w:rPr>
            </w:pPr>
            <w:r w:rsidRPr="0025512A">
              <w:rPr>
                <w:color w:val="000000" w:themeColor="text1"/>
                <w:sz w:val="16"/>
                <w:szCs w:val="16"/>
              </w:rPr>
              <w:t xml:space="preserve">41. Доля образовательных организаций, получивших (переоформивших) документ, подтверждающий </w:t>
            </w:r>
            <w:r w:rsidRPr="0025512A">
              <w:rPr>
                <w:color w:val="000000" w:themeColor="text1"/>
                <w:sz w:val="16"/>
                <w:szCs w:val="16"/>
              </w:rPr>
              <w:lastRenderedPageBreak/>
              <w:t>наличие лицензии, от количества образовательных организаций, подавших заявление</w:t>
            </w:r>
          </w:p>
        </w:tc>
        <w:tc>
          <w:tcPr>
            <w:tcW w:w="1701"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lastRenderedPageBreak/>
              <w:t>министерство образования и науки Архангельской области</w:t>
            </w:r>
          </w:p>
        </w:tc>
        <w:tc>
          <w:tcPr>
            <w:tcW w:w="96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процентов</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97,0</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97,5</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98,0</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98,5</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99,0</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99,0</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99,0</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99,0</w:t>
            </w:r>
          </w:p>
        </w:tc>
        <w:tc>
          <w:tcPr>
            <w:tcW w:w="794" w:type="dxa"/>
            <w:tcBorders>
              <w:top w:val="nil"/>
              <w:left w:val="nil"/>
              <w:bottom w:val="nil"/>
              <w:right w:val="nil"/>
            </w:tcBorders>
          </w:tcPr>
          <w:p w:rsidR="00D71A9C" w:rsidRPr="00924672" w:rsidRDefault="00D71A9C" w:rsidP="00D71A9C">
            <w:pPr>
              <w:pStyle w:val="ConsPlusNormal"/>
              <w:jc w:val="center"/>
              <w:rPr>
                <w:color w:val="000000" w:themeColor="text1"/>
                <w:sz w:val="16"/>
                <w:szCs w:val="16"/>
              </w:rPr>
            </w:pPr>
            <w:r w:rsidRPr="00924672">
              <w:rPr>
                <w:color w:val="000000" w:themeColor="text1"/>
                <w:sz w:val="16"/>
                <w:szCs w:val="16"/>
              </w:rPr>
              <w:t>99,0</w:t>
            </w:r>
          </w:p>
        </w:tc>
        <w:tc>
          <w:tcPr>
            <w:tcW w:w="794" w:type="dxa"/>
            <w:tcBorders>
              <w:top w:val="nil"/>
              <w:left w:val="nil"/>
              <w:bottom w:val="nil"/>
              <w:right w:val="nil"/>
            </w:tcBorders>
          </w:tcPr>
          <w:p w:rsidR="00D71A9C" w:rsidRPr="00924672" w:rsidRDefault="00D71A9C" w:rsidP="00D71A9C">
            <w:pPr>
              <w:pStyle w:val="ConsPlusNormal"/>
              <w:jc w:val="center"/>
              <w:rPr>
                <w:color w:val="000000" w:themeColor="text1"/>
                <w:sz w:val="16"/>
                <w:szCs w:val="16"/>
              </w:rPr>
            </w:pPr>
            <w:r w:rsidRPr="00924672">
              <w:rPr>
                <w:color w:val="000000" w:themeColor="text1"/>
                <w:sz w:val="16"/>
                <w:szCs w:val="16"/>
              </w:rPr>
              <w:t>99,5</w:t>
            </w:r>
          </w:p>
        </w:tc>
        <w:tc>
          <w:tcPr>
            <w:tcW w:w="794" w:type="dxa"/>
            <w:tcBorders>
              <w:top w:val="nil"/>
              <w:left w:val="nil"/>
              <w:bottom w:val="nil"/>
              <w:right w:val="nil"/>
            </w:tcBorders>
          </w:tcPr>
          <w:p w:rsidR="00D71A9C" w:rsidRPr="00924672" w:rsidRDefault="00D71A9C" w:rsidP="00D71A9C">
            <w:pPr>
              <w:pStyle w:val="ConsPlusNormal"/>
              <w:jc w:val="center"/>
              <w:rPr>
                <w:color w:val="000000" w:themeColor="text1"/>
                <w:sz w:val="16"/>
                <w:szCs w:val="16"/>
              </w:rPr>
            </w:pPr>
            <w:r w:rsidRPr="00924672">
              <w:rPr>
                <w:color w:val="000000" w:themeColor="text1"/>
                <w:sz w:val="16"/>
                <w:szCs w:val="16"/>
              </w:rPr>
              <w:t>99,5</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99,5</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99,5</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99,5</w:t>
            </w:r>
          </w:p>
        </w:tc>
      </w:tr>
      <w:tr w:rsidR="00D71A9C"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D71A9C" w:rsidRPr="0025512A" w:rsidRDefault="00D71A9C" w:rsidP="00D71A9C">
            <w:pPr>
              <w:pStyle w:val="ConsPlusNormal"/>
              <w:rPr>
                <w:color w:val="000000" w:themeColor="text1"/>
                <w:sz w:val="16"/>
                <w:szCs w:val="16"/>
              </w:rPr>
            </w:pPr>
            <w:bookmarkStart w:id="113" w:name="P3194"/>
            <w:bookmarkEnd w:id="113"/>
            <w:r w:rsidRPr="0025512A">
              <w:rPr>
                <w:color w:val="000000" w:themeColor="text1"/>
                <w:sz w:val="16"/>
                <w:szCs w:val="16"/>
              </w:rPr>
              <w:lastRenderedPageBreak/>
              <w:t>41.1. Удельный вес численности учителей общеобразовательных организаций в возрасте до 35 лет в общей численности учителей общеобразовательных организаций</w:t>
            </w:r>
          </w:p>
        </w:tc>
        <w:tc>
          <w:tcPr>
            <w:tcW w:w="1701"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процентов</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22,0</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22,1</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22,2</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22,3</w:t>
            </w:r>
          </w:p>
        </w:tc>
        <w:tc>
          <w:tcPr>
            <w:tcW w:w="794" w:type="dxa"/>
            <w:tcBorders>
              <w:top w:val="nil"/>
              <w:left w:val="nil"/>
              <w:bottom w:val="nil"/>
              <w:right w:val="nil"/>
            </w:tcBorders>
          </w:tcPr>
          <w:p w:rsidR="00D71A9C" w:rsidRPr="00924672" w:rsidRDefault="00D71A9C" w:rsidP="00D71A9C">
            <w:pPr>
              <w:pStyle w:val="ConsPlusNormal"/>
              <w:jc w:val="center"/>
              <w:rPr>
                <w:color w:val="000000" w:themeColor="text1"/>
                <w:sz w:val="16"/>
                <w:szCs w:val="16"/>
              </w:rPr>
            </w:pPr>
            <w:r w:rsidRPr="00924672">
              <w:rPr>
                <w:color w:val="000000" w:themeColor="text1"/>
                <w:sz w:val="16"/>
                <w:szCs w:val="16"/>
              </w:rPr>
              <w:t>22,4</w:t>
            </w:r>
          </w:p>
        </w:tc>
        <w:tc>
          <w:tcPr>
            <w:tcW w:w="794" w:type="dxa"/>
            <w:tcBorders>
              <w:top w:val="nil"/>
              <w:left w:val="nil"/>
              <w:bottom w:val="nil"/>
              <w:right w:val="nil"/>
            </w:tcBorders>
          </w:tcPr>
          <w:p w:rsidR="00D71A9C" w:rsidRPr="00924672" w:rsidRDefault="00D71A9C" w:rsidP="00D71A9C">
            <w:pPr>
              <w:pStyle w:val="ConsPlusNormal"/>
              <w:jc w:val="center"/>
              <w:rPr>
                <w:color w:val="000000" w:themeColor="text1"/>
                <w:sz w:val="16"/>
                <w:szCs w:val="16"/>
              </w:rPr>
            </w:pPr>
            <w:r w:rsidRPr="00924672">
              <w:rPr>
                <w:color w:val="000000" w:themeColor="text1"/>
                <w:sz w:val="16"/>
                <w:szCs w:val="16"/>
              </w:rPr>
              <w:t>22,5</w:t>
            </w:r>
          </w:p>
        </w:tc>
        <w:tc>
          <w:tcPr>
            <w:tcW w:w="794" w:type="dxa"/>
            <w:tcBorders>
              <w:top w:val="nil"/>
              <w:left w:val="nil"/>
              <w:bottom w:val="nil"/>
              <w:right w:val="nil"/>
            </w:tcBorders>
          </w:tcPr>
          <w:p w:rsidR="00D71A9C" w:rsidRPr="00924672" w:rsidRDefault="00D71A9C" w:rsidP="00D71A9C">
            <w:pPr>
              <w:pStyle w:val="ConsPlusNormal"/>
              <w:jc w:val="center"/>
              <w:rPr>
                <w:color w:val="000000" w:themeColor="text1"/>
                <w:sz w:val="16"/>
                <w:szCs w:val="16"/>
              </w:rPr>
            </w:pPr>
            <w:r w:rsidRPr="00924672">
              <w:rPr>
                <w:color w:val="000000" w:themeColor="text1"/>
                <w:sz w:val="16"/>
                <w:szCs w:val="16"/>
              </w:rPr>
              <w:t>22,6</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22,8</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22,9</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23,0</w:t>
            </w:r>
          </w:p>
        </w:tc>
      </w:tr>
      <w:tr w:rsidR="00D71A9C"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D71A9C" w:rsidRPr="0025512A" w:rsidRDefault="00D71A9C" w:rsidP="00D71A9C">
            <w:pPr>
              <w:pStyle w:val="ConsPlusNormal"/>
              <w:rPr>
                <w:color w:val="000000" w:themeColor="text1"/>
                <w:sz w:val="16"/>
                <w:szCs w:val="16"/>
              </w:rPr>
            </w:pPr>
            <w:bookmarkStart w:id="114" w:name="P3211"/>
            <w:bookmarkEnd w:id="114"/>
            <w:r w:rsidRPr="0025512A">
              <w:rPr>
                <w:color w:val="000000" w:themeColor="text1"/>
                <w:sz w:val="16"/>
                <w:szCs w:val="16"/>
              </w:rPr>
              <w:t>41.2. Количество получателей компенсации расходов на оплату жилых помещений, отопления и освещения педагогическим работникам муниципальных образовательных организаций муниципальных образований Архангельской области, расположенных в сельской местности, рабочих поселках (поселках городского типа)</w:t>
            </w:r>
          </w:p>
        </w:tc>
        <w:tc>
          <w:tcPr>
            <w:tcW w:w="1701"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человек</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12 000</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12 000</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12 000</w:t>
            </w:r>
          </w:p>
        </w:tc>
        <w:tc>
          <w:tcPr>
            <w:tcW w:w="794" w:type="dxa"/>
            <w:tcBorders>
              <w:top w:val="nil"/>
              <w:left w:val="nil"/>
              <w:bottom w:val="nil"/>
              <w:right w:val="nil"/>
            </w:tcBorders>
          </w:tcPr>
          <w:p w:rsidR="00D71A9C" w:rsidRPr="00924672" w:rsidRDefault="00D71A9C" w:rsidP="00D71A9C">
            <w:pPr>
              <w:pStyle w:val="ConsPlusNormal"/>
              <w:jc w:val="center"/>
              <w:rPr>
                <w:color w:val="000000" w:themeColor="text1"/>
                <w:sz w:val="16"/>
                <w:szCs w:val="16"/>
              </w:rPr>
            </w:pPr>
            <w:r w:rsidRPr="00924672">
              <w:rPr>
                <w:color w:val="000000" w:themeColor="text1"/>
                <w:sz w:val="16"/>
                <w:szCs w:val="16"/>
              </w:rPr>
              <w:t>12 000</w:t>
            </w:r>
          </w:p>
        </w:tc>
        <w:tc>
          <w:tcPr>
            <w:tcW w:w="794" w:type="dxa"/>
            <w:tcBorders>
              <w:top w:val="nil"/>
              <w:left w:val="nil"/>
              <w:bottom w:val="nil"/>
              <w:right w:val="nil"/>
            </w:tcBorders>
          </w:tcPr>
          <w:p w:rsidR="00D71A9C" w:rsidRPr="00924672" w:rsidRDefault="00D71A9C" w:rsidP="00D71A9C">
            <w:pPr>
              <w:pStyle w:val="ConsPlusNormal"/>
              <w:jc w:val="center"/>
              <w:rPr>
                <w:color w:val="000000" w:themeColor="text1"/>
                <w:sz w:val="16"/>
                <w:szCs w:val="16"/>
              </w:rPr>
            </w:pPr>
            <w:r w:rsidRPr="00924672">
              <w:rPr>
                <w:color w:val="000000" w:themeColor="text1"/>
                <w:sz w:val="16"/>
                <w:szCs w:val="16"/>
              </w:rPr>
              <w:t>12 000</w:t>
            </w:r>
          </w:p>
        </w:tc>
        <w:tc>
          <w:tcPr>
            <w:tcW w:w="794" w:type="dxa"/>
            <w:tcBorders>
              <w:top w:val="nil"/>
              <w:left w:val="nil"/>
              <w:bottom w:val="nil"/>
              <w:right w:val="nil"/>
            </w:tcBorders>
          </w:tcPr>
          <w:p w:rsidR="00D71A9C" w:rsidRPr="00924672" w:rsidRDefault="00D71A9C" w:rsidP="00D71A9C">
            <w:pPr>
              <w:pStyle w:val="ConsPlusNormal"/>
              <w:jc w:val="center"/>
              <w:rPr>
                <w:color w:val="000000" w:themeColor="text1"/>
                <w:sz w:val="16"/>
                <w:szCs w:val="16"/>
              </w:rPr>
            </w:pPr>
            <w:r w:rsidRPr="00924672">
              <w:rPr>
                <w:color w:val="000000" w:themeColor="text1"/>
                <w:sz w:val="16"/>
                <w:szCs w:val="16"/>
              </w:rPr>
              <w:t>12 000</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12 000</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12 000</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12 000</w:t>
            </w:r>
          </w:p>
        </w:tc>
      </w:tr>
      <w:tr w:rsidR="00D71A9C"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D71A9C" w:rsidRPr="0025512A" w:rsidRDefault="00D71A9C" w:rsidP="00D71A9C">
            <w:pPr>
              <w:pStyle w:val="ConsPlusNormal"/>
              <w:rPr>
                <w:color w:val="000000" w:themeColor="text1"/>
                <w:sz w:val="16"/>
                <w:szCs w:val="16"/>
              </w:rPr>
            </w:pPr>
            <w:bookmarkStart w:id="115" w:name="P3228"/>
            <w:bookmarkEnd w:id="115"/>
            <w:r w:rsidRPr="0025512A">
              <w:rPr>
                <w:color w:val="000000" w:themeColor="text1"/>
                <w:sz w:val="16"/>
                <w:szCs w:val="16"/>
              </w:rPr>
              <w:t>41.3. Количество участников областных конкурсов профессионального мастерства педагогических и руководящих работников образовательных организаций</w:t>
            </w:r>
          </w:p>
        </w:tc>
        <w:tc>
          <w:tcPr>
            <w:tcW w:w="1701"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человек</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210</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215</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215</w:t>
            </w:r>
          </w:p>
        </w:tc>
        <w:tc>
          <w:tcPr>
            <w:tcW w:w="794" w:type="dxa"/>
            <w:tcBorders>
              <w:top w:val="nil"/>
              <w:left w:val="nil"/>
              <w:bottom w:val="nil"/>
              <w:right w:val="nil"/>
            </w:tcBorders>
          </w:tcPr>
          <w:p w:rsidR="00D71A9C" w:rsidRPr="00924672" w:rsidRDefault="00D71A9C" w:rsidP="00D71A9C">
            <w:pPr>
              <w:pStyle w:val="ConsPlusNormal"/>
              <w:jc w:val="center"/>
              <w:rPr>
                <w:color w:val="000000" w:themeColor="text1"/>
                <w:sz w:val="16"/>
                <w:szCs w:val="16"/>
              </w:rPr>
            </w:pPr>
            <w:r w:rsidRPr="00924672">
              <w:rPr>
                <w:color w:val="000000" w:themeColor="text1"/>
                <w:sz w:val="16"/>
                <w:szCs w:val="16"/>
              </w:rPr>
              <w:t>215</w:t>
            </w:r>
          </w:p>
        </w:tc>
        <w:tc>
          <w:tcPr>
            <w:tcW w:w="794" w:type="dxa"/>
            <w:tcBorders>
              <w:top w:val="nil"/>
              <w:left w:val="nil"/>
              <w:bottom w:val="nil"/>
              <w:right w:val="nil"/>
            </w:tcBorders>
          </w:tcPr>
          <w:p w:rsidR="00D71A9C" w:rsidRPr="00924672" w:rsidRDefault="00D71A9C" w:rsidP="00D71A9C">
            <w:pPr>
              <w:pStyle w:val="ConsPlusNormal"/>
              <w:jc w:val="center"/>
              <w:rPr>
                <w:color w:val="000000" w:themeColor="text1"/>
                <w:sz w:val="16"/>
                <w:szCs w:val="16"/>
              </w:rPr>
            </w:pPr>
            <w:r w:rsidRPr="00924672">
              <w:rPr>
                <w:color w:val="000000" w:themeColor="text1"/>
                <w:sz w:val="16"/>
                <w:szCs w:val="16"/>
              </w:rPr>
              <w:t>215</w:t>
            </w:r>
          </w:p>
        </w:tc>
        <w:tc>
          <w:tcPr>
            <w:tcW w:w="794" w:type="dxa"/>
            <w:tcBorders>
              <w:top w:val="nil"/>
              <w:left w:val="nil"/>
              <w:bottom w:val="nil"/>
              <w:right w:val="nil"/>
            </w:tcBorders>
          </w:tcPr>
          <w:p w:rsidR="00D71A9C" w:rsidRPr="00924672" w:rsidRDefault="00D71A9C" w:rsidP="00D71A9C">
            <w:pPr>
              <w:pStyle w:val="ConsPlusNormal"/>
              <w:jc w:val="center"/>
              <w:rPr>
                <w:color w:val="000000" w:themeColor="text1"/>
                <w:sz w:val="16"/>
                <w:szCs w:val="16"/>
              </w:rPr>
            </w:pPr>
            <w:r w:rsidRPr="00924672">
              <w:rPr>
                <w:color w:val="000000" w:themeColor="text1"/>
                <w:sz w:val="16"/>
                <w:szCs w:val="16"/>
              </w:rPr>
              <w:t>215</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215</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215</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215</w:t>
            </w:r>
          </w:p>
        </w:tc>
      </w:tr>
      <w:tr w:rsidR="00D71A9C"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D71A9C" w:rsidRPr="0025512A" w:rsidRDefault="00D71A9C" w:rsidP="00D71A9C">
            <w:pPr>
              <w:pStyle w:val="ConsPlusNormal"/>
              <w:rPr>
                <w:color w:val="000000" w:themeColor="text1"/>
                <w:sz w:val="16"/>
                <w:szCs w:val="16"/>
              </w:rPr>
            </w:pPr>
            <w:bookmarkStart w:id="116" w:name="P3245"/>
            <w:bookmarkEnd w:id="116"/>
            <w:r w:rsidRPr="0025512A">
              <w:rPr>
                <w:color w:val="000000" w:themeColor="text1"/>
                <w:sz w:val="16"/>
                <w:szCs w:val="16"/>
              </w:rPr>
              <w:t xml:space="preserve">41.4. Количество участников конкурсов на присуждение премий за достижения в педагогической деятельности: лучшим учителям образовательных организаций, реализующих образовательные программы начального общего, основного общего и среднего общего </w:t>
            </w:r>
            <w:r w:rsidRPr="0025512A">
              <w:rPr>
                <w:color w:val="000000" w:themeColor="text1"/>
                <w:sz w:val="16"/>
                <w:szCs w:val="16"/>
              </w:rPr>
              <w:lastRenderedPageBreak/>
              <w:t>образования; лучшим воспитателям образовательных организаций, реализующих основную общеобразовательную программу дошкольного образования; лучшим педагогам дополнительного образования, тренерам-преподавателям образовательных организаций</w:t>
            </w:r>
          </w:p>
        </w:tc>
        <w:tc>
          <w:tcPr>
            <w:tcW w:w="1701" w:type="dxa"/>
            <w:tcBorders>
              <w:top w:val="nil"/>
              <w:left w:val="nil"/>
              <w:bottom w:val="nil"/>
              <w:right w:val="nil"/>
            </w:tcBorders>
          </w:tcPr>
          <w:p w:rsidR="00D71A9C" w:rsidRPr="0025512A" w:rsidRDefault="00D71A9C" w:rsidP="00D71A9C">
            <w:pPr>
              <w:pStyle w:val="ConsPlusNormal"/>
              <w:rPr>
                <w:color w:val="000000" w:themeColor="text1"/>
                <w:sz w:val="16"/>
                <w:szCs w:val="16"/>
              </w:rPr>
            </w:pPr>
            <w:r w:rsidRPr="0025512A">
              <w:rPr>
                <w:color w:val="000000" w:themeColor="text1"/>
                <w:sz w:val="16"/>
                <w:szCs w:val="16"/>
              </w:rPr>
              <w:lastRenderedPageBreak/>
              <w:t>министерство образования и науки Архангельской области</w:t>
            </w:r>
          </w:p>
        </w:tc>
        <w:tc>
          <w:tcPr>
            <w:tcW w:w="96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человек</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125</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130</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130</w:t>
            </w:r>
          </w:p>
        </w:tc>
        <w:tc>
          <w:tcPr>
            <w:tcW w:w="794" w:type="dxa"/>
            <w:tcBorders>
              <w:top w:val="nil"/>
              <w:left w:val="nil"/>
              <w:bottom w:val="nil"/>
              <w:right w:val="nil"/>
            </w:tcBorders>
          </w:tcPr>
          <w:p w:rsidR="00D71A9C" w:rsidRPr="00924672" w:rsidRDefault="00D71A9C" w:rsidP="00D71A9C">
            <w:pPr>
              <w:pStyle w:val="ConsPlusNormal"/>
              <w:jc w:val="center"/>
              <w:rPr>
                <w:color w:val="000000" w:themeColor="text1"/>
                <w:sz w:val="16"/>
                <w:szCs w:val="16"/>
              </w:rPr>
            </w:pPr>
            <w:r w:rsidRPr="00924672">
              <w:rPr>
                <w:color w:val="000000" w:themeColor="text1"/>
                <w:sz w:val="16"/>
                <w:szCs w:val="16"/>
              </w:rPr>
              <w:t>130</w:t>
            </w:r>
          </w:p>
        </w:tc>
        <w:tc>
          <w:tcPr>
            <w:tcW w:w="794" w:type="dxa"/>
            <w:tcBorders>
              <w:top w:val="nil"/>
              <w:left w:val="nil"/>
              <w:bottom w:val="nil"/>
              <w:right w:val="nil"/>
            </w:tcBorders>
          </w:tcPr>
          <w:p w:rsidR="00D71A9C" w:rsidRPr="00924672" w:rsidRDefault="00D71A9C" w:rsidP="00D71A9C">
            <w:pPr>
              <w:pStyle w:val="ConsPlusNormal"/>
              <w:jc w:val="center"/>
              <w:rPr>
                <w:color w:val="000000" w:themeColor="text1"/>
                <w:sz w:val="16"/>
                <w:szCs w:val="16"/>
              </w:rPr>
            </w:pPr>
            <w:r w:rsidRPr="00924672">
              <w:rPr>
                <w:color w:val="000000" w:themeColor="text1"/>
                <w:sz w:val="16"/>
                <w:szCs w:val="16"/>
              </w:rPr>
              <w:t>130</w:t>
            </w:r>
          </w:p>
        </w:tc>
        <w:tc>
          <w:tcPr>
            <w:tcW w:w="794" w:type="dxa"/>
            <w:tcBorders>
              <w:top w:val="nil"/>
              <w:left w:val="nil"/>
              <w:bottom w:val="nil"/>
              <w:right w:val="nil"/>
            </w:tcBorders>
          </w:tcPr>
          <w:p w:rsidR="00D71A9C" w:rsidRPr="00924672" w:rsidRDefault="00D71A9C" w:rsidP="00D71A9C">
            <w:pPr>
              <w:pStyle w:val="ConsPlusNormal"/>
              <w:jc w:val="center"/>
              <w:rPr>
                <w:color w:val="000000" w:themeColor="text1"/>
                <w:sz w:val="16"/>
                <w:szCs w:val="16"/>
              </w:rPr>
            </w:pPr>
            <w:r w:rsidRPr="00924672">
              <w:rPr>
                <w:color w:val="000000" w:themeColor="text1"/>
                <w:sz w:val="16"/>
                <w:szCs w:val="16"/>
              </w:rPr>
              <w:t>130</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130</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130</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130</w:t>
            </w:r>
          </w:p>
        </w:tc>
      </w:tr>
      <w:tr w:rsidR="00D71A9C"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D71A9C" w:rsidRPr="0025512A" w:rsidRDefault="00D71A9C" w:rsidP="00D71A9C">
            <w:pPr>
              <w:pStyle w:val="ConsPlusNormal"/>
              <w:rPr>
                <w:color w:val="000000" w:themeColor="text1"/>
                <w:sz w:val="16"/>
                <w:szCs w:val="16"/>
              </w:rPr>
            </w:pPr>
            <w:bookmarkStart w:id="117" w:name="P3264"/>
            <w:bookmarkEnd w:id="117"/>
            <w:r w:rsidRPr="0025512A">
              <w:rPr>
                <w:color w:val="000000" w:themeColor="text1"/>
                <w:sz w:val="16"/>
                <w:szCs w:val="16"/>
              </w:rPr>
              <w:lastRenderedPageBreak/>
              <w:t>41.5. Количество автоматизированных рабочих мест министерства образования и науки Архангельской области, подведомственных ему организаций, оборудованных и соответствующих требованиям по безопасности информации</w:t>
            </w:r>
          </w:p>
        </w:tc>
        <w:tc>
          <w:tcPr>
            <w:tcW w:w="1701"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единиц</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20</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20</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20</w:t>
            </w:r>
          </w:p>
        </w:tc>
        <w:tc>
          <w:tcPr>
            <w:tcW w:w="794" w:type="dxa"/>
            <w:tcBorders>
              <w:top w:val="nil"/>
              <w:left w:val="nil"/>
              <w:bottom w:val="nil"/>
              <w:right w:val="nil"/>
            </w:tcBorders>
          </w:tcPr>
          <w:p w:rsidR="00D71A9C" w:rsidRPr="00924672" w:rsidRDefault="00D71A9C" w:rsidP="00D71A9C">
            <w:pPr>
              <w:pStyle w:val="ConsPlusNormal"/>
              <w:jc w:val="center"/>
              <w:rPr>
                <w:color w:val="000000" w:themeColor="text1"/>
                <w:sz w:val="16"/>
                <w:szCs w:val="16"/>
              </w:rPr>
            </w:pPr>
            <w:r w:rsidRPr="00924672">
              <w:rPr>
                <w:color w:val="000000" w:themeColor="text1"/>
                <w:sz w:val="16"/>
                <w:szCs w:val="16"/>
              </w:rPr>
              <w:t>20</w:t>
            </w:r>
          </w:p>
        </w:tc>
        <w:tc>
          <w:tcPr>
            <w:tcW w:w="794" w:type="dxa"/>
            <w:tcBorders>
              <w:top w:val="nil"/>
              <w:left w:val="nil"/>
              <w:bottom w:val="nil"/>
              <w:right w:val="nil"/>
            </w:tcBorders>
          </w:tcPr>
          <w:p w:rsidR="00D71A9C" w:rsidRPr="00924672" w:rsidRDefault="00D71A9C" w:rsidP="00D71A9C">
            <w:pPr>
              <w:pStyle w:val="ConsPlusNormal"/>
              <w:jc w:val="center"/>
              <w:rPr>
                <w:color w:val="000000" w:themeColor="text1"/>
                <w:sz w:val="16"/>
                <w:szCs w:val="16"/>
              </w:rPr>
            </w:pPr>
            <w:r w:rsidRPr="00924672">
              <w:rPr>
                <w:color w:val="000000" w:themeColor="text1"/>
                <w:sz w:val="16"/>
                <w:szCs w:val="16"/>
              </w:rPr>
              <w:t>20</w:t>
            </w:r>
          </w:p>
        </w:tc>
        <w:tc>
          <w:tcPr>
            <w:tcW w:w="794" w:type="dxa"/>
            <w:tcBorders>
              <w:top w:val="nil"/>
              <w:left w:val="nil"/>
              <w:bottom w:val="nil"/>
              <w:right w:val="nil"/>
            </w:tcBorders>
          </w:tcPr>
          <w:p w:rsidR="00D71A9C" w:rsidRPr="00924672" w:rsidRDefault="00D71A9C" w:rsidP="00D71A9C">
            <w:pPr>
              <w:pStyle w:val="ConsPlusNormal"/>
              <w:jc w:val="center"/>
              <w:rPr>
                <w:color w:val="000000" w:themeColor="text1"/>
                <w:sz w:val="16"/>
                <w:szCs w:val="16"/>
              </w:rPr>
            </w:pPr>
            <w:r w:rsidRPr="00924672">
              <w:rPr>
                <w:color w:val="000000" w:themeColor="text1"/>
                <w:sz w:val="16"/>
                <w:szCs w:val="16"/>
              </w:rPr>
              <w:t>20</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20</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20</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20</w:t>
            </w:r>
          </w:p>
        </w:tc>
      </w:tr>
      <w:tr w:rsidR="00D71A9C"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D71A9C" w:rsidRPr="0025512A" w:rsidRDefault="00D71A9C" w:rsidP="00D71A9C">
            <w:pPr>
              <w:pStyle w:val="ConsPlusNormal"/>
              <w:rPr>
                <w:color w:val="000000" w:themeColor="text1"/>
                <w:sz w:val="16"/>
                <w:szCs w:val="16"/>
              </w:rPr>
            </w:pPr>
            <w:bookmarkStart w:id="118" w:name="P3282"/>
            <w:bookmarkEnd w:id="118"/>
            <w:r w:rsidRPr="0025512A">
              <w:rPr>
                <w:color w:val="000000" w:themeColor="text1"/>
                <w:sz w:val="16"/>
                <w:szCs w:val="16"/>
              </w:rPr>
              <w:t>41.6. Доля государственных информационных систем, оператором которых является министерство образования и науки Архангельской области, соответствующих утвержденным федеральным требованиям, от общего количества государственных информационных систем, оператором которых является министерство образования и науки Архангельской области</w:t>
            </w:r>
          </w:p>
        </w:tc>
        <w:tc>
          <w:tcPr>
            <w:tcW w:w="1701"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процентов</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75</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100</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100</w:t>
            </w:r>
          </w:p>
        </w:tc>
        <w:tc>
          <w:tcPr>
            <w:tcW w:w="794" w:type="dxa"/>
            <w:tcBorders>
              <w:top w:val="nil"/>
              <w:left w:val="nil"/>
              <w:bottom w:val="nil"/>
              <w:right w:val="nil"/>
            </w:tcBorders>
          </w:tcPr>
          <w:p w:rsidR="00D71A9C" w:rsidRPr="00924672" w:rsidRDefault="00D71A9C" w:rsidP="00D71A9C">
            <w:pPr>
              <w:pStyle w:val="ConsPlusNormal"/>
              <w:jc w:val="center"/>
              <w:rPr>
                <w:color w:val="000000" w:themeColor="text1"/>
                <w:sz w:val="16"/>
                <w:szCs w:val="16"/>
              </w:rPr>
            </w:pPr>
            <w:r w:rsidRPr="00924672">
              <w:rPr>
                <w:color w:val="000000" w:themeColor="text1"/>
                <w:sz w:val="16"/>
                <w:szCs w:val="16"/>
              </w:rPr>
              <w:t>100</w:t>
            </w:r>
          </w:p>
        </w:tc>
        <w:tc>
          <w:tcPr>
            <w:tcW w:w="794" w:type="dxa"/>
            <w:tcBorders>
              <w:top w:val="nil"/>
              <w:left w:val="nil"/>
              <w:bottom w:val="nil"/>
              <w:right w:val="nil"/>
            </w:tcBorders>
          </w:tcPr>
          <w:p w:rsidR="00D71A9C" w:rsidRPr="00924672" w:rsidRDefault="00D71A9C" w:rsidP="00D71A9C">
            <w:pPr>
              <w:pStyle w:val="ConsPlusNormal"/>
              <w:jc w:val="center"/>
              <w:rPr>
                <w:color w:val="000000" w:themeColor="text1"/>
                <w:sz w:val="16"/>
                <w:szCs w:val="16"/>
              </w:rPr>
            </w:pPr>
            <w:r w:rsidRPr="00924672">
              <w:rPr>
                <w:color w:val="000000" w:themeColor="text1"/>
                <w:sz w:val="16"/>
                <w:szCs w:val="16"/>
              </w:rPr>
              <w:t>100</w:t>
            </w:r>
          </w:p>
        </w:tc>
        <w:tc>
          <w:tcPr>
            <w:tcW w:w="794" w:type="dxa"/>
            <w:tcBorders>
              <w:top w:val="nil"/>
              <w:left w:val="nil"/>
              <w:bottom w:val="nil"/>
              <w:right w:val="nil"/>
            </w:tcBorders>
          </w:tcPr>
          <w:p w:rsidR="00D71A9C" w:rsidRPr="00924672" w:rsidRDefault="00D71A9C" w:rsidP="00D71A9C">
            <w:pPr>
              <w:pStyle w:val="ConsPlusNormal"/>
              <w:jc w:val="center"/>
              <w:rPr>
                <w:color w:val="000000" w:themeColor="text1"/>
                <w:sz w:val="16"/>
                <w:szCs w:val="16"/>
              </w:rPr>
            </w:pPr>
            <w:r w:rsidRPr="00924672">
              <w:rPr>
                <w:color w:val="000000" w:themeColor="text1"/>
                <w:sz w:val="16"/>
                <w:szCs w:val="16"/>
              </w:rPr>
              <w:t>100</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100</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100</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100</w:t>
            </w:r>
          </w:p>
        </w:tc>
      </w:tr>
      <w:tr w:rsidR="00D71A9C"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D71A9C" w:rsidRPr="0025512A" w:rsidRDefault="00D71A9C" w:rsidP="00D71A9C">
            <w:pPr>
              <w:pStyle w:val="ConsPlusNormal"/>
              <w:rPr>
                <w:color w:val="000000" w:themeColor="text1"/>
                <w:sz w:val="16"/>
                <w:szCs w:val="16"/>
              </w:rPr>
            </w:pPr>
            <w:bookmarkStart w:id="119" w:name="P3299"/>
            <w:bookmarkEnd w:id="119"/>
            <w:r w:rsidRPr="0025512A">
              <w:rPr>
                <w:color w:val="000000" w:themeColor="text1"/>
                <w:sz w:val="16"/>
                <w:szCs w:val="16"/>
              </w:rPr>
              <w:t xml:space="preserve">41.7. Количество целевых проектов социально ориентированных некоммерческих организаций в сфере </w:t>
            </w:r>
            <w:r w:rsidRPr="0025512A">
              <w:rPr>
                <w:color w:val="000000" w:themeColor="text1"/>
                <w:sz w:val="16"/>
                <w:szCs w:val="16"/>
              </w:rPr>
              <w:lastRenderedPageBreak/>
              <w:t>образования</w:t>
            </w:r>
          </w:p>
        </w:tc>
        <w:tc>
          <w:tcPr>
            <w:tcW w:w="1701" w:type="dxa"/>
            <w:tcBorders>
              <w:top w:val="nil"/>
              <w:left w:val="nil"/>
              <w:bottom w:val="nil"/>
              <w:right w:val="nil"/>
            </w:tcBorders>
          </w:tcPr>
          <w:p w:rsidR="00D71A9C" w:rsidRPr="0025512A" w:rsidRDefault="00D71A9C" w:rsidP="00D71A9C">
            <w:pPr>
              <w:pStyle w:val="ConsPlusNormal"/>
              <w:rPr>
                <w:color w:val="000000" w:themeColor="text1"/>
                <w:sz w:val="16"/>
                <w:szCs w:val="16"/>
              </w:rPr>
            </w:pPr>
            <w:r w:rsidRPr="0025512A">
              <w:rPr>
                <w:color w:val="000000" w:themeColor="text1"/>
                <w:sz w:val="16"/>
                <w:szCs w:val="16"/>
              </w:rPr>
              <w:lastRenderedPageBreak/>
              <w:t>министерство образования и науки Архангельской области</w:t>
            </w:r>
          </w:p>
        </w:tc>
        <w:tc>
          <w:tcPr>
            <w:tcW w:w="96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единиц</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D71A9C" w:rsidRPr="0025512A" w:rsidRDefault="00D71A9C" w:rsidP="00D71A9C">
            <w:pPr>
              <w:pStyle w:val="ConsPlusNormal"/>
              <w:jc w:val="center"/>
              <w:rPr>
                <w:color w:val="000000" w:themeColor="text1"/>
                <w:sz w:val="16"/>
                <w:szCs w:val="16"/>
              </w:rPr>
            </w:pPr>
            <w:r w:rsidRPr="0025512A">
              <w:rPr>
                <w:color w:val="000000" w:themeColor="text1"/>
                <w:sz w:val="16"/>
                <w:szCs w:val="16"/>
              </w:rPr>
              <w:t>1</w:t>
            </w:r>
          </w:p>
        </w:tc>
        <w:tc>
          <w:tcPr>
            <w:tcW w:w="794" w:type="dxa"/>
            <w:tcBorders>
              <w:top w:val="nil"/>
              <w:left w:val="nil"/>
              <w:bottom w:val="nil"/>
              <w:right w:val="nil"/>
            </w:tcBorders>
          </w:tcPr>
          <w:p w:rsidR="00D71A9C" w:rsidRPr="00924672" w:rsidRDefault="00102CB0" w:rsidP="00D71A9C">
            <w:pPr>
              <w:pStyle w:val="ConsPlusNormal"/>
              <w:jc w:val="center"/>
              <w:rPr>
                <w:color w:val="000000" w:themeColor="text1"/>
                <w:sz w:val="16"/>
                <w:szCs w:val="16"/>
              </w:rPr>
            </w:pPr>
            <w:r>
              <w:rPr>
                <w:color w:val="000000" w:themeColor="text1"/>
                <w:sz w:val="16"/>
                <w:szCs w:val="16"/>
              </w:rPr>
              <w:t>1</w:t>
            </w:r>
          </w:p>
        </w:tc>
        <w:tc>
          <w:tcPr>
            <w:tcW w:w="794" w:type="dxa"/>
            <w:tcBorders>
              <w:top w:val="nil"/>
              <w:left w:val="nil"/>
              <w:bottom w:val="nil"/>
              <w:right w:val="nil"/>
            </w:tcBorders>
          </w:tcPr>
          <w:p w:rsidR="00D71A9C" w:rsidRPr="00924672" w:rsidRDefault="00102CB0" w:rsidP="00D71A9C">
            <w:pPr>
              <w:pStyle w:val="ConsPlusNormal"/>
              <w:jc w:val="center"/>
              <w:rPr>
                <w:color w:val="000000" w:themeColor="text1"/>
                <w:sz w:val="16"/>
                <w:szCs w:val="16"/>
              </w:rPr>
            </w:pPr>
            <w:r>
              <w:rPr>
                <w:color w:val="000000" w:themeColor="text1"/>
                <w:sz w:val="16"/>
                <w:szCs w:val="16"/>
              </w:rPr>
              <w:t>1</w:t>
            </w:r>
          </w:p>
        </w:tc>
        <w:tc>
          <w:tcPr>
            <w:tcW w:w="794" w:type="dxa"/>
            <w:tcBorders>
              <w:top w:val="nil"/>
              <w:left w:val="nil"/>
              <w:bottom w:val="nil"/>
              <w:right w:val="nil"/>
            </w:tcBorders>
          </w:tcPr>
          <w:p w:rsidR="00D71A9C" w:rsidRPr="00924672" w:rsidRDefault="00102CB0" w:rsidP="00D71A9C">
            <w:pPr>
              <w:pStyle w:val="ConsPlusNormal"/>
              <w:jc w:val="center"/>
              <w:rPr>
                <w:color w:val="000000" w:themeColor="text1"/>
                <w:sz w:val="16"/>
                <w:szCs w:val="16"/>
              </w:rPr>
            </w:pPr>
            <w:r>
              <w:rPr>
                <w:color w:val="000000" w:themeColor="text1"/>
                <w:sz w:val="16"/>
                <w:szCs w:val="16"/>
              </w:rPr>
              <w:t>1</w:t>
            </w:r>
          </w:p>
        </w:tc>
        <w:tc>
          <w:tcPr>
            <w:tcW w:w="794" w:type="dxa"/>
            <w:tcBorders>
              <w:top w:val="nil"/>
              <w:left w:val="nil"/>
              <w:bottom w:val="nil"/>
              <w:right w:val="nil"/>
            </w:tcBorders>
          </w:tcPr>
          <w:p w:rsidR="00D71A9C" w:rsidRPr="0025512A" w:rsidRDefault="00102CB0" w:rsidP="00D71A9C">
            <w:pPr>
              <w:pStyle w:val="ConsPlusNormal"/>
              <w:jc w:val="center"/>
              <w:rPr>
                <w:color w:val="000000" w:themeColor="text1"/>
                <w:sz w:val="16"/>
                <w:szCs w:val="16"/>
              </w:rPr>
            </w:pPr>
            <w:r>
              <w:rPr>
                <w:color w:val="000000" w:themeColor="text1"/>
                <w:sz w:val="16"/>
                <w:szCs w:val="16"/>
              </w:rPr>
              <w:t>1</w:t>
            </w:r>
          </w:p>
        </w:tc>
        <w:tc>
          <w:tcPr>
            <w:tcW w:w="794" w:type="dxa"/>
            <w:tcBorders>
              <w:top w:val="nil"/>
              <w:left w:val="nil"/>
              <w:bottom w:val="nil"/>
              <w:right w:val="nil"/>
            </w:tcBorders>
          </w:tcPr>
          <w:p w:rsidR="00D71A9C" w:rsidRPr="0025512A" w:rsidRDefault="00102CB0" w:rsidP="00D71A9C">
            <w:pPr>
              <w:pStyle w:val="ConsPlusNormal"/>
              <w:jc w:val="center"/>
              <w:rPr>
                <w:color w:val="000000" w:themeColor="text1"/>
                <w:sz w:val="16"/>
                <w:szCs w:val="16"/>
              </w:rPr>
            </w:pPr>
            <w:r>
              <w:rPr>
                <w:color w:val="000000" w:themeColor="text1"/>
                <w:sz w:val="16"/>
                <w:szCs w:val="16"/>
              </w:rPr>
              <w:t>1</w:t>
            </w:r>
          </w:p>
        </w:tc>
        <w:tc>
          <w:tcPr>
            <w:tcW w:w="794" w:type="dxa"/>
            <w:tcBorders>
              <w:top w:val="nil"/>
              <w:left w:val="nil"/>
              <w:bottom w:val="nil"/>
              <w:right w:val="nil"/>
            </w:tcBorders>
          </w:tcPr>
          <w:p w:rsidR="00D71A9C" w:rsidRPr="0025512A" w:rsidRDefault="00102CB0" w:rsidP="00D71A9C">
            <w:pPr>
              <w:pStyle w:val="ConsPlusNormal"/>
              <w:jc w:val="center"/>
              <w:rPr>
                <w:color w:val="000000" w:themeColor="text1"/>
                <w:sz w:val="16"/>
                <w:szCs w:val="16"/>
              </w:rPr>
            </w:pPr>
            <w:r>
              <w:rPr>
                <w:color w:val="000000" w:themeColor="text1"/>
                <w:sz w:val="16"/>
                <w:szCs w:val="16"/>
              </w:rPr>
              <w:t>1</w:t>
            </w:r>
          </w:p>
        </w:tc>
      </w:tr>
      <w:tr w:rsidR="00102CB0" w:rsidRPr="0025512A" w:rsidTr="00F44F7C">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102CB0" w:rsidRPr="0025512A" w:rsidRDefault="00102CB0" w:rsidP="00102CB0">
            <w:pPr>
              <w:pStyle w:val="ConsPlusNormal"/>
              <w:rPr>
                <w:color w:val="000000" w:themeColor="text1"/>
                <w:sz w:val="16"/>
                <w:szCs w:val="16"/>
              </w:rPr>
            </w:pPr>
            <w:bookmarkStart w:id="120" w:name="P3318"/>
            <w:bookmarkEnd w:id="120"/>
            <w:r w:rsidRPr="0025512A">
              <w:rPr>
                <w:color w:val="000000" w:themeColor="text1"/>
                <w:sz w:val="16"/>
                <w:szCs w:val="16"/>
              </w:rPr>
              <w:lastRenderedPageBreak/>
              <w:t>41.8. Доля образовательных организаций, реализующих программы общего образования, дополнительного образования детей и среднего профессионального образования,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 в рамках федерального проекта "Цифровая образовательная среда" национального проекта "Образование"</w:t>
            </w:r>
          </w:p>
        </w:tc>
        <w:tc>
          <w:tcPr>
            <w:tcW w:w="1701" w:type="dxa"/>
            <w:tcBorders>
              <w:top w:val="nil"/>
              <w:left w:val="nil"/>
              <w:bottom w:val="nil"/>
              <w:right w:val="nil"/>
            </w:tcBorders>
          </w:tcPr>
          <w:p w:rsidR="00102CB0" w:rsidRPr="0025512A" w:rsidRDefault="00102CB0" w:rsidP="00102CB0">
            <w:pPr>
              <w:pStyle w:val="ConsPlusNormal"/>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процентов</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102CB0" w:rsidRPr="00102CB0" w:rsidRDefault="00102CB0" w:rsidP="00102CB0">
            <w:pPr>
              <w:pStyle w:val="ConsPlusNormal"/>
              <w:jc w:val="center"/>
              <w:rPr>
                <w:rFonts w:asciiTheme="minorHAnsi" w:hAnsiTheme="minorHAnsi" w:cstheme="minorHAnsi"/>
                <w:color w:val="000000" w:themeColor="text1"/>
                <w:sz w:val="16"/>
                <w:szCs w:val="16"/>
              </w:rPr>
            </w:pPr>
            <w:r w:rsidRPr="00102CB0">
              <w:rPr>
                <w:rFonts w:asciiTheme="minorHAnsi" w:hAnsiTheme="minorHAnsi" w:cstheme="minorHAnsi"/>
                <w:color w:val="000000" w:themeColor="text1"/>
                <w:sz w:val="16"/>
                <w:szCs w:val="16"/>
              </w:rPr>
              <w:t>-</w:t>
            </w:r>
          </w:p>
        </w:tc>
        <w:tc>
          <w:tcPr>
            <w:tcW w:w="794" w:type="dxa"/>
          </w:tcPr>
          <w:p w:rsidR="00102CB0" w:rsidRPr="00102CB0" w:rsidRDefault="00102CB0" w:rsidP="00102CB0">
            <w:pPr>
              <w:pStyle w:val="ConsPlusNormal"/>
              <w:jc w:val="center"/>
              <w:rPr>
                <w:rFonts w:asciiTheme="minorHAnsi" w:hAnsiTheme="minorHAnsi" w:cstheme="minorHAnsi"/>
                <w:color w:val="000000"/>
                <w:sz w:val="16"/>
                <w:szCs w:val="16"/>
              </w:rPr>
            </w:pPr>
            <w:r w:rsidRPr="00102CB0">
              <w:rPr>
                <w:rFonts w:asciiTheme="minorHAnsi" w:hAnsiTheme="minorHAnsi" w:cstheme="minorHAnsi"/>
                <w:color w:val="000000"/>
                <w:sz w:val="16"/>
                <w:szCs w:val="16"/>
              </w:rPr>
              <w:t>10</w:t>
            </w:r>
          </w:p>
        </w:tc>
        <w:tc>
          <w:tcPr>
            <w:tcW w:w="794" w:type="dxa"/>
          </w:tcPr>
          <w:p w:rsidR="00102CB0" w:rsidRPr="00102CB0" w:rsidRDefault="00102CB0" w:rsidP="00102CB0">
            <w:pPr>
              <w:pStyle w:val="ConsPlusNormal"/>
              <w:jc w:val="center"/>
              <w:rPr>
                <w:rFonts w:asciiTheme="minorHAnsi" w:hAnsiTheme="minorHAnsi" w:cstheme="minorHAnsi"/>
                <w:color w:val="000000"/>
                <w:sz w:val="16"/>
                <w:szCs w:val="16"/>
              </w:rPr>
            </w:pPr>
            <w:r w:rsidRPr="00102CB0">
              <w:rPr>
                <w:rFonts w:asciiTheme="minorHAnsi" w:hAnsiTheme="minorHAnsi" w:cstheme="minorHAnsi"/>
                <w:color w:val="000000"/>
                <w:sz w:val="16"/>
                <w:szCs w:val="16"/>
              </w:rPr>
              <w:t>15</w:t>
            </w:r>
          </w:p>
        </w:tc>
        <w:tc>
          <w:tcPr>
            <w:tcW w:w="794" w:type="dxa"/>
          </w:tcPr>
          <w:p w:rsidR="00102CB0" w:rsidRPr="00102CB0" w:rsidRDefault="00102CB0" w:rsidP="00102CB0">
            <w:pPr>
              <w:pStyle w:val="ConsPlusNormal"/>
              <w:jc w:val="center"/>
              <w:rPr>
                <w:rFonts w:asciiTheme="minorHAnsi" w:hAnsiTheme="minorHAnsi" w:cstheme="minorHAnsi"/>
                <w:color w:val="000000"/>
                <w:sz w:val="16"/>
                <w:szCs w:val="16"/>
              </w:rPr>
            </w:pPr>
            <w:r w:rsidRPr="00102CB0">
              <w:rPr>
                <w:rFonts w:asciiTheme="minorHAnsi" w:hAnsiTheme="minorHAnsi" w:cstheme="minorHAnsi"/>
                <w:color w:val="000000"/>
                <w:sz w:val="16"/>
                <w:szCs w:val="16"/>
              </w:rPr>
              <w:t>40</w:t>
            </w:r>
          </w:p>
        </w:tc>
        <w:tc>
          <w:tcPr>
            <w:tcW w:w="794" w:type="dxa"/>
          </w:tcPr>
          <w:p w:rsidR="00102CB0" w:rsidRPr="00102CB0" w:rsidRDefault="00102CB0" w:rsidP="00102CB0">
            <w:pPr>
              <w:pStyle w:val="ConsPlusNormal"/>
              <w:jc w:val="center"/>
              <w:rPr>
                <w:rFonts w:asciiTheme="minorHAnsi" w:hAnsiTheme="minorHAnsi" w:cstheme="minorHAnsi"/>
                <w:color w:val="000000"/>
                <w:sz w:val="16"/>
                <w:szCs w:val="16"/>
              </w:rPr>
            </w:pPr>
            <w:r w:rsidRPr="00102CB0">
              <w:rPr>
                <w:rFonts w:asciiTheme="minorHAnsi" w:hAnsiTheme="minorHAnsi" w:cstheme="minorHAnsi"/>
                <w:color w:val="000000"/>
                <w:sz w:val="16"/>
                <w:szCs w:val="16"/>
              </w:rPr>
              <w:t>60</w:t>
            </w:r>
          </w:p>
        </w:tc>
        <w:tc>
          <w:tcPr>
            <w:tcW w:w="794" w:type="dxa"/>
          </w:tcPr>
          <w:p w:rsidR="00102CB0" w:rsidRPr="00102CB0" w:rsidRDefault="00102CB0" w:rsidP="00102CB0">
            <w:pPr>
              <w:pStyle w:val="ConsPlusNormal"/>
              <w:jc w:val="center"/>
              <w:rPr>
                <w:rFonts w:asciiTheme="minorHAnsi" w:hAnsiTheme="minorHAnsi" w:cstheme="minorHAnsi"/>
                <w:color w:val="000000"/>
                <w:sz w:val="16"/>
                <w:szCs w:val="16"/>
              </w:rPr>
            </w:pPr>
            <w:r w:rsidRPr="00102CB0">
              <w:rPr>
                <w:rFonts w:asciiTheme="minorHAnsi" w:hAnsiTheme="minorHAnsi" w:cstheme="minorHAnsi"/>
                <w:color w:val="000000"/>
                <w:sz w:val="16"/>
                <w:szCs w:val="16"/>
              </w:rPr>
              <w:t>85</w:t>
            </w:r>
          </w:p>
        </w:tc>
        <w:tc>
          <w:tcPr>
            <w:tcW w:w="794" w:type="dxa"/>
          </w:tcPr>
          <w:p w:rsidR="00102CB0" w:rsidRPr="00102CB0" w:rsidRDefault="00102CB0" w:rsidP="00102CB0">
            <w:pPr>
              <w:pStyle w:val="ConsPlusNormal"/>
              <w:jc w:val="center"/>
              <w:rPr>
                <w:rFonts w:asciiTheme="minorHAnsi" w:hAnsiTheme="minorHAnsi" w:cstheme="minorHAnsi"/>
                <w:color w:val="000000"/>
                <w:sz w:val="16"/>
                <w:szCs w:val="16"/>
              </w:rPr>
            </w:pPr>
            <w:r w:rsidRPr="00102CB0">
              <w:rPr>
                <w:rFonts w:asciiTheme="minorHAnsi" w:hAnsiTheme="minorHAnsi" w:cstheme="minorHAnsi"/>
                <w:color w:val="000000"/>
                <w:sz w:val="16"/>
                <w:szCs w:val="16"/>
              </w:rPr>
              <w:t>95</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w:t>
            </w:r>
          </w:p>
        </w:tc>
      </w:tr>
      <w:tr w:rsidR="00102CB0"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102CB0" w:rsidRPr="0025512A" w:rsidRDefault="00102CB0" w:rsidP="00102CB0">
            <w:pPr>
              <w:pStyle w:val="ConsPlusNormal"/>
              <w:rPr>
                <w:color w:val="000000" w:themeColor="text1"/>
                <w:sz w:val="16"/>
                <w:szCs w:val="16"/>
              </w:rPr>
            </w:pPr>
            <w:bookmarkStart w:id="121" w:name="P3337"/>
            <w:bookmarkEnd w:id="121"/>
            <w:r w:rsidRPr="0025512A">
              <w:rPr>
                <w:color w:val="000000" w:themeColor="text1"/>
                <w:sz w:val="16"/>
                <w:szCs w:val="16"/>
              </w:rPr>
              <w:t>41.9. Внедрение в Архангельской области целевой модели цифровой образовательной среды в образовательных организациях, реализующих образовательные программы общего образования и среднего профессионального образования, в рамках федерального проекта "Цифровая образовательная среда" национального проекта "Образование"</w:t>
            </w:r>
          </w:p>
        </w:tc>
        <w:tc>
          <w:tcPr>
            <w:tcW w:w="1701" w:type="dxa"/>
            <w:tcBorders>
              <w:top w:val="nil"/>
              <w:left w:val="nil"/>
              <w:bottom w:val="nil"/>
              <w:right w:val="nil"/>
            </w:tcBorders>
          </w:tcPr>
          <w:p w:rsidR="00102CB0" w:rsidRPr="0025512A" w:rsidRDefault="00102CB0" w:rsidP="00102CB0">
            <w:pPr>
              <w:pStyle w:val="ConsPlusNormal"/>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единиц</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1</w:t>
            </w:r>
          </w:p>
        </w:tc>
        <w:tc>
          <w:tcPr>
            <w:tcW w:w="794" w:type="dxa"/>
            <w:tcBorders>
              <w:top w:val="nil"/>
              <w:left w:val="nil"/>
              <w:bottom w:val="nil"/>
              <w:right w:val="nil"/>
            </w:tcBorders>
          </w:tcPr>
          <w:p w:rsidR="00102CB0" w:rsidRPr="00924672" w:rsidRDefault="00102CB0" w:rsidP="00102CB0">
            <w:pPr>
              <w:pStyle w:val="ConsPlusNormal"/>
              <w:jc w:val="center"/>
              <w:rPr>
                <w:color w:val="000000" w:themeColor="text1"/>
                <w:sz w:val="16"/>
                <w:szCs w:val="16"/>
              </w:rPr>
            </w:pPr>
            <w:r w:rsidRPr="00924672">
              <w:rPr>
                <w:color w:val="000000" w:themeColor="text1"/>
                <w:sz w:val="16"/>
                <w:szCs w:val="16"/>
              </w:rPr>
              <w:t>-</w:t>
            </w:r>
          </w:p>
        </w:tc>
        <w:tc>
          <w:tcPr>
            <w:tcW w:w="794" w:type="dxa"/>
            <w:tcBorders>
              <w:top w:val="nil"/>
              <w:left w:val="nil"/>
              <w:bottom w:val="nil"/>
              <w:right w:val="nil"/>
            </w:tcBorders>
          </w:tcPr>
          <w:p w:rsidR="00102CB0" w:rsidRPr="00924672" w:rsidRDefault="00102CB0" w:rsidP="00102CB0">
            <w:pPr>
              <w:pStyle w:val="ConsPlusNormal"/>
              <w:jc w:val="center"/>
              <w:rPr>
                <w:color w:val="000000" w:themeColor="text1"/>
                <w:sz w:val="16"/>
                <w:szCs w:val="16"/>
              </w:rPr>
            </w:pPr>
            <w:r w:rsidRPr="00924672">
              <w:rPr>
                <w:color w:val="000000" w:themeColor="text1"/>
                <w:sz w:val="16"/>
                <w:szCs w:val="16"/>
              </w:rPr>
              <w:t>-</w:t>
            </w:r>
          </w:p>
        </w:tc>
        <w:tc>
          <w:tcPr>
            <w:tcW w:w="794" w:type="dxa"/>
            <w:tcBorders>
              <w:top w:val="nil"/>
              <w:left w:val="nil"/>
              <w:bottom w:val="nil"/>
              <w:right w:val="nil"/>
            </w:tcBorders>
          </w:tcPr>
          <w:p w:rsidR="00102CB0" w:rsidRPr="00924672" w:rsidRDefault="00102CB0" w:rsidP="00102CB0">
            <w:pPr>
              <w:pStyle w:val="ConsPlusNormal"/>
              <w:jc w:val="center"/>
              <w:rPr>
                <w:color w:val="000000" w:themeColor="text1"/>
                <w:sz w:val="16"/>
                <w:szCs w:val="16"/>
              </w:rPr>
            </w:pPr>
            <w:r w:rsidRPr="00924672">
              <w:rPr>
                <w:color w:val="000000" w:themeColor="text1"/>
                <w:sz w:val="16"/>
                <w:szCs w:val="16"/>
              </w:rPr>
              <w:t>-</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w:t>
            </w:r>
          </w:p>
        </w:tc>
      </w:tr>
      <w:tr w:rsidR="00102CB0" w:rsidRPr="0025512A" w:rsidTr="00F44F7C">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102CB0" w:rsidRPr="0025512A" w:rsidRDefault="00102CB0" w:rsidP="00102CB0">
            <w:pPr>
              <w:pStyle w:val="ConsPlusNormal"/>
              <w:rPr>
                <w:color w:val="000000" w:themeColor="text1"/>
                <w:sz w:val="16"/>
                <w:szCs w:val="16"/>
              </w:rPr>
            </w:pPr>
            <w:bookmarkStart w:id="122" w:name="P3356"/>
            <w:bookmarkEnd w:id="122"/>
            <w:r w:rsidRPr="0025512A">
              <w:rPr>
                <w:color w:val="000000" w:themeColor="text1"/>
                <w:sz w:val="16"/>
                <w:szCs w:val="16"/>
              </w:rPr>
              <w:t xml:space="preserve">41.10. Доля обучающихся по программам общего образования, дополнительного образования для детей и </w:t>
            </w:r>
            <w:r w:rsidRPr="0025512A">
              <w:rPr>
                <w:color w:val="000000" w:themeColor="text1"/>
                <w:sz w:val="16"/>
                <w:szCs w:val="16"/>
              </w:rPr>
              <w:lastRenderedPageBreak/>
              <w:t>среднего профессионального образования,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в рамках федерального проекта "Цифровая образовательная среда" национального проекта "Образование"</w:t>
            </w:r>
          </w:p>
        </w:tc>
        <w:tc>
          <w:tcPr>
            <w:tcW w:w="1701" w:type="dxa"/>
            <w:tcBorders>
              <w:top w:val="nil"/>
              <w:left w:val="nil"/>
              <w:bottom w:val="nil"/>
              <w:right w:val="nil"/>
            </w:tcBorders>
          </w:tcPr>
          <w:p w:rsidR="00102CB0" w:rsidRPr="0025512A" w:rsidRDefault="00102CB0" w:rsidP="00102CB0">
            <w:pPr>
              <w:pStyle w:val="ConsPlusNormal"/>
              <w:rPr>
                <w:color w:val="000000" w:themeColor="text1"/>
                <w:sz w:val="16"/>
                <w:szCs w:val="16"/>
              </w:rPr>
            </w:pPr>
            <w:r w:rsidRPr="0025512A">
              <w:rPr>
                <w:color w:val="000000" w:themeColor="text1"/>
                <w:sz w:val="16"/>
                <w:szCs w:val="16"/>
              </w:rPr>
              <w:lastRenderedPageBreak/>
              <w:t>министерство образования и науки Архангельской области</w:t>
            </w:r>
          </w:p>
        </w:tc>
        <w:tc>
          <w:tcPr>
            <w:tcW w:w="96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процентов</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102CB0" w:rsidRPr="00102CB0" w:rsidRDefault="00102CB0" w:rsidP="00102CB0">
            <w:pPr>
              <w:pStyle w:val="ConsPlusNormal"/>
              <w:jc w:val="center"/>
              <w:rPr>
                <w:rFonts w:asciiTheme="minorHAnsi" w:hAnsiTheme="minorHAnsi" w:cstheme="minorHAnsi"/>
                <w:color w:val="000000" w:themeColor="text1"/>
                <w:sz w:val="16"/>
                <w:szCs w:val="16"/>
              </w:rPr>
            </w:pPr>
            <w:r w:rsidRPr="00102CB0">
              <w:rPr>
                <w:rFonts w:asciiTheme="minorHAnsi" w:hAnsiTheme="minorHAnsi" w:cstheme="minorHAnsi"/>
                <w:color w:val="000000" w:themeColor="text1"/>
                <w:sz w:val="16"/>
                <w:szCs w:val="16"/>
              </w:rPr>
              <w:t>-</w:t>
            </w:r>
          </w:p>
        </w:tc>
        <w:tc>
          <w:tcPr>
            <w:tcW w:w="794" w:type="dxa"/>
            <w:tcBorders>
              <w:top w:val="nil"/>
              <w:left w:val="nil"/>
              <w:bottom w:val="nil"/>
              <w:right w:val="nil"/>
            </w:tcBorders>
            <w:shd w:val="clear" w:color="auto" w:fill="auto"/>
          </w:tcPr>
          <w:p w:rsidR="00102CB0" w:rsidRPr="00102CB0" w:rsidRDefault="00102CB0" w:rsidP="00102CB0">
            <w:pPr>
              <w:pStyle w:val="ConsPlusNormal"/>
              <w:jc w:val="center"/>
              <w:rPr>
                <w:rFonts w:asciiTheme="minorHAnsi" w:hAnsiTheme="minorHAnsi" w:cstheme="minorHAnsi"/>
                <w:color w:val="000000"/>
                <w:sz w:val="16"/>
                <w:szCs w:val="16"/>
              </w:rPr>
            </w:pPr>
            <w:r w:rsidRPr="00102CB0">
              <w:rPr>
                <w:rFonts w:asciiTheme="minorHAnsi" w:hAnsiTheme="minorHAnsi" w:cstheme="minorHAnsi"/>
                <w:color w:val="000000"/>
                <w:sz w:val="16"/>
                <w:szCs w:val="16"/>
              </w:rPr>
              <w:t>5</w:t>
            </w:r>
          </w:p>
        </w:tc>
        <w:tc>
          <w:tcPr>
            <w:tcW w:w="794" w:type="dxa"/>
            <w:tcBorders>
              <w:top w:val="nil"/>
              <w:left w:val="nil"/>
              <w:bottom w:val="nil"/>
              <w:right w:val="nil"/>
            </w:tcBorders>
            <w:shd w:val="clear" w:color="auto" w:fill="auto"/>
          </w:tcPr>
          <w:p w:rsidR="00102CB0" w:rsidRPr="00102CB0" w:rsidRDefault="00102CB0" w:rsidP="00102CB0">
            <w:pPr>
              <w:pStyle w:val="ConsPlusNormal"/>
              <w:jc w:val="center"/>
              <w:rPr>
                <w:rFonts w:asciiTheme="minorHAnsi" w:hAnsiTheme="minorHAnsi" w:cstheme="minorHAnsi"/>
                <w:color w:val="000000"/>
                <w:sz w:val="16"/>
                <w:szCs w:val="16"/>
              </w:rPr>
            </w:pPr>
            <w:r w:rsidRPr="00102CB0">
              <w:rPr>
                <w:rFonts w:asciiTheme="minorHAnsi" w:hAnsiTheme="minorHAnsi" w:cstheme="minorHAnsi"/>
                <w:color w:val="000000"/>
                <w:sz w:val="16"/>
                <w:szCs w:val="16"/>
              </w:rPr>
              <w:t>15</w:t>
            </w:r>
          </w:p>
        </w:tc>
        <w:tc>
          <w:tcPr>
            <w:tcW w:w="794" w:type="dxa"/>
            <w:tcBorders>
              <w:top w:val="nil"/>
              <w:left w:val="nil"/>
              <w:bottom w:val="nil"/>
              <w:right w:val="nil"/>
            </w:tcBorders>
            <w:shd w:val="clear" w:color="auto" w:fill="auto"/>
          </w:tcPr>
          <w:p w:rsidR="00102CB0" w:rsidRPr="00102CB0" w:rsidRDefault="00102CB0" w:rsidP="00102CB0">
            <w:pPr>
              <w:pStyle w:val="ConsPlusNormal"/>
              <w:jc w:val="center"/>
              <w:rPr>
                <w:rFonts w:asciiTheme="minorHAnsi" w:hAnsiTheme="minorHAnsi" w:cstheme="minorHAnsi"/>
                <w:color w:val="000000"/>
                <w:sz w:val="16"/>
                <w:szCs w:val="16"/>
              </w:rPr>
            </w:pPr>
            <w:r w:rsidRPr="00102CB0">
              <w:rPr>
                <w:rFonts w:asciiTheme="minorHAnsi" w:hAnsiTheme="minorHAnsi" w:cstheme="minorHAnsi"/>
                <w:color w:val="000000"/>
                <w:sz w:val="16"/>
                <w:szCs w:val="16"/>
              </w:rPr>
              <w:t>30</w:t>
            </w:r>
          </w:p>
        </w:tc>
        <w:tc>
          <w:tcPr>
            <w:tcW w:w="794" w:type="dxa"/>
            <w:tcBorders>
              <w:top w:val="nil"/>
              <w:left w:val="nil"/>
              <w:bottom w:val="nil"/>
              <w:right w:val="nil"/>
            </w:tcBorders>
            <w:shd w:val="clear" w:color="auto" w:fill="auto"/>
          </w:tcPr>
          <w:p w:rsidR="00102CB0" w:rsidRPr="00102CB0" w:rsidRDefault="00102CB0" w:rsidP="00102CB0">
            <w:pPr>
              <w:pStyle w:val="ConsPlusNormal"/>
              <w:jc w:val="center"/>
              <w:rPr>
                <w:rFonts w:asciiTheme="minorHAnsi" w:hAnsiTheme="minorHAnsi" w:cstheme="minorHAnsi"/>
                <w:color w:val="000000"/>
                <w:sz w:val="16"/>
                <w:szCs w:val="16"/>
              </w:rPr>
            </w:pPr>
            <w:r w:rsidRPr="00102CB0">
              <w:rPr>
                <w:rFonts w:asciiTheme="minorHAnsi" w:hAnsiTheme="minorHAnsi" w:cstheme="minorHAnsi"/>
                <w:color w:val="000000"/>
                <w:sz w:val="16"/>
                <w:szCs w:val="16"/>
              </w:rPr>
              <w:t>50</w:t>
            </w:r>
          </w:p>
        </w:tc>
        <w:tc>
          <w:tcPr>
            <w:tcW w:w="794" w:type="dxa"/>
            <w:tcBorders>
              <w:top w:val="nil"/>
              <w:left w:val="nil"/>
              <w:bottom w:val="nil"/>
              <w:right w:val="nil"/>
            </w:tcBorders>
            <w:shd w:val="clear" w:color="auto" w:fill="auto"/>
          </w:tcPr>
          <w:p w:rsidR="00102CB0" w:rsidRPr="00102CB0" w:rsidRDefault="00102CB0" w:rsidP="00102CB0">
            <w:pPr>
              <w:pStyle w:val="ConsPlusNormal"/>
              <w:jc w:val="center"/>
              <w:rPr>
                <w:rFonts w:asciiTheme="minorHAnsi" w:hAnsiTheme="minorHAnsi" w:cstheme="minorHAnsi"/>
                <w:color w:val="000000"/>
                <w:sz w:val="16"/>
                <w:szCs w:val="16"/>
              </w:rPr>
            </w:pPr>
            <w:r w:rsidRPr="00102CB0">
              <w:rPr>
                <w:rFonts w:asciiTheme="minorHAnsi" w:hAnsiTheme="minorHAnsi" w:cstheme="minorHAnsi"/>
                <w:color w:val="000000"/>
                <w:sz w:val="16"/>
                <w:szCs w:val="16"/>
              </w:rPr>
              <w:t>80</w:t>
            </w:r>
          </w:p>
        </w:tc>
        <w:tc>
          <w:tcPr>
            <w:tcW w:w="794" w:type="dxa"/>
            <w:tcBorders>
              <w:top w:val="nil"/>
              <w:left w:val="nil"/>
              <w:bottom w:val="nil"/>
              <w:right w:val="nil"/>
            </w:tcBorders>
            <w:shd w:val="clear" w:color="auto" w:fill="auto"/>
          </w:tcPr>
          <w:p w:rsidR="00102CB0" w:rsidRPr="00102CB0" w:rsidRDefault="00102CB0" w:rsidP="00102CB0">
            <w:pPr>
              <w:pStyle w:val="ConsPlusNormal"/>
              <w:jc w:val="center"/>
              <w:rPr>
                <w:rFonts w:asciiTheme="minorHAnsi" w:hAnsiTheme="minorHAnsi" w:cstheme="minorHAnsi"/>
                <w:color w:val="000000"/>
                <w:sz w:val="16"/>
                <w:szCs w:val="16"/>
              </w:rPr>
            </w:pPr>
            <w:r w:rsidRPr="00102CB0">
              <w:rPr>
                <w:rFonts w:asciiTheme="minorHAnsi" w:hAnsiTheme="minorHAnsi" w:cstheme="minorHAnsi"/>
                <w:color w:val="000000"/>
                <w:sz w:val="16"/>
                <w:szCs w:val="16"/>
              </w:rPr>
              <w:t>90</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w:t>
            </w:r>
          </w:p>
        </w:tc>
      </w:tr>
      <w:tr w:rsidR="00102CB0" w:rsidRPr="0025512A" w:rsidTr="00F44F7C">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102CB0" w:rsidRPr="0025512A" w:rsidRDefault="00102CB0" w:rsidP="00102CB0">
            <w:pPr>
              <w:pStyle w:val="ConsPlusNormal"/>
              <w:rPr>
                <w:color w:val="000000" w:themeColor="text1"/>
                <w:sz w:val="16"/>
                <w:szCs w:val="16"/>
              </w:rPr>
            </w:pPr>
            <w:bookmarkStart w:id="123" w:name="P3375"/>
            <w:bookmarkEnd w:id="123"/>
            <w:r w:rsidRPr="0025512A">
              <w:rPr>
                <w:color w:val="000000" w:themeColor="text1"/>
                <w:sz w:val="16"/>
                <w:szCs w:val="16"/>
              </w:rPr>
              <w:lastRenderedPageBreak/>
              <w:t>41.11. Доля обучающихся по программам общего образования и среднего профессионального образования, использующих федеральную информационно-сервисную платформу цифровой образовательной среды для "горизонтального" обучения и неформального образования, в общем числе обучающихся по указанным программам в рамках федерального проекта "Цифровая образовательная среда" национального проекта "Образование"</w:t>
            </w:r>
          </w:p>
        </w:tc>
        <w:tc>
          <w:tcPr>
            <w:tcW w:w="1701" w:type="dxa"/>
            <w:tcBorders>
              <w:top w:val="nil"/>
              <w:left w:val="nil"/>
              <w:bottom w:val="nil"/>
              <w:right w:val="nil"/>
            </w:tcBorders>
          </w:tcPr>
          <w:p w:rsidR="00102CB0" w:rsidRPr="0025512A" w:rsidRDefault="00102CB0" w:rsidP="00102CB0">
            <w:pPr>
              <w:pStyle w:val="ConsPlusNormal"/>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процентов</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102CB0" w:rsidRPr="00102CB0" w:rsidRDefault="00102CB0" w:rsidP="00102CB0">
            <w:pPr>
              <w:pStyle w:val="ConsPlusNormal"/>
              <w:jc w:val="center"/>
              <w:rPr>
                <w:rFonts w:asciiTheme="minorHAnsi" w:hAnsiTheme="minorHAnsi" w:cstheme="minorHAnsi"/>
                <w:color w:val="000000" w:themeColor="text1"/>
                <w:sz w:val="16"/>
                <w:szCs w:val="16"/>
              </w:rPr>
            </w:pPr>
            <w:r w:rsidRPr="00102CB0">
              <w:rPr>
                <w:rFonts w:asciiTheme="minorHAnsi" w:hAnsiTheme="minorHAnsi" w:cstheme="minorHAnsi"/>
                <w:color w:val="000000" w:themeColor="text1"/>
                <w:sz w:val="16"/>
                <w:szCs w:val="16"/>
              </w:rPr>
              <w:t>-</w:t>
            </w:r>
          </w:p>
        </w:tc>
        <w:tc>
          <w:tcPr>
            <w:tcW w:w="794" w:type="dxa"/>
            <w:tcBorders>
              <w:top w:val="nil"/>
              <w:left w:val="nil"/>
              <w:bottom w:val="nil"/>
              <w:right w:val="nil"/>
            </w:tcBorders>
            <w:shd w:val="clear" w:color="auto" w:fill="auto"/>
          </w:tcPr>
          <w:p w:rsidR="00102CB0" w:rsidRPr="00102CB0" w:rsidRDefault="00102CB0" w:rsidP="00102CB0">
            <w:pPr>
              <w:pStyle w:val="ConsPlusNormal"/>
              <w:jc w:val="center"/>
              <w:rPr>
                <w:rFonts w:asciiTheme="minorHAnsi" w:hAnsiTheme="minorHAnsi" w:cstheme="minorHAnsi"/>
                <w:color w:val="000000"/>
                <w:sz w:val="16"/>
                <w:szCs w:val="16"/>
              </w:rPr>
            </w:pPr>
            <w:r w:rsidRPr="00102CB0">
              <w:rPr>
                <w:rFonts w:asciiTheme="minorHAnsi" w:hAnsiTheme="minorHAnsi" w:cstheme="minorHAnsi"/>
                <w:color w:val="000000"/>
                <w:sz w:val="16"/>
                <w:szCs w:val="16"/>
              </w:rPr>
              <w:t>1</w:t>
            </w:r>
          </w:p>
        </w:tc>
        <w:tc>
          <w:tcPr>
            <w:tcW w:w="794" w:type="dxa"/>
            <w:tcBorders>
              <w:top w:val="nil"/>
              <w:left w:val="nil"/>
              <w:bottom w:val="nil"/>
              <w:right w:val="nil"/>
            </w:tcBorders>
            <w:shd w:val="clear" w:color="auto" w:fill="auto"/>
          </w:tcPr>
          <w:p w:rsidR="00102CB0" w:rsidRPr="00102CB0" w:rsidRDefault="00102CB0" w:rsidP="00102CB0">
            <w:pPr>
              <w:pStyle w:val="ConsPlusNormal"/>
              <w:jc w:val="center"/>
              <w:rPr>
                <w:rFonts w:asciiTheme="minorHAnsi" w:hAnsiTheme="minorHAnsi" w:cstheme="minorHAnsi"/>
                <w:color w:val="000000"/>
                <w:sz w:val="16"/>
                <w:szCs w:val="16"/>
              </w:rPr>
            </w:pPr>
            <w:r w:rsidRPr="00102CB0">
              <w:rPr>
                <w:rFonts w:asciiTheme="minorHAnsi" w:hAnsiTheme="minorHAnsi" w:cstheme="minorHAnsi"/>
                <w:color w:val="000000"/>
                <w:sz w:val="16"/>
                <w:szCs w:val="16"/>
              </w:rPr>
              <w:t>3</w:t>
            </w:r>
          </w:p>
        </w:tc>
        <w:tc>
          <w:tcPr>
            <w:tcW w:w="794" w:type="dxa"/>
            <w:tcBorders>
              <w:top w:val="nil"/>
              <w:left w:val="nil"/>
              <w:bottom w:val="nil"/>
              <w:right w:val="nil"/>
            </w:tcBorders>
            <w:shd w:val="clear" w:color="auto" w:fill="auto"/>
          </w:tcPr>
          <w:p w:rsidR="00102CB0" w:rsidRPr="00102CB0" w:rsidRDefault="00102CB0" w:rsidP="00102CB0">
            <w:pPr>
              <w:pStyle w:val="ConsPlusNormal"/>
              <w:jc w:val="center"/>
              <w:rPr>
                <w:rFonts w:asciiTheme="minorHAnsi" w:hAnsiTheme="minorHAnsi" w:cstheme="minorHAnsi"/>
                <w:color w:val="000000"/>
                <w:sz w:val="16"/>
                <w:szCs w:val="16"/>
              </w:rPr>
            </w:pPr>
            <w:r w:rsidRPr="00102CB0">
              <w:rPr>
                <w:rFonts w:asciiTheme="minorHAnsi" w:hAnsiTheme="minorHAnsi" w:cstheme="minorHAnsi"/>
                <w:color w:val="000000"/>
                <w:sz w:val="16"/>
                <w:szCs w:val="16"/>
              </w:rPr>
              <w:t>5</w:t>
            </w:r>
          </w:p>
        </w:tc>
        <w:tc>
          <w:tcPr>
            <w:tcW w:w="794" w:type="dxa"/>
            <w:tcBorders>
              <w:top w:val="nil"/>
              <w:left w:val="nil"/>
              <w:bottom w:val="nil"/>
              <w:right w:val="nil"/>
            </w:tcBorders>
            <w:shd w:val="clear" w:color="auto" w:fill="auto"/>
          </w:tcPr>
          <w:p w:rsidR="00102CB0" w:rsidRPr="00102CB0" w:rsidRDefault="00102CB0" w:rsidP="00102CB0">
            <w:pPr>
              <w:pStyle w:val="ConsPlusNormal"/>
              <w:jc w:val="center"/>
              <w:rPr>
                <w:rFonts w:asciiTheme="minorHAnsi" w:hAnsiTheme="minorHAnsi" w:cstheme="minorHAnsi"/>
                <w:color w:val="000000"/>
                <w:sz w:val="16"/>
                <w:szCs w:val="16"/>
              </w:rPr>
            </w:pPr>
            <w:r w:rsidRPr="00102CB0">
              <w:rPr>
                <w:rFonts w:asciiTheme="minorHAnsi" w:hAnsiTheme="minorHAnsi" w:cstheme="minorHAnsi"/>
                <w:color w:val="000000"/>
                <w:sz w:val="16"/>
                <w:szCs w:val="16"/>
              </w:rPr>
              <w:t>10</w:t>
            </w:r>
          </w:p>
        </w:tc>
        <w:tc>
          <w:tcPr>
            <w:tcW w:w="794" w:type="dxa"/>
            <w:tcBorders>
              <w:top w:val="nil"/>
              <w:left w:val="nil"/>
              <w:bottom w:val="nil"/>
              <w:right w:val="nil"/>
            </w:tcBorders>
            <w:shd w:val="clear" w:color="auto" w:fill="auto"/>
          </w:tcPr>
          <w:p w:rsidR="00102CB0" w:rsidRPr="00102CB0" w:rsidRDefault="00102CB0" w:rsidP="00102CB0">
            <w:pPr>
              <w:pStyle w:val="ConsPlusNormal"/>
              <w:jc w:val="center"/>
              <w:rPr>
                <w:rFonts w:asciiTheme="minorHAnsi" w:hAnsiTheme="minorHAnsi" w:cstheme="minorHAnsi"/>
                <w:color w:val="000000"/>
                <w:sz w:val="16"/>
                <w:szCs w:val="16"/>
              </w:rPr>
            </w:pPr>
            <w:r w:rsidRPr="00102CB0">
              <w:rPr>
                <w:rFonts w:asciiTheme="minorHAnsi" w:hAnsiTheme="minorHAnsi" w:cstheme="minorHAnsi"/>
                <w:color w:val="000000"/>
                <w:sz w:val="16"/>
                <w:szCs w:val="16"/>
              </w:rPr>
              <w:t>15</w:t>
            </w:r>
          </w:p>
        </w:tc>
        <w:tc>
          <w:tcPr>
            <w:tcW w:w="794" w:type="dxa"/>
            <w:tcBorders>
              <w:top w:val="nil"/>
              <w:left w:val="nil"/>
              <w:bottom w:val="nil"/>
              <w:right w:val="nil"/>
            </w:tcBorders>
            <w:shd w:val="clear" w:color="auto" w:fill="auto"/>
          </w:tcPr>
          <w:p w:rsidR="00102CB0" w:rsidRPr="00102CB0" w:rsidRDefault="00102CB0" w:rsidP="00102CB0">
            <w:pPr>
              <w:pStyle w:val="ConsPlusNormal"/>
              <w:jc w:val="center"/>
              <w:rPr>
                <w:rFonts w:asciiTheme="minorHAnsi" w:hAnsiTheme="minorHAnsi" w:cstheme="minorHAnsi"/>
                <w:color w:val="000000"/>
                <w:sz w:val="16"/>
                <w:szCs w:val="16"/>
              </w:rPr>
            </w:pPr>
            <w:r w:rsidRPr="00102CB0">
              <w:rPr>
                <w:rFonts w:asciiTheme="minorHAnsi" w:hAnsiTheme="minorHAnsi" w:cstheme="minorHAnsi"/>
                <w:color w:val="000000"/>
                <w:sz w:val="16"/>
                <w:szCs w:val="16"/>
              </w:rPr>
              <w:t>20</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w:t>
            </w:r>
          </w:p>
        </w:tc>
      </w:tr>
      <w:tr w:rsidR="00102CB0"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102CB0" w:rsidRPr="0025512A" w:rsidRDefault="00102CB0" w:rsidP="00102CB0">
            <w:pPr>
              <w:pStyle w:val="ConsPlusNormal"/>
              <w:rPr>
                <w:color w:val="000000" w:themeColor="text1"/>
                <w:sz w:val="16"/>
                <w:szCs w:val="16"/>
              </w:rPr>
            </w:pPr>
            <w:bookmarkStart w:id="124" w:name="P3394"/>
            <w:bookmarkEnd w:id="124"/>
            <w:r w:rsidRPr="0025512A">
              <w:rPr>
                <w:color w:val="000000" w:themeColor="text1"/>
                <w:sz w:val="16"/>
                <w:szCs w:val="16"/>
              </w:rPr>
              <w:t xml:space="preserve">41.12. 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w:t>
            </w:r>
            <w:r w:rsidRPr="0025512A">
              <w:rPr>
                <w:color w:val="000000" w:themeColor="text1"/>
                <w:sz w:val="16"/>
                <w:szCs w:val="16"/>
              </w:rPr>
              <w:lastRenderedPageBreak/>
              <w:t>образовательная среда в Российской Федерации"), в общем числе педагогических работников общего образования в рамках федерального проекта "Цифровая образовательная среда" национального проекта "Образование"</w:t>
            </w:r>
          </w:p>
        </w:tc>
        <w:tc>
          <w:tcPr>
            <w:tcW w:w="1701" w:type="dxa"/>
            <w:tcBorders>
              <w:top w:val="nil"/>
              <w:left w:val="nil"/>
              <w:bottom w:val="nil"/>
              <w:right w:val="nil"/>
            </w:tcBorders>
          </w:tcPr>
          <w:p w:rsidR="00102CB0" w:rsidRPr="0025512A" w:rsidRDefault="00102CB0" w:rsidP="00102CB0">
            <w:pPr>
              <w:pStyle w:val="ConsPlusNormal"/>
              <w:rPr>
                <w:color w:val="000000" w:themeColor="text1"/>
                <w:sz w:val="16"/>
                <w:szCs w:val="16"/>
              </w:rPr>
            </w:pPr>
            <w:r w:rsidRPr="0025512A">
              <w:rPr>
                <w:color w:val="000000" w:themeColor="text1"/>
                <w:sz w:val="16"/>
                <w:szCs w:val="16"/>
              </w:rPr>
              <w:lastRenderedPageBreak/>
              <w:t>министерство образования и науки Архангельской области</w:t>
            </w:r>
          </w:p>
        </w:tc>
        <w:tc>
          <w:tcPr>
            <w:tcW w:w="96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процентов</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3</w:t>
            </w:r>
          </w:p>
        </w:tc>
        <w:tc>
          <w:tcPr>
            <w:tcW w:w="794" w:type="dxa"/>
            <w:tcBorders>
              <w:top w:val="nil"/>
              <w:left w:val="nil"/>
              <w:bottom w:val="nil"/>
              <w:right w:val="nil"/>
            </w:tcBorders>
          </w:tcPr>
          <w:p w:rsidR="00102CB0" w:rsidRPr="00924672" w:rsidRDefault="00102CB0" w:rsidP="00102CB0">
            <w:pPr>
              <w:pStyle w:val="ConsPlusNormal"/>
              <w:jc w:val="center"/>
              <w:rPr>
                <w:color w:val="000000" w:themeColor="text1"/>
                <w:sz w:val="16"/>
                <w:szCs w:val="16"/>
              </w:rPr>
            </w:pPr>
            <w:r w:rsidRPr="00924672">
              <w:rPr>
                <w:color w:val="000000" w:themeColor="text1"/>
                <w:sz w:val="16"/>
                <w:szCs w:val="16"/>
              </w:rPr>
              <w:t>8</w:t>
            </w:r>
          </w:p>
        </w:tc>
        <w:tc>
          <w:tcPr>
            <w:tcW w:w="794" w:type="dxa"/>
            <w:tcBorders>
              <w:top w:val="nil"/>
              <w:left w:val="nil"/>
              <w:bottom w:val="nil"/>
              <w:right w:val="nil"/>
            </w:tcBorders>
          </w:tcPr>
          <w:p w:rsidR="00102CB0" w:rsidRPr="00924672" w:rsidRDefault="00102CB0" w:rsidP="00102CB0">
            <w:pPr>
              <w:pStyle w:val="ConsPlusNormal"/>
              <w:jc w:val="center"/>
              <w:rPr>
                <w:color w:val="000000" w:themeColor="text1"/>
                <w:sz w:val="16"/>
                <w:szCs w:val="16"/>
              </w:rPr>
            </w:pPr>
            <w:r w:rsidRPr="00924672">
              <w:rPr>
                <w:color w:val="000000" w:themeColor="text1"/>
                <w:sz w:val="16"/>
                <w:szCs w:val="16"/>
              </w:rPr>
              <w:t>15</w:t>
            </w:r>
          </w:p>
        </w:tc>
        <w:tc>
          <w:tcPr>
            <w:tcW w:w="794" w:type="dxa"/>
            <w:tcBorders>
              <w:top w:val="nil"/>
              <w:left w:val="nil"/>
              <w:bottom w:val="nil"/>
              <w:right w:val="nil"/>
            </w:tcBorders>
          </w:tcPr>
          <w:p w:rsidR="00102CB0" w:rsidRPr="00924672" w:rsidRDefault="00102CB0" w:rsidP="00102CB0">
            <w:pPr>
              <w:pStyle w:val="ConsPlusNormal"/>
              <w:jc w:val="center"/>
              <w:rPr>
                <w:color w:val="000000" w:themeColor="text1"/>
                <w:sz w:val="16"/>
                <w:szCs w:val="16"/>
              </w:rPr>
            </w:pPr>
            <w:r w:rsidRPr="00924672">
              <w:rPr>
                <w:color w:val="000000" w:themeColor="text1"/>
                <w:sz w:val="16"/>
                <w:szCs w:val="16"/>
              </w:rPr>
              <w:t>25</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35</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50</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w:t>
            </w:r>
          </w:p>
        </w:tc>
      </w:tr>
      <w:tr w:rsidR="00102CB0"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102CB0" w:rsidRPr="0025512A" w:rsidRDefault="00102CB0" w:rsidP="00102CB0">
            <w:pPr>
              <w:pStyle w:val="ConsPlusNormal"/>
              <w:rPr>
                <w:color w:val="000000" w:themeColor="text1"/>
                <w:sz w:val="16"/>
                <w:szCs w:val="16"/>
              </w:rPr>
            </w:pPr>
            <w:bookmarkStart w:id="125" w:name="P3413"/>
            <w:bookmarkEnd w:id="125"/>
            <w:r w:rsidRPr="0025512A">
              <w:rPr>
                <w:color w:val="000000" w:themeColor="text1"/>
                <w:sz w:val="16"/>
                <w:szCs w:val="16"/>
              </w:rPr>
              <w:lastRenderedPageBreak/>
              <w:t>41.13. Доля учителей общеобразовательных организаций, вовлеченных в национальную систему профессионального роста педагогических работников, в рамках федерального проекта "Учитель будущего" национального проекта "Образование"</w:t>
            </w:r>
          </w:p>
        </w:tc>
        <w:tc>
          <w:tcPr>
            <w:tcW w:w="1701" w:type="dxa"/>
            <w:tcBorders>
              <w:top w:val="nil"/>
              <w:left w:val="nil"/>
              <w:bottom w:val="nil"/>
              <w:right w:val="nil"/>
            </w:tcBorders>
          </w:tcPr>
          <w:p w:rsidR="00102CB0" w:rsidRPr="0025512A" w:rsidRDefault="00102CB0" w:rsidP="00102CB0">
            <w:pPr>
              <w:pStyle w:val="ConsPlusNormal"/>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процентов</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102CB0" w:rsidRPr="00924672" w:rsidRDefault="00102CB0" w:rsidP="00102CB0">
            <w:pPr>
              <w:pStyle w:val="ConsPlusNormal"/>
              <w:jc w:val="center"/>
              <w:rPr>
                <w:color w:val="000000" w:themeColor="text1"/>
                <w:sz w:val="16"/>
                <w:szCs w:val="16"/>
              </w:rPr>
            </w:pPr>
            <w:r w:rsidRPr="00924672">
              <w:rPr>
                <w:color w:val="000000" w:themeColor="text1"/>
                <w:sz w:val="16"/>
                <w:szCs w:val="16"/>
              </w:rPr>
              <w:t>5</w:t>
            </w:r>
          </w:p>
        </w:tc>
        <w:tc>
          <w:tcPr>
            <w:tcW w:w="794" w:type="dxa"/>
            <w:tcBorders>
              <w:top w:val="nil"/>
              <w:left w:val="nil"/>
              <w:bottom w:val="nil"/>
              <w:right w:val="nil"/>
            </w:tcBorders>
          </w:tcPr>
          <w:p w:rsidR="00102CB0" w:rsidRPr="00924672" w:rsidRDefault="00102CB0" w:rsidP="00102CB0">
            <w:pPr>
              <w:pStyle w:val="ConsPlusNormal"/>
              <w:jc w:val="center"/>
              <w:rPr>
                <w:color w:val="000000" w:themeColor="text1"/>
                <w:sz w:val="16"/>
                <w:szCs w:val="16"/>
              </w:rPr>
            </w:pPr>
            <w:r w:rsidRPr="00924672">
              <w:rPr>
                <w:color w:val="000000" w:themeColor="text1"/>
                <w:sz w:val="16"/>
                <w:szCs w:val="16"/>
              </w:rPr>
              <w:t>10</w:t>
            </w:r>
          </w:p>
        </w:tc>
        <w:tc>
          <w:tcPr>
            <w:tcW w:w="794" w:type="dxa"/>
            <w:tcBorders>
              <w:top w:val="nil"/>
              <w:left w:val="nil"/>
              <w:bottom w:val="nil"/>
              <w:right w:val="nil"/>
            </w:tcBorders>
          </w:tcPr>
          <w:p w:rsidR="00102CB0" w:rsidRPr="00924672" w:rsidRDefault="00102CB0" w:rsidP="00102CB0">
            <w:pPr>
              <w:pStyle w:val="ConsPlusNormal"/>
              <w:jc w:val="center"/>
              <w:rPr>
                <w:color w:val="000000" w:themeColor="text1"/>
                <w:sz w:val="16"/>
                <w:szCs w:val="16"/>
              </w:rPr>
            </w:pPr>
            <w:r w:rsidRPr="00924672">
              <w:rPr>
                <w:color w:val="000000" w:themeColor="text1"/>
                <w:sz w:val="16"/>
                <w:szCs w:val="16"/>
              </w:rPr>
              <w:t>20</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30</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50</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w:t>
            </w:r>
          </w:p>
        </w:tc>
      </w:tr>
      <w:tr w:rsidR="00102CB0"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102CB0" w:rsidRPr="0025512A" w:rsidRDefault="00102CB0" w:rsidP="00102CB0">
            <w:pPr>
              <w:pStyle w:val="ConsPlusNormal"/>
              <w:rPr>
                <w:color w:val="000000" w:themeColor="text1"/>
                <w:sz w:val="16"/>
                <w:szCs w:val="16"/>
              </w:rPr>
            </w:pPr>
            <w:bookmarkStart w:id="126" w:name="P3432"/>
            <w:bookmarkEnd w:id="126"/>
            <w:r w:rsidRPr="0025512A">
              <w:rPr>
                <w:color w:val="000000" w:themeColor="text1"/>
                <w:sz w:val="16"/>
                <w:szCs w:val="16"/>
              </w:rPr>
              <w:t>41.14. Обеспечение деятельности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 в рамках федерального проекта "Учитель будущего" национального проекта "Образование"</w:t>
            </w:r>
          </w:p>
        </w:tc>
        <w:tc>
          <w:tcPr>
            <w:tcW w:w="1701" w:type="dxa"/>
            <w:tcBorders>
              <w:top w:val="nil"/>
              <w:left w:val="nil"/>
              <w:bottom w:val="nil"/>
              <w:right w:val="nil"/>
            </w:tcBorders>
          </w:tcPr>
          <w:p w:rsidR="00102CB0" w:rsidRPr="0025512A" w:rsidRDefault="00102CB0" w:rsidP="00102CB0">
            <w:pPr>
              <w:pStyle w:val="ConsPlusNormal"/>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процентов</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102CB0" w:rsidRPr="00924672" w:rsidRDefault="00102CB0" w:rsidP="00102CB0">
            <w:pPr>
              <w:pStyle w:val="ConsPlusNormal"/>
              <w:jc w:val="center"/>
              <w:rPr>
                <w:color w:val="000000" w:themeColor="text1"/>
                <w:sz w:val="16"/>
                <w:szCs w:val="16"/>
              </w:rPr>
            </w:pPr>
            <w:r w:rsidRPr="00924672">
              <w:rPr>
                <w:color w:val="000000" w:themeColor="text1"/>
                <w:sz w:val="16"/>
                <w:szCs w:val="16"/>
              </w:rPr>
              <w:t>-</w:t>
            </w:r>
          </w:p>
        </w:tc>
        <w:tc>
          <w:tcPr>
            <w:tcW w:w="794" w:type="dxa"/>
            <w:tcBorders>
              <w:top w:val="nil"/>
              <w:left w:val="nil"/>
              <w:bottom w:val="nil"/>
              <w:right w:val="nil"/>
            </w:tcBorders>
          </w:tcPr>
          <w:p w:rsidR="00102CB0" w:rsidRPr="00924672" w:rsidRDefault="00102CB0" w:rsidP="00102CB0">
            <w:pPr>
              <w:pStyle w:val="ConsPlusNormal"/>
              <w:jc w:val="center"/>
              <w:rPr>
                <w:color w:val="000000" w:themeColor="text1"/>
                <w:sz w:val="16"/>
                <w:szCs w:val="16"/>
              </w:rPr>
            </w:pPr>
            <w:r w:rsidRPr="00924672">
              <w:rPr>
                <w:color w:val="000000" w:themeColor="text1"/>
                <w:sz w:val="16"/>
                <w:szCs w:val="16"/>
              </w:rPr>
              <w:t>-</w:t>
            </w:r>
          </w:p>
        </w:tc>
        <w:tc>
          <w:tcPr>
            <w:tcW w:w="794" w:type="dxa"/>
            <w:tcBorders>
              <w:top w:val="nil"/>
              <w:left w:val="nil"/>
              <w:bottom w:val="nil"/>
              <w:right w:val="nil"/>
            </w:tcBorders>
          </w:tcPr>
          <w:p w:rsidR="00102CB0" w:rsidRPr="00924672" w:rsidRDefault="00102CB0" w:rsidP="00102CB0">
            <w:pPr>
              <w:pStyle w:val="ConsPlusNormal"/>
              <w:jc w:val="center"/>
              <w:rPr>
                <w:color w:val="000000" w:themeColor="text1"/>
                <w:sz w:val="16"/>
                <w:szCs w:val="16"/>
              </w:rPr>
            </w:pPr>
            <w:r w:rsidRPr="00924672">
              <w:rPr>
                <w:color w:val="000000" w:themeColor="text1"/>
                <w:sz w:val="16"/>
                <w:szCs w:val="16"/>
              </w:rPr>
              <w:t>-</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100</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w:t>
            </w:r>
          </w:p>
        </w:tc>
      </w:tr>
      <w:tr w:rsidR="00102CB0"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102CB0" w:rsidRPr="0025512A" w:rsidRDefault="00102CB0" w:rsidP="00102CB0">
            <w:pPr>
              <w:pStyle w:val="ConsPlusNormal"/>
              <w:rPr>
                <w:color w:val="000000" w:themeColor="text1"/>
                <w:sz w:val="16"/>
                <w:szCs w:val="16"/>
              </w:rPr>
            </w:pPr>
            <w:bookmarkStart w:id="127" w:name="P3451"/>
            <w:bookmarkEnd w:id="127"/>
            <w:r w:rsidRPr="0025512A">
              <w:rPr>
                <w:color w:val="000000" w:themeColor="text1"/>
                <w:sz w:val="16"/>
                <w:szCs w:val="16"/>
              </w:rPr>
              <w:t>41.15. Доля педагогических работников, прошедших добровольную независимую оценку квалификации, в рамках федерального проекта "Учитель будущего" национального проекта "Образование"</w:t>
            </w:r>
          </w:p>
        </w:tc>
        <w:tc>
          <w:tcPr>
            <w:tcW w:w="1701" w:type="dxa"/>
            <w:tcBorders>
              <w:top w:val="nil"/>
              <w:left w:val="nil"/>
              <w:bottom w:val="nil"/>
              <w:right w:val="nil"/>
            </w:tcBorders>
          </w:tcPr>
          <w:p w:rsidR="00102CB0" w:rsidRPr="0025512A" w:rsidRDefault="00102CB0" w:rsidP="00102CB0">
            <w:pPr>
              <w:pStyle w:val="ConsPlusNormal"/>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процентов</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1</w:t>
            </w:r>
          </w:p>
        </w:tc>
        <w:tc>
          <w:tcPr>
            <w:tcW w:w="794" w:type="dxa"/>
            <w:tcBorders>
              <w:top w:val="nil"/>
              <w:left w:val="nil"/>
              <w:bottom w:val="nil"/>
              <w:right w:val="nil"/>
            </w:tcBorders>
          </w:tcPr>
          <w:p w:rsidR="00102CB0" w:rsidRPr="00924672" w:rsidRDefault="00102CB0" w:rsidP="00102CB0">
            <w:pPr>
              <w:pStyle w:val="ConsPlusNormal"/>
              <w:jc w:val="center"/>
              <w:rPr>
                <w:color w:val="000000" w:themeColor="text1"/>
                <w:sz w:val="16"/>
                <w:szCs w:val="16"/>
              </w:rPr>
            </w:pPr>
            <w:r w:rsidRPr="00924672">
              <w:rPr>
                <w:color w:val="000000" w:themeColor="text1"/>
                <w:sz w:val="16"/>
                <w:szCs w:val="16"/>
              </w:rPr>
              <w:t>3</w:t>
            </w:r>
          </w:p>
        </w:tc>
        <w:tc>
          <w:tcPr>
            <w:tcW w:w="794" w:type="dxa"/>
            <w:tcBorders>
              <w:top w:val="nil"/>
              <w:left w:val="nil"/>
              <w:bottom w:val="nil"/>
              <w:right w:val="nil"/>
            </w:tcBorders>
          </w:tcPr>
          <w:p w:rsidR="00102CB0" w:rsidRPr="00924672" w:rsidRDefault="00102CB0" w:rsidP="00102CB0">
            <w:pPr>
              <w:pStyle w:val="ConsPlusNormal"/>
              <w:jc w:val="center"/>
              <w:rPr>
                <w:color w:val="000000" w:themeColor="text1"/>
                <w:sz w:val="16"/>
                <w:szCs w:val="16"/>
              </w:rPr>
            </w:pPr>
            <w:r w:rsidRPr="00924672">
              <w:rPr>
                <w:color w:val="000000" w:themeColor="text1"/>
                <w:sz w:val="16"/>
                <w:szCs w:val="16"/>
              </w:rPr>
              <w:t>5</w:t>
            </w:r>
          </w:p>
        </w:tc>
        <w:tc>
          <w:tcPr>
            <w:tcW w:w="794" w:type="dxa"/>
            <w:tcBorders>
              <w:top w:val="nil"/>
              <w:left w:val="nil"/>
              <w:bottom w:val="nil"/>
              <w:right w:val="nil"/>
            </w:tcBorders>
          </w:tcPr>
          <w:p w:rsidR="00102CB0" w:rsidRPr="00924672" w:rsidRDefault="00102CB0" w:rsidP="00102CB0">
            <w:pPr>
              <w:pStyle w:val="ConsPlusNormal"/>
              <w:jc w:val="center"/>
              <w:rPr>
                <w:color w:val="000000" w:themeColor="text1"/>
                <w:sz w:val="16"/>
                <w:szCs w:val="16"/>
              </w:rPr>
            </w:pPr>
            <w:r w:rsidRPr="00924672">
              <w:rPr>
                <w:color w:val="000000" w:themeColor="text1"/>
                <w:sz w:val="16"/>
                <w:szCs w:val="16"/>
              </w:rPr>
              <w:t>7</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9</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10</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w:t>
            </w:r>
          </w:p>
        </w:tc>
      </w:tr>
      <w:tr w:rsidR="00102CB0"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102CB0" w:rsidRPr="0025512A" w:rsidRDefault="00102CB0" w:rsidP="00102CB0">
            <w:pPr>
              <w:pStyle w:val="ConsPlusNormal"/>
              <w:rPr>
                <w:color w:val="000000" w:themeColor="text1"/>
                <w:sz w:val="16"/>
                <w:szCs w:val="16"/>
              </w:rPr>
            </w:pPr>
            <w:bookmarkStart w:id="128" w:name="P3470"/>
            <w:bookmarkEnd w:id="128"/>
            <w:r w:rsidRPr="0025512A">
              <w:rPr>
                <w:color w:val="000000" w:themeColor="text1"/>
                <w:sz w:val="16"/>
                <w:szCs w:val="16"/>
              </w:rPr>
              <w:t xml:space="preserve">41.16. Количество преподавателей (мастеров производственного обучения), прошедших </w:t>
            </w:r>
            <w:r w:rsidRPr="0025512A">
              <w:rPr>
                <w:color w:val="000000" w:themeColor="text1"/>
                <w:sz w:val="16"/>
                <w:szCs w:val="16"/>
              </w:rPr>
              <w:lastRenderedPageBreak/>
              <w:t xml:space="preserve">повышение квалификации по программам, основанным на опыте Союза </w:t>
            </w:r>
            <w:proofErr w:type="spellStart"/>
            <w:r w:rsidRPr="0025512A">
              <w:rPr>
                <w:color w:val="000000" w:themeColor="text1"/>
                <w:sz w:val="16"/>
                <w:szCs w:val="16"/>
              </w:rPr>
              <w:t>Ворлдскиллс</w:t>
            </w:r>
            <w:proofErr w:type="spellEnd"/>
            <w:r w:rsidRPr="0025512A">
              <w:rPr>
                <w:color w:val="000000" w:themeColor="text1"/>
                <w:sz w:val="16"/>
                <w:szCs w:val="16"/>
              </w:rPr>
              <w:t xml:space="preserve"> Россия, в рамках федерального проекта "Молодые профессионалы (Повышение конкурентоспособности профессионального образования)" национального проекта "Образование" (нарастающим итогом)</w:t>
            </w:r>
          </w:p>
        </w:tc>
        <w:tc>
          <w:tcPr>
            <w:tcW w:w="1701" w:type="dxa"/>
            <w:tcBorders>
              <w:top w:val="nil"/>
              <w:left w:val="nil"/>
              <w:bottom w:val="nil"/>
              <w:right w:val="nil"/>
            </w:tcBorders>
          </w:tcPr>
          <w:p w:rsidR="00102CB0" w:rsidRPr="0025512A" w:rsidRDefault="00102CB0" w:rsidP="00102CB0">
            <w:pPr>
              <w:pStyle w:val="ConsPlusNormal"/>
              <w:rPr>
                <w:color w:val="000000" w:themeColor="text1"/>
                <w:sz w:val="16"/>
                <w:szCs w:val="16"/>
              </w:rPr>
            </w:pPr>
            <w:r w:rsidRPr="0025512A">
              <w:rPr>
                <w:color w:val="000000" w:themeColor="text1"/>
                <w:sz w:val="16"/>
                <w:szCs w:val="16"/>
              </w:rPr>
              <w:lastRenderedPageBreak/>
              <w:t>министерство образования и науки Архангельской области</w:t>
            </w:r>
          </w:p>
        </w:tc>
        <w:tc>
          <w:tcPr>
            <w:tcW w:w="96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человек</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100</w:t>
            </w:r>
          </w:p>
        </w:tc>
        <w:tc>
          <w:tcPr>
            <w:tcW w:w="794" w:type="dxa"/>
            <w:tcBorders>
              <w:top w:val="nil"/>
              <w:left w:val="nil"/>
              <w:bottom w:val="nil"/>
              <w:right w:val="nil"/>
            </w:tcBorders>
          </w:tcPr>
          <w:p w:rsidR="00102CB0" w:rsidRPr="00924672" w:rsidRDefault="00102CB0" w:rsidP="00102CB0">
            <w:pPr>
              <w:pStyle w:val="ConsPlusNormal"/>
              <w:jc w:val="center"/>
              <w:rPr>
                <w:color w:val="000000" w:themeColor="text1"/>
                <w:sz w:val="16"/>
                <w:szCs w:val="16"/>
              </w:rPr>
            </w:pPr>
            <w:r w:rsidRPr="00924672">
              <w:rPr>
                <w:color w:val="000000" w:themeColor="text1"/>
                <w:sz w:val="16"/>
                <w:szCs w:val="16"/>
              </w:rPr>
              <w:t>140</w:t>
            </w:r>
          </w:p>
        </w:tc>
        <w:tc>
          <w:tcPr>
            <w:tcW w:w="794" w:type="dxa"/>
            <w:tcBorders>
              <w:top w:val="nil"/>
              <w:left w:val="nil"/>
              <w:bottom w:val="nil"/>
              <w:right w:val="nil"/>
            </w:tcBorders>
          </w:tcPr>
          <w:p w:rsidR="00102CB0" w:rsidRPr="00924672" w:rsidRDefault="00102CB0" w:rsidP="00102CB0">
            <w:pPr>
              <w:pStyle w:val="ConsPlusNormal"/>
              <w:jc w:val="center"/>
              <w:rPr>
                <w:color w:val="000000" w:themeColor="text1"/>
                <w:sz w:val="16"/>
                <w:szCs w:val="16"/>
              </w:rPr>
            </w:pPr>
            <w:r w:rsidRPr="00924672">
              <w:rPr>
                <w:color w:val="000000" w:themeColor="text1"/>
                <w:sz w:val="16"/>
                <w:szCs w:val="16"/>
              </w:rPr>
              <w:t>180</w:t>
            </w:r>
          </w:p>
        </w:tc>
        <w:tc>
          <w:tcPr>
            <w:tcW w:w="794" w:type="dxa"/>
            <w:tcBorders>
              <w:top w:val="nil"/>
              <w:left w:val="nil"/>
              <w:bottom w:val="nil"/>
              <w:right w:val="nil"/>
            </w:tcBorders>
          </w:tcPr>
          <w:p w:rsidR="00102CB0" w:rsidRPr="00924672" w:rsidRDefault="00102CB0" w:rsidP="00102CB0">
            <w:pPr>
              <w:pStyle w:val="ConsPlusNormal"/>
              <w:jc w:val="center"/>
              <w:rPr>
                <w:color w:val="000000" w:themeColor="text1"/>
                <w:sz w:val="16"/>
                <w:szCs w:val="16"/>
              </w:rPr>
            </w:pPr>
            <w:r w:rsidRPr="00924672">
              <w:rPr>
                <w:color w:val="000000" w:themeColor="text1"/>
                <w:sz w:val="16"/>
                <w:szCs w:val="16"/>
              </w:rPr>
              <w:t>220</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260</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300</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w:t>
            </w:r>
          </w:p>
        </w:tc>
      </w:tr>
      <w:tr w:rsidR="00102CB0" w:rsidRPr="0025512A" w:rsidTr="006B5ACF">
        <w:tblPrEx>
          <w:tblBorders>
            <w:left w:val="none" w:sz="0" w:space="0" w:color="auto"/>
            <w:right w:val="none" w:sz="0" w:space="0" w:color="auto"/>
            <w:insideH w:val="none" w:sz="0" w:space="0" w:color="auto"/>
            <w:insideV w:val="none" w:sz="0" w:space="0" w:color="auto"/>
          </w:tblBorders>
        </w:tblPrEx>
        <w:tc>
          <w:tcPr>
            <w:tcW w:w="15908" w:type="dxa"/>
            <w:gridSpan w:val="17"/>
            <w:tcBorders>
              <w:top w:val="nil"/>
              <w:left w:val="nil"/>
              <w:bottom w:val="nil"/>
              <w:right w:val="nil"/>
            </w:tcBorders>
          </w:tcPr>
          <w:p w:rsidR="00102CB0" w:rsidRPr="00924672" w:rsidRDefault="00AC4C82" w:rsidP="00102CB0">
            <w:pPr>
              <w:pStyle w:val="ConsPlusNormal"/>
              <w:jc w:val="center"/>
              <w:outlineLvl w:val="3"/>
              <w:rPr>
                <w:color w:val="000000" w:themeColor="text1"/>
                <w:sz w:val="16"/>
                <w:szCs w:val="16"/>
              </w:rPr>
            </w:pPr>
            <w:hyperlink w:anchor="P772" w:history="1">
              <w:r w:rsidR="00102CB0" w:rsidRPr="00924672">
                <w:rPr>
                  <w:color w:val="000000" w:themeColor="text1"/>
                  <w:sz w:val="16"/>
                  <w:szCs w:val="16"/>
                </w:rPr>
                <w:t>Подпрограмма N 5</w:t>
              </w:r>
            </w:hyperlink>
            <w:r w:rsidR="00102CB0" w:rsidRPr="00924672">
              <w:rPr>
                <w:color w:val="000000" w:themeColor="text1"/>
                <w:sz w:val="16"/>
                <w:szCs w:val="16"/>
              </w:rPr>
              <w:t xml:space="preserve"> "Развитие научного потенциала Архангельской области"</w:t>
            </w:r>
          </w:p>
        </w:tc>
      </w:tr>
      <w:tr w:rsidR="00102CB0"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102CB0" w:rsidRPr="0025512A" w:rsidRDefault="00102CB0" w:rsidP="00102CB0">
            <w:pPr>
              <w:pStyle w:val="ConsPlusNormal"/>
              <w:rPr>
                <w:color w:val="000000" w:themeColor="text1"/>
                <w:sz w:val="16"/>
                <w:szCs w:val="16"/>
              </w:rPr>
            </w:pPr>
            <w:bookmarkStart w:id="129" w:name="P3490"/>
            <w:bookmarkEnd w:id="129"/>
            <w:r w:rsidRPr="0025512A">
              <w:rPr>
                <w:color w:val="000000" w:themeColor="text1"/>
                <w:sz w:val="16"/>
                <w:szCs w:val="16"/>
              </w:rPr>
              <w:t>42. Количество реализованных научных проектов, получивших поддержку в результате конкурсного отбора</w:t>
            </w:r>
          </w:p>
        </w:tc>
        <w:tc>
          <w:tcPr>
            <w:tcW w:w="1701"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единиц</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12</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16</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16</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20</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20</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22</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22</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22</w:t>
            </w:r>
          </w:p>
        </w:tc>
        <w:tc>
          <w:tcPr>
            <w:tcW w:w="794" w:type="dxa"/>
            <w:tcBorders>
              <w:top w:val="nil"/>
              <w:left w:val="nil"/>
              <w:bottom w:val="nil"/>
              <w:right w:val="nil"/>
            </w:tcBorders>
          </w:tcPr>
          <w:p w:rsidR="00102CB0" w:rsidRPr="00924672" w:rsidRDefault="00102CB0" w:rsidP="00102CB0">
            <w:pPr>
              <w:pStyle w:val="ConsPlusNormal"/>
              <w:jc w:val="center"/>
              <w:rPr>
                <w:color w:val="000000" w:themeColor="text1"/>
                <w:sz w:val="16"/>
                <w:szCs w:val="16"/>
              </w:rPr>
            </w:pPr>
            <w:r w:rsidRPr="00924672">
              <w:rPr>
                <w:color w:val="000000" w:themeColor="text1"/>
                <w:sz w:val="16"/>
                <w:szCs w:val="16"/>
              </w:rPr>
              <w:t>22</w:t>
            </w:r>
          </w:p>
        </w:tc>
        <w:tc>
          <w:tcPr>
            <w:tcW w:w="794" w:type="dxa"/>
            <w:tcBorders>
              <w:top w:val="nil"/>
              <w:left w:val="nil"/>
              <w:bottom w:val="nil"/>
              <w:right w:val="nil"/>
            </w:tcBorders>
          </w:tcPr>
          <w:p w:rsidR="00102CB0" w:rsidRPr="00924672" w:rsidRDefault="00102CB0" w:rsidP="00102CB0">
            <w:pPr>
              <w:pStyle w:val="ConsPlusNormal"/>
              <w:jc w:val="center"/>
              <w:rPr>
                <w:color w:val="000000" w:themeColor="text1"/>
                <w:sz w:val="16"/>
                <w:szCs w:val="16"/>
              </w:rPr>
            </w:pPr>
            <w:r w:rsidRPr="00924672">
              <w:rPr>
                <w:color w:val="000000" w:themeColor="text1"/>
                <w:sz w:val="16"/>
                <w:szCs w:val="16"/>
              </w:rPr>
              <w:t>22</w:t>
            </w:r>
          </w:p>
        </w:tc>
        <w:tc>
          <w:tcPr>
            <w:tcW w:w="794" w:type="dxa"/>
            <w:tcBorders>
              <w:top w:val="nil"/>
              <w:left w:val="nil"/>
              <w:bottom w:val="nil"/>
              <w:right w:val="nil"/>
            </w:tcBorders>
          </w:tcPr>
          <w:p w:rsidR="00102CB0" w:rsidRPr="00924672" w:rsidRDefault="00102CB0" w:rsidP="00102CB0">
            <w:pPr>
              <w:pStyle w:val="ConsPlusNormal"/>
              <w:jc w:val="center"/>
              <w:rPr>
                <w:color w:val="000000" w:themeColor="text1"/>
                <w:sz w:val="16"/>
                <w:szCs w:val="16"/>
              </w:rPr>
            </w:pPr>
            <w:r w:rsidRPr="00924672">
              <w:rPr>
                <w:color w:val="000000" w:themeColor="text1"/>
                <w:sz w:val="16"/>
                <w:szCs w:val="16"/>
              </w:rPr>
              <w:t>22</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22</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22</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22</w:t>
            </w:r>
          </w:p>
        </w:tc>
      </w:tr>
      <w:tr w:rsidR="00102CB0"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102CB0" w:rsidRPr="0025512A" w:rsidRDefault="00102CB0" w:rsidP="00102CB0">
            <w:pPr>
              <w:pStyle w:val="ConsPlusNormal"/>
              <w:rPr>
                <w:color w:val="000000" w:themeColor="text1"/>
                <w:sz w:val="16"/>
                <w:szCs w:val="16"/>
              </w:rPr>
            </w:pPr>
            <w:bookmarkStart w:id="130" w:name="P3507"/>
            <w:bookmarkEnd w:id="130"/>
            <w:r w:rsidRPr="0025512A">
              <w:rPr>
                <w:color w:val="000000" w:themeColor="text1"/>
                <w:sz w:val="16"/>
                <w:szCs w:val="16"/>
              </w:rPr>
              <w:t>43. Объем полученной научной и (или) научно-технической продукции (патенты, публикации в рейтинговых изданиях, внедренные технологии и др.)</w:t>
            </w:r>
          </w:p>
        </w:tc>
        <w:tc>
          <w:tcPr>
            <w:tcW w:w="1701"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единиц</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28</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30</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32</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42</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42</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44</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44</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44</w:t>
            </w:r>
          </w:p>
        </w:tc>
        <w:tc>
          <w:tcPr>
            <w:tcW w:w="794" w:type="dxa"/>
            <w:tcBorders>
              <w:top w:val="nil"/>
              <w:left w:val="nil"/>
              <w:bottom w:val="nil"/>
              <w:right w:val="nil"/>
            </w:tcBorders>
          </w:tcPr>
          <w:p w:rsidR="00102CB0" w:rsidRPr="00924672" w:rsidRDefault="00102CB0" w:rsidP="00102CB0">
            <w:pPr>
              <w:pStyle w:val="ConsPlusNormal"/>
              <w:jc w:val="center"/>
              <w:rPr>
                <w:color w:val="000000" w:themeColor="text1"/>
                <w:sz w:val="16"/>
                <w:szCs w:val="16"/>
              </w:rPr>
            </w:pPr>
            <w:r w:rsidRPr="00924672">
              <w:rPr>
                <w:color w:val="000000" w:themeColor="text1"/>
                <w:sz w:val="16"/>
                <w:szCs w:val="16"/>
              </w:rPr>
              <w:t>44</w:t>
            </w:r>
          </w:p>
        </w:tc>
        <w:tc>
          <w:tcPr>
            <w:tcW w:w="794" w:type="dxa"/>
            <w:tcBorders>
              <w:top w:val="nil"/>
              <w:left w:val="nil"/>
              <w:bottom w:val="nil"/>
              <w:right w:val="nil"/>
            </w:tcBorders>
          </w:tcPr>
          <w:p w:rsidR="00102CB0" w:rsidRPr="00924672" w:rsidRDefault="00102CB0" w:rsidP="00102CB0">
            <w:pPr>
              <w:pStyle w:val="ConsPlusNormal"/>
              <w:jc w:val="center"/>
              <w:rPr>
                <w:color w:val="000000" w:themeColor="text1"/>
                <w:sz w:val="16"/>
                <w:szCs w:val="16"/>
              </w:rPr>
            </w:pPr>
            <w:r w:rsidRPr="00924672">
              <w:rPr>
                <w:color w:val="000000" w:themeColor="text1"/>
                <w:sz w:val="16"/>
                <w:szCs w:val="16"/>
              </w:rPr>
              <w:t>45</w:t>
            </w:r>
          </w:p>
        </w:tc>
        <w:tc>
          <w:tcPr>
            <w:tcW w:w="794" w:type="dxa"/>
            <w:tcBorders>
              <w:top w:val="nil"/>
              <w:left w:val="nil"/>
              <w:bottom w:val="nil"/>
              <w:right w:val="nil"/>
            </w:tcBorders>
          </w:tcPr>
          <w:p w:rsidR="00102CB0" w:rsidRPr="00924672" w:rsidRDefault="00102CB0" w:rsidP="00102CB0">
            <w:pPr>
              <w:pStyle w:val="ConsPlusNormal"/>
              <w:jc w:val="center"/>
              <w:rPr>
                <w:color w:val="000000" w:themeColor="text1"/>
                <w:sz w:val="16"/>
                <w:szCs w:val="16"/>
              </w:rPr>
            </w:pPr>
            <w:r w:rsidRPr="00924672">
              <w:rPr>
                <w:color w:val="000000" w:themeColor="text1"/>
                <w:sz w:val="16"/>
                <w:szCs w:val="16"/>
              </w:rPr>
              <w:t>45</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48</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48</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49</w:t>
            </w:r>
          </w:p>
        </w:tc>
      </w:tr>
      <w:tr w:rsidR="00102CB0"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102CB0" w:rsidRPr="0025512A" w:rsidRDefault="00102CB0" w:rsidP="00102CB0">
            <w:pPr>
              <w:pStyle w:val="ConsPlusNormal"/>
              <w:rPr>
                <w:color w:val="000000" w:themeColor="text1"/>
                <w:sz w:val="16"/>
                <w:szCs w:val="16"/>
              </w:rPr>
            </w:pPr>
            <w:bookmarkStart w:id="131" w:name="P3524"/>
            <w:bookmarkEnd w:id="131"/>
            <w:r w:rsidRPr="0025512A">
              <w:rPr>
                <w:color w:val="000000" w:themeColor="text1"/>
                <w:sz w:val="16"/>
                <w:szCs w:val="16"/>
              </w:rPr>
              <w:t>44. Доля молодых ученых, привлеченных к выполнению научно-исследовательских и опытно-конструкторских работ</w:t>
            </w:r>
          </w:p>
        </w:tc>
        <w:tc>
          <w:tcPr>
            <w:tcW w:w="1701"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процентов</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10,0</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24,0</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24,0</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25,0</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25,0</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25,0</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26,0</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26,0</w:t>
            </w:r>
          </w:p>
        </w:tc>
        <w:tc>
          <w:tcPr>
            <w:tcW w:w="794" w:type="dxa"/>
            <w:tcBorders>
              <w:top w:val="nil"/>
              <w:left w:val="nil"/>
              <w:bottom w:val="nil"/>
              <w:right w:val="nil"/>
            </w:tcBorders>
          </w:tcPr>
          <w:p w:rsidR="00102CB0" w:rsidRPr="00924672" w:rsidRDefault="00102CB0" w:rsidP="00102CB0">
            <w:pPr>
              <w:pStyle w:val="ConsPlusNormal"/>
              <w:jc w:val="center"/>
              <w:rPr>
                <w:color w:val="000000" w:themeColor="text1"/>
                <w:sz w:val="16"/>
                <w:szCs w:val="16"/>
              </w:rPr>
            </w:pPr>
            <w:r w:rsidRPr="00924672">
              <w:rPr>
                <w:color w:val="000000" w:themeColor="text1"/>
                <w:sz w:val="16"/>
                <w:szCs w:val="16"/>
              </w:rPr>
              <w:t>26,0</w:t>
            </w:r>
          </w:p>
        </w:tc>
        <w:tc>
          <w:tcPr>
            <w:tcW w:w="794" w:type="dxa"/>
            <w:tcBorders>
              <w:top w:val="nil"/>
              <w:left w:val="nil"/>
              <w:bottom w:val="nil"/>
              <w:right w:val="nil"/>
            </w:tcBorders>
          </w:tcPr>
          <w:p w:rsidR="00102CB0" w:rsidRPr="00924672" w:rsidRDefault="00102CB0" w:rsidP="00102CB0">
            <w:pPr>
              <w:pStyle w:val="ConsPlusNormal"/>
              <w:jc w:val="center"/>
              <w:rPr>
                <w:color w:val="000000" w:themeColor="text1"/>
                <w:sz w:val="16"/>
                <w:szCs w:val="16"/>
              </w:rPr>
            </w:pPr>
            <w:r w:rsidRPr="00924672">
              <w:rPr>
                <w:color w:val="000000" w:themeColor="text1"/>
                <w:sz w:val="16"/>
                <w:szCs w:val="16"/>
              </w:rPr>
              <w:t>26,0</w:t>
            </w:r>
          </w:p>
        </w:tc>
        <w:tc>
          <w:tcPr>
            <w:tcW w:w="794" w:type="dxa"/>
            <w:tcBorders>
              <w:top w:val="nil"/>
              <w:left w:val="nil"/>
              <w:bottom w:val="nil"/>
              <w:right w:val="nil"/>
            </w:tcBorders>
          </w:tcPr>
          <w:p w:rsidR="00102CB0" w:rsidRPr="00924672" w:rsidRDefault="00102CB0" w:rsidP="00102CB0">
            <w:pPr>
              <w:pStyle w:val="ConsPlusNormal"/>
              <w:jc w:val="center"/>
              <w:rPr>
                <w:color w:val="000000" w:themeColor="text1"/>
                <w:sz w:val="16"/>
                <w:szCs w:val="16"/>
              </w:rPr>
            </w:pPr>
            <w:r w:rsidRPr="00924672">
              <w:rPr>
                <w:color w:val="000000" w:themeColor="text1"/>
                <w:sz w:val="16"/>
                <w:szCs w:val="16"/>
              </w:rPr>
              <w:t>27,0</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27,0</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27,0</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28,0</w:t>
            </w:r>
          </w:p>
        </w:tc>
      </w:tr>
      <w:tr w:rsidR="00102CB0"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102CB0" w:rsidRPr="0025512A" w:rsidRDefault="00102CB0" w:rsidP="00102CB0">
            <w:pPr>
              <w:pStyle w:val="ConsPlusNormal"/>
              <w:rPr>
                <w:color w:val="000000" w:themeColor="text1"/>
                <w:sz w:val="16"/>
                <w:szCs w:val="16"/>
              </w:rPr>
            </w:pPr>
            <w:bookmarkStart w:id="132" w:name="P3541"/>
            <w:bookmarkEnd w:id="132"/>
            <w:r w:rsidRPr="0025512A">
              <w:rPr>
                <w:color w:val="000000" w:themeColor="text1"/>
                <w:sz w:val="16"/>
                <w:szCs w:val="16"/>
              </w:rPr>
              <w:t>45. Количество стипендий для талантливой молодежи</w:t>
            </w:r>
          </w:p>
        </w:tc>
        <w:tc>
          <w:tcPr>
            <w:tcW w:w="1701" w:type="dxa"/>
            <w:tcBorders>
              <w:top w:val="nil"/>
              <w:left w:val="nil"/>
              <w:bottom w:val="nil"/>
              <w:right w:val="nil"/>
            </w:tcBorders>
          </w:tcPr>
          <w:p w:rsidR="00102CB0" w:rsidRPr="0025512A" w:rsidRDefault="00102CB0" w:rsidP="00102CB0">
            <w:pPr>
              <w:pStyle w:val="ConsPlusNormal"/>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единиц</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83</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83</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83</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83</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111</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111</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111</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119</w:t>
            </w:r>
          </w:p>
        </w:tc>
        <w:tc>
          <w:tcPr>
            <w:tcW w:w="794" w:type="dxa"/>
            <w:tcBorders>
              <w:top w:val="nil"/>
              <w:left w:val="nil"/>
              <w:bottom w:val="nil"/>
              <w:right w:val="nil"/>
            </w:tcBorders>
          </w:tcPr>
          <w:p w:rsidR="00102CB0" w:rsidRPr="00924672" w:rsidRDefault="00102CB0" w:rsidP="00102CB0">
            <w:pPr>
              <w:pStyle w:val="ConsPlusNormal"/>
              <w:jc w:val="center"/>
              <w:rPr>
                <w:color w:val="000000" w:themeColor="text1"/>
                <w:sz w:val="16"/>
                <w:szCs w:val="16"/>
              </w:rPr>
            </w:pPr>
            <w:r w:rsidRPr="00924672">
              <w:rPr>
                <w:color w:val="000000" w:themeColor="text1"/>
                <w:sz w:val="16"/>
                <w:szCs w:val="16"/>
              </w:rPr>
              <w:t>119</w:t>
            </w:r>
          </w:p>
        </w:tc>
        <w:tc>
          <w:tcPr>
            <w:tcW w:w="794" w:type="dxa"/>
            <w:tcBorders>
              <w:top w:val="nil"/>
              <w:left w:val="nil"/>
              <w:bottom w:val="nil"/>
              <w:right w:val="nil"/>
            </w:tcBorders>
          </w:tcPr>
          <w:p w:rsidR="00102CB0" w:rsidRPr="00924672" w:rsidRDefault="00102CB0" w:rsidP="00102CB0">
            <w:pPr>
              <w:pStyle w:val="ConsPlusNormal"/>
              <w:jc w:val="center"/>
              <w:rPr>
                <w:color w:val="000000" w:themeColor="text1"/>
                <w:sz w:val="16"/>
                <w:szCs w:val="16"/>
              </w:rPr>
            </w:pPr>
            <w:r w:rsidRPr="00924672">
              <w:rPr>
                <w:color w:val="000000" w:themeColor="text1"/>
                <w:sz w:val="16"/>
                <w:szCs w:val="16"/>
              </w:rPr>
              <w:t>119</w:t>
            </w:r>
          </w:p>
        </w:tc>
        <w:tc>
          <w:tcPr>
            <w:tcW w:w="794" w:type="dxa"/>
            <w:tcBorders>
              <w:top w:val="nil"/>
              <w:left w:val="nil"/>
              <w:bottom w:val="nil"/>
              <w:right w:val="nil"/>
            </w:tcBorders>
          </w:tcPr>
          <w:p w:rsidR="00102CB0" w:rsidRPr="00924672" w:rsidRDefault="00102CB0" w:rsidP="00102CB0">
            <w:pPr>
              <w:pStyle w:val="ConsPlusNormal"/>
              <w:jc w:val="center"/>
              <w:rPr>
                <w:color w:val="000000" w:themeColor="text1"/>
                <w:sz w:val="16"/>
                <w:szCs w:val="16"/>
              </w:rPr>
            </w:pPr>
            <w:r w:rsidRPr="00924672">
              <w:rPr>
                <w:color w:val="000000" w:themeColor="text1"/>
                <w:sz w:val="16"/>
                <w:szCs w:val="16"/>
              </w:rPr>
              <w:t>119</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119</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119</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119</w:t>
            </w:r>
          </w:p>
        </w:tc>
      </w:tr>
      <w:tr w:rsidR="00102CB0" w:rsidRPr="0025512A" w:rsidTr="006B5ACF">
        <w:tblPrEx>
          <w:tblBorders>
            <w:left w:val="none" w:sz="0" w:space="0" w:color="auto"/>
            <w:right w:val="none" w:sz="0" w:space="0" w:color="auto"/>
            <w:insideH w:val="none" w:sz="0" w:space="0" w:color="auto"/>
            <w:insideV w:val="none" w:sz="0" w:space="0" w:color="auto"/>
          </w:tblBorders>
        </w:tblPrEx>
        <w:tc>
          <w:tcPr>
            <w:tcW w:w="15908" w:type="dxa"/>
            <w:gridSpan w:val="17"/>
            <w:tcBorders>
              <w:top w:val="nil"/>
              <w:left w:val="nil"/>
              <w:bottom w:val="nil"/>
              <w:right w:val="nil"/>
            </w:tcBorders>
          </w:tcPr>
          <w:p w:rsidR="00102CB0" w:rsidRPr="00924672" w:rsidRDefault="00AC4C82" w:rsidP="00102CB0">
            <w:pPr>
              <w:pStyle w:val="ConsPlusNormal"/>
              <w:jc w:val="center"/>
              <w:outlineLvl w:val="3"/>
              <w:rPr>
                <w:color w:val="000000" w:themeColor="text1"/>
                <w:sz w:val="16"/>
                <w:szCs w:val="16"/>
              </w:rPr>
            </w:pPr>
            <w:hyperlink w:anchor="P852" w:history="1">
              <w:r w:rsidR="00102CB0" w:rsidRPr="00924672">
                <w:rPr>
                  <w:color w:val="000000" w:themeColor="text1"/>
                  <w:sz w:val="16"/>
                  <w:szCs w:val="16"/>
                </w:rPr>
                <w:t>Подпрограмма N 6</w:t>
              </w:r>
            </w:hyperlink>
            <w:r w:rsidR="00102CB0" w:rsidRPr="00924672">
              <w:rPr>
                <w:color w:val="000000" w:themeColor="text1"/>
                <w:sz w:val="16"/>
                <w:szCs w:val="16"/>
              </w:rPr>
              <w:t xml:space="preserve"> "Наследие М.В.Ломоносова в социально-экономическом и социокультурном развитии Архангельской области"</w:t>
            </w:r>
          </w:p>
        </w:tc>
      </w:tr>
      <w:tr w:rsidR="00102CB0"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102CB0" w:rsidRPr="0025512A" w:rsidRDefault="00102CB0" w:rsidP="00102CB0">
            <w:pPr>
              <w:pStyle w:val="ConsPlusNormal"/>
              <w:rPr>
                <w:color w:val="000000" w:themeColor="text1"/>
                <w:sz w:val="16"/>
                <w:szCs w:val="16"/>
              </w:rPr>
            </w:pPr>
            <w:bookmarkStart w:id="133" w:name="P3561"/>
            <w:bookmarkEnd w:id="133"/>
            <w:r w:rsidRPr="0025512A">
              <w:rPr>
                <w:color w:val="000000" w:themeColor="text1"/>
                <w:sz w:val="16"/>
                <w:szCs w:val="16"/>
              </w:rPr>
              <w:t xml:space="preserve">46. Количество научно-исследовательских работ, участвующих в конкурсе на </w:t>
            </w:r>
            <w:r w:rsidRPr="0025512A">
              <w:rPr>
                <w:color w:val="000000" w:themeColor="text1"/>
                <w:sz w:val="16"/>
                <w:szCs w:val="16"/>
              </w:rPr>
              <w:lastRenderedPageBreak/>
              <w:t>премию имени М.В.Ломоносова</w:t>
            </w:r>
          </w:p>
        </w:tc>
        <w:tc>
          <w:tcPr>
            <w:tcW w:w="1701"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lastRenderedPageBreak/>
              <w:t xml:space="preserve">министерство образования и науки Архангельской </w:t>
            </w:r>
            <w:r w:rsidRPr="0025512A">
              <w:rPr>
                <w:color w:val="000000" w:themeColor="text1"/>
                <w:sz w:val="16"/>
                <w:szCs w:val="16"/>
              </w:rPr>
              <w:lastRenderedPageBreak/>
              <w:t>области</w:t>
            </w:r>
          </w:p>
        </w:tc>
        <w:tc>
          <w:tcPr>
            <w:tcW w:w="96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lastRenderedPageBreak/>
              <w:t>единиц</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20</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25</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25</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30</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30</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30</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33</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33</w:t>
            </w:r>
          </w:p>
        </w:tc>
        <w:tc>
          <w:tcPr>
            <w:tcW w:w="794" w:type="dxa"/>
            <w:tcBorders>
              <w:top w:val="nil"/>
              <w:left w:val="nil"/>
              <w:bottom w:val="nil"/>
              <w:right w:val="nil"/>
            </w:tcBorders>
          </w:tcPr>
          <w:p w:rsidR="00102CB0" w:rsidRPr="00924672" w:rsidRDefault="00102CB0" w:rsidP="00102CB0">
            <w:pPr>
              <w:pStyle w:val="ConsPlusNormal"/>
              <w:jc w:val="center"/>
              <w:rPr>
                <w:color w:val="000000" w:themeColor="text1"/>
                <w:sz w:val="16"/>
                <w:szCs w:val="16"/>
              </w:rPr>
            </w:pPr>
            <w:r w:rsidRPr="00924672">
              <w:rPr>
                <w:color w:val="000000" w:themeColor="text1"/>
                <w:sz w:val="16"/>
                <w:szCs w:val="16"/>
              </w:rPr>
              <w:t>33</w:t>
            </w:r>
          </w:p>
        </w:tc>
        <w:tc>
          <w:tcPr>
            <w:tcW w:w="794" w:type="dxa"/>
            <w:tcBorders>
              <w:top w:val="nil"/>
              <w:left w:val="nil"/>
              <w:bottom w:val="nil"/>
              <w:right w:val="nil"/>
            </w:tcBorders>
          </w:tcPr>
          <w:p w:rsidR="00102CB0" w:rsidRPr="00924672" w:rsidRDefault="00102CB0" w:rsidP="00102CB0">
            <w:pPr>
              <w:pStyle w:val="ConsPlusNormal"/>
              <w:jc w:val="center"/>
              <w:rPr>
                <w:color w:val="000000" w:themeColor="text1"/>
                <w:sz w:val="16"/>
                <w:szCs w:val="16"/>
              </w:rPr>
            </w:pPr>
            <w:r w:rsidRPr="00924672">
              <w:rPr>
                <w:color w:val="000000" w:themeColor="text1"/>
                <w:sz w:val="16"/>
                <w:szCs w:val="16"/>
              </w:rPr>
              <w:t>33</w:t>
            </w:r>
          </w:p>
        </w:tc>
        <w:tc>
          <w:tcPr>
            <w:tcW w:w="794" w:type="dxa"/>
            <w:tcBorders>
              <w:top w:val="nil"/>
              <w:left w:val="nil"/>
              <w:bottom w:val="nil"/>
              <w:right w:val="nil"/>
            </w:tcBorders>
          </w:tcPr>
          <w:p w:rsidR="00102CB0" w:rsidRPr="00924672" w:rsidRDefault="00102CB0" w:rsidP="00102CB0">
            <w:pPr>
              <w:pStyle w:val="ConsPlusNormal"/>
              <w:jc w:val="center"/>
              <w:rPr>
                <w:color w:val="000000" w:themeColor="text1"/>
                <w:sz w:val="16"/>
                <w:szCs w:val="16"/>
              </w:rPr>
            </w:pPr>
            <w:r w:rsidRPr="00924672">
              <w:rPr>
                <w:color w:val="000000" w:themeColor="text1"/>
                <w:sz w:val="16"/>
                <w:szCs w:val="16"/>
              </w:rPr>
              <w:t>33</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33</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34</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35</w:t>
            </w:r>
          </w:p>
        </w:tc>
      </w:tr>
      <w:tr w:rsidR="00102CB0"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102CB0" w:rsidRPr="0025512A" w:rsidRDefault="00102CB0" w:rsidP="00102CB0">
            <w:pPr>
              <w:pStyle w:val="ConsPlusNormal"/>
              <w:rPr>
                <w:color w:val="000000" w:themeColor="text1"/>
                <w:sz w:val="16"/>
                <w:szCs w:val="16"/>
              </w:rPr>
            </w:pPr>
            <w:bookmarkStart w:id="134" w:name="P3578"/>
            <w:bookmarkEnd w:id="134"/>
            <w:r w:rsidRPr="0025512A">
              <w:rPr>
                <w:color w:val="000000" w:themeColor="text1"/>
                <w:sz w:val="16"/>
                <w:szCs w:val="16"/>
              </w:rPr>
              <w:lastRenderedPageBreak/>
              <w:t>47. Количество научных, творческих и издательских проектов, посвященных жизни и творческому наследию М.В.Ломоносова</w:t>
            </w:r>
          </w:p>
        </w:tc>
        <w:tc>
          <w:tcPr>
            <w:tcW w:w="1701" w:type="dxa"/>
            <w:tcBorders>
              <w:top w:val="nil"/>
              <w:left w:val="nil"/>
              <w:bottom w:val="nil"/>
              <w:right w:val="nil"/>
            </w:tcBorders>
          </w:tcPr>
          <w:p w:rsidR="00102CB0" w:rsidRPr="0025512A" w:rsidRDefault="00102CB0" w:rsidP="00102CB0">
            <w:pPr>
              <w:pStyle w:val="ConsPlusNormal"/>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единиц</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1</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3</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3</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3</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3</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4</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102CB0" w:rsidRPr="00924672" w:rsidRDefault="00102CB0" w:rsidP="00102CB0">
            <w:pPr>
              <w:pStyle w:val="ConsPlusNormal"/>
              <w:jc w:val="center"/>
              <w:rPr>
                <w:color w:val="000000" w:themeColor="text1"/>
                <w:sz w:val="16"/>
                <w:szCs w:val="16"/>
              </w:rPr>
            </w:pPr>
            <w:r w:rsidRPr="00924672">
              <w:rPr>
                <w:color w:val="000000" w:themeColor="text1"/>
                <w:sz w:val="16"/>
                <w:szCs w:val="16"/>
              </w:rPr>
              <w:t>4</w:t>
            </w:r>
          </w:p>
        </w:tc>
        <w:tc>
          <w:tcPr>
            <w:tcW w:w="794" w:type="dxa"/>
            <w:tcBorders>
              <w:top w:val="nil"/>
              <w:left w:val="nil"/>
              <w:bottom w:val="nil"/>
              <w:right w:val="nil"/>
            </w:tcBorders>
          </w:tcPr>
          <w:p w:rsidR="00102CB0" w:rsidRPr="00924672" w:rsidRDefault="00102CB0" w:rsidP="00102CB0">
            <w:pPr>
              <w:pStyle w:val="ConsPlusNormal"/>
              <w:jc w:val="center"/>
              <w:rPr>
                <w:color w:val="000000" w:themeColor="text1"/>
                <w:sz w:val="16"/>
                <w:szCs w:val="16"/>
              </w:rPr>
            </w:pPr>
            <w:r w:rsidRPr="00924672">
              <w:rPr>
                <w:color w:val="000000" w:themeColor="text1"/>
                <w:sz w:val="16"/>
                <w:szCs w:val="16"/>
              </w:rPr>
              <w:t>4</w:t>
            </w:r>
          </w:p>
        </w:tc>
        <w:tc>
          <w:tcPr>
            <w:tcW w:w="794" w:type="dxa"/>
            <w:tcBorders>
              <w:top w:val="nil"/>
              <w:left w:val="nil"/>
              <w:bottom w:val="nil"/>
              <w:right w:val="nil"/>
            </w:tcBorders>
          </w:tcPr>
          <w:p w:rsidR="00102CB0" w:rsidRPr="00924672" w:rsidRDefault="00102CB0" w:rsidP="00102CB0">
            <w:pPr>
              <w:pStyle w:val="ConsPlusNormal"/>
              <w:jc w:val="center"/>
              <w:rPr>
                <w:color w:val="000000" w:themeColor="text1"/>
                <w:sz w:val="16"/>
                <w:szCs w:val="16"/>
              </w:rPr>
            </w:pPr>
            <w:r w:rsidRPr="00924672">
              <w:rPr>
                <w:color w:val="000000" w:themeColor="text1"/>
                <w:sz w:val="16"/>
                <w:szCs w:val="16"/>
              </w:rPr>
              <w:t>4</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4</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4</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5</w:t>
            </w:r>
          </w:p>
        </w:tc>
      </w:tr>
      <w:tr w:rsidR="00102CB0"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102CB0" w:rsidRPr="0025512A" w:rsidRDefault="00102CB0" w:rsidP="00102CB0">
            <w:pPr>
              <w:pStyle w:val="ConsPlusNormal"/>
              <w:rPr>
                <w:color w:val="000000" w:themeColor="text1"/>
                <w:sz w:val="16"/>
                <w:szCs w:val="16"/>
              </w:rPr>
            </w:pPr>
            <w:bookmarkStart w:id="135" w:name="P3597"/>
            <w:bookmarkEnd w:id="135"/>
            <w:r w:rsidRPr="0025512A">
              <w:rPr>
                <w:color w:val="000000" w:themeColor="text1"/>
                <w:sz w:val="16"/>
                <w:szCs w:val="16"/>
              </w:rPr>
              <w:t>48. Количество новых и модернизированных технически и технологически оснащенных объектов социально-культурного значения, связанных с именем и наследием М.В.Ломоносова</w:t>
            </w:r>
          </w:p>
        </w:tc>
        <w:tc>
          <w:tcPr>
            <w:tcW w:w="1701" w:type="dxa"/>
            <w:tcBorders>
              <w:top w:val="nil"/>
              <w:left w:val="nil"/>
              <w:bottom w:val="nil"/>
              <w:right w:val="nil"/>
            </w:tcBorders>
          </w:tcPr>
          <w:p w:rsidR="00102CB0" w:rsidRPr="0025512A" w:rsidRDefault="00102CB0" w:rsidP="00102CB0">
            <w:pPr>
              <w:pStyle w:val="ConsPlusNormal"/>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единиц</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4</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2</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3</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4</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4</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1</w:t>
            </w:r>
          </w:p>
        </w:tc>
        <w:tc>
          <w:tcPr>
            <w:tcW w:w="794" w:type="dxa"/>
            <w:tcBorders>
              <w:top w:val="nil"/>
              <w:left w:val="nil"/>
              <w:bottom w:val="nil"/>
              <w:right w:val="nil"/>
            </w:tcBorders>
          </w:tcPr>
          <w:p w:rsidR="00102CB0" w:rsidRPr="00924672" w:rsidRDefault="00102CB0" w:rsidP="00102CB0">
            <w:pPr>
              <w:pStyle w:val="ConsPlusNormal"/>
              <w:jc w:val="center"/>
              <w:rPr>
                <w:color w:val="000000" w:themeColor="text1"/>
                <w:sz w:val="16"/>
                <w:szCs w:val="16"/>
              </w:rPr>
            </w:pPr>
            <w:r w:rsidRPr="00924672">
              <w:rPr>
                <w:color w:val="000000" w:themeColor="text1"/>
                <w:sz w:val="16"/>
                <w:szCs w:val="16"/>
              </w:rPr>
              <w:t>4</w:t>
            </w:r>
          </w:p>
        </w:tc>
        <w:tc>
          <w:tcPr>
            <w:tcW w:w="794" w:type="dxa"/>
            <w:tcBorders>
              <w:top w:val="nil"/>
              <w:left w:val="nil"/>
              <w:bottom w:val="nil"/>
              <w:right w:val="nil"/>
            </w:tcBorders>
          </w:tcPr>
          <w:p w:rsidR="00102CB0" w:rsidRPr="00924672" w:rsidRDefault="00102CB0" w:rsidP="00102CB0">
            <w:pPr>
              <w:pStyle w:val="ConsPlusNormal"/>
              <w:jc w:val="center"/>
              <w:rPr>
                <w:color w:val="000000" w:themeColor="text1"/>
                <w:sz w:val="16"/>
                <w:szCs w:val="16"/>
              </w:rPr>
            </w:pPr>
            <w:r w:rsidRPr="00924672">
              <w:rPr>
                <w:color w:val="000000" w:themeColor="text1"/>
                <w:sz w:val="16"/>
                <w:szCs w:val="16"/>
              </w:rPr>
              <w:t>4</w:t>
            </w:r>
          </w:p>
        </w:tc>
        <w:tc>
          <w:tcPr>
            <w:tcW w:w="794" w:type="dxa"/>
            <w:tcBorders>
              <w:top w:val="nil"/>
              <w:left w:val="nil"/>
              <w:bottom w:val="nil"/>
              <w:right w:val="nil"/>
            </w:tcBorders>
          </w:tcPr>
          <w:p w:rsidR="00102CB0" w:rsidRPr="00924672" w:rsidRDefault="00102CB0" w:rsidP="00102CB0">
            <w:pPr>
              <w:pStyle w:val="ConsPlusNormal"/>
              <w:jc w:val="center"/>
              <w:rPr>
                <w:color w:val="000000" w:themeColor="text1"/>
                <w:sz w:val="16"/>
                <w:szCs w:val="16"/>
              </w:rPr>
            </w:pPr>
            <w:r w:rsidRPr="00924672">
              <w:rPr>
                <w:color w:val="000000" w:themeColor="text1"/>
                <w:sz w:val="16"/>
                <w:szCs w:val="16"/>
              </w:rPr>
              <w:t>4</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4</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4</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4</w:t>
            </w:r>
          </w:p>
        </w:tc>
      </w:tr>
      <w:tr w:rsidR="00102CB0"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102CB0" w:rsidRPr="0025512A" w:rsidRDefault="00102CB0" w:rsidP="00102CB0">
            <w:pPr>
              <w:pStyle w:val="ConsPlusNormal"/>
              <w:rPr>
                <w:color w:val="000000" w:themeColor="text1"/>
                <w:sz w:val="16"/>
                <w:szCs w:val="16"/>
              </w:rPr>
            </w:pPr>
            <w:bookmarkStart w:id="136" w:name="P3616"/>
            <w:bookmarkEnd w:id="136"/>
            <w:r w:rsidRPr="0025512A">
              <w:rPr>
                <w:color w:val="000000" w:themeColor="text1"/>
                <w:sz w:val="16"/>
                <w:szCs w:val="16"/>
              </w:rPr>
              <w:t>48.1. Количество созданных объектов в сфере культуры и туризма, связанных с именем и наследием М.В.Ломоносова</w:t>
            </w:r>
          </w:p>
        </w:tc>
        <w:tc>
          <w:tcPr>
            <w:tcW w:w="1701" w:type="dxa"/>
            <w:tcBorders>
              <w:top w:val="nil"/>
              <w:left w:val="nil"/>
              <w:bottom w:val="nil"/>
              <w:right w:val="nil"/>
            </w:tcBorders>
          </w:tcPr>
          <w:p w:rsidR="00102CB0" w:rsidRPr="0025512A" w:rsidRDefault="00102CB0" w:rsidP="00102CB0">
            <w:pPr>
              <w:pStyle w:val="ConsPlusNormal"/>
              <w:rPr>
                <w:color w:val="000000" w:themeColor="text1"/>
                <w:sz w:val="16"/>
                <w:szCs w:val="16"/>
              </w:rPr>
            </w:pPr>
            <w:r w:rsidRPr="0025512A">
              <w:rPr>
                <w:color w:val="000000" w:themeColor="text1"/>
                <w:sz w:val="16"/>
                <w:szCs w:val="16"/>
              </w:rPr>
              <w:t>министерство культуры Архангельской области</w:t>
            </w:r>
          </w:p>
        </w:tc>
        <w:tc>
          <w:tcPr>
            <w:tcW w:w="96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единиц</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102CB0" w:rsidRPr="00924672" w:rsidRDefault="00102CB0" w:rsidP="00102CB0">
            <w:pPr>
              <w:pStyle w:val="ConsPlusNormal"/>
              <w:jc w:val="center"/>
              <w:rPr>
                <w:color w:val="000000" w:themeColor="text1"/>
                <w:sz w:val="16"/>
                <w:szCs w:val="16"/>
              </w:rPr>
            </w:pPr>
            <w:r w:rsidRPr="00924672">
              <w:rPr>
                <w:color w:val="000000" w:themeColor="text1"/>
                <w:sz w:val="16"/>
                <w:szCs w:val="16"/>
              </w:rPr>
              <w:t>-</w:t>
            </w:r>
          </w:p>
        </w:tc>
        <w:tc>
          <w:tcPr>
            <w:tcW w:w="794" w:type="dxa"/>
            <w:tcBorders>
              <w:top w:val="nil"/>
              <w:left w:val="nil"/>
              <w:bottom w:val="nil"/>
              <w:right w:val="nil"/>
            </w:tcBorders>
          </w:tcPr>
          <w:p w:rsidR="00102CB0" w:rsidRPr="00924672" w:rsidRDefault="00102CB0" w:rsidP="00102CB0">
            <w:pPr>
              <w:pStyle w:val="ConsPlusNormal"/>
              <w:jc w:val="center"/>
              <w:rPr>
                <w:color w:val="000000" w:themeColor="text1"/>
                <w:sz w:val="16"/>
                <w:szCs w:val="16"/>
              </w:rPr>
            </w:pPr>
            <w:r w:rsidRPr="00924672">
              <w:rPr>
                <w:color w:val="000000" w:themeColor="text1"/>
                <w:sz w:val="16"/>
                <w:szCs w:val="16"/>
              </w:rPr>
              <w:t>-</w:t>
            </w:r>
          </w:p>
        </w:tc>
        <w:tc>
          <w:tcPr>
            <w:tcW w:w="794" w:type="dxa"/>
            <w:tcBorders>
              <w:top w:val="nil"/>
              <w:left w:val="nil"/>
              <w:bottom w:val="nil"/>
              <w:right w:val="nil"/>
            </w:tcBorders>
          </w:tcPr>
          <w:p w:rsidR="00102CB0" w:rsidRPr="00924672" w:rsidRDefault="006A568D" w:rsidP="00102CB0">
            <w:pPr>
              <w:pStyle w:val="ConsPlusNormal"/>
              <w:jc w:val="center"/>
              <w:rPr>
                <w:color w:val="000000" w:themeColor="text1"/>
                <w:sz w:val="16"/>
                <w:szCs w:val="16"/>
              </w:rPr>
            </w:pPr>
            <w:r>
              <w:rPr>
                <w:color w:val="000000" w:themeColor="text1"/>
                <w:sz w:val="16"/>
                <w:szCs w:val="16"/>
              </w:rPr>
              <w:t>-</w:t>
            </w:r>
          </w:p>
        </w:tc>
        <w:tc>
          <w:tcPr>
            <w:tcW w:w="794" w:type="dxa"/>
            <w:tcBorders>
              <w:top w:val="nil"/>
              <w:left w:val="nil"/>
              <w:bottom w:val="nil"/>
              <w:right w:val="nil"/>
            </w:tcBorders>
          </w:tcPr>
          <w:p w:rsidR="00102CB0" w:rsidRPr="0025512A" w:rsidRDefault="006A568D" w:rsidP="00102CB0">
            <w:pPr>
              <w:pStyle w:val="ConsPlusNormal"/>
              <w:jc w:val="center"/>
              <w:rPr>
                <w:color w:val="000000" w:themeColor="text1"/>
                <w:sz w:val="16"/>
                <w:szCs w:val="16"/>
              </w:rPr>
            </w:pPr>
            <w:r>
              <w:rPr>
                <w:color w:val="000000" w:themeColor="text1"/>
                <w:sz w:val="16"/>
                <w:szCs w:val="16"/>
              </w:rPr>
              <w:t>1</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102CB0" w:rsidRPr="0025512A" w:rsidRDefault="00102CB0" w:rsidP="00102CB0">
            <w:pPr>
              <w:pStyle w:val="ConsPlusNormal"/>
              <w:jc w:val="center"/>
              <w:rPr>
                <w:color w:val="000000" w:themeColor="text1"/>
                <w:sz w:val="16"/>
                <w:szCs w:val="16"/>
              </w:rPr>
            </w:pPr>
            <w:r w:rsidRPr="0025512A">
              <w:rPr>
                <w:color w:val="000000" w:themeColor="text1"/>
                <w:sz w:val="16"/>
                <w:szCs w:val="16"/>
              </w:rPr>
              <w:t>-</w:t>
            </w:r>
          </w:p>
        </w:tc>
      </w:tr>
      <w:tr w:rsidR="006A568D"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6A568D" w:rsidRPr="0025512A" w:rsidRDefault="006A568D" w:rsidP="006A568D">
            <w:pPr>
              <w:pStyle w:val="ConsPlusNormal"/>
              <w:rPr>
                <w:color w:val="000000" w:themeColor="text1"/>
                <w:sz w:val="16"/>
                <w:szCs w:val="16"/>
              </w:rPr>
            </w:pPr>
            <w:r w:rsidRPr="006A568D">
              <w:rPr>
                <w:color w:val="000000" w:themeColor="text1"/>
                <w:sz w:val="16"/>
                <w:szCs w:val="16"/>
              </w:rPr>
              <w:t>48.2. Количество учреждений культуры, обновивших экспозиционно-выставочное пространство, связанное с именем и наследием М.В. Ломоносова</w:t>
            </w:r>
          </w:p>
        </w:tc>
        <w:tc>
          <w:tcPr>
            <w:tcW w:w="1701" w:type="dxa"/>
            <w:tcBorders>
              <w:top w:val="nil"/>
              <w:left w:val="nil"/>
              <w:bottom w:val="nil"/>
              <w:right w:val="nil"/>
            </w:tcBorders>
          </w:tcPr>
          <w:p w:rsidR="006A568D" w:rsidRPr="0025512A" w:rsidRDefault="006A568D" w:rsidP="006A568D">
            <w:pPr>
              <w:pStyle w:val="ConsPlusNormal"/>
              <w:rPr>
                <w:color w:val="000000" w:themeColor="text1"/>
                <w:sz w:val="16"/>
                <w:szCs w:val="16"/>
              </w:rPr>
            </w:pPr>
            <w:r w:rsidRPr="0025512A">
              <w:rPr>
                <w:color w:val="000000" w:themeColor="text1"/>
                <w:sz w:val="16"/>
                <w:szCs w:val="16"/>
              </w:rPr>
              <w:t>министерство культуры Архангельской области</w:t>
            </w:r>
          </w:p>
        </w:tc>
        <w:tc>
          <w:tcPr>
            <w:tcW w:w="964" w:type="dxa"/>
            <w:tcBorders>
              <w:top w:val="nil"/>
              <w:left w:val="nil"/>
              <w:bottom w:val="nil"/>
              <w:right w:val="nil"/>
            </w:tcBorders>
          </w:tcPr>
          <w:p w:rsidR="006A568D" w:rsidRPr="0025512A" w:rsidRDefault="006A568D" w:rsidP="006A568D">
            <w:pPr>
              <w:pStyle w:val="ConsPlusNormal"/>
              <w:jc w:val="center"/>
              <w:rPr>
                <w:color w:val="000000" w:themeColor="text1"/>
                <w:sz w:val="16"/>
                <w:szCs w:val="16"/>
              </w:rPr>
            </w:pPr>
            <w:r w:rsidRPr="0025512A">
              <w:rPr>
                <w:color w:val="000000" w:themeColor="text1"/>
                <w:sz w:val="16"/>
                <w:szCs w:val="16"/>
              </w:rPr>
              <w:t>единиц</w:t>
            </w:r>
          </w:p>
        </w:tc>
        <w:tc>
          <w:tcPr>
            <w:tcW w:w="794" w:type="dxa"/>
            <w:tcBorders>
              <w:top w:val="nil"/>
              <w:left w:val="nil"/>
              <w:bottom w:val="nil"/>
              <w:right w:val="nil"/>
            </w:tcBorders>
          </w:tcPr>
          <w:p w:rsidR="006A568D" w:rsidRPr="006A568D" w:rsidRDefault="006A568D" w:rsidP="006A568D">
            <w:pPr>
              <w:pStyle w:val="ConsPlusNormal"/>
              <w:jc w:val="center"/>
              <w:rPr>
                <w:rFonts w:asciiTheme="minorHAnsi" w:hAnsiTheme="minorHAnsi" w:cstheme="minorHAnsi"/>
                <w:color w:val="000000"/>
                <w:sz w:val="16"/>
                <w:szCs w:val="16"/>
              </w:rPr>
            </w:pPr>
            <w:r w:rsidRPr="006A568D">
              <w:rPr>
                <w:rFonts w:asciiTheme="minorHAnsi" w:hAnsiTheme="minorHAnsi" w:cstheme="minorHAnsi"/>
                <w:color w:val="000000"/>
                <w:sz w:val="16"/>
                <w:szCs w:val="16"/>
              </w:rPr>
              <w:t>-</w:t>
            </w:r>
          </w:p>
        </w:tc>
        <w:tc>
          <w:tcPr>
            <w:tcW w:w="794" w:type="dxa"/>
            <w:tcBorders>
              <w:top w:val="nil"/>
              <w:left w:val="nil"/>
              <w:bottom w:val="nil"/>
              <w:right w:val="nil"/>
            </w:tcBorders>
          </w:tcPr>
          <w:p w:rsidR="006A568D" w:rsidRPr="006A568D" w:rsidRDefault="006A568D" w:rsidP="006A568D">
            <w:pPr>
              <w:pStyle w:val="ConsPlusNormal"/>
              <w:jc w:val="center"/>
              <w:rPr>
                <w:rFonts w:asciiTheme="minorHAnsi" w:hAnsiTheme="minorHAnsi" w:cstheme="minorHAnsi"/>
                <w:color w:val="000000"/>
                <w:sz w:val="16"/>
                <w:szCs w:val="16"/>
              </w:rPr>
            </w:pPr>
            <w:r w:rsidRPr="006A568D">
              <w:rPr>
                <w:rFonts w:asciiTheme="minorHAnsi" w:hAnsiTheme="minorHAnsi" w:cstheme="minorHAnsi"/>
                <w:color w:val="000000"/>
                <w:sz w:val="16"/>
                <w:szCs w:val="16"/>
              </w:rPr>
              <w:t>-</w:t>
            </w:r>
          </w:p>
        </w:tc>
        <w:tc>
          <w:tcPr>
            <w:tcW w:w="794" w:type="dxa"/>
            <w:tcBorders>
              <w:top w:val="nil"/>
              <w:left w:val="nil"/>
              <w:bottom w:val="nil"/>
              <w:right w:val="nil"/>
            </w:tcBorders>
          </w:tcPr>
          <w:p w:rsidR="006A568D" w:rsidRPr="006A568D" w:rsidRDefault="006A568D" w:rsidP="006A568D">
            <w:pPr>
              <w:pStyle w:val="ConsPlusNormal"/>
              <w:jc w:val="center"/>
              <w:rPr>
                <w:rFonts w:asciiTheme="minorHAnsi" w:hAnsiTheme="minorHAnsi" w:cstheme="minorHAnsi"/>
                <w:color w:val="000000"/>
                <w:sz w:val="16"/>
                <w:szCs w:val="16"/>
              </w:rPr>
            </w:pPr>
            <w:r w:rsidRPr="006A568D">
              <w:rPr>
                <w:rFonts w:asciiTheme="minorHAnsi" w:hAnsiTheme="minorHAnsi" w:cstheme="minorHAnsi"/>
                <w:color w:val="000000"/>
                <w:sz w:val="16"/>
                <w:szCs w:val="16"/>
              </w:rPr>
              <w:t>-</w:t>
            </w:r>
          </w:p>
        </w:tc>
        <w:tc>
          <w:tcPr>
            <w:tcW w:w="794" w:type="dxa"/>
            <w:tcBorders>
              <w:top w:val="nil"/>
              <w:left w:val="nil"/>
              <w:bottom w:val="nil"/>
              <w:right w:val="nil"/>
            </w:tcBorders>
          </w:tcPr>
          <w:p w:rsidR="006A568D" w:rsidRPr="006A568D" w:rsidRDefault="006A568D" w:rsidP="006A568D">
            <w:pPr>
              <w:pStyle w:val="ConsPlusNormal"/>
              <w:jc w:val="center"/>
              <w:rPr>
                <w:rFonts w:asciiTheme="minorHAnsi" w:hAnsiTheme="minorHAnsi" w:cstheme="minorHAnsi"/>
                <w:color w:val="000000"/>
                <w:sz w:val="16"/>
                <w:szCs w:val="16"/>
              </w:rPr>
            </w:pPr>
            <w:r w:rsidRPr="006A568D">
              <w:rPr>
                <w:rFonts w:asciiTheme="minorHAnsi" w:hAnsiTheme="minorHAnsi" w:cstheme="minorHAnsi"/>
                <w:color w:val="000000"/>
                <w:sz w:val="16"/>
                <w:szCs w:val="16"/>
              </w:rPr>
              <w:t>-</w:t>
            </w:r>
          </w:p>
        </w:tc>
        <w:tc>
          <w:tcPr>
            <w:tcW w:w="794" w:type="dxa"/>
            <w:tcBorders>
              <w:top w:val="nil"/>
              <w:left w:val="nil"/>
              <w:bottom w:val="nil"/>
              <w:right w:val="nil"/>
            </w:tcBorders>
          </w:tcPr>
          <w:p w:rsidR="006A568D" w:rsidRPr="006A568D" w:rsidRDefault="006A568D" w:rsidP="006A568D">
            <w:pPr>
              <w:pStyle w:val="ConsPlusNormal"/>
              <w:jc w:val="center"/>
              <w:rPr>
                <w:rFonts w:asciiTheme="minorHAnsi" w:hAnsiTheme="minorHAnsi" w:cstheme="minorHAnsi"/>
                <w:color w:val="000000"/>
                <w:sz w:val="16"/>
                <w:szCs w:val="16"/>
              </w:rPr>
            </w:pPr>
            <w:r w:rsidRPr="006A568D">
              <w:rPr>
                <w:rFonts w:asciiTheme="minorHAnsi" w:hAnsiTheme="minorHAnsi" w:cstheme="minorHAnsi"/>
                <w:color w:val="000000"/>
                <w:sz w:val="16"/>
                <w:szCs w:val="16"/>
              </w:rPr>
              <w:t>-</w:t>
            </w:r>
          </w:p>
        </w:tc>
        <w:tc>
          <w:tcPr>
            <w:tcW w:w="794" w:type="dxa"/>
            <w:tcBorders>
              <w:top w:val="nil"/>
              <w:left w:val="nil"/>
              <w:bottom w:val="nil"/>
              <w:right w:val="nil"/>
            </w:tcBorders>
          </w:tcPr>
          <w:p w:rsidR="006A568D" w:rsidRPr="006A568D" w:rsidRDefault="006A568D" w:rsidP="006A568D">
            <w:pPr>
              <w:pStyle w:val="ConsPlusNormal"/>
              <w:jc w:val="center"/>
              <w:rPr>
                <w:rFonts w:asciiTheme="minorHAnsi" w:hAnsiTheme="minorHAnsi" w:cstheme="minorHAnsi"/>
                <w:color w:val="000000"/>
                <w:sz w:val="16"/>
                <w:szCs w:val="16"/>
              </w:rPr>
            </w:pPr>
            <w:r w:rsidRPr="006A568D">
              <w:rPr>
                <w:rFonts w:asciiTheme="minorHAnsi" w:hAnsiTheme="minorHAnsi" w:cstheme="minorHAnsi"/>
                <w:color w:val="000000"/>
                <w:sz w:val="16"/>
                <w:szCs w:val="16"/>
              </w:rPr>
              <w:t>-</w:t>
            </w:r>
          </w:p>
        </w:tc>
        <w:tc>
          <w:tcPr>
            <w:tcW w:w="794" w:type="dxa"/>
            <w:tcBorders>
              <w:top w:val="nil"/>
              <w:left w:val="nil"/>
              <w:bottom w:val="nil"/>
              <w:right w:val="nil"/>
            </w:tcBorders>
          </w:tcPr>
          <w:p w:rsidR="006A568D" w:rsidRPr="006A568D" w:rsidRDefault="006A568D" w:rsidP="006A568D">
            <w:pPr>
              <w:pStyle w:val="ConsPlusNormal"/>
              <w:jc w:val="center"/>
              <w:rPr>
                <w:rFonts w:asciiTheme="minorHAnsi" w:hAnsiTheme="minorHAnsi" w:cstheme="minorHAnsi"/>
                <w:color w:val="000000"/>
                <w:sz w:val="16"/>
                <w:szCs w:val="16"/>
              </w:rPr>
            </w:pPr>
            <w:r w:rsidRPr="006A568D">
              <w:rPr>
                <w:rFonts w:asciiTheme="minorHAnsi" w:hAnsiTheme="minorHAnsi" w:cstheme="minorHAnsi"/>
                <w:color w:val="000000"/>
                <w:sz w:val="16"/>
                <w:szCs w:val="16"/>
              </w:rPr>
              <w:t>-</w:t>
            </w:r>
          </w:p>
        </w:tc>
        <w:tc>
          <w:tcPr>
            <w:tcW w:w="794" w:type="dxa"/>
            <w:tcBorders>
              <w:top w:val="nil"/>
              <w:left w:val="nil"/>
              <w:bottom w:val="nil"/>
              <w:right w:val="nil"/>
            </w:tcBorders>
          </w:tcPr>
          <w:p w:rsidR="006A568D" w:rsidRPr="006A568D" w:rsidRDefault="006A568D" w:rsidP="006A568D">
            <w:pPr>
              <w:pStyle w:val="ConsPlusNormal"/>
              <w:jc w:val="center"/>
              <w:rPr>
                <w:rFonts w:asciiTheme="minorHAnsi" w:hAnsiTheme="minorHAnsi" w:cstheme="minorHAnsi"/>
                <w:color w:val="000000"/>
                <w:sz w:val="16"/>
                <w:szCs w:val="16"/>
              </w:rPr>
            </w:pPr>
            <w:r w:rsidRPr="006A568D">
              <w:rPr>
                <w:rFonts w:asciiTheme="minorHAnsi" w:hAnsiTheme="minorHAnsi" w:cstheme="minorHAnsi"/>
                <w:color w:val="000000"/>
                <w:sz w:val="16"/>
                <w:szCs w:val="16"/>
              </w:rPr>
              <w:t>-</w:t>
            </w:r>
          </w:p>
        </w:tc>
        <w:tc>
          <w:tcPr>
            <w:tcW w:w="794" w:type="dxa"/>
            <w:tcBorders>
              <w:top w:val="nil"/>
              <w:left w:val="nil"/>
              <w:bottom w:val="nil"/>
              <w:right w:val="nil"/>
            </w:tcBorders>
          </w:tcPr>
          <w:p w:rsidR="006A568D" w:rsidRPr="006A568D" w:rsidRDefault="006A568D" w:rsidP="006A568D">
            <w:pPr>
              <w:pStyle w:val="ConsPlusNormal"/>
              <w:jc w:val="center"/>
              <w:rPr>
                <w:rFonts w:asciiTheme="minorHAnsi" w:hAnsiTheme="minorHAnsi" w:cstheme="minorHAnsi"/>
                <w:color w:val="000000"/>
                <w:sz w:val="16"/>
                <w:szCs w:val="16"/>
              </w:rPr>
            </w:pPr>
            <w:r w:rsidRPr="006A568D">
              <w:rPr>
                <w:rFonts w:asciiTheme="minorHAnsi" w:hAnsiTheme="minorHAnsi" w:cstheme="minorHAnsi"/>
                <w:color w:val="000000"/>
                <w:sz w:val="16"/>
                <w:szCs w:val="16"/>
              </w:rPr>
              <w:t>2</w:t>
            </w:r>
          </w:p>
        </w:tc>
        <w:tc>
          <w:tcPr>
            <w:tcW w:w="794" w:type="dxa"/>
            <w:tcBorders>
              <w:top w:val="nil"/>
              <w:left w:val="nil"/>
              <w:bottom w:val="nil"/>
              <w:right w:val="nil"/>
            </w:tcBorders>
          </w:tcPr>
          <w:p w:rsidR="006A568D" w:rsidRPr="006A568D" w:rsidRDefault="006A568D" w:rsidP="006A568D">
            <w:pPr>
              <w:pStyle w:val="ConsPlusNormal"/>
              <w:jc w:val="center"/>
              <w:rPr>
                <w:rFonts w:asciiTheme="minorHAnsi" w:hAnsiTheme="minorHAnsi" w:cstheme="minorHAnsi"/>
                <w:color w:val="000000"/>
                <w:sz w:val="16"/>
                <w:szCs w:val="16"/>
              </w:rPr>
            </w:pPr>
            <w:r w:rsidRPr="006A568D">
              <w:rPr>
                <w:rFonts w:asciiTheme="minorHAnsi" w:hAnsiTheme="minorHAnsi" w:cstheme="minorHAnsi"/>
                <w:color w:val="000000"/>
                <w:sz w:val="16"/>
                <w:szCs w:val="16"/>
              </w:rPr>
              <w:t>-</w:t>
            </w:r>
          </w:p>
        </w:tc>
        <w:tc>
          <w:tcPr>
            <w:tcW w:w="794" w:type="dxa"/>
            <w:tcBorders>
              <w:top w:val="nil"/>
              <w:left w:val="nil"/>
              <w:bottom w:val="nil"/>
              <w:right w:val="nil"/>
            </w:tcBorders>
          </w:tcPr>
          <w:p w:rsidR="006A568D" w:rsidRPr="006A568D" w:rsidRDefault="006A568D" w:rsidP="006A568D">
            <w:pPr>
              <w:pStyle w:val="ConsPlusNormal"/>
              <w:jc w:val="center"/>
              <w:rPr>
                <w:rFonts w:asciiTheme="minorHAnsi" w:hAnsiTheme="minorHAnsi" w:cstheme="minorHAnsi"/>
                <w:color w:val="000000"/>
                <w:sz w:val="16"/>
                <w:szCs w:val="16"/>
              </w:rPr>
            </w:pPr>
            <w:r w:rsidRPr="006A568D">
              <w:rPr>
                <w:rFonts w:asciiTheme="minorHAnsi" w:hAnsiTheme="minorHAnsi" w:cstheme="minorHAnsi"/>
                <w:color w:val="000000"/>
                <w:sz w:val="16"/>
                <w:szCs w:val="16"/>
              </w:rPr>
              <w:t>-</w:t>
            </w:r>
          </w:p>
        </w:tc>
        <w:tc>
          <w:tcPr>
            <w:tcW w:w="794" w:type="dxa"/>
            <w:tcBorders>
              <w:top w:val="nil"/>
              <w:left w:val="nil"/>
              <w:bottom w:val="nil"/>
              <w:right w:val="nil"/>
            </w:tcBorders>
          </w:tcPr>
          <w:p w:rsidR="006A568D" w:rsidRPr="006A568D" w:rsidRDefault="006A568D" w:rsidP="006A568D">
            <w:pPr>
              <w:pStyle w:val="ConsPlusNormal"/>
              <w:jc w:val="center"/>
              <w:rPr>
                <w:rFonts w:asciiTheme="minorHAnsi" w:hAnsiTheme="minorHAnsi" w:cstheme="minorHAnsi"/>
                <w:color w:val="000000"/>
                <w:sz w:val="16"/>
                <w:szCs w:val="16"/>
              </w:rPr>
            </w:pPr>
            <w:r w:rsidRPr="006A568D">
              <w:rPr>
                <w:rFonts w:asciiTheme="minorHAnsi" w:hAnsiTheme="minorHAnsi" w:cstheme="minorHAnsi"/>
                <w:color w:val="000000"/>
                <w:sz w:val="16"/>
                <w:szCs w:val="16"/>
              </w:rPr>
              <w:t>-</w:t>
            </w:r>
          </w:p>
        </w:tc>
        <w:tc>
          <w:tcPr>
            <w:tcW w:w="794" w:type="dxa"/>
            <w:tcBorders>
              <w:top w:val="nil"/>
              <w:left w:val="nil"/>
              <w:bottom w:val="nil"/>
              <w:right w:val="nil"/>
            </w:tcBorders>
          </w:tcPr>
          <w:p w:rsidR="006A568D" w:rsidRPr="006A568D" w:rsidRDefault="006A568D" w:rsidP="006A568D">
            <w:pPr>
              <w:pStyle w:val="ConsPlusNormal"/>
              <w:jc w:val="center"/>
              <w:rPr>
                <w:rFonts w:asciiTheme="minorHAnsi" w:hAnsiTheme="minorHAnsi" w:cstheme="minorHAnsi"/>
                <w:color w:val="000000"/>
                <w:sz w:val="16"/>
                <w:szCs w:val="16"/>
              </w:rPr>
            </w:pPr>
            <w:r w:rsidRPr="006A568D">
              <w:rPr>
                <w:rFonts w:asciiTheme="minorHAnsi" w:hAnsiTheme="minorHAnsi" w:cstheme="minorHAnsi"/>
                <w:color w:val="000000"/>
                <w:sz w:val="16"/>
                <w:szCs w:val="16"/>
              </w:rPr>
              <w:t>-</w:t>
            </w:r>
          </w:p>
        </w:tc>
        <w:tc>
          <w:tcPr>
            <w:tcW w:w="794" w:type="dxa"/>
            <w:tcBorders>
              <w:top w:val="nil"/>
              <w:left w:val="nil"/>
              <w:bottom w:val="nil"/>
              <w:right w:val="nil"/>
            </w:tcBorders>
          </w:tcPr>
          <w:p w:rsidR="006A568D" w:rsidRPr="006A568D" w:rsidRDefault="006A568D" w:rsidP="006A568D">
            <w:pPr>
              <w:pStyle w:val="ConsPlusNormal"/>
              <w:jc w:val="center"/>
              <w:rPr>
                <w:rFonts w:asciiTheme="minorHAnsi" w:hAnsiTheme="minorHAnsi" w:cstheme="minorHAnsi"/>
                <w:color w:val="000000"/>
                <w:sz w:val="16"/>
                <w:szCs w:val="16"/>
              </w:rPr>
            </w:pPr>
            <w:r w:rsidRPr="006A568D">
              <w:rPr>
                <w:rFonts w:asciiTheme="minorHAnsi" w:hAnsiTheme="minorHAnsi" w:cstheme="minorHAnsi"/>
                <w:color w:val="000000"/>
                <w:sz w:val="16"/>
                <w:szCs w:val="16"/>
              </w:rPr>
              <w:t>-</w:t>
            </w:r>
          </w:p>
        </w:tc>
      </w:tr>
      <w:tr w:rsidR="006A568D"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6A568D" w:rsidRPr="0025512A" w:rsidRDefault="006A568D" w:rsidP="006A568D">
            <w:pPr>
              <w:pStyle w:val="ConsPlusNormal"/>
              <w:rPr>
                <w:color w:val="000000" w:themeColor="text1"/>
                <w:sz w:val="16"/>
                <w:szCs w:val="16"/>
              </w:rPr>
            </w:pPr>
            <w:bookmarkStart w:id="137" w:name="P3635"/>
            <w:bookmarkEnd w:id="137"/>
            <w:r w:rsidRPr="0025512A">
              <w:rPr>
                <w:color w:val="000000" w:themeColor="text1"/>
                <w:sz w:val="16"/>
                <w:szCs w:val="16"/>
              </w:rPr>
              <w:t>49. Количество реализованных мероприятий культурного, образовательного и туристического значения, посвященных М.В.Ломоносову</w:t>
            </w:r>
          </w:p>
        </w:tc>
        <w:tc>
          <w:tcPr>
            <w:tcW w:w="1701" w:type="dxa"/>
            <w:tcBorders>
              <w:top w:val="nil"/>
              <w:left w:val="nil"/>
              <w:bottom w:val="nil"/>
              <w:right w:val="nil"/>
            </w:tcBorders>
          </w:tcPr>
          <w:p w:rsidR="006A568D" w:rsidRPr="0025512A" w:rsidRDefault="006A568D" w:rsidP="006A568D">
            <w:pPr>
              <w:pStyle w:val="ConsPlusNormal"/>
              <w:jc w:val="center"/>
              <w:rPr>
                <w:color w:val="000000" w:themeColor="text1"/>
                <w:sz w:val="16"/>
                <w:szCs w:val="16"/>
              </w:rPr>
            </w:pPr>
            <w:r w:rsidRPr="0025512A">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6A568D" w:rsidRPr="0025512A" w:rsidRDefault="006A568D" w:rsidP="006A568D">
            <w:pPr>
              <w:pStyle w:val="ConsPlusNormal"/>
              <w:jc w:val="center"/>
              <w:rPr>
                <w:color w:val="000000" w:themeColor="text1"/>
                <w:sz w:val="16"/>
                <w:szCs w:val="16"/>
              </w:rPr>
            </w:pPr>
            <w:r w:rsidRPr="0025512A">
              <w:rPr>
                <w:color w:val="000000" w:themeColor="text1"/>
                <w:sz w:val="16"/>
                <w:szCs w:val="16"/>
              </w:rPr>
              <w:t>единиц</w:t>
            </w:r>
          </w:p>
        </w:tc>
        <w:tc>
          <w:tcPr>
            <w:tcW w:w="794" w:type="dxa"/>
            <w:tcBorders>
              <w:top w:val="nil"/>
              <w:left w:val="nil"/>
              <w:bottom w:val="nil"/>
              <w:right w:val="nil"/>
            </w:tcBorders>
          </w:tcPr>
          <w:p w:rsidR="006A568D" w:rsidRPr="0025512A" w:rsidRDefault="006A568D" w:rsidP="006A568D">
            <w:pPr>
              <w:pStyle w:val="ConsPlusNormal"/>
              <w:jc w:val="center"/>
              <w:rPr>
                <w:color w:val="000000" w:themeColor="text1"/>
                <w:sz w:val="16"/>
                <w:szCs w:val="16"/>
              </w:rPr>
            </w:pPr>
            <w:r w:rsidRPr="0025512A">
              <w:rPr>
                <w:color w:val="000000" w:themeColor="text1"/>
                <w:sz w:val="16"/>
                <w:szCs w:val="16"/>
              </w:rPr>
              <w:t>5</w:t>
            </w:r>
          </w:p>
        </w:tc>
        <w:tc>
          <w:tcPr>
            <w:tcW w:w="794" w:type="dxa"/>
            <w:tcBorders>
              <w:top w:val="nil"/>
              <w:left w:val="nil"/>
              <w:bottom w:val="nil"/>
              <w:right w:val="nil"/>
            </w:tcBorders>
          </w:tcPr>
          <w:p w:rsidR="006A568D" w:rsidRPr="0025512A" w:rsidRDefault="006A568D" w:rsidP="006A568D">
            <w:pPr>
              <w:pStyle w:val="ConsPlusNormal"/>
              <w:jc w:val="center"/>
              <w:rPr>
                <w:color w:val="000000" w:themeColor="text1"/>
                <w:sz w:val="16"/>
                <w:szCs w:val="16"/>
              </w:rPr>
            </w:pPr>
            <w:r w:rsidRPr="0025512A">
              <w:rPr>
                <w:color w:val="000000" w:themeColor="text1"/>
                <w:sz w:val="16"/>
                <w:szCs w:val="16"/>
              </w:rPr>
              <w:t>5</w:t>
            </w:r>
          </w:p>
        </w:tc>
        <w:tc>
          <w:tcPr>
            <w:tcW w:w="794" w:type="dxa"/>
            <w:tcBorders>
              <w:top w:val="nil"/>
              <w:left w:val="nil"/>
              <w:bottom w:val="nil"/>
              <w:right w:val="nil"/>
            </w:tcBorders>
          </w:tcPr>
          <w:p w:rsidR="006A568D" w:rsidRPr="0025512A" w:rsidRDefault="006A568D" w:rsidP="006A568D">
            <w:pPr>
              <w:pStyle w:val="ConsPlusNormal"/>
              <w:jc w:val="center"/>
              <w:rPr>
                <w:color w:val="000000" w:themeColor="text1"/>
                <w:sz w:val="16"/>
                <w:szCs w:val="16"/>
              </w:rPr>
            </w:pPr>
            <w:r w:rsidRPr="0025512A">
              <w:rPr>
                <w:color w:val="000000" w:themeColor="text1"/>
                <w:sz w:val="16"/>
                <w:szCs w:val="16"/>
              </w:rPr>
              <w:t>6</w:t>
            </w:r>
          </w:p>
        </w:tc>
        <w:tc>
          <w:tcPr>
            <w:tcW w:w="794" w:type="dxa"/>
            <w:tcBorders>
              <w:top w:val="nil"/>
              <w:left w:val="nil"/>
              <w:bottom w:val="nil"/>
              <w:right w:val="nil"/>
            </w:tcBorders>
          </w:tcPr>
          <w:p w:rsidR="006A568D" w:rsidRPr="0025512A" w:rsidRDefault="006A568D" w:rsidP="006A568D">
            <w:pPr>
              <w:pStyle w:val="ConsPlusNormal"/>
              <w:jc w:val="center"/>
              <w:rPr>
                <w:color w:val="000000" w:themeColor="text1"/>
                <w:sz w:val="16"/>
                <w:szCs w:val="16"/>
              </w:rPr>
            </w:pPr>
            <w:r w:rsidRPr="0025512A">
              <w:rPr>
                <w:color w:val="000000" w:themeColor="text1"/>
                <w:sz w:val="16"/>
                <w:szCs w:val="16"/>
              </w:rPr>
              <w:t>7</w:t>
            </w:r>
          </w:p>
        </w:tc>
        <w:tc>
          <w:tcPr>
            <w:tcW w:w="794" w:type="dxa"/>
            <w:tcBorders>
              <w:top w:val="nil"/>
              <w:left w:val="nil"/>
              <w:bottom w:val="nil"/>
              <w:right w:val="nil"/>
            </w:tcBorders>
          </w:tcPr>
          <w:p w:rsidR="006A568D" w:rsidRPr="0025512A" w:rsidRDefault="006A568D" w:rsidP="006A568D">
            <w:pPr>
              <w:pStyle w:val="ConsPlusNormal"/>
              <w:jc w:val="center"/>
              <w:rPr>
                <w:color w:val="000000" w:themeColor="text1"/>
                <w:sz w:val="16"/>
                <w:szCs w:val="16"/>
              </w:rPr>
            </w:pPr>
            <w:r w:rsidRPr="0025512A">
              <w:rPr>
                <w:color w:val="000000" w:themeColor="text1"/>
                <w:sz w:val="16"/>
                <w:szCs w:val="16"/>
              </w:rPr>
              <w:t>8</w:t>
            </w:r>
          </w:p>
        </w:tc>
        <w:tc>
          <w:tcPr>
            <w:tcW w:w="794" w:type="dxa"/>
            <w:tcBorders>
              <w:top w:val="nil"/>
              <w:left w:val="nil"/>
              <w:bottom w:val="nil"/>
              <w:right w:val="nil"/>
            </w:tcBorders>
          </w:tcPr>
          <w:p w:rsidR="006A568D" w:rsidRPr="0025512A" w:rsidRDefault="006A568D" w:rsidP="006A568D">
            <w:pPr>
              <w:pStyle w:val="ConsPlusNormal"/>
              <w:jc w:val="center"/>
              <w:rPr>
                <w:color w:val="000000" w:themeColor="text1"/>
                <w:sz w:val="16"/>
                <w:szCs w:val="16"/>
              </w:rPr>
            </w:pPr>
            <w:r w:rsidRPr="0025512A">
              <w:rPr>
                <w:color w:val="000000" w:themeColor="text1"/>
                <w:sz w:val="16"/>
                <w:szCs w:val="16"/>
              </w:rPr>
              <w:t>8</w:t>
            </w:r>
          </w:p>
        </w:tc>
        <w:tc>
          <w:tcPr>
            <w:tcW w:w="794" w:type="dxa"/>
            <w:tcBorders>
              <w:top w:val="nil"/>
              <w:left w:val="nil"/>
              <w:bottom w:val="nil"/>
              <w:right w:val="nil"/>
            </w:tcBorders>
          </w:tcPr>
          <w:p w:rsidR="006A568D" w:rsidRPr="0025512A" w:rsidRDefault="006A568D" w:rsidP="006A568D">
            <w:pPr>
              <w:pStyle w:val="ConsPlusNormal"/>
              <w:jc w:val="center"/>
              <w:rPr>
                <w:color w:val="000000" w:themeColor="text1"/>
                <w:sz w:val="16"/>
                <w:szCs w:val="16"/>
              </w:rPr>
            </w:pPr>
            <w:r w:rsidRPr="0025512A">
              <w:rPr>
                <w:color w:val="000000" w:themeColor="text1"/>
                <w:sz w:val="16"/>
                <w:szCs w:val="16"/>
              </w:rPr>
              <w:t>9</w:t>
            </w:r>
          </w:p>
        </w:tc>
        <w:tc>
          <w:tcPr>
            <w:tcW w:w="794" w:type="dxa"/>
            <w:tcBorders>
              <w:top w:val="nil"/>
              <w:left w:val="nil"/>
              <w:bottom w:val="nil"/>
              <w:right w:val="nil"/>
            </w:tcBorders>
          </w:tcPr>
          <w:p w:rsidR="006A568D" w:rsidRPr="0025512A" w:rsidRDefault="006A568D" w:rsidP="006A568D">
            <w:pPr>
              <w:pStyle w:val="ConsPlusNormal"/>
              <w:jc w:val="center"/>
              <w:rPr>
                <w:color w:val="000000" w:themeColor="text1"/>
                <w:sz w:val="16"/>
                <w:szCs w:val="16"/>
              </w:rPr>
            </w:pPr>
            <w:r w:rsidRPr="0025512A">
              <w:rPr>
                <w:color w:val="000000" w:themeColor="text1"/>
                <w:sz w:val="16"/>
                <w:szCs w:val="16"/>
              </w:rPr>
              <w:t>9</w:t>
            </w:r>
          </w:p>
        </w:tc>
        <w:tc>
          <w:tcPr>
            <w:tcW w:w="794" w:type="dxa"/>
            <w:tcBorders>
              <w:top w:val="nil"/>
              <w:left w:val="nil"/>
              <w:bottom w:val="nil"/>
              <w:right w:val="nil"/>
            </w:tcBorders>
          </w:tcPr>
          <w:p w:rsidR="006A568D" w:rsidRPr="00924672" w:rsidRDefault="006A568D" w:rsidP="006A568D">
            <w:pPr>
              <w:pStyle w:val="ConsPlusNormal"/>
              <w:jc w:val="center"/>
              <w:rPr>
                <w:color w:val="000000" w:themeColor="text1"/>
                <w:sz w:val="16"/>
                <w:szCs w:val="16"/>
              </w:rPr>
            </w:pPr>
            <w:r w:rsidRPr="00924672">
              <w:rPr>
                <w:color w:val="000000" w:themeColor="text1"/>
                <w:sz w:val="16"/>
                <w:szCs w:val="16"/>
              </w:rPr>
              <w:t>9</w:t>
            </w:r>
          </w:p>
        </w:tc>
        <w:tc>
          <w:tcPr>
            <w:tcW w:w="794" w:type="dxa"/>
            <w:tcBorders>
              <w:top w:val="nil"/>
              <w:left w:val="nil"/>
              <w:bottom w:val="nil"/>
              <w:right w:val="nil"/>
            </w:tcBorders>
          </w:tcPr>
          <w:p w:rsidR="006A568D" w:rsidRPr="00924672" w:rsidRDefault="006A568D" w:rsidP="006A568D">
            <w:pPr>
              <w:pStyle w:val="ConsPlusNormal"/>
              <w:jc w:val="center"/>
              <w:rPr>
                <w:color w:val="000000" w:themeColor="text1"/>
                <w:sz w:val="16"/>
                <w:szCs w:val="16"/>
              </w:rPr>
            </w:pPr>
            <w:r w:rsidRPr="00924672">
              <w:rPr>
                <w:color w:val="000000" w:themeColor="text1"/>
                <w:sz w:val="16"/>
                <w:szCs w:val="16"/>
              </w:rPr>
              <w:t>9</w:t>
            </w:r>
          </w:p>
        </w:tc>
        <w:tc>
          <w:tcPr>
            <w:tcW w:w="794" w:type="dxa"/>
            <w:tcBorders>
              <w:top w:val="nil"/>
              <w:left w:val="nil"/>
              <w:bottom w:val="nil"/>
              <w:right w:val="nil"/>
            </w:tcBorders>
          </w:tcPr>
          <w:p w:rsidR="006A568D" w:rsidRPr="00924672" w:rsidRDefault="006A568D" w:rsidP="006A568D">
            <w:pPr>
              <w:pStyle w:val="ConsPlusNormal"/>
              <w:jc w:val="center"/>
              <w:rPr>
                <w:color w:val="000000" w:themeColor="text1"/>
                <w:sz w:val="16"/>
                <w:szCs w:val="16"/>
              </w:rPr>
            </w:pPr>
            <w:r w:rsidRPr="00924672">
              <w:rPr>
                <w:color w:val="000000" w:themeColor="text1"/>
                <w:sz w:val="16"/>
                <w:szCs w:val="16"/>
              </w:rPr>
              <w:t>9</w:t>
            </w:r>
          </w:p>
        </w:tc>
        <w:tc>
          <w:tcPr>
            <w:tcW w:w="794" w:type="dxa"/>
            <w:tcBorders>
              <w:top w:val="nil"/>
              <w:left w:val="nil"/>
              <w:bottom w:val="nil"/>
              <w:right w:val="nil"/>
            </w:tcBorders>
          </w:tcPr>
          <w:p w:rsidR="006A568D" w:rsidRPr="0025512A" w:rsidRDefault="006A568D" w:rsidP="006A568D">
            <w:pPr>
              <w:pStyle w:val="ConsPlusNormal"/>
              <w:jc w:val="center"/>
              <w:rPr>
                <w:color w:val="000000" w:themeColor="text1"/>
                <w:sz w:val="16"/>
                <w:szCs w:val="16"/>
              </w:rPr>
            </w:pPr>
            <w:r w:rsidRPr="0025512A">
              <w:rPr>
                <w:color w:val="000000" w:themeColor="text1"/>
                <w:sz w:val="16"/>
                <w:szCs w:val="16"/>
              </w:rPr>
              <w:t>9</w:t>
            </w:r>
          </w:p>
        </w:tc>
        <w:tc>
          <w:tcPr>
            <w:tcW w:w="794" w:type="dxa"/>
            <w:tcBorders>
              <w:top w:val="nil"/>
              <w:left w:val="nil"/>
              <w:bottom w:val="nil"/>
              <w:right w:val="nil"/>
            </w:tcBorders>
          </w:tcPr>
          <w:p w:rsidR="006A568D" w:rsidRPr="0025512A" w:rsidRDefault="006A568D" w:rsidP="006A568D">
            <w:pPr>
              <w:pStyle w:val="ConsPlusNormal"/>
              <w:jc w:val="center"/>
              <w:rPr>
                <w:color w:val="000000" w:themeColor="text1"/>
                <w:sz w:val="16"/>
                <w:szCs w:val="16"/>
              </w:rPr>
            </w:pPr>
            <w:r w:rsidRPr="0025512A">
              <w:rPr>
                <w:color w:val="000000" w:themeColor="text1"/>
                <w:sz w:val="16"/>
                <w:szCs w:val="16"/>
              </w:rPr>
              <w:t>9</w:t>
            </w:r>
          </w:p>
        </w:tc>
        <w:tc>
          <w:tcPr>
            <w:tcW w:w="794" w:type="dxa"/>
            <w:tcBorders>
              <w:top w:val="nil"/>
              <w:left w:val="nil"/>
              <w:bottom w:val="nil"/>
              <w:right w:val="nil"/>
            </w:tcBorders>
          </w:tcPr>
          <w:p w:rsidR="006A568D" w:rsidRPr="0025512A" w:rsidRDefault="006A568D" w:rsidP="006A568D">
            <w:pPr>
              <w:pStyle w:val="ConsPlusNormal"/>
              <w:jc w:val="center"/>
              <w:rPr>
                <w:color w:val="000000" w:themeColor="text1"/>
                <w:sz w:val="16"/>
                <w:szCs w:val="16"/>
              </w:rPr>
            </w:pPr>
            <w:r w:rsidRPr="0025512A">
              <w:rPr>
                <w:color w:val="000000" w:themeColor="text1"/>
                <w:sz w:val="16"/>
                <w:szCs w:val="16"/>
              </w:rPr>
              <w:t>10</w:t>
            </w:r>
          </w:p>
        </w:tc>
      </w:tr>
      <w:tr w:rsidR="006A568D"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6A568D" w:rsidRPr="0025512A" w:rsidRDefault="006A568D" w:rsidP="006A568D">
            <w:pPr>
              <w:pStyle w:val="ConsPlusNormal"/>
              <w:rPr>
                <w:color w:val="000000" w:themeColor="text1"/>
                <w:sz w:val="16"/>
                <w:szCs w:val="16"/>
              </w:rPr>
            </w:pPr>
            <w:bookmarkStart w:id="138" w:name="P3652"/>
            <w:bookmarkEnd w:id="138"/>
            <w:r w:rsidRPr="0025512A">
              <w:rPr>
                <w:color w:val="000000" w:themeColor="text1"/>
                <w:sz w:val="16"/>
                <w:szCs w:val="16"/>
              </w:rPr>
              <w:t>49.1. Количество реализованных мероприятий спортивного значения, посвященных М.В.Ломоносову</w:t>
            </w:r>
          </w:p>
        </w:tc>
        <w:tc>
          <w:tcPr>
            <w:tcW w:w="1701" w:type="dxa"/>
            <w:tcBorders>
              <w:top w:val="nil"/>
              <w:left w:val="nil"/>
              <w:bottom w:val="nil"/>
              <w:right w:val="nil"/>
            </w:tcBorders>
          </w:tcPr>
          <w:p w:rsidR="006A568D" w:rsidRPr="0025512A" w:rsidRDefault="006A568D" w:rsidP="006A568D">
            <w:pPr>
              <w:pStyle w:val="ConsPlusNormal"/>
              <w:rPr>
                <w:color w:val="000000" w:themeColor="text1"/>
                <w:sz w:val="16"/>
                <w:szCs w:val="16"/>
              </w:rPr>
            </w:pPr>
            <w:r w:rsidRPr="0025512A">
              <w:rPr>
                <w:color w:val="000000" w:themeColor="text1"/>
                <w:sz w:val="16"/>
                <w:szCs w:val="16"/>
              </w:rPr>
              <w:t>агентство по спорту Архангельской области</w:t>
            </w:r>
          </w:p>
        </w:tc>
        <w:tc>
          <w:tcPr>
            <w:tcW w:w="964" w:type="dxa"/>
            <w:tcBorders>
              <w:top w:val="nil"/>
              <w:left w:val="nil"/>
              <w:bottom w:val="nil"/>
              <w:right w:val="nil"/>
            </w:tcBorders>
          </w:tcPr>
          <w:p w:rsidR="006A568D" w:rsidRPr="0025512A" w:rsidRDefault="006A568D" w:rsidP="006A568D">
            <w:pPr>
              <w:pStyle w:val="ConsPlusNormal"/>
              <w:jc w:val="center"/>
              <w:rPr>
                <w:color w:val="000000" w:themeColor="text1"/>
                <w:sz w:val="16"/>
                <w:szCs w:val="16"/>
              </w:rPr>
            </w:pPr>
            <w:r w:rsidRPr="0025512A">
              <w:rPr>
                <w:color w:val="000000" w:themeColor="text1"/>
                <w:sz w:val="16"/>
                <w:szCs w:val="16"/>
              </w:rPr>
              <w:t>единиц</w:t>
            </w:r>
          </w:p>
        </w:tc>
        <w:tc>
          <w:tcPr>
            <w:tcW w:w="794" w:type="dxa"/>
            <w:tcBorders>
              <w:top w:val="nil"/>
              <w:left w:val="nil"/>
              <w:bottom w:val="nil"/>
              <w:right w:val="nil"/>
            </w:tcBorders>
          </w:tcPr>
          <w:p w:rsidR="006A568D" w:rsidRPr="0025512A" w:rsidRDefault="006A568D" w:rsidP="006A568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6A568D" w:rsidRPr="0025512A" w:rsidRDefault="006A568D" w:rsidP="006A568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6A568D" w:rsidRPr="0025512A" w:rsidRDefault="006A568D" w:rsidP="006A568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6A568D" w:rsidRPr="0025512A" w:rsidRDefault="006A568D" w:rsidP="006A568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6A568D" w:rsidRPr="0025512A" w:rsidRDefault="006A568D" w:rsidP="006A568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6A568D" w:rsidRPr="0025512A" w:rsidRDefault="006A568D" w:rsidP="006A568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6A568D" w:rsidRPr="0025512A" w:rsidRDefault="006A568D" w:rsidP="006A568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6A568D" w:rsidRPr="0025512A" w:rsidRDefault="006A568D" w:rsidP="006A568D">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6A568D" w:rsidRPr="00924672" w:rsidRDefault="006A568D" w:rsidP="006A568D">
            <w:pPr>
              <w:pStyle w:val="ConsPlusNormal"/>
              <w:jc w:val="center"/>
              <w:rPr>
                <w:color w:val="000000" w:themeColor="text1"/>
                <w:sz w:val="16"/>
                <w:szCs w:val="16"/>
              </w:rPr>
            </w:pPr>
            <w:r w:rsidRPr="00924672">
              <w:rPr>
                <w:color w:val="000000" w:themeColor="text1"/>
                <w:sz w:val="16"/>
                <w:szCs w:val="16"/>
              </w:rPr>
              <w:t>1</w:t>
            </w:r>
          </w:p>
        </w:tc>
        <w:tc>
          <w:tcPr>
            <w:tcW w:w="794" w:type="dxa"/>
            <w:tcBorders>
              <w:top w:val="nil"/>
              <w:left w:val="nil"/>
              <w:bottom w:val="nil"/>
              <w:right w:val="nil"/>
            </w:tcBorders>
          </w:tcPr>
          <w:p w:rsidR="006A568D" w:rsidRPr="00924672" w:rsidRDefault="006A568D" w:rsidP="006A568D">
            <w:pPr>
              <w:pStyle w:val="ConsPlusNormal"/>
              <w:jc w:val="center"/>
              <w:rPr>
                <w:color w:val="000000" w:themeColor="text1"/>
                <w:sz w:val="16"/>
                <w:szCs w:val="16"/>
              </w:rPr>
            </w:pPr>
            <w:r w:rsidRPr="00924672">
              <w:rPr>
                <w:color w:val="000000" w:themeColor="text1"/>
                <w:sz w:val="16"/>
                <w:szCs w:val="16"/>
              </w:rPr>
              <w:t>1</w:t>
            </w:r>
          </w:p>
        </w:tc>
        <w:tc>
          <w:tcPr>
            <w:tcW w:w="794" w:type="dxa"/>
            <w:tcBorders>
              <w:top w:val="nil"/>
              <w:left w:val="nil"/>
              <w:bottom w:val="nil"/>
              <w:right w:val="nil"/>
            </w:tcBorders>
          </w:tcPr>
          <w:p w:rsidR="006A568D" w:rsidRPr="00924672" w:rsidRDefault="006A568D" w:rsidP="006A568D">
            <w:pPr>
              <w:pStyle w:val="ConsPlusNormal"/>
              <w:jc w:val="center"/>
              <w:rPr>
                <w:color w:val="000000" w:themeColor="text1"/>
                <w:sz w:val="16"/>
                <w:szCs w:val="16"/>
              </w:rPr>
            </w:pPr>
            <w:r w:rsidRPr="00924672">
              <w:rPr>
                <w:color w:val="000000" w:themeColor="text1"/>
                <w:sz w:val="16"/>
                <w:szCs w:val="16"/>
              </w:rPr>
              <w:t>1</w:t>
            </w:r>
          </w:p>
        </w:tc>
        <w:tc>
          <w:tcPr>
            <w:tcW w:w="794" w:type="dxa"/>
            <w:tcBorders>
              <w:top w:val="nil"/>
              <w:left w:val="nil"/>
              <w:bottom w:val="nil"/>
              <w:right w:val="nil"/>
            </w:tcBorders>
          </w:tcPr>
          <w:p w:rsidR="006A568D" w:rsidRPr="0025512A" w:rsidRDefault="006A568D" w:rsidP="006A568D">
            <w:pPr>
              <w:pStyle w:val="ConsPlusNormal"/>
              <w:jc w:val="center"/>
              <w:rPr>
                <w:color w:val="000000" w:themeColor="text1"/>
                <w:sz w:val="16"/>
                <w:szCs w:val="16"/>
              </w:rPr>
            </w:pPr>
            <w:r w:rsidRPr="0025512A">
              <w:rPr>
                <w:color w:val="000000" w:themeColor="text1"/>
                <w:sz w:val="16"/>
                <w:szCs w:val="16"/>
              </w:rPr>
              <w:t>1</w:t>
            </w:r>
          </w:p>
        </w:tc>
        <w:tc>
          <w:tcPr>
            <w:tcW w:w="794" w:type="dxa"/>
            <w:tcBorders>
              <w:top w:val="nil"/>
              <w:left w:val="nil"/>
              <w:bottom w:val="nil"/>
              <w:right w:val="nil"/>
            </w:tcBorders>
          </w:tcPr>
          <w:p w:rsidR="006A568D" w:rsidRPr="0025512A" w:rsidRDefault="006A568D" w:rsidP="006A568D">
            <w:pPr>
              <w:pStyle w:val="ConsPlusNormal"/>
              <w:jc w:val="center"/>
              <w:rPr>
                <w:color w:val="000000" w:themeColor="text1"/>
                <w:sz w:val="16"/>
                <w:szCs w:val="16"/>
              </w:rPr>
            </w:pPr>
            <w:r w:rsidRPr="0025512A">
              <w:rPr>
                <w:color w:val="000000" w:themeColor="text1"/>
                <w:sz w:val="16"/>
                <w:szCs w:val="16"/>
              </w:rPr>
              <w:t>1</w:t>
            </w:r>
          </w:p>
        </w:tc>
        <w:tc>
          <w:tcPr>
            <w:tcW w:w="794" w:type="dxa"/>
            <w:tcBorders>
              <w:top w:val="nil"/>
              <w:left w:val="nil"/>
              <w:bottom w:val="nil"/>
              <w:right w:val="nil"/>
            </w:tcBorders>
          </w:tcPr>
          <w:p w:rsidR="006A568D" w:rsidRPr="0025512A" w:rsidRDefault="006A568D" w:rsidP="006A568D">
            <w:pPr>
              <w:pStyle w:val="ConsPlusNormal"/>
              <w:jc w:val="center"/>
              <w:rPr>
                <w:color w:val="000000" w:themeColor="text1"/>
                <w:sz w:val="16"/>
                <w:szCs w:val="16"/>
              </w:rPr>
            </w:pPr>
            <w:r w:rsidRPr="0025512A">
              <w:rPr>
                <w:color w:val="000000" w:themeColor="text1"/>
                <w:sz w:val="16"/>
                <w:szCs w:val="16"/>
              </w:rPr>
              <w:t>1</w:t>
            </w:r>
          </w:p>
        </w:tc>
      </w:tr>
      <w:tr w:rsidR="00643F02"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643F02" w:rsidRPr="0025512A" w:rsidRDefault="00643F02" w:rsidP="00643F02">
            <w:pPr>
              <w:pStyle w:val="ConsPlusNormal"/>
              <w:rPr>
                <w:color w:val="000000" w:themeColor="text1"/>
                <w:sz w:val="16"/>
                <w:szCs w:val="16"/>
              </w:rPr>
            </w:pPr>
            <w:r>
              <w:rPr>
                <w:color w:val="000000" w:themeColor="text1"/>
                <w:sz w:val="16"/>
                <w:szCs w:val="16"/>
              </w:rPr>
              <w:t>49.2 - исключен</w:t>
            </w:r>
          </w:p>
        </w:tc>
        <w:tc>
          <w:tcPr>
            <w:tcW w:w="1701" w:type="dxa"/>
            <w:tcBorders>
              <w:top w:val="nil"/>
              <w:left w:val="nil"/>
              <w:bottom w:val="nil"/>
              <w:right w:val="nil"/>
            </w:tcBorders>
          </w:tcPr>
          <w:p w:rsidR="00643F02" w:rsidRPr="0025512A" w:rsidRDefault="00643F02" w:rsidP="006A568D">
            <w:pPr>
              <w:pStyle w:val="ConsPlusNormal"/>
              <w:rPr>
                <w:color w:val="000000" w:themeColor="text1"/>
                <w:sz w:val="16"/>
                <w:szCs w:val="16"/>
              </w:rPr>
            </w:pPr>
          </w:p>
        </w:tc>
        <w:tc>
          <w:tcPr>
            <w:tcW w:w="964" w:type="dxa"/>
            <w:tcBorders>
              <w:top w:val="nil"/>
              <w:left w:val="nil"/>
              <w:bottom w:val="nil"/>
              <w:right w:val="nil"/>
            </w:tcBorders>
          </w:tcPr>
          <w:p w:rsidR="00643F02" w:rsidRPr="0025512A" w:rsidRDefault="00643F02" w:rsidP="006A568D">
            <w:pPr>
              <w:pStyle w:val="ConsPlusNormal"/>
              <w:jc w:val="center"/>
              <w:rPr>
                <w:color w:val="000000" w:themeColor="text1"/>
                <w:sz w:val="16"/>
                <w:szCs w:val="16"/>
              </w:rPr>
            </w:pPr>
          </w:p>
        </w:tc>
        <w:tc>
          <w:tcPr>
            <w:tcW w:w="794" w:type="dxa"/>
            <w:tcBorders>
              <w:top w:val="nil"/>
              <w:left w:val="nil"/>
              <w:bottom w:val="nil"/>
              <w:right w:val="nil"/>
            </w:tcBorders>
          </w:tcPr>
          <w:p w:rsidR="00643F02" w:rsidRPr="0025512A" w:rsidRDefault="00643F02" w:rsidP="006A568D">
            <w:pPr>
              <w:pStyle w:val="ConsPlusNormal"/>
              <w:jc w:val="center"/>
              <w:rPr>
                <w:color w:val="000000" w:themeColor="text1"/>
                <w:sz w:val="16"/>
                <w:szCs w:val="16"/>
              </w:rPr>
            </w:pPr>
          </w:p>
        </w:tc>
        <w:tc>
          <w:tcPr>
            <w:tcW w:w="794" w:type="dxa"/>
            <w:tcBorders>
              <w:top w:val="nil"/>
              <w:left w:val="nil"/>
              <w:bottom w:val="nil"/>
              <w:right w:val="nil"/>
            </w:tcBorders>
          </w:tcPr>
          <w:p w:rsidR="00643F02" w:rsidRPr="0025512A" w:rsidRDefault="00643F02" w:rsidP="006A568D">
            <w:pPr>
              <w:pStyle w:val="ConsPlusNormal"/>
              <w:jc w:val="center"/>
              <w:rPr>
                <w:color w:val="000000" w:themeColor="text1"/>
                <w:sz w:val="16"/>
                <w:szCs w:val="16"/>
              </w:rPr>
            </w:pPr>
          </w:p>
        </w:tc>
        <w:tc>
          <w:tcPr>
            <w:tcW w:w="794" w:type="dxa"/>
            <w:tcBorders>
              <w:top w:val="nil"/>
              <w:left w:val="nil"/>
              <w:bottom w:val="nil"/>
              <w:right w:val="nil"/>
            </w:tcBorders>
          </w:tcPr>
          <w:p w:rsidR="00643F02" w:rsidRPr="0025512A" w:rsidRDefault="00643F02" w:rsidP="006A568D">
            <w:pPr>
              <w:pStyle w:val="ConsPlusNormal"/>
              <w:jc w:val="center"/>
              <w:rPr>
                <w:color w:val="000000" w:themeColor="text1"/>
                <w:sz w:val="16"/>
                <w:szCs w:val="16"/>
              </w:rPr>
            </w:pPr>
          </w:p>
        </w:tc>
        <w:tc>
          <w:tcPr>
            <w:tcW w:w="794" w:type="dxa"/>
            <w:tcBorders>
              <w:top w:val="nil"/>
              <w:left w:val="nil"/>
              <w:bottom w:val="nil"/>
              <w:right w:val="nil"/>
            </w:tcBorders>
          </w:tcPr>
          <w:p w:rsidR="00643F02" w:rsidRPr="0025512A" w:rsidRDefault="00643F02" w:rsidP="006A568D">
            <w:pPr>
              <w:pStyle w:val="ConsPlusNormal"/>
              <w:jc w:val="center"/>
              <w:rPr>
                <w:color w:val="000000" w:themeColor="text1"/>
                <w:sz w:val="16"/>
                <w:szCs w:val="16"/>
              </w:rPr>
            </w:pPr>
          </w:p>
        </w:tc>
        <w:tc>
          <w:tcPr>
            <w:tcW w:w="794" w:type="dxa"/>
            <w:tcBorders>
              <w:top w:val="nil"/>
              <w:left w:val="nil"/>
              <w:bottom w:val="nil"/>
              <w:right w:val="nil"/>
            </w:tcBorders>
          </w:tcPr>
          <w:p w:rsidR="00643F02" w:rsidRPr="0025512A" w:rsidRDefault="00643F02" w:rsidP="006A568D">
            <w:pPr>
              <w:pStyle w:val="ConsPlusNormal"/>
              <w:jc w:val="center"/>
              <w:rPr>
                <w:color w:val="000000" w:themeColor="text1"/>
                <w:sz w:val="16"/>
                <w:szCs w:val="16"/>
              </w:rPr>
            </w:pPr>
          </w:p>
        </w:tc>
        <w:tc>
          <w:tcPr>
            <w:tcW w:w="794" w:type="dxa"/>
            <w:tcBorders>
              <w:top w:val="nil"/>
              <w:left w:val="nil"/>
              <w:bottom w:val="nil"/>
              <w:right w:val="nil"/>
            </w:tcBorders>
          </w:tcPr>
          <w:p w:rsidR="00643F02" w:rsidRPr="0025512A" w:rsidRDefault="00643F02" w:rsidP="006A568D">
            <w:pPr>
              <w:pStyle w:val="ConsPlusNormal"/>
              <w:jc w:val="center"/>
              <w:rPr>
                <w:color w:val="000000" w:themeColor="text1"/>
                <w:sz w:val="16"/>
                <w:szCs w:val="16"/>
              </w:rPr>
            </w:pPr>
          </w:p>
        </w:tc>
        <w:tc>
          <w:tcPr>
            <w:tcW w:w="794" w:type="dxa"/>
            <w:tcBorders>
              <w:top w:val="nil"/>
              <w:left w:val="nil"/>
              <w:bottom w:val="nil"/>
              <w:right w:val="nil"/>
            </w:tcBorders>
          </w:tcPr>
          <w:p w:rsidR="00643F02" w:rsidRPr="0025512A" w:rsidRDefault="00643F02" w:rsidP="006A568D">
            <w:pPr>
              <w:pStyle w:val="ConsPlusNormal"/>
              <w:jc w:val="center"/>
              <w:rPr>
                <w:color w:val="000000" w:themeColor="text1"/>
                <w:sz w:val="16"/>
                <w:szCs w:val="16"/>
              </w:rPr>
            </w:pPr>
          </w:p>
        </w:tc>
        <w:tc>
          <w:tcPr>
            <w:tcW w:w="794" w:type="dxa"/>
            <w:tcBorders>
              <w:top w:val="nil"/>
              <w:left w:val="nil"/>
              <w:bottom w:val="nil"/>
              <w:right w:val="nil"/>
            </w:tcBorders>
          </w:tcPr>
          <w:p w:rsidR="00643F02" w:rsidRPr="0025512A" w:rsidRDefault="00643F02" w:rsidP="006A568D">
            <w:pPr>
              <w:pStyle w:val="ConsPlusNormal"/>
              <w:jc w:val="center"/>
              <w:rPr>
                <w:color w:val="000000" w:themeColor="text1"/>
                <w:sz w:val="16"/>
                <w:szCs w:val="16"/>
              </w:rPr>
            </w:pPr>
          </w:p>
        </w:tc>
        <w:tc>
          <w:tcPr>
            <w:tcW w:w="794" w:type="dxa"/>
            <w:tcBorders>
              <w:top w:val="nil"/>
              <w:left w:val="nil"/>
              <w:bottom w:val="nil"/>
              <w:right w:val="nil"/>
            </w:tcBorders>
          </w:tcPr>
          <w:p w:rsidR="00643F02" w:rsidRPr="00924672" w:rsidRDefault="00643F02" w:rsidP="006A568D">
            <w:pPr>
              <w:pStyle w:val="ConsPlusNormal"/>
              <w:jc w:val="center"/>
              <w:rPr>
                <w:color w:val="000000" w:themeColor="text1"/>
                <w:sz w:val="16"/>
                <w:szCs w:val="16"/>
              </w:rPr>
            </w:pPr>
          </w:p>
        </w:tc>
        <w:tc>
          <w:tcPr>
            <w:tcW w:w="794" w:type="dxa"/>
            <w:tcBorders>
              <w:top w:val="nil"/>
              <w:left w:val="nil"/>
              <w:bottom w:val="nil"/>
              <w:right w:val="nil"/>
            </w:tcBorders>
          </w:tcPr>
          <w:p w:rsidR="00643F02" w:rsidRPr="00924672" w:rsidRDefault="00643F02" w:rsidP="006A568D">
            <w:pPr>
              <w:pStyle w:val="ConsPlusNormal"/>
              <w:jc w:val="center"/>
              <w:rPr>
                <w:color w:val="000000" w:themeColor="text1"/>
                <w:sz w:val="16"/>
                <w:szCs w:val="16"/>
              </w:rPr>
            </w:pPr>
          </w:p>
        </w:tc>
        <w:tc>
          <w:tcPr>
            <w:tcW w:w="794" w:type="dxa"/>
            <w:tcBorders>
              <w:top w:val="nil"/>
              <w:left w:val="nil"/>
              <w:bottom w:val="nil"/>
              <w:right w:val="nil"/>
            </w:tcBorders>
          </w:tcPr>
          <w:p w:rsidR="00643F02" w:rsidRPr="00924672" w:rsidRDefault="00643F02" w:rsidP="006A568D">
            <w:pPr>
              <w:pStyle w:val="ConsPlusNormal"/>
              <w:jc w:val="center"/>
              <w:rPr>
                <w:color w:val="000000" w:themeColor="text1"/>
                <w:sz w:val="16"/>
                <w:szCs w:val="16"/>
              </w:rPr>
            </w:pPr>
          </w:p>
        </w:tc>
        <w:tc>
          <w:tcPr>
            <w:tcW w:w="794" w:type="dxa"/>
            <w:tcBorders>
              <w:top w:val="nil"/>
              <w:left w:val="nil"/>
              <w:bottom w:val="nil"/>
              <w:right w:val="nil"/>
            </w:tcBorders>
          </w:tcPr>
          <w:p w:rsidR="00643F02" w:rsidRPr="0025512A" w:rsidRDefault="00643F02" w:rsidP="006A568D">
            <w:pPr>
              <w:pStyle w:val="ConsPlusNormal"/>
              <w:jc w:val="center"/>
              <w:rPr>
                <w:color w:val="000000" w:themeColor="text1"/>
                <w:sz w:val="16"/>
                <w:szCs w:val="16"/>
              </w:rPr>
            </w:pPr>
          </w:p>
        </w:tc>
        <w:tc>
          <w:tcPr>
            <w:tcW w:w="794" w:type="dxa"/>
            <w:tcBorders>
              <w:top w:val="nil"/>
              <w:left w:val="nil"/>
              <w:bottom w:val="nil"/>
              <w:right w:val="nil"/>
            </w:tcBorders>
          </w:tcPr>
          <w:p w:rsidR="00643F02" w:rsidRPr="0025512A" w:rsidRDefault="00643F02" w:rsidP="006A568D">
            <w:pPr>
              <w:pStyle w:val="ConsPlusNormal"/>
              <w:jc w:val="center"/>
              <w:rPr>
                <w:color w:val="000000" w:themeColor="text1"/>
                <w:sz w:val="16"/>
                <w:szCs w:val="16"/>
              </w:rPr>
            </w:pPr>
          </w:p>
        </w:tc>
        <w:tc>
          <w:tcPr>
            <w:tcW w:w="794" w:type="dxa"/>
            <w:tcBorders>
              <w:top w:val="nil"/>
              <w:left w:val="nil"/>
              <w:bottom w:val="nil"/>
              <w:right w:val="nil"/>
            </w:tcBorders>
          </w:tcPr>
          <w:p w:rsidR="00643F02" w:rsidRPr="0025512A" w:rsidRDefault="00643F02" w:rsidP="006A568D">
            <w:pPr>
              <w:pStyle w:val="ConsPlusNormal"/>
              <w:jc w:val="center"/>
              <w:rPr>
                <w:color w:val="000000" w:themeColor="text1"/>
                <w:sz w:val="16"/>
                <w:szCs w:val="16"/>
              </w:rPr>
            </w:pPr>
          </w:p>
        </w:tc>
      </w:tr>
      <w:tr w:rsidR="00643F02" w:rsidRPr="00643F02"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643F02" w:rsidRPr="0025512A" w:rsidRDefault="00643F02" w:rsidP="00643F02">
            <w:pPr>
              <w:pStyle w:val="ConsPlusNormal"/>
              <w:rPr>
                <w:color w:val="000000" w:themeColor="text1"/>
                <w:sz w:val="16"/>
                <w:szCs w:val="16"/>
              </w:rPr>
            </w:pPr>
            <w:bookmarkStart w:id="139" w:name="P3671"/>
            <w:bookmarkEnd w:id="139"/>
            <w:r w:rsidRPr="00643F02">
              <w:rPr>
                <w:color w:val="000000" w:themeColor="text1"/>
                <w:sz w:val="16"/>
                <w:szCs w:val="16"/>
              </w:rPr>
              <w:lastRenderedPageBreak/>
              <w:t>49.3.  Количество единиц техники, прошедшей капитальный ремонт, в сфере водного транспорта</w:t>
            </w:r>
          </w:p>
        </w:tc>
        <w:tc>
          <w:tcPr>
            <w:tcW w:w="1701" w:type="dxa"/>
            <w:tcBorders>
              <w:top w:val="nil"/>
              <w:left w:val="nil"/>
              <w:bottom w:val="nil"/>
              <w:right w:val="nil"/>
            </w:tcBorders>
          </w:tcPr>
          <w:p w:rsidR="00643F02" w:rsidRPr="0025512A" w:rsidRDefault="00643F02" w:rsidP="00643F02">
            <w:pPr>
              <w:pStyle w:val="ConsPlusNormal"/>
              <w:rPr>
                <w:color w:val="000000" w:themeColor="text1"/>
                <w:sz w:val="16"/>
                <w:szCs w:val="16"/>
              </w:rPr>
            </w:pPr>
            <w:r w:rsidRPr="00643F02">
              <w:rPr>
                <w:color w:val="000000" w:themeColor="text1"/>
                <w:sz w:val="16"/>
                <w:szCs w:val="16"/>
              </w:rPr>
              <w:t>министерство транспорта Архангельской области</w:t>
            </w:r>
          </w:p>
        </w:tc>
        <w:tc>
          <w:tcPr>
            <w:tcW w:w="964" w:type="dxa"/>
            <w:tcBorders>
              <w:top w:val="nil"/>
              <w:left w:val="nil"/>
              <w:bottom w:val="nil"/>
              <w:right w:val="nil"/>
            </w:tcBorders>
          </w:tcPr>
          <w:p w:rsidR="00643F02" w:rsidRPr="0025512A" w:rsidRDefault="00643F02" w:rsidP="00643F02">
            <w:pPr>
              <w:pStyle w:val="ConsPlusNormal"/>
              <w:jc w:val="center"/>
              <w:rPr>
                <w:color w:val="000000" w:themeColor="text1"/>
                <w:sz w:val="16"/>
                <w:szCs w:val="16"/>
              </w:rPr>
            </w:pPr>
            <w:r w:rsidRPr="00643F02">
              <w:rPr>
                <w:color w:val="000000" w:themeColor="text1"/>
                <w:sz w:val="16"/>
                <w:szCs w:val="16"/>
              </w:rPr>
              <w:t>единиц</w:t>
            </w:r>
          </w:p>
        </w:tc>
        <w:tc>
          <w:tcPr>
            <w:tcW w:w="794" w:type="dxa"/>
            <w:tcBorders>
              <w:top w:val="nil"/>
              <w:left w:val="nil"/>
              <w:bottom w:val="nil"/>
              <w:right w:val="nil"/>
            </w:tcBorders>
          </w:tcPr>
          <w:p w:rsidR="00643F02" w:rsidRPr="00643F02" w:rsidRDefault="00643F02" w:rsidP="00643F02">
            <w:pPr>
              <w:pStyle w:val="ConsPlusNormal"/>
              <w:jc w:val="center"/>
              <w:rPr>
                <w:rFonts w:asciiTheme="minorHAnsi" w:hAnsiTheme="minorHAnsi" w:cstheme="minorHAnsi"/>
                <w:color w:val="000000"/>
                <w:sz w:val="16"/>
                <w:szCs w:val="16"/>
              </w:rPr>
            </w:pPr>
            <w:r w:rsidRPr="00643F02">
              <w:rPr>
                <w:rFonts w:asciiTheme="minorHAnsi" w:hAnsiTheme="minorHAnsi" w:cstheme="minorHAnsi"/>
                <w:color w:val="000000"/>
                <w:sz w:val="16"/>
                <w:szCs w:val="16"/>
              </w:rPr>
              <w:t>-</w:t>
            </w:r>
          </w:p>
        </w:tc>
        <w:tc>
          <w:tcPr>
            <w:tcW w:w="794" w:type="dxa"/>
            <w:tcBorders>
              <w:top w:val="nil"/>
              <w:left w:val="nil"/>
              <w:bottom w:val="nil"/>
              <w:right w:val="nil"/>
            </w:tcBorders>
          </w:tcPr>
          <w:p w:rsidR="00643F02" w:rsidRPr="00643F02" w:rsidRDefault="00643F02" w:rsidP="00643F02">
            <w:pPr>
              <w:pStyle w:val="ConsPlusNormal"/>
              <w:jc w:val="center"/>
              <w:rPr>
                <w:rFonts w:asciiTheme="minorHAnsi" w:hAnsiTheme="minorHAnsi" w:cstheme="minorHAnsi"/>
                <w:color w:val="000000"/>
                <w:sz w:val="16"/>
                <w:szCs w:val="16"/>
              </w:rPr>
            </w:pPr>
            <w:r w:rsidRPr="00643F02">
              <w:rPr>
                <w:rFonts w:asciiTheme="minorHAnsi" w:hAnsiTheme="minorHAnsi" w:cstheme="minorHAnsi"/>
                <w:color w:val="000000"/>
                <w:sz w:val="16"/>
                <w:szCs w:val="16"/>
              </w:rPr>
              <w:t>-</w:t>
            </w:r>
          </w:p>
        </w:tc>
        <w:tc>
          <w:tcPr>
            <w:tcW w:w="794" w:type="dxa"/>
            <w:tcBorders>
              <w:top w:val="nil"/>
              <w:left w:val="nil"/>
              <w:bottom w:val="nil"/>
              <w:right w:val="nil"/>
            </w:tcBorders>
          </w:tcPr>
          <w:p w:rsidR="00643F02" w:rsidRPr="00643F02" w:rsidRDefault="00643F02" w:rsidP="00643F02">
            <w:pPr>
              <w:pStyle w:val="ConsPlusNormal"/>
              <w:jc w:val="center"/>
              <w:rPr>
                <w:rFonts w:asciiTheme="minorHAnsi" w:hAnsiTheme="minorHAnsi" w:cstheme="minorHAnsi"/>
                <w:color w:val="000000"/>
                <w:sz w:val="16"/>
                <w:szCs w:val="16"/>
              </w:rPr>
            </w:pPr>
            <w:r w:rsidRPr="00643F02">
              <w:rPr>
                <w:rFonts w:asciiTheme="minorHAnsi" w:hAnsiTheme="minorHAnsi" w:cstheme="minorHAnsi"/>
                <w:color w:val="000000"/>
                <w:sz w:val="16"/>
                <w:szCs w:val="16"/>
              </w:rPr>
              <w:t>-</w:t>
            </w:r>
          </w:p>
        </w:tc>
        <w:tc>
          <w:tcPr>
            <w:tcW w:w="794" w:type="dxa"/>
            <w:tcBorders>
              <w:top w:val="nil"/>
              <w:left w:val="nil"/>
              <w:bottom w:val="nil"/>
              <w:right w:val="nil"/>
            </w:tcBorders>
          </w:tcPr>
          <w:p w:rsidR="00643F02" w:rsidRPr="00643F02" w:rsidRDefault="00643F02" w:rsidP="00643F02">
            <w:pPr>
              <w:pStyle w:val="ConsPlusNormal"/>
              <w:jc w:val="center"/>
              <w:rPr>
                <w:rFonts w:asciiTheme="minorHAnsi" w:hAnsiTheme="minorHAnsi" w:cstheme="minorHAnsi"/>
                <w:color w:val="000000"/>
                <w:sz w:val="16"/>
                <w:szCs w:val="16"/>
              </w:rPr>
            </w:pPr>
            <w:r w:rsidRPr="00643F02">
              <w:rPr>
                <w:rFonts w:asciiTheme="minorHAnsi" w:hAnsiTheme="minorHAnsi" w:cstheme="minorHAnsi"/>
                <w:color w:val="000000"/>
                <w:sz w:val="16"/>
                <w:szCs w:val="16"/>
              </w:rPr>
              <w:t>-</w:t>
            </w:r>
          </w:p>
        </w:tc>
        <w:tc>
          <w:tcPr>
            <w:tcW w:w="794" w:type="dxa"/>
            <w:tcBorders>
              <w:top w:val="nil"/>
              <w:left w:val="nil"/>
              <w:bottom w:val="nil"/>
              <w:right w:val="nil"/>
            </w:tcBorders>
          </w:tcPr>
          <w:p w:rsidR="00643F02" w:rsidRPr="00643F02" w:rsidRDefault="00643F02" w:rsidP="00643F02">
            <w:pPr>
              <w:pStyle w:val="ConsPlusNormal"/>
              <w:jc w:val="center"/>
              <w:rPr>
                <w:rFonts w:asciiTheme="minorHAnsi" w:hAnsiTheme="minorHAnsi" w:cstheme="minorHAnsi"/>
                <w:color w:val="000000"/>
                <w:sz w:val="16"/>
                <w:szCs w:val="16"/>
              </w:rPr>
            </w:pPr>
            <w:r w:rsidRPr="00643F02">
              <w:rPr>
                <w:rFonts w:asciiTheme="minorHAnsi" w:hAnsiTheme="minorHAnsi" w:cstheme="minorHAnsi"/>
                <w:color w:val="000000"/>
                <w:sz w:val="16"/>
                <w:szCs w:val="16"/>
              </w:rPr>
              <w:t>-</w:t>
            </w:r>
          </w:p>
        </w:tc>
        <w:tc>
          <w:tcPr>
            <w:tcW w:w="794" w:type="dxa"/>
            <w:tcBorders>
              <w:top w:val="nil"/>
              <w:left w:val="nil"/>
              <w:bottom w:val="nil"/>
              <w:right w:val="nil"/>
            </w:tcBorders>
          </w:tcPr>
          <w:p w:rsidR="00643F02" w:rsidRPr="00643F02" w:rsidRDefault="00643F02" w:rsidP="00643F02">
            <w:pPr>
              <w:pStyle w:val="ConsPlusNormal"/>
              <w:jc w:val="center"/>
              <w:rPr>
                <w:rFonts w:asciiTheme="minorHAnsi" w:hAnsiTheme="minorHAnsi" w:cstheme="minorHAnsi"/>
                <w:color w:val="000000"/>
                <w:sz w:val="16"/>
                <w:szCs w:val="16"/>
              </w:rPr>
            </w:pPr>
            <w:r w:rsidRPr="00643F02">
              <w:rPr>
                <w:rFonts w:asciiTheme="minorHAnsi" w:hAnsiTheme="minorHAnsi" w:cstheme="minorHAnsi"/>
                <w:color w:val="000000"/>
                <w:sz w:val="16"/>
                <w:szCs w:val="16"/>
              </w:rPr>
              <w:t>-</w:t>
            </w:r>
          </w:p>
        </w:tc>
        <w:tc>
          <w:tcPr>
            <w:tcW w:w="794" w:type="dxa"/>
            <w:tcBorders>
              <w:top w:val="nil"/>
              <w:left w:val="nil"/>
              <w:bottom w:val="nil"/>
              <w:right w:val="nil"/>
            </w:tcBorders>
          </w:tcPr>
          <w:p w:rsidR="00643F02" w:rsidRPr="00643F02" w:rsidRDefault="00643F02" w:rsidP="00643F02">
            <w:pPr>
              <w:pStyle w:val="ConsPlusNormal"/>
              <w:jc w:val="center"/>
              <w:rPr>
                <w:rFonts w:asciiTheme="minorHAnsi" w:hAnsiTheme="minorHAnsi" w:cstheme="minorHAnsi"/>
                <w:color w:val="000000"/>
                <w:sz w:val="16"/>
                <w:szCs w:val="16"/>
              </w:rPr>
            </w:pPr>
            <w:r w:rsidRPr="00643F02">
              <w:rPr>
                <w:rFonts w:asciiTheme="minorHAnsi" w:hAnsiTheme="minorHAnsi" w:cstheme="minorHAnsi"/>
                <w:color w:val="000000"/>
                <w:sz w:val="16"/>
                <w:szCs w:val="16"/>
              </w:rPr>
              <w:t>-</w:t>
            </w:r>
          </w:p>
        </w:tc>
        <w:tc>
          <w:tcPr>
            <w:tcW w:w="794" w:type="dxa"/>
            <w:tcBorders>
              <w:top w:val="nil"/>
              <w:left w:val="nil"/>
              <w:bottom w:val="nil"/>
              <w:right w:val="nil"/>
            </w:tcBorders>
          </w:tcPr>
          <w:p w:rsidR="00643F02" w:rsidRPr="00643F02" w:rsidRDefault="00643F02" w:rsidP="00643F02">
            <w:pPr>
              <w:pStyle w:val="ConsPlusNormal"/>
              <w:jc w:val="center"/>
              <w:rPr>
                <w:rFonts w:asciiTheme="minorHAnsi" w:hAnsiTheme="minorHAnsi" w:cstheme="minorHAnsi"/>
                <w:color w:val="000000"/>
                <w:sz w:val="16"/>
                <w:szCs w:val="16"/>
              </w:rPr>
            </w:pPr>
            <w:r w:rsidRPr="00643F02">
              <w:rPr>
                <w:rFonts w:asciiTheme="minorHAnsi" w:hAnsiTheme="minorHAnsi" w:cstheme="minorHAnsi"/>
                <w:color w:val="000000"/>
                <w:sz w:val="16"/>
                <w:szCs w:val="16"/>
              </w:rPr>
              <w:t>-</w:t>
            </w:r>
          </w:p>
        </w:tc>
        <w:tc>
          <w:tcPr>
            <w:tcW w:w="794" w:type="dxa"/>
            <w:tcBorders>
              <w:top w:val="nil"/>
              <w:left w:val="nil"/>
              <w:bottom w:val="nil"/>
              <w:right w:val="nil"/>
            </w:tcBorders>
          </w:tcPr>
          <w:p w:rsidR="00643F02" w:rsidRPr="00643F02" w:rsidRDefault="00643F02" w:rsidP="00643F02">
            <w:pPr>
              <w:pStyle w:val="ConsPlusNormal"/>
              <w:jc w:val="center"/>
              <w:rPr>
                <w:rFonts w:asciiTheme="minorHAnsi" w:hAnsiTheme="minorHAnsi" w:cstheme="minorHAnsi"/>
                <w:color w:val="000000"/>
                <w:sz w:val="16"/>
                <w:szCs w:val="16"/>
              </w:rPr>
            </w:pPr>
            <w:r w:rsidRPr="00643F02">
              <w:rPr>
                <w:rFonts w:asciiTheme="minorHAnsi" w:hAnsiTheme="minorHAnsi" w:cstheme="minorHAnsi"/>
                <w:color w:val="000000"/>
                <w:sz w:val="16"/>
                <w:szCs w:val="16"/>
              </w:rPr>
              <w:t>1</w:t>
            </w:r>
          </w:p>
        </w:tc>
        <w:tc>
          <w:tcPr>
            <w:tcW w:w="794" w:type="dxa"/>
            <w:tcBorders>
              <w:top w:val="nil"/>
              <w:left w:val="nil"/>
              <w:bottom w:val="nil"/>
              <w:right w:val="nil"/>
            </w:tcBorders>
          </w:tcPr>
          <w:p w:rsidR="00643F02" w:rsidRPr="00643F02" w:rsidRDefault="00643F02" w:rsidP="00643F02">
            <w:pPr>
              <w:pStyle w:val="ConsPlusNormal"/>
              <w:jc w:val="center"/>
              <w:rPr>
                <w:rFonts w:asciiTheme="minorHAnsi" w:hAnsiTheme="minorHAnsi" w:cstheme="minorHAnsi"/>
                <w:color w:val="000000"/>
                <w:sz w:val="16"/>
                <w:szCs w:val="16"/>
              </w:rPr>
            </w:pPr>
            <w:r w:rsidRPr="00643F02">
              <w:rPr>
                <w:rFonts w:asciiTheme="minorHAnsi" w:hAnsiTheme="minorHAnsi" w:cstheme="minorHAnsi"/>
                <w:color w:val="000000"/>
                <w:sz w:val="16"/>
                <w:szCs w:val="16"/>
              </w:rPr>
              <w:t>-</w:t>
            </w:r>
          </w:p>
        </w:tc>
        <w:tc>
          <w:tcPr>
            <w:tcW w:w="794" w:type="dxa"/>
            <w:tcBorders>
              <w:top w:val="nil"/>
              <w:left w:val="nil"/>
              <w:bottom w:val="nil"/>
              <w:right w:val="nil"/>
            </w:tcBorders>
          </w:tcPr>
          <w:p w:rsidR="00643F02" w:rsidRPr="00643F02" w:rsidRDefault="00643F02" w:rsidP="00643F02">
            <w:pPr>
              <w:pStyle w:val="ConsPlusNormal"/>
              <w:jc w:val="center"/>
              <w:rPr>
                <w:rFonts w:asciiTheme="minorHAnsi" w:hAnsiTheme="minorHAnsi" w:cstheme="minorHAnsi"/>
                <w:color w:val="000000"/>
                <w:sz w:val="16"/>
                <w:szCs w:val="16"/>
              </w:rPr>
            </w:pPr>
            <w:r w:rsidRPr="00643F02">
              <w:rPr>
                <w:rFonts w:asciiTheme="minorHAnsi" w:hAnsiTheme="minorHAnsi" w:cstheme="minorHAnsi"/>
                <w:color w:val="000000"/>
                <w:sz w:val="16"/>
                <w:szCs w:val="16"/>
              </w:rPr>
              <w:t>-</w:t>
            </w:r>
          </w:p>
        </w:tc>
        <w:tc>
          <w:tcPr>
            <w:tcW w:w="794" w:type="dxa"/>
            <w:tcBorders>
              <w:top w:val="nil"/>
              <w:left w:val="nil"/>
              <w:bottom w:val="nil"/>
              <w:right w:val="nil"/>
            </w:tcBorders>
          </w:tcPr>
          <w:p w:rsidR="00643F02" w:rsidRPr="00643F02" w:rsidRDefault="00643F02" w:rsidP="00643F02">
            <w:pPr>
              <w:pStyle w:val="ConsPlusNormal"/>
              <w:jc w:val="center"/>
              <w:rPr>
                <w:rFonts w:asciiTheme="minorHAnsi" w:hAnsiTheme="minorHAnsi" w:cstheme="minorHAnsi"/>
                <w:color w:val="000000"/>
                <w:sz w:val="16"/>
                <w:szCs w:val="16"/>
              </w:rPr>
            </w:pPr>
            <w:r w:rsidRPr="00643F02">
              <w:rPr>
                <w:rFonts w:asciiTheme="minorHAnsi" w:hAnsiTheme="minorHAnsi" w:cstheme="minorHAnsi"/>
                <w:color w:val="000000"/>
                <w:sz w:val="16"/>
                <w:szCs w:val="16"/>
              </w:rPr>
              <w:t>-</w:t>
            </w:r>
          </w:p>
        </w:tc>
        <w:tc>
          <w:tcPr>
            <w:tcW w:w="794" w:type="dxa"/>
            <w:tcBorders>
              <w:top w:val="nil"/>
              <w:left w:val="nil"/>
              <w:bottom w:val="nil"/>
              <w:right w:val="nil"/>
            </w:tcBorders>
          </w:tcPr>
          <w:p w:rsidR="00643F02" w:rsidRPr="00643F02" w:rsidRDefault="00643F02" w:rsidP="00643F02">
            <w:pPr>
              <w:pStyle w:val="ConsPlusNormal"/>
              <w:jc w:val="center"/>
              <w:rPr>
                <w:rFonts w:asciiTheme="minorHAnsi" w:hAnsiTheme="minorHAnsi" w:cstheme="minorHAnsi"/>
                <w:color w:val="000000"/>
                <w:sz w:val="16"/>
                <w:szCs w:val="16"/>
              </w:rPr>
            </w:pPr>
            <w:r w:rsidRPr="00643F02">
              <w:rPr>
                <w:rFonts w:asciiTheme="minorHAnsi" w:hAnsiTheme="minorHAnsi" w:cstheme="minorHAnsi"/>
                <w:color w:val="000000"/>
                <w:sz w:val="16"/>
                <w:szCs w:val="16"/>
              </w:rPr>
              <w:t>-</w:t>
            </w:r>
          </w:p>
        </w:tc>
        <w:tc>
          <w:tcPr>
            <w:tcW w:w="794" w:type="dxa"/>
            <w:tcBorders>
              <w:top w:val="nil"/>
              <w:left w:val="nil"/>
              <w:bottom w:val="nil"/>
              <w:right w:val="nil"/>
            </w:tcBorders>
          </w:tcPr>
          <w:p w:rsidR="00643F02" w:rsidRPr="00643F02" w:rsidRDefault="00643F02" w:rsidP="00643F02">
            <w:pPr>
              <w:pStyle w:val="ConsPlusNormal"/>
              <w:jc w:val="center"/>
              <w:rPr>
                <w:rFonts w:asciiTheme="minorHAnsi" w:hAnsiTheme="minorHAnsi" w:cstheme="minorHAnsi"/>
                <w:color w:val="000000"/>
                <w:sz w:val="16"/>
                <w:szCs w:val="16"/>
              </w:rPr>
            </w:pPr>
            <w:r w:rsidRPr="00643F02">
              <w:rPr>
                <w:rFonts w:asciiTheme="minorHAnsi" w:hAnsiTheme="minorHAnsi" w:cstheme="minorHAnsi"/>
                <w:color w:val="000000"/>
                <w:sz w:val="16"/>
                <w:szCs w:val="16"/>
              </w:rPr>
              <w:t>-</w:t>
            </w:r>
          </w:p>
        </w:tc>
      </w:tr>
      <w:tr w:rsidR="00643F02" w:rsidRPr="0025512A" w:rsidTr="006B5ACF">
        <w:tblPrEx>
          <w:tblBorders>
            <w:left w:val="none" w:sz="0" w:space="0" w:color="auto"/>
            <w:right w:val="none" w:sz="0" w:space="0" w:color="auto"/>
            <w:insideH w:val="none" w:sz="0" w:space="0" w:color="auto"/>
            <w:insideV w:val="none" w:sz="0" w:space="0" w:color="auto"/>
          </w:tblBorders>
        </w:tblPrEx>
        <w:tc>
          <w:tcPr>
            <w:tcW w:w="15908" w:type="dxa"/>
            <w:gridSpan w:val="17"/>
            <w:tcBorders>
              <w:top w:val="nil"/>
              <w:left w:val="nil"/>
              <w:bottom w:val="nil"/>
              <w:right w:val="nil"/>
            </w:tcBorders>
          </w:tcPr>
          <w:p w:rsidR="00643F02" w:rsidRPr="00924672" w:rsidRDefault="00AC4C82" w:rsidP="00643F02">
            <w:pPr>
              <w:pStyle w:val="ConsPlusNormal"/>
              <w:jc w:val="center"/>
              <w:outlineLvl w:val="3"/>
              <w:rPr>
                <w:color w:val="000000" w:themeColor="text1"/>
                <w:sz w:val="16"/>
                <w:szCs w:val="16"/>
              </w:rPr>
            </w:pPr>
            <w:hyperlink w:anchor="P932" w:history="1">
              <w:r w:rsidR="00643F02" w:rsidRPr="00924672">
                <w:rPr>
                  <w:color w:val="000000" w:themeColor="text1"/>
                  <w:sz w:val="16"/>
                  <w:szCs w:val="16"/>
                </w:rPr>
                <w:t>Подпрограмма N 7</w:t>
              </w:r>
            </w:hyperlink>
            <w:r w:rsidR="00643F02" w:rsidRPr="00924672">
              <w:rPr>
                <w:color w:val="000000" w:themeColor="text1"/>
                <w:sz w:val="16"/>
                <w:szCs w:val="16"/>
              </w:rPr>
              <w:t xml:space="preserve"> "Строительство и капитальный ремонт объектов инфраструктуры системы образования в Архангельской области"</w:t>
            </w:r>
          </w:p>
        </w:tc>
      </w:tr>
      <w:tr w:rsidR="004321FB" w:rsidRPr="0025512A" w:rsidTr="00F44F7C">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4321FB" w:rsidRPr="0025512A" w:rsidRDefault="004321FB" w:rsidP="004321FB">
            <w:pPr>
              <w:pStyle w:val="ConsPlusNormal"/>
              <w:rPr>
                <w:color w:val="000000" w:themeColor="text1"/>
                <w:sz w:val="16"/>
                <w:szCs w:val="16"/>
              </w:rPr>
            </w:pPr>
            <w:bookmarkStart w:id="140" w:name="P3691"/>
            <w:bookmarkEnd w:id="140"/>
            <w:r w:rsidRPr="0025512A">
              <w:rPr>
                <w:color w:val="000000" w:themeColor="text1"/>
                <w:sz w:val="16"/>
                <w:szCs w:val="16"/>
              </w:rPr>
              <w:t>50. Количество дополнительных дошкольных мест, созданных в муниципальных образовательных организациях</w:t>
            </w:r>
          </w:p>
        </w:tc>
        <w:tc>
          <w:tcPr>
            <w:tcW w:w="1701" w:type="dxa"/>
            <w:tcBorders>
              <w:top w:val="nil"/>
              <w:left w:val="nil"/>
              <w:bottom w:val="nil"/>
              <w:right w:val="nil"/>
            </w:tcBorders>
          </w:tcPr>
          <w:p w:rsidR="004321FB" w:rsidRPr="0025512A" w:rsidRDefault="004321FB" w:rsidP="004321FB">
            <w:pPr>
              <w:pStyle w:val="ConsPlusNormal"/>
              <w:rPr>
                <w:color w:val="000000" w:themeColor="text1"/>
                <w:sz w:val="16"/>
                <w:szCs w:val="16"/>
              </w:rPr>
            </w:pPr>
            <w:r w:rsidRPr="0025512A">
              <w:rPr>
                <w:color w:val="000000" w:themeColor="text1"/>
                <w:sz w:val="16"/>
                <w:szCs w:val="16"/>
              </w:rPr>
              <w:t>министерство образования и науки Архангельской области министерство строительства и архитектуры Архангельской области</w:t>
            </w:r>
          </w:p>
        </w:tc>
        <w:tc>
          <w:tcPr>
            <w:tcW w:w="964" w:type="dxa"/>
            <w:tcBorders>
              <w:top w:val="nil"/>
              <w:left w:val="nil"/>
              <w:bottom w:val="nil"/>
              <w:right w:val="nil"/>
            </w:tcBorders>
          </w:tcPr>
          <w:p w:rsidR="004321FB" w:rsidRPr="0025512A" w:rsidRDefault="004321FB" w:rsidP="004321FB">
            <w:pPr>
              <w:pStyle w:val="ConsPlusNormal"/>
              <w:jc w:val="center"/>
              <w:rPr>
                <w:color w:val="000000" w:themeColor="text1"/>
                <w:sz w:val="16"/>
                <w:szCs w:val="16"/>
              </w:rPr>
            </w:pPr>
            <w:r w:rsidRPr="0025512A">
              <w:rPr>
                <w:color w:val="000000" w:themeColor="text1"/>
                <w:sz w:val="16"/>
                <w:szCs w:val="16"/>
              </w:rPr>
              <w:t>мест</w:t>
            </w:r>
          </w:p>
        </w:tc>
        <w:tc>
          <w:tcPr>
            <w:tcW w:w="794" w:type="dxa"/>
            <w:tcBorders>
              <w:top w:val="nil"/>
              <w:left w:val="nil"/>
              <w:bottom w:val="nil"/>
              <w:right w:val="nil"/>
            </w:tcBorders>
          </w:tcPr>
          <w:p w:rsidR="004321FB" w:rsidRPr="0025512A" w:rsidRDefault="004321FB" w:rsidP="004321FB">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4321FB" w:rsidRPr="0025512A" w:rsidRDefault="004321FB" w:rsidP="004321FB">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4321FB" w:rsidRPr="0025512A" w:rsidRDefault="004321FB" w:rsidP="004321FB">
            <w:pPr>
              <w:pStyle w:val="ConsPlusNormal"/>
              <w:jc w:val="center"/>
              <w:rPr>
                <w:color w:val="000000" w:themeColor="text1"/>
                <w:sz w:val="16"/>
                <w:szCs w:val="16"/>
              </w:rPr>
            </w:pPr>
            <w:r w:rsidRPr="0025512A">
              <w:rPr>
                <w:color w:val="000000" w:themeColor="text1"/>
                <w:sz w:val="16"/>
                <w:szCs w:val="16"/>
              </w:rPr>
              <w:t>810</w:t>
            </w:r>
          </w:p>
        </w:tc>
        <w:tc>
          <w:tcPr>
            <w:tcW w:w="794" w:type="dxa"/>
            <w:tcBorders>
              <w:top w:val="nil"/>
              <w:left w:val="nil"/>
              <w:bottom w:val="nil"/>
              <w:right w:val="nil"/>
            </w:tcBorders>
          </w:tcPr>
          <w:p w:rsidR="004321FB" w:rsidRPr="0025512A" w:rsidRDefault="004321FB" w:rsidP="004321FB">
            <w:pPr>
              <w:pStyle w:val="ConsPlusNormal"/>
              <w:jc w:val="center"/>
              <w:rPr>
                <w:color w:val="000000" w:themeColor="text1"/>
                <w:sz w:val="16"/>
                <w:szCs w:val="16"/>
              </w:rPr>
            </w:pPr>
            <w:r w:rsidRPr="0025512A">
              <w:rPr>
                <w:color w:val="000000" w:themeColor="text1"/>
                <w:sz w:val="16"/>
                <w:szCs w:val="16"/>
              </w:rPr>
              <w:t>2 370</w:t>
            </w:r>
          </w:p>
        </w:tc>
        <w:tc>
          <w:tcPr>
            <w:tcW w:w="794" w:type="dxa"/>
            <w:tcBorders>
              <w:top w:val="nil"/>
              <w:left w:val="nil"/>
              <w:bottom w:val="nil"/>
              <w:right w:val="nil"/>
            </w:tcBorders>
          </w:tcPr>
          <w:p w:rsidR="004321FB" w:rsidRPr="0025512A" w:rsidRDefault="004321FB" w:rsidP="004321FB">
            <w:pPr>
              <w:pStyle w:val="ConsPlusNormal"/>
              <w:jc w:val="center"/>
              <w:rPr>
                <w:color w:val="000000" w:themeColor="text1"/>
                <w:sz w:val="16"/>
                <w:szCs w:val="16"/>
              </w:rPr>
            </w:pPr>
            <w:r w:rsidRPr="0025512A">
              <w:rPr>
                <w:color w:val="000000" w:themeColor="text1"/>
                <w:sz w:val="16"/>
                <w:szCs w:val="16"/>
              </w:rPr>
              <w:t>840</w:t>
            </w:r>
          </w:p>
        </w:tc>
        <w:tc>
          <w:tcPr>
            <w:tcW w:w="794" w:type="dxa"/>
            <w:tcBorders>
              <w:top w:val="nil"/>
              <w:left w:val="nil"/>
              <w:bottom w:val="nil"/>
              <w:right w:val="nil"/>
            </w:tcBorders>
          </w:tcPr>
          <w:p w:rsidR="004321FB" w:rsidRPr="0025512A" w:rsidRDefault="004321FB" w:rsidP="004321FB">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4321FB" w:rsidRPr="0025512A" w:rsidRDefault="004321FB" w:rsidP="004321FB">
            <w:pPr>
              <w:pStyle w:val="ConsPlusNormal"/>
              <w:jc w:val="center"/>
              <w:rPr>
                <w:color w:val="000000" w:themeColor="text1"/>
                <w:sz w:val="16"/>
                <w:szCs w:val="16"/>
              </w:rPr>
            </w:pPr>
            <w:r w:rsidRPr="0025512A">
              <w:rPr>
                <w:color w:val="000000" w:themeColor="text1"/>
                <w:sz w:val="16"/>
                <w:szCs w:val="16"/>
              </w:rPr>
              <w:t>310</w:t>
            </w:r>
          </w:p>
        </w:tc>
        <w:tc>
          <w:tcPr>
            <w:tcW w:w="794" w:type="dxa"/>
            <w:tcBorders>
              <w:top w:val="nil"/>
              <w:left w:val="nil"/>
              <w:bottom w:val="nil"/>
              <w:right w:val="nil"/>
            </w:tcBorders>
          </w:tcPr>
          <w:p w:rsidR="004321FB" w:rsidRPr="0025512A" w:rsidRDefault="004321FB" w:rsidP="004321FB">
            <w:pPr>
              <w:pStyle w:val="ConsPlusNormal"/>
              <w:jc w:val="center"/>
              <w:rPr>
                <w:color w:val="000000" w:themeColor="text1"/>
                <w:sz w:val="16"/>
                <w:szCs w:val="16"/>
              </w:rPr>
            </w:pPr>
            <w:r w:rsidRPr="0025512A">
              <w:rPr>
                <w:color w:val="000000" w:themeColor="text1"/>
                <w:sz w:val="16"/>
                <w:szCs w:val="16"/>
              </w:rPr>
              <w:t>2 475</w:t>
            </w:r>
          </w:p>
        </w:tc>
        <w:tc>
          <w:tcPr>
            <w:tcW w:w="794" w:type="dxa"/>
            <w:tcBorders>
              <w:top w:val="nil"/>
              <w:left w:val="nil"/>
              <w:bottom w:val="nil"/>
              <w:right w:val="nil"/>
            </w:tcBorders>
          </w:tcPr>
          <w:p w:rsidR="004321FB" w:rsidRPr="00924672" w:rsidRDefault="004321FB" w:rsidP="004321FB">
            <w:pPr>
              <w:pStyle w:val="ConsPlusNormal"/>
              <w:jc w:val="center"/>
              <w:rPr>
                <w:color w:val="000000" w:themeColor="text1"/>
                <w:sz w:val="16"/>
                <w:szCs w:val="16"/>
              </w:rPr>
            </w:pPr>
            <w:r w:rsidRPr="00924672">
              <w:rPr>
                <w:color w:val="000000" w:themeColor="text1"/>
                <w:sz w:val="16"/>
                <w:szCs w:val="16"/>
              </w:rPr>
              <w:t>2 160</w:t>
            </w:r>
          </w:p>
        </w:tc>
        <w:tc>
          <w:tcPr>
            <w:tcW w:w="794" w:type="dxa"/>
            <w:tcBorders>
              <w:top w:val="nil"/>
              <w:left w:val="nil"/>
              <w:bottom w:val="nil"/>
              <w:right w:val="nil"/>
            </w:tcBorders>
          </w:tcPr>
          <w:p w:rsidR="004321FB" w:rsidRPr="00924672" w:rsidRDefault="004321FB" w:rsidP="004321FB">
            <w:pPr>
              <w:pStyle w:val="ConsPlusNormal"/>
              <w:jc w:val="center"/>
              <w:rPr>
                <w:color w:val="000000" w:themeColor="text1"/>
                <w:sz w:val="16"/>
                <w:szCs w:val="16"/>
              </w:rPr>
            </w:pPr>
            <w:r w:rsidRPr="00924672">
              <w:rPr>
                <w:color w:val="000000" w:themeColor="text1"/>
                <w:sz w:val="16"/>
                <w:szCs w:val="16"/>
              </w:rPr>
              <w:t>820</w:t>
            </w:r>
          </w:p>
        </w:tc>
        <w:tc>
          <w:tcPr>
            <w:tcW w:w="794" w:type="dxa"/>
          </w:tcPr>
          <w:p w:rsidR="004321FB" w:rsidRPr="004321FB" w:rsidRDefault="004321FB" w:rsidP="004321FB">
            <w:pPr>
              <w:widowControl w:val="0"/>
              <w:autoSpaceDE w:val="0"/>
              <w:autoSpaceDN w:val="0"/>
              <w:jc w:val="center"/>
              <w:rPr>
                <w:color w:val="000000"/>
                <w:sz w:val="16"/>
                <w:szCs w:val="16"/>
              </w:rPr>
            </w:pPr>
            <w:r w:rsidRPr="004321FB">
              <w:rPr>
                <w:color w:val="000000"/>
                <w:sz w:val="16"/>
                <w:szCs w:val="16"/>
              </w:rPr>
              <w:t>420</w:t>
            </w:r>
          </w:p>
        </w:tc>
        <w:tc>
          <w:tcPr>
            <w:tcW w:w="794" w:type="dxa"/>
          </w:tcPr>
          <w:p w:rsidR="004321FB" w:rsidRPr="004321FB" w:rsidRDefault="004321FB" w:rsidP="004321FB">
            <w:pPr>
              <w:widowControl w:val="0"/>
              <w:autoSpaceDE w:val="0"/>
              <w:autoSpaceDN w:val="0"/>
              <w:jc w:val="center"/>
              <w:rPr>
                <w:color w:val="000000"/>
                <w:sz w:val="16"/>
                <w:szCs w:val="16"/>
              </w:rPr>
            </w:pPr>
            <w:r w:rsidRPr="004321FB">
              <w:rPr>
                <w:color w:val="000000"/>
                <w:sz w:val="16"/>
                <w:szCs w:val="16"/>
              </w:rPr>
              <w:t>440</w:t>
            </w:r>
          </w:p>
        </w:tc>
        <w:tc>
          <w:tcPr>
            <w:tcW w:w="794" w:type="dxa"/>
            <w:tcBorders>
              <w:top w:val="nil"/>
              <w:left w:val="nil"/>
              <w:bottom w:val="nil"/>
              <w:right w:val="nil"/>
            </w:tcBorders>
          </w:tcPr>
          <w:p w:rsidR="004321FB" w:rsidRPr="0025512A" w:rsidRDefault="004321FB" w:rsidP="004321FB">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4321FB" w:rsidRPr="0025512A" w:rsidRDefault="004321FB" w:rsidP="004321FB">
            <w:pPr>
              <w:pStyle w:val="ConsPlusNormal"/>
              <w:jc w:val="center"/>
              <w:rPr>
                <w:color w:val="000000" w:themeColor="text1"/>
                <w:sz w:val="16"/>
                <w:szCs w:val="16"/>
              </w:rPr>
            </w:pPr>
            <w:r w:rsidRPr="0025512A">
              <w:rPr>
                <w:color w:val="000000" w:themeColor="text1"/>
                <w:sz w:val="16"/>
                <w:szCs w:val="16"/>
              </w:rPr>
              <w:t>-</w:t>
            </w:r>
          </w:p>
        </w:tc>
      </w:tr>
      <w:tr w:rsidR="004321FB"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4321FB" w:rsidRPr="0025512A" w:rsidRDefault="004321FB" w:rsidP="004321FB">
            <w:pPr>
              <w:pStyle w:val="ConsPlusNormal"/>
              <w:rPr>
                <w:color w:val="000000" w:themeColor="text1"/>
                <w:sz w:val="16"/>
                <w:szCs w:val="16"/>
              </w:rPr>
            </w:pPr>
            <w:r w:rsidRPr="0025512A">
              <w:rPr>
                <w:color w:val="000000" w:themeColor="text1"/>
                <w:sz w:val="16"/>
                <w:szCs w:val="16"/>
              </w:rPr>
              <w:t>в том числе для детей в возрасте от 2 месяцев до 3 лет</w:t>
            </w:r>
          </w:p>
        </w:tc>
        <w:tc>
          <w:tcPr>
            <w:tcW w:w="1701" w:type="dxa"/>
            <w:tcBorders>
              <w:top w:val="nil"/>
              <w:left w:val="nil"/>
              <w:bottom w:val="nil"/>
              <w:right w:val="nil"/>
            </w:tcBorders>
          </w:tcPr>
          <w:p w:rsidR="004321FB" w:rsidRPr="0025512A" w:rsidRDefault="004321FB" w:rsidP="004321FB">
            <w:pPr>
              <w:pStyle w:val="ConsPlusNormal"/>
              <w:rPr>
                <w:color w:val="000000" w:themeColor="text1"/>
                <w:sz w:val="16"/>
                <w:szCs w:val="16"/>
              </w:rPr>
            </w:pPr>
            <w:r w:rsidRPr="0025512A">
              <w:rPr>
                <w:color w:val="000000" w:themeColor="text1"/>
                <w:sz w:val="16"/>
                <w:szCs w:val="16"/>
              </w:rPr>
              <w:t>министерство образования и науки Архангельской области министерство строительства и архитектуры Архангельской области</w:t>
            </w:r>
          </w:p>
        </w:tc>
        <w:tc>
          <w:tcPr>
            <w:tcW w:w="964" w:type="dxa"/>
            <w:tcBorders>
              <w:top w:val="nil"/>
              <w:left w:val="nil"/>
              <w:bottom w:val="nil"/>
              <w:right w:val="nil"/>
            </w:tcBorders>
          </w:tcPr>
          <w:p w:rsidR="004321FB" w:rsidRPr="0025512A" w:rsidRDefault="004321FB" w:rsidP="004321FB">
            <w:pPr>
              <w:pStyle w:val="ConsPlusNormal"/>
              <w:jc w:val="center"/>
              <w:rPr>
                <w:color w:val="000000" w:themeColor="text1"/>
                <w:sz w:val="16"/>
                <w:szCs w:val="16"/>
              </w:rPr>
            </w:pPr>
            <w:r w:rsidRPr="0025512A">
              <w:rPr>
                <w:color w:val="000000" w:themeColor="text1"/>
                <w:sz w:val="16"/>
                <w:szCs w:val="16"/>
              </w:rPr>
              <w:t>мест</w:t>
            </w:r>
          </w:p>
        </w:tc>
        <w:tc>
          <w:tcPr>
            <w:tcW w:w="794" w:type="dxa"/>
            <w:tcBorders>
              <w:top w:val="nil"/>
              <w:left w:val="nil"/>
              <w:bottom w:val="nil"/>
              <w:right w:val="nil"/>
            </w:tcBorders>
          </w:tcPr>
          <w:p w:rsidR="004321FB" w:rsidRPr="0025512A" w:rsidRDefault="004321FB" w:rsidP="004321FB">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4321FB" w:rsidRPr="0025512A" w:rsidRDefault="004321FB" w:rsidP="004321FB">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4321FB" w:rsidRPr="0025512A" w:rsidRDefault="004321FB" w:rsidP="004321FB">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4321FB" w:rsidRPr="0025512A" w:rsidRDefault="004321FB" w:rsidP="004321FB">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4321FB" w:rsidRPr="0025512A" w:rsidRDefault="004321FB" w:rsidP="004321FB">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4321FB" w:rsidRPr="0025512A" w:rsidRDefault="004321FB" w:rsidP="004321FB">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4321FB" w:rsidRPr="0025512A" w:rsidRDefault="004321FB" w:rsidP="004321FB">
            <w:pPr>
              <w:pStyle w:val="ConsPlusNormal"/>
              <w:jc w:val="center"/>
              <w:rPr>
                <w:color w:val="000000" w:themeColor="text1"/>
                <w:sz w:val="16"/>
                <w:szCs w:val="16"/>
              </w:rPr>
            </w:pPr>
            <w:r w:rsidRPr="0025512A">
              <w:rPr>
                <w:color w:val="000000" w:themeColor="text1"/>
                <w:sz w:val="16"/>
                <w:szCs w:val="16"/>
              </w:rPr>
              <w:t>280</w:t>
            </w:r>
          </w:p>
        </w:tc>
        <w:tc>
          <w:tcPr>
            <w:tcW w:w="794" w:type="dxa"/>
            <w:tcBorders>
              <w:top w:val="nil"/>
              <w:left w:val="nil"/>
              <w:bottom w:val="nil"/>
              <w:right w:val="nil"/>
            </w:tcBorders>
          </w:tcPr>
          <w:p w:rsidR="004321FB" w:rsidRPr="0025512A" w:rsidRDefault="004321FB" w:rsidP="004321FB">
            <w:pPr>
              <w:pStyle w:val="ConsPlusNormal"/>
              <w:jc w:val="center"/>
              <w:rPr>
                <w:color w:val="000000" w:themeColor="text1"/>
                <w:sz w:val="16"/>
                <w:szCs w:val="16"/>
              </w:rPr>
            </w:pPr>
            <w:r w:rsidRPr="0025512A">
              <w:rPr>
                <w:color w:val="000000" w:themeColor="text1"/>
                <w:sz w:val="16"/>
                <w:szCs w:val="16"/>
              </w:rPr>
              <w:t>1 425</w:t>
            </w:r>
          </w:p>
        </w:tc>
        <w:tc>
          <w:tcPr>
            <w:tcW w:w="794" w:type="dxa"/>
            <w:tcBorders>
              <w:top w:val="nil"/>
              <w:left w:val="nil"/>
              <w:bottom w:val="nil"/>
              <w:right w:val="nil"/>
            </w:tcBorders>
          </w:tcPr>
          <w:p w:rsidR="004321FB" w:rsidRPr="00924672" w:rsidRDefault="004321FB" w:rsidP="004321FB">
            <w:pPr>
              <w:pStyle w:val="ConsPlusNormal"/>
              <w:jc w:val="center"/>
              <w:rPr>
                <w:color w:val="000000" w:themeColor="text1"/>
                <w:sz w:val="16"/>
                <w:szCs w:val="16"/>
              </w:rPr>
            </w:pPr>
            <w:r w:rsidRPr="00924672">
              <w:rPr>
                <w:color w:val="000000" w:themeColor="text1"/>
                <w:sz w:val="16"/>
                <w:szCs w:val="16"/>
              </w:rPr>
              <w:t>1 520</w:t>
            </w:r>
          </w:p>
        </w:tc>
        <w:tc>
          <w:tcPr>
            <w:tcW w:w="794" w:type="dxa"/>
            <w:tcBorders>
              <w:top w:val="nil"/>
              <w:left w:val="nil"/>
              <w:bottom w:val="nil"/>
              <w:right w:val="nil"/>
            </w:tcBorders>
          </w:tcPr>
          <w:p w:rsidR="004321FB" w:rsidRPr="00924672" w:rsidRDefault="004321FB" w:rsidP="004321FB">
            <w:pPr>
              <w:pStyle w:val="ConsPlusNormal"/>
              <w:jc w:val="center"/>
              <w:rPr>
                <w:color w:val="000000" w:themeColor="text1"/>
                <w:sz w:val="16"/>
                <w:szCs w:val="16"/>
              </w:rPr>
            </w:pPr>
            <w:r w:rsidRPr="00924672">
              <w:rPr>
                <w:color w:val="000000" w:themeColor="text1"/>
                <w:sz w:val="16"/>
                <w:szCs w:val="16"/>
              </w:rPr>
              <w:t>560</w:t>
            </w:r>
          </w:p>
        </w:tc>
        <w:tc>
          <w:tcPr>
            <w:tcW w:w="794" w:type="dxa"/>
            <w:tcBorders>
              <w:top w:val="nil"/>
              <w:left w:val="nil"/>
              <w:bottom w:val="nil"/>
              <w:right w:val="nil"/>
            </w:tcBorders>
          </w:tcPr>
          <w:p w:rsidR="004321FB" w:rsidRPr="00924672" w:rsidRDefault="004321FB" w:rsidP="004321FB">
            <w:pPr>
              <w:pStyle w:val="ConsPlusNormal"/>
              <w:jc w:val="center"/>
              <w:rPr>
                <w:color w:val="000000" w:themeColor="text1"/>
                <w:sz w:val="16"/>
                <w:szCs w:val="16"/>
              </w:rPr>
            </w:pPr>
            <w:r w:rsidRPr="00924672">
              <w:rPr>
                <w:color w:val="000000" w:themeColor="text1"/>
                <w:sz w:val="16"/>
                <w:szCs w:val="16"/>
              </w:rPr>
              <w:t>360</w:t>
            </w:r>
          </w:p>
        </w:tc>
        <w:tc>
          <w:tcPr>
            <w:tcW w:w="794" w:type="dxa"/>
            <w:tcBorders>
              <w:top w:val="nil"/>
              <w:left w:val="nil"/>
              <w:bottom w:val="nil"/>
              <w:right w:val="nil"/>
            </w:tcBorders>
          </w:tcPr>
          <w:p w:rsidR="004321FB" w:rsidRPr="0025512A" w:rsidRDefault="004321FB" w:rsidP="004321FB">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4321FB" w:rsidRPr="0025512A" w:rsidRDefault="004321FB" w:rsidP="004321FB">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4321FB" w:rsidRPr="0025512A" w:rsidRDefault="004321FB" w:rsidP="004321FB">
            <w:pPr>
              <w:pStyle w:val="ConsPlusNormal"/>
              <w:jc w:val="center"/>
              <w:rPr>
                <w:color w:val="000000" w:themeColor="text1"/>
                <w:sz w:val="16"/>
                <w:szCs w:val="16"/>
              </w:rPr>
            </w:pPr>
            <w:r w:rsidRPr="0025512A">
              <w:rPr>
                <w:color w:val="000000" w:themeColor="text1"/>
                <w:sz w:val="16"/>
                <w:szCs w:val="16"/>
              </w:rPr>
              <w:t>-</w:t>
            </w:r>
          </w:p>
        </w:tc>
      </w:tr>
      <w:tr w:rsidR="004321FB"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4321FB" w:rsidRPr="0025512A" w:rsidRDefault="004321FB" w:rsidP="004321FB">
            <w:pPr>
              <w:pStyle w:val="ConsPlusNormal"/>
              <w:rPr>
                <w:color w:val="000000" w:themeColor="text1"/>
                <w:sz w:val="16"/>
                <w:szCs w:val="16"/>
              </w:rPr>
            </w:pPr>
            <w:r w:rsidRPr="0025512A">
              <w:rPr>
                <w:color w:val="000000" w:themeColor="text1"/>
                <w:sz w:val="16"/>
                <w:szCs w:val="16"/>
              </w:rPr>
              <w:t>из них в рамках федерального проекта "Создание условий для осуществления трудовой деятельности женщин, имеющих детей, включая достижение 100-процентной доступности (к 2021 году) дошкольного образования для детей в возрасте до трех лет" национального проекта "Демография"</w:t>
            </w:r>
          </w:p>
        </w:tc>
        <w:tc>
          <w:tcPr>
            <w:tcW w:w="1701" w:type="dxa"/>
            <w:tcBorders>
              <w:top w:val="nil"/>
              <w:left w:val="nil"/>
              <w:bottom w:val="nil"/>
              <w:right w:val="nil"/>
            </w:tcBorders>
          </w:tcPr>
          <w:p w:rsidR="004321FB" w:rsidRPr="0025512A" w:rsidRDefault="004321FB" w:rsidP="004321FB">
            <w:pPr>
              <w:pStyle w:val="ConsPlusNormal"/>
              <w:rPr>
                <w:color w:val="000000" w:themeColor="text1"/>
                <w:sz w:val="16"/>
                <w:szCs w:val="16"/>
              </w:rPr>
            </w:pPr>
            <w:r w:rsidRPr="0025512A">
              <w:rPr>
                <w:color w:val="000000" w:themeColor="text1"/>
                <w:sz w:val="16"/>
                <w:szCs w:val="16"/>
              </w:rPr>
              <w:t>министерство образования и науки Архангельской области министерство строительства и архитектуры Архангельской области</w:t>
            </w:r>
          </w:p>
        </w:tc>
        <w:tc>
          <w:tcPr>
            <w:tcW w:w="964" w:type="dxa"/>
            <w:tcBorders>
              <w:top w:val="nil"/>
              <w:left w:val="nil"/>
              <w:bottom w:val="nil"/>
              <w:right w:val="nil"/>
            </w:tcBorders>
          </w:tcPr>
          <w:p w:rsidR="004321FB" w:rsidRPr="0025512A" w:rsidRDefault="004321FB" w:rsidP="004321FB">
            <w:pPr>
              <w:pStyle w:val="ConsPlusNormal"/>
              <w:jc w:val="center"/>
              <w:rPr>
                <w:color w:val="000000" w:themeColor="text1"/>
                <w:sz w:val="16"/>
                <w:szCs w:val="16"/>
              </w:rPr>
            </w:pPr>
            <w:r w:rsidRPr="0025512A">
              <w:rPr>
                <w:color w:val="000000" w:themeColor="text1"/>
                <w:sz w:val="16"/>
                <w:szCs w:val="16"/>
              </w:rPr>
              <w:t>мест</w:t>
            </w:r>
          </w:p>
        </w:tc>
        <w:tc>
          <w:tcPr>
            <w:tcW w:w="794" w:type="dxa"/>
            <w:tcBorders>
              <w:top w:val="nil"/>
              <w:left w:val="nil"/>
              <w:bottom w:val="nil"/>
              <w:right w:val="nil"/>
            </w:tcBorders>
          </w:tcPr>
          <w:p w:rsidR="004321FB" w:rsidRPr="0025512A" w:rsidRDefault="004321FB" w:rsidP="004321FB">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4321FB" w:rsidRPr="0025512A" w:rsidRDefault="004321FB" w:rsidP="004321FB">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4321FB" w:rsidRPr="0025512A" w:rsidRDefault="004321FB" w:rsidP="004321FB">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4321FB" w:rsidRPr="0025512A" w:rsidRDefault="004321FB" w:rsidP="004321FB">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4321FB" w:rsidRPr="0025512A" w:rsidRDefault="004321FB" w:rsidP="004321FB">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4321FB" w:rsidRPr="0025512A" w:rsidRDefault="004321FB" w:rsidP="004321FB">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4321FB" w:rsidRPr="0025512A" w:rsidRDefault="004321FB" w:rsidP="004321FB">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4321FB" w:rsidRPr="0025512A" w:rsidRDefault="004321FB" w:rsidP="004321FB">
            <w:pPr>
              <w:pStyle w:val="ConsPlusNormal"/>
              <w:jc w:val="center"/>
              <w:rPr>
                <w:color w:val="000000" w:themeColor="text1"/>
                <w:sz w:val="16"/>
                <w:szCs w:val="16"/>
              </w:rPr>
            </w:pPr>
            <w:r w:rsidRPr="0025512A">
              <w:rPr>
                <w:color w:val="000000" w:themeColor="text1"/>
                <w:sz w:val="16"/>
                <w:szCs w:val="16"/>
              </w:rPr>
              <w:t>1 425</w:t>
            </w:r>
          </w:p>
        </w:tc>
        <w:tc>
          <w:tcPr>
            <w:tcW w:w="794" w:type="dxa"/>
            <w:tcBorders>
              <w:top w:val="nil"/>
              <w:left w:val="nil"/>
              <w:bottom w:val="nil"/>
              <w:right w:val="nil"/>
            </w:tcBorders>
          </w:tcPr>
          <w:p w:rsidR="004321FB" w:rsidRPr="00924672" w:rsidRDefault="004321FB" w:rsidP="004321FB">
            <w:pPr>
              <w:pStyle w:val="ConsPlusNormal"/>
              <w:jc w:val="center"/>
              <w:rPr>
                <w:color w:val="000000" w:themeColor="text1"/>
                <w:sz w:val="16"/>
                <w:szCs w:val="16"/>
              </w:rPr>
            </w:pPr>
            <w:r w:rsidRPr="00924672">
              <w:rPr>
                <w:color w:val="000000" w:themeColor="text1"/>
                <w:sz w:val="16"/>
                <w:szCs w:val="16"/>
              </w:rPr>
              <w:t>1 520</w:t>
            </w:r>
          </w:p>
        </w:tc>
        <w:tc>
          <w:tcPr>
            <w:tcW w:w="794" w:type="dxa"/>
            <w:tcBorders>
              <w:top w:val="nil"/>
              <w:left w:val="nil"/>
              <w:bottom w:val="nil"/>
              <w:right w:val="nil"/>
            </w:tcBorders>
          </w:tcPr>
          <w:p w:rsidR="004321FB" w:rsidRPr="00924672" w:rsidRDefault="004321FB" w:rsidP="004321FB">
            <w:pPr>
              <w:pStyle w:val="ConsPlusNormal"/>
              <w:jc w:val="center"/>
              <w:rPr>
                <w:color w:val="000000" w:themeColor="text1"/>
                <w:sz w:val="16"/>
                <w:szCs w:val="16"/>
              </w:rPr>
            </w:pPr>
            <w:r w:rsidRPr="00924672">
              <w:rPr>
                <w:color w:val="000000" w:themeColor="text1"/>
                <w:sz w:val="16"/>
                <w:szCs w:val="16"/>
              </w:rPr>
              <w:t>560</w:t>
            </w:r>
          </w:p>
        </w:tc>
        <w:tc>
          <w:tcPr>
            <w:tcW w:w="794" w:type="dxa"/>
            <w:tcBorders>
              <w:top w:val="nil"/>
              <w:left w:val="nil"/>
              <w:bottom w:val="nil"/>
              <w:right w:val="nil"/>
            </w:tcBorders>
          </w:tcPr>
          <w:p w:rsidR="004321FB" w:rsidRPr="00924672" w:rsidRDefault="004321FB" w:rsidP="004321FB">
            <w:pPr>
              <w:pStyle w:val="ConsPlusNormal"/>
              <w:jc w:val="center"/>
              <w:rPr>
                <w:color w:val="000000" w:themeColor="text1"/>
                <w:sz w:val="16"/>
                <w:szCs w:val="16"/>
              </w:rPr>
            </w:pPr>
            <w:r w:rsidRPr="00924672">
              <w:rPr>
                <w:color w:val="000000" w:themeColor="text1"/>
                <w:sz w:val="16"/>
                <w:szCs w:val="16"/>
              </w:rPr>
              <w:t>360</w:t>
            </w:r>
          </w:p>
        </w:tc>
        <w:tc>
          <w:tcPr>
            <w:tcW w:w="794" w:type="dxa"/>
            <w:tcBorders>
              <w:top w:val="nil"/>
              <w:left w:val="nil"/>
              <w:bottom w:val="nil"/>
              <w:right w:val="nil"/>
            </w:tcBorders>
          </w:tcPr>
          <w:p w:rsidR="004321FB" w:rsidRPr="0025512A" w:rsidRDefault="004321FB" w:rsidP="004321FB">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4321FB" w:rsidRPr="0025512A" w:rsidRDefault="004321FB" w:rsidP="004321FB">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4321FB" w:rsidRPr="0025512A" w:rsidRDefault="004321FB" w:rsidP="004321FB">
            <w:pPr>
              <w:pStyle w:val="ConsPlusNormal"/>
              <w:jc w:val="center"/>
              <w:rPr>
                <w:color w:val="000000" w:themeColor="text1"/>
                <w:sz w:val="16"/>
                <w:szCs w:val="16"/>
              </w:rPr>
            </w:pPr>
            <w:r w:rsidRPr="0025512A">
              <w:rPr>
                <w:color w:val="000000" w:themeColor="text1"/>
                <w:sz w:val="16"/>
                <w:szCs w:val="16"/>
              </w:rPr>
              <w:t>-</w:t>
            </w:r>
          </w:p>
        </w:tc>
      </w:tr>
      <w:tr w:rsidR="0082667B" w:rsidRPr="0025512A" w:rsidTr="00F44F7C">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82667B" w:rsidRPr="0025512A" w:rsidRDefault="0082667B" w:rsidP="0082667B">
            <w:pPr>
              <w:pStyle w:val="ConsPlusNormal"/>
              <w:rPr>
                <w:color w:val="000000" w:themeColor="text1"/>
                <w:sz w:val="16"/>
                <w:szCs w:val="16"/>
              </w:rPr>
            </w:pPr>
            <w:bookmarkStart w:id="141" w:name="P3744"/>
            <w:bookmarkEnd w:id="141"/>
            <w:r w:rsidRPr="0025512A">
              <w:rPr>
                <w:color w:val="000000" w:themeColor="text1"/>
                <w:sz w:val="16"/>
                <w:szCs w:val="16"/>
              </w:rPr>
              <w:t>51. Ввод в эксплуатацию зданий общеобразовательных организаций, профессиональных образовательных организаций и организаций дополнительного образования</w:t>
            </w:r>
          </w:p>
        </w:tc>
        <w:tc>
          <w:tcPr>
            <w:tcW w:w="1701" w:type="dxa"/>
            <w:tcBorders>
              <w:top w:val="nil"/>
              <w:left w:val="nil"/>
              <w:bottom w:val="nil"/>
              <w:right w:val="nil"/>
            </w:tcBorders>
          </w:tcPr>
          <w:p w:rsidR="0082667B" w:rsidRPr="0025512A" w:rsidRDefault="0082667B" w:rsidP="0082667B">
            <w:pPr>
              <w:pStyle w:val="ConsPlusNormal"/>
              <w:rPr>
                <w:color w:val="000000" w:themeColor="text1"/>
                <w:sz w:val="16"/>
                <w:szCs w:val="16"/>
              </w:rPr>
            </w:pPr>
            <w:r w:rsidRPr="0025512A">
              <w:rPr>
                <w:color w:val="000000" w:themeColor="text1"/>
                <w:sz w:val="16"/>
                <w:szCs w:val="16"/>
              </w:rPr>
              <w:t>министерство строительства и архитектуры Архангельской области</w:t>
            </w:r>
          </w:p>
        </w:tc>
        <w:tc>
          <w:tcPr>
            <w:tcW w:w="964" w:type="dxa"/>
            <w:tcBorders>
              <w:top w:val="nil"/>
              <w:left w:val="nil"/>
              <w:bottom w:val="nil"/>
              <w:right w:val="nil"/>
            </w:tcBorders>
          </w:tcPr>
          <w:p w:rsidR="0082667B" w:rsidRPr="0025512A" w:rsidRDefault="0082667B" w:rsidP="0082667B">
            <w:pPr>
              <w:pStyle w:val="ConsPlusNormal"/>
              <w:jc w:val="center"/>
              <w:rPr>
                <w:color w:val="000000" w:themeColor="text1"/>
                <w:sz w:val="16"/>
                <w:szCs w:val="16"/>
              </w:rPr>
            </w:pPr>
            <w:r w:rsidRPr="0025512A">
              <w:rPr>
                <w:color w:val="000000" w:themeColor="text1"/>
                <w:sz w:val="16"/>
                <w:szCs w:val="16"/>
              </w:rPr>
              <w:t>мест</w:t>
            </w:r>
          </w:p>
        </w:tc>
        <w:tc>
          <w:tcPr>
            <w:tcW w:w="794" w:type="dxa"/>
            <w:tcBorders>
              <w:top w:val="nil"/>
              <w:left w:val="nil"/>
              <w:bottom w:val="nil"/>
              <w:right w:val="nil"/>
            </w:tcBorders>
          </w:tcPr>
          <w:p w:rsidR="0082667B" w:rsidRPr="0025512A" w:rsidRDefault="0082667B" w:rsidP="0082667B">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82667B" w:rsidRPr="0025512A" w:rsidRDefault="0082667B" w:rsidP="0082667B">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82667B" w:rsidRPr="0025512A" w:rsidRDefault="0082667B" w:rsidP="0082667B">
            <w:pPr>
              <w:pStyle w:val="ConsPlusNormal"/>
              <w:jc w:val="center"/>
              <w:rPr>
                <w:color w:val="000000" w:themeColor="text1"/>
                <w:sz w:val="16"/>
                <w:szCs w:val="16"/>
              </w:rPr>
            </w:pPr>
            <w:r w:rsidRPr="0025512A">
              <w:rPr>
                <w:color w:val="000000" w:themeColor="text1"/>
                <w:sz w:val="16"/>
                <w:szCs w:val="16"/>
              </w:rPr>
              <w:t>400</w:t>
            </w:r>
          </w:p>
        </w:tc>
        <w:tc>
          <w:tcPr>
            <w:tcW w:w="794" w:type="dxa"/>
            <w:tcBorders>
              <w:top w:val="nil"/>
              <w:left w:val="nil"/>
              <w:bottom w:val="nil"/>
              <w:right w:val="nil"/>
            </w:tcBorders>
          </w:tcPr>
          <w:p w:rsidR="0082667B" w:rsidRPr="0025512A" w:rsidRDefault="0082667B" w:rsidP="0082667B">
            <w:pPr>
              <w:pStyle w:val="ConsPlusNormal"/>
              <w:jc w:val="center"/>
              <w:rPr>
                <w:color w:val="000000" w:themeColor="text1"/>
                <w:sz w:val="16"/>
                <w:szCs w:val="16"/>
              </w:rPr>
            </w:pPr>
            <w:r w:rsidRPr="0025512A">
              <w:rPr>
                <w:color w:val="000000" w:themeColor="text1"/>
                <w:sz w:val="16"/>
                <w:szCs w:val="16"/>
              </w:rPr>
              <w:t>750</w:t>
            </w:r>
          </w:p>
        </w:tc>
        <w:tc>
          <w:tcPr>
            <w:tcW w:w="794" w:type="dxa"/>
            <w:tcBorders>
              <w:top w:val="nil"/>
              <w:left w:val="nil"/>
              <w:bottom w:val="nil"/>
              <w:right w:val="nil"/>
            </w:tcBorders>
          </w:tcPr>
          <w:p w:rsidR="0082667B" w:rsidRPr="0025512A" w:rsidRDefault="0082667B" w:rsidP="0082667B">
            <w:pPr>
              <w:pStyle w:val="ConsPlusNormal"/>
              <w:jc w:val="center"/>
              <w:rPr>
                <w:color w:val="000000" w:themeColor="text1"/>
                <w:sz w:val="16"/>
                <w:szCs w:val="16"/>
              </w:rPr>
            </w:pPr>
            <w:r w:rsidRPr="0025512A">
              <w:rPr>
                <w:color w:val="000000" w:themeColor="text1"/>
                <w:sz w:val="16"/>
                <w:szCs w:val="16"/>
              </w:rPr>
              <w:t>860</w:t>
            </w:r>
          </w:p>
        </w:tc>
        <w:tc>
          <w:tcPr>
            <w:tcW w:w="794" w:type="dxa"/>
            <w:tcBorders>
              <w:top w:val="nil"/>
              <w:left w:val="nil"/>
              <w:bottom w:val="nil"/>
              <w:right w:val="nil"/>
            </w:tcBorders>
          </w:tcPr>
          <w:p w:rsidR="0082667B" w:rsidRPr="0025512A" w:rsidRDefault="0082667B" w:rsidP="0082667B">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82667B" w:rsidRPr="0025512A" w:rsidRDefault="0082667B" w:rsidP="0082667B">
            <w:pPr>
              <w:pStyle w:val="ConsPlusNormal"/>
              <w:jc w:val="center"/>
              <w:rPr>
                <w:color w:val="000000" w:themeColor="text1"/>
                <w:sz w:val="16"/>
                <w:szCs w:val="16"/>
              </w:rPr>
            </w:pPr>
            <w:r w:rsidRPr="0025512A">
              <w:rPr>
                <w:color w:val="000000" w:themeColor="text1"/>
                <w:sz w:val="16"/>
                <w:szCs w:val="16"/>
              </w:rPr>
              <w:t>320</w:t>
            </w:r>
          </w:p>
        </w:tc>
        <w:tc>
          <w:tcPr>
            <w:tcW w:w="794" w:type="dxa"/>
            <w:tcBorders>
              <w:top w:val="nil"/>
              <w:left w:val="nil"/>
              <w:bottom w:val="nil"/>
              <w:right w:val="nil"/>
            </w:tcBorders>
          </w:tcPr>
          <w:p w:rsidR="0082667B" w:rsidRPr="0025512A" w:rsidRDefault="0082667B" w:rsidP="0082667B">
            <w:pPr>
              <w:pStyle w:val="ConsPlusNormal"/>
              <w:jc w:val="center"/>
              <w:rPr>
                <w:color w:val="000000" w:themeColor="text1"/>
                <w:sz w:val="16"/>
                <w:szCs w:val="16"/>
              </w:rPr>
            </w:pPr>
            <w:r w:rsidRPr="0025512A">
              <w:rPr>
                <w:color w:val="000000" w:themeColor="text1"/>
                <w:sz w:val="16"/>
                <w:szCs w:val="16"/>
              </w:rPr>
              <w:t>240</w:t>
            </w:r>
          </w:p>
        </w:tc>
        <w:tc>
          <w:tcPr>
            <w:tcW w:w="794" w:type="dxa"/>
            <w:tcBorders>
              <w:top w:val="nil"/>
              <w:left w:val="nil"/>
              <w:bottom w:val="nil"/>
              <w:right w:val="nil"/>
            </w:tcBorders>
          </w:tcPr>
          <w:p w:rsidR="0082667B" w:rsidRPr="0082667B" w:rsidRDefault="0082667B" w:rsidP="0082667B">
            <w:pPr>
              <w:pStyle w:val="ConsPlusNormal"/>
              <w:jc w:val="center"/>
              <w:rPr>
                <w:rFonts w:asciiTheme="minorHAnsi" w:hAnsiTheme="minorHAnsi" w:cstheme="minorHAnsi"/>
                <w:color w:val="000000" w:themeColor="text1"/>
                <w:sz w:val="16"/>
                <w:szCs w:val="16"/>
              </w:rPr>
            </w:pPr>
            <w:r w:rsidRPr="0082667B">
              <w:rPr>
                <w:rFonts w:asciiTheme="minorHAnsi" w:hAnsiTheme="minorHAnsi" w:cstheme="minorHAnsi"/>
                <w:color w:val="000000" w:themeColor="text1"/>
                <w:sz w:val="16"/>
                <w:szCs w:val="16"/>
              </w:rPr>
              <w:t>1 200</w:t>
            </w:r>
          </w:p>
        </w:tc>
        <w:tc>
          <w:tcPr>
            <w:tcW w:w="794" w:type="dxa"/>
            <w:tcBorders>
              <w:top w:val="nil"/>
              <w:left w:val="nil"/>
              <w:bottom w:val="nil"/>
              <w:right w:val="nil"/>
            </w:tcBorders>
          </w:tcPr>
          <w:p w:rsidR="0082667B" w:rsidRPr="0082667B" w:rsidRDefault="0082667B" w:rsidP="0082667B">
            <w:pPr>
              <w:pStyle w:val="ConsPlusNormal"/>
              <w:jc w:val="center"/>
              <w:rPr>
                <w:rFonts w:asciiTheme="minorHAnsi" w:hAnsiTheme="minorHAnsi" w:cstheme="minorHAnsi"/>
                <w:color w:val="000000" w:themeColor="text1"/>
                <w:sz w:val="16"/>
                <w:szCs w:val="16"/>
              </w:rPr>
            </w:pPr>
            <w:r w:rsidRPr="0082667B">
              <w:rPr>
                <w:rFonts w:asciiTheme="minorHAnsi" w:hAnsiTheme="minorHAnsi" w:cstheme="minorHAnsi"/>
                <w:color w:val="000000" w:themeColor="text1"/>
                <w:sz w:val="16"/>
                <w:szCs w:val="16"/>
              </w:rPr>
              <w:t>-</w:t>
            </w:r>
          </w:p>
        </w:tc>
        <w:tc>
          <w:tcPr>
            <w:tcW w:w="794" w:type="dxa"/>
          </w:tcPr>
          <w:p w:rsidR="0082667B" w:rsidRPr="0082667B" w:rsidRDefault="0082667B" w:rsidP="0082667B">
            <w:pPr>
              <w:widowControl w:val="0"/>
              <w:autoSpaceDE w:val="0"/>
              <w:autoSpaceDN w:val="0"/>
              <w:jc w:val="center"/>
              <w:rPr>
                <w:rFonts w:cstheme="minorHAnsi"/>
                <w:color w:val="000000"/>
                <w:sz w:val="16"/>
                <w:szCs w:val="16"/>
              </w:rPr>
            </w:pPr>
            <w:r w:rsidRPr="0082667B">
              <w:rPr>
                <w:rFonts w:cstheme="minorHAnsi"/>
                <w:color w:val="000000"/>
                <w:sz w:val="16"/>
                <w:szCs w:val="16"/>
              </w:rPr>
              <w:t>3 992</w:t>
            </w:r>
          </w:p>
        </w:tc>
        <w:tc>
          <w:tcPr>
            <w:tcW w:w="794" w:type="dxa"/>
          </w:tcPr>
          <w:p w:rsidR="0082667B" w:rsidRPr="0082667B" w:rsidRDefault="0082667B" w:rsidP="0082667B">
            <w:pPr>
              <w:widowControl w:val="0"/>
              <w:autoSpaceDE w:val="0"/>
              <w:autoSpaceDN w:val="0"/>
              <w:jc w:val="center"/>
              <w:rPr>
                <w:rFonts w:cstheme="minorHAnsi"/>
                <w:color w:val="000000"/>
                <w:sz w:val="16"/>
                <w:szCs w:val="16"/>
              </w:rPr>
            </w:pPr>
            <w:r w:rsidRPr="0082667B">
              <w:rPr>
                <w:rFonts w:cstheme="minorHAnsi"/>
                <w:color w:val="000000"/>
                <w:sz w:val="16"/>
                <w:szCs w:val="16"/>
              </w:rPr>
              <w:t>2 976</w:t>
            </w:r>
          </w:p>
        </w:tc>
        <w:tc>
          <w:tcPr>
            <w:tcW w:w="794" w:type="dxa"/>
            <w:tcBorders>
              <w:top w:val="nil"/>
              <w:left w:val="nil"/>
              <w:bottom w:val="nil"/>
              <w:right w:val="nil"/>
            </w:tcBorders>
          </w:tcPr>
          <w:p w:rsidR="0082667B" w:rsidRPr="0025512A" w:rsidRDefault="0082667B" w:rsidP="0082667B">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82667B" w:rsidRPr="0025512A" w:rsidRDefault="0082667B" w:rsidP="0082667B">
            <w:pPr>
              <w:pStyle w:val="ConsPlusNormal"/>
              <w:jc w:val="center"/>
              <w:rPr>
                <w:color w:val="000000" w:themeColor="text1"/>
                <w:sz w:val="16"/>
                <w:szCs w:val="16"/>
              </w:rPr>
            </w:pPr>
            <w:r w:rsidRPr="0025512A">
              <w:rPr>
                <w:color w:val="000000" w:themeColor="text1"/>
                <w:sz w:val="16"/>
                <w:szCs w:val="16"/>
              </w:rPr>
              <w:t>-</w:t>
            </w:r>
          </w:p>
        </w:tc>
      </w:tr>
      <w:tr w:rsidR="0082667B"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82667B" w:rsidRPr="0025512A" w:rsidRDefault="0082667B" w:rsidP="0082667B">
            <w:pPr>
              <w:pStyle w:val="ConsPlusNormal"/>
              <w:rPr>
                <w:color w:val="000000" w:themeColor="text1"/>
                <w:sz w:val="16"/>
                <w:szCs w:val="16"/>
              </w:rPr>
            </w:pPr>
            <w:r w:rsidRPr="0025512A">
              <w:rPr>
                <w:color w:val="000000" w:themeColor="text1"/>
                <w:sz w:val="16"/>
                <w:szCs w:val="16"/>
              </w:rPr>
              <w:lastRenderedPageBreak/>
              <w:t>в том числе в рамках федерального проекта "Современная школа" национального проекта "Образование"</w:t>
            </w:r>
          </w:p>
        </w:tc>
        <w:tc>
          <w:tcPr>
            <w:tcW w:w="1701" w:type="dxa"/>
            <w:tcBorders>
              <w:top w:val="nil"/>
              <w:left w:val="nil"/>
              <w:bottom w:val="nil"/>
              <w:right w:val="nil"/>
            </w:tcBorders>
          </w:tcPr>
          <w:p w:rsidR="0082667B" w:rsidRPr="0025512A" w:rsidRDefault="0082667B" w:rsidP="0082667B">
            <w:pPr>
              <w:pStyle w:val="ConsPlusNormal"/>
              <w:rPr>
                <w:color w:val="000000" w:themeColor="text1"/>
                <w:sz w:val="16"/>
                <w:szCs w:val="16"/>
              </w:rPr>
            </w:pPr>
            <w:r w:rsidRPr="0025512A">
              <w:rPr>
                <w:color w:val="000000" w:themeColor="text1"/>
                <w:sz w:val="16"/>
                <w:szCs w:val="16"/>
              </w:rPr>
              <w:t>министерство строительства и архитектуры Архангельской области</w:t>
            </w:r>
          </w:p>
        </w:tc>
        <w:tc>
          <w:tcPr>
            <w:tcW w:w="964" w:type="dxa"/>
            <w:tcBorders>
              <w:top w:val="nil"/>
              <w:left w:val="nil"/>
              <w:bottom w:val="nil"/>
              <w:right w:val="nil"/>
            </w:tcBorders>
          </w:tcPr>
          <w:p w:rsidR="0082667B" w:rsidRPr="0025512A" w:rsidRDefault="0082667B" w:rsidP="0082667B">
            <w:pPr>
              <w:pStyle w:val="ConsPlusNormal"/>
              <w:jc w:val="center"/>
              <w:rPr>
                <w:color w:val="000000" w:themeColor="text1"/>
                <w:sz w:val="16"/>
                <w:szCs w:val="16"/>
              </w:rPr>
            </w:pPr>
            <w:r w:rsidRPr="0025512A">
              <w:rPr>
                <w:color w:val="000000" w:themeColor="text1"/>
                <w:sz w:val="16"/>
                <w:szCs w:val="16"/>
              </w:rPr>
              <w:t>мест</w:t>
            </w:r>
          </w:p>
        </w:tc>
        <w:tc>
          <w:tcPr>
            <w:tcW w:w="794" w:type="dxa"/>
            <w:tcBorders>
              <w:top w:val="nil"/>
              <w:left w:val="nil"/>
              <w:bottom w:val="nil"/>
              <w:right w:val="nil"/>
            </w:tcBorders>
          </w:tcPr>
          <w:p w:rsidR="0082667B" w:rsidRPr="0025512A" w:rsidRDefault="0082667B" w:rsidP="0082667B">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82667B" w:rsidRPr="0025512A" w:rsidRDefault="0082667B" w:rsidP="0082667B">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82667B" w:rsidRPr="0025512A" w:rsidRDefault="0082667B" w:rsidP="0082667B">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82667B" w:rsidRPr="0025512A" w:rsidRDefault="0082667B" w:rsidP="0082667B">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82667B" w:rsidRPr="0025512A" w:rsidRDefault="0082667B" w:rsidP="0082667B">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82667B" w:rsidRPr="0025512A" w:rsidRDefault="0082667B" w:rsidP="0082667B">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82667B" w:rsidRPr="0025512A" w:rsidRDefault="0082667B" w:rsidP="0082667B">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82667B" w:rsidRPr="0025512A" w:rsidRDefault="0082667B" w:rsidP="0082667B">
            <w:pPr>
              <w:pStyle w:val="ConsPlusNormal"/>
              <w:jc w:val="center"/>
              <w:rPr>
                <w:color w:val="000000" w:themeColor="text1"/>
                <w:sz w:val="16"/>
                <w:szCs w:val="16"/>
              </w:rPr>
            </w:pPr>
            <w:r w:rsidRPr="0025512A">
              <w:rPr>
                <w:color w:val="000000" w:themeColor="text1"/>
                <w:sz w:val="16"/>
                <w:szCs w:val="16"/>
              </w:rPr>
              <w:t>240</w:t>
            </w:r>
          </w:p>
        </w:tc>
        <w:tc>
          <w:tcPr>
            <w:tcW w:w="794" w:type="dxa"/>
            <w:tcBorders>
              <w:top w:val="nil"/>
              <w:left w:val="nil"/>
              <w:bottom w:val="nil"/>
              <w:right w:val="nil"/>
            </w:tcBorders>
          </w:tcPr>
          <w:p w:rsidR="0082667B" w:rsidRPr="00924672" w:rsidRDefault="0082667B" w:rsidP="0082667B">
            <w:pPr>
              <w:pStyle w:val="ConsPlusNormal"/>
              <w:jc w:val="center"/>
              <w:rPr>
                <w:color w:val="000000" w:themeColor="text1"/>
                <w:sz w:val="16"/>
                <w:szCs w:val="16"/>
              </w:rPr>
            </w:pPr>
            <w:r w:rsidRPr="00924672">
              <w:rPr>
                <w:color w:val="000000" w:themeColor="text1"/>
                <w:sz w:val="16"/>
                <w:szCs w:val="16"/>
              </w:rPr>
              <w:t>1200</w:t>
            </w:r>
          </w:p>
        </w:tc>
        <w:tc>
          <w:tcPr>
            <w:tcW w:w="794" w:type="dxa"/>
            <w:tcBorders>
              <w:top w:val="nil"/>
              <w:left w:val="nil"/>
              <w:bottom w:val="nil"/>
              <w:right w:val="nil"/>
            </w:tcBorders>
          </w:tcPr>
          <w:p w:rsidR="0082667B" w:rsidRPr="00924672" w:rsidRDefault="0082667B" w:rsidP="0082667B">
            <w:pPr>
              <w:pStyle w:val="ConsPlusNormal"/>
              <w:jc w:val="center"/>
              <w:rPr>
                <w:color w:val="000000" w:themeColor="text1"/>
                <w:sz w:val="16"/>
                <w:szCs w:val="16"/>
              </w:rPr>
            </w:pPr>
            <w:r w:rsidRPr="00924672">
              <w:rPr>
                <w:color w:val="000000" w:themeColor="text1"/>
                <w:sz w:val="16"/>
                <w:szCs w:val="16"/>
              </w:rPr>
              <w:t>-</w:t>
            </w:r>
          </w:p>
        </w:tc>
        <w:tc>
          <w:tcPr>
            <w:tcW w:w="794" w:type="dxa"/>
            <w:tcBorders>
              <w:top w:val="nil"/>
              <w:left w:val="nil"/>
              <w:bottom w:val="nil"/>
              <w:right w:val="nil"/>
            </w:tcBorders>
          </w:tcPr>
          <w:p w:rsidR="0082667B" w:rsidRPr="00924672" w:rsidRDefault="0082667B" w:rsidP="0082667B">
            <w:pPr>
              <w:pStyle w:val="ConsPlusNormal"/>
              <w:jc w:val="center"/>
              <w:rPr>
                <w:color w:val="000000" w:themeColor="text1"/>
                <w:sz w:val="16"/>
                <w:szCs w:val="16"/>
              </w:rPr>
            </w:pPr>
            <w:r w:rsidRPr="00924672">
              <w:rPr>
                <w:color w:val="000000" w:themeColor="text1"/>
                <w:sz w:val="16"/>
                <w:szCs w:val="16"/>
              </w:rPr>
              <w:t>3992</w:t>
            </w:r>
          </w:p>
        </w:tc>
        <w:tc>
          <w:tcPr>
            <w:tcW w:w="794" w:type="dxa"/>
            <w:tcBorders>
              <w:top w:val="nil"/>
              <w:left w:val="nil"/>
              <w:bottom w:val="nil"/>
              <w:right w:val="nil"/>
            </w:tcBorders>
          </w:tcPr>
          <w:p w:rsidR="0082667B" w:rsidRPr="0025512A" w:rsidRDefault="0082667B" w:rsidP="0082667B">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82667B" w:rsidRPr="0025512A" w:rsidRDefault="0082667B" w:rsidP="0082667B">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82667B" w:rsidRPr="0025512A" w:rsidRDefault="0082667B" w:rsidP="0082667B">
            <w:pPr>
              <w:pStyle w:val="ConsPlusNormal"/>
              <w:jc w:val="center"/>
              <w:rPr>
                <w:color w:val="000000" w:themeColor="text1"/>
                <w:sz w:val="16"/>
                <w:szCs w:val="16"/>
              </w:rPr>
            </w:pPr>
            <w:r w:rsidRPr="0025512A">
              <w:rPr>
                <w:color w:val="000000" w:themeColor="text1"/>
                <w:sz w:val="16"/>
                <w:szCs w:val="16"/>
              </w:rPr>
              <w:t>-</w:t>
            </w:r>
          </w:p>
        </w:tc>
      </w:tr>
      <w:tr w:rsidR="0082667B"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82667B" w:rsidRPr="0025512A" w:rsidRDefault="0082667B" w:rsidP="0082667B">
            <w:pPr>
              <w:pStyle w:val="ConsPlusNormal"/>
              <w:rPr>
                <w:color w:val="000000" w:themeColor="text1"/>
                <w:sz w:val="16"/>
                <w:szCs w:val="16"/>
              </w:rPr>
            </w:pPr>
            <w:bookmarkStart w:id="142" w:name="P3780"/>
            <w:bookmarkEnd w:id="142"/>
            <w:r w:rsidRPr="0025512A">
              <w:rPr>
                <w:color w:val="000000" w:themeColor="text1"/>
                <w:sz w:val="16"/>
                <w:szCs w:val="16"/>
              </w:rPr>
              <w:t>52. Количество зданий муниципальных дошкольных образовательных организаций, в которых завершен капитальный ремонт</w:t>
            </w:r>
          </w:p>
        </w:tc>
        <w:tc>
          <w:tcPr>
            <w:tcW w:w="1701" w:type="dxa"/>
            <w:tcBorders>
              <w:top w:val="nil"/>
              <w:left w:val="nil"/>
              <w:bottom w:val="nil"/>
              <w:right w:val="nil"/>
            </w:tcBorders>
          </w:tcPr>
          <w:p w:rsidR="0082667B" w:rsidRPr="0025512A" w:rsidRDefault="0082667B" w:rsidP="0082667B">
            <w:pPr>
              <w:pStyle w:val="ConsPlusNormal"/>
              <w:rPr>
                <w:color w:val="000000" w:themeColor="text1"/>
                <w:sz w:val="16"/>
                <w:szCs w:val="16"/>
              </w:rPr>
            </w:pPr>
            <w:r w:rsidRPr="0025512A">
              <w:rPr>
                <w:color w:val="000000" w:themeColor="text1"/>
                <w:sz w:val="16"/>
                <w:szCs w:val="16"/>
              </w:rPr>
              <w:t>министерство строительства и архитектуры Архангельской области</w:t>
            </w:r>
          </w:p>
        </w:tc>
        <w:tc>
          <w:tcPr>
            <w:tcW w:w="964" w:type="dxa"/>
            <w:tcBorders>
              <w:top w:val="nil"/>
              <w:left w:val="nil"/>
              <w:bottom w:val="nil"/>
              <w:right w:val="nil"/>
            </w:tcBorders>
          </w:tcPr>
          <w:p w:rsidR="0082667B" w:rsidRPr="0025512A" w:rsidRDefault="0082667B" w:rsidP="0082667B">
            <w:pPr>
              <w:pStyle w:val="ConsPlusNormal"/>
              <w:jc w:val="center"/>
              <w:rPr>
                <w:color w:val="000000" w:themeColor="text1"/>
                <w:sz w:val="16"/>
                <w:szCs w:val="16"/>
              </w:rPr>
            </w:pPr>
            <w:r w:rsidRPr="0025512A">
              <w:rPr>
                <w:color w:val="000000" w:themeColor="text1"/>
                <w:sz w:val="16"/>
                <w:szCs w:val="16"/>
              </w:rPr>
              <w:t>зданий</w:t>
            </w:r>
          </w:p>
        </w:tc>
        <w:tc>
          <w:tcPr>
            <w:tcW w:w="794" w:type="dxa"/>
            <w:tcBorders>
              <w:top w:val="nil"/>
              <w:left w:val="nil"/>
              <w:bottom w:val="nil"/>
              <w:right w:val="nil"/>
            </w:tcBorders>
          </w:tcPr>
          <w:p w:rsidR="0082667B" w:rsidRPr="0025512A" w:rsidRDefault="0082667B" w:rsidP="0082667B">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82667B" w:rsidRPr="0025512A" w:rsidRDefault="0082667B" w:rsidP="0082667B">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82667B" w:rsidRPr="0025512A" w:rsidRDefault="0082667B" w:rsidP="0082667B">
            <w:pPr>
              <w:pStyle w:val="ConsPlusNormal"/>
              <w:jc w:val="center"/>
              <w:rPr>
                <w:color w:val="000000" w:themeColor="text1"/>
                <w:sz w:val="16"/>
                <w:szCs w:val="16"/>
              </w:rPr>
            </w:pPr>
            <w:r w:rsidRPr="0025512A">
              <w:rPr>
                <w:color w:val="000000" w:themeColor="text1"/>
                <w:sz w:val="16"/>
                <w:szCs w:val="16"/>
              </w:rPr>
              <w:t>19</w:t>
            </w:r>
          </w:p>
        </w:tc>
        <w:tc>
          <w:tcPr>
            <w:tcW w:w="794" w:type="dxa"/>
            <w:tcBorders>
              <w:top w:val="nil"/>
              <w:left w:val="nil"/>
              <w:bottom w:val="nil"/>
              <w:right w:val="nil"/>
            </w:tcBorders>
          </w:tcPr>
          <w:p w:rsidR="0082667B" w:rsidRPr="0025512A" w:rsidRDefault="0082667B" w:rsidP="0082667B">
            <w:pPr>
              <w:pStyle w:val="ConsPlusNormal"/>
              <w:jc w:val="center"/>
              <w:rPr>
                <w:color w:val="000000" w:themeColor="text1"/>
                <w:sz w:val="16"/>
                <w:szCs w:val="16"/>
              </w:rPr>
            </w:pPr>
            <w:r w:rsidRPr="0025512A">
              <w:rPr>
                <w:color w:val="000000" w:themeColor="text1"/>
                <w:sz w:val="16"/>
                <w:szCs w:val="16"/>
              </w:rPr>
              <w:t>16</w:t>
            </w:r>
          </w:p>
        </w:tc>
        <w:tc>
          <w:tcPr>
            <w:tcW w:w="794" w:type="dxa"/>
            <w:tcBorders>
              <w:top w:val="nil"/>
              <w:left w:val="nil"/>
              <w:bottom w:val="nil"/>
              <w:right w:val="nil"/>
            </w:tcBorders>
          </w:tcPr>
          <w:p w:rsidR="0082667B" w:rsidRPr="0025512A" w:rsidRDefault="0082667B" w:rsidP="0082667B">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82667B" w:rsidRPr="0025512A" w:rsidRDefault="0082667B" w:rsidP="0082667B">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82667B" w:rsidRPr="0025512A" w:rsidRDefault="0082667B" w:rsidP="0082667B">
            <w:pPr>
              <w:pStyle w:val="ConsPlusNormal"/>
              <w:jc w:val="center"/>
              <w:rPr>
                <w:color w:val="000000" w:themeColor="text1"/>
                <w:sz w:val="16"/>
                <w:szCs w:val="16"/>
              </w:rPr>
            </w:pPr>
            <w:r w:rsidRPr="0025512A">
              <w:rPr>
                <w:color w:val="000000" w:themeColor="text1"/>
                <w:sz w:val="16"/>
                <w:szCs w:val="16"/>
              </w:rPr>
              <w:t>17</w:t>
            </w:r>
          </w:p>
        </w:tc>
        <w:tc>
          <w:tcPr>
            <w:tcW w:w="794" w:type="dxa"/>
            <w:tcBorders>
              <w:top w:val="nil"/>
              <w:left w:val="nil"/>
              <w:bottom w:val="nil"/>
              <w:right w:val="nil"/>
            </w:tcBorders>
          </w:tcPr>
          <w:p w:rsidR="0082667B" w:rsidRPr="0025512A" w:rsidRDefault="0082667B" w:rsidP="0082667B">
            <w:pPr>
              <w:pStyle w:val="ConsPlusNormal"/>
              <w:jc w:val="center"/>
              <w:rPr>
                <w:color w:val="000000" w:themeColor="text1"/>
                <w:sz w:val="16"/>
                <w:szCs w:val="16"/>
              </w:rPr>
            </w:pPr>
            <w:r w:rsidRPr="0025512A">
              <w:rPr>
                <w:color w:val="000000" w:themeColor="text1"/>
                <w:sz w:val="16"/>
                <w:szCs w:val="16"/>
              </w:rPr>
              <w:t>13</w:t>
            </w:r>
          </w:p>
        </w:tc>
        <w:tc>
          <w:tcPr>
            <w:tcW w:w="794" w:type="dxa"/>
            <w:tcBorders>
              <w:top w:val="nil"/>
              <w:left w:val="nil"/>
              <w:bottom w:val="nil"/>
              <w:right w:val="nil"/>
            </w:tcBorders>
          </w:tcPr>
          <w:p w:rsidR="0082667B" w:rsidRPr="00924672" w:rsidRDefault="0082667B" w:rsidP="0082667B">
            <w:pPr>
              <w:pStyle w:val="ConsPlusNormal"/>
              <w:jc w:val="center"/>
              <w:rPr>
                <w:color w:val="000000" w:themeColor="text1"/>
                <w:sz w:val="16"/>
                <w:szCs w:val="16"/>
              </w:rPr>
            </w:pPr>
            <w:r>
              <w:rPr>
                <w:color w:val="000000" w:themeColor="text1"/>
                <w:sz w:val="16"/>
                <w:szCs w:val="16"/>
              </w:rPr>
              <w:t>20</w:t>
            </w:r>
          </w:p>
        </w:tc>
        <w:tc>
          <w:tcPr>
            <w:tcW w:w="794" w:type="dxa"/>
            <w:tcBorders>
              <w:top w:val="nil"/>
              <w:left w:val="nil"/>
              <w:bottom w:val="nil"/>
              <w:right w:val="nil"/>
            </w:tcBorders>
          </w:tcPr>
          <w:p w:rsidR="0082667B" w:rsidRPr="00924672" w:rsidRDefault="0082667B" w:rsidP="0082667B">
            <w:pPr>
              <w:pStyle w:val="ConsPlusNormal"/>
              <w:jc w:val="center"/>
              <w:rPr>
                <w:color w:val="000000" w:themeColor="text1"/>
                <w:sz w:val="16"/>
                <w:szCs w:val="16"/>
              </w:rPr>
            </w:pPr>
            <w:r w:rsidRPr="00924672">
              <w:rPr>
                <w:color w:val="000000" w:themeColor="text1"/>
                <w:sz w:val="16"/>
                <w:szCs w:val="16"/>
              </w:rPr>
              <w:t>-</w:t>
            </w:r>
          </w:p>
        </w:tc>
        <w:tc>
          <w:tcPr>
            <w:tcW w:w="794" w:type="dxa"/>
            <w:tcBorders>
              <w:top w:val="nil"/>
              <w:left w:val="nil"/>
              <w:bottom w:val="nil"/>
              <w:right w:val="nil"/>
            </w:tcBorders>
          </w:tcPr>
          <w:p w:rsidR="0082667B" w:rsidRPr="00924672" w:rsidRDefault="0082667B" w:rsidP="0082667B">
            <w:pPr>
              <w:pStyle w:val="ConsPlusNormal"/>
              <w:jc w:val="center"/>
              <w:rPr>
                <w:color w:val="000000" w:themeColor="text1"/>
                <w:sz w:val="16"/>
                <w:szCs w:val="16"/>
              </w:rPr>
            </w:pPr>
            <w:r w:rsidRPr="00924672">
              <w:rPr>
                <w:color w:val="000000" w:themeColor="text1"/>
                <w:sz w:val="16"/>
                <w:szCs w:val="16"/>
              </w:rPr>
              <w:t>-</w:t>
            </w:r>
          </w:p>
        </w:tc>
        <w:tc>
          <w:tcPr>
            <w:tcW w:w="794" w:type="dxa"/>
            <w:tcBorders>
              <w:top w:val="nil"/>
              <w:left w:val="nil"/>
              <w:bottom w:val="nil"/>
              <w:right w:val="nil"/>
            </w:tcBorders>
          </w:tcPr>
          <w:p w:rsidR="0082667B" w:rsidRPr="0025512A" w:rsidRDefault="0082667B" w:rsidP="0082667B">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82667B" w:rsidRPr="0025512A" w:rsidRDefault="0082667B" w:rsidP="0082667B">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82667B" w:rsidRPr="0025512A" w:rsidRDefault="0082667B" w:rsidP="0082667B">
            <w:pPr>
              <w:pStyle w:val="ConsPlusNormal"/>
              <w:jc w:val="center"/>
              <w:rPr>
                <w:color w:val="000000" w:themeColor="text1"/>
                <w:sz w:val="16"/>
                <w:szCs w:val="16"/>
              </w:rPr>
            </w:pPr>
            <w:r w:rsidRPr="0025512A">
              <w:rPr>
                <w:color w:val="000000" w:themeColor="text1"/>
                <w:sz w:val="16"/>
                <w:szCs w:val="16"/>
              </w:rPr>
              <w:t>-</w:t>
            </w:r>
          </w:p>
        </w:tc>
      </w:tr>
      <w:tr w:rsidR="0082667B" w:rsidRPr="0025512A"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82667B" w:rsidRPr="0025512A" w:rsidRDefault="0082667B" w:rsidP="0082667B">
            <w:pPr>
              <w:pStyle w:val="ConsPlusNormal"/>
              <w:rPr>
                <w:color w:val="000000" w:themeColor="text1"/>
                <w:sz w:val="16"/>
                <w:szCs w:val="16"/>
              </w:rPr>
            </w:pPr>
            <w:bookmarkStart w:id="143" w:name="P3799"/>
            <w:bookmarkEnd w:id="143"/>
            <w:r w:rsidRPr="0025512A">
              <w:rPr>
                <w:color w:val="000000" w:themeColor="text1"/>
                <w:sz w:val="16"/>
                <w:szCs w:val="16"/>
              </w:rPr>
              <w:t>53. 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w:t>
            </w:r>
          </w:p>
        </w:tc>
        <w:tc>
          <w:tcPr>
            <w:tcW w:w="1701" w:type="dxa"/>
            <w:tcBorders>
              <w:top w:val="nil"/>
              <w:left w:val="nil"/>
              <w:bottom w:val="nil"/>
              <w:right w:val="nil"/>
            </w:tcBorders>
          </w:tcPr>
          <w:p w:rsidR="0082667B" w:rsidRPr="0025512A" w:rsidRDefault="0082667B" w:rsidP="0082667B">
            <w:pPr>
              <w:pStyle w:val="ConsPlusNormal"/>
              <w:rPr>
                <w:color w:val="000000" w:themeColor="text1"/>
                <w:sz w:val="16"/>
                <w:szCs w:val="16"/>
              </w:rPr>
            </w:pPr>
            <w:r w:rsidRPr="0025512A">
              <w:rPr>
                <w:color w:val="000000" w:themeColor="text1"/>
                <w:sz w:val="16"/>
                <w:szCs w:val="16"/>
              </w:rPr>
              <w:t>министерство строительства и архитектуры Архангельской области</w:t>
            </w:r>
          </w:p>
        </w:tc>
        <w:tc>
          <w:tcPr>
            <w:tcW w:w="964" w:type="dxa"/>
            <w:tcBorders>
              <w:top w:val="nil"/>
              <w:left w:val="nil"/>
              <w:bottom w:val="nil"/>
              <w:right w:val="nil"/>
            </w:tcBorders>
          </w:tcPr>
          <w:p w:rsidR="0082667B" w:rsidRPr="0025512A" w:rsidRDefault="0082667B" w:rsidP="0082667B">
            <w:pPr>
              <w:pStyle w:val="ConsPlusNormal"/>
              <w:jc w:val="center"/>
              <w:rPr>
                <w:color w:val="000000" w:themeColor="text1"/>
                <w:sz w:val="16"/>
                <w:szCs w:val="16"/>
              </w:rPr>
            </w:pPr>
            <w:r w:rsidRPr="0025512A">
              <w:rPr>
                <w:color w:val="000000" w:themeColor="text1"/>
                <w:sz w:val="16"/>
                <w:szCs w:val="16"/>
              </w:rPr>
              <w:t>процентов</w:t>
            </w:r>
          </w:p>
        </w:tc>
        <w:tc>
          <w:tcPr>
            <w:tcW w:w="794" w:type="dxa"/>
            <w:tcBorders>
              <w:top w:val="nil"/>
              <w:left w:val="nil"/>
              <w:bottom w:val="nil"/>
              <w:right w:val="nil"/>
            </w:tcBorders>
          </w:tcPr>
          <w:p w:rsidR="0082667B" w:rsidRPr="0025512A" w:rsidRDefault="0082667B" w:rsidP="0082667B">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82667B" w:rsidRPr="0025512A" w:rsidRDefault="0082667B" w:rsidP="0082667B">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82667B" w:rsidRPr="0025512A" w:rsidRDefault="0082667B" w:rsidP="0082667B">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82667B" w:rsidRPr="0025512A" w:rsidRDefault="0082667B" w:rsidP="0082667B">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82667B" w:rsidRPr="0025512A" w:rsidRDefault="0082667B" w:rsidP="0082667B">
            <w:pPr>
              <w:pStyle w:val="ConsPlusNormal"/>
              <w:jc w:val="center"/>
              <w:rPr>
                <w:color w:val="000000" w:themeColor="text1"/>
                <w:sz w:val="16"/>
                <w:szCs w:val="16"/>
              </w:rPr>
            </w:pPr>
            <w:r w:rsidRPr="0025512A">
              <w:rPr>
                <w:color w:val="000000" w:themeColor="text1"/>
                <w:sz w:val="16"/>
                <w:szCs w:val="16"/>
              </w:rPr>
              <w:t>61,7</w:t>
            </w:r>
          </w:p>
        </w:tc>
        <w:tc>
          <w:tcPr>
            <w:tcW w:w="794" w:type="dxa"/>
            <w:tcBorders>
              <w:top w:val="nil"/>
              <w:left w:val="nil"/>
              <w:bottom w:val="nil"/>
              <w:right w:val="nil"/>
            </w:tcBorders>
          </w:tcPr>
          <w:p w:rsidR="0082667B" w:rsidRPr="0025512A" w:rsidRDefault="0082667B" w:rsidP="0082667B">
            <w:pPr>
              <w:pStyle w:val="ConsPlusNormal"/>
              <w:jc w:val="center"/>
              <w:rPr>
                <w:color w:val="000000" w:themeColor="text1"/>
                <w:sz w:val="16"/>
                <w:szCs w:val="16"/>
              </w:rPr>
            </w:pPr>
            <w:r w:rsidRPr="0025512A">
              <w:rPr>
                <w:color w:val="000000" w:themeColor="text1"/>
                <w:sz w:val="16"/>
                <w:szCs w:val="16"/>
              </w:rPr>
              <w:t>61,7</w:t>
            </w:r>
          </w:p>
        </w:tc>
        <w:tc>
          <w:tcPr>
            <w:tcW w:w="794" w:type="dxa"/>
            <w:tcBorders>
              <w:top w:val="nil"/>
              <w:left w:val="nil"/>
              <w:bottom w:val="nil"/>
              <w:right w:val="nil"/>
            </w:tcBorders>
          </w:tcPr>
          <w:p w:rsidR="0082667B" w:rsidRPr="0025512A" w:rsidRDefault="0082667B" w:rsidP="0082667B">
            <w:pPr>
              <w:pStyle w:val="ConsPlusNormal"/>
              <w:jc w:val="center"/>
              <w:rPr>
                <w:color w:val="000000" w:themeColor="text1"/>
                <w:sz w:val="16"/>
                <w:szCs w:val="16"/>
              </w:rPr>
            </w:pPr>
            <w:r w:rsidRPr="0025512A">
              <w:rPr>
                <w:color w:val="000000" w:themeColor="text1"/>
                <w:sz w:val="16"/>
                <w:szCs w:val="16"/>
              </w:rPr>
              <w:t>76,0</w:t>
            </w:r>
          </w:p>
        </w:tc>
        <w:tc>
          <w:tcPr>
            <w:tcW w:w="794" w:type="dxa"/>
            <w:tcBorders>
              <w:top w:val="nil"/>
              <w:left w:val="nil"/>
              <w:bottom w:val="nil"/>
              <w:right w:val="nil"/>
            </w:tcBorders>
          </w:tcPr>
          <w:p w:rsidR="0082667B" w:rsidRPr="0025512A" w:rsidRDefault="0082667B" w:rsidP="0082667B">
            <w:pPr>
              <w:pStyle w:val="ConsPlusNormal"/>
              <w:jc w:val="center"/>
              <w:rPr>
                <w:color w:val="000000" w:themeColor="text1"/>
                <w:sz w:val="16"/>
                <w:szCs w:val="16"/>
              </w:rPr>
            </w:pPr>
            <w:r w:rsidRPr="0025512A">
              <w:rPr>
                <w:color w:val="000000" w:themeColor="text1"/>
                <w:sz w:val="16"/>
                <w:szCs w:val="16"/>
              </w:rPr>
              <w:t>76,0</w:t>
            </w:r>
          </w:p>
        </w:tc>
        <w:tc>
          <w:tcPr>
            <w:tcW w:w="794" w:type="dxa"/>
            <w:tcBorders>
              <w:top w:val="nil"/>
              <w:left w:val="nil"/>
              <w:bottom w:val="nil"/>
              <w:right w:val="nil"/>
            </w:tcBorders>
          </w:tcPr>
          <w:p w:rsidR="0082667B" w:rsidRPr="00924672" w:rsidRDefault="0082667B" w:rsidP="0082667B">
            <w:pPr>
              <w:pStyle w:val="ConsPlusNormal"/>
              <w:jc w:val="center"/>
              <w:rPr>
                <w:color w:val="000000" w:themeColor="text1"/>
                <w:sz w:val="16"/>
                <w:szCs w:val="16"/>
              </w:rPr>
            </w:pPr>
            <w:r>
              <w:rPr>
                <w:color w:val="000000" w:themeColor="text1"/>
                <w:sz w:val="16"/>
                <w:szCs w:val="16"/>
              </w:rPr>
              <w:t>80,0</w:t>
            </w:r>
          </w:p>
        </w:tc>
        <w:tc>
          <w:tcPr>
            <w:tcW w:w="794" w:type="dxa"/>
            <w:tcBorders>
              <w:top w:val="nil"/>
              <w:left w:val="nil"/>
              <w:bottom w:val="nil"/>
              <w:right w:val="nil"/>
            </w:tcBorders>
          </w:tcPr>
          <w:p w:rsidR="0082667B" w:rsidRPr="00924672" w:rsidRDefault="0082667B" w:rsidP="0082667B">
            <w:pPr>
              <w:pStyle w:val="ConsPlusNormal"/>
              <w:jc w:val="center"/>
              <w:rPr>
                <w:color w:val="000000" w:themeColor="text1"/>
                <w:sz w:val="16"/>
                <w:szCs w:val="16"/>
              </w:rPr>
            </w:pPr>
            <w:r w:rsidRPr="00924672">
              <w:rPr>
                <w:color w:val="000000" w:themeColor="text1"/>
                <w:sz w:val="16"/>
                <w:szCs w:val="16"/>
              </w:rPr>
              <w:t>-</w:t>
            </w:r>
          </w:p>
        </w:tc>
        <w:tc>
          <w:tcPr>
            <w:tcW w:w="794" w:type="dxa"/>
            <w:tcBorders>
              <w:top w:val="nil"/>
              <w:left w:val="nil"/>
              <w:bottom w:val="nil"/>
              <w:right w:val="nil"/>
            </w:tcBorders>
          </w:tcPr>
          <w:p w:rsidR="0082667B" w:rsidRPr="00924672" w:rsidRDefault="0082667B" w:rsidP="0082667B">
            <w:pPr>
              <w:pStyle w:val="ConsPlusNormal"/>
              <w:jc w:val="center"/>
              <w:rPr>
                <w:color w:val="000000" w:themeColor="text1"/>
                <w:sz w:val="16"/>
                <w:szCs w:val="16"/>
              </w:rPr>
            </w:pPr>
            <w:r w:rsidRPr="00924672">
              <w:rPr>
                <w:color w:val="000000" w:themeColor="text1"/>
                <w:sz w:val="16"/>
                <w:szCs w:val="16"/>
              </w:rPr>
              <w:t>-</w:t>
            </w:r>
          </w:p>
        </w:tc>
        <w:tc>
          <w:tcPr>
            <w:tcW w:w="794" w:type="dxa"/>
            <w:tcBorders>
              <w:top w:val="nil"/>
              <w:left w:val="nil"/>
              <w:bottom w:val="nil"/>
              <w:right w:val="nil"/>
            </w:tcBorders>
          </w:tcPr>
          <w:p w:rsidR="0082667B" w:rsidRPr="0025512A" w:rsidRDefault="0082667B" w:rsidP="0082667B">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82667B" w:rsidRPr="0025512A" w:rsidRDefault="0082667B" w:rsidP="0082667B">
            <w:pPr>
              <w:pStyle w:val="ConsPlusNormal"/>
              <w:jc w:val="center"/>
              <w:rPr>
                <w:color w:val="000000" w:themeColor="text1"/>
                <w:sz w:val="16"/>
                <w:szCs w:val="16"/>
              </w:rPr>
            </w:pPr>
            <w:r w:rsidRPr="0025512A">
              <w:rPr>
                <w:color w:val="000000" w:themeColor="text1"/>
                <w:sz w:val="16"/>
                <w:szCs w:val="16"/>
              </w:rPr>
              <w:t>-</w:t>
            </w:r>
          </w:p>
        </w:tc>
        <w:tc>
          <w:tcPr>
            <w:tcW w:w="794" w:type="dxa"/>
            <w:tcBorders>
              <w:top w:val="nil"/>
              <w:left w:val="nil"/>
              <w:bottom w:val="nil"/>
              <w:right w:val="nil"/>
            </w:tcBorders>
          </w:tcPr>
          <w:p w:rsidR="0082667B" w:rsidRPr="0025512A" w:rsidRDefault="0082667B" w:rsidP="0082667B">
            <w:pPr>
              <w:pStyle w:val="ConsPlusNormal"/>
              <w:jc w:val="center"/>
              <w:rPr>
                <w:color w:val="000000" w:themeColor="text1"/>
                <w:sz w:val="16"/>
                <w:szCs w:val="16"/>
              </w:rPr>
            </w:pPr>
            <w:r w:rsidRPr="0025512A">
              <w:rPr>
                <w:color w:val="000000" w:themeColor="text1"/>
                <w:sz w:val="16"/>
                <w:szCs w:val="16"/>
              </w:rPr>
              <w:t>-</w:t>
            </w:r>
          </w:p>
        </w:tc>
      </w:tr>
      <w:tr w:rsidR="0082667B" w:rsidRPr="0082667B" w:rsidTr="006B5ACF">
        <w:tblPrEx>
          <w:tblBorders>
            <w:left w:val="none" w:sz="0" w:space="0" w:color="auto"/>
            <w:right w:val="none" w:sz="0" w:space="0" w:color="auto"/>
            <w:insideH w:val="none" w:sz="0" w:space="0" w:color="auto"/>
            <w:insideV w:val="none" w:sz="0" w:space="0" w:color="auto"/>
          </w:tblBorders>
        </w:tblPrEx>
        <w:tc>
          <w:tcPr>
            <w:tcW w:w="2127" w:type="dxa"/>
            <w:tcBorders>
              <w:top w:val="nil"/>
              <w:left w:val="nil"/>
              <w:bottom w:val="nil"/>
              <w:right w:val="nil"/>
            </w:tcBorders>
          </w:tcPr>
          <w:p w:rsidR="0082667B" w:rsidRPr="0025512A" w:rsidRDefault="0082667B" w:rsidP="0082667B">
            <w:pPr>
              <w:pStyle w:val="ConsPlusNormal"/>
              <w:rPr>
                <w:color w:val="000000" w:themeColor="text1"/>
                <w:sz w:val="16"/>
                <w:szCs w:val="16"/>
              </w:rPr>
            </w:pPr>
            <w:r w:rsidRPr="0082667B">
              <w:rPr>
                <w:color w:val="000000" w:themeColor="text1"/>
                <w:sz w:val="16"/>
                <w:szCs w:val="16"/>
              </w:rPr>
              <w:t>54.  Количество муниципальных образовательных организаций, в которых проведены мероприятия по благоустройству территории</w:t>
            </w:r>
          </w:p>
        </w:tc>
        <w:tc>
          <w:tcPr>
            <w:tcW w:w="1701" w:type="dxa"/>
            <w:tcBorders>
              <w:top w:val="nil"/>
              <w:left w:val="nil"/>
              <w:bottom w:val="nil"/>
              <w:right w:val="nil"/>
            </w:tcBorders>
          </w:tcPr>
          <w:p w:rsidR="0082667B" w:rsidRPr="0025512A" w:rsidRDefault="0082667B" w:rsidP="0082667B">
            <w:pPr>
              <w:pStyle w:val="ConsPlusNormal"/>
              <w:rPr>
                <w:color w:val="000000" w:themeColor="text1"/>
                <w:sz w:val="16"/>
                <w:szCs w:val="16"/>
              </w:rPr>
            </w:pPr>
            <w:r w:rsidRPr="0082667B">
              <w:rPr>
                <w:color w:val="000000" w:themeColor="text1"/>
                <w:sz w:val="16"/>
                <w:szCs w:val="16"/>
              </w:rPr>
              <w:t>министерство образования и науки Архангельской области</w:t>
            </w:r>
          </w:p>
        </w:tc>
        <w:tc>
          <w:tcPr>
            <w:tcW w:w="964" w:type="dxa"/>
            <w:tcBorders>
              <w:top w:val="nil"/>
              <w:left w:val="nil"/>
              <w:bottom w:val="nil"/>
              <w:right w:val="nil"/>
            </w:tcBorders>
          </w:tcPr>
          <w:p w:rsidR="0082667B" w:rsidRPr="0025512A" w:rsidRDefault="0082667B" w:rsidP="0082667B">
            <w:pPr>
              <w:pStyle w:val="ConsPlusNormal"/>
              <w:jc w:val="center"/>
              <w:rPr>
                <w:color w:val="000000" w:themeColor="text1"/>
                <w:sz w:val="16"/>
                <w:szCs w:val="16"/>
              </w:rPr>
            </w:pPr>
            <w:r w:rsidRPr="0082667B">
              <w:rPr>
                <w:color w:val="000000" w:themeColor="text1"/>
                <w:sz w:val="16"/>
                <w:szCs w:val="16"/>
              </w:rPr>
              <w:t>единиц</w:t>
            </w:r>
          </w:p>
        </w:tc>
        <w:tc>
          <w:tcPr>
            <w:tcW w:w="794" w:type="dxa"/>
            <w:tcBorders>
              <w:top w:val="nil"/>
              <w:left w:val="nil"/>
              <w:bottom w:val="nil"/>
              <w:right w:val="nil"/>
            </w:tcBorders>
          </w:tcPr>
          <w:p w:rsidR="0082667B" w:rsidRPr="0082667B" w:rsidRDefault="0082667B" w:rsidP="0082667B">
            <w:pPr>
              <w:pStyle w:val="ConsPlusNormal"/>
              <w:jc w:val="center"/>
              <w:rPr>
                <w:rFonts w:asciiTheme="minorHAnsi" w:hAnsiTheme="minorHAnsi" w:cstheme="minorHAnsi"/>
                <w:color w:val="000000"/>
                <w:sz w:val="16"/>
                <w:szCs w:val="16"/>
              </w:rPr>
            </w:pPr>
            <w:r w:rsidRPr="0082667B">
              <w:rPr>
                <w:rFonts w:asciiTheme="minorHAnsi" w:hAnsiTheme="minorHAnsi" w:cstheme="minorHAnsi"/>
                <w:color w:val="000000"/>
                <w:sz w:val="16"/>
                <w:szCs w:val="16"/>
              </w:rPr>
              <w:t>-</w:t>
            </w:r>
          </w:p>
        </w:tc>
        <w:tc>
          <w:tcPr>
            <w:tcW w:w="794" w:type="dxa"/>
            <w:tcBorders>
              <w:top w:val="nil"/>
              <w:left w:val="nil"/>
              <w:bottom w:val="nil"/>
              <w:right w:val="nil"/>
            </w:tcBorders>
          </w:tcPr>
          <w:p w:rsidR="0082667B" w:rsidRPr="0082667B" w:rsidRDefault="0082667B" w:rsidP="0082667B">
            <w:pPr>
              <w:pStyle w:val="ConsPlusNormal"/>
              <w:jc w:val="center"/>
              <w:rPr>
                <w:rFonts w:asciiTheme="minorHAnsi" w:hAnsiTheme="minorHAnsi" w:cstheme="minorHAnsi"/>
                <w:color w:val="000000"/>
                <w:sz w:val="16"/>
                <w:szCs w:val="16"/>
              </w:rPr>
            </w:pPr>
            <w:r w:rsidRPr="0082667B">
              <w:rPr>
                <w:rFonts w:asciiTheme="minorHAnsi" w:hAnsiTheme="minorHAnsi" w:cstheme="minorHAnsi"/>
                <w:color w:val="000000"/>
                <w:sz w:val="16"/>
                <w:szCs w:val="16"/>
              </w:rPr>
              <w:t>-</w:t>
            </w:r>
          </w:p>
        </w:tc>
        <w:tc>
          <w:tcPr>
            <w:tcW w:w="794" w:type="dxa"/>
            <w:tcBorders>
              <w:top w:val="nil"/>
              <w:left w:val="nil"/>
              <w:bottom w:val="nil"/>
              <w:right w:val="nil"/>
            </w:tcBorders>
          </w:tcPr>
          <w:p w:rsidR="0082667B" w:rsidRPr="0082667B" w:rsidRDefault="0082667B" w:rsidP="0082667B">
            <w:pPr>
              <w:pStyle w:val="ConsPlusNormal"/>
              <w:jc w:val="center"/>
              <w:rPr>
                <w:rFonts w:asciiTheme="minorHAnsi" w:hAnsiTheme="minorHAnsi" w:cstheme="minorHAnsi"/>
                <w:color w:val="000000"/>
                <w:sz w:val="16"/>
                <w:szCs w:val="16"/>
              </w:rPr>
            </w:pPr>
            <w:r w:rsidRPr="0082667B">
              <w:rPr>
                <w:rFonts w:asciiTheme="minorHAnsi" w:hAnsiTheme="minorHAnsi" w:cstheme="minorHAnsi"/>
                <w:color w:val="000000"/>
                <w:sz w:val="16"/>
                <w:szCs w:val="16"/>
              </w:rPr>
              <w:t>-</w:t>
            </w:r>
          </w:p>
        </w:tc>
        <w:tc>
          <w:tcPr>
            <w:tcW w:w="794" w:type="dxa"/>
            <w:tcBorders>
              <w:top w:val="nil"/>
              <w:left w:val="nil"/>
              <w:bottom w:val="nil"/>
              <w:right w:val="nil"/>
            </w:tcBorders>
          </w:tcPr>
          <w:p w:rsidR="0082667B" w:rsidRPr="0082667B" w:rsidRDefault="0082667B" w:rsidP="0082667B">
            <w:pPr>
              <w:pStyle w:val="ConsPlusNormal"/>
              <w:jc w:val="center"/>
              <w:rPr>
                <w:rFonts w:asciiTheme="minorHAnsi" w:hAnsiTheme="minorHAnsi" w:cstheme="minorHAnsi"/>
                <w:color w:val="000000"/>
                <w:sz w:val="16"/>
                <w:szCs w:val="16"/>
              </w:rPr>
            </w:pPr>
            <w:r w:rsidRPr="0082667B">
              <w:rPr>
                <w:rFonts w:asciiTheme="minorHAnsi" w:hAnsiTheme="minorHAnsi" w:cstheme="minorHAnsi"/>
                <w:color w:val="000000"/>
                <w:sz w:val="16"/>
                <w:szCs w:val="16"/>
              </w:rPr>
              <w:t>-</w:t>
            </w:r>
          </w:p>
        </w:tc>
        <w:tc>
          <w:tcPr>
            <w:tcW w:w="794" w:type="dxa"/>
            <w:tcBorders>
              <w:top w:val="nil"/>
              <w:left w:val="nil"/>
              <w:bottom w:val="nil"/>
              <w:right w:val="nil"/>
            </w:tcBorders>
          </w:tcPr>
          <w:p w:rsidR="0082667B" w:rsidRPr="0082667B" w:rsidRDefault="0082667B" w:rsidP="0082667B">
            <w:pPr>
              <w:pStyle w:val="ConsPlusNormal"/>
              <w:jc w:val="center"/>
              <w:rPr>
                <w:rFonts w:asciiTheme="minorHAnsi" w:hAnsiTheme="minorHAnsi" w:cstheme="minorHAnsi"/>
                <w:color w:val="000000"/>
                <w:sz w:val="16"/>
                <w:szCs w:val="16"/>
              </w:rPr>
            </w:pPr>
            <w:r w:rsidRPr="0082667B">
              <w:rPr>
                <w:rFonts w:asciiTheme="minorHAnsi" w:hAnsiTheme="minorHAnsi" w:cstheme="minorHAnsi"/>
                <w:color w:val="000000"/>
                <w:sz w:val="16"/>
                <w:szCs w:val="16"/>
              </w:rPr>
              <w:t>-</w:t>
            </w:r>
          </w:p>
        </w:tc>
        <w:tc>
          <w:tcPr>
            <w:tcW w:w="794" w:type="dxa"/>
            <w:tcBorders>
              <w:top w:val="nil"/>
              <w:left w:val="nil"/>
              <w:bottom w:val="nil"/>
              <w:right w:val="nil"/>
            </w:tcBorders>
          </w:tcPr>
          <w:p w:rsidR="0082667B" w:rsidRPr="0082667B" w:rsidRDefault="0082667B" w:rsidP="0082667B">
            <w:pPr>
              <w:pStyle w:val="ConsPlusNormal"/>
              <w:jc w:val="center"/>
              <w:rPr>
                <w:rFonts w:asciiTheme="minorHAnsi" w:hAnsiTheme="minorHAnsi" w:cstheme="minorHAnsi"/>
                <w:color w:val="000000"/>
                <w:sz w:val="16"/>
                <w:szCs w:val="16"/>
              </w:rPr>
            </w:pPr>
            <w:r w:rsidRPr="0082667B">
              <w:rPr>
                <w:rFonts w:asciiTheme="minorHAnsi" w:hAnsiTheme="minorHAnsi" w:cstheme="minorHAnsi"/>
                <w:color w:val="000000"/>
                <w:sz w:val="16"/>
                <w:szCs w:val="16"/>
              </w:rPr>
              <w:t>-</w:t>
            </w:r>
          </w:p>
        </w:tc>
        <w:tc>
          <w:tcPr>
            <w:tcW w:w="794" w:type="dxa"/>
            <w:tcBorders>
              <w:top w:val="nil"/>
              <w:left w:val="nil"/>
              <w:bottom w:val="nil"/>
              <w:right w:val="nil"/>
            </w:tcBorders>
          </w:tcPr>
          <w:p w:rsidR="0082667B" w:rsidRPr="0082667B" w:rsidRDefault="0082667B" w:rsidP="0082667B">
            <w:pPr>
              <w:pStyle w:val="ConsPlusNormal"/>
              <w:jc w:val="center"/>
              <w:rPr>
                <w:rFonts w:asciiTheme="minorHAnsi" w:hAnsiTheme="minorHAnsi" w:cstheme="minorHAnsi"/>
                <w:color w:val="000000"/>
                <w:sz w:val="16"/>
                <w:szCs w:val="16"/>
              </w:rPr>
            </w:pPr>
            <w:r w:rsidRPr="0082667B">
              <w:rPr>
                <w:rFonts w:asciiTheme="minorHAnsi" w:hAnsiTheme="minorHAnsi" w:cstheme="minorHAnsi"/>
                <w:color w:val="000000"/>
                <w:sz w:val="16"/>
                <w:szCs w:val="16"/>
              </w:rPr>
              <w:t>-</w:t>
            </w:r>
          </w:p>
        </w:tc>
        <w:tc>
          <w:tcPr>
            <w:tcW w:w="794" w:type="dxa"/>
            <w:tcBorders>
              <w:top w:val="nil"/>
              <w:left w:val="nil"/>
              <w:bottom w:val="nil"/>
              <w:right w:val="nil"/>
            </w:tcBorders>
          </w:tcPr>
          <w:p w:rsidR="0082667B" w:rsidRPr="0082667B" w:rsidRDefault="0082667B" w:rsidP="0082667B">
            <w:pPr>
              <w:pStyle w:val="ConsPlusNormal"/>
              <w:jc w:val="center"/>
              <w:rPr>
                <w:rFonts w:asciiTheme="minorHAnsi" w:hAnsiTheme="minorHAnsi" w:cstheme="minorHAnsi"/>
                <w:color w:val="000000"/>
                <w:sz w:val="16"/>
                <w:szCs w:val="16"/>
              </w:rPr>
            </w:pPr>
            <w:r w:rsidRPr="0082667B">
              <w:rPr>
                <w:rFonts w:asciiTheme="minorHAnsi" w:hAnsiTheme="minorHAnsi" w:cstheme="minorHAnsi"/>
                <w:color w:val="000000"/>
                <w:sz w:val="16"/>
                <w:szCs w:val="16"/>
              </w:rPr>
              <w:t>-</w:t>
            </w:r>
          </w:p>
        </w:tc>
        <w:tc>
          <w:tcPr>
            <w:tcW w:w="794" w:type="dxa"/>
            <w:tcBorders>
              <w:top w:val="nil"/>
              <w:left w:val="nil"/>
              <w:bottom w:val="nil"/>
              <w:right w:val="nil"/>
            </w:tcBorders>
          </w:tcPr>
          <w:p w:rsidR="0082667B" w:rsidRPr="0082667B" w:rsidRDefault="0082667B" w:rsidP="0082667B">
            <w:pPr>
              <w:pStyle w:val="ConsPlusNormal"/>
              <w:jc w:val="center"/>
              <w:rPr>
                <w:rFonts w:asciiTheme="minorHAnsi" w:hAnsiTheme="minorHAnsi" w:cstheme="minorHAnsi"/>
                <w:color w:val="000000"/>
                <w:sz w:val="16"/>
                <w:szCs w:val="16"/>
              </w:rPr>
            </w:pPr>
            <w:r w:rsidRPr="0082667B">
              <w:rPr>
                <w:rFonts w:asciiTheme="minorHAnsi" w:hAnsiTheme="minorHAnsi" w:cstheme="minorHAnsi"/>
                <w:color w:val="000000"/>
                <w:sz w:val="16"/>
                <w:szCs w:val="16"/>
              </w:rPr>
              <w:t>10</w:t>
            </w:r>
          </w:p>
        </w:tc>
        <w:tc>
          <w:tcPr>
            <w:tcW w:w="794" w:type="dxa"/>
            <w:tcBorders>
              <w:top w:val="nil"/>
              <w:left w:val="nil"/>
              <w:bottom w:val="nil"/>
              <w:right w:val="nil"/>
            </w:tcBorders>
          </w:tcPr>
          <w:p w:rsidR="0082667B" w:rsidRPr="0082667B" w:rsidRDefault="0082667B" w:rsidP="0082667B">
            <w:pPr>
              <w:pStyle w:val="ConsPlusNormal"/>
              <w:jc w:val="center"/>
              <w:rPr>
                <w:rFonts w:asciiTheme="minorHAnsi" w:hAnsiTheme="minorHAnsi" w:cstheme="minorHAnsi"/>
                <w:color w:val="000000"/>
                <w:sz w:val="16"/>
                <w:szCs w:val="16"/>
              </w:rPr>
            </w:pPr>
            <w:r w:rsidRPr="0082667B">
              <w:rPr>
                <w:rFonts w:asciiTheme="minorHAnsi" w:hAnsiTheme="minorHAnsi" w:cstheme="minorHAnsi"/>
                <w:color w:val="000000"/>
                <w:sz w:val="16"/>
                <w:szCs w:val="16"/>
              </w:rPr>
              <w:t>-</w:t>
            </w:r>
          </w:p>
        </w:tc>
        <w:tc>
          <w:tcPr>
            <w:tcW w:w="794" w:type="dxa"/>
            <w:tcBorders>
              <w:top w:val="nil"/>
              <w:left w:val="nil"/>
              <w:bottom w:val="nil"/>
              <w:right w:val="nil"/>
            </w:tcBorders>
          </w:tcPr>
          <w:p w:rsidR="0082667B" w:rsidRPr="0082667B" w:rsidRDefault="0082667B" w:rsidP="0082667B">
            <w:pPr>
              <w:pStyle w:val="ConsPlusNormal"/>
              <w:jc w:val="center"/>
              <w:rPr>
                <w:rFonts w:asciiTheme="minorHAnsi" w:hAnsiTheme="minorHAnsi" w:cstheme="minorHAnsi"/>
                <w:color w:val="000000"/>
                <w:sz w:val="16"/>
                <w:szCs w:val="16"/>
              </w:rPr>
            </w:pPr>
            <w:r w:rsidRPr="0082667B">
              <w:rPr>
                <w:rFonts w:asciiTheme="minorHAnsi" w:hAnsiTheme="minorHAnsi" w:cstheme="minorHAnsi"/>
                <w:color w:val="000000"/>
                <w:sz w:val="16"/>
                <w:szCs w:val="16"/>
              </w:rPr>
              <w:t>-</w:t>
            </w:r>
          </w:p>
        </w:tc>
        <w:tc>
          <w:tcPr>
            <w:tcW w:w="794" w:type="dxa"/>
            <w:tcBorders>
              <w:top w:val="nil"/>
              <w:left w:val="nil"/>
              <w:bottom w:val="nil"/>
              <w:right w:val="nil"/>
            </w:tcBorders>
          </w:tcPr>
          <w:p w:rsidR="0082667B" w:rsidRPr="0082667B" w:rsidRDefault="0082667B" w:rsidP="0082667B">
            <w:pPr>
              <w:pStyle w:val="ConsPlusNormal"/>
              <w:jc w:val="center"/>
              <w:rPr>
                <w:rFonts w:asciiTheme="minorHAnsi" w:hAnsiTheme="minorHAnsi" w:cstheme="minorHAnsi"/>
                <w:color w:val="000000"/>
                <w:sz w:val="16"/>
                <w:szCs w:val="16"/>
              </w:rPr>
            </w:pPr>
            <w:r w:rsidRPr="0082667B">
              <w:rPr>
                <w:rFonts w:asciiTheme="minorHAnsi" w:hAnsiTheme="minorHAnsi" w:cstheme="minorHAnsi"/>
                <w:color w:val="000000"/>
                <w:sz w:val="16"/>
                <w:szCs w:val="16"/>
              </w:rPr>
              <w:t>-</w:t>
            </w:r>
          </w:p>
        </w:tc>
        <w:tc>
          <w:tcPr>
            <w:tcW w:w="794" w:type="dxa"/>
            <w:tcBorders>
              <w:top w:val="nil"/>
              <w:left w:val="nil"/>
              <w:bottom w:val="nil"/>
              <w:right w:val="nil"/>
            </w:tcBorders>
          </w:tcPr>
          <w:p w:rsidR="0082667B" w:rsidRPr="0082667B" w:rsidRDefault="0082667B" w:rsidP="0082667B">
            <w:pPr>
              <w:pStyle w:val="ConsPlusNormal"/>
              <w:jc w:val="center"/>
              <w:rPr>
                <w:rFonts w:asciiTheme="minorHAnsi" w:hAnsiTheme="minorHAnsi" w:cstheme="minorHAnsi"/>
                <w:color w:val="000000"/>
                <w:sz w:val="16"/>
                <w:szCs w:val="16"/>
              </w:rPr>
            </w:pPr>
            <w:r w:rsidRPr="0082667B">
              <w:rPr>
                <w:rFonts w:asciiTheme="minorHAnsi" w:hAnsiTheme="minorHAnsi" w:cstheme="minorHAnsi"/>
                <w:color w:val="000000"/>
                <w:sz w:val="16"/>
                <w:szCs w:val="16"/>
              </w:rPr>
              <w:t>-</w:t>
            </w:r>
          </w:p>
        </w:tc>
        <w:tc>
          <w:tcPr>
            <w:tcW w:w="794" w:type="dxa"/>
            <w:tcBorders>
              <w:top w:val="nil"/>
              <w:left w:val="nil"/>
              <w:bottom w:val="nil"/>
              <w:right w:val="nil"/>
            </w:tcBorders>
          </w:tcPr>
          <w:p w:rsidR="0082667B" w:rsidRPr="0082667B" w:rsidRDefault="0082667B" w:rsidP="0082667B">
            <w:pPr>
              <w:pStyle w:val="ConsPlusNormal"/>
              <w:jc w:val="center"/>
              <w:rPr>
                <w:rFonts w:asciiTheme="minorHAnsi" w:hAnsiTheme="minorHAnsi" w:cstheme="minorHAnsi"/>
                <w:color w:val="000000"/>
                <w:sz w:val="16"/>
                <w:szCs w:val="16"/>
              </w:rPr>
            </w:pPr>
            <w:r w:rsidRPr="0082667B">
              <w:rPr>
                <w:rFonts w:asciiTheme="minorHAnsi" w:hAnsiTheme="minorHAnsi" w:cstheme="minorHAnsi"/>
                <w:color w:val="000000"/>
                <w:sz w:val="16"/>
                <w:szCs w:val="16"/>
              </w:rPr>
              <w:t>-</w:t>
            </w:r>
          </w:p>
        </w:tc>
      </w:tr>
    </w:tbl>
    <w:p w:rsidR="006B5ACF" w:rsidRPr="0025512A" w:rsidRDefault="006B5ACF" w:rsidP="00132C28">
      <w:pPr>
        <w:spacing w:after="0" w:line="240" w:lineRule="auto"/>
        <w:rPr>
          <w:color w:val="000000" w:themeColor="text1"/>
        </w:rPr>
      </w:pPr>
    </w:p>
    <w:p w:rsidR="006B5ACF" w:rsidRPr="0025512A" w:rsidRDefault="006B5ACF" w:rsidP="00132C28">
      <w:pPr>
        <w:spacing w:after="0" w:line="240" w:lineRule="auto"/>
        <w:rPr>
          <w:color w:val="000000" w:themeColor="text1"/>
        </w:rPr>
        <w:sectPr w:rsidR="006B5ACF" w:rsidRPr="0025512A" w:rsidSect="006B5ACF">
          <w:pgSz w:w="16838" w:h="11905" w:orient="landscape"/>
          <w:pgMar w:top="1134" w:right="851" w:bottom="1134" w:left="1418" w:header="0" w:footer="0" w:gutter="0"/>
          <w:cols w:space="720"/>
          <w:docGrid w:linePitch="299"/>
        </w:sectPr>
      </w:pPr>
    </w:p>
    <w:p w:rsidR="003D1C2C" w:rsidRPr="0025512A" w:rsidRDefault="003D1C2C" w:rsidP="00132C28">
      <w:pPr>
        <w:pStyle w:val="ConsPlusNormal"/>
        <w:jc w:val="center"/>
        <w:outlineLvl w:val="2"/>
        <w:rPr>
          <w:color w:val="000000" w:themeColor="text1"/>
        </w:rPr>
      </w:pPr>
      <w:r w:rsidRPr="0025512A">
        <w:rPr>
          <w:color w:val="000000" w:themeColor="text1"/>
        </w:rPr>
        <w:lastRenderedPageBreak/>
        <w:t>II. Порядок расчета и источники информации о значениях</w:t>
      </w:r>
    </w:p>
    <w:p w:rsidR="003D1C2C" w:rsidRPr="0025512A" w:rsidRDefault="003D1C2C" w:rsidP="00132C28">
      <w:pPr>
        <w:pStyle w:val="ConsPlusNormal"/>
        <w:jc w:val="center"/>
        <w:rPr>
          <w:color w:val="000000" w:themeColor="text1"/>
        </w:rPr>
      </w:pPr>
      <w:r w:rsidRPr="0025512A">
        <w:rPr>
          <w:color w:val="000000" w:themeColor="text1"/>
        </w:rPr>
        <w:t>целевых показателей государственной программы</w:t>
      </w:r>
    </w:p>
    <w:p w:rsidR="003D1C2C" w:rsidRPr="0025512A" w:rsidRDefault="003D1C2C" w:rsidP="00132C28">
      <w:pPr>
        <w:pStyle w:val="ConsPlusNormal"/>
        <w:jc w:val="both"/>
        <w:rPr>
          <w:color w:val="000000" w:themeColor="text1"/>
        </w:rPr>
      </w:pPr>
    </w:p>
    <w:tbl>
      <w:tblPr>
        <w:tblW w:w="149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20"/>
        <w:gridCol w:w="6804"/>
        <w:gridCol w:w="3345"/>
      </w:tblGrid>
      <w:tr w:rsidR="003D1C2C" w:rsidRPr="0025512A" w:rsidTr="00656DDC">
        <w:tc>
          <w:tcPr>
            <w:tcW w:w="4820" w:type="dxa"/>
          </w:tcPr>
          <w:p w:rsidR="003D1C2C" w:rsidRPr="0025512A" w:rsidRDefault="003D1C2C" w:rsidP="00132C28">
            <w:pPr>
              <w:pStyle w:val="ConsPlusNormal"/>
              <w:jc w:val="center"/>
              <w:rPr>
                <w:color w:val="000000" w:themeColor="text1"/>
              </w:rPr>
            </w:pPr>
            <w:r w:rsidRPr="0025512A">
              <w:rPr>
                <w:color w:val="000000" w:themeColor="text1"/>
              </w:rPr>
              <w:t>Наименование целевых показателей государственной программы</w:t>
            </w:r>
          </w:p>
        </w:tc>
        <w:tc>
          <w:tcPr>
            <w:tcW w:w="6804" w:type="dxa"/>
          </w:tcPr>
          <w:p w:rsidR="003D1C2C" w:rsidRPr="0025512A" w:rsidRDefault="003D1C2C" w:rsidP="00132C28">
            <w:pPr>
              <w:pStyle w:val="ConsPlusNormal"/>
              <w:jc w:val="center"/>
              <w:rPr>
                <w:color w:val="000000" w:themeColor="text1"/>
              </w:rPr>
            </w:pPr>
            <w:r w:rsidRPr="0025512A">
              <w:rPr>
                <w:color w:val="000000" w:themeColor="text1"/>
              </w:rPr>
              <w:t>Порядок расчета</w:t>
            </w:r>
          </w:p>
        </w:tc>
        <w:tc>
          <w:tcPr>
            <w:tcW w:w="3345" w:type="dxa"/>
          </w:tcPr>
          <w:p w:rsidR="003D1C2C" w:rsidRPr="0025512A" w:rsidRDefault="003D1C2C" w:rsidP="00132C28">
            <w:pPr>
              <w:pStyle w:val="ConsPlusNormal"/>
              <w:jc w:val="center"/>
              <w:rPr>
                <w:color w:val="000000" w:themeColor="text1"/>
              </w:rPr>
            </w:pPr>
            <w:r w:rsidRPr="0025512A">
              <w:rPr>
                <w:color w:val="000000" w:themeColor="text1"/>
              </w:rPr>
              <w:t>Источники информации</w:t>
            </w:r>
          </w:p>
        </w:tc>
      </w:tr>
      <w:tr w:rsidR="003D1C2C" w:rsidRPr="0025512A" w:rsidTr="00656DDC">
        <w:tc>
          <w:tcPr>
            <w:tcW w:w="4820" w:type="dxa"/>
          </w:tcPr>
          <w:p w:rsidR="003D1C2C" w:rsidRPr="0025512A" w:rsidRDefault="003D1C2C" w:rsidP="00132C28">
            <w:pPr>
              <w:pStyle w:val="ConsPlusNormal"/>
              <w:jc w:val="center"/>
              <w:rPr>
                <w:color w:val="000000" w:themeColor="text1"/>
              </w:rPr>
            </w:pPr>
            <w:r w:rsidRPr="0025512A">
              <w:rPr>
                <w:color w:val="000000" w:themeColor="text1"/>
              </w:rPr>
              <w:t>1</w:t>
            </w:r>
          </w:p>
        </w:tc>
        <w:tc>
          <w:tcPr>
            <w:tcW w:w="6804" w:type="dxa"/>
          </w:tcPr>
          <w:p w:rsidR="003D1C2C" w:rsidRPr="0025512A" w:rsidRDefault="003D1C2C" w:rsidP="00132C28">
            <w:pPr>
              <w:pStyle w:val="ConsPlusNormal"/>
              <w:jc w:val="center"/>
              <w:rPr>
                <w:color w:val="000000" w:themeColor="text1"/>
              </w:rPr>
            </w:pPr>
            <w:r w:rsidRPr="0025512A">
              <w:rPr>
                <w:color w:val="000000" w:themeColor="text1"/>
              </w:rPr>
              <w:t>2</w:t>
            </w:r>
          </w:p>
        </w:tc>
        <w:tc>
          <w:tcPr>
            <w:tcW w:w="3345" w:type="dxa"/>
          </w:tcPr>
          <w:p w:rsidR="003D1C2C" w:rsidRPr="0025512A" w:rsidRDefault="003D1C2C" w:rsidP="00132C28">
            <w:pPr>
              <w:pStyle w:val="ConsPlusNormal"/>
              <w:jc w:val="center"/>
              <w:rPr>
                <w:color w:val="000000" w:themeColor="text1"/>
              </w:rPr>
            </w:pPr>
            <w:r w:rsidRPr="0025512A">
              <w:rPr>
                <w:color w:val="000000" w:themeColor="text1"/>
              </w:rPr>
              <w:t>3</w:t>
            </w:r>
          </w:p>
        </w:tc>
      </w:tr>
      <w:tr w:rsidR="003D1C2C" w:rsidRPr="0025512A" w:rsidTr="00656DDC">
        <w:tc>
          <w:tcPr>
            <w:tcW w:w="4820" w:type="dxa"/>
            <w:vMerge w:val="restart"/>
          </w:tcPr>
          <w:p w:rsidR="003D1C2C" w:rsidRPr="0025512A" w:rsidRDefault="003D1C2C" w:rsidP="00132C28">
            <w:pPr>
              <w:pStyle w:val="ConsPlusNormal"/>
              <w:rPr>
                <w:color w:val="000000" w:themeColor="text1"/>
              </w:rPr>
            </w:pPr>
            <w:r w:rsidRPr="0025512A">
              <w:rPr>
                <w:color w:val="000000" w:themeColor="text1"/>
              </w:rPr>
              <w:t>1. Доступность дошкольного образования для детей в возрасте от 3 до 7 лет в Архангельской области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места в текущем году в образовательных организациях)</w:t>
            </w:r>
          </w:p>
        </w:tc>
        <w:tc>
          <w:tcPr>
            <w:tcW w:w="6804" w:type="dxa"/>
          </w:tcPr>
          <w:p w:rsidR="003D1C2C" w:rsidRPr="0025512A" w:rsidRDefault="003D1C2C" w:rsidP="00132C28">
            <w:pPr>
              <w:pStyle w:val="ConsPlusNormal"/>
              <w:jc w:val="center"/>
              <w:rPr>
                <w:color w:val="000000" w:themeColor="text1"/>
              </w:rPr>
            </w:pPr>
            <w:r w:rsidRPr="0025512A">
              <w:rPr>
                <w:color w:val="000000" w:themeColor="text1"/>
              </w:rPr>
              <w:t>Ддо3-7 = КДПдотг3-7 / КДПдотг3-7 + КДНОпмтг3-7 х 100, где:</w:t>
            </w:r>
          </w:p>
        </w:tc>
        <w:tc>
          <w:tcPr>
            <w:tcW w:w="3345" w:type="dxa"/>
            <w:vMerge w:val="restart"/>
          </w:tcPr>
          <w:p w:rsidR="003D1C2C" w:rsidRPr="0025512A" w:rsidRDefault="003D1C2C" w:rsidP="00132C28">
            <w:pPr>
              <w:pStyle w:val="ConsPlusNormal"/>
              <w:rPr>
                <w:color w:val="000000" w:themeColor="text1"/>
              </w:rPr>
            </w:pPr>
            <w:r w:rsidRPr="0025512A">
              <w:rPr>
                <w:color w:val="000000" w:themeColor="text1"/>
              </w:rPr>
              <w:t>государственная информационная система Архангельской области "Учет детей, нуждающихся в предоставлении мест в образовательных организациях в Архангельской области, реализующих основную образовательную программу дошкольного образования</w:t>
            </w:r>
          </w:p>
        </w:tc>
      </w:tr>
      <w:tr w:rsidR="003D1C2C" w:rsidRPr="0025512A" w:rsidTr="00656DDC">
        <w:tc>
          <w:tcPr>
            <w:tcW w:w="4820" w:type="dxa"/>
            <w:vMerge/>
          </w:tcPr>
          <w:p w:rsidR="003D1C2C" w:rsidRPr="0025512A" w:rsidRDefault="003D1C2C" w:rsidP="00132C28">
            <w:pPr>
              <w:spacing w:after="0" w:line="240" w:lineRule="auto"/>
              <w:rPr>
                <w:color w:val="000000" w:themeColor="text1"/>
              </w:rPr>
            </w:pPr>
          </w:p>
        </w:tc>
        <w:tc>
          <w:tcPr>
            <w:tcW w:w="6804" w:type="dxa"/>
          </w:tcPr>
          <w:p w:rsidR="003D1C2C" w:rsidRPr="0025512A" w:rsidRDefault="003D1C2C" w:rsidP="00132C28">
            <w:pPr>
              <w:pStyle w:val="ConsPlusNormal"/>
              <w:rPr>
                <w:color w:val="000000" w:themeColor="text1"/>
              </w:rPr>
            </w:pPr>
            <w:r w:rsidRPr="0025512A">
              <w:rPr>
                <w:color w:val="000000" w:themeColor="text1"/>
              </w:rPr>
              <w:t>Ддо3-7 - доступность дошкольного образования для детей в возрасте от 3 до 7 лет в Архангельской области;</w:t>
            </w:r>
          </w:p>
        </w:tc>
        <w:tc>
          <w:tcPr>
            <w:tcW w:w="3345" w:type="dxa"/>
            <w:vMerge/>
          </w:tcPr>
          <w:p w:rsidR="003D1C2C" w:rsidRPr="0025512A" w:rsidRDefault="003D1C2C" w:rsidP="00132C28">
            <w:pPr>
              <w:spacing w:after="0" w:line="240" w:lineRule="auto"/>
              <w:rPr>
                <w:color w:val="000000" w:themeColor="text1"/>
              </w:rPr>
            </w:pPr>
          </w:p>
        </w:tc>
      </w:tr>
      <w:tr w:rsidR="003D1C2C" w:rsidRPr="0025512A" w:rsidTr="00656DDC">
        <w:tc>
          <w:tcPr>
            <w:tcW w:w="4820" w:type="dxa"/>
            <w:vMerge/>
          </w:tcPr>
          <w:p w:rsidR="003D1C2C" w:rsidRPr="0025512A" w:rsidRDefault="003D1C2C" w:rsidP="00132C28">
            <w:pPr>
              <w:spacing w:after="0" w:line="240" w:lineRule="auto"/>
              <w:rPr>
                <w:color w:val="000000" w:themeColor="text1"/>
              </w:rPr>
            </w:pPr>
          </w:p>
        </w:tc>
        <w:tc>
          <w:tcPr>
            <w:tcW w:w="6804" w:type="dxa"/>
          </w:tcPr>
          <w:p w:rsidR="003D1C2C" w:rsidRPr="0025512A" w:rsidRDefault="003D1C2C" w:rsidP="00132C28">
            <w:pPr>
              <w:pStyle w:val="ConsPlusNormal"/>
              <w:rPr>
                <w:color w:val="000000" w:themeColor="text1"/>
              </w:rPr>
            </w:pPr>
            <w:r w:rsidRPr="0025512A">
              <w:rPr>
                <w:color w:val="000000" w:themeColor="text1"/>
              </w:rPr>
              <w:t>КДПдотг3-7 - численность детей в возрасте от 3 до 7 лет, получающих дошкольное образование в текущем году (отчет "Сведения о детях, посещающих ДОУ");</w:t>
            </w:r>
          </w:p>
        </w:tc>
        <w:tc>
          <w:tcPr>
            <w:tcW w:w="3345" w:type="dxa"/>
            <w:vMerge/>
          </w:tcPr>
          <w:p w:rsidR="003D1C2C" w:rsidRPr="0025512A" w:rsidRDefault="003D1C2C" w:rsidP="00132C28">
            <w:pPr>
              <w:spacing w:after="0" w:line="240" w:lineRule="auto"/>
              <w:rPr>
                <w:color w:val="000000" w:themeColor="text1"/>
              </w:rPr>
            </w:pPr>
          </w:p>
        </w:tc>
      </w:tr>
      <w:tr w:rsidR="003D1C2C" w:rsidRPr="0025512A" w:rsidTr="00656DDC">
        <w:tc>
          <w:tcPr>
            <w:tcW w:w="4820" w:type="dxa"/>
            <w:vMerge/>
          </w:tcPr>
          <w:p w:rsidR="003D1C2C" w:rsidRPr="0025512A" w:rsidRDefault="003D1C2C" w:rsidP="00132C28">
            <w:pPr>
              <w:spacing w:after="0" w:line="240" w:lineRule="auto"/>
              <w:rPr>
                <w:color w:val="000000" w:themeColor="text1"/>
              </w:rPr>
            </w:pPr>
          </w:p>
        </w:tc>
        <w:tc>
          <w:tcPr>
            <w:tcW w:w="6804" w:type="dxa"/>
          </w:tcPr>
          <w:p w:rsidR="003D1C2C" w:rsidRPr="0025512A" w:rsidRDefault="003D1C2C" w:rsidP="00132C28">
            <w:pPr>
              <w:pStyle w:val="ConsPlusNormal"/>
              <w:rPr>
                <w:color w:val="000000" w:themeColor="text1"/>
              </w:rPr>
            </w:pPr>
            <w:r w:rsidRPr="0025512A">
              <w:rPr>
                <w:color w:val="000000" w:themeColor="text1"/>
              </w:rPr>
              <w:t>КДНОпмтг3-7 - численность детей в возрасте от 3 до 7 лет, находящихся в очереди на получение места в текущем году в образовательных организациях (отчет "Сведения об очередниках")</w:t>
            </w:r>
          </w:p>
        </w:tc>
        <w:tc>
          <w:tcPr>
            <w:tcW w:w="3345" w:type="dxa"/>
            <w:vMerge/>
          </w:tcPr>
          <w:p w:rsidR="003D1C2C" w:rsidRPr="0025512A" w:rsidRDefault="003D1C2C" w:rsidP="00132C28">
            <w:pPr>
              <w:spacing w:after="0" w:line="240" w:lineRule="auto"/>
              <w:rPr>
                <w:color w:val="000000" w:themeColor="text1"/>
              </w:rPr>
            </w:pPr>
          </w:p>
        </w:tc>
      </w:tr>
      <w:tr w:rsidR="003D1C2C" w:rsidRPr="0025512A" w:rsidTr="00656DDC">
        <w:tc>
          <w:tcPr>
            <w:tcW w:w="4820" w:type="dxa"/>
            <w:vMerge w:val="restart"/>
          </w:tcPr>
          <w:p w:rsidR="003D1C2C" w:rsidRPr="0025512A" w:rsidRDefault="003D1C2C" w:rsidP="00132C28">
            <w:pPr>
              <w:pStyle w:val="ConsPlusNormal"/>
              <w:rPr>
                <w:color w:val="000000" w:themeColor="text1"/>
              </w:rPr>
            </w:pPr>
            <w:r w:rsidRPr="0025512A">
              <w:rPr>
                <w:color w:val="000000" w:themeColor="text1"/>
              </w:rPr>
              <w:t>1.1 Доступность дошкольного образования для детей в возрасте от 2 месяцев до 3 лет в Архангельской области (отношение численности детей в возрасте от 2 месяцев до 3 лет, получающих дошкольное образование в текущем году, к сумме численности детей в возрасте от 2 месяцев до 3 лет, получающих дошкольное образование в текущем году, и численности детей в возрасте от 2 месяцев до 3 лет, находящихся в очереди на получение места в текущем году в образовательных организациях)</w:t>
            </w:r>
          </w:p>
        </w:tc>
        <w:tc>
          <w:tcPr>
            <w:tcW w:w="6804" w:type="dxa"/>
          </w:tcPr>
          <w:p w:rsidR="003D1C2C" w:rsidRPr="0025512A" w:rsidRDefault="003D1C2C" w:rsidP="00132C28">
            <w:pPr>
              <w:pStyle w:val="ConsPlusNormal"/>
              <w:rPr>
                <w:color w:val="000000" w:themeColor="text1"/>
              </w:rPr>
            </w:pPr>
            <w:r w:rsidRPr="0025512A">
              <w:rPr>
                <w:color w:val="000000" w:themeColor="text1"/>
              </w:rPr>
              <w:t>Ддо2-3 = КДПдотг2-3 / КДПдотг2-3 + КДНОпмтг2-3 х 100, где:</w:t>
            </w:r>
          </w:p>
        </w:tc>
        <w:tc>
          <w:tcPr>
            <w:tcW w:w="3345" w:type="dxa"/>
            <w:vMerge w:val="restart"/>
          </w:tcPr>
          <w:p w:rsidR="003D1C2C" w:rsidRPr="0025512A" w:rsidRDefault="003D1C2C" w:rsidP="00132C28">
            <w:pPr>
              <w:pStyle w:val="ConsPlusNormal"/>
              <w:rPr>
                <w:color w:val="000000" w:themeColor="text1"/>
              </w:rPr>
            </w:pPr>
            <w:r w:rsidRPr="0025512A">
              <w:rPr>
                <w:color w:val="000000" w:themeColor="text1"/>
              </w:rPr>
              <w:t>государственная информационная система Архангельской области "Учет детей, нуждающихся в предоставлении мест в образовательных организациях в Архангельской области, реализующих основную образовательную программу дошкольного образования</w:t>
            </w:r>
          </w:p>
        </w:tc>
      </w:tr>
      <w:tr w:rsidR="003D1C2C" w:rsidRPr="0025512A" w:rsidTr="00656DDC">
        <w:tc>
          <w:tcPr>
            <w:tcW w:w="4820" w:type="dxa"/>
            <w:vMerge/>
          </w:tcPr>
          <w:p w:rsidR="003D1C2C" w:rsidRPr="0025512A" w:rsidRDefault="003D1C2C" w:rsidP="00132C28">
            <w:pPr>
              <w:spacing w:after="0" w:line="240" w:lineRule="auto"/>
              <w:rPr>
                <w:color w:val="000000" w:themeColor="text1"/>
              </w:rPr>
            </w:pPr>
          </w:p>
        </w:tc>
        <w:tc>
          <w:tcPr>
            <w:tcW w:w="6804" w:type="dxa"/>
          </w:tcPr>
          <w:p w:rsidR="003D1C2C" w:rsidRPr="0025512A" w:rsidRDefault="003D1C2C" w:rsidP="00132C28">
            <w:pPr>
              <w:pStyle w:val="ConsPlusNormal"/>
              <w:rPr>
                <w:color w:val="000000" w:themeColor="text1"/>
              </w:rPr>
            </w:pPr>
            <w:r w:rsidRPr="0025512A">
              <w:rPr>
                <w:color w:val="000000" w:themeColor="text1"/>
              </w:rPr>
              <w:t>Ддо2-3 - доступность дошкольного образования для детей в возрасте от 2 месяцев до 3 лет в Архангельской области;</w:t>
            </w:r>
          </w:p>
        </w:tc>
        <w:tc>
          <w:tcPr>
            <w:tcW w:w="3345" w:type="dxa"/>
            <w:vMerge/>
          </w:tcPr>
          <w:p w:rsidR="003D1C2C" w:rsidRPr="0025512A" w:rsidRDefault="003D1C2C" w:rsidP="00132C28">
            <w:pPr>
              <w:spacing w:after="0" w:line="240" w:lineRule="auto"/>
              <w:rPr>
                <w:color w:val="000000" w:themeColor="text1"/>
              </w:rPr>
            </w:pPr>
          </w:p>
        </w:tc>
      </w:tr>
      <w:tr w:rsidR="003D1C2C" w:rsidRPr="0025512A" w:rsidTr="00656DDC">
        <w:tc>
          <w:tcPr>
            <w:tcW w:w="4820" w:type="dxa"/>
            <w:vMerge/>
          </w:tcPr>
          <w:p w:rsidR="003D1C2C" w:rsidRPr="0025512A" w:rsidRDefault="003D1C2C" w:rsidP="00132C28">
            <w:pPr>
              <w:spacing w:after="0" w:line="240" w:lineRule="auto"/>
              <w:rPr>
                <w:color w:val="000000" w:themeColor="text1"/>
              </w:rPr>
            </w:pPr>
          </w:p>
        </w:tc>
        <w:tc>
          <w:tcPr>
            <w:tcW w:w="6804" w:type="dxa"/>
          </w:tcPr>
          <w:p w:rsidR="003D1C2C" w:rsidRPr="0025512A" w:rsidRDefault="003D1C2C" w:rsidP="00132C28">
            <w:pPr>
              <w:pStyle w:val="ConsPlusNormal"/>
              <w:rPr>
                <w:color w:val="000000" w:themeColor="text1"/>
              </w:rPr>
            </w:pPr>
            <w:r w:rsidRPr="0025512A">
              <w:rPr>
                <w:color w:val="000000" w:themeColor="text1"/>
              </w:rPr>
              <w:t>КДПдотг2-3 - численность детей в возрасте от 2 месяцев до 3 лет, получающих дошкольное образование в текущем году (отчет "Сведения о детях, посещающих ДОУ");</w:t>
            </w:r>
          </w:p>
        </w:tc>
        <w:tc>
          <w:tcPr>
            <w:tcW w:w="3345" w:type="dxa"/>
            <w:vMerge/>
          </w:tcPr>
          <w:p w:rsidR="003D1C2C" w:rsidRPr="0025512A" w:rsidRDefault="003D1C2C" w:rsidP="00132C28">
            <w:pPr>
              <w:spacing w:after="0" w:line="240" w:lineRule="auto"/>
              <w:rPr>
                <w:color w:val="000000" w:themeColor="text1"/>
              </w:rPr>
            </w:pPr>
          </w:p>
        </w:tc>
      </w:tr>
      <w:tr w:rsidR="003D1C2C" w:rsidRPr="0025512A" w:rsidTr="00656DDC">
        <w:tc>
          <w:tcPr>
            <w:tcW w:w="4820" w:type="dxa"/>
            <w:vMerge/>
          </w:tcPr>
          <w:p w:rsidR="003D1C2C" w:rsidRPr="0025512A" w:rsidRDefault="003D1C2C" w:rsidP="00132C28">
            <w:pPr>
              <w:spacing w:after="0" w:line="240" w:lineRule="auto"/>
              <w:rPr>
                <w:color w:val="000000" w:themeColor="text1"/>
              </w:rPr>
            </w:pPr>
          </w:p>
        </w:tc>
        <w:tc>
          <w:tcPr>
            <w:tcW w:w="6804" w:type="dxa"/>
          </w:tcPr>
          <w:p w:rsidR="003D1C2C" w:rsidRPr="0025512A" w:rsidRDefault="003D1C2C" w:rsidP="00132C28">
            <w:pPr>
              <w:pStyle w:val="ConsPlusNormal"/>
              <w:rPr>
                <w:color w:val="000000" w:themeColor="text1"/>
              </w:rPr>
            </w:pPr>
            <w:r w:rsidRPr="0025512A">
              <w:rPr>
                <w:color w:val="000000" w:themeColor="text1"/>
              </w:rPr>
              <w:t>КДНОпмтг2-3 - численность детей в возрасте от 2 месяцев до 3 лет, находящихся в очереди на получение места в текущем году в образовательных организациях (отчет "Сведения об очередниках")</w:t>
            </w:r>
          </w:p>
        </w:tc>
        <w:tc>
          <w:tcPr>
            <w:tcW w:w="3345" w:type="dxa"/>
            <w:vMerge/>
          </w:tcPr>
          <w:p w:rsidR="003D1C2C" w:rsidRPr="0025512A" w:rsidRDefault="003D1C2C" w:rsidP="00132C28">
            <w:pPr>
              <w:spacing w:after="0" w:line="240" w:lineRule="auto"/>
              <w:rPr>
                <w:color w:val="000000" w:themeColor="text1"/>
              </w:rPr>
            </w:pPr>
          </w:p>
        </w:tc>
      </w:tr>
      <w:tr w:rsidR="003D1C2C" w:rsidRPr="0025512A" w:rsidTr="00656DDC">
        <w:tc>
          <w:tcPr>
            <w:tcW w:w="4820" w:type="dxa"/>
          </w:tcPr>
          <w:p w:rsidR="003D1C2C" w:rsidRPr="0025512A" w:rsidRDefault="003D1C2C" w:rsidP="00132C28">
            <w:pPr>
              <w:pStyle w:val="ConsPlusNormal"/>
              <w:rPr>
                <w:color w:val="000000" w:themeColor="text1"/>
              </w:rPr>
            </w:pPr>
            <w:r w:rsidRPr="0025512A">
              <w:rPr>
                <w:color w:val="000000" w:themeColor="text1"/>
              </w:rPr>
              <w:t xml:space="preserve">2. Доля выпускников общеобразовательных организаций, сдавших единый государственный экзамен по русскому языку, от общей </w:t>
            </w:r>
            <w:r w:rsidRPr="0025512A">
              <w:rPr>
                <w:color w:val="000000" w:themeColor="text1"/>
              </w:rPr>
              <w:lastRenderedPageBreak/>
              <w:t>численности выпускников общеобразовательных организаций, участвовавших в едином государственном экзамене по русскому языку, процентов</w:t>
            </w:r>
          </w:p>
        </w:tc>
        <w:tc>
          <w:tcPr>
            <w:tcW w:w="6804" w:type="dxa"/>
          </w:tcPr>
          <w:p w:rsidR="003D1C2C" w:rsidRPr="0025512A" w:rsidRDefault="003D1C2C" w:rsidP="00132C28">
            <w:pPr>
              <w:pStyle w:val="ConsPlusNormal"/>
              <w:rPr>
                <w:color w:val="000000" w:themeColor="text1"/>
              </w:rPr>
            </w:pPr>
            <w:proofErr w:type="spellStart"/>
            <w:r w:rsidRPr="0025512A">
              <w:rPr>
                <w:color w:val="000000" w:themeColor="text1"/>
              </w:rPr>
              <w:lastRenderedPageBreak/>
              <w:t>ДВря</w:t>
            </w:r>
            <w:proofErr w:type="spellEnd"/>
            <w:r w:rsidRPr="0025512A">
              <w:rPr>
                <w:color w:val="000000" w:themeColor="text1"/>
              </w:rPr>
              <w:t xml:space="preserve"> = </w:t>
            </w:r>
            <w:proofErr w:type="spellStart"/>
            <w:r w:rsidRPr="0025512A">
              <w:rPr>
                <w:color w:val="000000" w:themeColor="text1"/>
              </w:rPr>
              <w:t>КВря</w:t>
            </w:r>
            <w:proofErr w:type="spellEnd"/>
            <w:r w:rsidRPr="0025512A">
              <w:rPr>
                <w:color w:val="000000" w:themeColor="text1"/>
              </w:rPr>
              <w:t>/</w:t>
            </w:r>
            <w:proofErr w:type="spellStart"/>
            <w:r w:rsidRPr="0025512A">
              <w:rPr>
                <w:color w:val="000000" w:themeColor="text1"/>
              </w:rPr>
              <w:t>ОКВря</w:t>
            </w:r>
            <w:proofErr w:type="spellEnd"/>
            <w:r w:rsidRPr="0025512A">
              <w:rPr>
                <w:color w:val="000000" w:themeColor="text1"/>
              </w:rPr>
              <w:t xml:space="preserve"> </w:t>
            </w:r>
            <w:proofErr w:type="spellStart"/>
            <w:r w:rsidRPr="0025512A">
              <w:rPr>
                <w:color w:val="000000" w:themeColor="text1"/>
              </w:rPr>
              <w:t>х</w:t>
            </w:r>
            <w:proofErr w:type="spellEnd"/>
            <w:r w:rsidRPr="0025512A">
              <w:rPr>
                <w:color w:val="000000" w:themeColor="text1"/>
              </w:rPr>
              <w:t xml:space="preserve"> 100, где:</w:t>
            </w:r>
          </w:p>
          <w:p w:rsidR="003D1C2C" w:rsidRPr="0025512A" w:rsidRDefault="003D1C2C" w:rsidP="00132C28">
            <w:pPr>
              <w:pStyle w:val="ConsPlusNormal"/>
              <w:rPr>
                <w:color w:val="000000" w:themeColor="text1"/>
              </w:rPr>
            </w:pPr>
          </w:p>
          <w:p w:rsidR="003D1C2C" w:rsidRPr="0025512A" w:rsidRDefault="003D1C2C" w:rsidP="00132C28">
            <w:pPr>
              <w:pStyle w:val="ConsPlusNormal"/>
              <w:rPr>
                <w:color w:val="000000" w:themeColor="text1"/>
              </w:rPr>
            </w:pPr>
            <w:proofErr w:type="spellStart"/>
            <w:r w:rsidRPr="0025512A">
              <w:rPr>
                <w:color w:val="000000" w:themeColor="text1"/>
              </w:rPr>
              <w:t>ДВря</w:t>
            </w:r>
            <w:proofErr w:type="spellEnd"/>
            <w:r w:rsidRPr="0025512A">
              <w:rPr>
                <w:color w:val="000000" w:themeColor="text1"/>
              </w:rPr>
              <w:t xml:space="preserve"> - доля выпускников общеобразовательных организаций, </w:t>
            </w:r>
            <w:r w:rsidRPr="0025512A">
              <w:rPr>
                <w:color w:val="000000" w:themeColor="text1"/>
              </w:rPr>
              <w:lastRenderedPageBreak/>
              <w:t>сдавших единый государственный экзамен по русскому языку, в общей численности выпускников общеобразовательных организаций, участвовавших в едином государственном экзамене по русскому языку;</w:t>
            </w:r>
          </w:p>
          <w:p w:rsidR="003D1C2C" w:rsidRPr="0025512A" w:rsidRDefault="003D1C2C" w:rsidP="00132C28">
            <w:pPr>
              <w:pStyle w:val="ConsPlusNormal"/>
              <w:rPr>
                <w:color w:val="000000" w:themeColor="text1"/>
              </w:rPr>
            </w:pPr>
            <w:proofErr w:type="spellStart"/>
            <w:r w:rsidRPr="0025512A">
              <w:rPr>
                <w:color w:val="000000" w:themeColor="text1"/>
              </w:rPr>
              <w:t>КВря</w:t>
            </w:r>
            <w:proofErr w:type="spellEnd"/>
            <w:r w:rsidRPr="0025512A">
              <w:rPr>
                <w:color w:val="000000" w:themeColor="text1"/>
              </w:rPr>
              <w:t xml:space="preserve"> - количество выпускников общеобразовательных организаций (без учета вечерних (сменных) школ), сдавших ЕГЭ по русскому языку (</w:t>
            </w:r>
            <w:hyperlink r:id="rId158" w:history="1">
              <w:r w:rsidRPr="0025512A">
                <w:rPr>
                  <w:color w:val="000000" w:themeColor="text1"/>
                </w:rPr>
                <w:t>форма N ОО-1</w:t>
              </w:r>
            </w:hyperlink>
            <w:r w:rsidRPr="0025512A">
              <w:rPr>
                <w:color w:val="000000" w:themeColor="text1"/>
              </w:rPr>
              <w:t>, раздел 2.6, строка 18);</w:t>
            </w:r>
          </w:p>
          <w:p w:rsidR="003D1C2C" w:rsidRPr="0025512A" w:rsidRDefault="003D1C2C" w:rsidP="00132C28">
            <w:pPr>
              <w:pStyle w:val="ConsPlusNormal"/>
              <w:rPr>
                <w:color w:val="000000" w:themeColor="text1"/>
              </w:rPr>
            </w:pPr>
            <w:proofErr w:type="spellStart"/>
            <w:r w:rsidRPr="0025512A">
              <w:rPr>
                <w:color w:val="000000" w:themeColor="text1"/>
              </w:rPr>
              <w:t>ОКВря</w:t>
            </w:r>
            <w:proofErr w:type="spellEnd"/>
            <w:r w:rsidRPr="0025512A">
              <w:rPr>
                <w:color w:val="000000" w:themeColor="text1"/>
              </w:rPr>
              <w:t xml:space="preserve"> - количество выпускников общеобразовательных организаций (без учета вечерних (сменных) школ), участвовавших в ЕГЭ по русскому языку (</w:t>
            </w:r>
            <w:hyperlink r:id="rId159" w:history="1">
              <w:r w:rsidRPr="0025512A">
                <w:rPr>
                  <w:color w:val="000000" w:themeColor="text1"/>
                </w:rPr>
                <w:t>форма N ОО-1</w:t>
              </w:r>
            </w:hyperlink>
            <w:r w:rsidRPr="0025512A">
              <w:rPr>
                <w:color w:val="000000" w:themeColor="text1"/>
              </w:rPr>
              <w:t>, раздел 2.6, строка 17)</w:t>
            </w:r>
          </w:p>
        </w:tc>
        <w:tc>
          <w:tcPr>
            <w:tcW w:w="3345" w:type="dxa"/>
          </w:tcPr>
          <w:p w:rsidR="003D1C2C" w:rsidRPr="0025512A" w:rsidRDefault="003D1C2C" w:rsidP="00132C28">
            <w:pPr>
              <w:pStyle w:val="ConsPlusNormal"/>
              <w:rPr>
                <w:color w:val="000000" w:themeColor="text1"/>
              </w:rPr>
            </w:pPr>
            <w:r w:rsidRPr="0025512A">
              <w:rPr>
                <w:color w:val="000000" w:themeColor="text1"/>
              </w:rPr>
              <w:lastRenderedPageBreak/>
              <w:t xml:space="preserve">статистический отчет "Сведения об организации, осуществляющей подготовку по </w:t>
            </w:r>
            <w:r w:rsidRPr="0025512A">
              <w:rPr>
                <w:color w:val="000000" w:themeColor="text1"/>
              </w:rPr>
              <w:lastRenderedPageBreak/>
              <w:t>образовательным программам начального общего, основного общего, среднего общего образования" (</w:t>
            </w:r>
            <w:hyperlink r:id="rId160" w:history="1">
              <w:r w:rsidRPr="0025512A">
                <w:rPr>
                  <w:color w:val="000000" w:themeColor="text1"/>
                </w:rPr>
                <w:t>форма N ОО-1</w:t>
              </w:r>
            </w:hyperlink>
            <w:r w:rsidRPr="0025512A">
              <w:rPr>
                <w:color w:val="000000" w:themeColor="text1"/>
              </w:rPr>
              <w:t>)</w:t>
            </w:r>
          </w:p>
        </w:tc>
      </w:tr>
      <w:tr w:rsidR="003D1C2C" w:rsidRPr="0025512A" w:rsidTr="00656DDC">
        <w:tc>
          <w:tcPr>
            <w:tcW w:w="4820" w:type="dxa"/>
          </w:tcPr>
          <w:p w:rsidR="003D1C2C" w:rsidRPr="0025512A" w:rsidRDefault="003D1C2C" w:rsidP="00132C28">
            <w:pPr>
              <w:pStyle w:val="ConsPlusNormal"/>
              <w:rPr>
                <w:color w:val="000000" w:themeColor="text1"/>
              </w:rPr>
            </w:pPr>
            <w:r w:rsidRPr="0025512A">
              <w:rPr>
                <w:color w:val="000000" w:themeColor="text1"/>
              </w:rPr>
              <w:lastRenderedPageBreak/>
              <w:t>2.1. Доля выпускников 9-х классов, сдавших основной государственный экзамен по русскому языку, от общей численности выпускников 9-х классов, участвовавших в основном государственном экзамене по русскому языку</w:t>
            </w:r>
          </w:p>
        </w:tc>
        <w:tc>
          <w:tcPr>
            <w:tcW w:w="6804" w:type="dxa"/>
          </w:tcPr>
          <w:p w:rsidR="003D1C2C" w:rsidRPr="0025512A" w:rsidRDefault="003D1C2C" w:rsidP="00132C28">
            <w:pPr>
              <w:pStyle w:val="ConsPlusNormal"/>
              <w:rPr>
                <w:color w:val="000000" w:themeColor="text1"/>
              </w:rPr>
            </w:pPr>
            <w:r w:rsidRPr="0025512A">
              <w:rPr>
                <w:color w:val="000000" w:themeColor="text1"/>
              </w:rPr>
              <w:t>ДВря9 = КВря9 / ОКВря9 x 100, где:</w:t>
            </w:r>
          </w:p>
          <w:p w:rsidR="003D1C2C" w:rsidRPr="0025512A" w:rsidRDefault="003D1C2C" w:rsidP="00132C28">
            <w:pPr>
              <w:pStyle w:val="ConsPlusNormal"/>
              <w:rPr>
                <w:color w:val="000000" w:themeColor="text1"/>
              </w:rPr>
            </w:pPr>
          </w:p>
          <w:p w:rsidR="003D1C2C" w:rsidRPr="0025512A" w:rsidRDefault="003D1C2C" w:rsidP="00132C28">
            <w:pPr>
              <w:pStyle w:val="ConsPlusNormal"/>
              <w:rPr>
                <w:color w:val="000000" w:themeColor="text1"/>
              </w:rPr>
            </w:pPr>
            <w:r w:rsidRPr="0025512A">
              <w:rPr>
                <w:color w:val="000000" w:themeColor="text1"/>
              </w:rPr>
              <w:t>ДВря9 - доля выпускников 9-х классов, сдавших основной государственный экзамен по русскому языку, в общей численности выпускников 9-х классов, участвовавших в основном государственном экзамене по русскому языку;</w:t>
            </w:r>
          </w:p>
          <w:p w:rsidR="003D1C2C" w:rsidRPr="0025512A" w:rsidRDefault="003D1C2C" w:rsidP="00132C28">
            <w:pPr>
              <w:pStyle w:val="ConsPlusNormal"/>
              <w:rPr>
                <w:color w:val="000000" w:themeColor="text1"/>
              </w:rPr>
            </w:pPr>
            <w:r w:rsidRPr="0025512A">
              <w:rPr>
                <w:color w:val="000000" w:themeColor="text1"/>
              </w:rPr>
              <w:t>КВря9 - количество выпускников 9-х классов, сдавших основной государственный экзамен по русскому языку (данные региональной информационной системы обеспечения государственной итоговой аттестации обучающихся, освоивших образовательные программы основного общего и среднего общего образования);</w:t>
            </w:r>
          </w:p>
          <w:p w:rsidR="003D1C2C" w:rsidRPr="0025512A" w:rsidRDefault="003D1C2C" w:rsidP="00132C28">
            <w:pPr>
              <w:pStyle w:val="ConsPlusNormal"/>
              <w:rPr>
                <w:color w:val="000000" w:themeColor="text1"/>
              </w:rPr>
            </w:pPr>
            <w:r w:rsidRPr="0025512A">
              <w:rPr>
                <w:color w:val="000000" w:themeColor="text1"/>
              </w:rPr>
              <w:t>ОКВря9 - количество выпускников 9-х классов, участвовавших в основном государственном экзамене по русскому языку (данные региональной информационной системы обеспечения государственной итоговой аттестации обучающихся, освоивших образовательные программы основного общего и среднего общего образования)</w:t>
            </w:r>
          </w:p>
        </w:tc>
        <w:tc>
          <w:tcPr>
            <w:tcW w:w="3345" w:type="dxa"/>
          </w:tcPr>
          <w:p w:rsidR="003D1C2C" w:rsidRPr="0025512A" w:rsidRDefault="003D1C2C" w:rsidP="00132C28">
            <w:pPr>
              <w:pStyle w:val="ConsPlusNormal"/>
              <w:rPr>
                <w:color w:val="000000" w:themeColor="text1"/>
              </w:rPr>
            </w:pPr>
            <w:r w:rsidRPr="0025512A">
              <w:rPr>
                <w:color w:val="000000" w:themeColor="text1"/>
              </w:rPr>
              <w:t>данные региональной информационной системы обеспечения государственной итоговой аттестации обучающихся, освоивших образовательные программы основного общего и среднего общего образования</w:t>
            </w:r>
          </w:p>
        </w:tc>
      </w:tr>
      <w:tr w:rsidR="003D1C2C" w:rsidRPr="0025512A" w:rsidTr="00656DDC">
        <w:tc>
          <w:tcPr>
            <w:tcW w:w="4820" w:type="dxa"/>
          </w:tcPr>
          <w:p w:rsidR="003D1C2C" w:rsidRPr="0025512A" w:rsidRDefault="003D1C2C" w:rsidP="00132C28">
            <w:pPr>
              <w:pStyle w:val="ConsPlusNormal"/>
              <w:rPr>
                <w:color w:val="000000" w:themeColor="text1"/>
              </w:rPr>
            </w:pPr>
            <w:r w:rsidRPr="0025512A">
              <w:rPr>
                <w:color w:val="000000" w:themeColor="text1"/>
              </w:rPr>
              <w:t xml:space="preserve">2.2. Доля выпускников, освоивших образовательные программы основного общего образования и успешно прошедших государственную итоговую аттестацию по образовательным программам основного общего образования и получивших аттестат об </w:t>
            </w:r>
            <w:r w:rsidRPr="0025512A">
              <w:rPr>
                <w:color w:val="000000" w:themeColor="text1"/>
              </w:rPr>
              <w:lastRenderedPageBreak/>
              <w:t>основном общем образовании</w:t>
            </w:r>
          </w:p>
        </w:tc>
        <w:tc>
          <w:tcPr>
            <w:tcW w:w="6804" w:type="dxa"/>
          </w:tcPr>
          <w:p w:rsidR="003D1C2C" w:rsidRPr="0025512A" w:rsidRDefault="003D1C2C" w:rsidP="00132C28">
            <w:pPr>
              <w:pStyle w:val="ConsPlusNormal"/>
              <w:rPr>
                <w:color w:val="000000" w:themeColor="text1"/>
              </w:rPr>
            </w:pPr>
            <w:r w:rsidRPr="0025512A">
              <w:rPr>
                <w:color w:val="000000" w:themeColor="text1"/>
              </w:rPr>
              <w:lastRenderedPageBreak/>
              <w:t>ДВ9 = КВ9 / ОКВ9 x 100, где:</w:t>
            </w:r>
          </w:p>
          <w:p w:rsidR="003D1C2C" w:rsidRPr="0025512A" w:rsidRDefault="003D1C2C" w:rsidP="00132C28">
            <w:pPr>
              <w:pStyle w:val="ConsPlusNormal"/>
              <w:rPr>
                <w:color w:val="000000" w:themeColor="text1"/>
              </w:rPr>
            </w:pPr>
            <w:r w:rsidRPr="0025512A">
              <w:rPr>
                <w:color w:val="000000" w:themeColor="text1"/>
              </w:rPr>
              <w:t>ДВ9 - доля выпускников, освоивших образовательные программы основного общего образования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w:t>
            </w:r>
          </w:p>
          <w:p w:rsidR="003D1C2C" w:rsidRPr="0025512A" w:rsidRDefault="003D1C2C" w:rsidP="00132C28">
            <w:pPr>
              <w:pStyle w:val="ConsPlusNormal"/>
              <w:rPr>
                <w:color w:val="000000" w:themeColor="text1"/>
              </w:rPr>
            </w:pPr>
            <w:r w:rsidRPr="0025512A">
              <w:rPr>
                <w:color w:val="000000" w:themeColor="text1"/>
              </w:rPr>
              <w:lastRenderedPageBreak/>
              <w:t>КВ9 - количество выпускников 9-х классов, освоивших образовательные программы основного общего образования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 (форма ОО-1 сумма строк 02 разделов 2.6.1, 2.6.2, 2.6.3);</w:t>
            </w:r>
          </w:p>
          <w:p w:rsidR="003D1C2C" w:rsidRPr="0025512A" w:rsidRDefault="003D1C2C" w:rsidP="00132C28">
            <w:pPr>
              <w:pStyle w:val="ConsPlusNormal"/>
              <w:rPr>
                <w:color w:val="000000" w:themeColor="text1"/>
              </w:rPr>
            </w:pPr>
            <w:r w:rsidRPr="0025512A">
              <w:rPr>
                <w:color w:val="000000" w:themeColor="text1"/>
              </w:rPr>
              <w:t>ОКВ9 - общая численность обучающихся 9-х классов (форма ОО-1 (на начало предыдущего учебного года), сумма строк 10 разделов 2.1.1.1, 2.1.1.2, 2.1.1.3)</w:t>
            </w:r>
          </w:p>
        </w:tc>
        <w:tc>
          <w:tcPr>
            <w:tcW w:w="3345" w:type="dxa"/>
          </w:tcPr>
          <w:p w:rsidR="003D1C2C" w:rsidRPr="0025512A" w:rsidRDefault="003D1C2C" w:rsidP="00132C28">
            <w:pPr>
              <w:pStyle w:val="ConsPlusNormal"/>
              <w:rPr>
                <w:color w:val="000000" w:themeColor="text1"/>
              </w:rPr>
            </w:pPr>
            <w:r w:rsidRPr="0025512A">
              <w:rPr>
                <w:color w:val="000000" w:themeColor="text1"/>
              </w:rPr>
              <w:lastRenderedPageBreak/>
              <w:t xml:space="preserve">статистический отчет "Сведения об организации, осуществляющей подготовку по образовательным программам начального общего, основного общего, среднего общего </w:t>
            </w:r>
            <w:r w:rsidRPr="0025512A">
              <w:rPr>
                <w:color w:val="000000" w:themeColor="text1"/>
              </w:rPr>
              <w:lastRenderedPageBreak/>
              <w:t>образования" (форма N ОО-1)</w:t>
            </w:r>
          </w:p>
        </w:tc>
      </w:tr>
      <w:tr w:rsidR="003D1C2C" w:rsidRPr="0025512A" w:rsidTr="00656DDC">
        <w:tc>
          <w:tcPr>
            <w:tcW w:w="4820" w:type="dxa"/>
          </w:tcPr>
          <w:p w:rsidR="003D1C2C" w:rsidRPr="0025512A" w:rsidRDefault="003D1C2C" w:rsidP="00132C28">
            <w:pPr>
              <w:pStyle w:val="ConsPlusNormal"/>
              <w:rPr>
                <w:color w:val="000000" w:themeColor="text1"/>
              </w:rPr>
            </w:pPr>
            <w:r w:rsidRPr="0025512A">
              <w:rPr>
                <w:color w:val="000000" w:themeColor="text1"/>
              </w:rPr>
              <w:lastRenderedPageBreak/>
              <w:t>2.3. Доля выпускников, освоивших образовательные программы среднего общего образования и успешно прошедших государственную итоговую аттестацию по образовательным программам среднего общего образования и получивших аттестат о среднем общем образовании</w:t>
            </w:r>
          </w:p>
        </w:tc>
        <w:tc>
          <w:tcPr>
            <w:tcW w:w="6804" w:type="dxa"/>
          </w:tcPr>
          <w:p w:rsidR="003D1C2C" w:rsidRPr="0025512A" w:rsidRDefault="003D1C2C" w:rsidP="00132C28">
            <w:pPr>
              <w:pStyle w:val="ConsPlusNormal"/>
              <w:rPr>
                <w:color w:val="000000" w:themeColor="text1"/>
              </w:rPr>
            </w:pPr>
            <w:r w:rsidRPr="0025512A">
              <w:rPr>
                <w:color w:val="000000" w:themeColor="text1"/>
              </w:rPr>
              <w:t>ДВ11 = КВ11 / ОКВ11 x 100, где:</w:t>
            </w:r>
          </w:p>
          <w:p w:rsidR="003D1C2C" w:rsidRPr="0025512A" w:rsidRDefault="003D1C2C" w:rsidP="00132C28">
            <w:pPr>
              <w:pStyle w:val="ConsPlusNormal"/>
              <w:rPr>
                <w:color w:val="000000" w:themeColor="text1"/>
              </w:rPr>
            </w:pPr>
            <w:r w:rsidRPr="0025512A">
              <w:rPr>
                <w:color w:val="000000" w:themeColor="text1"/>
              </w:rPr>
              <w:t>ДВ11 - доля выпускников, освоивших образовательные программы среднего общего образования и успешно прошедших государственную итоговую аттестацию по образовательным программам среднего общего образования и получивших аттестат о среднем общем образовании;</w:t>
            </w:r>
          </w:p>
          <w:p w:rsidR="003D1C2C" w:rsidRPr="0025512A" w:rsidRDefault="003D1C2C" w:rsidP="00132C28">
            <w:pPr>
              <w:pStyle w:val="ConsPlusNormal"/>
              <w:rPr>
                <w:color w:val="000000" w:themeColor="text1"/>
              </w:rPr>
            </w:pPr>
            <w:r w:rsidRPr="0025512A">
              <w:rPr>
                <w:color w:val="000000" w:themeColor="text1"/>
              </w:rPr>
              <w:t>КВ11 - количество выпускников 11(12)-х классов, освоивших образовательные программы среднего общего образования и успешно прошедших государственную итоговую аттестацию по образовательным программам среднего общего образования и получивших аттестат о среднем общем образовании (форма ОО-1 сумма строк 10 разделов 2.6.1, 2.6.2, 2.6.3);</w:t>
            </w:r>
          </w:p>
          <w:p w:rsidR="003D1C2C" w:rsidRPr="0025512A" w:rsidRDefault="003D1C2C" w:rsidP="00132C28">
            <w:pPr>
              <w:pStyle w:val="ConsPlusNormal"/>
              <w:rPr>
                <w:color w:val="000000" w:themeColor="text1"/>
              </w:rPr>
            </w:pPr>
            <w:r w:rsidRPr="0025512A">
              <w:rPr>
                <w:color w:val="000000" w:themeColor="text1"/>
              </w:rPr>
              <w:t>ОКВ</w:t>
            </w:r>
            <w:proofErr w:type="gramStart"/>
            <w:r w:rsidRPr="0025512A">
              <w:rPr>
                <w:color w:val="000000" w:themeColor="text1"/>
              </w:rPr>
              <w:t>9</w:t>
            </w:r>
            <w:proofErr w:type="gramEnd"/>
            <w:r w:rsidRPr="0025512A">
              <w:rPr>
                <w:color w:val="000000" w:themeColor="text1"/>
              </w:rPr>
              <w:t xml:space="preserve"> - общая численность обучающихся 11(12)-х классов (форма ОО-1 (на начало предыдущего учебного года), сумма строк 10 разделов 2.1.1.1, 2.1.1.2, 2.1.1.3)</w:t>
            </w:r>
          </w:p>
        </w:tc>
        <w:tc>
          <w:tcPr>
            <w:tcW w:w="3345" w:type="dxa"/>
          </w:tcPr>
          <w:p w:rsidR="003D1C2C" w:rsidRPr="0025512A" w:rsidRDefault="003D1C2C" w:rsidP="00132C28">
            <w:pPr>
              <w:pStyle w:val="ConsPlusNormal"/>
              <w:rPr>
                <w:color w:val="000000" w:themeColor="text1"/>
              </w:rPr>
            </w:pPr>
            <w:r w:rsidRPr="0025512A">
              <w:rPr>
                <w:color w:val="000000" w:themeColor="text1"/>
              </w:rPr>
              <w:t>статистический отчет "Сведения об организации, осуществляющей подготовку по образовательным программам начального общего, основного общего, среднего общего образования" (форма N ОО-1)</w:t>
            </w:r>
          </w:p>
        </w:tc>
      </w:tr>
      <w:tr w:rsidR="003D1C2C" w:rsidRPr="0025512A" w:rsidTr="00656DDC">
        <w:tc>
          <w:tcPr>
            <w:tcW w:w="4820" w:type="dxa"/>
          </w:tcPr>
          <w:p w:rsidR="003D1C2C" w:rsidRPr="0025512A" w:rsidRDefault="003D1C2C" w:rsidP="00132C28">
            <w:pPr>
              <w:pStyle w:val="ConsPlusNormal"/>
              <w:rPr>
                <w:color w:val="000000" w:themeColor="text1"/>
              </w:rPr>
            </w:pPr>
            <w:r w:rsidRPr="0025512A">
              <w:rPr>
                <w:color w:val="000000" w:themeColor="text1"/>
              </w:rPr>
              <w:t>3. Доля выпускников общеобразовательных организаций, сдавших единый государственный экзамен по математике, от общей численности выпускников общеобразовательных организаций, участвовавших в едином государственном экзамене по математике, процентов</w:t>
            </w:r>
          </w:p>
        </w:tc>
        <w:tc>
          <w:tcPr>
            <w:tcW w:w="6804" w:type="dxa"/>
          </w:tcPr>
          <w:p w:rsidR="003D1C2C" w:rsidRPr="0025512A" w:rsidRDefault="003D1C2C" w:rsidP="00132C28">
            <w:pPr>
              <w:pStyle w:val="ConsPlusNormal"/>
              <w:rPr>
                <w:color w:val="000000" w:themeColor="text1"/>
              </w:rPr>
            </w:pPr>
            <w:proofErr w:type="spellStart"/>
            <w:r w:rsidRPr="0025512A">
              <w:rPr>
                <w:color w:val="000000" w:themeColor="text1"/>
              </w:rPr>
              <w:t>ДВм</w:t>
            </w:r>
            <w:proofErr w:type="spellEnd"/>
            <w:r w:rsidRPr="0025512A">
              <w:rPr>
                <w:color w:val="000000" w:themeColor="text1"/>
              </w:rPr>
              <w:t xml:space="preserve"> = </w:t>
            </w:r>
            <w:proofErr w:type="spellStart"/>
            <w:r w:rsidRPr="0025512A">
              <w:rPr>
                <w:color w:val="000000" w:themeColor="text1"/>
              </w:rPr>
              <w:t>КВм</w:t>
            </w:r>
            <w:proofErr w:type="spellEnd"/>
            <w:r w:rsidRPr="0025512A">
              <w:rPr>
                <w:color w:val="000000" w:themeColor="text1"/>
              </w:rPr>
              <w:t>/</w:t>
            </w:r>
            <w:proofErr w:type="spellStart"/>
            <w:r w:rsidRPr="0025512A">
              <w:rPr>
                <w:color w:val="000000" w:themeColor="text1"/>
              </w:rPr>
              <w:t>ОКВм</w:t>
            </w:r>
            <w:proofErr w:type="spellEnd"/>
            <w:r w:rsidRPr="0025512A">
              <w:rPr>
                <w:color w:val="000000" w:themeColor="text1"/>
              </w:rPr>
              <w:t xml:space="preserve"> </w:t>
            </w:r>
            <w:proofErr w:type="spellStart"/>
            <w:r w:rsidRPr="0025512A">
              <w:rPr>
                <w:color w:val="000000" w:themeColor="text1"/>
              </w:rPr>
              <w:t>х</w:t>
            </w:r>
            <w:proofErr w:type="spellEnd"/>
            <w:r w:rsidRPr="0025512A">
              <w:rPr>
                <w:color w:val="000000" w:themeColor="text1"/>
              </w:rPr>
              <w:t xml:space="preserve"> 100, где:</w:t>
            </w:r>
          </w:p>
          <w:p w:rsidR="003D1C2C" w:rsidRPr="0025512A" w:rsidRDefault="003D1C2C" w:rsidP="00132C28">
            <w:pPr>
              <w:pStyle w:val="ConsPlusNormal"/>
              <w:rPr>
                <w:color w:val="000000" w:themeColor="text1"/>
              </w:rPr>
            </w:pPr>
          </w:p>
          <w:p w:rsidR="003D1C2C" w:rsidRPr="0025512A" w:rsidRDefault="003D1C2C" w:rsidP="00132C28">
            <w:pPr>
              <w:pStyle w:val="ConsPlusNormal"/>
              <w:rPr>
                <w:color w:val="000000" w:themeColor="text1"/>
              </w:rPr>
            </w:pPr>
            <w:proofErr w:type="spellStart"/>
            <w:r w:rsidRPr="0025512A">
              <w:rPr>
                <w:color w:val="000000" w:themeColor="text1"/>
              </w:rPr>
              <w:t>ДВм</w:t>
            </w:r>
            <w:proofErr w:type="spellEnd"/>
            <w:r w:rsidRPr="0025512A">
              <w:rPr>
                <w:color w:val="000000" w:themeColor="text1"/>
              </w:rPr>
              <w:t xml:space="preserve"> - доля выпускников общеобразовательных организаций, сдавших единый государственный экзамен по математике, в общей численности выпускников общеобразовательных организаций, участвовавших в едином государственном экзамене по математике;</w:t>
            </w:r>
          </w:p>
          <w:p w:rsidR="003D1C2C" w:rsidRPr="0025512A" w:rsidRDefault="003D1C2C" w:rsidP="00132C28">
            <w:pPr>
              <w:pStyle w:val="ConsPlusNormal"/>
              <w:rPr>
                <w:color w:val="000000" w:themeColor="text1"/>
              </w:rPr>
            </w:pPr>
            <w:proofErr w:type="spellStart"/>
            <w:r w:rsidRPr="0025512A">
              <w:rPr>
                <w:color w:val="000000" w:themeColor="text1"/>
              </w:rPr>
              <w:t>КВм</w:t>
            </w:r>
            <w:proofErr w:type="spellEnd"/>
            <w:r w:rsidRPr="0025512A">
              <w:rPr>
                <w:color w:val="000000" w:themeColor="text1"/>
              </w:rPr>
              <w:t xml:space="preserve"> - количество выпускников общеобразовательных организаций (без учета вечерних (сменных) школ), сдавших ЕГЭ по математике (</w:t>
            </w:r>
            <w:hyperlink r:id="rId161" w:history="1">
              <w:r w:rsidRPr="0025512A">
                <w:rPr>
                  <w:color w:val="000000" w:themeColor="text1"/>
                </w:rPr>
                <w:t>форма N ОО-1</w:t>
              </w:r>
            </w:hyperlink>
            <w:r w:rsidRPr="0025512A">
              <w:rPr>
                <w:color w:val="000000" w:themeColor="text1"/>
              </w:rPr>
              <w:t>, раздел 2.6, строка 20);</w:t>
            </w:r>
          </w:p>
          <w:p w:rsidR="003D1C2C" w:rsidRPr="0025512A" w:rsidRDefault="003D1C2C" w:rsidP="00132C28">
            <w:pPr>
              <w:pStyle w:val="ConsPlusNormal"/>
              <w:rPr>
                <w:color w:val="000000" w:themeColor="text1"/>
              </w:rPr>
            </w:pPr>
            <w:proofErr w:type="spellStart"/>
            <w:r w:rsidRPr="0025512A">
              <w:rPr>
                <w:color w:val="000000" w:themeColor="text1"/>
              </w:rPr>
              <w:lastRenderedPageBreak/>
              <w:t>ОКВм</w:t>
            </w:r>
            <w:proofErr w:type="spellEnd"/>
            <w:r w:rsidRPr="0025512A">
              <w:rPr>
                <w:color w:val="000000" w:themeColor="text1"/>
              </w:rPr>
              <w:t xml:space="preserve"> - количество выпускников общеобразовательных организаций (без учета вечерних (сменных) школ), участвовавших в ЕГЭ по математике (</w:t>
            </w:r>
            <w:hyperlink r:id="rId162" w:history="1">
              <w:r w:rsidRPr="0025512A">
                <w:rPr>
                  <w:color w:val="000000" w:themeColor="text1"/>
                </w:rPr>
                <w:t>форма N ОО-1</w:t>
              </w:r>
            </w:hyperlink>
            <w:r w:rsidRPr="0025512A">
              <w:rPr>
                <w:color w:val="000000" w:themeColor="text1"/>
              </w:rPr>
              <w:t>, раздел 2.6, строка 19)</w:t>
            </w:r>
          </w:p>
        </w:tc>
        <w:tc>
          <w:tcPr>
            <w:tcW w:w="3345" w:type="dxa"/>
          </w:tcPr>
          <w:p w:rsidR="003D1C2C" w:rsidRPr="0025512A" w:rsidRDefault="003D1C2C" w:rsidP="00132C28">
            <w:pPr>
              <w:pStyle w:val="ConsPlusNormal"/>
              <w:rPr>
                <w:color w:val="000000" w:themeColor="text1"/>
              </w:rPr>
            </w:pPr>
            <w:r w:rsidRPr="0025512A">
              <w:rPr>
                <w:color w:val="000000" w:themeColor="text1"/>
              </w:rPr>
              <w:lastRenderedPageBreak/>
              <w:t>статистический отчет "Сведения об организации, осуществляющей подготовку по образовательным программам начального общего, основного общего, среднего общего образования" (</w:t>
            </w:r>
            <w:hyperlink r:id="rId163" w:history="1">
              <w:r w:rsidRPr="0025512A">
                <w:rPr>
                  <w:color w:val="000000" w:themeColor="text1"/>
                </w:rPr>
                <w:t>форма N ОО-1</w:t>
              </w:r>
            </w:hyperlink>
            <w:r w:rsidRPr="0025512A">
              <w:rPr>
                <w:color w:val="000000" w:themeColor="text1"/>
              </w:rPr>
              <w:t>)</w:t>
            </w:r>
          </w:p>
        </w:tc>
      </w:tr>
      <w:tr w:rsidR="003D1C2C" w:rsidRPr="0025512A" w:rsidTr="00656DDC">
        <w:tc>
          <w:tcPr>
            <w:tcW w:w="4820" w:type="dxa"/>
          </w:tcPr>
          <w:p w:rsidR="003D1C2C" w:rsidRPr="0025512A" w:rsidRDefault="003D1C2C" w:rsidP="00132C28">
            <w:pPr>
              <w:pStyle w:val="ConsPlusNormal"/>
              <w:rPr>
                <w:color w:val="000000" w:themeColor="text1"/>
              </w:rPr>
            </w:pPr>
            <w:r w:rsidRPr="0025512A">
              <w:rPr>
                <w:color w:val="000000" w:themeColor="text1"/>
              </w:rPr>
              <w:lastRenderedPageBreak/>
              <w:t>3.1. Доля выпускников 9-х классов, сдавших основной государственный экзамен по математике, от общей численности выпускников 9-х классов, участвовавших в основном государственном экзамене по математике</w:t>
            </w:r>
          </w:p>
        </w:tc>
        <w:tc>
          <w:tcPr>
            <w:tcW w:w="6804" w:type="dxa"/>
          </w:tcPr>
          <w:p w:rsidR="003D1C2C" w:rsidRPr="0025512A" w:rsidRDefault="003D1C2C" w:rsidP="00132C28">
            <w:pPr>
              <w:pStyle w:val="ConsPlusNormal"/>
              <w:rPr>
                <w:color w:val="000000" w:themeColor="text1"/>
              </w:rPr>
            </w:pPr>
            <w:r w:rsidRPr="0025512A">
              <w:rPr>
                <w:color w:val="000000" w:themeColor="text1"/>
              </w:rPr>
              <w:t>ДВм9 = КВм9 / ОКВм9 x 100, где:</w:t>
            </w:r>
          </w:p>
          <w:p w:rsidR="003D1C2C" w:rsidRPr="0025512A" w:rsidRDefault="003D1C2C" w:rsidP="00132C28">
            <w:pPr>
              <w:pStyle w:val="ConsPlusNormal"/>
              <w:rPr>
                <w:color w:val="000000" w:themeColor="text1"/>
              </w:rPr>
            </w:pPr>
          </w:p>
          <w:p w:rsidR="003D1C2C" w:rsidRPr="0025512A" w:rsidRDefault="003D1C2C" w:rsidP="00132C28">
            <w:pPr>
              <w:pStyle w:val="ConsPlusNormal"/>
              <w:rPr>
                <w:color w:val="000000" w:themeColor="text1"/>
              </w:rPr>
            </w:pPr>
            <w:r w:rsidRPr="0025512A">
              <w:rPr>
                <w:color w:val="000000" w:themeColor="text1"/>
              </w:rPr>
              <w:t>ДВм9 - доля выпускников 9-х классов, сдавших основной государственный экзамен по математике, в общей численности выпускников 9-х классов, участвовавших в основном государственном экзамене по математике;</w:t>
            </w:r>
          </w:p>
          <w:p w:rsidR="003D1C2C" w:rsidRPr="0025512A" w:rsidRDefault="003D1C2C" w:rsidP="00132C28">
            <w:pPr>
              <w:pStyle w:val="ConsPlusNormal"/>
              <w:rPr>
                <w:color w:val="000000" w:themeColor="text1"/>
              </w:rPr>
            </w:pPr>
            <w:r w:rsidRPr="0025512A">
              <w:rPr>
                <w:color w:val="000000" w:themeColor="text1"/>
              </w:rPr>
              <w:t>КВм9 - количество выпускников 9-х классов, сдавших основной государственный экзамен по математике (данные региональной информационной системы обеспечения государственной итоговой аттестации обучающихся, освоивших образовательные программы основного общего и среднего общего образования);</w:t>
            </w:r>
          </w:p>
          <w:p w:rsidR="003D1C2C" w:rsidRPr="0025512A" w:rsidRDefault="003D1C2C" w:rsidP="00132C28">
            <w:pPr>
              <w:pStyle w:val="ConsPlusNormal"/>
              <w:rPr>
                <w:color w:val="000000" w:themeColor="text1"/>
              </w:rPr>
            </w:pPr>
            <w:r w:rsidRPr="0025512A">
              <w:rPr>
                <w:color w:val="000000" w:themeColor="text1"/>
              </w:rPr>
              <w:t>ОКВм9 - количество выпускников 9-х классов, участвовавших в основном государственном экзамене по математике (данные региональной информационной системы обеспечения государственной итоговой аттестации обучающихся, освоивших образовательные программы основного общего и среднего общего образования)</w:t>
            </w:r>
          </w:p>
        </w:tc>
        <w:tc>
          <w:tcPr>
            <w:tcW w:w="3345" w:type="dxa"/>
          </w:tcPr>
          <w:p w:rsidR="003D1C2C" w:rsidRPr="0025512A" w:rsidRDefault="003D1C2C" w:rsidP="00132C28">
            <w:pPr>
              <w:pStyle w:val="ConsPlusNormal"/>
              <w:rPr>
                <w:color w:val="000000" w:themeColor="text1"/>
              </w:rPr>
            </w:pPr>
            <w:r w:rsidRPr="0025512A">
              <w:rPr>
                <w:color w:val="000000" w:themeColor="text1"/>
              </w:rPr>
              <w:t>данные региональной информационной системы обеспечения государственной итоговой аттестации обучающихся, освоивших образовательные программы основного общего и среднего общего образования</w:t>
            </w:r>
          </w:p>
        </w:tc>
      </w:tr>
      <w:tr w:rsidR="003D1C2C" w:rsidRPr="0025512A" w:rsidTr="00656DDC">
        <w:tc>
          <w:tcPr>
            <w:tcW w:w="4820" w:type="dxa"/>
          </w:tcPr>
          <w:p w:rsidR="003D1C2C" w:rsidRPr="0025512A" w:rsidRDefault="003D1C2C" w:rsidP="00132C28">
            <w:pPr>
              <w:pStyle w:val="ConsPlusNormal"/>
              <w:rPr>
                <w:color w:val="000000" w:themeColor="text1"/>
              </w:rPr>
            </w:pPr>
            <w:r w:rsidRPr="0025512A">
              <w:rPr>
                <w:color w:val="000000" w:themeColor="text1"/>
              </w:rPr>
              <w:t>4. Доля взрослых, прошедших обучение по программам среднего профессионального, дополнительного профессионального образования и профессионального обучения на территории Архангельской области, процентов</w:t>
            </w:r>
          </w:p>
        </w:tc>
        <w:tc>
          <w:tcPr>
            <w:tcW w:w="6804" w:type="dxa"/>
          </w:tcPr>
          <w:p w:rsidR="003D1C2C" w:rsidRPr="0025512A" w:rsidRDefault="003D1C2C" w:rsidP="00132C28">
            <w:pPr>
              <w:pStyle w:val="ConsPlusNormal"/>
              <w:rPr>
                <w:color w:val="000000" w:themeColor="text1"/>
              </w:rPr>
            </w:pPr>
            <w:r w:rsidRPr="0025512A">
              <w:rPr>
                <w:color w:val="000000" w:themeColor="text1"/>
              </w:rPr>
              <w:t>Доб. = (</w:t>
            </w:r>
            <w:proofErr w:type="spellStart"/>
            <w:r w:rsidRPr="0025512A">
              <w:rPr>
                <w:color w:val="000000" w:themeColor="text1"/>
              </w:rPr>
              <w:t>Nоб</w:t>
            </w:r>
            <w:proofErr w:type="gramStart"/>
            <w:r w:rsidRPr="0025512A">
              <w:rPr>
                <w:color w:val="000000" w:themeColor="text1"/>
              </w:rPr>
              <w:t>.Н</w:t>
            </w:r>
            <w:proofErr w:type="gramEnd"/>
            <w:r w:rsidRPr="0025512A">
              <w:rPr>
                <w:color w:val="000000" w:themeColor="text1"/>
              </w:rPr>
              <w:t>ПО</w:t>
            </w:r>
            <w:proofErr w:type="spellEnd"/>
            <w:r w:rsidRPr="0025512A">
              <w:rPr>
                <w:color w:val="000000" w:themeColor="text1"/>
              </w:rPr>
              <w:t xml:space="preserve"> + </w:t>
            </w:r>
            <w:proofErr w:type="spellStart"/>
            <w:r w:rsidRPr="0025512A">
              <w:rPr>
                <w:color w:val="000000" w:themeColor="text1"/>
              </w:rPr>
              <w:t>Nоб.СПО</w:t>
            </w:r>
            <w:proofErr w:type="spellEnd"/>
            <w:r w:rsidRPr="0025512A">
              <w:rPr>
                <w:color w:val="000000" w:themeColor="text1"/>
              </w:rPr>
              <w:t xml:space="preserve"> + </w:t>
            </w:r>
            <w:proofErr w:type="spellStart"/>
            <w:r w:rsidRPr="0025512A">
              <w:rPr>
                <w:color w:val="000000" w:themeColor="text1"/>
              </w:rPr>
              <w:t>Nоб.ДПО</w:t>
            </w:r>
            <w:proofErr w:type="spellEnd"/>
            <w:r w:rsidRPr="0025512A">
              <w:rPr>
                <w:color w:val="000000" w:themeColor="text1"/>
              </w:rPr>
              <w:t xml:space="preserve"> + </w:t>
            </w:r>
            <w:proofErr w:type="spellStart"/>
            <w:r w:rsidRPr="0025512A">
              <w:rPr>
                <w:color w:val="000000" w:themeColor="text1"/>
              </w:rPr>
              <w:t>Nоб.ПО</w:t>
            </w:r>
            <w:proofErr w:type="spellEnd"/>
            <w:r w:rsidRPr="0025512A">
              <w:rPr>
                <w:color w:val="000000" w:themeColor="text1"/>
              </w:rPr>
              <w:t>)/</w:t>
            </w:r>
            <w:proofErr w:type="spellStart"/>
            <w:r w:rsidRPr="0025512A">
              <w:rPr>
                <w:color w:val="000000" w:themeColor="text1"/>
              </w:rPr>
              <w:t>Nэк</w:t>
            </w:r>
            <w:proofErr w:type="spellEnd"/>
            <w:r w:rsidRPr="0025512A">
              <w:rPr>
                <w:color w:val="000000" w:themeColor="text1"/>
              </w:rPr>
              <w:t>.) х 100%, где:</w:t>
            </w:r>
          </w:p>
          <w:p w:rsidR="003D1C2C" w:rsidRPr="0025512A" w:rsidRDefault="003D1C2C" w:rsidP="00132C28">
            <w:pPr>
              <w:pStyle w:val="ConsPlusNormal"/>
              <w:rPr>
                <w:color w:val="000000" w:themeColor="text1"/>
              </w:rPr>
            </w:pPr>
          </w:p>
          <w:p w:rsidR="003D1C2C" w:rsidRPr="0025512A" w:rsidRDefault="003D1C2C" w:rsidP="00132C28">
            <w:pPr>
              <w:pStyle w:val="ConsPlusNormal"/>
              <w:rPr>
                <w:color w:val="000000" w:themeColor="text1"/>
              </w:rPr>
            </w:pPr>
            <w:proofErr w:type="spellStart"/>
            <w:r w:rsidRPr="0025512A">
              <w:rPr>
                <w:color w:val="000000" w:themeColor="text1"/>
              </w:rPr>
              <w:t>Nоб.НПО</w:t>
            </w:r>
            <w:proofErr w:type="spellEnd"/>
            <w:r w:rsidRPr="0025512A">
              <w:rPr>
                <w:color w:val="000000" w:themeColor="text1"/>
              </w:rPr>
              <w:t xml:space="preserve"> - численность занятых в экономике Архангельской области, имеющих начальное профессиональное образование;</w:t>
            </w:r>
          </w:p>
          <w:p w:rsidR="003D1C2C" w:rsidRPr="0025512A" w:rsidRDefault="003D1C2C" w:rsidP="00132C28">
            <w:pPr>
              <w:pStyle w:val="ConsPlusNormal"/>
              <w:rPr>
                <w:color w:val="000000" w:themeColor="text1"/>
              </w:rPr>
            </w:pPr>
            <w:proofErr w:type="spellStart"/>
            <w:r w:rsidRPr="0025512A">
              <w:rPr>
                <w:color w:val="000000" w:themeColor="text1"/>
              </w:rPr>
              <w:t>Nоб.СПО</w:t>
            </w:r>
            <w:proofErr w:type="spellEnd"/>
            <w:r w:rsidRPr="0025512A">
              <w:rPr>
                <w:color w:val="000000" w:themeColor="text1"/>
              </w:rPr>
              <w:t xml:space="preserve"> - численность занятых в экономике Архангельской области, имеющих среднее профессиональное образование;</w:t>
            </w:r>
          </w:p>
          <w:p w:rsidR="003D1C2C" w:rsidRPr="0025512A" w:rsidRDefault="003D1C2C" w:rsidP="00132C28">
            <w:pPr>
              <w:pStyle w:val="ConsPlusNormal"/>
              <w:rPr>
                <w:color w:val="000000" w:themeColor="text1"/>
              </w:rPr>
            </w:pPr>
            <w:proofErr w:type="spellStart"/>
            <w:r w:rsidRPr="0025512A">
              <w:rPr>
                <w:color w:val="000000" w:themeColor="text1"/>
              </w:rPr>
              <w:t>Nоб.ДПО</w:t>
            </w:r>
            <w:proofErr w:type="spellEnd"/>
            <w:r w:rsidRPr="0025512A">
              <w:rPr>
                <w:color w:val="000000" w:themeColor="text1"/>
              </w:rPr>
              <w:t xml:space="preserve"> - численность занятых в экономике Архангельской области, прошедших обучение по программам дополнительного профессионального образования;</w:t>
            </w:r>
          </w:p>
          <w:p w:rsidR="003D1C2C" w:rsidRPr="0025512A" w:rsidRDefault="003D1C2C" w:rsidP="00132C28">
            <w:pPr>
              <w:pStyle w:val="ConsPlusNormal"/>
              <w:rPr>
                <w:color w:val="000000" w:themeColor="text1"/>
              </w:rPr>
            </w:pPr>
            <w:proofErr w:type="spellStart"/>
            <w:r w:rsidRPr="0025512A">
              <w:rPr>
                <w:color w:val="000000" w:themeColor="text1"/>
              </w:rPr>
              <w:t>Nоб.НПО</w:t>
            </w:r>
            <w:proofErr w:type="spellEnd"/>
            <w:r w:rsidRPr="0025512A">
              <w:rPr>
                <w:color w:val="000000" w:themeColor="text1"/>
              </w:rPr>
              <w:t xml:space="preserve"> - численность занятых в экономике Архангельской области, прошедших обучение по программам профессионального обучения;</w:t>
            </w:r>
          </w:p>
          <w:p w:rsidR="003D1C2C" w:rsidRPr="0025512A" w:rsidRDefault="003D1C2C" w:rsidP="00132C28">
            <w:pPr>
              <w:pStyle w:val="ConsPlusNormal"/>
              <w:rPr>
                <w:color w:val="000000" w:themeColor="text1"/>
              </w:rPr>
            </w:pPr>
            <w:proofErr w:type="spellStart"/>
            <w:r w:rsidRPr="0025512A">
              <w:rPr>
                <w:color w:val="000000" w:themeColor="text1"/>
              </w:rPr>
              <w:t>Nэк</w:t>
            </w:r>
            <w:proofErr w:type="spellEnd"/>
            <w:r w:rsidRPr="0025512A">
              <w:rPr>
                <w:color w:val="000000" w:themeColor="text1"/>
              </w:rPr>
              <w:t>. - численность экономически активного населения Архангельской области, человек</w:t>
            </w:r>
          </w:p>
        </w:tc>
        <w:tc>
          <w:tcPr>
            <w:tcW w:w="3345" w:type="dxa"/>
          </w:tcPr>
          <w:p w:rsidR="003D1C2C" w:rsidRPr="0025512A" w:rsidRDefault="003D1C2C" w:rsidP="00132C28">
            <w:pPr>
              <w:pStyle w:val="ConsPlusNormal"/>
              <w:rPr>
                <w:color w:val="000000" w:themeColor="text1"/>
              </w:rPr>
            </w:pPr>
            <w:r w:rsidRPr="0025512A">
              <w:rPr>
                <w:color w:val="000000" w:themeColor="text1"/>
              </w:rPr>
              <w:t xml:space="preserve">статистические данные Территориального органа Федеральной службы государственной статистики по Архангельской области о численности экономически активного населения Архангельской области, о распределении численности занятых в экономике Архангельской области по уровню образования; статистические данные о </w:t>
            </w:r>
            <w:r w:rsidRPr="0025512A">
              <w:rPr>
                <w:color w:val="000000" w:themeColor="text1"/>
              </w:rPr>
              <w:lastRenderedPageBreak/>
              <w:t>численности выпускников, освоивших основные профессиональные образовательные среднего профессионального, дополнительного профессионального образования и профессионального обучения в профессиональных образовательных организациях, организациях высшего и дополнительного профессионального образования, осуществляющих образовательную деятельность на территории Архангельской области;</w:t>
            </w:r>
          </w:p>
          <w:p w:rsidR="003D1C2C" w:rsidRPr="0025512A" w:rsidRDefault="003D1C2C" w:rsidP="00132C28">
            <w:pPr>
              <w:pStyle w:val="ConsPlusNormal"/>
              <w:rPr>
                <w:color w:val="000000" w:themeColor="text1"/>
              </w:rPr>
            </w:pPr>
            <w:r w:rsidRPr="0025512A">
              <w:rPr>
                <w:color w:val="000000" w:themeColor="text1"/>
              </w:rPr>
              <w:t xml:space="preserve">формы федерального статистического наблюдения </w:t>
            </w:r>
            <w:hyperlink r:id="rId164" w:history="1">
              <w:r w:rsidRPr="0025512A">
                <w:rPr>
                  <w:color w:val="000000" w:themeColor="text1"/>
                </w:rPr>
                <w:t>N СПО-1</w:t>
              </w:r>
            </w:hyperlink>
            <w:r w:rsidRPr="0025512A">
              <w:rPr>
                <w:color w:val="000000" w:themeColor="text1"/>
              </w:rPr>
              <w:t xml:space="preserve">, </w:t>
            </w:r>
            <w:hyperlink r:id="rId165" w:history="1">
              <w:r w:rsidRPr="0025512A">
                <w:rPr>
                  <w:color w:val="000000" w:themeColor="text1"/>
                </w:rPr>
                <w:t>N 1-ПК</w:t>
              </w:r>
            </w:hyperlink>
          </w:p>
        </w:tc>
      </w:tr>
      <w:tr w:rsidR="003D1C2C" w:rsidRPr="0025512A" w:rsidTr="00656DDC">
        <w:tc>
          <w:tcPr>
            <w:tcW w:w="4820" w:type="dxa"/>
          </w:tcPr>
          <w:p w:rsidR="003D1C2C" w:rsidRPr="0025512A" w:rsidRDefault="003D1C2C" w:rsidP="00132C28">
            <w:pPr>
              <w:pStyle w:val="ConsPlusNormal"/>
              <w:rPr>
                <w:color w:val="000000" w:themeColor="text1"/>
              </w:rPr>
            </w:pPr>
            <w:r w:rsidRPr="0025512A">
              <w:rPr>
                <w:color w:val="000000" w:themeColor="text1"/>
              </w:rPr>
              <w:lastRenderedPageBreak/>
              <w:t>5. Доля выпускников очной формы обучения профессиональных образовательных организаций, трудоустроившихся не позднее 1 года после выпуска, процентов</w:t>
            </w:r>
          </w:p>
        </w:tc>
        <w:tc>
          <w:tcPr>
            <w:tcW w:w="6804" w:type="dxa"/>
          </w:tcPr>
          <w:p w:rsidR="003D1C2C" w:rsidRPr="0025512A" w:rsidRDefault="003D1C2C" w:rsidP="00132C28">
            <w:pPr>
              <w:pStyle w:val="ConsPlusNormal"/>
              <w:rPr>
                <w:color w:val="000000" w:themeColor="text1"/>
              </w:rPr>
            </w:pPr>
            <w:proofErr w:type="spellStart"/>
            <w:r w:rsidRPr="0025512A">
              <w:rPr>
                <w:color w:val="000000" w:themeColor="text1"/>
              </w:rPr>
              <w:t>Дтр</w:t>
            </w:r>
            <w:proofErr w:type="spellEnd"/>
            <w:r w:rsidRPr="0025512A">
              <w:rPr>
                <w:color w:val="000000" w:themeColor="text1"/>
              </w:rPr>
              <w:t xml:space="preserve"> = (</w:t>
            </w:r>
            <w:proofErr w:type="spellStart"/>
            <w:r w:rsidRPr="0025512A">
              <w:rPr>
                <w:color w:val="000000" w:themeColor="text1"/>
              </w:rPr>
              <w:t>Nвып</w:t>
            </w:r>
            <w:proofErr w:type="spellEnd"/>
            <w:r w:rsidRPr="0025512A">
              <w:rPr>
                <w:color w:val="000000" w:themeColor="text1"/>
              </w:rPr>
              <w:t xml:space="preserve">. тр./ </w:t>
            </w:r>
            <w:proofErr w:type="spellStart"/>
            <w:r w:rsidRPr="0025512A">
              <w:rPr>
                <w:color w:val="000000" w:themeColor="text1"/>
              </w:rPr>
              <w:t>Nвып</w:t>
            </w:r>
            <w:proofErr w:type="spellEnd"/>
            <w:r w:rsidRPr="0025512A">
              <w:rPr>
                <w:color w:val="000000" w:themeColor="text1"/>
              </w:rPr>
              <w:t>.) х 100%, где:</w:t>
            </w:r>
          </w:p>
          <w:p w:rsidR="003D1C2C" w:rsidRPr="0025512A" w:rsidRDefault="003D1C2C" w:rsidP="00132C28">
            <w:pPr>
              <w:pStyle w:val="ConsPlusNormal"/>
              <w:rPr>
                <w:color w:val="000000" w:themeColor="text1"/>
              </w:rPr>
            </w:pPr>
          </w:p>
          <w:p w:rsidR="003D1C2C" w:rsidRPr="0025512A" w:rsidRDefault="003D1C2C" w:rsidP="00132C28">
            <w:pPr>
              <w:pStyle w:val="ConsPlusNormal"/>
              <w:rPr>
                <w:color w:val="000000" w:themeColor="text1"/>
              </w:rPr>
            </w:pPr>
            <w:proofErr w:type="spellStart"/>
            <w:r w:rsidRPr="0025512A">
              <w:rPr>
                <w:color w:val="000000" w:themeColor="text1"/>
              </w:rPr>
              <w:t>Дтр</w:t>
            </w:r>
            <w:proofErr w:type="spellEnd"/>
            <w:r w:rsidRPr="0025512A">
              <w:rPr>
                <w:color w:val="000000" w:themeColor="text1"/>
              </w:rPr>
              <w:t xml:space="preserve"> - доля выпускников очной формы обучения профессиональных образовательных организаций, трудоустроившихся не позднее 1 года после выпуска;</w:t>
            </w:r>
          </w:p>
          <w:p w:rsidR="003D1C2C" w:rsidRPr="0025512A" w:rsidRDefault="003D1C2C" w:rsidP="00132C28">
            <w:pPr>
              <w:pStyle w:val="ConsPlusNormal"/>
              <w:rPr>
                <w:color w:val="000000" w:themeColor="text1"/>
              </w:rPr>
            </w:pPr>
            <w:proofErr w:type="spellStart"/>
            <w:r w:rsidRPr="0025512A">
              <w:rPr>
                <w:color w:val="000000" w:themeColor="text1"/>
              </w:rPr>
              <w:t>Nвып</w:t>
            </w:r>
            <w:proofErr w:type="spellEnd"/>
            <w:r w:rsidRPr="0025512A">
              <w:rPr>
                <w:color w:val="000000" w:themeColor="text1"/>
              </w:rPr>
              <w:t>. тр. - количество выпускников очной формы обучения профессиональных образовательных организаций, трудоустроившихся не позднее 1 года после выпуска, человек;</w:t>
            </w:r>
          </w:p>
          <w:p w:rsidR="003D1C2C" w:rsidRPr="0025512A" w:rsidRDefault="003D1C2C" w:rsidP="00132C28">
            <w:pPr>
              <w:pStyle w:val="ConsPlusNormal"/>
              <w:rPr>
                <w:color w:val="000000" w:themeColor="text1"/>
              </w:rPr>
            </w:pPr>
            <w:proofErr w:type="spellStart"/>
            <w:r w:rsidRPr="0025512A">
              <w:rPr>
                <w:color w:val="000000" w:themeColor="text1"/>
              </w:rPr>
              <w:t>Nвып</w:t>
            </w:r>
            <w:proofErr w:type="spellEnd"/>
            <w:r w:rsidRPr="0025512A">
              <w:rPr>
                <w:color w:val="000000" w:themeColor="text1"/>
              </w:rPr>
              <w:t>. - количество выпускников очной формы обучения профессиональных образовательных организаций, человек</w:t>
            </w:r>
          </w:p>
        </w:tc>
        <w:tc>
          <w:tcPr>
            <w:tcW w:w="3345" w:type="dxa"/>
          </w:tcPr>
          <w:p w:rsidR="003D1C2C" w:rsidRPr="0025512A" w:rsidRDefault="003D1C2C" w:rsidP="00132C28">
            <w:pPr>
              <w:pStyle w:val="ConsPlusNormal"/>
              <w:rPr>
                <w:color w:val="000000" w:themeColor="text1"/>
              </w:rPr>
            </w:pPr>
            <w:r w:rsidRPr="0025512A">
              <w:rPr>
                <w:color w:val="000000" w:themeColor="text1"/>
              </w:rPr>
              <w:t xml:space="preserve">форма федерального статистического наблюдения </w:t>
            </w:r>
            <w:hyperlink r:id="rId166" w:history="1">
              <w:r w:rsidRPr="0025512A">
                <w:rPr>
                  <w:color w:val="000000" w:themeColor="text1"/>
                </w:rPr>
                <w:t>N СПО-1</w:t>
              </w:r>
            </w:hyperlink>
            <w:r w:rsidRPr="0025512A">
              <w:rPr>
                <w:color w:val="000000" w:themeColor="text1"/>
              </w:rPr>
              <w:t>;</w:t>
            </w:r>
          </w:p>
          <w:p w:rsidR="003D1C2C" w:rsidRPr="0025512A" w:rsidRDefault="003D1C2C" w:rsidP="00132C28">
            <w:pPr>
              <w:pStyle w:val="ConsPlusNormal"/>
              <w:rPr>
                <w:color w:val="000000" w:themeColor="text1"/>
              </w:rPr>
            </w:pPr>
            <w:r w:rsidRPr="0025512A">
              <w:rPr>
                <w:color w:val="000000" w:themeColor="text1"/>
              </w:rPr>
              <w:t>данные, вносимые государственными профессиональными образовательными организациями в раздел "Реестр выпускников" комплексной информационной аналитической системы Архангельской области</w:t>
            </w:r>
          </w:p>
        </w:tc>
      </w:tr>
      <w:tr w:rsidR="003D1C2C" w:rsidRPr="0025512A" w:rsidTr="00656DDC">
        <w:tc>
          <w:tcPr>
            <w:tcW w:w="4820" w:type="dxa"/>
          </w:tcPr>
          <w:p w:rsidR="003D1C2C" w:rsidRPr="0025512A" w:rsidRDefault="003D1C2C" w:rsidP="00132C28">
            <w:pPr>
              <w:pStyle w:val="ConsPlusNormal"/>
              <w:rPr>
                <w:color w:val="000000" w:themeColor="text1"/>
              </w:rPr>
            </w:pPr>
            <w:r w:rsidRPr="0025512A">
              <w:rPr>
                <w:color w:val="000000" w:themeColor="text1"/>
              </w:rPr>
              <w:t xml:space="preserve">6. Доля детей с ограниченными возможностями здоровья в возрасте от 7 до 17 лет, обучающихся </w:t>
            </w:r>
            <w:r w:rsidRPr="0025512A">
              <w:rPr>
                <w:color w:val="000000" w:themeColor="text1"/>
              </w:rPr>
              <w:lastRenderedPageBreak/>
              <w:t>в Архангельской области по программам общего образования (в любой форме), от общей численности детей с ограниченными возможностями здоровья в возрасте от 7 до 17 лет, процентов</w:t>
            </w:r>
          </w:p>
        </w:tc>
        <w:tc>
          <w:tcPr>
            <w:tcW w:w="6804" w:type="dxa"/>
          </w:tcPr>
          <w:p w:rsidR="003D1C2C" w:rsidRPr="0025512A" w:rsidRDefault="003D1C2C" w:rsidP="00132C28">
            <w:pPr>
              <w:pStyle w:val="ConsPlusNormal"/>
              <w:rPr>
                <w:color w:val="000000" w:themeColor="text1"/>
              </w:rPr>
            </w:pPr>
            <w:proofErr w:type="spellStart"/>
            <w:r w:rsidRPr="0025512A">
              <w:rPr>
                <w:color w:val="000000" w:themeColor="text1"/>
              </w:rPr>
              <w:lastRenderedPageBreak/>
              <w:t>Доб</w:t>
            </w:r>
            <w:proofErr w:type="spellEnd"/>
            <w:r w:rsidRPr="0025512A">
              <w:rPr>
                <w:color w:val="000000" w:themeColor="text1"/>
              </w:rPr>
              <w:t xml:space="preserve"> = </w:t>
            </w:r>
            <w:proofErr w:type="spellStart"/>
            <w:r w:rsidRPr="0025512A">
              <w:rPr>
                <w:color w:val="000000" w:themeColor="text1"/>
              </w:rPr>
              <w:t>Nоб</w:t>
            </w:r>
            <w:proofErr w:type="spellEnd"/>
            <w:r w:rsidRPr="0025512A">
              <w:rPr>
                <w:color w:val="000000" w:themeColor="text1"/>
              </w:rPr>
              <w:t>/</w:t>
            </w:r>
            <w:proofErr w:type="spellStart"/>
            <w:r w:rsidRPr="0025512A">
              <w:rPr>
                <w:color w:val="000000" w:themeColor="text1"/>
              </w:rPr>
              <w:t>Nовз</w:t>
            </w:r>
            <w:proofErr w:type="spellEnd"/>
            <w:r w:rsidRPr="0025512A">
              <w:rPr>
                <w:color w:val="000000" w:themeColor="text1"/>
              </w:rPr>
              <w:t xml:space="preserve"> </w:t>
            </w:r>
            <w:proofErr w:type="spellStart"/>
            <w:r w:rsidRPr="0025512A">
              <w:rPr>
                <w:color w:val="000000" w:themeColor="text1"/>
              </w:rPr>
              <w:t>х</w:t>
            </w:r>
            <w:proofErr w:type="spellEnd"/>
            <w:r w:rsidRPr="0025512A">
              <w:rPr>
                <w:color w:val="000000" w:themeColor="text1"/>
              </w:rPr>
              <w:t xml:space="preserve"> 100%, где:</w:t>
            </w:r>
          </w:p>
          <w:p w:rsidR="003D1C2C" w:rsidRPr="0025512A" w:rsidRDefault="003D1C2C" w:rsidP="00132C28">
            <w:pPr>
              <w:pStyle w:val="ConsPlusNormal"/>
              <w:rPr>
                <w:color w:val="000000" w:themeColor="text1"/>
              </w:rPr>
            </w:pPr>
          </w:p>
          <w:p w:rsidR="003D1C2C" w:rsidRPr="0025512A" w:rsidRDefault="003D1C2C" w:rsidP="00132C28">
            <w:pPr>
              <w:pStyle w:val="ConsPlusNormal"/>
              <w:rPr>
                <w:color w:val="000000" w:themeColor="text1"/>
              </w:rPr>
            </w:pPr>
            <w:proofErr w:type="spellStart"/>
            <w:r w:rsidRPr="0025512A">
              <w:rPr>
                <w:color w:val="000000" w:themeColor="text1"/>
              </w:rPr>
              <w:lastRenderedPageBreak/>
              <w:t>Доб</w:t>
            </w:r>
            <w:proofErr w:type="spellEnd"/>
            <w:r w:rsidRPr="0025512A">
              <w:rPr>
                <w:color w:val="000000" w:themeColor="text1"/>
              </w:rPr>
              <w:t xml:space="preserve"> - доля детей с ограниченными возможностями здоровья в возрасте от 7 до 17 лет, обучающихся по программам общего образования (в любой форме), от общей численности детей с ограниченными возможностями здоровья в возрасте от 7 до 17 лет; </w:t>
            </w:r>
            <w:proofErr w:type="spellStart"/>
            <w:r w:rsidRPr="0025512A">
              <w:rPr>
                <w:color w:val="000000" w:themeColor="text1"/>
              </w:rPr>
              <w:t>Nоб</w:t>
            </w:r>
            <w:proofErr w:type="spellEnd"/>
            <w:r w:rsidRPr="0025512A">
              <w:rPr>
                <w:color w:val="000000" w:themeColor="text1"/>
              </w:rPr>
              <w:t xml:space="preserve"> - количество детей с ограниченными возможностями здоровья в возрасте от 7 до 17 лет, обучающихся по программам общего образования (в любой форме), человек;</w:t>
            </w:r>
          </w:p>
          <w:p w:rsidR="003D1C2C" w:rsidRPr="0025512A" w:rsidRDefault="003D1C2C" w:rsidP="00132C28">
            <w:pPr>
              <w:pStyle w:val="ConsPlusNormal"/>
              <w:rPr>
                <w:color w:val="000000" w:themeColor="text1"/>
              </w:rPr>
            </w:pPr>
            <w:proofErr w:type="spellStart"/>
            <w:r w:rsidRPr="0025512A">
              <w:rPr>
                <w:color w:val="000000" w:themeColor="text1"/>
              </w:rPr>
              <w:t>Nовз</w:t>
            </w:r>
            <w:proofErr w:type="spellEnd"/>
            <w:r w:rsidRPr="0025512A">
              <w:rPr>
                <w:color w:val="000000" w:themeColor="text1"/>
              </w:rPr>
              <w:t xml:space="preserve"> - количество детей с ограниченными возможностями здоровья в возрасте от 7 до 17 лет, человек</w:t>
            </w:r>
          </w:p>
        </w:tc>
        <w:tc>
          <w:tcPr>
            <w:tcW w:w="3345" w:type="dxa"/>
          </w:tcPr>
          <w:p w:rsidR="003D1C2C" w:rsidRPr="0025512A" w:rsidRDefault="003D1C2C" w:rsidP="00132C28">
            <w:pPr>
              <w:pStyle w:val="ConsPlusNormal"/>
              <w:rPr>
                <w:color w:val="000000" w:themeColor="text1"/>
              </w:rPr>
            </w:pPr>
            <w:r w:rsidRPr="0025512A">
              <w:rPr>
                <w:color w:val="000000" w:themeColor="text1"/>
              </w:rPr>
              <w:lastRenderedPageBreak/>
              <w:t xml:space="preserve">отчеты органов местного самоуправления Архангельской </w:t>
            </w:r>
            <w:r w:rsidRPr="0025512A">
              <w:rPr>
                <w:color w:val="000000" w:themeColor="text1"/>
              </w:rPr>
              <w:lastRenderedPageBreak/>
              <w:t>области</w:t>
            </w:r>
          </w:p>
        </w:tc>
      </w:tr>
      <w:tr w:rsidR="003D1C2C" w:rsidRPr="0025512A" w:rsidTr="00656DDC">
        <w:tc>
          <w:tcPr>
            <w:tcW w:w="4820" w:type="dxa"/>
          </w:tcPr>
          <w:p w:rsidR="003D1C2C" w:rsidRPr="0025512A" w:rsidRDefault="003D1C2C" w:rsidP="00132C28">
            <w:pPr>
              <w:pStyle w:val="ConsPlusNormal"/>
              <w:rPr>
                <w:color w:val="000000" w:themeColor="text1"/>
              </w:rPr>
            </w:pPr>
            <w:r w:rsidRPr="0025512A">
              <w:rPr>
                <w:color w:val="000000" w:themeColor="text1"/>
              </w:rPr>
              <w:lastRenderedPageBreak/>
              <w:t>7. Доля детей-сирот и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процентов</w:t>
            </w:r>
          </w:p>
        </w:tc>
        <w:tc>
          <w:tcPr>
            <w:tcW w:w="6804" w:type="dxa"/>
          </w:tcPr>
          <w:p w:rsidR="003D1C2C" w:rsidRPr="0025512A" w:rsidRDefault="003D1C2C" w:rsidP="00132C28">
            <w:pPr>
              <w:pStyle w:val="ConsPlusNormal"/>
              <w:rPr>
                <w:color w:val="000000" w:themeColor="text1"/>
              </w:rPr>
            </w:pPr>
            <w:proofErr w:type="spellStart"/>
            <w:r w:rsidRPr="0025512A">
              <w:rPr>
                <w:color w:val="000000" w:themeColor="text1"/>
              </w:rPr>
              <w:t>Ддет</w:t>
            </w:r>
            <w:proofErr w:type="spellEnd"/>
            <w:r w:rsidRPr="0025512A">
              <w:rPr>
                <w:color w:val="000000" w:themeColor="text1"/>
              </w:rPr>
              <w:t xml:space="preserve">. = </w:t>
            </w:r>
            <w:proofErr w:type="spellStart"/>
            <w:r w:rsidRPr="0025512A">
              <w:rPr>
                <w:color w:val="000000" w:themeColor="text1"/>
              </w:rPr>
              <w:t>Nустр</w:t>
            </w:r>
            <w:proofErr w:type="gramStart"/>
            <w:r w:rsidRPr="0025512A">
              <w:rPr>
                <w:color w:val="000000" w:themeColor="text1"/>
              </w:rPr>
              <w:t>.д</w:t>
            </w:r>
            <w:proofErr w:type="gramEnd"/>
            <w:r w:rsidRPr="0025512A">
              <w:rPr>
                <w:color w:val="000000" w:themeColor="text1"/>
              </w:rPr>
              <w:t>ет</w:t>
            </w:r>
            <w:proofErr w:type="spellEnd"/>
            <w:r w:rsidRPr="0025512A">
              <w:rPr>
                <w:color w:val="000000" w:themeColor="text1"/>
              </w:rPr>
              <w:t>./</w:t>
            </w:r>
            <w:proofErr w:type="spellStart"/>
            <w:r w:rsidRPr="0025512A">
              <w:rPr>
                <w:color w:val="000000" w:themeColor="text1"/>
              </w:rPr>
              <w:t>Nдет</w:t>
            </w:r>
            <w:proofErr w:type="gramStart"/>
            <w:r w:rsidRPr="0025512A">
              <w:rPr>
                <w:color w:val="000000" w:themeColor="text1"/>
              </w:rPr>
              <w:t>.с</w:t>
            </w:r>
            <w:proofErr w:type="gramEnd"/>
            <w:r w:rsidRPr="0025512A">
              <w:rPr>
                <w:color w:val="000000" w:themeColor="text1"/>
              </w:rPr>
              <w:t>ир</w:t>
            </w:r>
            <w:proofErr w:type="spellEnd"/>
            <w:r w:rsidRPr="0025512A">
              <w:rPr>
                <w:color w:val="000000" w:themeColor="text1"/>
              </w:rPr>
              <w:t>. х 100%, где:</w:t>
            </w:r>
          </w:p>
          <w:p w:rsidR="003D1C2C" w:rsidRPr="0025512A" w:rsidRDefault="003D1C2C" w:rsidP="00132C28">
            <w:pPr>
              <w:pStyle w:val="ConsPlusNormal"/>
              <w:rPr>
                <w:color w:val="000000" w:themeColor="text1"/>
              </w:rPr>
            </w:pPr>
          </w:p>
          <w:p w:rsidR="003D1C2C" w:rsidRPr="0025512A" w:rsidRDefault="003D1C2C" w:rsidP="00132C28">
            <w:pPr>
              <w:pStyle w:val="ConsPlusNormal"/>
              <w:rPr>
                <w:color w:val="000000" w:themeColor="text1"/>
              </w:rPr>
            </w:pPr>
            <w:proofErr w:type="spellStart"/>
            <w:r w:rsidRPr="0025512A">
              <w:rPr>
                <w:color w:val="000000" w:themeColor="text1"/>
              </w:rPr>
              <w:t>Ддет</w:t>
            </w:r>
            <w:proofErr w:type="spellEnd"/>
            <w:r w:rsidRPr="0025512A">
              <w:rPr>
                <w:color w:val="000000" w:themeColor="text1"/>
              </w:rPr>
              <w:t>. - доля детей-сирот и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в отчетном году;</w:t>
            </w:r>
          </w:p>
          <w:p w:rsidR="003D1C2C" w:rsidRPr="0025512A" w:rsidRDefault="003D1C2C" w:rsidP="00132C28">
            <w:pPr>
              <w:pStyle w:val="ConsPlusNormal"/>
              <w:rPr>
                <w:color w:val="000000" w:themeColor="text1"/>
              </w:rPr>
            </w:pPr>
            <w:proofErr w:type="spellStart"/>
            <w:r w:rsidRPr="0025512A">
              <w:rPr>
                <w:color w:val="000000" w:themeColor="text1"/>
              </w:rPr>
              <w:t>Nустр</w:t>
            </w:r>
            <w:proofErr w:type="gramStart"/>
            <w:r w:rsidRPr="0025512A">
              <w:rPr>
                <w:color w:val="000000" w:themeColor="text1"/>
              </w:rPr>
              <w:t>.д</w:t>
            </w:r>
            <w:proofErr w:type="gramEnd"/>
            <w:r w:rsidRPr="0025512A">
              <w:rPr>
                <w:color w:val="000000" w:themeColor="text1"/>
              </w:rPr>
              <w:t>ет</w:t>
            </w:r>
            <w:proofErr w:type="spellEnd"/>
            <w:r w:rsidRPr="0025512A">
              <w:rPr>
                <w:color w:val="000000" w:themeColor="text1"/>
              </w:rPr>
              <w:t xml:space="preserve"> - количество детей, переданных в семьи граждан в отчетном году;</w:t>
            </w:r>
          </w:p>
          <w:p w:rsidR="003D1C2C" w:rsidRPr="0025512A" w:rsidRDefault="003D1C2C" w:rsidP="00132C28">
            <w:pPr>
              <w:pStyle w:val="ConsPlusNormal"/>
              <w:rPr>
                <w:color w:val="000000" w:themeColor="text1"/>
              </w:rPr>
            </w:pPr>
            <w:proofErr w:type="spellStart"/>
            <w:r w:rsidRPr="0025512A">
              <w:rPr>
                <w:color w:val="000000" w:themeColor="text1"/>
              </w:rPr>
              <w:t>Nдет.сир</w:t>
            </w:r>
            <w:proofErr w:type="spellEnd"/>
            <w:r w:rsidRPr="0025512A">
              <w:rPr>
                <w:color w:val="000000" w:themeColor="text1"/>
              </w:rPr>
              <w:t>. - количество детей-сирот и детей, оставшихся без попечения родителей, в отчетном году</w:t>
            </w:r>
          </w:p>
        </w:tc>
        <w:tc>
          <w:tcPr>
            <w:tcW w:w="3345" w:type="dxa"/>
          </w:tcPr>
          <w:p w:rsidR="003D1C2C" w:rsidRPr="0025512A" w:rsidRDefault="003D1C2C" w:rsidP="00132C28">
            <w:pPr>
              <w:pStyle w:val="ConsPlusNormal"/>
              <w:rPr>
                <w:color w:val="000000" w:themeColor="text1"/>
              </w:rPr>
            </w:pPr>
            <w:r w:rsidRPr="0025512A">
              <w:rPr>
                <w:color w:val="000000" w:themeColor="text1"/>
              </w:rPr>
              <w:t xml:space="preserve">данные из ежегодных отчетов органов опеки и попечительства муниципальных образований по установленной </w:t>
            </w:r>
            <w:hyperlink r:id="rId167" w:history="1">
              <w:r w:rsidRPr="0025512A">
                <w:rPr>
                  <w:color w:val="000000" w:themeColor="text1"/>
                </w:rPr>
                <w:t>форме N 103 РИК</w:t>
              </w:r>
            </w:hyperlink>
            <w:r w:rsidRPr="0025512A">
              <w:rPr>
                <w:color w:val="000000" w:themeColor="text1"/>
              </w:rPr>
              <w:t xml:space="preserve"> "Сведения о выявлении и устройстве детей-сирот и детей, оставшихся без попечения родителей (утверждена приказом Федеральной службы государственной статистики от 11 декабря 2018 года N 735 "Об утверждении статистического инструментария для организации Министерством просвещения Российской Федерации федерального статистического наблюдения за выявлением и устройством детей-сирот и детей, оставшихся без попечения родителей")</w:t>
            </w:r>
          </w:p>
        </w:tc>
      </w:tr>
      <w:tr w:rsidR="003D1C2C" w:rsidRPr="0025512A" w:rsidTr="00656DDC">
        <w:tc>
          <w:tcPr>
            <w:tcW w:w="4820" w:type="dxa"/>
          </w:tcPr>
          <w:p w:rsidR="003D1C2C" w:rsidRPr="0025512A" w:rsidRDefault="003D1C2C" w:rsidP="00132C28">
            <w:pPr>
              <w:pStyle w:val="ConsPlusNormal"/>
              <w:rPr>
                <w:color w:val="000000" w:themeColor="text1"/>
              </w:rPr>
            </w:pPr>
            <w:r w:rsidRPr="0025512A">
              <w:rPr>
                <w:color w:val="000000" w:themeColor="text1"/>
              </w:rPr>
              <w:t xml:space="preserve">8. Доля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от общего </w:t>
            </w:r>
            <w:r w:rsidRPr="0025512A">
              <w:rPr>
                <w:color w:val="000000" w:themeColor="text1"/>
              </w:rPr>
              <w:lastRenderedPageBreak/>
              <w:t>числа детей-сирот и детей, оставшихся без попечения родителей, а также лиц из числа детей-сирот и детей, оставшихся без попечения родителей, у которых право на получение жилого помещения возникло и не реализовано</w:t>
            </w:r>
          </w:p>
        </w:tc>
        <w:tc>
          <w:tcPr>
            <w:tcW w:w="6804" w:type="dxa"/>
          </w:tcPr>
          <w:p w:rsidR="003D1C2C" w:rsidRPr="0025512A" w:rsidRDefault="003D1C2C" w:rsidP="00132C28">
            <w:pPr>
              <w:pStyle w:val="ConsPlusNormal"/>
              <w:rPr>
                <w:color w:val="000000" w:themeColor="text1"/>
              </w:rPr>
            </w:pPr>
            <w:proofErr w:type="spellStart"/>
            <w:r w:rsidRPr="0025512A">
              <w:rPr>
                <w:color w:val="000000" w:themeColor="text1"/>
              </w:rPr>
              <w:lastRenderedPageBreak/>
              <w:t>Дожп</w:t>
            </w:r>
            <w:proofErr w:type="spellEnd"/>
            <w:r w:rsidRPr="0025512A">
              <w:rPr>
                <w:color w:val="000000" w:themeColor="text1"/>
              </w:rPr>
              <w:t xml:space="preserve"> = </w:t>
            </w:r>
            <w:proofErr w:type="spellStart"/>
            <w:r w:rsidRPr="0025512A">
              <w:rPr>
                <w:color w:val="000000" w:themeColor="text1"/>
              </w:rPr>
              <w:t>Nожп</w:t>
            </w:r>
            <w:proofErr w:type="spellEnd"/>
            <w:r w:rsidRPr="0025512A">
              <w:rPr>
                <w:color w:val="000000" w:themeColor="text1"/>
              </w:rPr>
              <w:t xml:space="preserve"> / </w:t>
            </w:r>
            <w:proofErr w:type="spellStart"/>
            <w:r w:rsidRPr="0025512A">
              <w:rPr>
                <w:color w:val="000000" w:themeColor="text1"/>
              </w:rPr>
              <w:t>Nнжп</w:t>
            </w:r>
            <w:proofErr w:type="spellEnd"/>
            <w:r w:rsidRPr="0025512A">
              <w:rPr>
                <w:color w:val="000000" w:themeColor="text1"/>
              </w:rPr>
              <w:t xml:space="preserve"> </w:t>
            </w:r>
            <w:proofErr w:type="spellStart"/>
            <w:r w:rsidRPr="0025512A">
              <w:rPr>
                <w:color w:val="000000" w:themeColor="text1"/>
              </w:rPr>
              <w:t>х</w:t>
            </w:r>
            <w:proofErr w:type="spellEnd"/>
            <w:r w:rsidRPr="0025512A">
              <w:rPr>
                <w:color w:val="000000" w:themeColor="text1"/>
              </w:rPr>
              <w:t xml:space="preserve"> 100%, где:</w:t>
            </w:r>
          </w:p>
          <w:p w:rsidR="003D1C2C" w:rsidRPr="0025512A" w:rsidRDefault="003D1C2C" w:rsidP="00132C28">
            <w:pPr>
              <w:pStyle w:val="ConsPlusNormal"/>
              <w:rPr>
                <w:color w:val="000000" w:themeColor="text1"/>
              </w:rPr>
            </w:pPr>
          </w:p>
          <w:p w:rsidR="003D1C2C" w:rsidRPr="0025512A" w:rsidRDefault="003D1C2C" w:rsidP="00132C28">
            <w:pPr>
              <w:pStyle w:val="ConsPlusNormal"/>
              <w:rPr>
                <w:color w:val="000000" w:themeColor="text1"/>
              </w:rPr>
            </w:pPr>
            <w:proofErr w:type="spellStart"/>
            <w:r w:rsidRPr="0025512A">
              <w:rPr>
                <w:color w:val="000000" w:themeColor="text1"/>
              </w:rPr>
              <w:t>Дожп</w:t>
            </w:r>
            <w:proofErr w:type="spellEnd"/>
            <w:r w:rsidRPr="0025512A">
              <w:rPr>
                <w:color w:val="000000" w:themeColor="text1"/>
              </w:rPr>
              <w:t xml:space="preserve"> - доля детей-сирот и детей, оставшихся без попечения родителей, лиц из числа детей-сирот и детей, оставшихся без </w:t>
            </w:r>
            <w:r w:rsidRPr="0025512A">
              <w:rPr>
                <w:color w:val="000000" w:themeColor="text1"/>
              </w:rPr>
              <w:lastRenderedPageBreak/>
              <w:t>попечения родителей, обеспеченных жилыми помещениями, от общего числа детей-сирот и детей, оставшихся без попечения родителей, а также лиц из числа детей-сирот и детей, оставшихся без попечения родителей, у которых право на получение жилого помещения возникло и не реализовано;</w:t>
            </w:r>
          </w:p>
          <w:p w:rsidR="003D1C2C" w:rsidRPr="0025512A" w:rsidRDefault="003D1C2C" w:rsidP="00132C28">
            <w:pPr>
              <w:pStyle w:val="ConsPlusNormal"/>
              <w:jc w:val="both"/>
              <w:rPr>
                <w:color w:val="000000" w:themeColor="text1"/>
              </w:rPr>
            </w:pPr>
            <w:proofErr w:type="spellStart"/>
            <w:r w:rsidRPr="0025512A">
              <w:rPr>
                <w:color w:val="000000" w:themeColor="text1"/>
              </w:rPr>
              <w:t>Nожп</w:t>
            </w:r>
            <w:proofErr w:type="spellEnd"/>
            <w:r w:rsidRPr="0025512A">
              <w:rPr>
                <w:color w:val="000000" w:themeColor="text1"/>
              </w:rPr>
              <w:t xml:space="preserve"> - количество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в отчетном периоде, человек;</w:t>
            </w:r>
          </w:p>
          <w:p w:rsidR="003D1C2C" w:rsidRPr="0025512A" w:rsidRDefault="003D1C2C" w:rsidP="00132C28">
            <w:pPr>
              <w:pStyle w:val="ConsPlusNormal"/>
              <w:jc w:val="both"/>
              <w:rPr>
                <w:color w:val="000000" w:themeColor="text1"/>
              </w:rPr>
            </w:pPr>
            <w:proofErr w:type="spellStart"/>
            <w:r w:rsidRPr="0025512A">
              <w:rPr>
                <w:color w:val="000000" w:themeColor="text1"/>
              </w:rPr>
              <w:t>Nнжп</w:t>
            </w:r>
            <w:proofErr w:type="spellEnd"/>
            <w:r w:rsidRPr="0025512A">
              <w:rPr>
                <w:color w:val="000000" w:themeColor="text1"/>
              </w:rPr>
              <w:t xml:space="preserve"> - количество детей-сирот и детей, оставшихся без попечения родителей, а также лиц из числа детей-сирот и детей, оставшихся без попечения родителей, у которых право на получение жилого помещения возникло и не реализовано в отчетном периоде, человек</w:t>
            </w:r>
          </w:p>
        </w:tc>
        <w:tc>
          <w:tcPr>
            <w:tcW w:w="3345" w:type="dxa"/>
          </w:tcPr>
          <w:p w:rsidR="003D1C2C" w:rsidRPr="0025512A" w:rsidRDefault="003D1C2C" w:rsidP="00132C28">
            <w:pPr>
              <w:pStyle w:val="ConsPlusNormal"/>
              <w:rPr>
                <w:color w:val="000000" w:themeColor="text1"/>
              </w:rPr>
            </w:pPr>
            <w:r w:rsidRPr="0025512A">
              <w:rPr>
                <w:color w:val="000000" w:themeColor="text1"/>
              </w:rPr>
              <w:lastRenderedPageBreak/>
              <w:t>отчеты органов местного самоуправления Архангельской области</w:t>
            </w:r>
          </w:p>
        </w:tc>
      </w:tr>
      <w:tr w:rsidR="003D1C2C" w:rsidRPr="0025512A" w:rsidTr="00656DDC">
        <w:tc>
          <w:tcPr>
            <w:tcW w:w="4820" w:type="dxa"/>
          </w:tcPr>
          <w:p w:rsidR="003D1C2C" w:rsidRPr="0025512A" w:rsidRDefault="003D1C2C" w:rsidP="00132C28">
            <w:pPr>
              <w:pStyle w:val="ConsPlusNormal"/>
              <w:rPr>
                <w:color w:val="000000" w:themeColor="text1"/>
              </w:rPr>
            </w:pPr>
            <w:r w:rsidRPr="0025512A">
              <w:rPr>
                <w:color w:val="000000" w:themeColor="text1"/>
              </w:rPr>
              <w:lastRenderedPageBreak/>
              <w:t>9. Объем полученной научной и (или) научно-технической продукции (патенты, публикации в рейтинговых изданиях, внедренные технологии и др.), единиц</w:t>
            </w:r>
          </w:p>
        </w:tc>
        <w:tc>
          <w:tcPr>
            <w:tcW w:w="6804" w:type="dxa"/>
          </w:tcPr>
          <w:p w:rsidR="003D1C2C" w:rsidRPr="0025512A" w:rsidRDefault="003D1C2C" w:rsidP="00132C28">
            <w:pPr>
              <w:pStyle w:val="ConsPlusNormal"/>
              <w:rPr>
                <w:color w:val="000000" w:themeColor="text1"/>
              </w:rPr>
            </w:pPr>
            <w:r w:rsidRPr="0025512A">
              <w:rPr>
                <w:color w:val="000000" w:themeColor="text1"/>
              </w:rPr>
              <w:t>П5 = НП + ОД + Т + Д, где:</w:t>
            </w:r>
          </w:p>
          <w:p w:rsidR="003D1C2C" w:rsidRPr="0025512A" w:rsidRDefault="003D1C2C" w:rsidP="00132C28">
            <w:pPr>
              <w:pStyle w:val="ConsPlusNormal"/>
              <w:rPr>
                <w:color w:val="000000" w:themeColor="text1"/>
              </w:rPr>
            </w:pPr>
          </w:p>
          <w:p w:rsidR="003D1C2C" w:rsidRPr="0025512A" w:rsidRDefault="003D1C2C" w:rsidP="00132C28">
            <w:pPr>
              <w:pStyle w:val="ConsPlusNormal"/>
              <w:rPr>
                <w:color w:val="000000" w:themeColor="text1"/>
              </w:rPr>
            </w:pPr>
            <w:r w:rsidRPr="0025512A">
              <w:rPr>
                <w:color w:val="000000" w:themeColor="text1"/>
              </w:rPr>
              <w:t>П5 - объем полученной научной и (или) научно-технической продукции;</w:t>
            </w:r>
          </w:p>
          <w:p w:rsidR="003D1C2C" w:rsidRPr="0025512A" w:rsidRDefault="003D1C2C" w:rsidP="00132C28">
            <w:pPr>
              <w:pStyle w:val="ConsPlusNormal"/>
              <w:rPr>
                <w:color w:val="000000" w:themeColor="text1"/>
              </w:rPr>
            </w:pPr>
            <w:r w:rsidRPr="0025512A">
              <w:rPr>
                <w:color w:val="000000" w:themeColor="text1"/>
              </w:rPr>
              <w:t>НП - количество научных публикаций (монографии, учебные пособия, статьи, научные сборники и т.д.), осуществленных в результате реализации мероприятий государственной программы;</w:t>
            </w:r>
          </w:p>
          <w:p w:rsidR="003D1C2C" w:rsidRPr="0025512A" w:rsidRDefault="003D1C2C" w:rsidP="00132C28">
            <w:pPr>
              <w:pStyle w:val="ConsPlusNormal"/>
              <w:rPr>
                <w:color w:val="000000" w:themeColor="text1"/>
              </w:rPr>
            </w:pPr>
            <w:r w:rsidRPr="0025512A">
              <w:rPr>
                <w:color w:val="000000" w:themeColor="text1"/>
              </w:rPr>
              <w:t>ОД - количество патентов и иных охранных документов, выданных в результате реализации мероприятий государственной программы;</w:t>
            </w:r>
          </w:p>
          <w:p w:rsidR="003D1C2C" w:rsidRPr="0025512A" w:rsidRDefault="003D1C2C" w:rsidP="00132C28">
            <w:pPr>
              <w:pStyle w:val="ConsPlusNormal"/>
              <w:rPr>
                <w:color w:val="000000" w:themeColor="text1"/>
              </w:rPr>
            </w:pPr>
            <w:r w:rsidRPr="0025512A">
              <w:rPr>
                <w:color w:val="000000" w:themeColor="text1"/>
              </w:rPr>
              <w:t>Т - количество новых технологий, разработок, программ, созданных в результате реализации мероприятий государственной программы;</w:t>
            </w:r>
          </w:p>
          <w:p w:rsidR="003D1C2C" w:rsidRPr="0025512A" w:rsidRDefault="003D1C2C" w:rsidP="00132C28">
            <w:pPr>
              <w:pStyle w:val="ConsPlusNormal"/>
              <w:rPr>
                <w:color w:val="000000" w:themeColor="text1"/>
              </w:rPr>
            </w:pPr>
            <w:r w:rsidRPr="0025512A">
              <w:rPr>
                <w:color w:val="000000" w:themeColor="text1"/>
              </w:rPr>
              <w:t>Д - другая научная и (или) научно-технической продукция, полученная в результате реализации мероприятий государственной программы</w:t>
            </w:r>
          </w:p>
        </w:tc>
        <w:tc>
          <w:tcPr>
            <w:tcW w:w="3345" w:type="dxa"/>
          </w:tcPr>
          <w:p w:rsidR="003D1C2C" w:rsidRPr="0025512A" w:rsidRDefault="003D1C2C" w:rsidP="00132C28">
            <w:pPr>
              <w:pStyle w:val="ConsPlusNormal"/>
              <w:rPr>
                <w:color w:val="000000" w:themeColor="text1"/>
              </w:rPr>
            </w:pPr>
            <w:r w:rsidRPr="0025512A">
              <w:rPr>
                <w:color w:val="000000" w:themeColor="text1"/>
              </w:rPr>
              <w:t>научные отчеты исполнителей по проектам, реализуемым в рамках мероприятий программы; данные, ежегодно представляемые в Министерство науки и высшего образования Российской Федерации образовательными организациями высшего образования и научными организациями</w:t>
            </w:r>
          </w:p>
        </w:tc>
      </w:tr>
      <w:tr w:rsidR="003D1C2C" w:rsidRPr="0025512A" w:rsidTr="00656DDC">
        <w:tc>
          <w:tcPr>
            <w:tcW w:w="4820" w:type="dxa"/>
          </w:tcPr>
          <w:p w:rsidR="003D1C2C" w:rsidRPr="0025512A" w:rsidRDefault="003D1C2C" w:rsidP="00132C28">
            <w:pPr>
              <w:pStyle w:val="ConsPlusNormal"/>
              <w:rPr>
                <w:color w:val="000000" w:themeColor="text1"/>
              </w:rPr>
            </w:pPr>
            <w:r w:rsidRPr="0025512A">
              <w:rPr>
                <w:color w:val="000000" w:themeColor="text1"/>
              </w:rPr>
              <w:t>10. Количество реализованных мероприятий, направленных на сохранение и популяризацию наследия М.В.Ломоносова, единиц</w:t>
            </w:r>
          </w:p>
        </w:tc>
        <w:tc>
          <w:tcPr>
            <w:tcW w:w="6804" w:type="dxa"/>
          </w:tcPr>
          <w:p w:rsidR="003D1C2C" w:rsidRPr="0025512A" w:rsidRDefault="003D1C2C" w:rsidP="00132C28">
            <w:pPr>
              <w:pStyle w:val="ConsPlusNormal"/>
              <w:rPr>
                <w:color w:val="000000" w:themeColor="text1"/>
              </w:rPr>
            </w:pPr>
            <w:r w:rsidRPr="0025512A">
              <w:rPr>
                <w:color w:val="000000" w:themeColor="text1"/>
              </w:rPr>
              <w:t>П6 = ОМ + НМ + КМ + ИМ, где:</w:t>
            </w:r>
          </w:p>
          <w:p w:rsidR="003D1C2C" w:rsidRPr="0025512A" w:rsidRDefault="003D1C2C" w:rsidP="00132C28">
            <w:pPr>
              <w:pStyle w:val="ConsPlusNormal"/>
              <w:rPr>
                <w:color w:val="000000" w:themeColor="text1"/>
              </w:rPr>
            </w:pPr>
          </w:p>
          <w:p w:rsidR="003D1C2C" w:rsidRPr="0025512A" w:rsidRDefault="003D1C2C" w:rsidP="00132C28">
            <w:pPr>
              <w:pStyle w:val="ConsPlusNormal"/>
              <w:rPr>
                <w:color w:val="000000" w:themeColor="text1"/>
              </w:rPr>
            </w:pPr>
            <w:r w:rsidRPr="0025512A">
              <w:rPr>
                <w:color w:val="000000" w:themeColor="text1"/>
              </w:rPr>
              <w:t>П6 - общее количество мероприятий;</w:t>
            </w:r>
          </w:p>
          <w:p w:rsidR="003D1C2C" w:rsidRPr="0025512A" w:rsidRDefault="003D1C2C" w:rsidP="00132C28">
            <w:pPr>
              <w:pStyle w:val="ConsPlusNormal"/>
              <w:rPr>
                <w:color w:val="000000" w:themeColor="text1"/>
              </w:rPr>
            </w:pPr>
            <w:r w:rsidRPr="0025512A">
              <w:rPr>
                <w:color w:val="000000" w:themeColor="text1"/>
              </w:rPr>
              <w:t>ОМ - количество образовательных мероприятий;</w:t>
            </w:r>
          </w:p>
          <w:p w:rsidR="003D1C2C" w:rsidRPr="0025512A" w:rsidRDefault="003D1C2C" w:rsidP="00132C28">
            <w:pPr>
              <w:pStyle w:val="ConsPlusNormal"/>
              <w:rPr>
                <w:color w:val="000000" w:themeColor="text1"/>
              </w:rPr>
            </w:pPr>
            <w:r w:rsidRPr="0025512A">
              <w:rPr>
                <w:color w:val="000000" w:themeColor="text1"/>
              </w:rPr>
              <w:t>НМ - количество научных мероприятий;</w:t>
            </w:r>
          </w:p>
          <w:p w:rsidR="003D1C2C" w:rsidRPr="0025512A" w:rsidRDefault="003D1C2C" w:rsidP="00132C28">
            <w:pPr>
              <w:pStyle w:val="ConsPlusNormal"/>
              <w:rPr>
                <w:color w:val="000000" w:themeColor="text1"/>
              </w:rPr>
            </w:pPr>
            <w:r w:rsidRPr="0025512A">
              <w:rPr>
                <w:color w:val="000000" w:themeColor="text1"/>
              </w:rPr>
              <w:t>КМ - количество общественных и культурных мероприятий;</w:t>
            </w:r>
          </w:p>
          <w:p w:rsidR="003D1C2C" w:rsidRPr="0025512A" w:rsidRDefault="003D1C2C" w:rsidP="00132C28">
            <w:pPr>
              <w:pStyle w:val="ConsPlusNormal"/>
              <w:rPr>
                <w:color w:val="000000" w:themeColor="text1"/>
              </w:rPr>
            </w:pPr>
            <w:r w:rsidRPr="0025512A">
              <w:rPr>
                <w:color w:val="000000" w:themeColor="text1"/>
              </w:rPr>
              <w:t>ИМ - количество иных мероприятий</w:t>
            </w:r>
          </w:p>
        </w:tc>
        <w:tc>
          <w:tcPr>
            <w:tcW w:w="3345" w:type="dxa"/>
          </w:tcPr>
          <w:p w:rsidR="003D1C2C" w:rsidRPr="0025512A" w:rsidRDefault="003D1C2C" w:rsidP="00132C28">
            <w:pPr>
              <w:pStyle w:val="ConsPlusNormal"/>
              <w:rPr>
                <w:color w:val="000000" w:themeColor="text1"/>
              </w:rPr>
            </w:pPr>
            <w:r w:rsidRPr="0025512A">
              <w:rPr>
                <w:color w:val="000000" w:themeColor="text1"/>
              </w:rPr>
              <w:t>данные отчетов исполнителей мероприятий, а также информация государственного бюджетного учреждения Архангельской области "Научно-образовательный центр "Ломоносовский дом"</w:t>
            </w:r>
          </w:p>
        </w:tc>
      </w:tr>
      <w:tr w:rsidR="003D1C2C" w:rsidRPr="0025512A" w:rsidTr="00656DDC">
        <w:tc>
          <w:tcPr>
            <w:tcW w:w="4820" w:type="dxa"/>
          </w:tcPr>
          <w:p w:rsidR="003D1C2C" w:rsidRPr="0025512A" w:rsidRDefault="003D1C2C" w:rsidP="00132C28">
            <w:pPr>
              <w:pStyle w:val="ConsPlusNormal"/>
              <w:rPr>
                <w:color w:val="000000" w:themeColor="text1"/>
              </w:rPr>
            </w:pPr>
            <w:r w:rsidRPr="0025512A">
              <w:rPr>
                <w:color w:val="000000" w:themeColor="text1"/>
              </w:rPr>
              <w:lastRenderedPageBreak/>
              <w:t>11. Доля муниципальных дошкольных образовательных организаций, здания которых находятся в аварийном состоянии или требуют капитального ремонта, в общем числе муниципальных дошкольных образовательных организаций</w:t>
            </w:r>
          </w:p>
        </w:tc>
        <w:tc>
          <w:tcPr>
            <w:tcW w:w="6804" w:type="dxa"/>
          </w:tcPr>
          <w:p w:rsidR="003D1C2C" w:rsidRPr="0025512A" w:rsidRDefault="003D1C2C" w:rsidP="00132C28">
            <w:pPr>
              <w:pStyle w:val="ConsPlusNormal"/>
              <w:rPr>
                <w:color w:val="000000" w:themeColor="text1"/>
              </w:rPr>
            </w:pPr>
            <w:proofErr w:type="spellStart"/>
            <w:proofErr w:type="gramStart"/>
            <w:r w:rsidRPr="0025512A">
              <w:rPr>
                <w:color w:val="000000" w:themeColor="text1"/>
              </w:rPr>
              <w:t>Дмдоо</w:t>
            </w:r>
            <w:proofErr w:type="spellEnd"/>
            <w:r w:rsidRPr="0025512A">
              <w:rPr>
                <w:color w:val="000000" w:themeColor="text1"/>
              </w:rPr>
              <w:t xml:space="preserve"> = (</w:t>
            </w:r>
            <w:proofErr w:type="spellStart"/>
            <w:r w:rsidRPr="0025512A">
              <w:rPr>
                <w:color w:val="000000" w:themeColor="text1"/>
              </w:rPr>
              <w:t>Nдоок</w:t>
            </w:r>
            <w:proofErr w:type="spellEnd"/>
            <w:r w:rsidRPr="0025512A">
              <w:rPr>
                <w:color w:val="000000" w:themeColor="text1"/>
              </w:rPr>
              <w:t xml:space="preserve"> + </w:t>
            </w:r>
            <w:proofErr w:type="spellStart"/>
            <w:r w:rsidRPr="0025512A">
              <w:rPr>
                <w:color w:val="000000" w:themeColor="text1"/>
              </w:rPr>
              <w:t>Nдооа</w:t>
            </w:r>
            <w:proofErr w:type="spellEnd"/>
            <w:r w:rsidRPr="0025512A">
              <w:rPr>
                <w:color w:val="000000" w:themeColor="text1"/>
              </w:rPr>
              <w:t>.</w:t>
            </w:r>
            <w:proofErr w:type="gramEnd"/>
            <w:r w:rsidRPr="0025512A">
              <w:rPr>
                <w:color w:val="000000" w:themeColor="text1"/>
              </w:rPr>
              <w:t>/</w:t>
            </w:r>
            <w:proofErr w:type="spellStart"/>
            <w:proofErr w:type="gramStart"/>
            <w:r w:rsidRPr="0025512A">
              <w:rPr>
                <w:color w:val="000000" w:themeColor="text1"/>
              </w:rPr>
              <w:t>Nсо</w:t>
            </w:r>
            <w:proofErr w:type="spellEnd"/>
            <w:r w:rsidRPr="0025512A">
              <w:rPr>
                <w:color w:val="000000" w:themeColor="text1"/>
              </w:rPr>
              <w:t xml:space="preserve"> + </w:t>
            </w:r>
            <w:proofErr w:type="spellStart"/>
            <w:r w:rsidRPr="0025512A">
              <w:rPr>
                <w:color w:val="000000" w:themeColor="text1"/>
              </w:rPr>
              <w:t>Nоспдоо</w:t>
            </w:r>
            <w:proofErr w:type="spellEnd"/>
            <w:r w:rsidRPr="0025512A">
              <w:rPr>
                <w:color w:val="000000" w:themeColor="text1"/>
              </w:rPr>
              <w:t xml:space="preserve"> + </w:t>
            </w:r>
            <w:proofErr w:type="spellStart"/>
            <w:r w:rsidRPr="0025512A">
              <w:rPr>
                <w:color w:val="000000" w:themeColor="text1"/>
              </w:rPr>
              <w:t>Nоспоо</w:t>
            </w:r>
            <w:proofErr w:type="spellEnd"/>
            <w:r w:rsidRPr="0025512A">
              <w:rPr>
                <w:color w:val="000000" w:themeColor="text1"/>
              </w:rPr>
              <w:t xml:space="preserve"> + </w:t>
            </w:r>
            <w:proofErr w:type="spellStart"/>
            <w:r w:rsidRPr="0025512A">
              <w:rPr>
                <w:color w:val="000000" w:themeColor="text1"/>
              </w:rPr>
              <w:t>Nпдо</w:t>
            </w:r>
            <w:proofErr w:type="spellEnd"/>
            <w:r w:rsidRPr="0025512A">
              <w:rPr>
                <w:color w:val="000000" w:themeColor="text1"/>
              </w:rPr>
              <w:t>.) х 100%, где:</w:t>
            </w:r>
            <w:proofErr w:type="gramEnd"/>
          </w:p>
          <w:p w:rsidR="003D1C2C" w:rsidRPr="0025512A" w:rsidRDefault="003D1C2C" w:rsidP="00132C28">
            <w:pPr>
              <w:pStyle w:val="ConsPlusNormal"/>
              <w:rPr>
                <w:color w:val="000000" w:themeColor="text1"/>
              </w:rPr>
            </w:pPr>
          </w:p>
          <w:p w:rsidR="003D1C2C" w:rsidRPr="0025512A" w:rsidRDefault="003D1C2C" w:rsidP="00132C28">
            <w:pPr>
              <w:pStyle w:val="ConsPlusNormal"/>
              <w:rPr>
                <w:color w:val="000000" w:themeColor="text1"/>
              </w:rPr>
            </w:pPr>
            <w:proofErr w:type="spellStart"/>
            <w:r w:rsidRPr="0025512A">
              <w:rPr>
                <w:color w:val="000000" w:themeColor="text1"/>
              </w:rPr>
              <w:t>Дмдоо</w:t>
            </w:r>
            <w:proofErr w:type="spellEnd"/>
            <w:r w:rsidRPr="0025512A">
              <w:rPr>
                <w:color w:val="000000" w:themeColor="text1"/>
              </w:rPr>
              <w:t xml:space="preserve"> - доля муниципальных дошкольных образовательных организаций;</w:t>
            </w:r>
          </w:p>
          <w:p w:rsidR="003D1C2C" w:rsidRPr="0025512A" w:rsidRDefault="003D1C2C" w:rsidP="00132C28">
            <w:pPr>
              <w:pStyle w:val="ConsPlusNormal"/>
              <w:rPr>
                <w:color w:val="000000" w:themeColor="text1"/>
              </w:rPr>
            </w:pPr>
            <w:proofErr w:type="spellStart"/>
            <w:r w:rsidRPr="0025512A">
              <w:rPr>
                <w:color w:val="000000" w:themeColor="text1"/>
              </w:rPr>
              <w:t>Nдоок</w:t>
            </w:r>
            <w:proofErr w:type="spellEnd"/>
            <w:r w:rsidRPr="0025512A">
              <w:rPr>
                <w:color w:val="000000" w:themeColor="text1"/>
              </w:rPr>
              <w:t xml:space="preserve"> - количество муниципальных дошкольных образовательных организаций, здания которых требуют капитального ремонта;</w:t>
            </w:r>
          </w:p>
          <w:p w:rsidR="003D1C2C" w:rsidRPr="0025512A" w:rsidRDefault="003D1C2C" w:rsidP="00132C28">
            <w:pPr>
              <w:pStyle w:val="ConsPlusNormal"/>
              <w:rPr>
                <w:color w:val="000000" w:themeColor="text1"/>
              </w:rPr>
            </w:pPr>
            <w:proofErr w:type="spellStart"/>
            <w:r w:rsidRPr="0025512A">
              <w:rPr>
                <w:color w:val="000000" w:themeColor="text1"/>
              </w:rPr>
              <w:t>Nдооа</w:t>
            </w:r>
            <w:proofErr w:type="spellEnd"/>
            <w:r w:rsidRPr="0025512A">
              <w:rPr>
                <w:color w:val="000000" w:themeColor="text1"/>
              </w:rPr>
              <w:t xml:space="preserve"> - количество муниципальных дошкольных образовательных организаций, здания которых находятся в аварийном состоянии;</w:t>
            </w:r>
          </w:p>
          <w:p w:rsidR="003D1C2C" w:rsidRPr="0025512A" w:rsidRDefault="003D1C2C" w:rsidP="00132C28">
            <w:pPr>
              <w:pStyle w:val="ConsPlusNormal"/>
              <w:rPr>
                <w:color w:val="000000" w:themeColor="text1"/>
              </w:rPr>
            </w:pPr>
            <w:proofErr w:type="spellStart"/>
            <w:r w:rsidRPr="0025512A">
              <w:rPr>
                <w:color w:val="000000" w:themeColor="text1"/>
              </w:rPr>
              <w:t>Nсо</w:t>
            </w:r>
            <w:proofErr w:type="spellEnd"/>
            <w:r w:rsidRPr="0025512A">
              <w:rPr>
                <w:color w:val="000000" w:themeColor="text1"/>
              </w:rPr>
              <w:t xml:space="preserve"> - самостоятельная организация;</w:t>
            </w:r>
          </w:p>
          <w:p w:rsidR="003D1C2C" w:rsidRPr="0025512A" w:rsidRDefault="003D1C2C" w:rsidP="00132C28">
            <w:pPr>
              <w:pStyle w:val="ConsPlusNormal"/>
              <w:rPr>
                <w:color w:val="000000" w:themeColor="text1"/>
              </w:rPr>
            </w:pPr>
            <w:proofErr w:type="spellStart"/>
            <w:r w:rsidRPr="0025512A">
              <w:rPr>
                <w:color w:val="000000" w:themeColor="text1"/>
              </w:rPr>
              <w:t>Nспдоо</w:t>
            </w:r>
            <w:proofErr w:type="spellEnd"/>
            <w:r w:rsidRPr="0025512A">
              <w:rPr>
                <w:color w:val="000000" w:themeColor="text1"/>
              </w:rPr>
              <w:t xml:space="preserve"> - обособленное структурное подразделение дошкольной образовательной организации;</w:t>
            </w:r>
          </w:p>
          <w:p w:rsidR="003D1C2C" w:rsidRPr="0025512A" w:rsidRDefault="003D1C2C" w:rsidP="00132C28">
            <w:pPr>
              <w:pStyle w:val="ConsPlusNormal"/>
              <w:rPr>
                <w:color w:val="000000" w:themeColor="text1"/>
              </w:rPr>
            </w:pPr>
            <w:proofErr w:type="spellStart"/>
            <w:r w:rsidRPr="0025512A">
              <w:rPr>
                <w:color w:val="000000" w:themeColor="text1"/>
              </w:rPr>
              <w:t>Nоспоо</w:t>
            </w:r>
            <w:proofErr w:type="spellEnd"/>
            <w:r w:rsidRPr="0025512A">
              <w:rPr>
                <w:color w:val="000000" w:themeColor="text1"/>
              </w:rPr>
              <w:t xml:space="preserve"> - обособленное структурное подразделение общеобразовательной организации;</w:t>
            </w:r>
          </w:p>
          <w:p w:rsidR="003D1C2C" w:rsidRPr="0025512A" w:rsidRDefault="003D1C2C" w:rsidP="00132C28">
            <w:pPr>
              <w:pStyle w:val="ConsPlusNormal"/>
              <w:rPr>
                <w:color w:val="000000" w:themeColor="text1"/>
              </w:rPr>
            </w:pPr>
            <w:proofErr w:type="spellStart"/>
            <w:r w:rsidRPr="0025512A">
              <w:rPr>
                <w:color w:val="000000" w:themeColor="text1"/>
              </w:rPr>
              <w:t>Nпдо</w:t>
            </w:r>
            <w:proofErr w:type="spellEnd"/>
            <w:r w:rsidRPr="0025512A">
              <w:rPr>
                <w:color w:val="000000" w:themeColor="text1"/>
              </w:rPr>
              <w:t xml:space="preserve"> - подразделения дошкольного образования, организованные при общеобразовательной организации</w:t>
            </w:r>
          </w:p>
        </w:tc>
        <w:tc>
          <w:tcPr>
            <w:tcW w:w="3345" w:type="dxa"/>
          </w:tcPr>
          <w:p w:rsidR="003D1C2C" w:rsidRPr="0025512A" w:rsidRDefault="003D1C2C" w:rsidP="00132C28">
            <w:pPr>
              <w:pStyle w:val="ConsPlusNormal"/>
              <w:rPr>
                <w:color w:val="000000" w:themeColor="text1"/>
              </w:rPr>
            </w:pPr>
            <w:r w:rsidRPr="0025512A">
              <w:rPr>
                <w:color w:val="000000" w:themeColor="text1"/>
              </w:rPr>
              <w:t>данные федерального статистического отчета "Сведения о деятельности дошкольного образовательного учреждения за 20___год" (</w:t>
            </w:r>
            <w:hyperlink r:id="rId168" w:history="1">
              <w:r w:rsidRPr="0025512A">
                <w:rPr>
                  <w:color w:val="000000" w:themeColor="text1"/>
                </w:rPr>
                <w:t>форма N 85-К</w:t>
              </w:r>
            </w:hyperlink>
            <w:r w:rsidRPr="0025512A">
              <w:rPr>
                <w:color w:val="000000" w:themeColor="text1"/>
              </w:rPr>
              <w:t>)</w:t>
            </w:r>
          </w:p>
        </w:tc>
      </w:tr>
      <w:tr w:rsidR="003D1C2C" w:rsidRPr="0025512A" w:rsidTr="00656DDC">
        <w:tc>
          <w:tcPr>
            <w:tcW w:w="4820" w:type="dxa"/>
          </w:tcPr>
          <w:p w:rsidR="003D1C2C" w:rsidRPr="0025512A" w:rsidRDefault="003D1C2C" w:rsidP="00132C28">
            <w:pPr>
              <w:pStyle w:val="ConsPlusNormal"/>
              <w:rPr>
                <w:color w:val="000000" w:themeColor="text1"/>
              </w:rPr>
            </w:pPr>
            <w:r w:rsidRPr="0025512A">
              <w:rPr>
                <w:color w:val="000000" w:themeColor="text1"/>
              </w:rPr>
              <w:t>11.1 Удовлетворенность населения качеством общего и дополнительного образования детей Архангельской области</w:t>
            </w:r>
          </w:p>
        </w:tc>
        <w:tc>
          <w:tcPr>
            <w:tcW w:w="6804" w:type="dxa"/>
          </w:tcPr>
          <w:p w:rsidR="003D1C2C" w:rsidRPr="0025512A" w:rsidRDefault="003D1C2C" w:rsidP="00132C28">
            <w:pPr>
              <w:pStyle w:val="ConsPlusNormal"/>
              <w:rPr>
                <w:color w:val="000000" w:themeColor="text1"/>
              </w:rPr>
            </w:pPr>
            <w:proofErr w:type="spellStart"/>
            <w:r w:rsidRPr="0025512A">
              <w:rPr>
                <w:color w:val="000000" w:themeColor="text1"/>
              </w:rPr>
              <w:t>Sp</w:t>
            </w:r>
            <w:proofErr w:type="spellEnd"/>
            <w:r w:rsidRPr="0025512A">
              <w:rPr>
                <w:color w:val="000000" w:themeColor="text1"/>
              </w:rPr>
              <w:t xml:space="preserve"> = (</w:t>
            </w:r>
            <w:proofErr w:type="spellStart"/>
            <w:r w:rsidRPr="0025512A">
              <w:rPr>
                <w:color w:val="000000" w:themeColor="text1"/>
              </w:rPr>
              <w:t>Sдошк</w:t>
            </w:r>
            <w:proofErr w:type="spellEnd"/>
            <w:r w:rsidRPr="0025512A">
              <w:rPr>
                <w:color w:val="000000" w:themeColor="text1"/>
              </w:rPr>
              <w:t xml:space="preserve">. + </w:t>
            </w:r>
            <w:proofErr w:type="spellStart"/>
            <w:r w:rsidRPr="0025512A">
              <w:rPr>
                <w:color w:val="000000" w:themeColor="text1"/>
              </w:rPr>
              <w:t>Sобщ</w:t>
            </w:r>
            <w:proofErr w:type="spellEnd"/>
            <w:r w:rsidRPr="0025512A">
              <w:rPr>
                <w:color w:val="000000" w:themeColor="text1"/>
              </w:rPr>
              <w:t xml:space="preserve">. + </w:t>
            </w:r>
            <w:proofErr w:type="spellStart"/>
            <w:r w:rsidRPr="0025512A">
              <w:rPr>
                <w:color w:val="000000" w:themeColor="text1"/>
              </w:rPr>
              <w:t>Sдоп</w:t>
            </w:r>
            <w:proofErr w:type="spellEnd"/>
            <w:r w:rsidRPr="0025512A">
              <w:rPr>
                <w:color w:val="000000" w:themeColor="text1"/>
              </w:rPr>
              <w:t>) / 3, где:</w:t>
            </w:r>
          </w:p>
          <w:p w:rsidR="003D1C2C" w:rsidRPr="0025512A" w:rsidRDefault="003D1C2C" w:rsidP="00132C28">
            <w:pPr>
              <w:pStyle w:val="ConsPlusNormal"/>
              <w:rPr>
                <w:color w:val="000000" w:themeColor="text1"/>
              </w:rPr>
            </w:pPr>
            <w:proofErr w:type="spellStart"/>
            <w:r w:rsidRPr="0025512A">
              <w:rPr>
                <w:color w:val="000000" w:themeColor="text1"/>
              </w:rPr>
              <w:t>Sp</w:t>
            </w:r>
            <w:proofErr w:type="spellEnd"/>
            <w:r w:rsidRPr="0025512A">
              <w:rPr>
                <w:color w:val="000000" w:themeColor="text1"/>
              </w:rPr>
              <w:t xml:space="preserve"> - уровень удовлетворенности населения качеством общего и дополнительного образования детей Архангельской области;</w:t>
            </w:r>
          </w:p>
          <w:p w:rsidR="003D1C2C" w:rsidRPr="0025512A" w:rsidRDefault="003D1C2C" w:rsidP="00132C28">
            <w:pPr>
              <w:pStyle w:val="ConsPlusNormal"/>
              <w:rPr>
                <w:color w:val="000000" w:themeColor="text1"/>
              </w:rPr>
            </w:pPr>
            <w:proofErr w:type="spellStart"/>
            <w:r w:rsidRPr="0025512A">
              <w:rPr>
                <w:color w:val="000000" w:themeColor="text1"/>
              </w:rPr>
              <w:t>Sдошк</w:t>
            </w:r>
            <w:proofErr w:type="spellEnd"/>
            <w:r w:rsidRPr="0025512A">
              <w:rPr>
                <w:color w:val="000000" w:themeColor="text1"/>
              </w:rPr>
              <w:t>. - уровень удовлетворенности населения качеством дошкольного образования детей;</w:t>
            </w:r>
          </w:p>
          <w:p w:rsidR="003D1C2C" w:rsidRPr="0025512A" w:rsidRDefault="003D1C2C" w:rsidP="00132C28">
            <w:pPr>
              <w:pStyle w:val="ConsPlusNormal"/>
              <w:rPr>
                <w:color w:val="000000" w:themeColor="text1"/>
              </w:rPr>
            </w:pPr>
            <w:proofErr w:type="spellStart"/>
            <w:r w:rsidRPr="0025512A">
              <w:rPr>
                <w:color w:val="000000" w:themeColor="text1"/>
              </w:rPr>
              <w:t>Sобщ</w:t>
            </w:r>
            <w:proofErr w:type="spellEnd"/>
            <w:r w:rsidRPr="0025512A">
              <w:rPr>
                <w:color w:val="000000" w:themeColor="text1"/>
              </w:rPr>
              <w:t>. - уровень удовлетворенности населения качеством общего образования детей;</w:t>
            </w:r>
          </w:p>
          <w:p w:rsidR="003D1C2C" w:rsidRPr="0025512A" w:rsidRDefault="003D1C2C" w:rsidP="00132C28">
            <w:pPr>
              <w:pStyle w:val="ConsPlusNormal"/>
              <w:rPr>
                <w:color w:val="000000" w:themeColor="text1"/>
              </w:rPr>
            </w:pPr>
            <w:proofErr w:type="spellStart"/>
            <w:r w:rsidRPr="0025512A">
              <w:rPr>
                <w:color w:val="000000" w:themeColor="text1"/>
              </w:rPr>
              <w:t>Sдоп</w:t>
            </w:r>
            <w:proofErr w:type="spellEnd"/>
            <w:r w:rsidRPr="0025512A">
              <w:rPr>
                <w:color w:val="000000" w:themeColor="text1"/>
              </w:rPr>
              <w:t>. - уровень удовлетворенности населения качеством дополнительного образования детей</w:t>
            </w:r>
          </w:p>
        </w:tc>
        <w:tc>
          <w:tcPr>
            <w:tcW w:w="3345" w:type="dxa"/>
          </w:tcPr>
          <w:p w:rsidR="003D1C2C" w:rsidRPr="0025512A" w:rsidRDefault="003D1C2C" w:rsidP="00132C28">
            <w:pPr>
              <w:pStyle w:val="ConsPlusNormal"/>
              <w:rPr>
                <w:color w:val="000000" w:themeColor="text1"/>
              </w:rPr>
            </w:pPr>
            <w:r w:rsidRPr="0025512A">
              <w:rPr>
                <w:color w:val="000000" w:themeColor="text1"/>
              </w:rPr>
              <w:t>аналитический отчет по результатам проведенного социологического исследования "Оценка уровня удовлетворенности населения Архангельской области качеством медицинской помощи, услугами в сфере ЖКХ, образования, культуры, физической культуры и спорта, в области молодежной политики, а также деятельностью органов местного самоуправления, их доступностью и информационной открытостью</w:t>
            </w:r>
          </w:p>
        </w:tc>
      </w:tr>
    </w:tbl>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656DDC" w:rsidRPr="0025512A" w:rsidRDefault="00656DDC" w:rsidP="00132C28">
      <w:pPr>
        <w:pStyle w:val="ConsPlusNormal"/>
        <w:jc w:val="both"/>
        <w:rPr>
          <w:color w:val="000000" w:themeColor="text1"/>
        </w:rPr>
        <w:sectPr w:rsidR="00656DDC" w:rsidRPr="0025512A" w:rsidSect="00656DDC">
          <w:pgSz w:w="16838" w:h="11905" w:orient="landscape"/>
          <w:pgMar w:top="1134" w:right="851" w:bottom="1134" w:left="1418" w:header="0" w:footer="0" w:gutter="0"/>
          <w:cols w:space="720"/>
          <w:docGrid w:linePitch="299"/>
        </w:sectPr>
      </w:pPr>
    </w:p>
    <w:p w:rsidR="003D1C2C" w:rsidRPr="0025512A" w:rsidRDefault="003D1C2C" w:rsidP="00132C28">
      <w:pPr>
        <w:pStyle w:val="ConsPlusNormal"/>
        <w:jc w:val="right"/>
        <w:outlineLvl w:val="1"/>
        <w:rPr>
          <w:color w:val="000000" w:themeColor="text1"/>
        </w:rPr>
      </w:pPr>
      <w:r w:rsidRPr="0025512A">
        <w:rPr>
          <w:color w:val="000000" w:themeColor="text1"/>
        </w:rPr>
        <w:lastRenderedPageBreak/>
        <w:t>Приложение N 2</w:t>
      </w:r>
    </w:p>
    <w:p w:rsidR="003D1C2C" w:rsidRPr="0025512A" w:rsidRDefault="003D1C2C" w:rsidP="00132C28">
      <w:pPr>
        <w:pStyle w:val="ConsPlusNormal"/>
        <w:jc w:val="right"/>
        <w:rPr>
          <w:color w:val="000000" w:themeColor="text1"/>
        </w:rPr>
      </w:pPr>
      <w:r w:rsidRPr="0025512A">
        <w:rPr>
          <w:color w:val="000000" w:themeColor="text1"/>
        </w:rPr>
        <w:t>к государственной программе</w:t>
      </w:r>
    </w:p>
    <w:p w:rsidR="003D1C2C" w:rsidRPr="0025512A" w:rsidRDefault="003D1C2C" w:rsidP="00132C28">
      <w:pPr>
        <w:pStyle w:val="ConsPlusNormal"/>
        <w:jc w:val="right"/>
        <w:rPr>
          <w:color w:val="000000" w:themeColor="text1"/>
        </w:rPr>
      </w:pPr>
      <w:r w:rsidRPr="0025512A">
        <w:rPr>
          <w:color w:val="000000" w:themeColor="text1"/>
        </w:rPr>
        <w:t>Архангельской области "Развитие</w:t>
      </w:r>
    </w:p>
    <w:p w:rsidR="003D1C2C" w:rsidRPr="0025512A" w:rsidRDefault="003D1C2C" w:rsidP="00132C28">
      <w:pPr>
        <w:pStyle w:val="ConsPlusNormal"/>
        <w:jc w:val="right"/>
        <w:rPr>
          <w:color w:val="000000" w:themeColor="text1"/>
        </w:rPr>
      </w:pPr>
      <w:r w:rsidRPr="0025512A">
        <w:rPr>
          <w:color w:val="000000" w:themeColor="text1"/>
        </w:rPr>
        <w:t>образования и науки Архангельской</w:t>
      </w:r>
    </w:p>
    <w:p w:rsidR="003D1C2C" w:rsidRPr="0025512A" w:rsidRDefault="00F102A7" w:rsidP="00132C28">
      <w:pPr>
        <w:pStyle w:val="ConsPlusNormal"/>
        <w:jc w:val="right"/>
        <w:rPr>
          <w:color w:val="000000" w:themeColor="text1"/>
        </w:rPr>
      </w:pPr>
      <w:r>
        <w:rPr>
          <w:color w:val="000000" w:themeColor="text1"/>
        </w:rPr>
        <w:t>области</w:t>
      </w:r>
      <w:r w:rsidR="003D1C2C" w:rsidRPr="0025512A">
        <w:rPr>
          <w:color w:val="000000" w:themeColor="text1"/>
        </w:rPr>
        <w:t>"</w:t>
      </w: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rPr>
          <w:color w:val="000000" w:themeColor="text1"/>
        </w:rPr>
      </w:pPr>
      <w:bookmarkStart w:id="144" w:name="P3986"/>
      <w:bookmarkEnd w:id="144"/>
      <w:r w:rsidRPr="0025512A">
        <w:rPr>
          <w:color w:val="000000" w:themeColor="text1"/>
        </w:rPr>
        <w:t>ПЕРЕЧЕНЬ</w:t>
      </w:r>
    </w:p>
    <w:p w:rsidR="003D1C2C" w:rsidRPr="0025512A" w:rsidRDefault="003D1C2C" w:rsidP="00132C28">
      <w:pPr>
        <w:pStyle w:val="ConsPlusTitle"/>
        <w:jc w:val="center"/>
        <w:rPr>
          <w:color w:val="000000" w:themeColor="text1"/>
        </w:rPr>
      </w:pPr>
      <w:r w:rsidRPr="0025512A">
        <w:rPr>
          <w:color w:val="000000" w:themeColor="text1"/>
        </w:rPr>
        <w:t>МЕРОПРИЯТИЙ ГОСУДАРСТВЕННОЙ ПРОГРАММЫ АРХАНГЕЛЬСКОЙ ОБЛАСТИ</w:t>
      </w:r>
    </w:p>
    <w:p w:rsidR="003D1C2C" w:rsidRPr="0025512A" w:rsidRDefault="003D1C2C" w:rsidP="00F102A7">
      <w:pPr>
        <w:pStyle w:val="ConsPlusTitle"/>
        <w:jc w:val="center"/>
        <w:rPr>
          <w:color w:val="000000" w:themeColor="text1"/>
        </w:rPr>
      </w:pPr>
      <w:r w:rsidRPr="0025512A">
        <w:rPr>
          <w:color w:val="000000" w:themeColor="text1"/>
        </w:rPr>
        <w:t>"РАЗВИТИЕ ОБРАЗОВАНИЯ И НАУКИ АРХАНГЕЛЬСКОЙ ОБЛАСТИ"</w:t>
      </w:r>
    </w:p>
    <w:p w:rsidR="003D1C2C" w:rsidRPr="0025512A" w:rsidRDefault="003D1C2C" w:rsidP="00132C28">
      <w:pPr>
        <w:spacing w:after="0" w:line="240" w:lineRule="auto"/>
        <w:rPr>
          <w:color w:val="000000" w:themeColor="text1"/>
        </w:rPr>
      </w:pPr>
    </w:p>
    <w:tbl>
      <w:tblPr>
        <w:tblW w:w="5000" w:type="pct"/>
        <w:tblLook w:val="04A0"/>
      </w:tblPr>
      <w:tblGrid>
        <w:gridCol w:w="2431"/>
        <w:gridCol w:w="1026"/>
        <w:gridCol w:w="1091"/>
        <w:gridCol w:w="568"/>
        <w:gridCol w:w="544"/>
        <w:gridCol w:w="556"/>
        <w:gridCol w:w="515"/>
        <w:gridCol w:w="556"/>
        <w:gridCol w:w="556"/>
        <w:gridCol w:w="559"/>
        <w:gridCol w:w="512"/>
        <w:gridCol w:w="571"/>
        <w:gridCol w:w="556"/>
        <w:gridCol w:w="515"/>
        <w:gridCol w:w="541"/>
        <w:gridCol w:w="544"/>
        <w:gridCol w:w="574"/>
        <w:gridCol w:w="1467"/>
        <w:gridCol w:w="1103"/>
      </w:tblGrid>
      <w:tr w:rsidR="00F44F7C" w:rsidRPr="00663296" w:rsidTr="00F44F7C">
        <w:trPr>
          <w:trHeight w:val="255"/>
        </w:trPr>
        <w:tc>
          <w:tcPr>
            <w:tcW w:w="8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4F7C" w:rsidRPr="00663296" w:rsidRDefault="00F44F7C" w:rsidP="00F44F7C">
            <w:pPr>
              <w:spacing w:after="0" w:line="240" w:lineRule="auto"/>
              <w:jc w:val="center"/>
              <w:rPr>
                <w:rFonts w:eastAsia="Times New Roman" w:cstheme="minorHAnsi"/>
                <w:color w:val="000000"/>
                <w:sz w:val="12"/>
                <w:szCs w:val="12"/>
                <w:lang w:eastAsia="ru-RU"/>
              </w:rPr>
            </w:pPr>
            <w:r w:rsidRPr="00663296">
              <w:rPr>
                <w:rFonts w:eastAsia="Times New Roman" w:cstheme="minorHAnsi"/>
                <w:color w:val="000000"/>
                <w:sz w:val="12"/>
                <w:szCs w:val="12"/>
                <w:lang w:eastAsia="ru-RU"/>
              </w:rPr>
              <w:t>Наименование мероприятия</w:t>
            </w:r>
          </w:p>
        </w:tc>
        <w:tc>
          <w:tcPr>
            <w:tcW w:w="3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4F7C" w:rsidRPr="00663296" w:rsidRDefault="00F44F7C" w:rsidP="00F44F7C">
            <w:pPr>
              <w:spacing w:after="0" w:line="240" w:lineRule="auto"/>
              <w:jc w:val="center"/>
              <w:rPr>
                <w:rFonts w:eastAsia="Times New Roman" w:cstheme="minorHAnsi"/>
                <w:color w:val="000000"/>
                <w:sz w:val="12"/>
                <w:szCs w:val="12"/>
                <w:lang w:eastAsia="ru-RU"/>
              </w:rPr>
            </w:pPr>
            <w:r w:rsidRPr="00663296">
              <w:rPr>
                <w:rFonts w:eastAsia="Times New Roman" w:cstheme="minorHAnsi"/>
                <w:color w:val="000000"/>
                <w:sz w:val="12"/>
                <w:szCs w:val="12"/>
                <w:lang w:eastAsia="ru-RU"/>
              </w:rPr>
              <w:t>Ответственный исполнитель, соисполнитель</w:t>
            </w:r>
          </w:p>
        </w:tc>
        <w:tc>
          <w:tcPr>
            <w:tcW w:w="3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4F7C" w:rsidRPr="00663296" w:rsidRDefault="00F44F7C" w:rsidP="00F44F7C">
            <w:pPr>
              <w:spacing w:after="0" w:line="240" w:lineRule="auto"/>
              <w:jc w:val="center"/>
              <w:rPr>
                <w:rFonts w:eastAsia="Times New Roman" w:cstheme="minorHAnsi"/>
                <w:color w:val="000000"/>
                <w:sz w:val="12"/>
                <w:szCs w:val="12"/>
                <w:lang w:eastAsia="ru-RU"/>
              </w:rPr>
            </w:pPr>
            <w:r w:rsidRPr="00663296">
              <w:rPr>
                <w:rFonts w:eastAsia="Times New Roman" w:cstheme="minorHAnsi"/>
                <w:color w:val="000000"/>
                <w:sz w:val="12"/>
                <w:szCs w:val="12"/>
                <w:lang w:eastAsia="ru-RU"/>
              </w:rPr>
              <w:t>Источник финансирования</w:t>
            </w:r>
          </w:p>
        </w:tc>
        <w:tc>
          <w:tcPr>
            <w:tcW w:w="2592" w:type="pct"/>
            <w:gridSpan w:val="14"/>
            <w:tcBorders>
              <w:top w:val="single" w:sz="4" w:space="0" w:color="auto"/>
              <w:left w:val="nil"/>
              <w:bottom w:val="single" w:sz="4" w:space="0" w:color="auto"/>
              <w:right w:val="single" w:sz="4" w:space="0" w:color="auto"/>
            </w:tcBorders>
            <w:shd w:val="clear" w:color="auto" w:fill="auto"/>
            <w:vAlign w:val="center"/>
            <w:hideMark/>
          </w:tcPr>
          <w:p w:rsidR="00F44F7C" w:rsidRPr="00663296" w:rsidRDefault="00F44F7C" w:rsidP="00F44F7C">
            <w:pPr>
              <w:spacing w:after="0" w:line="240" w:lineRule="auto"/>
              <w:jc w:val="center"/>
              <w:rPr>
                <w:rFonts w:eastAsia="Times New Roman" w:cstheme="minorHAnsi"/>
                <w:color w:val="000000"/>
                <w:sz w:val="12"/>
                <w:szCs w:val="12"/>
                <w:lang w:eastAsia="ru-RU"/>
              </w:rPr>
            </w:pPr>
            <w:r w:rsidRPr="00663296">
              <w:rPr>
                <w:rFonts w:eastAsia="Times New Roman" w:cstheme="minorHAnsi"/>
                <w:color w:val="000000"/>
                <w:sz w:val="12"/>
                <w:szCs w:val="12"/>
                <w:lang w:eastAsia="ru-RU"/>
              </w:rPr>
              <w:t xml:space="preserve"> Объем финансирования (тыс. рублей) </w:t>
            </w:r>
          </w:p>
        </w:tc>
        <w:tc>
          <w:tcPr>
            <w:tcW w:w="4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4F7C" w:rsidRPr="00663296" w:rsidRDefault="00F44F7C" w:rsidP="00F44F7C">
            <w:pPr>
              <w:spacing w:after="0" w:line="240" w:lineRule="auto"/>
              <w:jc w:val="center"/>
              <w:rPr>
                <w:rFonts w:eastAsia="Times New Roman" w:cstheme="minorHAnsi"/>
                <w:color w:val="000000"/>
                <w:sz w:val="12"/>
                <w:szCs w:val="12"/>
                <w:lang w:eastAsia="ru-RU"/>
              </w:rPr>
            </w:pPr>
            <w:r w:rsidRPr="00663296">
              <w:rPr>
                <w:rFonts w:eastAsia="Times New Roman" w:cstheme="minorHAnsi"/>
                <w:color w:val="000000"/>
                <w:sz w:val="12"/>
                <w:szCs w:val="12"/>
                <w:lang w:eastAsia="ru-RU"/>
              </w:rPr>
              <w:t>Показатели результата реализации мероприятия по годам</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4F7C" w:rsidRPr="00663296" w:rsidRDefault="00F44F7C" w:rsidP="00F44F7C">
            <w:pPr>
              <w:spacing w:after="0" w:line="240" w:lineRule="auto"/>
              <w:jc w:val="center"/>
              <w:rPr>
                <w:rFonts w:eastAsia="Times New Roman" w:cstheme="minorHAnsi"/>
                <w:color w:val="000000"/>
                <w:sz w:val="12"/>
                <w:szCs w:val="12"/>
                <w:lang w:eastAsia="ru-RU"/>
              </w:rPr>
            </w:pPr>
            <w:r w:rsidRPr="00663296">
              <w:rPr>
                <w:rFonts w:eastAsia="Times New Roman" w:cstheme="minorHAnsi"/>
                <w:color w:val="000000"/>
                <w:sz w:val="12"/>
                <w:szCs w:val="12"/>
                <w:lang w:eastAsia="ru-RU"/>
              </w:rPr>
              <w:t>Связь с целевыми показателями государственной программы (подпрограммы)</w:t>
            </w:r>
          </w:p>
        </w:tc>
      </w:tr>
      <w:tr w:rsidR="00F44F7C" w:rsidRPr="00663296" w:rsidTr="00F44F7C">
        <w:trPr>
          <w:trHeight w:val="255"/>
        </w:trPr>
        <w:tc>
          <w:tcPr>
            <w:tcW w:w="822" w:type="pct"/>
            <w:vMerge/>
            <w:tcBorders>
              <w:top w:val="single" w:sz="4" w:space="0" w:color="auto"/>
              <w:left w:val="single" w:sz="4" w:space="0" w:color="auto"/>
              <w:right w:val="single" w:sz="4" w:space="0" w:color="auto"/>
            </w:tcBorders>
            <w:vAlign w:val="center"/>
            <w:hideMark/>
          </w:tcPr>
          <w:p w:rsidR="00F44F7C" w:rsidRPr="00663296" w:rsidRDefault="00F44F7C" w:rsidP="00F44F7C">
            <w:pPr>
              <w:spacing w:after="0" w:line="240" w:lineRule="auto"/>
              <w:rPr>
                <w:rFonts w:eastAsia="Times New Roman" w:cstheme="minorHAnsi"/>
                <w:color w:val="000000"/>
                <w:sz w:val="12"/>
                <w:szCs w:val="12"/>
                <w:lang w:eastAsia="ru-RU"/>
              </w:rPr>
            </w:pPr>
          </w:p>
        </w:tc>
        <w:tc>
          <w:tcPr>
            <w:tcW w:w="347" w:type="pct"/>
            <w:vMerge/>
            <w:tcBorders>
              <w:top w:val="single" w:sz="4" w:space="0" w:color="auto"/>
              <w:left w:val="single" w:sz="4" w:space="0" w:color="auto"/>
              <w:right w:val="single" w:sz="4" w:space="0" w:color="auto"/>
            </w:tcBorders>
            <w:vAlign w:val="center"/>
            <w:hideMark/>
          </w:tcPr>
          <w:p w:rsidR="00F44F7C" w:rsidRPr="00663296" w:rsidRDefault="00F44F7C" w:rsidP="00F44F7C">
            <w:pPr>
              <w:spacing w:after="0" w:line="240" w:lineRule="auto"/>
              <w:rPr>
                <w:rFonts w:eastAsia="Times New Roman" w:cstheme="minorHAnsi"/>
                <w:color w:val="000000"/>
                <w:sz w:val="12"/>
                <w:szCs w:val="12"/>
                <w:lang w:eastAsia="ru-RU"/>
              </w:rPr>
            </w:pPr>
          </w:p>
        </w:tc>
        <w:tc>
          <w:tcPr>
            <w:tcW w:w="369" w:type="pct"/>
            <w:vMerge/>
            <w:tcBorders>
              <w:top w:val="single" w:sz="4" w:space="0" w:color="auto"/>
              <w:left w:val="single" w:sz="4" w:space="0" w:color="auto"/>
              <w:right w:val="single" w:sz="4" w:space="0" w:color="auto"/>
            </w:tcBorders>
            <w:vAlign w:val="center"/>
            <w:hideMark/>
          </w:tcPr>
          <w:p w:rsidR="00F44F7C" w:rsidRPr="00663296" w:rsidRDefault="00F44F7C" w:rsidP="00F44F7C">
            <w:pPr>
              <w:spacing w:after="0" w:line="240" w:lineRule="auto"/>
              <w:rPr>
                <w:rFonts w:eastAsia="Times New Roman" w:cstheme="minorHAnsi"/>
                <w:color w:val="000000"/>
                <w:sz w:val="12"/>
                <w:szCs w:val="12"/>
                <w:lang w:eastAsia="ru-RU"/>
              </w:rPr>
            </w:pPr>
          </w:p>
        </w:tc>
        <w:tc>
          <w:tcPr>
            <w:tcW w:w="192" w:type="pct"/>
            <w:tcBorders>
              <w:top w:val="nil"/>
              <w:left w:val="nil"/>
              <w:right w:val="single" w:sz="4" w:space="0" w:color="auto"/>
            </w:tcBorders>
            <w:shd w:val="clear" w:color="auto" w:fill="auto"/>
            <w:vAlign w:val="center"/>
            <w:hideMark/>
          </w:tcPr>
          <w:p w:rsidR="00F44F7C" w:rsidRPr="00663296" w:rsidRDefault="00F44F7C" w:rsidP="00F44F7C">
            <w:pPr>
              <w:spacing w:after="0" w:line="240" w:lineRule="auto"/>
              <w:jc w:val="center"/>
              <w:rPr>
                <w:rFonts w:eastAsia="Times New Roman" w:cstheme="minorHAnsi"/>
                <w:color w:val="000000"/>
                <w:sz w:val="12"/>
                <w:szCs w:val="12"/>
                <w:lang w:eastAsia="ru-RU"/>
              </w:rPr>
            </w:pPr>
            <w:r w:rsidRPr="00663296">
              <w:rPr>
                <w:rFonts w:eastAsia="Times New Roman" w:cstheme="minorHAnsi"/>
                <w:color w:val="000000"/>
                <w:sz w:val="12"/>
                <w:szCs w:val="12"/>
                <w:lang w:eastAsia="ru-RU"/>
              </w:rPr>
              <w:t xml:space="preserve"> всего </w:t>
            </w:r>
          </w:p>
        </w:tc>
        <w:tc>
          <w:tcPr>
            <w:tcW w:w="184" w:type="pct"/>
            <w:tcBorders>
              <w:top w:val="nil"/>
              <w:left w:val="nil"/>
              <w:right w:val="single" w:sz="4" w:space="0" w:color="auto"/>
            </w:tcBorders>
            <w:shd w:val="clear" w:color="auto" w:fill="auto"/>
            <w:vAlign w:val="center"/>
            <w:hideMark/>
          </w:tcPr>
          <w:p w:rsidR="00F44F7C" w:rsidRPr="00663296" w:rsidRDefault="00F44F7C" w:rsidP="00F44F7C">
            <w:pPr>
              <w:spacing w:after="0" w:line="240" w:lineRule="auto"/>
              <w:ind w:left="-46" w:right="-59"/>
              <w:jc w:val="center"/>
              <w:rPr>
                <w:rFonts w:eastAsia="Times New Roman" w:cstheme="minorHAnsi"/>
                <w:color w:val="000000"/>
                <w:sz w:val="12"/>
                <w:szCs w:val="12"/>
                <w:lang w:eastAsia="ru-RU"/>
              </w:rPr>
            </w:pPr>
            <w:r w:rsidRPr="00663296">
              <w:rPr>
                <w:rFonts w:eastAsia="Times New Roman" w:cstheme="minorHAnsi"/>
                <w:color w:val="000000"/>
                <w:sz w:val="12"/>
                <w:szCs w:val="12"/>
                <w:lang w:eastAsia="ru-RU"/>
              </w:rPr>
              <w:t xml:space="preserve"> 2013 г. </w:t>
            </w:r>
          </w:p>
        </w:tc>
        <w:tc>
          <w:tcPr>
            <w:tcW w:w="188" w:type="pct"/>
            <w:tcBorders>
              <w:top w:val="nil"/>
              <w:left w:val="nil"/>
              <w:right w:val="single" w:sz="4" w:space="0" w:color="auto"/>
            </w:tcBorders>
            <w:shd w:val="clear" w:color="auto" w:fill="auto"/>
            <w:vAlign w:val="center"/>
            <w:hideMark/>
          </w:tcPr>
          <w:p w:rsidR="00F44F7C" w:rsidRPr="00663296" w:rsidRDefault="00F44F7C" w:rsidP="00F44F7C">
            <w:pPr>
              <w:spacing w:after="0" w:line="240" w:lineRule="auto"/>
              <w:ind w:left="-46" w:right="-59"/>
              <w:jc w:val="center"/>
              <w:rPr>
                <w:rFonts w:eastAsia="Times New Roman" w:cstheme="minorHAnsi"/>
                <w:color w:val="000000"/>
                <w:sz w:val="12"/>
                <w:szCs w:val="12"/>
                <w:lang w:eastAsia="ru-RU"/>
              </w:rPr>
            </w:pPr>
            <w:r w:rsidRPr="00663296">
              <w:rPr>
                <w:rFonts w:eastAsia="Times New Roman" w:cstheme="minorHAnsi"/>
                <w:color w:val="000000"/>
                <w:sz w:val="12"/>
                <w:szCs w:val="12"/>
                <w:lang w:eastAsia="ru-RU"/>
              </w:rPr>
              <w:t xml:space="preserve"> 2014 г. </w:t>
            </w:r>
          </w:p>
        </w:tc>
        <w:tc>
          <w:tcPr>
            <w:tcW w:w="174" w:type="pct"/>
            <w:tcBorders>
              <w:top w:val="nil"/>
              <w:left w:val="nil"/>
              <w:right w:val="single" w:sz="4" w:space="0" w:color="auto"/>
            </w:tcBorders>
            <w:shd w:val="clear" w:color="auto" w:fill="auto"/>
            <w:vAlign w:val="center"/>
            <w:hideMark/>
          </w:tcPr>
          <w:p w:rsidR="00F44F7C" w:rsidRPr="00663296" w:rsidRDefault="00F44F7C" w:rsidP="00F44F7C">
            <w:pPr>
              <w:spacing w:after="0" w:line="240" w:lineRule="auto"/>
              <w:ind w:left="-46" w:right="-59"/>
              <w:jc w:val="center"/>
              <w:rPr>
                <w:rFonts w:eastAsia="Times New Roman" w:cstheme="minorHAnsi"/>
                <w:color w:val="000000"/>
                <w:sz w:val="12"/>
                <w:szCs w:val="12"/>
                <w:lang w:eastAsia="ru-RU"/>
              </w:rPr>
            </w:pPr>
            <w:r w:rsidRPr="00663296">
              <w:rPr>
                <w:rFonts w:eastAsia="Times New Roman" w:cstheme="minorHAnsi"/>
                <w:color w:val="000000"/>
                <w:sz w:val="12"/>
                <w:szCs w:val="12"/>
                <w:lang w:eastAsia="ru-RU"/>
              </w:rPr>
              <w:t xml:space="preserve"> 2015 г. </w:t>
            </w:r>
          </w:p>
        </w:tc>
        <w:tc>
          <w:tcPr>
            <w:tcW w:w="188" w:type="pct"/>
            <w:tcBorders>
              <w:top w:val="nil"/>
              <w:left w:val="nil"/>
              <w:right w:val="single" w:sz="4" w:space="0" w:color="auto"/>
            </w:tcBorders>
            <w:shd w:val="clear" w:color="auto" w:fill="auto"/>
            <w:vAlign w:val="center"/>
            <w:hideMark/>
          </w:tcPr>
          <w:p w:rsidR="00F44F7C" w:rsidRPr="00663296" w:rsidRDefault="00F44F7C" w:rsidP="00F44F7C">
            <w:pPr>
              <w:spacing w:after="0" w:line="240" w:lineRule="auto"/>
              <w:ind w:left="-46" w:right="-59"/>
              <w:jc w:val="center"/>
              <w:rPr>
                <w:rFonts w:eastAsia="Times New Roman" w:cstheme="minorHAnsi"/>
                <w:color w:val="000000"/>
                <w:sz w:val="12"/>
                <w:szCs w:val="12"/>
                <w:lang w:eastAsia="ru-RU"/>
              </w:rPr>
            </w:pPr>
            <w:r w:rsidRPr="00663296">
              <w:rPr>
                <w:rFonts w:eastAsia="Times New Roman" w:cstheme="minorHAnsi"/>
                <w:color w:val="000000"/>
                <w:sz w:val="12"/>
                <w:szCs w:val="12"/>
                <w:lang w:eastAsia="ru-RU"/>
              </w:rPr>
              <w:t xml:space="preserve"> 2016 г. </w:t>
            </w:r>
          </w:p>
        </w:tc>
        <w:tc>
          <w:tcPr>
            <w:tcW w:w="188" w:type="pct"/>
            <w:tcBorders>
              <w:top w:val="nil"/>
              <w:left w:val="nil"/>
              <w:right w:val="single" w:sz="4" w:space="0" w:color="auto"/>
            </w:tcBorders>
            <w:shd w:val="clear" w:color="auto" w:fill="auto"/>
            <w:vAlign w:val="center"/>
            <w:hideMark/>
          </w:tcPr>
          <w:p w:rsidR="00F44F7C" w:rsidRPr="00663296" w:rsidRDefault="00F44F7C" w:rsidP="00F44F7C">
            <w:pPr>
              <w:spacing w:after="0" w:line="240" w:lineRule="auto"/>
              <w:ind w:left="-46" w:right="-59"/>
              <w:jc w:val="center"/>
              <w:rPr>
                <w:rFonts w:eastAsia="Times New Roman" w:cstheme="minorHAnsi"/>
                <w:color w:val="000000"/>
                <w:sz w:val="12"/>
                <w:szCs w:val="12"/>
                <w:lang w:eastAsia="ru-RU"/>
              </w:rPr>
            </w:pPr>
            <w:r w:rsidRPr="00663296">
              <w:rPr>
                <w:rFonts w:eastAsia="Times New Roman" w:cstheme="minorHAnsi"/>
                <w:color w:val="000000"/>
                <w:sz w:val="12"/>
                <w:szCs w:val="12"/>
                <w:lang w:eastAsia="ru-RU"/>
              </w:rPr>
              <w:t xml:space="preserve"> 2017 г. </w:t>
            </w:r>
          </w:p>
        </w:tc>
        <w:tc>
          <w:tcPr>
            <w:tcW w:w="189" w:type="pct"/>
            <w:tcBorders>
              <w:top w:val="nil"/>
              <w:left w:val="nil"/>
              <w:right w:val="single" w:sz="4" w:space="0" w:color="auto"/>
            </w:tcBorders>
            <w:shd w:val="clear" w:color="auto" w:fill="auto"/>
            <w:vAlign w:val="center"/>
            <w:hideMark/>
          </w:tcPr>
          <w:p w:rsidR="00F44F7C" w:rsidRPr="00663296" w:rsidRDefault="00F44F7C" w:rsidP="00F44F7C">
            <w:pPr>
              <w:spacing w:after="0" w:line="240" w:lineRule="auto"/>
              <w:ind w:left="-46" w:right="-59"/>
              <w:jc w:val="center"/>
              <w:rPr>
                <w:rFonts w:eastAsia="Times New Roman" w:cstheme="minorHAnsi"/>
                <w:color w:val="000000"/>
                <w:sz w:val="12"/>
                <w:szCs w:val="12"/>
                <w:lang w:eastAsia="ru-RU"/>
              </w:rPr>
            </w:pPr>
            <w:r w:rsidRPr="00663296">
              <w:rPr>
                <w:rFonts w:eastAsia="Times New Roman" w:cstheme="minorHAnsi"/>
                <w:color w:val="000000"/>
                <w:sz w:val="12"/>
                <w:szCs w:val="12"/>
                <w:lang w:eastAsia="ru-RU"/>
              </w:rPr>
              <w:t xml:space="preserve"> 2018 г. </w:t>
            </w:r>
          </w:p>
        </w:tc>
        <w:tc>
          <w:tcPr>
            <w:tcW w:w="173" w:type="pct"/>
            <w:tcBorders>
              <w:top w:val="nil"/>
              <w:left w:val="nil"/>
              <w:right w:val="single" w:sz="4" w:space="0" w:color="auto"/>
            </w:tcBorders>
            <w:shd w:val="clear" w:color="auto" w:fill="auto"/>
            <w:vAlign w:val="center"/>
            <w:hideMark/>
          </w:tcPr>
          <w:p w:rsidR="00F44F7C" w:rsidRPr="00663296" w:rsidRDefault="00F44F7C" w:rsidP="00F44F7C">
            <w:pPr>
              <w:spacing w:after="0" w:line="240" w:lineRule="auto"/>
              <w:ind w:left="-46" w:right="-59"/>
              <w:jc w:val="center"/>
              <w:rPr>
                <w:rFonts w:eastAsia="Times New Roman" w:cstheme="minorHAnsi"/>
                <w:color w:val="000000"/>
                <w:sz w:val="12"/>
                <w:szCs w:val="12"/>
                <w:lang w:eastAsia="ru-RU"/>
              </w:rPr>
            </w:pPr>
            <w:r w:rsidRPr="00663296">
              <w:rPr>
                <w:rFonts w:eastAsia="Times New Roman" w:cstheme="minorHAnsi"/>
                <w:color w:val="000000"/>
                <w:sz w:val="12"/>
                <w:szCs w:val="12"/>
                <w:lang w:eastAsia="ru-RU"/>
              </w:rPr>
              <w:t xml:space="preserve"> 2019 г. </w:t>
            </w:r>
          </w:p>
        </w:tc>
        <w:tc>
          <w:tcPr>
            <w:tcW w:w="193" w:type="pct"/>
            <w:tcBorders>
              <w:top w:val="nil"/>
              <w:left w:val="nil"/>
              <w:right w:val="single" w:sz="4" w:space="0" w:color="auto"/>
            </w:tcBorders>
            <w:shd w:val="clear" w:color="auto" w:fill="auto"/>
            <w:vAlign w:val="center"/>
            <w:hideMark/>
          </w:tcPr>
          <w:p w:rsidR="00F44F7C" w:rsidRPr="00663296" w:rsidRDefault="00F44F7C" w:rsidP="00F44F7C">
            <w:pPr>
              <w:spacing w:after="0" w:line="240" w:lineRule="auto"/>
              <w:ind w:left="-46" w:right="-59"/>
              <w:jc w:val="center"/>
              <w:rPr>
                <w:rFonts w:eastAsia="Times New Roman" w:cstheme="minorHAnsi"/>
                <w:color w:val="000000"/>
                <w:sz w:val="12"/>
                <w:szCs w:val="12"/>
                <w:lang w:eastAsia="ru-RU"/>
              </w:rPr>
            </w:pPr>
            <w:r w:rsidRPr="00663296">
              <w:rPr>
                <w:rFonts w:eastAsia="Times New Roman" w:cstheme="minorHAnsi"/>
                <w:color w:val="000000"/>
                <w:sz w:val="12"/>
                <w:szCs w:val="12"/>
                <w:lang w:eastAsia="ru-RU"/>
              </w:rPr>
              <w:t xml:space="preserve"> 2020 г. </w:t>
            </w:r>
          </w:p>
        </w:tc>
        <w:tc>
          <w:tcPr>
            <w:tcW w:w="188" w:type="pct"/>
            <w:tcBorders>
              <w:top w:val="nil"/>
              <w:left w:val="nil"/>
              <w:right w:val="single" w:sz="4" w:space="0" w:color="auto"/>
            </w:tcBorders>
            <w:shd w:val="clear" w:color="auto" w:fill="auto"/>
            <w:vAlign w:val="center"/>
            <w:hideMark/>
          </w:tcPr>
          <w:p w:rsidR="00F44F7C" w:rsidRPr="00663296" w:rsidRDefault="00F44F7C" w:rsidP="00F44F7C">
            <w:pPr>
              <w:spacing w:after="0" w:line="240" w:lineRule="auto"/>
              <w:ind w:left="-46" w:right="-59"/>
              <w:jc w:val="center"/>
              <w:rPr>
                <w:rFonts w:eastAsia="Times New Roman" w:cstheme="minorHAnsi"/>
                <w:color w:val="000000"/>
                <w:sz w:val="12"/>
                <w:szCs w:val="12"/>
                <w:lang w:eastAsia="ru-RU"/>
              </w:rPr>
            </w:pPr>
            <w:r w:rsidRPr="00663296">
              <w:rPr>
                <w:rFonts w:eastAsia="Times New Roman" w:cstheme="minorHAnsi"/>
                <w:color w:val="000000"/>
                <w:sz w:val="12"/>
                <w:szCs w:val="12"/>
                <w:lang w:eastAsia="ru-RU"/>
              </w:rPr>
              <w:t xml:space="preserve"> 2021 г. </w:t>
            </w:r>
          </w:p>
        </w:tc>
        <w:tc>
          <w:tcPr>
            <w:tcW w:w="174" w:type="pct"/>
            <w:tcBorders>
              <w:top w:val="nil"/>
              <w:left w:val="nil"/>
              <w:right w:val="single" w:sz="4" w:space="0" w:color="auto"/>
            </w:tcBorders>
            <w:shd w:val="clear" w:color="auto" w:fill="auto"/>
            <w:vAlign w:val="center"/>
            <w:hideMark/>
          </w:tcPr>
          <w:p w:rsidR="00F44F7C" w:rsidRPr="00663296" w:rsidRDefault="00F44F7C" w:rsidP="00F44F7C">
            <w:pPr>
              <w:spacing w:after="0" w:line="240" w:lineRule="auto"/>
              <w:ind w:left="-46" w:right="-59"/>
              <w:jc w:val="center"/>
              <w:rPr>
                <w:rFonts w:eastAsia="Times New Roman" w:cstheme="minorHAnsi"/>
                <w:color w:val="000000"/>
                <w:sz w:val="12"/>
                <w:szCs w:val="12"/>
                <w:lang w:eastAsia="ru-RU"/>
              </w:rPr>
            </w:pPr>
            <w:r w:rsidRPr="00663296">
              <w:rPr>
                <w:rFonts w:eastAsia="Times New Roman" w:cstheme="minorHAnsi"/>
                <w:color w:val="000000"/>
                <w:sz w:val="12"/>
                <w:szCs w:val="12"/>
                <w:lang w:eastAsia="ru-RU"/>
              </w:rPr>
              <w:t xml:space="preserve"> 2022 г. </w:t>
            </w:r>
          </w:p>
        </w:tc>
        <w:tc>
          <w:tcPr>
            <w:tcW w:w="183" w:type="pct"/>
            <w:tcBorders>
              <w:top w:val="nil"/>
              <w:left w:val="nil"/>
              <w:right w:val="single" w:sz="4" w:space="0" w:color="auto"/>
            </w:tcBorders>
            <w:shd w:val="clear" w:color="auto" w:fill="auto"/>
            <w:vAlign w:val="center"/>
            <w:hideMark/>
          </w:tcPr>
          <w:p w:rsidR="00F44F7C" w:rsidRPr="00663296" w:rsidRDefault="00F44F7C" w:rsidP="00F44F7C">
            <w:pPr>
              <w:spacing w:after="0" w:line="240" w:lineRule="auto"/>
              <w:ind w:left="-46" w:right="-59"/>
              <w:jc w:val="center"/>
              <w:rPr>
                <w:rFonts w:eastAsia="Times New Roman" w:cstheme="minorHAnsi"/>
                <w:color w:val="000000"/>
                <w:sz w:val="12"/>
                <w:szCs w:val="12"/>
                <w:lang w:eastAsia="ru-RU"/>
              </w:rPr>
            </w:pPr>
            <w:r w:rsidRPr="00663296">
              <w:rPr>
                <w:rFonts w:eastAsia="Times New Roman" w:cstheme="minorHAnsi"/>
                <w:color w:val="000000"/>
                <w:sz w:val="12"/>
                <w:szCs w:val="12"/>
                <w:lang w:eastAsia="ru-RU"/>
              </w:rPr>
              <w:t xml:space="preserve"> 2023 г. </w:t>
            </w:r>
          </w:p>
        </w:tc>
        <w:tc>
          <w:tcPr>
            <w:tcW w:w="184" w:type="pct"/>
            <w:tcBorders>
              <w:top w:val="nil"/>
              <w:left w:val="nil"/>
              <w:right w:val="single" w:sz="4" w:space="0" w:color="auto"/>
            </w:tcBorders>
            <w:shd w:val="clear" w:color="auto" w:fill="auto"/>
            <w:vAlign w:val="center"/>
            <w:hideMark/>
          </w:tcPr>
          <w:p w:rsidR="00F44F7C" w:rsidRPr="00663296" w:rsidRDefault="00F44F7C" w:rsidP="00F44F7C">
            <w:pPr>
              <w:spacing w:after="0" w:line="240" w:lineRule="auto"/>
              <w:ind w:left="-46" w:right="-59"/>
              <w:jc w:val="center"/>
              <w:rPr>
                <w:rFonts w:eastAsia="Times New Roman" w:cstheme="minorHAnsi"/>
                <w:color w:val="000000"/>
                <w:sz w:val="12"/>
                <w:szCs w:val="12"/>
                <w:lang w:eastAsia="ru-RU"/>
              </w:rPr>
            </w:pPr>
            <w:r w:rsidRPr="00663296">
              <w:rPr>
                <w:rFonts w:eastAsia="Times New Roman" w:cstheme="minorHAnsi"/>
                <w:color w:val="000000"/>
                <w:sz w:val="12"/>
                <w:szCs w:val="12"/>
                <w:lang w:eastAsia="ru-RU"/>
              </w:rPr>
              <w:t xml:space="preserve"> 2024 г. </w:t>
            </w:r>
          </w:p>
        </w:tc>
        <w:tc>
          <w:tcPr>
            <w:tcW w:w="194" w:type="pct"/>
            <w:tcBorders>
              <w:top w:val="nil"/>
              <w:left w:val="nil"/>
              <w:right w:val="single" w:sz="4" w:space="0" w:color="auto"/>
            </w:tcBorders>
            <w:shd w:val="clear" w:color="auto" w:fill="auto"/>
            <w:vAlign w:val="center"/>
            <w:hideMark/>
          </w:tcPr>
          <w:p w:rsidR="00F44F7C" w:rsidRPr="00663296" w:rsidRDefault="00F44F7C" w:rsidP="00F44F7C">
            <w:pPr>
              <w:spacing w:after="0" w:line="240" w:lineRule="auto"/>
              <w:ind w:left="-46" w:right="-59"/>
              <w:jc w:val="center"/>
              <w:rPr>
                <w:rFonts w:eastAsia="Times New Roman" w:cstheme="minorHAnsi"/>
                <w:color w:val="000000"/>
                <w:sz w:val="12"/>
                <w:szCs w:val="12"/>
                <w:lang w:eastAsia="ru-RU"/>
              </w:rPr>
            </w:pPr>
            <w:r w:rsidRPr="00663296">
              <w:rPr>
                <w:rFonts w:eastAsia="Times New Roman" w:cstheme="minorHAnsi"/>
                <w:color w:val="000000"/>
                <w:sz w:val="12"/>
                <w:szCs w:val="12"/>
                <w:lang w:eastAsia="ru-RU"/>
              </w:rPr>
              <w:t xml:space="preserve"> 2025 г. </w:t>
            </w:r>
          </w:p>
        </w:tc>
        <w:tc>
          <w:tcPr>
            <w:tcW w:w="496" w:type="pct"/>
            <w:vMerge/>
            <w:tcBorders>
              <w:top w:val="single" w:sz="4" w:space="0" w:color="auto"/>
              <w:left w:val="single" w:sz="4" w:space="0" w:color="auto"/>
              <w:right w:val="single" w:sz="4" w:space="0" w:color="auto"/>
            </w:tcBorders>
            <w:vAlign w:val="center"/>
            <w:hideMark/>
          </w:tcPr>
          <w:p w:rsidR="00F44F7C" w:rsidRPr="00663296" w:rsidRDefault="00F44F7C" w:rsidP="00F44F7C">
            <w:pPr>
              <w:spacing w:after="0" w:line="240" w:lineRule="auto"/>
              <w:rPr>
                <w:rFonts w:eastAsia="Times New Roman" w:cstheme="minorHAnsi"/>
                <w:color w:val="000000"/>
                <w:sz w:val="12"/>
                <w:szCs w:val="12"/>
                <w:lang w:eastAsia="ru-RU"/>
              </w:rPr>
            </w:pPr>
          </w:p>
        </w:tc>
        <w:tc>
          <w:tcPr>
            <w:tcW w:w="373" w:type="pct"/>
            <w:vMerge/>
            <w:tcBorders>
              <w:top w:val="single" w:sz="4" w:space="0" w:color="auto"/>
              <w:left w:val="single" w:sz="4" w:space="0" w:color="auto"/>
              <w:right w:val="single" w:sz="4" w:space="0" w:color="auto"/>
            </w:tcBorders>
            <w:vAlign w:val="center"/>
            <w:hideMark/>
          </w:tcPr>
          <w:p w:rsidR="00F44F7C" w:rsidRPr="00663296" w:rsidRDefault="00F44F7C" w:rsidP="00F44F7C">
            <w:pPr>
              <w:spacing w:after="0" w:line="240" w:lineRule="auto"/>
              <w:rPr>
                <w:rFonts w:eastAsia="Times New Roman" w:cstheme="minorHAnsi"/>
                <w:color w:val="000000"/>
                <w:sz w:val="12"/>
                <w:szCs w:val="12"/>
                <w:lang w:eastAsia="ru-RU"/>
              </w:rPr>
            </w:pPr>
          </w:p>
        </w:tc>
      </w:tr>
    </w:tbl>
    <w:p w:rsidR="003D1C2C" w:rsidRPr="00663296" w:rsidRDefault="003D1C2C" w:rsidP="00132C28">
      <w:pPr>
        <w:pStyle w:val="ConsPlusNormal"/>
        <w:jc w:val="both"/>
        <w:rPr>
          <w:color w:val="000000" w:themeColor="text1"/>
          <w:sz w:val="2"/>
          <w:szCs w:val="2"/>
        </w:rPr>
      </w:pPr>
      <w:bookmarkStart w:id="145" w:name="_GoBack"/>
      <w:bookmarkEnd w:id="145"/>
    </w:p>
    <w:tbl>
      <w:tblPr>
        <w:tblW w:w="5000" w:type="pct"/>
        <w:tblLook w:val="04A0"/>
      </w:tblPr>
      <w:tblGrid>
        <w:gridCol w:w="2376"/>
        <w:gridCol w:w="1057"/>
        <w:gridCol w:w="1037"/>
        <w:gridCol w:w="587"/>
        <w:gridCol w:w="534"/>
        <w:gridCol w:w="534"/>
        <w:gridCol w:w="534"/>
        <w:gridCol w:w="534"/>
        <w:gridCol w:w="534"/>
        <w:gridCol w:w="534"/>
        <w:gridCol w:w="534"/>
        <w:gridCol w:w="535"/>
        <w:gridCol w:w="535"/>
        <w:gridCol w:w="535"/>
        <w:gridCol w:w="535"/>
        <w:gridCol w:w="535"/>
        <w:gridCol w:w="535"/>
        <w:gridCol w:w="1695"/>
        <w:gridCol w:w="1085"/>
      </w:tblGrid>
      <w:tr w:rsidR="00F44F7C" w:rsidRPr="00C02648" w:rsidTr="00F44F7C">
        <w:trPr>
          <w:trHeight w:val="255"/>
          <w:tblHeader/>
        </w:trPr>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F44F7C" w:rsidRPr="00C02648" w:rsidRDefault="00F44F7C" w:rsidP="00F44F7C">
            <w:pPr>
              <w:spacing w:before="60" w:after="0" w:line="240" w:lineRule="auto"/>
              <w:jc w:val="center"/>
              <w:rPr>
                <w:rFonts w:eastAsia="Times New Roman" w:cstheme="minorHAnsi"/>
                <w:color w:val="000000"/>
                <w:sz w:val="12"/>
                <w:szCs w:val="12"/>
                <w:lang w:eastAsia="ru-RU"/>
              </w:rPr>
            </w:pPr>
            <w:r w:rsidRPr="00C02648">
              <w:rPr>
                <w:rFonts w:eastAsia="Times New Roman" w:cstheme="minorHAnsi"/>
                <w:color w:val="000000"/>
                <w:sz w:val="12"/>
                <w:szCs w:val="12"/>
                <w:lang w:eastAsia="ru-RU"/>
              </w:rPr>
              <w:t>1</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rsidR="00F44F7C" w:rsidRPr="00C02648" w:rsidRDefault="00F44F7C" w:rsidP="00F44F7C">
            <w:pPr>
              <w:spacing w:before="60" w:after="0" w:line="240" w:lineRule="auto"/>
              <w:jc w:val="center"/>
              <w:rPr>
                <w:rFonts w:eastAsia="Times New Roman" w:cstheme="minorHAnsi"/>
                <w:color w:val="000000"/>
                <w:sz w:val="12"/>
                <w:szCs w:val="12"/>
                <w:lang w:eastAsia="ru-RU"/>
              </w:rPr>
            </w:pPr>
            <w:r w:rsidRPr="00C02648">
              <w:rPr>
                <w:rFonts w:eastAsia="Times New Roman" w:cstheme="minorHAnsi"/>
                <w:color w:val="000000"/>
                <w:sz w:val="12"/>
                <w:szCs w:val="12"/>
                <w:lang w:eastAsia="ru-RU"/>
              </w:rPr>
              <w:t>2</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F44F7C" w:rsidRPr="00C02648" w:rsidRDefault="00F44F7C" w:rsidP="00F44F7C">
            <w:pPr>
              <w:spacing w:before="60" w:after="0" w:line="240" w:lineRule="auto"/>
              <w:jc w:val="center"/>
              <w:rPr>
                <w:rFonts w:eastAsia="Times New Roman" w:cstheme="minorHAnsi"/>
                <w:color w:val="000000"/>
                <w:sz w:val="12"/>
                <w:szCs w:val="12"/>
                <w:lang w:eastAsia="ru-RU"/>
              </w:rPr>
            </w:pPr>
            <w:r w:rsidRPr="00C02648">
              <w:rPr>
                <w:rFonts w:eastAsia="Times New Roman" w:cstheme="minorHAnsi"/>
                <w:color w:val="000000"/>
                <w:sz w:val="12"/>
                <w:szCs w:val="12"/>
                <w:lang w:eastAsia="ru-RU"/>
              </w:rPr>
              <w:t>3</w:t>
            </w:r>
          </w:p>
        </w:tc>
        <w:tc>
          <w:tcPr>
            <w:tcW w:w="203" w:type="pct"/>
            <w:tcBorders>
              <w:top w:val="single" w:sz="4" w:space="0" w:color="auto"/>
              <w:left w:val="single" w:sz="4" w:space="0" w:color="auto"/>
              <w:bottom w:val="single" w:sz="4" w:space="0" w:color="auto"/>
              <w:right w:val="single" w:sz="4" w:space="0" w:color="auto"/>
            </w:tcBorders>
            <w:shd w:val="clear" w:color="auto" w:fill="auto"/>
            <w:vAlign w:val="center"/>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11</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13</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14</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16</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17</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F44F7C" w:rsidRPr="00C02648" w:rsidRDefault="00F44F7C" w:rsidP="00F44F7C">
            <w:pPr>
              <w:spacing w:before="60" w:after="0" w:line="240" w:lineRule="auto"/>
              <w:jc w:val="center"/>
              <w:rPr>
                <w:rFonts w:eastAsia="Times New Roman" w:cstheme="minorHAnsi"/>
                <w:color w:val="000000"/>
                <w:sz w:val="12"/>
                <w:szCs w:val="12"/>
                <w:lang w:eastAsia="ru-RU"/>
              </w:rPr>
            </w:pPr>
            <w:r w:rsidRPr="00C02648">
              <w:rPr>
                <w:rFonts w:eastAsia="Times New Roman" w:cstheme="minorHAnsi"/>
                <w:color w:val="000000"/>
                <w:sz w:val="12"/>
                <w:szCs w:val="12"/>
                <w:lang w:eastAsia="ru-RU"/>
              </w:rPr>
              <w:t>18</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rsidR="00F44F7C" w:rsidRPr="00C02648" w:rsidRDefault="00F44F7C" w:rsidP="00F44F7C">
            <w:pPr>
              <w:spacing w:before="60" w:after="0" w:line="240" w:lineRule="auto"/>
              <w:jc w:val="center"/>
              <w:rPr>
                <w:rFonts w:eastAsia="Times New Roman" w:cstheme="minorHAnsi"/>
                <w:color w:val="000000"/>
                <w:sz w:val="12"/>
                <w:szCs w:val="12"/>
                <w:lang w:eastAsia="ru-RU"/>
              </w:rPr>
            </w:pPr>
            <w:r w:rsidRPr="00C02648">
              <w:rPr>
                <w:rFonts w:eastAsia="Times New Roman" w:cstheme="minorHAnsi"/>
                <w:color w:val="000000"/>
                <w:sz w:val="12"/>
                <w:szCs w:val="12"/>
                <w:lang w:eastAsia="ru-RU"/>
              </w:rPr>
              <w:t>19</w:t>
            </w:r>
          </w:p>
        </w:tc>
      </w:tr>
      <w:tr w:rsidR="00F44F7C" w:rsidRPr="00C02648" w:rsidTr="00F44F7C">
        <w:trPr>
          <w:trHeight w:val="255"/>
        </w:trPr>
        <w:tc>
          <w:tcPr>
            <w:tcW w:w="5000" w:type="pct"/>
            <w:gridSpan w:val="19"/>
            <w:tcBorders>
              <w:top w:val="single" w:sz="4" w:space="0" w:color="auto"/>
            </w:tcBorders>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Подпрограмма № 1 "Развитие общего и дополнительного образования"</w:t>
            </w:r>
          </w:p>
        </w:tc>
      </w:tr>
      <w:tr w:rsidR="00F44F7C" w:rsidRPr="00C02648" w:rsidTr="00F44F7C">
        <w:trPr>
          <w:trHeight w:val="255"/>
        </w:trPr>
        <w:tc>
          <w:tcPr>
            <w:tcW w:w="5000" w:type="pct"/>
            <w:gridSpan w:val="19"/>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Цель подпрограммы - обеспечение доступности и качества общего и дополнительного образования, соответствующего потребностям граждан, требованиям инновационного социально-экономического развития Архангельской области</w:t>
            </w:r>
          </w:p>
        </w:tc>
      </w:tr>
      <w:tr w:rsidR="00F44F7C" w:rsidRPr="00C02648" w:rsidTr="00F44F7C">
        <w:trPr>
          <w:trHeight w:val="255"/>
        </w:trPr>
        <w:tc>
          <w:tcPr>
            <w:tcW w:w="5000" w:type="pct"/>
            <w:gridSpan w:val="19"/>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Задача № 1. Совершенствование образовательных технологий и содержания образовательных программ дошкольного, начального общего, основного общего, среднего общего образования, дополнительного образования детей</w:t>
            </w: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1.1.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и дополнительного образования</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191 493 442,0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11 811 723,2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13 290 235,0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12 108 328,5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12 432 198,9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12 806 740,3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14 083 506,5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14 707 863,5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15 532 842,0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16 636 020,3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17 629 375,7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16 818 202,7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16 818 202,7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16 818 202,7</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ежегодное увеличение доли детей, обеспеченных услугами дошкольного образования. Доля выпускников, освоивших образовательные программы основного общего образования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 - не менее 99 процентов ежегодно. Доля выпускников, освоивших образовательные программы среднего общего образования и успешно прошедших государственную итоговую аттестацию по образовательным программам среднего общего образования и получивших аттестат о среднем общем образовании, - не менее 99 процентов ежегодно. Ежегодное снижение доли </w:t>
            </w:r>
            <w:r w:rsidRPr="00C02648">
              <w:rPr>
                <w:rFonts w:eastAsia="Times New Roman" w:cstheme="minorHAnsi"/>
                <w:color w:val="000000"/>
                <w:sz w:val="12"/>
                <w:szCs w:val="12"/>
                <w:lang w:eastAsia="ru-RU"/>
              </w:rPr>
              <w:lastRenderedPageBreak/>
              <w:t>детей, не обучающихся в общеобразовательных организациях</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lastRenderedPageBreak/>
              <w:t>показатели 1, 2, 2.1, 2.2, 2.3, 3, 3.1, 12, 12.1, 13, 13.1, 14, 16, 16.1, 17, 17.1, 18, 19, 20, 20.5, 20.6 перечня целевых показателей указанной государственной программы (далее - перечень)</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602 691,1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582 791,1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19 900,0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155 014,0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5 775,9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5 550,0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61 167,0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74 618,3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2 113,3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1 878,5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1 949,1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1 961,9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321 515,6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22 482,8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19 541,3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19 532,6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25 684,2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30 417,3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30 544,9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28 229,1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30 044,9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23 007,7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23 007,7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23 007,7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23 007,7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23 007,7</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190 414 221,3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11 206 449,3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13 270 693,7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12 083 020,0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12 381 064,7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12 715 156,0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13 978 343,3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14 677 521,1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15 500 918,6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16 611 063,5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17 604 406,1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16 795 195,0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16 795 195,0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16 795 195,0</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362"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1050"/>
        </w:trPr>
        <w:tc>
          <w:tcPr>
            <w:tcW w:w="808"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субсидии государственным образовательным организациям Архангельской области, находящимся в ведении министерства образования и науки Архангельской области, на выполнение государственных заданий на оказание государственных услуг (выполнение работ)</w:t>
            </w:r>
          </w:p>
        </w:tc>
        <w:tc>
          <w:tcPr>
            <w:tcW w:w="362"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3 312 490,6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211 694,9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211 535,5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212 340,2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222 812,8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222 993,2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247 430,9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259 494,4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304 040,2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315 042,1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330 439,8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258 222,2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258 222,2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258 222,2</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630"/>
        </w:trPr>
        <w:tc>
          <w:tcPr>
            <w:tcW w:w="808"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lastRenderedPageBreak/>
              <w:t>субсидии государственным образовательным организациям Архангельской области, находящимся в ведении министерства образования и науки Архангельской области, на иные цели</w:t>
            </w:r>
          </w:p>
        </w:tc>
        <w:tc>
          <w:tcPr>
            <w:tcW w:w="362"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305 929,6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2 014,0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4 558,9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5 385,5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21 856,3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16 130,1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33 861,6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46 132,1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43 721,0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35 113,7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35 113,7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20 680,9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20 680,9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20 680,9</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r>
      <w:tr w:rsidR="00F44F7C" w:rsidRPr="00C02648" w:rsidTr="00F44F7C">
        <w:trPr>
          <w:trHeight w:val="840"/>
        </w:trPr>
        <w:tc>
          <w:tcPr>
            <w:tcW w:w="808"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субвенции местным бюджетам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w:t>
            </w:r>
          </w:p>
        </w:tc>
        <w:tc>
          <w:tcPr>
            <w:tcW w:w="362"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185 497 493,6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10 141 627,8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13 054 599,3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11 847 116,9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12 133 704,5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12 319 099,4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13 527 944,7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14 356 965,8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15 138 463,4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16 246 143,1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17 224 075,2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16 502 584,5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16 502 584,5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16 502 584,5</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840"/>
        </w:trPr>
        <w:tc>
          <w:tcPr>
            <w:tcW w:w="808"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субсидии местным бюджетам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w:t>
            </w:r>
          </w:p>
        </w:tc>
        <w:tc>
          <w:tcPr>
            <w:tcW w:w="362"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1 078 939,5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851 112,6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18 177,4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2 691,1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146 596,6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52 459,0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2 113,3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1 878,5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1 949,1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1 961,9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840"/>
        </w:trPr>
        <w:tc>
          <w:tcPr>
            <w:tcW w:w="808"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иные межбюджетные трансферты местным бюджетам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w:t>
            </w:r>
          </w:p>
        </w:tc>
        <w:tc>
          <w:tcPr>
            <w:tcW w:w="362"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104 701,4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104 701,4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мероприятия, проводимые министерством образования и науки Архангельской области</w:t>
            </w:r>
          </w:p>
        </w:tc>
        <w:tc>
          <w:tcPr>
            <w:tcW w:w="362"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535,3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535,3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1050"/>
        </w:trPr>
        <w:tc>
          <w:tcPr>
            <w:tcW w:w="808"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гранты на финансовое обеспечение программ дошкольного образования в государственных образовательных организациях высшего образования, осуществляющих образовательную деятельность по имеющим государственную аккредитацию основным общеобразовательным программам</w:t>
            </w:r>
          </w:p>
        </w:tc>
        <w:tc>
          <w:tcPr>
            <w:tcW w:w="362"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114 131,3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10 336,7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11 410,4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12 815,5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12 815,5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12 815,5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12 815,5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13 707,4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13 707,4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13 707,4</w:t>
            </w:r>
          </w:p>
        </w:tc>
        <w:tc>
          <w:tcPr>
            <w:tcW w:w="496"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73"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1.2. Стимулирование инновационной деятельности в системе общего и дополнительного образования детей</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12 432,9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8 508,7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3 924,2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предоставление финансовой поддержки в 2013 году не менее 15 инновационным муниципальным программам развития образования и 10 программам развития образовательных организаций в Архангельской области, в </w:t>
            </w:r>
            <w:r w:rsidRPr="00C02648">
              <w:rPr>
                <w:rFonts w:eastAsia="Times New Roman" w:cstheme="minorHAnsi"/>
                <w:color w:val="000000"/>
                <w:sz w:val="12"/>
                <w:szCs w:val="12"/>
                <w:lang w:eastAsia="ru-RU"/>
              </w:rPr>
              <w:lastRenderedPageBreak/>
              <w:t>2015 году - не менее 5 инновационным муниципальным программам развития образования и 5 программам развития образовательных организаций в Архангельской области</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lastRenderedPageBreak/>
              <w:t>показатели 11.1, 12, 13, 14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5 421,0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4 008,7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1 412,3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6 051,0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1 551,0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960,9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960,9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lastRenderedPageBreak/>
              <w:t>1.3. Создание условий, обеспечивающих доступность дополнительных общеобразовательных программ естественнонаучной и технической направленности для обучающихся. Создание детских технопарков</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35 165,5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3 737,1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3 857,1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3 857,1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3 857,1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3 857,1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5 000,0</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реализация ежегодно на базе Детского Арктического Технопарка Архангельской области не менее 5 программ и не менее 2 проектов, проведение не менее 3 региональных мероприятий и участие не менее 5 обучающихся во всероссийских мероприятиях. Открытие в 2018 году не менее 2 </w:t>
            </w:r>
            <w:proofErr w:type="spellStart"/>
            <w:r w:rsidRPr="00C02648">
              <w:rPr>
                <w:rFonts w:eastAsia="Times New Roman" w:cstheme="minorHAnsi"/>
                <w:color w:val="000000"/>
                <w:sz w:val="12"/>
                <w:szCs w:val="12"/>
                <w:lang w:eastAsia="ru-RU"/>
              </w:rPr>
              <w:t>технозон</w:t>
            </w:r>
            <w:proofErr w:type="spellEnd"/>
            <w:r w:rsidRPr="00C02648">
              <w:rPr>
                <w:rFonts w:eastAsia="Times New Roman" w:cstheme="minorHAnsi"/>
                <w:color w:val="000000"/>
                <w:sz w:val="12"/>
                <w:szCs w:val="12"/>
                <w:lang w:eastAsia="ru-RU"/>
              </w:rPr>
              <w:t xml:space="preserve">, в 2019 году - не менее 1 </w:t>
            </w:r>
            <w:proofErr w:type="spellStart"/>
            <w:r w:rsidRPr="00C02648">
              <w:rPr>
                <w:rFonts w:eastAsia="Times New Roman" w:cstheme="minorHAnsi"/>
                <w:color w:val="000000"/>
                <w:sz w:val="12"/>
                <w:szCs w:val="12"/>
                <w:lang w:eastAsia="ru-RU"/>
              </w:rPr>
              <w:t>технозоны</w:t>
            </w:r>
            <w:proofErr w:type="spellEnd"/>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показатели 14, 15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31 000,0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5 000,0</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3 945,5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517,1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857,1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857,1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857,1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857,1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220,0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220,0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362"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630"/>
        </w:trPr>
        <w:tc>
          <w:tcPr>
            <w:tcW w:w="808"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субсидии государственным образовательным организациям Архангельской области, находящимся в ведении министерства образования и науки Архангельской области, на иные цели</w:t>
            </w:r>
          </w:p>
        </w:tc>
        <w:tc>
          <w:tcPr>
            <w:tcW w:w="362"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21 280,0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1 280,0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5 000,0</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630"/>
        </w:trPr>
        <w:tc>
          <w:tcPr>
            <w:tcW w:w="808"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субсидии местным бюджетам на создание и обеспечение деятельности </w:t>
            </w:r>
            <w:proofErr w:type="spellStart"/>
            <w:r w:rsidRPr="00C02648">
              <w:rPr>
                <w:rFonts w:eastAsia="Times New Roman" w:cstheme="minorHAnsi"/>
                <w:color w:val="000000"/>
                <w:sz w:val="12"/>
                <w:szCs w:val="12"/>
                <w:lang w:eastAsia="ru-RU"/>
              </w:rPr>
              <w:t>технозон</w:t>
            </w:r>
            <w:proofErr w:type="spellEnd"/>
            <w:r w:rsidRPr="00C02648">
              <w:rPr>
                <w:rFonts w:eastAsia="Times New Roman" w:cstheme="minorHAnsi"/>
                <w:color w:val="000000"/>
                <w:sz w:val="12"/>
                <w:szCs w:val="12"/>
                <w:lang w:eastAsia="ru-RU"/>
              </w:rPr>
              <w:t xml:space="preserve"> Детского Арктического Технопарка Архангельской области в муниципальных образовательных организациях Архангельской области</w:t>
            </w:r>
          </w:p>
        </w:tc>
        <w:tc>
          <w:tcPr>
            <w:tcW w:w="362"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9 720,0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1 720,0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1.4. Оснащение новых мест в образовательных организациях Архангельской области</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522 822,0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5 512,8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47 641,2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42 678,0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213 600,0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42 678,0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42 678,0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42 678,0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42 678,0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42 678,0</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оснащение средствами обучения и воспитания новых мест в образовательных организациях Архангельской области</w:t>
            </w:r>
          </w:p>
        </w:tc>
        <w:tc>
          <w:tcPr>
            <w:tcW w:w="373" w:type="pct"/>
            <w:vMerge w:val="restart"/>
            <w:shd w:val="clear" w:color="auto" w:fill="auto"/>
            <w:hideMark/>
          </w:tcPr>
          <w:p w:rsidR="00F44F7C" w:rsidRPr="00C02648" w:rsidRDefault="00AC4C82" w:rsidP="00F44F7C">
            <w:pPr>
              <w:spacing w:before="60" w:after="0" w:line="240" w:lineRule="auto"/>
              <w:rPr>
                <w:rFonts w:eastAsia="Times New Roman" w:cstheme="minorHAnsi"/>
                <w:color w:val="000000"/>
                <w:sz w:val="12"/>
                <w:szCs w:val="12"/>
                <w:lang w:eastAsia="ru-RU"/>
              </w:rPr>
            </w:pPr>
            <w:hyperlink r:id="rId169" w:anchor="RANGE!P3744" w:history="1">
              <w:r w:rsidR="00F44F7C" w:rsidRPr="00C02648">
                <w:rPr>
                  <w:rFonts w:eastAsia="Times New Roman" w:cstheme="minorHAnsi"/>
                  <w:color w:val="000000"/>
                  <w:sz w:val="12"/>
                  <w:szCs w:val="12"/>
                  <w:lang w:eastAsia="ru-RU"/>
                </w:rPr>
                <w:t>показатель 51 перечня</w:t>
              </w:r>
            </w:hyperlink>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522 546,4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5 237,2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47 641,2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42 678,0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213 600,0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42 678,0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42 678,0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42 678,0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42 678,0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42 678,0</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275,6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275,6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1.5. Обновление материально-технической базы для формирования у обучающихся современных технологических и гуманитарных навыков в рамках федерального проекта "Современная школа" национального проекта "Образование"</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106 749,8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36 191,9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46 916,4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2 253,9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21 387,6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обновление материально-технической базы общеобразовательных организаций, расположенных в сельской местности и малых городах, для реализации основных и дополнительных </w:t>
            </w:r>
            <w:r w:rsidRPr="00C02648">
              <w:rPr>
                <w:rFonts w:eastAsia="Times New Roman" w:cstheme="minorHAnsi"/>
                <w:color w:val="000000"/>
                <w:sz w:val="12"/>
                <w:szCs w:val="12"/>
                <w:lang w:eastAsia="ru-RU"/>
              </w:rPr>
              <w:lastRenderedPageBreak/>
              <w:t>общеобразовательных программ цифрового, естественно-научного и гуманитарного профилей</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lastRenderedPageBreak/>
              <w:t>показатели 20.7, 20.8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104 613,9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35 468,1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45 978,1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2 208,8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20 958,9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2 135,9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723,8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938,3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45,1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428,7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1.6. Создание научно-учебных лабораторий на базе общеобразовательных организаций в рамках федерального проекта "Успех каждого ребенка" национального проекта "Образование"</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22 800,0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3 600,0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3 600,0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3 600,0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на базе общеобразовательных организаций созданы научно-учебные лаборатории для реализации дополнительных общеразвивающих программ</w:t>
            </w:r>
          </w:p>
        </w:tc>
        <w:tc>
          <w:tcPr>
            <w:tcW w:w="373" w:type="pct"/>
            <w:vMerge w:val="restart"/>
            <w:shd w:val="clear" w:color="auto" w:fill="auto"/>
            <w:hideMark/>
          </w:tcPr>
          <w:p w:rsidR="00F44F7C" w:rsidRPr="00C02648" w:rsidRDefault="00AC4C82" w:rsidP="00F44F7C">
            <w:pPr>
              <w:spacing w:before="60" w:after="0" w:line="240" w:lineRule="auto"/>
              <w:rPr>
                <w:rFonts w:eastAsia="Times New Roman" w:cstheme="minorHAnsi"/>
                <w:color w:val="000000"/>
                <w:sz w:val="12"/>
                <w:szCs w:val="12"/>
                <w:lang w:eastAsia="ru-RU"/>
              </w:rPr>
            </w:pPr>
            <w:hyperlink r:id="rId170" w:anchor="RANGE!P1928" w:history="1">
              <w:r w:rsidR="00F44F7C" w:rsidRPr="00C02648">
                <w:rPr>
                  <w:rFonts w:eastAsia="Times New Roman" w:cstheme="minorHAnsi"/>
                  <w:color w:val="000000"/>
                  <w:sz w:val="12"/>
                  <w:szCs w:val="12"/>
                  <w:lang w:eastAsia="ru-RU"/>
                </w:rPr>
                <w:t>показатель 20.9 перечня</w:t>
              </w:r>
            </w:hyperlink>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12 400,0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3 100,0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3 100,0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3 100,0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3 100,0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8 400,0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8 400,0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1.7. Укрепление материально-технической базы муниципальных дошкольных образовательных организаций</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123 772,6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55 010,0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34 381,3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34 381,3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дошкольные образовательные организации укрепили материально-техническую базу по результатам участия в конкурсе на предоставление субсидий из областного бюджета бюджетам муниципальных районов и городских округов Архангельской области на реализацию мероприятий по укреплению материально-технической базы муниципальных дошкольных образовательных организаций</w:t>
            </w:r>
          </w:p>
        </w:tc>
        <w:tc>
          <w:tcPr>
            <w:tcW w:w="373" w:type="pct"/>
            <w:vMerge w:val="restart"/>
            <w:shd w:val="clear" w:color="auto" w:fill="auto"/>
            <w:hideMark/>
          </w:tcPr>
          <w:p w:rsidR="00F44F7C" w:rsidRPr="00C02648" w:rsidRDefault="00AC4C82" w:rsidP="00F44F7C">
            <w:pPr>
              <w:spacing w:before="60" w:after="0" w:line="240" w:lineRule="auto"/>
              <w:rPr>
                <w:rFonts w:eastAsia="Times New Roman" w:cstheme="minorHAnsi"/>
                <w:color w:val="000000"/>
                <w:sz w:val="12"/>
                <w:szCs w:val="12"/>
                <w:lang w:eastAsia="ru-RU"/>
              </w:rPr>
            </w:pPr>
            <w:hyperlink r:id="rId171" w:anchor="RANGE!P1947" w:history="1">
              <w:r w:rsidR="00F44F7C" w:rsidRPr="00C02648">
                <w:rPr>
                  <w:rFonts w:eastAsia="Times New Roman" w:cstheme="minorHAnsi"/>
                  <w:color w:val="000000"/>
                  <w:sz w:val="12"/>
                  <w:szCs w:val="12"/>
                  <w:lang w:eastAsia="ru-RU"/>
                </w:rPr>
                <w:t>показатель 20.10 перечня</w:t>
              </w:r>
            </w:hyperlink>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82 515,0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27 505,0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27 505,0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27 505,0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41 257,6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27 505,0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6 876,3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6 876,3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1.8. 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рамках федерального проекта "Поддержка семей, имеющих детей" национального проекта "Образование"</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8 107,3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7 893,3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214,0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оказание психолого-педагогической, методической и консультативной помощи гражданам, имеющим детей</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показатели 20.12 и 20.13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371,9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157,9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214,0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7 735,4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7 735,4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1.9. Обеспечение возможности изучать предметную область "Технология" и другие предметные области на базе организаций, имеющих </w:t>
            </w:r>
            <w:proofErr w:type="spellStart"/>
            <w:r w:rsidRPr="00C02648">
              <w:rPr>
                <w:rFonts w:eastAsia="Times New Roman" w:cstheme="minorHAnsi"/>
                <w:color w:val="000000"/>
                <w:sz w:val="12"/>
                <w:szCs w:val="12"/>
                <w:lang w:eastAsia="ru-RU"/>
              </w:rPr>
              <w:t>высокооснащенныеученико-места</w:t>
            </w:r>
            <w:proofErr w:type="spellEnd"/>
            <w:r w:rsidRPr="00C02648">
              <w:rPr>
                <w:rFonts w:eastAsia="Times New Roman" w:cstheme="minorHAnsi"/>
                <w:color w:val="000000"/>
                <w:sz w:val="12"/>
                <w:szCs w:val="12"/>
                <w:lang w:eastAsia="ru-RU"/>
              </w:rPr>
              <w:t xml:space="preserve">, в том </w:t>
            </w:r>
            <w:r w:rsidRPr="00C02648">
              <w:rPr>
                <w:rFonts w:eastAsia="Times New Roman" w:cstheme="minorHAnsi"/>
                <w:color w:val="000000"/>
                <w:sz w:val="12"/>
                <w:szCs w:val="12"/>
                <w:lang w:eastAsia="ru-RU"/>
              </w:rPr>
              <w:lastRenderedPageBreak/>
              <w:t>числе детских технопарков "</w:t>
            </w:r>
            <w:proofErr w:type="spellStart"/>
            <w:r w:rsidRPr="00C02648">
              <w:rPr>
                <w:rFonts w:eastAsia="Times New Roman" w:cstheme="minorHAnsi"/>
                <w:color w:val="000000"/>
                <w:sz w:val="12"/>
                <w:szCs w:val="12"/>
                <w:lang w:eastAsia="ru-RU"/>
              </w:rPr>
              <w:t>Кванториум</w:t>
            </w:r>
            <w:proofErr w:type="spellEnd"/>
            <w:r w:rsidRPr="00C02648">
              <w:rPr>
                <w:rFonts w:eastAsia="Times New Roman" w:cstheme="minorHAnsi"/>
                <w:color w:val="000000"/>
                <w:sz w:val="12"/>
                <w:szCs w:val="12"/>
                <w:lang w:eastAsia="ru-RU"/>
              </w:rPr>
              <w:t>", в рамках федерального проекта "Современная школа" национального проекта "Образование"</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lastRenderedPageBreak/>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обеспечение возможности изучать область "Технология" и другие предметные области на базе организаций, имеющих </w:t>
            </w:r>
            <w:proofErr w:type="spellStart"/>
            <w:r w:rsidRPr="00C02648">
              <w:rPr>
                <w:rFonts w:eastAsia="Times New Roman" w:cstheme="minorHAnsi"/>
                <w:color w:val="000000"/>
                <w:sz w:val="12"/>
                <w:szCs w:val="12"/>
                <w:lang w:eastAsia="ru-RU"/>
              </w:rPr>
              <w:lastRenderedPageBreak/>
              <w:t>высокооснащенныеученико-места</w:t>
            </w:r>
            <w:proofErr w:type="spellEnd"/>
            <w:r w:rsidRPr="00C02648">
              <w:rPr>
                <w:rFonts w:eastAsia="Times New Roman" w:cstheme="minorHAnsi"/>
                <w:color w:val="000000"/>
                <w:sz w:val="12"/>
                <w:szCs w:val="12"/>
                <w:lang w:eastAsia="ru-RU"/>
              </w:rPr>
              <w:t>, в том числе детских технопарков "</w:t>
            </w:r>
            <w:proofErr w:type="spellStart"/>
            <w:r w:rsidRPr="00C02648">
              <w:rPr>
                <w:rFonts w:eastAsia="Times New Roman" w:cstheme="minorHAnsi"/>
                <w:color w:val="000000"/>
                <w:sz w:val="12"/>
                <w:szCs w:val="12"/>
                <w:lang w:eastAsia="ru-RU"/>
              </w:rPr>
              <w:t>Кванториум</w:t>
            </w:r>
            <w:proofErr w:type="spellEnd"/>
            <w:r w:rsidRPr="00C02648">
              <w:rPr>
                <w:rFonts w:eastAsia="Times New Roman" w:cstheme="minorHAnsi"/>
                <w:color w:val="000000"/>
                <w:sz w:val="12"/>
                <w:szCs w:val="12"/>
                <w:lang w:eastAsia="ru-RU"/>
              </w:rPr>
              <w:t>", к концу 2024 года во всех муниципальных районах и городских округах</w:t>
            </w:r>
          </w:p>
        </w:tc>
        <w:tc>
          <w:tcPr>
            <w:tcW w:w="373" w:type="pct"/>
            <w:vMerge w:val="restart"/>
            <w:shd w:val="clear" w:color="auto" w:fill="auto"/>
            <w:hideMark/>
          </w:tcPr>
          <w:p w:rsidR="00F44F7C" w:rsidRPr="00C02648" w:rsidRDefault="00AC4C82" w:rsidP="00F44F7C">
            <w:pPr>
              <w:spacing w:before="60" w:after="0" w:line="240" w:lineRule="auto"/>
              <w:rPr>
                <w:rFonts w:eastAsia="Times New Roman" w:cstheme="minorHAnsi"/>
                <w:color w:val="000000"/>
                <w:sz w:val="12"/>
                <w:szCs w:val="12"/>
                <w:lang w:eastAsia="ru-RU"/>
              </w:rPr>
            </w:pPr>
            <w:hyperlink r:id="rId172" w:anchor="RANGE!P2023" w:history="1">
              <w:r w:rsidR="00F44F7C" w:rsidRPr="00C02648">
                <w:rPr>
                  <w:rFonts w:eastAsia="Times New Roman" w:cstheme="minorHAnsi"/>
                  <w:color w:val="000000"/>
                  <w:sz w:val="12"/>
                  <w:szCs w:val="12"/>
                  <w:lang w:eastAsia="ru-RU"/>
                </w:rPr>
                <w:t>показатель 20.14 перечня</w:t>
              </w:r>
            </w:hyperlink>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1.10. Создание для учителей предметной области "Технология" системы повышения квалификации на базе детских технопарков "</w:t>
            </w:r>
            <w:proofErr w:type="spellStart"/>
            <w:r w:rsidRPr="00C02648">
              <w:rPr>
                <w:rFonts w:eastAsia="Times New Roman" w:cstheme="minorHAnsi"/>
                <w:color w:val="000000"/>
                <w:sz w:val="12"/>
                <w:szCs w:val="12"/>
                <w:lang w:eastAsia="ru-RU"/>
              </w:rPr>
              <w:t>Кванториум</w:t>
            </w:r>
            <w:proofErr w:type="spellEnd"/>
            <w:r w:rsidRPr="00C02648">
              <w:rPr>
                <w:rFonts w:eastAsia="Times New Roman" w:cstheme="minorHAnsi"/>
                <w:color w:val="000000"/>
                <w:sz w:val="12"/>
                <w:szCs w:val="12"/>
                <w:lang w:eastAsia="ru-RU"/>
              </w:rPr>
              <w:t>", организаций, осуществляющих образовательную деятельность по образовательным программам среднего профессионального и высшего образования, предприятий реального сектора экономики в рамках федерального проекта "Современная школа" национального проекта "Образование"</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внедрение системы повышения квалификации для учителей предметной области "Технология" на базе детских технопарков "</w:t>
            </w:r>
            <w:proofErr w:type="spellStart"/>
            <w:r w:rsidRPr="00C02648">
              <w:rPr>
                <w:rFonts w:eastAsia="Times New Roman" w:cstheme="minorHAnsi"/>
                <w:color w:val="000000"/>
                <w:sz w:val="12"/>
                <w:szCs w:val="12"/>
                <w:lang w:eastAsia="ru-RU"/>
              </w:rPr>
              <w:t>Кванториум</w:t>
            </w:r>
            <w:proofErr w:type="spellEnd"/>
            <w:r w:rsidRPr="00C02648">
              <w:rPr>
                <w:rFonts w:eastAsia="Times New Roman" w:cstheme="minorHAnsi"/>
                <w:color w:val="000000"/>
                <w:sz w:val="12"/>
                <w:szCs w:val="12"/>
                <w:lang w:eastAsia="ru-RU"/>
              </w:rPr>
              <w:t>", организаций, осуществляющих образовательную деятельность по образовательным программам среднего профессионального и высшего образования, предприятий реального сектора экономики к концу 2021 года</w:t>
            </w:r>
          </w:p>
        </w:tc>
        <w:tc>
          <w:tcPr>
            <w:tcW w:w="373" w:type="pct"/>
            <w:vMerge w:val="restart"/>
            <w:shd w:val="clear" w:color="auto" w:fill="auto"/>
            <w:hideMark/>
          </w:tcPr>
          <w:p w:rsidR="00F44F7C" w:rsidRPr="00C02648" w:rsidRDefault="00AC4C82" w:rsidP="00F44F7C">
            <w:pPr>
              <w:spacing w:before="60" w:after="0" w:line="240" w:lineRule="auto"/>
              <w:rPr>
                <w:rFonts w:eastAsia="Times New Roman" w:cstheme="minorHAnsi"/>
                <w:color w:val="000000"/>
                <w:sz w:val="12"/>
                <w:szCs w:val="12"/>
                <w:lang w:eastAsia="ru-RU"/>
              </w:rPr>
            </w:pPr>
            <w:hyperlink r:id="rId173" w:anchor="RANGE!P2042" w:history="1">
              <w:r w:rsidR="00F44F7C" w:rsidRPr="00C02648">
                <w:rPr>
                  <w:rFonts w:eastAsia="Times New Roman" w:cstheme="minorHAnsi"/>
                  <w:color w:val="000000"/>
                  <w:sz w:val="12"/>
                  <w:szCs w:val="12"/>
                  <w:lang w:eastAsia="ru-RU"/>
                </w:rPr>
                <w:t>показатель 20.15 перечня</w:t>
              </w:r>
            </w:hyperlink>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1.11. Внедрение в общеобразовательных организациях Архангельской области обновленных примерных основных общеобразовательных программ, разработанных в рамках федерального проекта "Современная школа" национального проекта "Образование"</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внедрение обновленных примерных основных общеобразовательных программ, разработанных в рамках федерального проекта "Современная школа" национального проекта "Образование", во всех общеобразовательных организациях Архангельской области</w:t>
            </w:r>
          </w:p>
        </w:tc>
        <w:tc>
          <w:tcPr>
            <w:tcW w:w="373" w:type="pct"/>
            <w:vMerge w:val="restart"/>
            <w:shd w:val="clear" w:color="auto" w:fill="auto"/>
            <w:hideMark/>
          </w:tcPr>
          <w:p w:rsidR="00F44F7C" w:rsidRPr="00C02648" w:rsidRDefault="00AC4C82" w:rsidP="00F44F7C">
            <w:pPr>
              <w:spacing w:before="60" w:after="0" w:line="240" w:lineRule="auto"/>
              <w:rPr>
                <w:rFonts w:eastAsia="Times New Roman" w:cstheme="minorHAnsi"/>
                <w:color w:val="000000"/>
                <w:sz w:val="12"/>
                <w:szCs w:val="12"/>
                <w:lang w:eastAsia="ru-RU"/>
              </w:rPr>
            </w:pPr>
            <w:hyperlink r:id="rId174" w:anchor="RANGE!P2061" w:history="1">
              <w:r w:rsidR="00F44F7C" w:rsidRPr="00C02648">
                <w:rPr>
                  <w:rFonts w:eastAsia="Times New Roman" w:cstheme="minorHAnsi"/>
                  <w:color w:val="000000"/>
                  <w:sz w:val="12"/>
                  <w:szCs w:val="12"/>
                  <w:lang w:eastAsia="ru-RU"/>
                </w:rPr>
                <w:t>показатель 20.16 перечня</w:t>
              </w:r>
            </w:hyperlink>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1.12. Вовлечение обучающихся образовательных организаций в различные формы сопровождения и наставничества в рамках федерального проекта "Современная школа" национального проекта "Образование"</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обеспечение возможности вовлечения 70 процентов обучающихся общеобразовательных организаций в различные формы сопровождения и наставничества к концу 2024 года</w:t>
            </w:r>
          </w:p>
        </w:tc>
        <w:tc>
          <w:tcPr>
            <w:tcW w:w="373" w:type="pct"/>
            <w:vMerge w:val="restart"/>
            <w:shd w:val="clear" w:color="auto" w:fill="auto"/>
            <w:hideMark/>
          </w:tcPr>
          <w:p w:rsidR="00F44F7C" w:rsidRPr="00C02648" w:rsidRDefault="00AC4C82" w:rsidP="00F44F7C">
            <w:pPr>
              <w:spacing w:before="60" w:after="0" w:line="240" w:lineRule="auto"/>
              <w:rPr>
                <w:rFonts w:eastAsia="Times New Roman" w:cstheme="minorHAnsi"/>
                <w:color w:val="000000"/>
                <w:sz w:val="12"/>
                <w:szCs w:val="12"/>
                <w:lang w:eastAsia="ru-RU"/>
              </w:rPr>
            </w:pPr>
            <w:hyperlink r:id="rId175" w:anchor="RANGE!P2080" w:history="1">
              <w:r w:rsidR="00F44F7C" w:rsidRPr="00C02648">
                <w:rPr>
                  <w:rFonts w:eastAsia="Times New Roman" w:cstheme="minorHAnsi"/>
                  <w:color w:val="000000"/>
                  <w:sz w:val="12"/>
                  <w:szCs w:val="12"/>
                  <w:lang w:eastAsia="ru-RU"/>
                </w:rPr>
                <w:t>показатель 20.17 перечня</w:t>
              </w:r>
            </w:hyperlink>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1.13. Реализация программ начального общего, основного общего и среднего общего образования в сетевой форме в рамках федерального проекта "Современная школа" национального </w:t>
            </w:r>
            <w:r w:rsidRPr="00C02648">
              <w:rPr>
                <w:rFonts w:eastAsia="Times New Roman" w:cstheme="minorHAnsi"/>
                <w:color w:val="000000"/>
                <w:sz w:val="12"/>
                <w:szCs w:val="12"/>
                <w:lang w:eastAsia="ru-RU"/>
              </w:rPr>
              <w:lastRenderedPageBreak/>
              <w:t>проекта "Образование"</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lastRenderedPageBreak/>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к концу 2024 года 70 процентов общеобразовательных организаций Архангельской области реализуют </w:t>
            </w:r>
            <w:r w:rsidRPr="00C02648">
              <w:rPr>
                <w:rFonts w:eastAsia="Times New Roman" w:cstheme="minorHAnsi"/>
                <w:color w:val="000000"/>
                <w:sz w:val="12"/>
                <w:szCs w:val="12"/>
                <w:lang w:eastAsia="ru-RU"/>
              </w:rPr>
              <w:lastRenderedPageBreak/>
              <w:t>образовательные программы начального общего, основного общего и среднего общего образования в сетевой форме</w:t>
            </w:r>
          </w:p>
        </w:tc>
        <w:tc>
          <w:tcPr>
            <w:tcW w:w="373" w:type="pct"/>
            <w:vMerge w:val="restart"/>
            <w:shd w:val="clear" w:color="auto" w:fill="auto"/>
            <w:hideMark/>
          </w:tcPr>
          <w:p w:rsidR="00F44F7C" w:rsidRPr="00C02648" w:rsidRDefault="00AC4C82" w:rsidP="00F44F7C">
            <w:pPr>
              <w:spacing w:before="60" w:after="0" w:line="240" w:lineRule="auto"/>
              <w:rPr>
                <w:rFonts w:eastAsia="Times New Roman" w:cstheme="minorHAnsi"/>
                <w:color w:val="000000"/>
                <w:sz w:val="12"/>
                <w:szCs w:val="12"/>
                <w:lang w:eastAsia="ru-RU"/>
              </w:rPr>
            </w:pPr>
            <w:hyperlink r:id="rId176" w:anchor="RANGE!P2099" w:history="1">
              <w:r w:rsidR="00F44F7C" w:rsidRPr="00C02648">
                <w:rPr>
                  <w:rFonts w:eastAsia="Times New Roman" w:cstheme="minorHAnsi"/>
                  <w:color w:val="000000"/>
                  <w:sz w:val="12"/>
                  <w:szCs w:val="12"/>
                  <w:lang w:eastAsia="ru-RU"/>
                </w:rPr>
                <w:t>показатель 20.18 перечня</w:t>
              </w:r>
            </w:hyperlink>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1.14. Реализация общеобразовательными организациями механизмов вовлечения общественно-деловых объединений и участия представителей работодателей в принятии решений по вопросам управления развитием общеобразовательной организации в рамках федерального проекта "Современная школа" национального проекта "Образование"</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70 процентов общеобразовательных организаций Архангельской области реализуют механизмы вовлечения общественно-деловых объединений и участия представителей работодателей в принятии решений по вопросам управления развитием общеобразовательной организации к концу 2024 года</w:t>
            </w:r>
          </w:p>
        </w:tc>
        <w:tc>
          <w:tcPr>
            <w:tcW w:w="373" w:type="pct"/>
            <w:vMerge w:val="restart"/>
            <w:shd w:val="clear" w:color="auto" w:fill="auto"/>
            <w:hideMark/>
          </w:tcPr>
          <w:p w:rsidR="00F44F7C" w:rsidRPr="00C02648" w:rsidRDefault="00AC4C82" w:rsidP="00F44F7C">
            <w:pPr>
              <w:spacing w:before="60" w:after="0" w:line="240" w:lineRule="auto"/>
              <w:rPr>
                <w:rFonts w:eastAsia="Times New Roman" w:cstheme="minorHAnsi"/>
                <w:color w:val="000000"/>
                <w:sz w:val="12"/>
                <w:szCs w:val="12"/>
                <w:lang w:eastAsia="ru-RU"/>
              </w:rPr>
            </w:pPr>
            <w:hyperlink r:id="rId177" w:anchor="RANGE!P2118" w:history="1">
              <w:r w:rsidR="00F44F7C" w:rsidRPr="00C02648">
                <w:rPr>
                  <w:rFonts w:eastAsia="Times New Roman" w:cstheme="minorHAnsi"/>
                  <w:color w:val="000000"/>
                  <w:sz w:val="12"/>
                  <w:szCs w:val="12"/>
                  <w:lang w:eastAsia="ru-RU"/>
                </w:rPr>
                <w:t>показатель 20.19 перечня</w:t>
              </w:r>
            </w:hyperlink>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1.15. Проведение открытых онлайн-уроков, реализуемых с учетом опыта цикла открытых уроков "</w:t>
            </w:r>
            <w:proofErr w:type="spellStart"/>
            <w:r w:rsidRPr="00C02648">
              <w:rPr>
                <w:rFonts w:eastAsia="Times New Roman" w:cstheme="minorHAnsi"/>
                <w:color w:val="000000"/>
                <w:sz w:val="12"/>
                <w:szCs w:val="12"/>
                <w:lang w:eastAsia="ru-RU"/>
              </w:rPr>
              <w:t>Проектория</w:t>
            </w:r>
            <w:proofErr w:type="spellEnd"/>
            <w:r w:rsidRPr="00C02648">
              <w:rPr>
                <w:rFonts w:eastAsia="Times New Roman" w:cstheme="minorHAnsi"/>
                <w:color w:val="000000"/>
                <w:sz w:val="12"/>
                <w:szCs w:val="12"/>
                <w:lang w:eastAsia="ru-RU"/>
              </w:rPr>
              <w:t>", "Уроки настоящего" или иных аналогичных по возможностям, функциям и результатам проектов, направленных на раннюю профориентацию в рамках федерального проекта "Успех каждого ребенка" национального проекта "Образование"</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к 2024 году не менее 70 процентов обучающихся общеобразовательных организаций Архангельской области примут участие в онлайн-уроках, реализуемых с учетом опыта цикла открытых уроков "</w:t>
            </w:r>
            <w:proofErr w:type="spellStart"/>
            <w:r w:rsidRPr="00C02648">
              <w:rPr>
                <w:rFonts w:eastAsia="Times New Roman" w:cstheme="minorHAnsi"/>
                <w:color w:val="000000"/>
                <w:sz w:val="12"/>
                <w:szCs w:val="12"/>
                <w:lang w:eastAsia="ru-RU"/>
              </w:rPr>
              <w:t>Проектория</w:t>
            </w:r>
            <w:proofErr w:type="spellEnd"/>
            <w:r w:rsidRPr="00C02648">
              <w:rPr>
                <w:rFonts w:eastAsia="Times New Roman" w:cstheme="minorHAnsi"/>
                <w:color w:val="000000"/>
                <w:sz w:val="12"/>
                <w:szCs w:val="12"/>
                <w:lang w:eastAsia="ru-RU"/>
              </w:rPr>
              <w:t>", "Уроки настоящего" или иных аналогичных по возможностям, функциям и результатам проектов, направленных на раннюю профориентацию</w:t>
            </w:r>
          </w:p>
        </w:tc>
        <w:tc>
          <w:tcPr>
            <w:tcW w:w="373" w:type="pct"/>
            <w:vMerge w:val="restart"/>
            <w:shd w:val="clear" w:color="auto" w:fill="auto"/>
            <w:hideMark/>
          </w:tcPr>
          <w:p w:rsidR="00F44F7C" w:rsidRPr="00C02648" w:rsidRDefault="00AC4C82" w:rsidP="00F44F7C">
            <w:pPr>
              <w:spacing w:before="60" w:after="0" w:line="240" w:lineRule="auto"/>
              <w:rPr>
                <w:rFonts w:eastAsia="Times New Roman" w:cstheme="minorHAnsi"/>
                <w:color w:val="000000"/>
                <w:sz w:val="12"/>
                <w:szCs w:val="12"/>
                <w:lang w:eastAsia="ru-RU"/>
              </w:rPr>
            </w:pPr>
            <w:hyperlink r:id="rId178" w:anchor="RANGE!P2137" w:history="1">
              <w:r w:rsidR="00F44F7C" w:rsidRPr="00C02648">
                <w:rPr>
                  <w:rFonts w:eastAsia="Times New Roman" w:cstheme="minorHAnsi"/>
                  <w:color w:val="000000"/>
                  <w:sz w:val="12"/>
                  <w:szCs w:val="12"/>
                  <w:lang w:eastAsia="ru-RU"/>
                </w:rPr>
                <w:t>показатель 20.20 перечня</w:t>
              </w:r>
            </w:hyperlink>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1.16. Реализация проекта "Билет в будущее" в рамках федерального проекта "Успех каждого ребенка" национального проекта "Образование"</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не менее 450 детей получили рекомендации по построению индивидуального учебного плана в соответствии с выбранными компетенциями (профессиональными областями) обучения с учетом реализации проекта "Билет в будущее" к концу 2024 года</w:t>
            </w:r>
          </w:p>
        </w:tc>
        <w:tc>
          <w:tcPr>
            <w:tcW w:w="373" w:type="pct"/>
            <w:vMerge w:val="restart"/>
            <w:shd w:val="clear" w:color="auto" w:fill="auto"/>
            <w:hideMark/>
          </w:tcPr>
          <w:p w:rsidR="00F44F7C" w:rsidRPr="00C02648" w:rsidRDefault="00AC4C82" w:rsidP="00F44F7C">
            <w:pPr>
              <w:spacing w:before="60" w:after="0" w:line="240" w:lineRule="auto"/>
              <w:rPr>
                <w:rFonts w:eastAsia="Times New Roman" w:cstheme="minorHAnsi"/>
                <w:color w:val="000000"/>
                <w:sz w:val="12"/>
                <w:szCs w:val="12"/>
                <w:lang w:eastAsia="ru-RU"/>
              </w:rPr>
            </w:pPr>
            <w:hyperlink r:id="rId179" w:anchor="RANGE!P2156" w:history="1">
              <w:r w:rsidR="00F44F7C" w:rsidRPr="00C02648">
                <w:rPr>
                  <w:rFonts w:eastAsia="Times New Roman" w:cstheme="minorHAnsi"/>
                  <w:color w:val="000000"/>
                  <w:sz w:val="12"/>
                  <w:szCs w:val="12"/>
                  <w:lang w:eastAsia="ru-RU"/>
                </w:rPr>
                <w:t>показатель 20.21 перечня</w:t>
              </w:r>
            </w:hyperlink>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1.17. Предоставление обучающимся 5 - 11 классов возможности освоения основных общеобразовательных программ по индивидуальному учебному плану, в том числе в сетевой форме, с зачетом результатов освоения ими дополнительных общеобразовательных программ и программ </w:t>
            </w:r>
            <w:r w:rsidRPr="00C02648">
              <w:rPr>
                <w:rFonts w:eastAsia="Times New Roman" w:cstheme="minorHAnsi"/>
                <w:color w:val="000000"/>
                <w:sz w:val="12"/>
                <w:szCs w:val="12"/>
                <w:lang w:eastAsia="ru-RU"/>
              </w:rPr>
              <w:lastRenderedPageBreak/>
              <w:t>профессионального обучения в рамках федерального проекта "Успех каждого ребенка" национального проекта "Образование"</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lastRenderedPageBreak/>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обеспечение к концу 2024 года возможности обучающимся 5 - 11 классов освоения основных общеобразовательных программ по индивидуальному учебному плану, в том числе в сетевой </w:t>
            </w:r>
            <w:r w:rsidRPr="00C02648">
              <w:rPr>
                <w:rFonts w:eastAsia="Times New Roman" w:cstheme="minorHAnsi"/>
                <w:color w:val="000000"/>
                <w:sz w:val="12"/>
                <w:szCs w:val="12"/>
                <w:lang w:eastAsia="ru-RU"/>
              </w:rPr>
              <w:lastRenderedPageBreak/>
              <w:t>форме, с зачетом результатов освоения ими дополнительных общеобразовательных программ и программ профессионального обучения</w:t>
            </w:r>
          </w:p>
        </w:tc>
        <w:tc>
          <w:tcPr>
            <w:tcW w:w="373" w:type="pct"/>
            <w:vMerge w:val="restart"/>
            <w:shd w:val="clear" w:color="auto" w:fill="auto"/>
            <w:hideMark/>
          </w:tcPr>
          <w:p w:rsidR="00F44F7C" w:rsidRPr="00C02648" w:rsidRDefault="00AC4C82" w:rsidP="00F44F7C">
            <w:pPr>
              <w:spacing w:before="60" w:after="0" w:line="240" w:lineRule="auto"/>
              <w:rPr>
                <w:rFonts w:eastAsia="Times New Roman" w:cstheme="minorHAnsi"/>
                <w:color w:val="000000"/>
                <w:sz w:val="12"/>
                <w:szCs w:val="12"/>
                <w:lang w:eastAsia="ru-RU"/>
              </w:rPr>
            </w:pPr>
            <w:hyperlink r:id="rId180" w:anchor="RANGE!P2194" w:history="1">
              <w:r w:rsidR="00F44F7C" w:rsidRPr="00C02648">
                <w:rPr>
                  <w:rFonts w:eastAsia="Times New Roman" w:cstheme="minorHAnsi"/>
                  <w:color w:val="000000"/>
                  <w:sz w:val="12"/>
                  <w:szCs w:val="12"/>
                  <w:lang w:eastAsia="ru-RU"/>
                </w:rPr>
                <w:t>показатель 20.23 перечня</w:t>
              </w:r>
            </w:hyperlink>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1.18. Организация летних школ для детей и представителей молодежи из числа иностранных граждан на базе образовательных организаций в рамках федерального проекта "Успех каждого ребенка" национального проекта "Образование"</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организация летних школ для детей и представителей молодежи из числа иностранных граждан</w:t>
            </w:r>
          </w:p>
        </w:tc>
        <w:tc>
          <w:tcPr>
            <w:tcW w:w="373" w:type="pct"/>
            <w:vMerge w:val="restart"/>
            <w:shd w:val="clear" w:color="auto" w:fill="auto"/>
            <w:hideMark/>
          </w:tcPr>
          <w:p w:rsidR="00F44F7C" w:rsidRPr="00C02648" w:rsidRDefault="00AC4C82" w:rsidP="00F44F7C">
            <w:pPr>
              <w:spacing w:before="60" w:after="0" w:line="240" w:lineRule="auto"/>
              <w:rPr>
                <w:rFonts w:eastAsia="Times New Roman" w:cstheme="minorHAnsi"/>
                <w:color w:val="000000"/>
                <w:sz w:val="12"/>
                <w:szCs w:val="12"/>
                <w:lang w:eastAsia="ru-RU"/>
              </w:rPr>
            </w:pPr>
            <w:hyperlink r:id="rId181" w:anchor="RANGE!P1581" w:history="1">
              <w:r w:rsidR="00F44F7C" w:rsidRPr="00C02648">
                <w:rPr>
                  <w:rFonts w:eastAsia="Times New Roman" w:cstheme="minorHAnsi"/>
                  <w:color w:val="000000"/>
                  <w:sz w:val="12"/>
                  <w:szCs w:val="12"/>
                  <w:lang w:eastAsia="ru-RU"/>
                </w:rPr>
                <w:t>показатель 14.1 перечня</w:t>
              </w:r>
            </w:hyperlink>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630"/>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1.19. Создание условий для вовлечения обучающихся в муниципальных образовательных организациях в деятельность по профилактике дорожно-транспортного травматизма в рамках федерального проекта «Безопасность дорожного движения» национального проекта «Безопасные и качественные автомобильные дороги»</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25 875,0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8 625,0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8 625,0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8 625,0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учебно-методическое </w:t>
            </w:r>
            <w:r w:rsidRPr="00C02648">
              <w:rPr>
                <w:rFonts w:eastAsia="Times New Roman" w:cstheme="minorHAnsi"/>
                <w:color w:val="000000"/>
                <w:sz w:val="12"/>
                <w:szCs w:val="12"/>
                <w:lang w:eastAsia="ru-RU"/>
              </w:rPr>
              <w:br/>
              <w:t xml:space="preserve">и материально-техническое обеспечение процесса обучения детей основам безопасного поведения </w:t>
            </w:r>
            <w:r w:rsidRPr="00C02648">
              <w:rPr>
                <w:rFonts w:eastAsia="Times New Roman" w:cstheme="minorHAnsi"/>
                <w:color w:val="000000"/>
                <w:sz w:val="12"/>
                <w:szCs w:val="12"/>
                <w:lang w:eastAsia="ru-RU"/>
              </w:rPr>
              <w:br/>
              <w:t>на дорогах</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показатель</w:t>
            </w:r>
            <w:r w:rsidRPr="00C02648">
              <w:rPr>
                <w:rFonts w:eastAsia="Times New Roman" w:cstheme="minorHAnsi"/>
                <w:color w:val="000000"/>
                <w:sz w:val="12"/>
                <w:szCs w:val="12"/>
                <w:lang w:eastAsia="ru-RU"/>
              </w:rPr>
              <w:br/>
              <w:t>20.24 перечня</w:t>
            </w: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23 287,5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7 762,5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7 762,5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7 762,5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2 587,5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862,5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862,5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862,5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1.20.  Создание новых мест дополнительного образования детей в рамках федерального проекта «Успех каждого ребёнка» национального проекта «Образование»</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1 020,0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1 020,0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создание новых </w:t>
            </w:r>
            <w:proofErr w:type="spellStart"/>
            <w:r w:rsidRPr="00C02648">
              <w:rPr>
                <w:rFonts w:eastAsia="Times New Roman" w:cstheme="minorHAnsi"/>
                <w:color w:val="000000"/>
                <w:sz w:val="12"/>
                <w:szCs w:val="12"/>
                <w:lang w:eastAsia="ru-RU"/>
              </w:rPr>
              <w:t>ученико-мест</w:t>
            </w:r>
            <w:proofErr w:type="spellEnd"/>
            <w:r w:rsidRPr="00C02648">
              <w:rPr>
                <w:rFonts w:eastAsia="Times New Roman" w:cstheme="minorHAnsi"/>
                <w:color w:val="000000"/>
                <w:sz w:val="12"/>
                <w:szCs w:val="12"/>
                <w:lang w:eastAsia="ru-RU"/>
              </w:rPr>
              <w:t xml:space="preserve"> в образовательных организациях различных типов для реализации дополнительных общеразвивающих программ всех направленностей</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показатель 14.1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1 020,0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1 020,0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1.21.  Укрепление материально-технической базы базовых школ Российской академии наук</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3 251,5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3 251,5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укрепление материально-технической базы общеобразовательных организаций, участвующих в проекте по созданию </w:t>
            </w:r>
            <w:r w:rsidRPr="00C02648">
              <w:rPr>
                <w:rFonts w:eastAsia="Times New Roman" w:cstheme="minorHAnsi"/>
                <w:color w:val="000000"/>
                <w:sz w:val="12"/>
                <w:szCs w:val="12"/>
                <w:lang w:eastAsia="ru-RU"/>
              </w:rPr>
              <w:lastRenderedPageBreak/>
              <w:t xml:space="preserve">базовых школ Российской академии наук, ориентированных </w:t>
            </w:r>
            <w:r w:rsidRPr="00C02648">
              <w:rPr>
                <w:rFonts w:eastAsia="Times New Roman" w:cstheme="minorHAnsi"/>
                <w:color w:val="000000"/>
                <w:sz w:val="12"/>
                <w:szCs w:val="12"/>
                <w:lang w:eastAsia="ru-RU"/>
              </w:rPr>
              <w:br/>
              <w:t>на выявление и обучение талантливых детей, построение их успешной карьеры в области науки и высоких технологий</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lastRenderedPageBreak/>
              <w:t>показать 20.25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3 219,0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3 219,0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32,5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32,5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5000" w:type="pct"/>
            <w:gridSpan w:val="19"/>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Задача № 2. Совершенствование системы интеллектуальных, творческих и спортивных состязаний среди обучающихся и воспитанников, направленных на выявление и развитие способностей и талантов детей</w:t>
            </w: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2.1. Проведение системы областных, межрегиональных, всероссийских, международных мероприятий, обеспечивающих выявление и поддержку интеллектуально одаренных и талантливых детей, а также воспитательных мероприятий, мероприятий для обучающихся и педагогических работников по всем направленностям дополнительного образования</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174 310,4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11 003,5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3 238,8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13 995,2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12 927,5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11 488,5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12 893,4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16 563,5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15 700,0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15 300,0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15 300,0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15 300,0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15 300,0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15 300,0</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ежегодное проведение не менее 75 областных и межрегиональных мероприятий с участием 9 тыс. обучающихся; обеспечение участия обучающихся в мероприятиях в соответствии с Всероссийским сводным календарным планом физкультурных и спортивных мероприятий, направленных на развитие физической культуры и спорта в образовательных организациях</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показатели 14, 15, 15.1, 15.2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164 538,4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1 738,8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12 495,2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11 427,5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11 420,0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11 393,4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15 063,5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15 100,0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15 100,0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15 100,0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15 100,0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15 100,0</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9 772,0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1 003,5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68,5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200,0</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362"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мероприятия, проводимые министерством образования и науки Архангельской области</w:t>
            </w:r>
          </w:p>
        </w:tc>
        <w:tc>
          <w:tcPr>
            <w:tcW w:w="362"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800,9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400,9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630"/>
        </w:trPr>
        <w:tc>
          <w:tcPr>
            <w:tcW w:w="808"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мероприятия, проводимые государственными бюджетными и автономными учреждениями Архангельской области, находящимися в ведении министерства образования и науки Архангельской области</w:t>
            </w:r>
          </w:p>
        </w:tc>
        <w:tc>
          <w:tcPr>
            <w:tcW w:w="362"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163 737,5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9 599,1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1 738,8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12 095,2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11 427,5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11 420,0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11 393,4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15 063,5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15 100,0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15 100,0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15 100,0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15 100,0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15 100,0</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2.2. Укрепление материально-технической базы развития государственных образовательных организаций, реализующих образовательные программы дополнительного образования детей, как системообразующих центров в работе по выявлению и поддержке одаренных и талантливых детей</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101 953,8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5 145,5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4 070,0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2 293,3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945,0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22 000,0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14 000,0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14 000,0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14 000,0</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оснащение в 2013 году и 2015 - 2016, 2019 - 2025 годах государственных образовательных организаций новым оборудованием в соответствии с программами развития организаций</w:t>
            </w:r>
          </w:p>
        </w:tc>
        <w:tc>
          <w:tcPr>
            <w:tcW w:w="373" w:type="pct"/>
            <w:vMerge w:val="restart"/>
            <w:shd w:val="clear" w:color="auto" w:fill="auto"/>
            <w:hideMark/>
          </w:tcPr>
          <w:p w:rsidR="00F44F7C" w:rsidRPr="00C02648" w:rsidRDefault="00AC4C82" w:rsidP="00F44F7C">
            <w:pPr>
              <w:spacing w:before="60" w:after="0" w:line="240" w:lineRule="auto"/>
              <w:rPr>
                <w:rFonts w:eastAsia="Times New Roman" w:cstheme="minorHAnsi"/>
                <w:color w:val="000000"/>
                <w:sz w:val="12"/>
                <w:szCs w:val="12"/>
                <w:lang w:eastAsia="ru-RU"/>
              </w:rPr>
            </w:pPr>
            <w:hyperlink r:id="rId182" w:anchor="RANGE!P1600" w:history="1">
              <w:r w:rsidR="00F44F7C" w:rsidRPr="00C02648">
                <w:rPr>
                  <w:rFonts w:eastAsia="Times New Roman" w:cstheme="minorHAnsi"/>
                  <w:color w:val="000000"/>
                  <w:sz w:val="12"/>
                  <w:szCs w:val="12"/>
                  <w:lang w:eastAsia="ru-RU"/>
                </w:rPr>
                <w:t>показатель 15 перечня</w:t>
              </w:r>
            </w:hyperlink>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100 453,8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4 645,5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3 570,0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2 293,3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945,0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22 000,0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14 000,0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14 000,0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14 000,0</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2.3. Организация деятельности на территории Архангельской области регионального отделения Общероссийской общественно-государственной детско-юношеской организации "Российское движение школьников"</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8 675,0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1 215,0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915,0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915,0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915,0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915,0</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ежегодное проведение не менее 2 областных и межрегиональных мероприятий Общероссийской общественно-государственной детско-юношеской организации "Российское движение школьников" с участием 200 обучающихся; обеспечение </w:t>
            </w:r>
            <w:r w:rsidRPr="00C02648">
              <w:rPr>
                <w:rFonts w:eastAsia="Times New Roman" w:cstheme="minorHAnsi"/>
                <w:color w:val="000000"/>
                <w:sz w:val="12"/>
                <w:szCs w:val="12"/>
                <w:lang w:eastAsia="ru-RU"/>
              </w:rPr>
              <w:lastRenderedPageBreak/>
              <w:t>участия обучающихся и педагогов в мероприятиях в соответствии с календарем всероссийских мероприятий</w:t>
            </w:r>
          </w:p>
        </w:tc>
        <w:tc>
          <w:tcPr>
            <w:tcW w:w="373" w:type="pct"/>
            <w:vMerge w:val="restart"/>
            <w:shd w:val="clear" w:color="auto" w:fill="auto"/>
            <w:hideMark/>
          </w:tcPr>
          <w:p w:rsidR="00F44F7C" w:rsidRPr="00C02648" w:rsidRDefault="00AC4C82" w:rsidP="00F44F7C">
            <w:pPr>
              <w:spacing w:before="60" w:after="0" w:line="240" w:lineRule="auto"/>
              <w:rPr>
                <w:rFonts w:eastAsia="Times New Roman" w:cstheme="minorHAnsi"/>
                <w:color w:val="000000"/>
                <w:sz w:val="12"/>
                <w:szCs w:val="12"/>
                <w:lang w:eastAsia="ru-RU"/>
              </w:rPr>
            </w:pPr>
            <w:hyperlink r:id="rId183" w:anchor="RANGE!P1600" w:history="1">
              <w:r w:rsidR="00F44F7C" w:rsidRPr="00C02648">
                <w:rPr>
                  <w:rFonts w:eastAsia="Times New Roman" w:cstheme="minorHAnsi"/>
                  <w:color w:val="000000"/>
                  <w:sz w:val="12"/>
                  <w:szCs w:val="12"/>
                  <w:lang w:eastAsia="ru-RU"/>
                </w:rPr>
                <w:t>показатель 15 перечня</w:t>
              </w:r>
            </w:hyperlink>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8 675,0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1 215,0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915,0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915,0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915,0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915,0</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lastRenderedPageBreak/>
              <w:t>2.4. Создание детского технопарка "</w:t>
            </w:r>
            <w:proofErr w:type="spellStart"/>
            <w:r w:rsidRPr="00C02648">
              <w:rPr>
                <w:rFonts w:eastAsia="Times New Roman" w:cstheme="minorHAnsi"/>
                <w:color w:val="000000"/>
                <w:sz w:val="12"/>
                <w:szCs w:val="12"/>
                <w:lang w:eastAsia="ru-RU"/>
              </w:rPr>
              <w:t>Кванториум</w:t>
            </w:r>
            <w:proofErr w:type="spellEnd"/>
            <w:r w:rsidRPr="00C02648">
              <w:rPr>
                <w:rFonts w:eastAsia="Times New Roman" w:cstheme="minorHAnsi"/>
                <w:color w:val="000000"/>
                <w:sz w:val="12"/>
                <w:szCs w:val="12"/>
                <w:lang w:eastAsia="ru-RU"/>
              </w:rPr>
              <w:t xml:space="preserve">" </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389 858,4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116 121,4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39 081,9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113 541,8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40 371,1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40 371,1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40 371,1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не менее 800 детей в возрасте от 5 до 18 лет обучаются по дополнительным общеобразовательным программам технической и естественно-научной направленностей на базе детского технопарка "</w:t>
            </w:r>
            <w:proofErr w:type="spellStart"/>
            <w:r w:rsidRPr="00C02648">
              <w:rPr>
                <w:rFonts w:eastAsia="Times New Roman" w:cstheme="minorHAnsi"/>
                <w:color w:val="000000"/>
                <w:sz w:val="12"/>
                <w:szCs w:val="12"/>
                <w:lang w:eastAsia="ru-RU"/>
              </w:rPr>
              <w:t>Кванториум</w:t>
            </w:r>
            <w:proofErr w:type="spellEnd"/>
            <w:r w:rsidRPr="00C02648">
              <w:rPr>
                <w:rFonts w:eastAsia="Times New Roman" w:cstheme="minorHAnsi"/>
                <w:color w:val="000000"/>
                <w:sz w:val="12"/>
                <w:szCs w:val="12"/>
                <w:lang w:eastAsia="ru-RU"/>
              </w:rPr>
              <w:t>"; реализуются не менее 5 дополнительных общеобразовательных программ технической и естественно-научной направленностей; не менее 40 проектов реализуются детьми, обучающимися в детском технопарке "</w:t>
            </w:r>
            <w:proofErr w:type="spellStart"/>
            <w:r w:rsidRPr="00C02648">
              <w:rPr>
                <w:rFonts w:eastAsia="Times New Roman" w:cstheme="minorHAnsi"/>
                <w:color w:val="000000"/>
                <w:sz w:val="12"/>
                <w:szCs w:val="12"/>
                <w:lang w:eastAsia="ru-RU"/>
              </w:rPr>
              <w:t>Кванториум</w:t>
            </w:r>
            <w:proofErr w:type="spellEnd"/>
            <w:r w:rsidRPr="00C02648">
              <w:rPr>
                <w:rFonts w:eastAsia="Times New Roman" w:cstheme="minorHAnsi"/>
                <w:color w:val="000000"/>
                <w:sz w:val="12"/>
                <w:szCs w:val="12"/>
                <w:lang w:eastAsia="ru-RU"/>
              </w:rPr>
              <w:t>"</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показатели 14.1, 20.11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143 294,2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71 586,9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71 707,3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12 463,4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11 000,0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1 463,4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172 120,8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23 198,1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28 758,3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30 041,1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30 041,1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30 041,1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30 041,1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61 980,0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10 336,4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10 323,6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10 330,0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10 330,0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10 330,0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10 330,0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362"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субсидии местным бюджетам в рамках федерального проекта "Успех каждого ребенка" национального проекта "Образование"</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307 053,3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106 487,0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39 081,9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40 371,1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40 371,1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40 371,1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40 371,1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71 586,9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71 586,9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1 461,0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1 461,0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172 025,4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23 102,7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28 758,3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30 041,1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30 041,1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30 041,1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30 041,1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61 980,0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10 336,4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10 323,6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10 330,0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10 330,0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10 330,0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10 330,0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субсидии государственным образовательным организациям Архангельской области, находящимся в ведении министерства образования и науки Архангельской области, на иные цели в рамках федерального проекта "Успех каждого ребенка" национального проекта "Образование"</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73 170,7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73 170,7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73"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73"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71 707,3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71 707,3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73"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1 463,4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1 463,4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73"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73"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73"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2.5. Формирование современных управленческих и организационно-экономических механизмов в системе дополнительного образования детей</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21 906,1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1 100,0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15 306,1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1 100,0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1 100,0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1 100,0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1 100,0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1 100,0</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организация работы регионального модельного центра Архангельской области, внедрение и сопровождение регионального навигатора Архангельской области, реализация модели персонифицированного финансирования дополнительного </w:t>
            </w:r>
            <w:r w:rsidRPr="00C02648">
              <w:rPr>
                <w:rFonts w:eastAsia="Times New Roman" w:cstheme="minorHAnsi"/>
                <w:color w:val="000000"/>
                <w:sz w:val="12"/>
                <w:szCs w:val="12"/>
                <w:lang w:eastAsia="ru-RU"/>
              </w:rPr>
              <w:lastRenderedPageBreak/>
              <w:t xml:space="preserve">образования детей, не менее 3 внедренных моделей обеспечения доступности дополнительного образования для детей из сельской местности; не менее 15 разработанных и внедренных </w:t>
            </w:r>
            <w:proofErr w:type="spellStart"/>
            <w:r w:rsidRPr="00C02648">
              <w:rPr>
                <w:rFonts w:eastAsia="Times New Roman" w:cstheme="minorHAnsi"/>
                <w:color w:val="000000"/>
                <w:sz w:val="12"/>
                <w:szCs w:val="12"/>
                <w:lang w:eastAsia="ru-RU"/>
              </w:rPr>
              <w:t>разноуровневых</w:t>
            </w:r>
            <w:proofErr w:type="spellEnd"/>
            <w:r w:rsidRPr="00C02648">
              <w:rPr>
                <w:rFonts w:eastAsia="Times New Roman" w:cstheme="minorHAnsi"/>
                <w:color w:val="000000"/>
                <w:sz w:val="12"/>
                <w:szCs w:val="12"/>
                <w:lang w:eastAsia="ru-RU"/>
              </w:rPr>
              <w:t xml:space="preserve"> программ дополнительного образования</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lastRenderedPageBreak/>
              <w:t>показатели 14, 14.1, 15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14 216,0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14 216,0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7 690,1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1 100,0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1 090,1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1 100,0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1 100,0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1 100,0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1 100,0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1 100,0</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lastRenderedPageBreak/>
              <w:t>в том числе:</w:t>
            </w:r>
          </w:p>
        </w:tc>
        <w:tc>
          <w:tcPr>
            <w:tcW w:w="362"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рамках федерального проекта "Успех каждого ребенка" национального проекта "Образование"</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14 506,1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14 506,1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14 216,0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14 216,0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290,1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290,1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2.6. Создание центра выявления и поддержки одаренных детей в рамках федерального проекта "Успех каждого ребенка" национального проекта "Образование"</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321 808,2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321 808,2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создание в 2021 году регионального центра выявления, поддержки и развития способностей и талантов у детей и молодежи с учетом опыта Образовательного фонда "Талант и успех" с охватом не менее 5 процентов обучающихся по образовательным программам основного общего и среднего общего образования</w:t>
            </w:r>
          </w:p>
        </w:tc>
        <w:tc>
          <w:tcPr>
            <w:tcW w:w="373" w:type="pct"/>
            <w:vMerge w:val="restart"/>
            <w:shd w:val="clear" w:color="auto" w:fill="auto"/>
            <w:hideMark/>
          </w:tcPr>
          <w:p w:rsidR="00F44F7C" w:rsidRPr="00C02648" w:rsidRDefault="00AC4C82" w:rsidP="00F44F7C">
            <w:pPr>
              <w:spacing w:before="60" w:after="0" w:line="240" w:lineRule="auto"/>
              <w:rPr>
                <w:rFonts w:eastAsia="Times New Roman" w:cstheme="minorHAnsi"/>
                <w:color w:val="000000"/>
                <w:sz w:val="12"/>
                <w:szCs w:val="12"/>
                <w:lang w:eastAsia="ru-RU"/>
              </w:rPr>
            </w:pPr>
            <w:hyperlink r:id="rId184" w:anchor="RANGE!P2175" w:history="1">
              <w:r w:rsidR="00F44F7C" w:rsidRPr="00C02648">
                <w:rPr>
                  <w:rFonts w:eastAsia="Times New Roman" w:cstheme="minorHAnsi"/>
                  <w:color w:val="000000"/>
                  <w:sz w:val="12"/>
                  <w:szCs w:val="12"/>
                  <w:lang w:eastAsia="ru-RU"/>
                </w:rPr>
                <w:t>показатель 20.22 перечня</w:t>
              </w:r>
            </w:hyperlink>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309 188,2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309 188,2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6 310,0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6 310,0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6 310,0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6 310,0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2.7. Создание ключевых центров дополнительного образования детей, реализующих дополнительные общеобразовательные программы, в организациях, осуществляющих образовательную деятельность по образовательным программам высшего образования, в том числе участвующих в создании научных и научно-образовательных центров мирового уровня или обеспечивающих деятельность центров компетенций Национальной технологической инициативы в рамках федерального проекта "Успех каждого ребенка" национального проекта "Образование"</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10 578,3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10 578,3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создание центров дополнительного образования на базе организаций, осуществляющих образовательную деятельность по образовательным программам высшего образования</w:t>
            </w:r>
          </w:p>
        </w:tc>
        <w:tc>
          <w:tcPr>
            <w:tcW w:w="373" w:type="pct"/>
            <w:vMerge w:val="restart"/>
            <w:shd w:val="clear" w:color="auto" w:fill="auto"/>
            <w:hideMark/>
          </w:tcPr>
          <w:p w:rsidR="00F44F7C" w:rsidRPr="00C02648" w:rsidRDefault="00AC4C82" w:rsidP="00F44F7C">
            <w:pPr>
              <w:spacing w:before="60" w:after="0" w:line="240" w:lineRule="auto"/>
              <w:rPr>
                <w:rFonts w:eastAsia="Times New Roman" w:cstheme="minorHAnsi"/>
                <w:color w:val="000000"/>
                <w:sz w:val="12"/>
                <w:szCs w:val="12"/>
                <w:lang w:eastAsia="ru-RU"/>
              </w:rPr>
            </w:pPr>
            <w:hyperlink r:id="rId185" w:anchor="RANGE!P1581" w:history="1">
              <w:r w:rsidR="00F44F7C" w:rsidRPr="00C02648">
                <w:rPr>
                  <w:rFonts w:eastAsia="Times New Roman" w:cstheme="minorHAnsi"/>
                  <w:color w:val="000000"/>
                  <w:sz w:val="12"/>
                  <w:szCs w:val="12"/>
                  <w:lang w:eastAsia="ru-RU"/>
                </w:rPr>
                <w:t>показатель 14.1 перечня</w:t>
              </w:r>
            </w:hyperlink>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10 366,7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10 366,7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211,6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211,6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2.8. Вовлечение обучающихся организаций, осуществляющих образовательную деятельность по дополнительным общеобразовательным программам, в различные формы наставничества в рамках федерального проекта "Успех каждого ребенка" национального проекта "Образование"</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к 2024 году не менее чем 70 процентов обучающихся организаций, осуществляющих образовательную деятельность по дополнительным общеобразовательным программам, вовлечены в различные формы наставничества</w:t>
            </w:r>
          </w:p>
        </w:tc>
        <w:tc>
          <w:tcPr>
            <w:tcW w:w="373" w:type="pct"/>
            <w:vMerge w:val="restart"/>
            <w:shd w:val="clear" w:color="auto" w:fill="auto"/>
            <w:hideMark/>
          </w:tcPr>
          <w:p w:rsidR="00F44F7C" w:rsidRPr="00C02648" w:rsidRDefault="00AC4C82" w:rsidP="00F44F7C">
            <w:pPr>
              <w:spacing w:before="60" w:after="0" w:line="240" w:lineRule="auto"/>
              <w:rPr>
                <w:rFonts w:eastAsia="Times New Roman" w:cstheme="minorHAnsi"/>
                <w:color w:val="000000"/>
                <w:sz w:val="12"/>
                <w:szCs w:val="12"/>
                <w:lang w:eastAsia="ru-RU"/>
              </w:rPr>
            </w:pPr>
            <w:hyperlink r:id="rId186" w:anchor="RANGE!P1581" w:history="1">
              <w:r w:rsidR="00F44F7C" w:rsidRPr="00C02648">
                <w:rPr>
                  <w:rFonts w:eastAsia="Times New Roman" w:cstheme="minorHAnsi"/>
                  <w:color w:val="000000"/>
                  <w:sz w:val="12"/>
                  <w:szCs w:val="12"/>
                  <w:lang w:eastAsia="ru-RU"/>
                </w:rPr>
                <w:t>показатель 14.1 перечня</w:t>
              </w:r>
            </w:hyperlink>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2.9. Создание мобильных технопарков "</w:t>
            </w:r>
            <w:proofErr w:type="spellStart"/>
            <w:r w:rsidRPr="00C02648">
              <w:rPr>
                <w:rFonts w:eastAsia="Times New Roman" w:cstheme="minorHAnsi"/>
                <w:color w:val="000000"/>
                <w:sz w:val="12"/>
                <w:szCs w:val="12"/>
                <w:lang w:eastAsia="ru-RU"/>
              </w:rPr>
              <w:t>Кванториум</w:t>
            </w:r>
            <w:proofErr w:type="spellEnd"/>
            <w:r w:rsidRPr="00C02648">
              <w:rPr>
                <w:rFonts w:eastAsia="Times New Roman" w:cstheme="minorHAnsi"/>
                <w:color w:val="000000"/>
                <w:sz w:val="12"/>
                <w:szCs w:val="12"/>
                <w:lang w:eastAsia="ru-RU"/>
              </w:rPr>
              <w:t>" в рамках федерального проекта "Успех каждого ребенка" национального проекта "Образование"</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16 933,9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16 933,9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к 2022 году не менее 1000 детей в возрасте от 5 до 18 лет обучаются по дополнительным общеобразовательным программам технической и естественно-научной направленностей на базе мобильного технопарка "</w:t>
            </w:r>
            <w:proofErr w:type="spellStart"/>
            <w:r w:rsidRPr="00C02648">
              <w:rPr>
                <w:rFonts w:eastAsia="Times New Roman" w:cstheme="minorHAnsi"/>
                <w:color w:val="000000"/>
                <w:sz w:val="12"/>
                <w:szCs w:val="12"/>
                <w:lang w:eastAsia="ru-RU"/>
              </w:rPr>
              <w:t>Кванториум</w:t>
            </w:r>
            <w:proofErr w:type="spellEnd"/>
            <w:r w:rsidRPr="00C02648">
              <w:rPr>
                <w:rFonts w:eastAsia="Times New Roman" w:cstheme="minorHAnsi"/>
                <w:color w:val="000000"/>
                <w:sz w:val="12"/>
                <w:szCs w:val="12"/>
                <w:lang w:eastAsia="ru-RU"/>
              </w:rPr>
              <w:t>"</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показатели 14.1, 20.11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16 595,2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16 595,2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338,7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338,7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5000" w:type="pct"/>
            <w:gridSpan w:val="19"/>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Задача № 3. Создание объективной системы оценки качества общего образования</w:t>
            </w: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3.1. Научно-методическое и материально-техническое обеспечение системы оценки качества образования, в том числе государственной итоговой аттестации обучающихся, освоивших образовательные программы основного общего и среднего общего образования</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74 192,9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16 991,3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21 411,0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35 790,6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обеспечение участия выпускников 9-х и 11-х классов в государственной итоговой аттестации. Ежегодное улучшение результативности основного государственного экзамена и единого государственного экзамена по математике и русскому языку</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показатели 20.1, 20.2, 20.3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74 192,9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16 991,3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21 411,0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35 790,6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362"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мероприятия, проводимые министерством образования и науки Архангельской области</w:t>
            </w:r>
          </w:p>
        </w:tc>
        <w:tc>
          <w:tcPr>
            <w:tcW w:w="362"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104,9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98,2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630"/>
        </w:trPr>
        <w:tc>
          <w:tcPr>
            <w:tcW w:w="808"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мероприятия, проводимые государственными бюджетными и автономными учреждениями Архангельской области, находящимися в ведении министерства образования и науки Архангельской области</w:t>
            </w:r>
          </w:p>
        </w:tc>
        <w:tc>
          <w:tcPr>
            <w:tcW w:w="362"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74 088,0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16 893,1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21 404,3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35 790,6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3.2. Организационно-технологическое обеспечение системы оценки качества образования, в том числе государственной итоговой аттестации обучающихся, освоивших образовательные программы основного общего и среднего общего образования</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70 380,7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13 099,1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27 939,8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29 341,8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проведение выборочных сравнительных исследований не менее чем в 5 муниципальных образованиях и в 5 образовательных организациях</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показатели 20.1, 20.2, 20.3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62 642,5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12 011,9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24 614,3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26 016,3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7 738,2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1 087,2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3 325,5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3 325,5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3.3. Развитие национально-региональной </w:t>
            </w:r>
            <w:r w:rsidRPr="00C02648">
              <w:rPr>
                <w:rFonts w:eastAsia="Times New Roman" w:cstheme="minorHAnsi"/>
                <w:color w:val="000000"/>
                <w:sz w:val="12"/>
                <w:szCs w:val="12"/>
                <w:lang w:eastAsia="ru-RU"/>
              </w:rPr>
              <w:lastRenderedPageBreak/>
              <w:t>системы независимой оценки качества общего образования</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lastRenderedPageBreak/>
              <w:t xml:space="preserve">министерство </w:t>
            </w:r>
            <w:r w:rsidRPr="00C02648">
              <w:rPr>
                <w:rFonts w:eastAsia="Times New Roman" w:cstheme="minorHAnsi"/>
                <w:color w:val="000000"/>
                <w:sz w:val="12"/>
                <w:szCs w:val="12"/>
                <w:lang w:eastAsia="ru-RU"/>
              </w:rPr>
              <w:lastRenderedPageBreak/>
              <w:t>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lastRenderedPageBreak/>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704 230,1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46 195,6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52 681,5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53 681,5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69 656,4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118 700,0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99 072,8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103 197,8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53 681,5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53 681,5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53 681,5</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развитие организационного, </w:t>
            </w:r>
            <w:r w:rsidRPr="00C02648">
              <w:rPr>
                <w:rFonts w:eastAsia="Times New Roman" w:cstheme="minorHAnsi"/>
                <w:color w:val="000000"/>
                <w:sz w:val="12"/>
                <w:szCs w:val="12"/>
                <w:lang w:eastAsia="ru-RU"/>
              </w:rPr>
              <w:lastRenderedPageBreak/>
              <w:t xml:space="preserve">технологического обеспечения процедур оценки качества образования в рамках государственной итоговой аттестации по образовательным программам основного общего и среднего общего образования (далее - ГИА), в том числе материально-техническое оснащение регионального центра обработки информации, полномочия которого осуществляет государственное автономное учреждение "Центр оценки качества образования" (далее - РЦОИ), пунктов проведения экзамена (далее - ППЭ). Разработка и внедрение региональных оценочных инструментов для проведения </w:t>
            </w:r>
            <w:proofErr w:type="spellStart"/>
            <w:r w:rsidRPr="00C02648">
              <w:rPr>
                <w:rFonts w:eastAsia="Times New Roman" w:cstheme="minorHAnsi"/>
                <w:color w:val="000000"/>
                <w:sz w:val="12"/>
                <w:szCs w:val="12"/>
                <w:lang w:eastAsia="ru-RU"/>
              </w:rPr>
              <w:t>внутрирегионального</w:t>
            </w:r>
            <w:proofErr w:type="spellEnd"/>
            <w:r w:rsidRPr="00C02648">
              <w:rPr>
                <w:rFonts w:eastAsia="Times New Roman" w:cstheme="minorHAnsi"/>
                <w:color w:val="000000"/>
                <w:sz w:val="12"/>
                <w:szCs w:val="12"/>
                <w:lang w:eastAsia="ru-RU"/>
              </w:rPr>
              <w:t xml:space="preserve"> анализа оценки качества общего образования, включая приобретение диагностического инструментария. Развитие кадрового потенциала в области педагогических измерений и оценки качества образования на региональном уровне</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lastRenderedPageBreak/>
              <w:t xml:space="preserve">показатели 20.1, </w:t>
            </w:r>
            <w:r w:rsidRPr="00C02648">
              <w:rPr>
                <w:rFonts w:eastAsia="Times New Roman" w:cstheme="minorHAnsi"/>
                <w:color w:val="000000"/>
                <w:sz w:val="12"/>
                <w:szCs w:val="12"/>
                <w:lang w:eastAsia="ru-RU"/>
              </w:rPr>
              <w:lastRenderedPageBreak/>
              <w:t>20.2, 20.3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9 935,0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9 935,0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694 295,1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36 260,6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52 681,5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53 681,5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69 656,4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118 700,0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99 072,8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103 197,8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53 681,5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53 681,5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53 681,5</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362"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мероприятия, проводимые министерством образования и науки Архангельской области</w:t>
            </w:r>
          </w:p>
        </w:tc>
        <w:tc>
          <w:tcPr>
            <w:tcW w:w="362"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1 000,0</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630"/>
        </w:trPr>
        <w:tc>
          <w:tcPr>
            <w:tcW w:w="808"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мероприятия, проводимые государственными бюджетными и автономными учреждениями Архангельской области, находящимися в ведении министерства образования и науки Архангельской области</w:t>
            </w:r>
          </w:p>
        </w:tc>
        <w:tc>
          <w:tcPr>
            <w:tcW w:w="362"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687 295,1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36 260,6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52 681,5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53 681,5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68 656,4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117 700,0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98 072,8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102 197,8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52 681,5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52 681,5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52 681,5</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3.4. Реализация региональных полномочий в области оценки качества образования на территории Архангельской области, включая информационно-аналитическое, организационно-технологическое, информационно-методическое, консультационное обеспечение оценочных процедур, статистического наблюдения за деятельностью образовательных организаций, оценки и анализа условий организации образовательной деятельности на региональном уровне</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327 155,3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30 908,5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33 420,0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32 016,6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32 505,6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33 285,5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34 517,5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35 830,6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31 557,0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31 557,0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31 557,0</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обеспечение организационного и технологического сопровождения ГИА, информационной безопасности экзаменационных материалов, эксплуатации региональной информационной системы обеспечения проведения ГИА обучающихся, освоивших основные образовательные программы основного общего и среднего общего образования, и взаимодействия с федеральной информационной системой обеспечения проведения ГИА обучающихся, освоивших основные </w:t>
            </w:r>
            <w:r w:rsidRPr="00C02648">
              <w:rPr>
                <w:rFonts w:eastAsia="Times New Roman" w:cstheme="minorHAnsi"/>
                <w:color w:val="000000"/>
                <w:sz w:val="12"/>
                <w:szCs w:val="12"/>
                <w:lang w:eastAsia="ru-RU"/>
              </w:rPr>
              <w:lastRenderedPageBreak/>
              <w:t>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при подготовке и проведении ГИА. Проведение мониторинга в сфере образования. Проведение экспертизы в сфере образования</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lastRenderedPageBreak/>
              <w:t>показатели 11.1, 20.1, 20.2, 20.3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317 255,3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27 908,5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28 920,0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31 716,6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32 205,6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32 985,5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34 217,5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35 530,6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31 257,0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31 257,0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31 257,0</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9 900,0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300,0</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3323" w:type="pct"/>
            <w:gridSpan w:val="16"/>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840"/>
        </w:trPr>
        <w:tc>
          <w:tcPr>
            <w:tcW w:w="808"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субсидии государственным автономным учреждениям Архангельской области, находящимся в ведении министерства образования и науки Архангельской области, на выполнение государственных заданий на оказание государственных услуг (выполнение работ)</w:t>
            </w:r>
          </w:p>
        </w:tc>
        <w:tc>
          <w:tcPr>
            <w:tcW w:w="362"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309 827,2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27 127,2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28 329,0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30 915,5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31 283,5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32 263,4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33 495,4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34 808,5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30 534,9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30 534,9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30 534,9</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630"/>
        </w:trPr>
        <w:tc>
          <w:tcPr>
            <w:tcW w:w="808"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lastRenderedPageBreak/>
              <w:t>субсидии государственным автономным учреждениям Архангельской области, находящимся в ведении министерства образования и науки Архангельской области, на иные цели</w:t>
            </w:r>
          </w:p>
        </w:tc>
        <w:tc>
          <w:tcPr>
            <w:tcW w:w="362"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7 428,1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781,3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591,0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801,1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922,1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722,1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722,1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722,1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722,1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722,1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722,1</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5000" w:type="pct"/>
            <w:gridSpan w:val="19"/>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lastRenderedPageBreak/>
              <w:t>Задача № 4. Обеспечение безопасного и своевременного подвоза детей к месту учебы и обратно</w:t>
            </w: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4.1. Оснащение образовательных организаций в Архангельской области специальными транспортными средствами для перевозки детей</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131 168,1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7 142,9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30 849,4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22 200,6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22 200,6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22 200,6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8 858,0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8 858,0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8 858,0</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приобретение специальных транспортных средств для перевозки детей: в 2016, 2023 - 2025 годах 5 единиц, в 2019 году - 16 единиц, в 2020 - 2022 годах 15 единиц</w:t>
            </w:r>
          </w:p>
        </w:tc>
        <w:tc>
          <w:tcPr>
            <w:tcW w:w="373" w:type="pct"/>
            <w:vMerge w:val="restart"/>
            <w:shd w:val="clear" w:color="auto" w:fill="auto"/>
            <w:hideMark/>
          </w:tcPr>
          <w:p w:rsidR="00F44F7C" w:rsidRPr="00C02648" w:rsidRDefault="00AC4C82" w:rsidP="00F44F7C">
            <w:pPr>
              <w:spacing w:before="60" w:after="0" w:line="240" w:lineRule="auto"/>
              <w:rPr>
                <w:rFonts w:eastAsia="Times New Roman" w:cstheme="minorHAnsi"/>
                <w:color w:val="000000"/>
                <w:sz w:val="12"/>
                <w:szCs w:val="12"/>
                <w:lang w:eastAsia="ru-RU"/>
              </w:rPr>
            </w:pPr>
            <w:hyperlink r:id="rId187" w:anchor="RANGE!P1835" w:history="1">
              <w:r w:rsidR="00F44F7C" w:rsidRPr="00C02648">
                <w:rPr>
                  <w:rFonts w:eastAsia="Times New Roman" w:cstheme="minorHAnsi"/>
                  <w:color w:val="000000"/>
                  <w:sz w:val="12"/>
                  <w:szCs w:val="12"/>
                  <w:lang w:eastAsia="ru-RU"/>
                </w:rPr>
                <w:t>показатель 20.4 перечня</w:t>
              </w:r>
            </w:hyperlink>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85 761,6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15 540,4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15 540,4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15 540,4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15 540,4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6 200,0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6 200,0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6 200,0</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45 406,5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2 142,9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15 309,0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6 660,2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6 660,2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6 660,2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2 658,0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2 658,0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2 658,0</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4.2. Обеспечение условий для организации безопасного подвоза обучающихся к месту обучения и обратно </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7 420,0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7 420,0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оснащение школьных автобусов новым оборудованием ЭРА-ГЛОНАСС</w:t>
            </w:r>
          </w:p>
        </w:tc>
        <w:tc>
          <w:tcPr>
            <w:tcW w:w="373" w:type="pct"/>
            <w:vMerge w:val="restart"/>
            <w:shd w:val="clear" w:color="auto" w:fill="auto"/>
            <w:hideMark/>
          </w:tcPr>
          <w:p w:rsidR="00F44F7C" w:rsidRPr="00C02648" w:rsidRDefault="00AC4C82" w:rsidP="00F44F7C">
            <w:pPr>
              <w:spacing w:before="60" w:after="0" w:line="240" w:lineRule="auto"/>
              <w:rPr>
                <w:rFonts w:eastAsia="Times New Roman" w:cstheme="minorHAnsi"/>
                <w:color w:val="000000"/>
                <w:sz w:val="12"/>
                <w:szCs w:val="12"/>
                <w:lang w:eastAsia="ru-RU"/>
              </w:rPr>
            </w:pPr>
            <w:hyperlink r:id="rId188" w:anchor="RANGE!P1835" w:history="1">
              <w:r w:rsidR="00F44F7C" w:rsidRPr="00C02648">
                <w:rPr>
                  <w:rFonts w:eastAsia="Times New Roman" w:cstheme="minorHAnsi"/>
                  <w:color w:val="000000"/>
                  <w:sz w:val="12"/>
                  <w:szCs w:val="12"/>
                  <w:lang w:eastAsia="ru-RU"/>
                </w:rPr>
                <w:t>показатель 20.4 перечня</w:t>
              </w:r>
            </w:hyperlink>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6 678,0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6 678,0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742,0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742,0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ИТОГО по подпрограмме № 1 "Развитие общего и дополнительного образования"</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194 721 009,8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11 866 825,8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13 342 824,6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12 196 525,8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12 533 443,4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12 911 643,1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14 236 984,6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15 137 401,6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16 152 262,1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17 349 956,5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17 938 523,5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17 031 663,3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17 031 663,3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16 991 292,2</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1 210 900,3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582 791,1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29 835,0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107 055,0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87 156,0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383 104,3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20 958,9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192 644 644,4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11 254 461,2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13 318 457,8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12 163 379,9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12 465 231,3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12 815 214,7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14 129 284,3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14 904 330,7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15 977 102,7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16 878 958,2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17 842 844,1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16 965 126,5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16 965 126,5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16 965 126,5</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435 743,0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7 326,9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7 692,9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61 442,6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75 135,4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69 515,0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47 134,9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54 056,3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40 882,8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32 699,1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32 699,1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2 658,0</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429 722,1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25 073,5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24 366,8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25 819,0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30 684,2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34 985,8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32 564,9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56 500,9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40 868,5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33 837,7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33 837,7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33 837,7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33 837,7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23 507,7</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5000" w:type="pct"/>
            <w:gridSpan w:val="19"/>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Подпрограмма № 2 "Содержание, обучение, воспитание и социальное обеспечение детей-сирот и детей, оставшихся без попечения родителей, лиц из числа детей-сирот и детей, оставшихся без попечения родителей, детей с ограниченными возможностями здоровья"</w:t>
            </w:r>
          </w:p>
        </w:tc>
      </w:tr>
      <w:tr w:rsidR="00F44F7C" w:rsidRPr="00C02648" w:rsidTr="00F44F7C">
        <w:trPr>
          <w:trHeight w:val="255"/>
        </w:trPr>
        <w:tc>
          <w:tcPr>
            <w:tcW w:w="5000" w:type="pct"/>
            <w:gridSpan w:val="19"/>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lastRenderedPageBreak/>
              <w:t>Цель подпрограммы - повышение качества жизни детей-сирот и детей, оставшихся без попечения родителей, лиц из числа детей-сирот и детей, оставшихся без попечения родителей, детей с ограниченными возможностями здоровья</w:t>
            </w:r>
          </w:p>
        </w:tc>
      </w:tr>
      <w:tr w:rsidR="00F44F7C" w:rsidRPr="00C02648" w:rsidTr="00F44F7C">
        <w:trPr>
          <w:trHeight w:val="255"/>
        </w:trPr>
        <w:tc>
          <w:tcPr>
            <w:tcW w:w="5000" w:type="pct"/>
            <w:gridSpan w:val="19"/>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Задача № 1. Укрепление материально-технической базы государственных общеобразовательных организаций Архангельской области, а также организаций для детей-сирот и детей, оставшихся без попечения родителей</w:t>
            </w: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1.1. Оказание государственных услуг, выполнение работ образовательными организациями для детей-сирот и детей, оставшихся без попечения родителей, детей с ограниченными возможностями здоровья</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22 283 463,0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1 445 738,9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1 539 213,0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1 478 743,3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1 481 055,9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1 451 056,0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1 617 288,4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1 729 887,7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1 919 847,6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1 962 658,3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2 056 838,3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1 867 045,2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1 867 045,2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1 867 045,2</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оказание государственных услуг государственными образовательными организациями Архангельской области для детей-сирот и детей, оставшихся без попечения родителей, детей с ограниченными возможностями здоровья в соответствии с ведомственным перечнем государственных услуг, оказываемых государственными образовательными организациями Архангельской области</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показатели 6, 28.10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22 236 304,7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1 441 732,9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1 535 515,7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1 474 840,0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1 477 177,6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1 445 877,7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1 614 750,0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1 727 592,3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1 917 577,8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1 958 780,0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2 052 960,0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1 863 166,9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1 863 166,9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1 863 166,9</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47 158,3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4 006,0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3 697,3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3 903,3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3 878,3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5 178,3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2 538,4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2 295,4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2 269,8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3 878,3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3 878,3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3 878,3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3 878,3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3 878,3</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362"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840"/>
        </w:trPr>
        <w:tc>
          <w:tcPr>
            <w:tcW w:w="808"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субсидии государственным бюджетным учреждениям Архангельской области, находящимся в ведении министерства образования и науки Архангельской области, на выполнение государственных заданий на оказание государственных услуг (выполнение работ)</w:t>
            </w:r>
          </w:p>
        </w:tc>
        <w:tc>
          <w:tcPr>
            <w:tcW w:w="362"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20 607 762,4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1 441 732,9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1 535 515,7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1 474 840,0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1 342 003,6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1 304 586,7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1 462 917,6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1 553 042,4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1 731 247,6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1 782 797,6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1 875 913,6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1 701 054,9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1 701 054,9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1 701 054,9</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630"/>
        </w:trPr>
        <w:tc>
          <w:tcPr>
            <w:tcW w:w="808"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субсидии государственным бюджетным учреждениям Архангельской области, находящимся в ведении министерства образования и науки Архангельской области, на иные цели</w:t>
            </w:r>
          </w:p>
        </w:tc>
        <w:tc>
          <w:tcPr>
            <w:tcW w:w="362"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1 628 542,3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135 174,0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141 291,0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151 832,4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174 549,9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186 330,2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175 982,4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177 046,4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162 112,0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162 112,0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162 112,0</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1.2. Материально-техническое оснащение образовательных организаций, в которых обучаются и воспитываются дети-сироты и дети, оставшиеся без попечения родителей, дети с ограниченными возможностями здоровья</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178 091,3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29 000,0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1 100,0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10 980,0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9 755,7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420,0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4 153,3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19 744,5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12 637,8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15 150,0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15 150,0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20 000,0</w:t>
            </w:r>
          </w:p>
        </w:tc>
        <w:tc>
          <w:tcPr>
            <w:tcW w:w="496" w:type="pct"/>
            <w:vMerge w:val="restart"/>
            <w:tcBorders>
              <w:top w:val="nil"/>
              <w:left w:val="nil"/>
              <w:right w:val="nil"/>
            </w:tcBorders>
            <w:hideMark/>
          </w:tcPr>
          <w:p w:rsidR="00F44F7C" w:rsidRPr="00C02648" w:rsidRDefault="00F44F7C" w:rsidP="00F44F7C">
            <w:pPr>
              <w:widowControl w:val="0"/>
              <w:autoSpaceDE w:val="0"/>
              <w:autoSpaceDN w:val="0"/>
              <w:spacing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создание и оснащение на базе 15 профессиональных образовательных организаций ресурсных центров профессионального образования; создание 3 центров опережающей профессиональной подготовки, 60 лабораторий (мастерских), оснащенных современной материально-технической базой, с учетом опыта Союза </w:t>
            </w:r>
            <w:proofErr w:type="spellStart"/>
            <w:r w:rsidRPr="00C02648">
              <w:rPr>
                <w:rFonts w:eastAsia="Times New Roman" w:cstheme="minorHAnsi"/>
                <w:color w:val="000000"/>
                <w:sz w:val="12"/>
                <w:szCs w:val="12"/>
                <w:lang w:eastAsia="ru-RU"/>
              </w:rPr>
              <w:t>Ворлдскиллс</w:t>
            </w:r>
            <w:proofErr w:type="spellEnd"/>
            <w:r w:rsidRPr="00C02648">
              <w:rPr>
                <w:rFonts w:eastAsia="Times New Roman" w:cstheme="minorHAnsi"/>
                <w:color w:val="000000"/>
                <w:sz w:val="12"/>
                <w:szCs w:val="12"/>
                <w:lang w:eastAsia="ru-RU"/>
              </w:rPr>
              <w:t xml:space="preserve"> Россия, 6 центров коллективного пользования учебным оборудованием и электронными образовательными ресурсами</w:t>
            </w:r>
          </w:p>
        </w:tc>
        <w:tc>
          <w:tcPr>
            <w:tcW w:w="373" w:type="pct"/>
            <w:vMerge w:val="restart"/>
            <w:tcBorders>
              <w:top w:val="nil"/>
              <w:left w:val="nil"/>
              <w:bottom w:val="nil"/>
              <w:right w:val="nil"/>
            </w:tcBorders>
            <w:hideMark/>
          </w:tcPr>
          <w:p w:rsidR="00F44F7C" w:rsidRPr="00C02648" w:rsidRDefault="00AC4C82" w:rsidP="00F44F7C">
            <w:pPr>
              <w:widowControl w:val="0"/>
              <w:autoSpaceDE w:val="0"/>
              <w:autoSpaceDN w:val="0"/>
              <w:spacing w:after="0" w:line="240" w:lineRule="auto"/>
              <w:rPr>
                <w:rFonts w:eastAsia="Times New Roman" w:cstheme="minorHAnsi"/>
                <w:color w:val="000000"/>
                <w:sz w:val="12"/>
                <w:szCs w:val="12"/>
                <w:lang w:eastAsia="ru-RU"/>
              </w:rPr>
            </w:pPr>
            <w:hyperlink w:anchor="P2655" w:history="1">
              <w:r w:rsidR="00F44F7C" w:rsidRPr="00C02648">
                <w:rPr>
                  <w:rFonts w:eastAsia="Times New Roman" w:cstheme="minorHAnsi"/>
                  <w:color w:val="000000"/>
                  <w:sz w:val="12"/>
                  <w:szCs w:val="12"/>
                  <w:lang w:eastAsia="ru-RU"/>
                </w:rPr>
                <w:t>показатели 29</w:t>
              </w:r>
            </w:hyperlink>
            <w:r w:rsidR="00F44F7C" w:rsidRPr="00C02648">
              <w:rPr>
                <w:rFonts w:eastAsia="Times New Roman" w:cstheme="minorHAnsi"/>
                <w:color w:val="000000"/>
                <w:sz w:val="12"/>
                <w:szCs w:val="12"/>
                <w:lang w:eastAsia="ru-RU"/>
              </w:rPr>
              <w:t xml:space="preserve"> - </w:t>
            </w:r>
            <w:hyperlink w:anchor="P2689" w:history="1">
              <w:r w:rsidR="00F44F7C" w:rsidRPr="00C02648">
                <w:rPr>
                  <w:rFonts w:eastAsia="Times New Roman" w:cstheme="minorHAnsi"/>
                  <w:color w:val="000000"/>
                  <w:sz w:val="12"/>
                  <w:szCs w:val="12"/>
                  <w:lang w:eastAsia="ru-RU"/>
                </w:rPr>
                <w:t>31</w:t>
              </w:r>
            </w:hyperlink>
            <w:r w:rsidR="00F44F7C" w:rsidRPr="00C02648">
              <w:rPr>
                <w:rFonts w:eastAsia="Times New Roman" w:cstheme="minorHAnsi"/>
                <w:color w:val="000000"/>
                <w:sz w:val="12"/>
                <w:szCs w:val="12"/>
                <w:lang w:eastAsia="ru-RU"/>
              </w:rPr>
              <w:t xml:space="preserve"> и </w:t>
            </w:r>
            <w:hyperlink w:anchor="P2899" w:history="1">
              <w:r w:rsidR="00F44F7C" w:rsidRPr="00C02648">
                <w:rPr>
                  <w:rFonts w:eastAsia="Times New Roman" w:cstheme="minorHAnsi"/>
                  <w:color w:val="000000"/>
                  <w:sz w:val="12"/>
                  <w:szCs w:val="12"/>
                  <w:lang w:eastAsia="ru-RU"/>
                </w:rPr>
                <w:t>35.8</w:t>
              </w:r>
            </w:hyperlink>
            <w:r w:rsidR="00F44F7C" w:rsidRPr="00C02648">
              <w:rPr>
                <w:rFonts w:eastAsia="Times New Roman" w:cstheme="minorHAnsi"/>
                <w:color w:val="000000"/>
                <w:sz w:val="12"/>
                <w:szCs w:val="12"/>
                <w:lang w:eastAsia="ru-RU"/>
              </w:rPr>
              <w:t xml:space="preserve">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178 091,3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29 000,0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1 100,0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10 980,0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9 755,7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420,0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4 153,3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19 744,5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12 637,8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15 150,0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15 150,0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20 000,0</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1.3. Проведение массовых мероприятий для обучающихся, воспитанников государственных образовательных организаций Архангельской области</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8 860,0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620,0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620,0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620,0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800,0</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обеспечение ежегодного проведения не менее 3 областных массовых мероприятий с участием в каждом из них не менее 150 обучающихся и воспитанников</w:t>
            </w:r>
          </w:p>
        </w:tc>
        <w:tc>
          <w:tcPr>
            <w:tcW w:w="373" w:type="pct"/>
            <w:vMerge w:val="restart"/>
            <w:shd w:val="clear" w:color="auto" w:fill="auto"/>
            <w:hideMark/>
          </w:tcPr>
          <w:p w:rsidR="00F44F7C" w:rsidRPr="00C02648" w:rsidRDefault="00AC4C82" w:rsidP="00F44F7C">
            <w:pPr>
              <w:spacing w:before="60" w:after="0" w:line="240" w:lineRule="auto"/>
              <w:rPr>
                <w:rFonts w:eastAsia="Times New Roman" w:cstheme="minorHAnsi"/>
                <w:color w:val="000000"/>
                <w:sz w:val="12"/>
                <w:szCs w:val="12"/>
                <w:lang w:eastAsia="ru-RU"/>
              </w:rPr>
            </w:pPr>
            <w:hyperlink r:id="rId189" w:anchor="RANGE!P2506" w:history="1">
              <w:r w:rsidR="00F44F7C" w:rsidRPr="00C02648">
                <w:rPr>
                  <w:rFonts w:eastAsia="Times New Roman" w:cstheme="minorHAnsi"/>
                  <w:color w:val="000000"/>
                  <w:sz w:val="12"/>
                  <w:szCs w:val="12"/>
                  <w:lang w:eastAsia="ru-RU"/>
                </w:rPr>
                <w:t>показатель 28.6 перечня</w:t>
              </w:r>
            </w:hyperlink>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8 860,0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620,0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620,0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620,0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800,0</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1.4. Выполнение текущих и капитальных ремонтов объектов, закрепленных за государственными образовательными организациями, с учетом требований законодательства в области энергосбережения и повышения энергетической эффективности, а также своевременное устранение предписаний надзорных органов, разработка проектно-сметной документации, установка приобретенного оборудования</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444 762,0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40 182,2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8 139,4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32 332,3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36 782,5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1 206,2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62 863,4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25 256,0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23 000,0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25 000,0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25 000,0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55 000,0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55 000,0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55 000,0</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2013 - 2016 и 2019 - 2025 годах - выполнение планово-предупредительных текущих и капитальных ремонтов не менее чем в 7 образовательных организациях ежегодно,</w:t>
            </w:r>
            <w:r w:rsidRPr="00C02648">
              <w:rPr>
                <w:rFonts w:eastAsia="Times New Roman" w:cstheme="minorHAnsi"/>
                <w:color w:val="000000"/>
                <w:sz w:val="12"/>
                <w:szCs w:val="12"/>
                <w:lang w:eastAsia="ru-RU"/>
              </w:rPr>
              <w:br/>
              <w:t>в 2017 году - в 1 образовательной организации,</w:t>
            </w:r>
            <w:r w:rsidRPr="00C02648">
              <w:rPr>
                <w:rFonts w:eastAsia="Times New Roman" w:cstheme="minorHAnsi"/>
                <w:color w:val="000000"/>
                <w:sz w:val="12"/>
                <w:szCs w:val="12"/>
                <w:lang w:eastAsia="ru-RU"/>
              </w:rPr>
              <w:br/>
              <w:t>в 2018 году - в 32 образовательных организациях; обеспечение сохранности и безопасности зданий и сооружений; улучшение бытовых условий для проживания детей</w:t>
            </w:r>
          </w:p>
        </w:tc>
        <w:tc>
          <w:tcPr>
            <w:tcW w:w="373" w:type="pct"/>
            <w:vMerge w:val="restart"/>
            <w:shd w:val="clear" w:color="auto" w:fill="auto"/>
            <w:hideMark/>
          </w:tcPr>
          <w:p w:rsidR="00F44F7C" w:rsidRPr="00C02648" w:rsidRDefault="00AC4C82" w:rsidP="00F44F7C">
            <w:pPr>
              <w:spacing w:before="60" w:after="0" w:line="240" w:lineRule="auto"/>
              <w:rPr>
                <w:rFonts w:eastAsia="Times New Roman" w:cstheme="minorHAnsi"/>
                <w:color w:val="000000"/>
                <w:sz w:val="12"/>
                <w:szCs w:val="12"/>
                <w:lang w:eastAsia="ru-RU"/>
              </w:rPr>
            </w:pPr>
            <w:hyperlink r:id="rId190" w:anchor="RANGE!P2525" w:history="1">
              <w:r w:rsidR="00F44F7C" w:rsidRPr="00C02648">
                <w:rPr>
                  <w:rFonts w:eastAsia="Times New Roman" w:cstheme="minorHAnsi"/>
                  <w:color w:val="000000"/>
                  <w:sz w:val="12"/>
                  <w:szCs w:val="12"/>
                  <w:lang w:eastAsia="ru-RU"/>
                </w:rPr>
                <w:t>показатель 28.7 перечня</w:t>
              </w:r>
            </w:hyperlink>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444 762,0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40 182,2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8 139,4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32 332,3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36 782,5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1 206,2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62 863,4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25 256,0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23 000,0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25 000,0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25 000,0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55 000,0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55 000,0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55 000,0</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1.5. Организация и проведение областных научно-практических конференций и обучающих семинаров, тренингов специалистов по проблемам работы с детьми с ограниченными возможностями здоровья</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1 200,0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проведение не менее 3 областных мероприятий в 2013 и 2014 годах</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1 200,0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1.6. Материально-техническое оснащение и проведение ремонтных работ в помещениях методического центра в сфере профилактики </w:t>
            </w:r>
            <w:proofErr w:type="spellStart"/>
            <w:r w:rsidRPr="00C02648">
              <w:rPr>
                <w:rFonts w:eastAsia="Times New Roman" w:cstheme="minorHAnsi"/>
                <w:color w:val="000000"/>
                <w:sz w:val="12"/>
                <w:szCs w:val="12"/>
                <w:lang w:eastAsia="ru-RU"/>
              </w:rPr>
              <w:t>девиантности</w:t>
            </w:r>
            <w:proofErr w:type="spellEnd"/>
            <w:r w:rsidRPr="00C02648">
              <w:rPr>
                <w:rFonts w:eastAsia="Times New Roman" w:cstheme="minorHAnsi"/>
                <w:color w:val="000000"/>
                <w:sz w:val="12"/>
                <w:szCs w:val="12"/>
                <w:lang w:eastAsia="ru-RU"/>
              </w:rPr>
              <w:t xml:space="preserve"> детей и подростков - воспитанников организаций для детей-</w:t>
            </w:r>
          </w:p>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сирот и детей, оставшихся без попечения родителей</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создание и функционирование центра в сфере профилактики </w:t>
            </w:r>
            <w:proofErr w:type="spellStart"/>
            <w:r w:rsidRPr="00C02648">
              <w:rPr>
                <w:rFonts w:eastAsia="Times New Roman" w:cstheme="minorHAnsi"/>
                <w:color w:val="000000"/>
                <w:sz w:val="12"/>
                <w:szCs w:val="12"/>
                <w:lang w:eastAsia="ru-RU"/>
              </w:rPr>
              <w:t>девиантности</w:t>
            </w:r>
            <w:proofErr w:type="spellEnd"/>
            <w:r w:rsidRPr="00C02648">
              <w:rPr>
                <w:rFonts w:eastAsia="Times New Roman" w:cstheme="minorHAnsi"/>
                <w:color w:val="000000"/>
                <w:sz w:val="12"/>
                <w:szCs w:val="12"/>
                <w:lang w:eastAsia="ru-RU"/>
              </w:rPr>
              <w:t xml:space="preserve"> детей и подростков на базе </w:t>
            </w:r>
          </w:p>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организации для детей-сирот и детей, оставшихся без попечения родителей, в 2013 году</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1.7. Обеспечение воспитания и обучения детей с нарушением зрения в специальной (коррекционной) образовательной организации для слепых и слабовидящих детей</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8 020,9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1 200,0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893,3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568,1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511,0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511,0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511,0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526,5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550,0</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организация обучения и воспитания не менее 1 ребенка с нарушением зрения ежегодно</w:t>
            </w:r>
          </w:p>
        </w:tc>
        <w:tc>
          <w:tcPr>
            <w:tcW w:w="373" w:type="pct"/>
            <w:vMerge w:val="restart"/>
            <w:shd w:val="clear" w:color="auto" w:fill="auto"/>
            <w:hideMark/>
          </w:tcPr>
          <w:p w:rsidR="00F44F7C" w:rsidRPr="00C02648" w:rsidRDefault="00AC4C82" w:rsidP="00F44F7C">
            <w:pPr>
              <w:spacing w:before="60" w:after="0" w:line="240" w:lineRule="auto"/>
              <w:rPr>
                <w:rFonts w:eastAsia="Times New Roman" w:cstheme="minorHAnsi"/>
                <w:color w:val="000000"/>
                <w:sz w:val="12"/>
                <w:szCs w:val="12"/>
                <w:lang w:eastAsia="ru-RU"/>
              </w:rPr>
            </w:pPr>
            <w:hyperlink r:id="rId191" w:anchor="RANGE!P2544" w:history="1">
              <w:r w:rsidR="00F44F7C" w:rsidRPr="00C02648">
                <w:rPr>
                  <w:rFonts w:eastAsia="Times New Roman" w:cstheme="minorHAnsi"/>
                  <w:color w:val="000000"/>
                  <w:sz w:val="12"/>
                  <w:szCs w:val="12"/>
                  <w:lang w:eastAsia="ru-RU"/>
                </w:rPr>
                <w:t>показатель 28.8 перечня</w:t>
              </w:r>
            </w:hyperlink>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8 020,9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1 200,0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893,3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568,1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511,0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511,0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511,0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526,5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550,0</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1.8. Создание сети образовательных организаций в Архангельской области, в которых созданы условия для инклюзивного обучения детей-инвалидов</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200 536,0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24 151,4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64 261,0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51 129,5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25 852,1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5 531,0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5 006,0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5 006,0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3 919,8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3 919,8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3 919,8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3 919,8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3 919,8</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создание универсальной </w:t>
            </w:r>
            <w:proofErr w:type="spellStart"/>
            <w:r w:rsidRPr="00C02648">
              <w:rPr>
                <w:rFonts w:eastAsia="Times New Roman" w:cstheme="minorHAnsi"/>
                <w:color w:val="000000"/>
                <w:sz w:val="12"/>
                <w:szCs w:val="12"/>
                <w:lang w:eastAsia="ru-RU"/>
              </w:rPr>
              <w:t>безбарьерной</w:t>
            </w:r>
            <w:proofErr w:type="spellEnd"/>
            <w:r w:rsidRPr="00C02648">
              <w:rPr>
                <w:rFonts w:eastAsia="Times New Roman" w:cstheme="minorHAnsi"/>
                <w:color w:val="000000"/>
                <w:sz w:val="12"/>
                <w:szCs w:val="12"/>
                <w:lang w:eastAsia="ru-RU"/>
              </w:rPr>
              <w:t xml:space="preserve"> среды для инклюзивного образования детей-инвалидов в образовательных организациях в Архангельской области - ежегодно (в 2014 году - не менее чем в 15 общеобразовательных организациях в Архангельской области; в 2015 году - не менее чем в 45 общеобразовательных организациях в Архангельской области; в 2016 году - не менее чем в 7 образовательных организациях в Архангельской области, в 2017 году - не менее чем в 14 образовательных организациях Архангельской области, в 2018 - 2025 годах - не менее чем в 3 образовательных организациях Архангельской области)</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показатели 28 - 28.5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136 015,1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16 231,7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42 367,5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42 240,4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21 532,3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4 869,9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4 397,4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4 375,9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59 055,9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6 270,7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19 777,5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8 669,1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3 799,8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541,1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488,6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510,1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3 799,8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3 799,8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3 799,8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3 799,8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3 799,8</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5 465,0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1 649,0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2 116,0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220,0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520,0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120,0</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362"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субсидии местным бюджетам на создание </w:t>
            </w:r>
            <w:proofErr w:type="spellStart"/>
            <w:r w:rsidRPr="00C02648">
              <w:rPr>
                <w:rFonts w:eastAsia="Times New Roman" w:cstheme="minorHAnsi"/>
                <w:color w:val="000000"/>
                <w:sz w:val="12"/>
                <w:szCs w:val="12"/>
                <w:lang w:eastAsia="ru-RU"/>
              </w:rPr>
              <w:t>безбарьерной</w:t>
            </w:r>
            <w:proofErr w:type="spellEnd"/>
            <w:r w:rsidRPr="00C02648">
              <w:rPr>
                <w:rFonts w:eastAsia="Times New Roman" w:cstheme="minorHAnsi"/>
                <w:color w:val="000000"/>
                <w:sz w:val="12"/>
                <w:szCs w:val="12"/>
                <w:lang w:eastAsia="ru-RU"/>
              </w:rPr>
              <w:t xml:space="preserve"> среды в муниципальных образовательных организациях для обеспечения инклюзивного образования детей-инвалидов</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116 361,5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14 117,2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42 096,7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10 552,3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14 453,3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5 531,0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5 006,0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5 006,0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3 919,8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3 919,8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3 919,8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3 919,8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3 919,8</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64 162,1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6 606,5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25 366,5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6 702,6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11 843,3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4 869,9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4 397,4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4 375,9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46 734,4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5 861,7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14 614,2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3 629,7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2 090,0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541,1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488,6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510,1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3 799,8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3 799,8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3 799,8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3 799,8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3 799,8</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5 465,0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1 649,0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2 116,0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220,0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520,0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120,0</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мероприятия по приобретению специального, в том числе учебного, реабилитационного и компьютерного оборудования, проводимые министерством образования и науки Архангельской области</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68 990,5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10 034,2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12 710,1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35 052,4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11 193,8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62 461,2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9 625,2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12 710,1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30 611,2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9 514,7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6 529,3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409,0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4 441,2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1 679,1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субсидии государственным бюджетным учреждениям Архангельской области, находящимся в ведении министерства образования и науки Архангельской области, на создание </w:t>
            </w:r>
            <w:proofErr w:type="spellStart"/>
            <w:r w:rsidRPr="00C02648">
              <w:rPr>
                <w:rFonts w:eastAsia="Times New Roman" w:cstheme="minorHAnsi"/>
                <w:color w:val="000000"/>
                <w:sz w:val="12"/>
                <w:szCs w:val="12"/>
                <w:lang w:eastAsia="ru-RU"/>
              </w:rPr>
              <w:t>безбарьерной</w:t>
            </w:r>
            <w:proofErr w:type="spellEnd"/>
            <w:r w:rsidRPr="00C02648">
              <w:rPr>
                <w:rFonts w:eastAsia="Times New Roman" w:cstheme="minorHAnsi"/>
                <w:color w:val="000000"/>
                <w:sz w:val="12"/>
                <w:szCs w:val="12"/>
                <w:lang w:eastAsia="ru-RU"/>
              </w:rPr>
              <w:t xml:space="preserve"> среды для обеспечения инклюзивного образования детей-инвалидов</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15 184,0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9 454,2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5 524,8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205,0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9 391,8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4 290,9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4 926,6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174,3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5 792,2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5 163,3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598,2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1.9. Организация и проведение областных научно-практических конференций и обучающих семинаров, конкурсов, </w:t>
            </w:r>
            <w:proofErr w:type="spellStart"/>
            <w:r w:rsidRPr="00C02648">
              <w:rPr>
                <w:rFonts w:eastAsia="Times New Roman" w:cstheme="minorHAnsi"/>
                <w:color w:val="000000"/>
                <w:sz w:val="12"/>
                <w:szCs w:val="12"/>
                <w:lang w:eastAsia="ru-RU"/>
              </w:rPr>
              <w:t>супервизий</w:t>
            </w:r>
            <w:proofErr w:type="spellEnd"/>
            <w:r w:rsidRPr="00C02648">
              <w:rPr>
                <w:rFonts w:eastAsia="Times New Roman" w:cstheme="minorHAnsi"/>
                <w:color w:val="000000"/>
                <w:sz w:val="12"/>
                <w:szCs w:val="12"/>
                <w:lang w:eastAsia="ru-RU"/>
              </w:rPr>
              <w:t xml:space="preserve">, тренингов, издание информационно-аналитических, </w:t>
            </w:r>
            <w:r w:rsidRPr="00C02648">
              <w:rPr>
                <w:rFonts w:eastAsia="Times New Roman" w:cstheme="minorHAnsi"/>
                <w:color w:val="000000"/>
                <w:sz w:val="12"/>
                <w:szCs w:val="12"/>
                <w:lang w:eastAsia="ru-RU"/>
              </w:rPr>
              <w:lastRenderedPageBreak/>
              <w:t xml:space="preserve">учебно-методических и справочных материалов в сфере профилактики </w:t>
            </w:r>
            <w:proofErr w:type="spellStart"/>
            <w:r w:rsidRPr="00C02648">
              <w:rPr>
                <w:rFonts w:eastAsia="Times New Roman" w:cstheme="minorHAnsi"/>
                <w:color w:val="000000"/>
                <w:sz w:val="12"/>
                <w:szCs w:val="12"/>
                <w:lang w:eastAsia="ru-RU"/>
              </w:rPr>
              <w:t>девиантности</w:t>
            </w:r>
            <w:proofErr w:type="spellEnd"/>
            <w:r w:rsidRPr="00C02648">
              <w:rPr>
                <w:rFonts w:eastAsia="Times New Roman" w:cstheme="minorHAnsi"/>
                <w:color w:val="000000"/>
                <w:sz w:val="12"/>
                <w:szCs w:val="12"/>
                <w:lang w:eastAsia="ru-RU"/>
              </w:rPr>
              <w:t xml:space="preserve"> детей и подростков - воспитанников организаций для детей-сирот и детей, оставшихся без попечения родителей</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lastRenderedPageBreak/>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4 700,0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1 200,0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1 200,0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1 200,0</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функционирование центра в сфере профилактики </w:t>
            </w:r>
            <w:proofErr w:type="spellStart"/>
            <w:r w:rsidRPr="00C02648">
              <w:rPr>
                <w:rFonts w:eastAsia="Times New Roman" w:cstheme="minorHAnsi"/>
                <w:color w:val="000000"/>
                <w:sz w:val="12"/>
                <w:szCs w:val="12"/>
                <w:lang w:eastAsia="ru-RU"/>
              </w:rPr>
              <w:t>девиантности</w:t>
            </w:r>
            <w:proofErr w:type="spellEnd"/>
            <w:r w:rsidRPr="00C02648">
              <w:rPr>
                <w:rFonts w:eastAsia="Times New Roman" w:cstheme="minorHAnsi"/>
                <w:color w:val="000000"/>
                <w:sz w:val="12"/>
                <w:szCs w:val="12"/>
                <w:lang w:eastAsia="ru-RU"/>
              </w:rPr>
              <w:t xml:space="preserve"> детей и подростков на базе организации для детей-</w:t>
            </w:r>
            <w:r w:rsidRPr="00C02648">
              <w:rPr>
                <w:rFonts w:eastAsia="Times New Roman" w:cstheme="minorHAnsi"/>
                <w:color w:val="000000"/>
                <w:sz w:val="12"/>
                <w:szCs w:val="12"/>
                <w:lang w:eastAsia="ru-RU"/>
              </w:rPr>
              <w:lastRenderedPageBreak/>
              <w:t>сирот и детей, оставшихся без попечения родителей, в 2015 - 2025 годах</w:t>
            </w:r>
          </w:p>
        </w:tc>
        <w:tc>
          <w:tcPr>
            <w:tcW w:w="373" w:type="pct"/>
            <w:vMerge w:val="restart"/>
            <w:shd w:val="clear" w:color="auto" w:fill="auto"/>
            <w:hideMark/>
          </w:tcPr>
          <w:p w:rsidR="00F44F7C" w:rsidRPr="00C02648" w:rsidRDefault="00AC4C82" w:rsidP="00F44F7C">
            <w:pPr>
              <w:spacing w:before="60" w:after="0" w:line="240" w:lineRule="auto"/>
              <w:rPr>
                <w:rFonts w:eastAsia="Times New Roman" w:cstheme="minorHAnsi"/>
                <w:color w:val="000000"/>
                <w:sz w:val="12"/>
                <w:szCs w:val="12"/>
                <w:lang w:eastAsia="ru-RU"/>
              </w:rPr>
            </w:pPr>
            <w:hyperlink r:id="rId192" w:anchor="RANGE!P2561" w:history="1">
              <w:r w:rsidR="00F44F7C" w:rsidRPr="00C02648">
                <w:rPr>
                  <w:rFonts w:eastAsia="Times New Roman" w:cstheme="minorHAnsi"/>
                  <w:color w:val="000000"/>
                  <w:sz w:val="12"/>
                  <w:szCs w:val="12"/>
                  <w:lang w:eastAsia="ru-RU"/>
                </w:rPr>
                <w:t>показатель 28.9 перечня</w:t>
              </w:r>
            </w:hyperlink>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4 700,0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1 200,0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1 200,0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1 200,0</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1.10. Создание на базе государственных образовательных организаций ресурсных центров с целью реализации функции организационно-методического сопровождения процесса инклюзии</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2 300,0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300,0</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функционирование в Архангельской области не менее 5 ресурсных центров для реализации функции организационно-методического сопровождения инклюзивного образования, дальнейшее обеспечение их деятельности</w:t>
            </w:r>
          </w:p>
        </w:tc>
        <w:tc>
          <w:tcPr>
            <w:tcW w:w="373" w:type="pct"/>
            <w:vMerge w:val="restart"/>
            <w:shd w:val="clear" w:color="auto" w:fill="auto"/>
            <w:hideMark/>
          </w:tcPr>
          <w:p w:rsidR="00F44F7C" w:rsidRPr="00C02648" w:rsidRDefault="00AC4C82" w:rsidP="00F44F7C">
            <w:pPr>
              <w:spacing w:before="60" w:after="0" w:line="240" w:lineRule="auto"/>
              <w:rPr>
                <w:rFonts w:eastAsia="Times New Roman" w:cstheme="minorHAnsi"/>
                <w:color w:val="000000"/>
                <w:sz w:val="12"/>
                <w:szCs w:val="12"/>
                <w:lang w:eastAsia="ru-RU"/>
              </w:rPr>
            </w:pPr>
            <w:hyperlink r:id="rId193" w:anchor="RANGE!P1382" w:history="1">
              <w:r w:rsidR="00F44F7C" w:rsidRPr="00C02648">
                <w:rPr>
                  <w:rFonts w:eastAsia="Times New Roman" w:cstheme="minorHAnsi"/>
                  <w:color w:val="000000"/>
                  <w:sz w:val="12"/>
                  <w:szCs w:val="12"/>
                  <w:lang w:eastAsia="ru-RU"/>
                </w:rPr>
                <w:t>показатель 6 перечня</w:t>
              </w:r>
            </w:hyperlink>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2 300,0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300,0</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1.11. Приобретение земельного участка и здания столовой № 10 в пос. Кизема </w:t>
            </w:r>
            <w:proofErr w:type="spellStart"/>
            <w:r w:rsidRPr="00C02648">
              <w:rPr>
                <w:rFonts w:eastAsia="Times New Roman" w:cstheme="minorHAnsi"/>
                <w:color w:val="000000"/>
                <w:sz w:val="12"/>
                <w:szCs w:val="12"/>
                <w:lang w:eastAsia="ru-RU"/>
              </w:rPr>
              <w:t>Устьянского</w:t>
            </w:r>
            <w:proofErr w:type="spellEnd"/>
            <w:r w:rsidRPr="00C02648">
              <w:rPr>
                <w:rFonts w:eastAsia="Times New Roman" w:cstheme="minorHAnsi"/>
                <w:color w:val="000000"/>
                <w:sz w:val="12"/>
                <w:szCs w:val="12"/>
                <w:lang w:eastAsia="ru-RU"/>
              </w:rPr>
              <w:t xml:space="preserve"> района для нужд государственного бюджетного общеобразовательного учреждения Архангельской области "</w:t>
            </w:r>
            <w:proofErr w:type="spellStart"/>
            <w:r w:rsidRPr="00C02648">
              <w:rPr>
                <w:rFonts w:eastAsia="Times New Roman" w:cstheme="minorHAnsi"/>
                <w:color w:val="000000"/>
                <w:sz w:val="12"/>
                <w:szCs w:val="12"/>
                <w:lang w:eastAsia="ru-RU"/>
              </w:rPr>
              <w:t>Киземская</w:t>
            </w:r>
            <w:proofErr w:type="spellEnd"/>
            <w:r w:rsidRPr="00C02648">
              <w:rPr>
                <w:rFonts w:eastAsia="Times New Roman" w:cstheme="minorHAnsi"/>
                <w:color w:val="000000"/>
                <w:sz w:val="12"/>
                <w:szCs w:val="12"/>
                <w:lang w:eastAsia="ru-RU"/>
              </w:rPr>
              <w:t xml:space="preserve"> специальная (коррекционная) общеобразовательная школа-интернат"</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171,2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171,2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организация обучения и воспитания детей с ограниченными возможностями здоровья</w:t>
            </w:r>
          </w:p>
        </w:tc>
        <w:tc>
          <w:tcPr>
            <w:tcW w:w="373" w:type="pct"/>
            <w:vMerge w:val="restart"/>
            <w:shd w:val="clear" w:color="auto" w:fill="auto"/>
            <w:hideMark/>
          </w:tcPr>
          <w:p w:rsidR="00F44F7C" w:rsidRPr="00C02648" w:rsidRDefault="00AC4C82" w:rsidP="00F44F7C">
            <w:pPr>
              <w:spacing w:before="60" w:after="0" w:line="240" w:lineRule="auto"/>
              <w:rPr>
                <w:rFonts w:eastAsia="Times New Roman" w:cstheme="minorHAnsi"/>
                <w:color w:val="000000"/>
                <w:sz w:val="12"/>
                <w:szCs w:val="12"/>
                <w:lang w:eastAsia="ru-RU"/>
              </w:rPr>
            </w:pPr>
            <w:hyperlink r:id="rId194" w:anchor="RANGE!P1382" w:history="1">
              <w:r w:rsidR="00F44F7C" w:rsidRPr="00C02648">
                <w:rPr>
                  <w:rFonts w:eastAsia="Times New Roman" w:cstheme="minorHAnsi"/>
                  <w:color w:val="000000"/>
                  <w:sz w:val="12"/>
                  <w:szCs w:val="12"/>
                  <w:lang w:eastAsia="ru-RU"/>
                </w:rPr>
                <w:t>показатель 6 перечня</w:t>
              </w:r>
            </w:hyperlink>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171,2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171,2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1.12. Материально-техническое оснащение образовательных организаций, осуществляющих образовательную деятельность исключительно по адаптированным основным общеобразовательным программам, в рамках федерального проекта "Современная школа" национального проекта "Образование"</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75 158,2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21 758,5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15 630,1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14 604,2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15 774,2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7 391,2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организация обучения и воспитания детей с ограниченными возможностями здоровья</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показатели 28.2, 28.13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73 655,0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21 323,3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15 317,5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14 312,1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15 458,7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7 243,4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1 503,2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435,2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312,6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292,1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315,5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147,8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1.13. Обеспечение освоения детьми с ограниченными возможностями здоровья дополнительных общеобразовательных программ в рамках федерального проекта "Успех каждого ребенка" национального проекта "Образование"</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организация обучения детей с ограниченными возможностями здоровья по дополнительным общеобразовательным программам</w:t>
            </w:r>
          </w:p>
        </w:tc>
        <w:tc>
          <w:tcPr>
            <w:tcW w:w="373" w:type="pct"/>
            <w:vMerge w:val="restart"/>
            <w:shd w:val="clear" w:color="auto" w:fill="auto"/>
            <w:hideMark/>
          </w:tcPr>
          <w:p w:rsidR="00F44F7C" w:rsidRPr="00C02648" w:rsidRDefault="00AC4C82" w:rsidP="00F44F7C">
            <w:pPr>
              <w:spacing w:before="60" w:after="0" w:line="240" w:lineRule="auto"/>
              <w:rPr>
                <w:rFonts w:eastAsia="Times New Roman" w:cstheme="minorHAnsi"/>
                <w:color w:val="000000"/>
                <w:sz w:val="12"/>
                <w:szCs w:val="12"/>
                <w:lang w:eastAsia="ru-RU"/>
              </w:rPr>
            </w:pPr>
            <w:hyperlink r:id="rId195" w:anchor="RANGE!P2616" w:history="1">
              <w:r w:rsidR="00F44F7C" w:rsidRPr="00C02648">
                <w:rPr>
                  <w:rFonts w:eastAsia="Times New Roman" w:cstheme="minorHAnsi"/>
                  <w:color w:val="000000"/>
                  <w:sz w:val="12"/>
                  <w:szCs w:val="12"/>
                  <w:lang w:eastAsia="ru-RU"/>
                </w:rPr>
                <w:t>показатель 28.12 перечня</w:t>
              </w:r>
            </w:hyperlink>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5000" w:type="pct"/>
            <w:gridSpan w:val="19"/>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 xml:space="preserve">Задача № 2. Обеспечение социальной адаптации и </w:t>
            </w:r>
            <w:proofErr w:type="spellStart"/>
            <w:r w:rsidRPr="00C02648">
              <w:rPr>
                <w:rFonts w:eastAsia="Times New Roman" w:cstheme="minorHAnsi"/>
                <w:color w:val="000000"/>
                <w:sz w:val="9"/>
                <w:szCs w:val="9"/>
                <w:lang w:eastAsia="ru-RU"/>
              </w:rPr>
              <w:t>постинтернатного</w:t>
            </w:r>
            <w:proofErr w:type="spellEnd"/>
            <w:r w:rsidRPr="00C02648">
              <w:rPr>
                <w:rFonts w:eastAsia="Times New Roman" w:cstheme="minorHAnsi"/>
                <w:color w:val="000000"/>
                <w:sz w:val="9"/>
                <w:szCs w:val="9"/>
                <w:lang w:eastAsia="ru-RU"/>
              </w:rPr>
              <w:t xml:space="preserve"> сопровождения выпускников из числа детей-сирот и детей, оставшихся без попечения родителей</w:t>
            </w: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2.1. Оснащение оборудованием государственных образовательных организаций для детей-сирот и детей, оставшихся без попечения родителей, в целях создания служб сопровождения выпускников, а также проведение ремонтных работ и обеспечение мебелью</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9 650,0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1 500,0</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достижение к 2025 году охвата целенаправленной подготовкой к самостоятельной жизни за 1 год до выпуска не менее 95% выпускников </w:t>
            </w:r>
            <w:proofErr w:type="spellStart"/>
            <w:r w:rsidRPr="00C02648">
              <w:rPr>
                <w:rFonts w:eastAsia="Times New Roman" w:cstheme="minorHAnsi"/>
                <w:color w:val="000000"/>
                <w:sz w:val="12"/>
                <w:szCs w:val="12"/>
                <w:lang w:eastAsia="ru-RU"/>
              </w:rPr>
              <w:t>интернатных</w:t>
            </w:r>
            <w:proofErr w:type="spellEnd"/>
            <w:r w:rsidRPr="00C02648">
              <w:rPr>
                <w:rFonts w:eastAsia="Times New Roman" w:cstheme="minorHAnsi"/>
                <w:color w:val="000000"/>
                <w:sz w:val="12"/>
                <w:szCs w:val="12"/>
                <w:lang w:eastAsia="ru-RU"/>
              </w:rPr>
              <w:t xml:space="preserve"> организаций от общего количества выпускников </w:t>
            </w:r>
            <w:proofErr w:type="spellStart"/>
            <w:r w:rsidRPr="00C02648">
              <w:rPr>
                <w:rFonts w:eastAsia="Times New Roman" w:cstheme="minorHAnsi"/>
                <w:color w:val="000000"/>
                <w:sz w:val="12"/>
                <w:szCs w:val="12"/>
                <w:lang w:eastAsia="ru-RU"/>
              </w:rPr>
              <w:t>интернатных</w:t>
            </w:r>
            <w:proofErr w:type="spellEnd"/>
            <w:r w:rsidRPr="00C02648">
              <w:rPr>
                <w:rFonts w:eastAsia="Times New Roman" w:cstheme="minorHAnsi"/>
                <w:color w:val="000000"/>
                <w:sz w:val="12"/>
                <w:szCs w:val="12"/>
                <w:lang w:eastAsia="ru-RU"/>
              </w:rPr>
              <w:t xml:space="preserve"> организаций из числа детей-сирот и детей, оставшихся без попечения родителей</w:t>
            </w:r>
          </w:p>
        </w:tc>
        <w:tc>
          <w:tcPr>
            <w:tcW w:w="373" w:type="pct"/>
            <w:vMerge w:val="restart"/>
            <w:shd w:val="clear" w:color="auto" w:fill="auto"/>
            <w:hideMark/>
          </w:tcPr>
          <w:p w:rsidR="00F44F7C" w:rsidRPr="00C02648" w:rsidRDefault="00AC4C82" w:rsidP="00F44F7C">
            <w:pPr>
              <w:spacing w:before="60" w:after="0" w:line="240" w:lineRule="auto"/>
              <w:rPr>
                <w:rFonts w:eastAsia="Times New Roman" w:cstheme="minorHAnsi"/>
                <w:color w:val="000000"/>
                <w:sz w:val="12"/>
                <w:szCs w:val="12"/>
                <w:lang w:eastAsia="ru-RU"/>
              </w:rPr>
            </w:pPr>
            <w:hyperlink r:id="rId196" w:anchor="RANGE!P2233" w:history="1">
              <w:r w:rsidR="00F44F7C" w:rsidRPr="00C02648">
                <w:rPr>
                  <w:rFonts w:eastAsia="Times New Roman" w:cstheme="minorHAnsi"/>
                  <w:color w:val="000000"/>
                  <w:sz w:val="12"/>
                  <w:szCs w:val="12"/>
                  <w:lang w:eastAsia="ru-RU"/>
                </w:rPr>
                <w:t>показатель 22 перечня</w:t>
              </w:r>
            </w:hyperlink>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9 650,0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1 500,0</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5000" w:type="pct"/>
            <w:gridSpan w:val="19"/>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Задача № 3. Совершенствование технологий дистанционного обучения и консультирования детей-инвалидов и детей с ограниченными возможностями здоровья</w:t>
            </w: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3.1. Разработка и внедрение современных технологий диагностической, коррекционной, консультативной работы с детьми, имеющими ограниченные возможности здоровья, их семьями, в том числе в дистанционной форме</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14 650,0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3 150,0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2013 - 2016 годах предоставление диагностической, коррекционной, консультативной помощи детям с ограниченными возможностями здоровья (до 1 тыс. человек ежегодно), оказание услуги дистанционного консультирования на базе психолого-медико-педагогических комиссий (не менее чем 150 детям ежегодно)</w:t>
            </w:r>
          </w:p>
        </w:tc>
        <w:tc>
          <w:tcPr>
            <w:tcW w:w="373" w:type="pct"/>
            <w:vMerge w:val="restart"/>
            <w:shd w:val="clear" w:color="auto" w:fill="auto"/>
            <w:hideMark/>
          </w:tcPr>
          <w:p w:rsidR="00F44F7C" w:rsidRPr="00C02648" w:rsidRDefault="00AC4C82" w:rsidP="00F44F7C">
            <w:pPr>
              <w:spacing w:before="60" w:after="0" w:line="240" w:lineRule="auto"/>
              <w:rPr>
                <w:rFonts w:eastAsia="Times New Roman" w:cstheme="minorHAnsi"/>
                <w:color w:val="000000"/>
                <w:sz w:val="12"/>
                <w:szCs w:val="12"/>
                <w:lang w:eastAsia="ru-RU"/>
              </w:rPr>
            </w:pPr>
            <w:hyperlink r:id="rId197" w:anchor="RANGE!P2250" w:history="1">
              <w:r w:rsidR="00F44F7C" w:rsidRPr="00C02648">
                <w:rPr>
                  <w:rFonts w:eastAsia="Times New Roman" w:cstheme="minorHAnsi"/>
                  <w:color w:val="000000"/>
                  <w:sz w:val="12"/>
                  <w:szCs w:val="12"/>
                  <w:lang w:eastAsia="ru-RU"/>
                </w:rPr>
                <w:t>показатель 23 перечня</w:t>
              </w:r>
            </w:hyperlink>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14 650,0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3 150,0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362"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мероприятия, проводимые министерством образования и науки Архангельской области</w:t>
            </w:r>
          </w:p>
        </w:tc>
        <w:tc>
          <w:tcPr>
            <w:tcW w:w="362"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14 000,0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630"/>
        </w:trPr>
        <w:tc>
          <w:tcPr>
            <w:tcW w:w="808"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мероприятия, проводимые государственными бюджетными и автономными учреждениями Архангельской области, находящимися в ведении министерства образования и науки Архангельской области</w:t>
            </w:r>
          </w:p>
        </w:tc>
        <w:tc>
          <w:tcPr>
            <w:tcW w:w="362"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3.2. Реализация мероприятия "Развитие дистанционного образования детей-инвалидов" приоритетного национального проекта "Образование"</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40 722,0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9 304,3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4 017,7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3 900,0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2 000,0</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создание условий для организации дистанционного обучения 100 детей-инвалидов к 2025 году</w:t>
            </w:r>
          </w:p>
        </w:tc>
        <w:tc>
          <w:tcPr>
            <w:tcW w:w="373" w:type="pct"/>
            <w:vMerge w:val="restart"/>
            <w:shd w:val="clear" w:color="auto" w:fill="auto"/>
            <w:hideMark/>
          </w:tcPr>
          <w:p w:rsidR="00F44F7C" w:rsidRPr="00C02648" w:rsidRDefault="00AC4C82" w:rsidP="00F44F7C">
            <w:pPr>
              <w:spacing w:before="60" w:after="0" w:line="240" w:lineRule="auto"/>
              <w:rPr>
                <w:rFonts w:eastAsia="Times New Roman" w:cstheme="minorHAnsi"/>
                <w:color w:val="000000"/>
                <w:sz w:val="12"/>
                <w:szCs w:val="12"/>
                <w:lang w:eastAsia="ru-RU"/>
              </w:rPr>
            </w:pPr>
            <w:hyperlink r:id="rId198" w:anchor="RANGE!P2286" w:history="1">
              <w:r w:rsidR="00F44F7C" w:rsidRPr="00C02648">
                <w:rPr>
                  <w:rFonts w:eastAsia="Times New Roman" w:cstheme="minorHAnsi"/>
                  <w:color w:val="000000"/>
                  <w:sz w:val="12"/>
                  <w:szCs w:val="12"/>
                  <w:lang w:eastAsia="ru-RU"/>
                </w:rPr>
                <w:t>показатель 24 перечня</w:t>
              </w:r>
            </w:hyperlink>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2 304,3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2 304,3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38 417,7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4 017,7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3 900,0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2 000,0</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3.3. Психолого-педагогическое и медико-социальное сопровождение детей, оказавшихся в трудной жизненной ситуации</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2017 году проведение психолого-медико-педагогической и семейно-социальной диагностики детей, оказавшихся в трудной жизненной ситуации, с разработкой практических рекомендаций, индивидуальных образовательных маршрутов (не менее 40 человек)</w:t>
            </w:r>
          </w:p>
        </w:tc>
        <w:tc>
          <w:tcPr>
            <w:tcW w:w="373" w:type="pct"/>
            <w:vMerge w:val="restart"/>
            <w:shd w:val="clear" w:color="auto" w:fill="auto"/>
            <w:hideMark/>
          </w:tcPr>
          <w:p w:rsidR="00F44F7C" w:rsidRPr="00C02648" w:rsidRDefault="00AC4C82" w:rsidP="00F44F7C">
            <w:pPr>
              <w:spacing w:before="60" w:after="0" w:line="240" w:lineRule="auto"/>
              <w:rPr>
                <w:rFonts w:eastAsia="Times New Roman" w:cstheme="minorHAnsi"/>
                <w:color w:val="000000"/>
                <w:sz w:val="12"/>
                <w:szCs w:val="12"/>
                <w:lang w:eastAsia="ru-RU"/>
              </w:rPr>
            </w:pPr>
            <w:hyperlink r:id="rId199" w:anchor="RANGE!P2267" w:history="1">
              <w:r w:rsidR="00F44F7C" w:rsidRPr="00C02648">
                <w:rPr>
                  <w:rFonts w:eastAsia="Times New Roman" w:cstheme="minorHAnsi"/>
                  <w:color w:val="000000"/>
                  <w:sz w:val="12"/>
                  <w:szCs w:val="12"/>
                  <w:lang w:eastAsia="ru-RU"/>
                </w:rPr>
                <w:t>показатель 23.1 перечня</w:t>
              </w:r>
            </w:hyperlink>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5000" w:type="pct"/>
            <w:gridSpan w:val="19"/>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Задача № 4. Обеспечение мер социальной поддержки детям-сиротам и детям, оставшимся без попечения родителей, лицам из их числа</w:t>
            </w: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4.1. Предоставление субвенции на осуществление государственных полномочий по организации и осуществлению деятельности по опеке и попечительству над несовершеннолетними</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659 855,8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107 540,0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107 641,7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110 650,0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109 823,8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110 483,6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113 716,7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функционирование органов опеки и попечительства муниципальных образований Архангельской области</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показатели 7, 22, 25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659 855,8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107 540,0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107 641,7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110 650,0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109 823,8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110 483,6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113 716,7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4.2. Предоставление мер социальной поддержки детям-сиротам и детям, оставшимся без попечения родителей, находящимся под опекой (попечительством) и в приемных семьях, в том числе выплата вознаграждения за труд приемных родителей</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6 339 995,8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433 934,1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439 376,2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472 285,2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480 720,8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491 172,6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510 247,4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530 146,9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537 741,6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558 482,2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581 920,5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434 656,1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434 656,1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434 656,1</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охват 100 процентов семей опекунов (попечителей), приемных родителей, имеющих право на получение выплат</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показатели 7, 25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155 365,7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21 417,6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23 412,4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14 083,4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9 074,1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12 705,5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11 419,4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14 131,5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15 628,4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16 313,2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17 180,2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6 184 630,1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412 516,5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415 963,8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458 201,8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471 646,7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478 467,1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498 828,0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516 015,4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522 113,2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542 169,0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564 740,3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434 656,1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434 656,1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434 656,1</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4.3. Предоставление мер социальной поддержки гражданам, усыновившим, принявшим под опеку (попечительство), в приемную семью детей-сирот и детей, оставшихся без попечения родителей, проживающих на территории Ненецкого автономного округа</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10 331,5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10 331,5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охват в 2013 году 100 процентов семей, усыновивших, принявших под опеку (попечительство), в приемную семью детей-сирот и детей, оставшихся без попечения родителей, проживающих на территории Ненецкого автономного округа</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показатели 7, 25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10 331,5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10 331,5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4.4. Предоставление жилых помещений специализированного жилищного фонда детям-сиротам и детям, оставшимся без попечения родителей, лицам из числа детей-сирот и детей, оставшихся без попечения родителей, мер социальной поддержки по оплате жилого помещения и коммунальных услуг, а также по освобождению от задолженности по оплате жилого помещения и коммунальных услуг, дополнительной меры социальной поддержки детям-сиротам и детям, оставшимся без попечения родителей, в виде единовременной денежной выплаты на ремонт жилых помещений, находящихся в собственности детей-сирот и детей, оставшихся без попечения родителей</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3 254 847,5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314 612,1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259 753,5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200 562,1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188 213,4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170 810,6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207 069,3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350 638,0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370 921,8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351 139,0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351 892,8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163 078,3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163 078,3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163 078,3</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ежегодное предоставление не менее 119 жилых помещений специализированного жилищного фонда детям-сиротам и детям, оставшимся без попечения родителей, лицам из их числа; ежегодное предоставление детям-сиротам и детям, оставшимся без попечения родителей, лицам из их числа мер социальной поддержки по оплате жилого помещения и коммунальных услуг, а также по освобождению от задолженности по оплате жилого помещения и коммунальных услуг не менее 100 процентов лиц указанной категории; ежегодное предоставление дополнительной меры социальной поддержки детям-сиротам и детям, оставшимся без попечения родителей, в виде единовременной денежной выплаты на ремонт жилых помещений, находящихся в собственности детей-сирот и детей, оставшихся без попечения родителей, не менее чем одному лицу указанной категории</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показатели 8, 26, 27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843 426,4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70 117,7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56 190,5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88 693,5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88 281,2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87 885,2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82 539,6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92 253,6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92 330,0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92 330,0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92 805,1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2 411 421,1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244 494,4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203 563,0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111 868,6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99 932,2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82 925,4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124 529,7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258 384,4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278 591,8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258 809,0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259 087,7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163 078,3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163 078,3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163 078,3</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362"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предоставление жилых помещений специализированного жилищного фонда детям-сиротам и детям, оставшимся без попечения родителей, лицам из числа детей-сирот и детей, оставшихся без попечения родителей</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2 917 062,9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176 384,1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176 999,8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178 485,9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163 893,5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158 110,1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198 377,1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344 978,6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365 063,6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345 063,5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345 591,4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154 705,1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154 705,1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154 705,1</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843 426,4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70 117,7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56 190,5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88 693,5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88 281,2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87 885,2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82 539,6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92 253,6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92 330,0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92 330,0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92 805,1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2 073 636,5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106 266,4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120 809,3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89 792,4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75 612,3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70 224,9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115 837,5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252 725,0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272 733,6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252 733,5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252 786,3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154 705,1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154 705,1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154 705,1</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социального найма по неисполненным судебным решениям, вступившим в законную силу до 1 января 2013 года</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257 116,6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131 430,8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77 296,7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17 282,9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19 685,6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7 611,5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3 809,1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257 116,6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131 430,8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77 296,7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17 282,9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19 685,6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7 611,5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3 809,1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предоставление детям-сиротам и детям, оставшимся без попечения родителей, лицам из числа детей-сирот и детей, оставшихся без попечения родителей, мер социальной поддержки по оплате жилого помещения и коммунальных услуг, а также по освобождению от задолженности по оплате жилого помещения и коммунальных услуг</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75 363,9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6 497,2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5 157,0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4 493,3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4 110,3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4 661,9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4 419,8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5 232,3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5 431,1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5 648,4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5 874,3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7 946,1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7 946,1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7 946,1</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75 363,9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6 497,2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5 157,0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4 493,3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4 110,3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4 661,9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4 419,8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5 232,3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5 431,1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5 648,4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5 874,3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7 946,1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7 946,1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7 946,1</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предоставление дополнительной меры социальной поддержки детям-сиротам и детям, оставшимся без попечения родителей, в виде единовременной денежной выплаты на ремонт жилых помещений, находящихся в собственности детей-сирот и детей, оставшихся без попечения родителей</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5 304,1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524,0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427,1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463,3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427,1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427,1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427,1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427,1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427,1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427,1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427,1</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5 304,1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524,0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427,1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463,3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427,1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427,1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427,1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427,1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427,1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427,1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427,1</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4.5. Материально-техническое обеспечение деятельности регионального оператора </w:t>
            </w:r>
            <w:r w:rsidRPr="00C02648">
              <w:rPr>
                <w:rFonts w:eastAsia="Times New Roman" w:cstheme="minorHAnsi"/>
                <w:color w:val="000000"/>
                <w:sz w:val="12"/>
                <w:szCs w:val="12"/>
                <w:lang w:eastAsia="ru-RU"/>
              </w:rPr>
              <w:lastRenderedPageBreak/>
              <w:t>государственного банка данных о детях, оставшихся без попечения родителей</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lastRenderedPageBreak/>
              <w:t xml:space="preserve">министерство образования и науки </w:t>
            </w:r>
            <w:r w:rsidRPr="00C02648">
              <w:rPr>
                <w:rFonts w:eastAsia="Times New Roman" w:cstheme="minorHAnsi"/>
                <w:color w:val="000000"/>
                <w:sz w:val="12"/>
                <w:szCs w:val="12"/>
                <w:lang w:eastAsia="ru-RU"/>
              </w:rPr>
              <w:lastRenderedPageBreak/>
              <w:t>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lastRenderedPageBreak/>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35 437,1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392,0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406,7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3 856,9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3 361,0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2 620,5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3 100,0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3 100,0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3 100,0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3 100,0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3 100,0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3 100,0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3 100,0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3 100,0</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функционирование регионального оператора государственного банка </w:t>
            </w:r>
            <w:r w:rsidRPr="00C02648">
              <w:rPr>
                <w:rFonts w:eastAsia="Times New Roman" w:cstheme="minorHAnsi"/>
                <w:color w:val="000000"/>
                <w:sz w:val="12"/>
                <w:szCs w:val="12"/>
                <w:lang w:eastAsia="ru-RU"/>
              </w:rPr>
              <w:lastRenderedPageBreak/>
              <w:t>данных о детях, оставшихся без попечения родителей, передача не менее 500 детей на воспитание в семьи граждан Российской Федерации ежегодно</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lastRenderedPageBreak/>
              <w:t>показатели 7, 25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35 437,1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392,0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406,7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3 856,9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3 361,0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2 620,5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3 100,0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3 100,0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3 100,0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3 100,0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3 100,0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3 100,0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3 100,0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3 100,0</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4.6. Организация повышения квалификации специалистов, работающих в сфере семейного устройства детей и сопровождения замещающих семей, через специально организованное обучение, научно-методические мероприятия, издательскую деятельность</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7 600,0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600,0</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проведение курсовых мероприятий, конференций, конкурсов, подготовка и тиражирование изданий для специалистов, ежегодное проведение не менее 3 мероприятий с участием не менее 150 человек, подготовка, тиражирование не менее 1 издания и разработка не менее 1 программы</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показатели 7, 25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7 600,0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600,0</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4.7. Организация и проведение обучающих семинаров, тренингов по подготовке кандидатов в усыновители, опекуны (попечители), приемные родители по утвержденной программе</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2013, 2015 годах - приобретение литературы, компьютерных программ для информационно-методического обеспечения подготовки кандидатов в усыновители, опекуны (попечители), приемные родители, для тестирования кандидатов и организации сопровождения семей, принявших на воспитание детей-сирот и детей, оставшихся без попечения родителей, подготовка и тиражирование в количестве не менее 200 экземпляров не менее 1 учебно-методического издания по сопровождению семей, принявших на воспитание детей-сирот</w:t>
            </w:r>
          </w:p>
        </w:tc>
        <w:tc>
          <w:tcPr>
            <w:tcW w:w="373" w:type="pct"/>
            <w:vMerge w:val="restart"/>
            <w:shd w:val="clear" w:color="auto" w:fill="auto"/>
            <w:hideMark/>
          </w:tcPr>
          <w:p w:rsidR="00F44F7C" w:rsidRPr="00C02648" w:rsidRDefault="00AC4C82" w:rsidP="00F44F7C">
            <w:pPr>
              <w:spacing w:before="60" w:after="0" w:line="240" w:lineRule="auto"/>
              <w:rPr>
                <w:rFonts w:eastAsia="Times New Roman" w:cstheme="minorHAnsi"/>
                <w:color w:val="000000"/>
                <w:sz w:val="12"/>
                <w:szCs w:val="12"/>
                <w:lang w:eastAsia="ru-RU"/>
              </w:rPr>
            </w:pPr>
            <w:hyperlink r:id="rId200" w:anchor="RANGE!P2303" w:history="1">
              <w:r w:rsidR="00F44F7C" w:rsidRPr="00C02648">
                <w:rPr>
                  <w:rFonts w:eastAsia="Times New Roman" w:cstheme="minorHAnsi"/>
                  <w:color w:val="000000"/>
                  <w:sz w:val="12"/>
                  <w:szCs w:val="12"/>
                  <w:lang w:eastAsia="ru-RU"/>
                </w:rPr>
                <w:t>показатель 25 перечня</w:t>
              </w:r>
            </w:hyperlink>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3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4.8. Организация доставки детей-сирот и детей, оставшихся без попечения родителей, выявленных органами опеки и попечительства муниципальных образований Архангельской области, осуществляющими государственные полномочия по организации и осуществлению деятельности по опеке и попечительству, в государственные бюджетные учреждения здравоохранения Архангельской области "Специализированный дом ребенка для детей с поражением центральной нервной системы и нарушением </w:t>
            </w:r>
            <w:r w:rsidRPr="00C02648">
              <w:rPr>
                <w:rFonts w:eastAsia="Times New Roman" w:cstheme="minorHAnsi"/>
                <w:color w:val="000000"/>
                <w:sz w:val="12"/>
                <w:szCs w:val="12"/>
                <w:lang w:eastAsia="ru-RU"/>
              </w:rPr>
              <w:lastRenderedPageBreak/>
              <w:t>психики" и "Северодвинский специализированный дом ребенка для детей с поражением центральной нервной системы, нарушением психики"</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lastRenderedPageBreak/>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1 300,0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150,0</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в 2016, 2018 - 2025 годах - доставка и перевозка не менее 12, в 2017 году - не менее 7 детей-сирот и детей, оставшихся без попечения родителей, выявленных органами опеки и попечительства муниципальных образований Архангельской области, осуществляющими государственные полномочия по организации и осуществлению </w:t>
            </w:r>
            <w:r w:rsidRPr="00C02648">
              <w:rPr>
                <w:rFonts w:eastAsia="Times New Roman" w:cstheme="minorHAnsi"/>
                <w:color w:val="000000"/>
                <w:sz w:val="12"/>
                <w:szCs w:val="12"/>
                <w:lang w:eastAsia="ru-RU"/>
              </w:rPr>
              <w:lastRenderedPageBreak/>
              <w:t>деятельности по опеке и попечительству</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lastRenderedPageBreak/>
              <w:t>показатели 7, 25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1 300,0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150,0</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lastRenderedPageBreak/>
              <w:t>ИТОГО по подпрограмме № 2 "Содержание, обучение, воспитание и социальное обеспечение детей-сирот и детей, оставшихся без попечения родителей, лиц из числа детей-сирот и детей, оставшихся без попечения родителей, детей с ограниченными возможностями здоровья"</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33 583 602,3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2 400 185,1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2 391 275,2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2 384 056,6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2 370 173,6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2 258 552,6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2 528 250,5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2 690 885,3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2 893 084,9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2 939 253,5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3 058 795,6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2 561 290,6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2 553 899,4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2 553 899,4</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1 210 766,5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93 839,6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95 834,6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145 144,4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139 595,7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122 123,0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98 828,9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132 105,8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127 651,8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122 955,3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125 444,0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7 243,4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32 320 212,5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2 302 339,5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2 290 094,3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2 232 892,9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2 226 479,6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2 130 731,3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2 426 763,2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2 556 364,1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2 763 043,3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2 812 299,9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2 929 353,3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2 550 048,9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2 549 901,1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2 549 901,1</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5 465,0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1 649,0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2 116,0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220,0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520,0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120,0</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47 158,3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4 006,0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3 697,3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3 903,3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3 878,3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5 178,3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2 538,4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2 295,4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2 269,8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3 878,3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3 878,3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3 878,3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3 878,3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3 878,3</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5000" w:type="pct"/>
            <w:gridSpan w:val="19"/>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11"/>
                <w:szCs w:val="9"/>
                <w:lang w:eastAsia="ru-RU"/>
              </w:rPr>
            </w:pPr>
            <w:r w:rsidRPr="00C02648">
              <w:rPr>
                <w:rFonts w:eastAsia="Times New Roman" w:cstheme="minorHAnsi"/>
                <w:color w:val="000000"/>
                <w:sz w:val="11"/>
                <w:szCs w:val="9"/>
                <w:lang w:eastAsia="ru-RU"/>
              </w:rPr>
              <w:t>Подпрограмма № 3 "Развитие среднего профессионального образования"</w:t>
            </w:r>
          </w:p>
        </w:tc>
      </w:tr>
      <w:tr w:rsidR="00F44F7C" w:rsidRPr="00C02648" w:rsidTr="00F44F7C">
        <w:trPr>
          <w:trHeight w:val="255"/>
        </w:trPr>
        <w:tc>
          <w:tcPr>
            <w:tcW w:w="5000" w:type="pct"/>
            <w:gridSpan w:val="19"/>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11"/>
                <w:szCs w:val="9"/>
                <w:lang w:eastAsia="ru-RU"/>
              </w:rPr>
            </w:pPr>
            <w:r w:rsidRPr="00C02648">
              <w:rPr>
                <w:rFonts w:eastAsia="Times New Roman" w:cstheme="minorHAnsi"/>
                <w:color w:val="000000"/>
                <w:sz w:val="11"/>
                <w:szCs w:val="9"/>
                <w:lang w:eastAsia="ru-RU"/>
              </w:rPr>
              <w:t>Цель подпрограммы - обеспечение потребностей экономики Архангельской области в квалифицированных кадрах со средним профессиональным образованием</w:t>
            </w:r>
          </w:p>
        </w:tc>
      </w:tr>
      <w:tr w:rsidR="00F44F7C" w:rsidRPr="00C02648" w:rsidTr="00F44F7C">
        <w:trPr>
          <w:trHeight w:val="255"/>
        </w:trPr>
        <w:tc>
          <w:tcPr>
            <w:tcW w:w="5000" w:type="pct"/>
            <w:gridSpan w:val="19"/>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11"/>
                <w:szCs w:val="9"/>
                <w:lang w:eastAsia="ru-RU"/>
              </w:rPr>
            </w:pPr>
            <w:r w:rsidRPr="00C02648">
              <w:rPr>
                <w:rFonts w:eastAsia="Times New Roman" w:cstheme="minorHAnsi"/>
                <w:color w:val="000000"/>
                <w:sz w:val="11"/>
                <w:szCs w:val="9"/>
                <w:lang w:eastAsia="ru-RU"/>
              </w:rPr>
              <w:t>Задача № 1. Формирование эффективной территориально-отраслевой организации ресурсов системы профессионального образования, ориентированной на потребности рынка труда Архангельской области</w:t>
            </w: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1.1. Реализация основных общеобразовательных и профессиональных образовательных программ</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33 958 181,1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2 429 505,4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2 490 634,2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2 173 414,6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2 244 919,4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2 155 592,6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2 422 136,2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2 587 452,7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2 799 089,6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2 977 187,0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3 090 049,5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2 862 733,3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2 862 733,3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2 862 733,3</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выполнение государственными профессиональными образовательными организациями Архангельской области государственных заданий по выполнению государственных услуг, направленных на реализацию основных общеобразовательных и образовательных программ среднего профессионального образования</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показатели 4, 5, 29, 30, 31, 32, 35, 35.1, 35.4, 35.6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3 086,4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417,6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793,6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944,0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931,2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2 994 546,3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220 788,0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220 056,3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209 787,2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268 597,2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193 648,8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155 398,5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185 595,0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197 689,3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268 597,2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268 597,2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268 597,2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268 597,2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268 597,2</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30 960 548,4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2 208 299,8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2 269 784,3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1 962 683,4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1 975 391,0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1 961 943,8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2 266 737,7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2 401 857,7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2 601 400,3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2 708 589,8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2 821 452,3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2 594 136,1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2 594 136,1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2 594 136,1</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362"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1050"/>
        </w:trPr>
        <w:tc>
          <w:tcPr>
            <w:tcW w:w="808"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субсидии государственным профессиональным образовательным организациям Архангельской области, находящимся в ведении министерства образования и науки Архангельской области, на выполнение государственных заданий на оказание государственных услуг (выполнение работ)</w:t>
            </w:r>
          </w:p>
        </w:tc>
        <w:tc>
          <w:tcPr>
            <w:tcW w:w="362"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26 703 310,3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2 112 927,1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1 870 038,6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1 861 374,3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1 714 207,2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1 692 334,5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1 981 415,0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2 041 392,7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2 191 536,8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2 300 856,3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2 404 794,1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2 177 477,9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2 177 477,9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2 177 477,9</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630"/>
        </w:trPr>
        <w:tc>
          <w:tcPr>
            <w:tcW w:w="808"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субсидии государственным профессиональным образовательным организациям Архангельской области, находящимся в ведении министерства образования и науки Архангельской области, на иные цели</w:t>
            </w:r>
          </w:p>
        </w:tc>
        <w:tc>
          <w:tcPr>
            <w:tcW w:w="362"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3 887 463,5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125 343,8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101 309,1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261 183,8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269 609,3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285 322,7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360 465,0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409 863,5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407 733,5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416 658,2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416 658,2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416 658,2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416 658,2</w:t>
            </w:r>
          </w:p>
        </w:tc>
        <w:tc>
          <w:tcPr>
            <w:tcW w:w="496"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73"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r>
      <w:tr w:rsidR="00F44F7C" w:rsidRPr="00C02648" w:rsidTr="00F44F7C">
        <w:trPr>
          <w:trHeight w:val="840"/>
        </w:trPr>
        <w:tc>
          <w:tcPr>
            <w:tcW w:w="808"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субвенция органам государственной власти Ненецкого автономного округа на территории Ненецкого автономного округа на реализацию образовательных программ среднего профессионального образования и дополнительных образовательных программ</w:t>
            </w:r>
          </w:p>
        </w:tc>
        <w:tc>
          <w:tcPr>
            <w:tcW w:w="362"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369 774,6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95 372,7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274 401,9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73"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lastRenderedPageBreak/>
              <w:t>1.2. Поддержка материально-технической базы профессиональных образовательных организаций, находящихся в ведении министерства образования и науки Архангельской области</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802 093,6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28 500,0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26 312,0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24 387,5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16 868,8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9 525,3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217 000,0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217 000,0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217 000,0</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создание и оснащение на базе 15 профессиональных образовательных организаций ресурсных центров профессионального образования; создание 3 центров опережающей профессиональной подготовки, 60 лабораторий (мастерских), оснащенных современной материально-технической базой, с учетом опыта Союза </w:t>
            </w:r>
            <w:proofErr w:type="spellStart"/>
            <w:r w:rsidRPr="00C02648">
              <w:rPr>
                <w:rFonts w:eastAsia="Times New Roman" w:cstheme="minorHAnsi"/>
                <w:color w:val="000000"/>
                <w:sz w:val="12"/>
                <w:szCs w:val="12"/>
                <w:lang w:eastAsia="ru-RU"/>
              </w:rPr>
              <w:t>Ворлдскиллс</w:t>
            </w:r>
            <w:proofErr w:type="spellEnd"/>
            <w:r w:rsidRPr="00C02648">
              <w:rPr>
                <w:rFonts w:eastAsia="Times New Roman" w:cstheme="minorHAnsi"/>
                <w:color w:val="000000"/>
                <w:sz w:val="12"/>
                <w:szCs w:val="12"/>
                <w:lang w:eastAsia="ru-RU"/>
              </w:rPr>
              <w:t xml:space="preserve"> Россия, 6 центров коллективного пользования учебным оборудованием и электронными образовательными ресурсами</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показатели 29 - 31 и 35.8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33 699,5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17 812,0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15 887,5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649 825,3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3 300,0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1 025,3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208 500,0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208 500,0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208 500,0</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118 568,8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13 568,8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8 500,0</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362"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r>
      <w:tr w:rsidR="00F44F7C" w:rsidRPr="00C02648" w:rsidTr="00F44F7C">
        <w:trPr>
          <w:trHeight w:val="420"/>
        </w:trPr>
        <w:tc>
          <w:tcPr>
            <w:tcW w:w="808"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мероприятия, проводимые министерством образования и науки Архангельской области</w:t>
            </w:r>
          </w:p>
        </w:tc>
        <w:tc>
          <w:tcPr>
            <w:tcW w:w="362"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1 025,3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1 025,3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r>
      <w:tr w:rsidR="00F44F7C" w:rsidRPr="00C02648" w:rsidTr="00F44F7C">
        <w:trPr>
          <w:trHeight w:val="630"/>
        </w:trPr>
        <w:tc>
          <w:tcPr>
            <w:tcW w:w="808"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субсидии государственным профессиональным образовательным организациям Архангельской области, находящимся в ведении министерства образования и науки Архангельской области, на иные цели</w:t>
            </w:r>
          </w:p>
        </w:tc>
        <w:tc>
          <w:tcPr>
            <w:tcW w:w="362"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648 800,0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3 300,0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208 500,0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208 500,0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208 500,0</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1.3. Обеспечение подведомственными министерству образования и науки Архангельской области государственными профессиональными образовательными организациями безопасных условий для работников и обучающихся</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691 936,9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57 381,9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26 293,5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41 288,7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13 677,6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73 444,1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51 651,1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19 000,0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22 600,0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22 600,0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119 500,0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120 000,0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120 000,0</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устранение в 2013 - 2025 годах профессиональными образовательными организациями предписаний надзорных органов; выполнение текущих и капитальных ремонтов объектов организаций</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показатели 30, 31, 35.5, 35.11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665 514,7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57 381,9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26 293,5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41 288,7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5 677,6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60 021,9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46 651,1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19 000,0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22 600,0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22 600,0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119 500,0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120 000,0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120 000,0</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26 422,2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13 422,2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1.4. Разработка проектно-сметной документации и выполнение ремонтных работ в государственном бюджетном профессиональном образовательном учреждении Архангельской области "Техникум судостроения и машиностроения"</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строительства и архитектуры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10 491,3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5 201,2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5 290,1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завершение капитального ремонта в 2015 году</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10 491,3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5 201,2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5 290,1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1.5. Приобретение учебной базы в пос. Октябрьский </w:t>
            </w:r>
            <w:proofErr w:type="spellStart"/>
            <w:r w:rsidRPr="00C02648">
              <w:rPr>
                <w:rFonts w:eastAsia="Times New Roman" w:cstheme="minorHAnsi"/>
                <w:color w:val="000000"/>
                <w:sz w:val="12"/>
                <w:szCs w:val="12"/>
                <w:lang w:eastAsia="ru-RU"/>
              </w:rPr>
              <w:t>Устьянского</w:t>
            </w:r>
            <w:proofErr w:type="spellEnd"/>
            <w:r w:rsidRPr="00C02648">
              <w:rPr>
                <w:rFonts w:eastAsia="Times New Roman" w:cstheme="minorHAnsi"/>
                <w:color w:val="000000"/>
                <w:sz w:val="12"/>
                <w:szCs w:val="12"/>
                <w:lang w:eastAsia="ru-RU"/>
              </w:rPr>
              <w:t xml:space="preserve"> района для нужд государственного автономного профессионального образовательного учреждения Архангельской области </w:t>
            </w:r>
            <w:r w:rsidRPr="00C02648">
              <w:rPr>
                <w:rFonts w:eastAsia="Times New Roman" w:cstheme="minorHAnsi"/>
                <w:color w:val="000000"/>
                <w:sz w:val="12"/>
                <w:szCs w:val="12"/>
                <w:lang w:eastAsia="ru-RU"/>
              </w:rPr>
              <w:lastRenderedPageBreak/>
              <w:t>"Устьянский индустриальный техникум"</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lastRenderedPageBreak/>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23 000,0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8 300,0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модернизация учебно-материальной базы государственного автономного образовательного </w:t>
            </w:r>
            <w:r w:rsidRPr="00C02648">
              <w:rPr>
                <w:rFonts w:eastAsia="Times New Roman" w:cstheme="minorHAnsi"/>
                <w:color w:val="000000"/>
                <w:sz w:val="12"/>
                <w:szCs w:val="12"/>
                <w:lang w:eastAsia="ru-RU"/>
              </w:rPr>
              <w:lastRenderedPageBreak/>
              <w:t>учреждения среднего профессионального образования Архангельской области "Устьянский индустриальный техникум"</w:t>
            </w:r>
          </w:p>
        </w:tc>
        <w:tc>
          <w:tcPr>
            <w:tcW w:w="373" w:type="pct"/>
            <w:vMerge w:val="restart"/>
            <w:shd w:val="clear" w:color="auto" w:fill="auto"/>
            <w:hideMark/>
          </w:tcPr>
          <w:p w:rsidR="00F44F7C" w:rsidRPr="00C02648" w:rsidRDefault="00AC4C82" w:rsidP="00F44F7C">
            <w:pPr>
              <w:spacing w:before="60" w:after="0" w:line="240" w:lineRule="auto"/>
              <w:rPr>
                <w:rFonts w:eastAsia="Times New Roman" w:cstheme="minorHAnsi"/>
                <w:color w:val="000000"/>
                <w:sz w:val="12"/>
                <w:szCs w:val="12"/>
                <w:lang w:eastAsia="ru-RU"/>
              </w:rPr>
            </w:pPr>
            <w:hyperlink r:id="rId201" w:anchor="RANGE!P2655" w:history="1">
              <w:r w:rsidR="00F44F7C" w:rsidRPr="00C02648">
                <w:rPr>
                  <w:rFonts w:eastAsia="Times New Roman" w:cstheme="minorHAnsi"/>
                  <w:color w:val="000000"/>
                  <w:sz w:val="12"/>
                  <w:szCs w:val="12"/>
                  <w:lang w:eastAsia="ru-RU"/>
                </w:rPr>
                <w:t>показатель 29 перечня</w:t>
              </w:r>
            </w:hyperlink>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21 800,0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8 300,0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1 200,0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1.6. Создание базовых профессиональных образовательных организаций, обеспечивающих поддержку функционирования региональных систем инклюзивного среднего профессионального образования инвалидов и лиц с ограниченными возможностями здоровья</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83 722,0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3 285,4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14 053,1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16 467,0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24 668,7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10 247,8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3 000,0</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модернизация зданий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 в части создания архитектурной доступности; оснащение оборудованием, в том числе учебно-методическое, программное обеспечение деятельности базовых профессиональных образовательных организаций</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показатели 35.2, 35.3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53 693,0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2 281,2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9 053,1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11 467,0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21 668,7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9 223,0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30 029,0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1 004,2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1 024,8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3 000,0</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1.7. 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нормативно-методической базы и поддержки инициативных проектов</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14 000,0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2 000,0</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увеличение доли образовательных организаций среднего профессионального образования, в которых обеспечены условия для получения среднего профессионального образования инвалидами и людьми с ограниченными возможностями здоровья, в том числе с использованием дистанционных образовательных технологий, в общем количестве таких организаций</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показатели 35.9, 35.10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14 000,0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2 000,0</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1.8. Создание в государственных профессиональных образовательных организациях Архангельской области мастерских, оснащенных современной материально-технической базой по одной из компетенций в рамках федерального проекта "Молодые профессионалы (Повышение конкурентоспособности профессионального образования)" национального проекта "Образование"</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32 460,0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7 460,0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создание и оснащение в государственных профессиональных образовательных организациях Архангельской области не менее 80 мастерских, оснащенных современным оборудованием</w:t>
            </w:r>
          </w:p>
        </w:tc>
        <w:tc>
          <w:tcPr>
            <w:tcW w:w="373" w:type="pct"/>
            <w:vMerge w:val="restart"/>
            <w:shd w:val="clear" w:color="auto" w:fill="auto"/>
            <w:hideMark/>
          </w:tcPr>
          <w:p w:rsidR="00F44F7C" w:rsidRPr="00C02648" w:rsidRDefault="00AC4C82" w:rsidP="00F44F7C">
            <w:pPr>
              <w:spacing w:before="60" w:after="0" w:line="240" w:lineRule="auto"/>
              <w:rPr>
                <w:rFonts w:eastAsia="Times New Roman" w:cstheme="minorHAnsi"/>
                <w:color w:val="000000"/>
                <w:sz w:val="12"/>
                <w:szCs w:val="12"/>
                <w:lang w:eastAsia="ru-RU"/>
              </w:rPr>
            </w:pPr>
            <w:hyperlink r:id="rId202" w:anchor="RANGE!P2975" w:history="1">
              <w:r w:rsidR="00F44F7C" w:rsidRPr="00C02648">
                <w:rPr>
                  <w:rFonts w:eastAsia="Times New Roman" w:cstheme="minorHAnsi"/>
                  <w:color w:val="000000"/>
                  <w:sz w:val="12"/>
                  <w:szCs w:val="12"/>
                  <w:lang w:eastAsia="ru-RU"/>
                </w:rPr>
                <w:t>показатель 35.12 перечня</w:t>
              </w:r>
            </w:hyperlink>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25 800,0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6 660,0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6 660,0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1.9. Создание и оснащение на базе государственных профессиональных образовательных организаций </w:t>
            </w:r>
            <w:r w:rsidRPr="00C02648">
              <w:rPr>
                <w:rFonts w:eastAsia="Times New Roman" w:cstheme="minorHAnsi"/>
                <w:color w:val="000000"/>
                <w:sz w:val="12"/>
                <w:szCs w:val="12"/>
                <w:lang w:eastAsia="ru-RU"/>
              </w:rPr>
              <w:lastRenderedPageBreak/>
              <w:t>Архангельской области центра опережающей профессиональной подготовки в рамках федерального проекта "Молодые профессионалы (Повышение конкурентоспособности профессионального образования)" национального проекта "Образование"</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lastRenderedPageBreak/>
              <w:t xml:space="preserve">министерство образования и науки </w:t>
            </w:r>
            <w:r w:rsidRPr="00C02648">
              <w:rPr>
                <w:rFonts w:eastAsia="Times New Roman" w:cstheme="minorHAnsi"/>
                <w:color w:val="000000"/>
                <w:sz w:val="12"/>
                <w:szCs w:val="12"/>
                <w:lang w:eastAsia="ru-RU"/>
              </w:rPr>
              <w:lastRenderedPageBreak/>
              <w:t>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lastRenderedPageBreak/>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создание и оснащение 1 центра опережающей профессиональной </w:t>
            </w:r>
            <w:r w:rsidRPr="00C02648">
              <w:rPr>
                <w:rFonts w:eastAsia="Times New Roman" w:cstheme="minorHAnsi"/>
                <w:color w:val="000000"/>
                <w:sz w:val="12"/>
                <w:szCs w:val="12"/>
                <w:lang w:eastAsia="ru-RU"/>
              </w:rPr>
              <w:lastRenderedPageBreak/>
              <w:t>подготовки к 2023 году</w:t>
            </w:r>
          </w:p>
        </w:tc>
        <w:tc>
          <w:tcPr>
            <w:tcW w:w="373" w:type="pct"/>
            <w:vMerge w:val="restart"/>
            <w:shd w:val="clear" w:color="auto" w:fill="auto"/>
            <w:hideMark/>
          </w:tcPr>
          <w:p w:rsidR="00F44F7C" w:rsidRPr="00C02648" w:rsidRDefault="00AC4C82" w:rsidP="00F44F7C">
            <w:pPr>
              <w:spacing w:before="60" w:after="0" w:line="240" w:lineRule="auto"/>
              <w:rPr>
                <w:rFonts w:eastAsia="Times New Roman" w:cstheme="minorHAnsi"/>
                <w:color w:val="000000"/>
                <w:sz w:val="12"/>
                <w:szCs w:val="12"/>
                <w:lang w:eastAsia="ru-RU"/>
              </w:rPr>
            </w:pPr>
            <w:hyperlink r:id="rId203" w:anchor="RANGE!P2994" w:history="1">
              <w:r w:rsidR="00F44F7C" w:rsidRPr="00C02648">
                <w:rPr>
                  <w:rFonts w:eastAsia="Times New Roman" w:cstheme="minorHAnsi"/>
                  <w:color w:val="000000"/>
                  <w:sz w:val="12"/>
                  <w:szCs w:val="12"/>
                  <w:lang w:eastAsia="ru-RU"/>
                </w:rPr>
                <w:t>показатель 35.13 перечня</w:t>
              </w:r>
            </w:hyperlink>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1.10. Внедрение программ профессионального обучения по наиболее востребованным и перспективным профессиям на уровне, соответствующем стандартам </w:t>
            </w:r>
            <w:proofErr w:type="spellStart"/>
            <w:r w:rsidRPr="00C02648">
              <w:rPr>
                <w:rFonts w:eastAsia="Times New Roman" w:cstheme="minorHAnsi"/>
                <w:color w:val="000000"/>
                <w:sz w:val="12"/>
                <w:szCs w:val="12"/>
                <w:lang w:eastAsia="ru-RU"/>
              </w:rPr>
              <w:t>Ворлдскиллс</w:t>
            </w:r>
            <w:proofErr w:type="spellEnd"/>
            <w:r w:rsidRPr="00C02648">
              <w:rPr>
                <w:rFonts w:eastAsia="Times New Roman" w:cstheme="minorHAnsi"/>
                <w:color w:val="000000"/>
                <w:sz w:val="12"/>
                <w:szCs w:val="12"/>
                <w:lang w:eastAsia="ru-RU"/>
              </w:rPr>
              <w:t>, с учетом продолжительности программ не более 6 месяцев в рамках федерального проекта "Молодые профессионалы (Повышение конкурентоспособности профессионального образования)" национального проекта "Образование"</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не менее 25 программ профессионального обучения по наиболее востребованным и перспективным профессиям на уровне, соответствующем стандартам </w:t>
            </w:r>
            <w:proofErr w:type="spellStart"/>
            <w:r w:rsidRPr="00C02648">
              <w:rPr>
                <w:rFonts w:eastAsia="Times New Roman" w:cstheme="minorHAnsi"/>
                <w:color w:val="000000"/>
                <w:sz w:val="12"/>
                <w:szCs w:val="12"/>
                <w:lang w:eastAsia="ru-RU"/>
              </w:rPr>
              <w:t>Ворлдскиллс</w:t>
            </w:r>
            <w:proofErr w:type="spellEnd"/>
            <w:r w:rsidRPr="00C02648">
              <w:rPr>
                <w:rFonts w:eastAsia="Times New Roman" w:cstheme="minorHAnsi"/>
                <w:color w:val="000000"/>
                <w:sz w:val="12"/>
                <w:szCs w:val="12"/>
                <w:lang w:eastAsia="ru-RU"/>
              </w:rPr>
              <w:t>, с учетом продолжительности программ не более 6 месяцев</w:t>
            </w:r>
          </w:p>
        </w:tc>
        <w:tc>
          <w:tcPr>
            <w:tcW w:w="373" w:type="pct"/>
            <w:vMerge w:val="restart"/>
            <w:shd w:val="clear" w:color="auto" w:fill="auto"/>
            <w:hideMark/>
          </w:tcPr>
          <w:p w:rsidR="00F44F7C" w:rsidRPr="00C02648" w:rsidRDefault="00AC4C82" w:rsidP="00F44F7C">
            <w:pPr>
              <w:spacing w:before="60" w:after="0" w:line="240" w:lineRule="auto"/>
              <w:rPr>
                <w:rFonts w:eastAsia="Times New Roman" w:cstheme="minorHAnsi"/>
                <w:color w:val="000000"/>
                <w:sz w:val="12"/>
                <w:szCs w:val="12"/>
                <w:lang w:eastAsia="ru-RU"/>
              </w:rPr>
            </w:pPr>
            <w:hyperlink r:id="rId204" w:anchor="RANGE!P3070" w:history="1">
              <w:r w:rsidR="00F44F7C" w:rsidRPr="00C02648">
                <w:rPr>
                  <w:rFonts w:eastAsia="Times New Roman" w:cstheme="minorHAnsi"/>
                  <w:color w:val="000000"/>
                  <w:sz w:val="12"/>
                  <w:szCs w:val="12"/>
                  <w:lang w:eastAsia="ru-RU"/>
                </w:rPr>
                <w:t>показатель 35.17 перечня</w:t>
              </w:r>
            </w:hyperlink>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1.11. Вовлечение обучающихся организаций, осуществляющих образовательную деятельность по образовательным программам среднего профессионального образования, в различные формы наставничества в рамках федерального проекта "Молодые профессионалы (Повышение конкурентоспособности профессионального образования)" национального проекта "Образование"</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не менее 70 процентов обучающихся организаций, осуществляющих образовательную деятельность по образовательным программам среднего профессионального образования, вовлечены в различные формы наставничества к 2024 году</w:t>
            </w:r>
          </w:p>
        </w:tc>
        <w:tc>
          <w:tcPr>
            <w:tcW w:w="373" w:type="pct"/>
            <w:vMerge w:val="restart"/>
            <w:shd w:val="clear" w:color="auto" w:fill="auto"/>
            <w:hideMark/>
          </w:tcPr>
          <w:p w:rsidR="00F44F7C" w:rsidRPr="00C02648" w:rsidRDefault="00AC4C82" w:rsidP="00F44F7C">
            <w:pPr>
              <w:spacing w:before="60" w:after="0" w:line="240" w:lineRule="auto"/>
              <w:rPr>
                <w:rFonts w:eastAsia="Times New Roman" w:cstheme="minorHAnsi"/>
                <w:color w:val="000000"/>
                <w:sz w:val="12"/>
                <w:szCs w:val="12"/>
                <w:lang w:eastAsia="ru-RU"/>
              </w:rPr>
            </w:pPr>
            <w:hyperlink r:id="rId205" w:anchor="RANGE!P3051" w:history="1">
              <w:r w:rsidR="00F44F7C" w:rsidRPr="00C02648">
                <w:rPr>
                  <w:rFonts w:eastAsia="Times New Roman" w:cstheme="minorHAnsi"/>
                  <w:color w:val="000000"/>
                  <w:sz w:val="12"/>
                  <w:szCs w:val="12"/>
                  <w:lang w:eastAsia="ru-RU"/>
                </w:rPr>
                <w:t>показатель 35.16 перечня</w:t>
              </w:r>
            </w:hyperlink>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1.12. Проведение в организациях, осуществляющих образовательную деятельность по образовательным программам среднего профессионального образования, итоговой аттестации и промежуточной аттестации обучающихся в форме демонстрационного экзамена</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50 процентах организаций, осуществляющих образовательную деятельность по образовательным программам среднего профессионального образования, итоговая аттестация и промежуточная аттестация обучающихся проводится в форме демонстрационного экзамена к концу 2024 года</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показатели 35.14, 35.15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5000" w:type="pct"/>
            <w:gridSpan w:val="19"/>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Задача № 2. Повышение привлекательности программ профессионального образования, востребованных на рынке труда Архангельской области</w:t>
            </w: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2.1. Оснащение оборудованием в целях создания государственного автономного учреждения Архангельской области </w:t>
            </w:r>
            <w:r w:rsidRPr="00C02648">
              <w:rPr>
                <w:rFonts w:eastAsia="Times New Roman" w:cstheme="minorHAnsi"/>
                <w:color w:val="000000"/>
                <w:sz w:val="12"/>
                <w:szCs w:val="12"/>
                <w:lang w:eastAsia="ru-RU"/>
              </w:rPr>
              <w:lastRenderedPageBreak/>
              <w:t>"Центр содействия трудовой адаптации и профессиональной ориентации"</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lastRenderedPageBreak/>
              <w:t xml:space="preserve">министерство образования и науки </w:t>
            </w:r>
            <w:r w:rsidRPr="00C02648">
              <w:rPr>
                <w:rFonts w:eastAsia="Times New Roman" w:cstheme="minorHAnsi"/>
                <w:color w:val="000000"/>
                <w:sz w:val="12"/>
                <w:szCs w:val="12"/>
                <w:lang w:eastAsia="ru-RU"/>
              </w:rPr>
              <w:lastRenderedPageBreak/>
              <w:t>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lastRenderedPageBreak/>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обеспечение методического, информационного </w:t>
            </w:r>
            <w:r w:rsidRPr="00C02648">
              <w:rPr>
                <w:rFonts w:eastAsia="Times New Roman" w:cstheme="minorHAnsi"/>
                <w:color w:val="000000"/>
                <w:sz w:val="12"/>
                <w:szCs w:val="12"/>
                <w:lang w:eastAsia="ru-RU"/>
              </w:rPr>
              <w:lastRenderedPageBreak/>
              <w:t>сопровождения деятельности субъектов системы профессиональной ориентации и содействия трудоустройству молодежи</w:t>
            </w:r>
          </w:p>
        </w:tc>
        <w:tc>
          <w:tcPr>
            <w:tcW w:w="373" w:type="pct"/>
            <w:vMerge w:val="restart"/>
            <w:shd w:val="clear" w:color="auto" w:fill="auto"/>
            <w:hideMark/>
          </w:tcPr>
          <w:p w:rsidR="00F44F7C" w:rsidRPr="00C02648" w:rsidRDefault="00AC4C82" w:rsidP="00F44F7C">
            <w:pPr>
              <w:spacing w:before="60" w:after="0" w:line="240" w:lineRule="auto"/>
              <w:rPr>
                <w:rFonts w:eastAsia="Times New Roman" w:cstheme="minorHAnsi"/>
                <w:color w:val="000000"/>
                <w:sz w:val="12"/>
                <w:szCs w:val="12"/>
                <w:lang w:eastAsia="ru-RU"/>
              </w:rPr>
            </w:pPr>
            <w:hyperlink r:id="rId206" w:anchor="RANGE!P2706" w:history="1">
              <w:r w:rsidR="00F44F7C" w:rsidRPr="00C02648">
                <w:rPr>
                  <w:rFonts w:eastAsia="Times New Roman" w:cstheme="minorHAnsi"/>
                  <w:color w:val="000000"/>
                  <w:sz w:val="12"/>
                  <w:szCs w:val="12"/>
                  <w:lang w:eastAsia="ru-RU"/>
                </w:rPr>
                <w:t>показатель 32 перечня</w:t>
              </w:r>
            </w:hyperlink>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2.2. Проведение совместно с отраслевыми исполнительными органами государственной власти Архангельской области, профессиональными образовательными организациями в Архангельской области, осуществляющими подготовку квалифицированных рабочих кадров, </w:t>
            </w:r>
            <w:proofErr w:type="spellStart"/>
            <w:r w:rsidRPr="00C02648">
              <w:rPr>
                <w:rFonts w:eastAsia="Times New Roman" w:cstheme="minorHAnsi"/>
                <w:color w:val="000000"/>
                <w:sz w:val="12"/>
                <w:szCs w:val="12"/>
                <w:lang w:eastAsia="ru-RU"/>
              </w:rPr>
              <w:t>профориентационных</w:t>
            </w:r>
            <w:proofErr w:type="spellEnd"/>
            <w:r w:rsidRPr="00C02648">
              <w:rPr>
                <w:rFonts w:eastAsia="Times New Roman" w:cstheme="minorHAnsi"/>
                <w:color w:val="000000"/>
                <w:sz w:val="12"/>
                <w:szCs w:val="12"/>
                <w:lang w:eastAsia="ru-RU"/>
              </w:rPr>
              <w:t xml:space="preserve"> мероприятий, направленных на повышение привлекательности программ профессионального образования, востребованных на рынке труда</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207 938,7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4 300,0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4 455,2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3 400,0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10 412,2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26 553,5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45 767,8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15 850,0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16 200,0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16 200,0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16 200,0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16 200,0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16 200,0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16 200,0</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ежегодное проведение во всех профессиональных образовательных организациях на градообразующих предприятиях Архангельской области дней открытых дверей; ежегодное проведение не менее 4 конкурсов профессионального мастерства среди обучающихся и мастеров производственного обучения</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показатели 32, 35.7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1 055,2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1 055,2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167 333,6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7 012,2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25 433,5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44 737,9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12 450,0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12 800,0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12 800,0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12 800,0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12 800,0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12 800,0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12 800,0</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39 549,9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3 400,0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3 400,0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3 400,0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3 400,0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1 120,0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1 029,9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3 400,0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3 400,0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3 400,0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3 400,0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3 400,0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3 400,0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3 400,0</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2.3. Реализация приоритетных направлений учебно-воспитательной работы в подведомственных министерству образования и науки Архангельской области профессиональных образовательных организациях</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47 539,2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3 660,0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2 660,0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3 044,0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4 987,5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4 887,7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4 300,0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4 000,0</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проведение в 2013, 2015 - 2025 годах областных предметных олимпиад по 10 предметам, областной спартакиады по 9 видам спорта, военно-спортивной игры "Салют", областных Ломоносовских чтений</w:t>
            </w:r>
          </w:p>
        </w:tc>
        <w:tc>
          <w:tcPr>
            <w:tcW w:w="373" w:type="pct"/>
            <w:vMerge w:val="restart"/>
            <w:shd w:val="clear" w:color="auto" w:fill="auto"/>
            <w:hideMark/>
          </w:tcPr>
          <w:p w:rsidR="00F44F7C" w:rsidRPr="00C02648" w:rsidRDefault="00AC4C82" w:rsidP="00F44F7C">
            <w:pPr>
              <w:spacing w:before="60" w:after="0" w:line="240" w:lineRule="auto"/>
              <w:rPr>
                <w:rFonts w:eastAsia="Times New Roman" w:cstheme="minorHAnsi"/>
                <w:color w:val="000000"/>
                <w:sz w:val="12"/>
                <w:szCs w:val="12"/>
                <w:lang w:eastAsia="ru-RU"/>
              </w:rPr>
            </w:pPr>
            <w:hyperlink r:id="rId207" w:anchor="RANGE!P2672" w:history="1">
              <w:r w:rsidR="00F44F7C" w:rsidRPr="00C02648">
                <w:rPr>
                  <w:rFonts w:eastAsia="Times New Roman" w:cstheme="minorHAnsi"/>
                  <w:color w:val="000000"/>
                  <w:sz w:val="12"/>
                  <w:szCs w:val="12"/>
                  <w:lang w:eastAsia="ru-RU"/>
                </w:rPr>
                <w:t>показатель 30 перечня</w:t>
              </w:r>
            </w:hyperlink>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46 251,5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3 660,0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2 660,0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3 044,0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4 407,5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4 180,0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4 300,0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4 000,0</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1 287,7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580,0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707,7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2.4. Реализация дополнительных общеразвивающих программ государственным бюджетным образовательным учреждением дополнительного образования детей Архангельской области "Центр народного творчества "Ансамбль песни и пляски "Сиверко" учащихся профессионального образования"</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196 563,4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13 787,8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13 659,6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13 350,0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13 370,0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11 530,2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17 805,2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12 200,5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14 628,1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15 211,4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16 048,0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18 324,2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18 324,2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18 324,2</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привитие обучающимся в профессиональных образовательных организациях интереса к традиционным для Архангельской области видам народного художественного творчества. Сохранение и развитие народного художественного творчества</w:t>
            </w:r>
          </w:p>
        </w:tc>
        <w:tc>
          <w:tcPr>
            <w:tcW w:w="373" w:type="pct"/>
            <w:vMerge w:val="restart"/>
            <w:shd w:val="clear" w:color="auto" w:fill="auto"/>
            <w:hideMark/>
          </w:tcPr>
          <w:p w:rsidR="00F44F7C" w:rsidRPr="00C02648" w:rsidRDefault="00AC4C82" w:rsidP="00F44F7C">
            <w:pPr>
              <w:spacing w:before="60" w:after="0" w:line="240" w:lineRule="auto"/>
              <w:rPr>
                <w:rFonts w:eastAsia="Times New Roman" w:cstheme="minorHAnsi"/>
                <w:color w:val="000000"/>
                <w:sz w:val="12"/>
                <w:szCs w:val="12"/>
                <w:lang w:eastAsia="ru-RU"/>
              </w:rPr>
            </w:pPr>
            <w:hyperlink r:id="rId208" w:anchor="RANGE!P2672" w:history="1">
              <w:r w:rsidR="00F44F7C" w:rsidRPr="00C02648">
                <w:rPr>
                  <w:rFonts w:eastAsia="Times New Roman" w:cstheme="minorHAnsi"/>
                  <w:color w:val="000000"/>
                  <w:sz w:val="12"/>
                  <w:szCs w:val="12"/>
                  <w:lang w:eastAsia="ru-RU"/>
                </w:rPr>
                <w:t>показатель 30 перечня</w:t>
              </w:r>
            </w:hyperlink>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194 661,0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13 677,8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13 609,6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13 230,0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13 250,0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11 350,3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17 528,9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11 950,5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14 431,9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15 091,4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15 928,0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18 204,2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18 204,2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18 204,2</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1 902,4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110,0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179,9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276,3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196,2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120,0</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362"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840"/>
        </w:trPr>
        <w:tc>
          <w:tcPr>
            <w:tcW w:w="808"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lastRenderedPageBreak/>
              <w:t>субсидии государственным бюджетным учреждениям Архангельской области, находящимся в ведении министерства образования и науки Архангельской области, на выполнение государственных заданий на оказание государственных услуг (выполнение работ)</w:t>
            </w:r>
          </w:p>
        </w:tc>
        <w:tc>
          <w:tcPr>
            <w:tcW w:w="362"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186 488,6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13 677,8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13 609,6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13 230,0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13 130,0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11 261,6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12 146,2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11 867,5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13 348,9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14 508,4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15 345,0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18 121,2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18 121,2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18 121,2</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630"/>
        </w:trPr>
        <w:tc>
          <w:tcPr>
            <w:tcW w:w="808"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субсидии государственным бюджетным учреждениям Архангельской области, находящимся в ведении министерства образования и науки Архангельской области, на иные цели</w:t>
            </w:r>
          </w:p>
        </w:tc>
        <w:tc>
          <w:tcPr>
            <w:tcW w:w="362"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8 172,4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88,7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5 382,7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83,0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1 083,0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583,0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583,0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83,0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83,0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83,0</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5000" w:type="pct"/>
            <w:gridSpan w:val="19"/>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Задача № 3. Модернизация государственно-общественной системы оценки качества профессионального образования</w:t>
            </w: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3.1. Формирование регионального сегмента системы сертификации квалификаций</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3 900,0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2 200,0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1 300,0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внедрение механизмов сертификации квалификации выпускников профессиональных образовательных организаций в отношении 50 процентов укрупненных направлений подготовки и профессий/ специальностей</w:t>
            </w:r>
          </w:p>
        </w:tc>
        <w:tc>
          <w:tcPr>
            <w:tcW w:w="373" w:type="pct"/>
            <w:vMerge w:val="restart"/>
            <w:shd w:val="clear" w:color="auto" w:fill="auto"/>
            <w:hideMark/>
          </w:tcPr>
          <w:p w:rsidR="00F44F7C" w:rsidRPr="00C02648" w:rsidRDefault="00AC4C82" w:rsidP="00F44F7C">
            <w:pPr>
              <w:spacing w:before="60" w:after="0" w:line="240" w:lineRule="auto"/>
              <w:rPr>
                <w:rFonts w:eastAsia="Times New Roman" w:cstheme="minorHAnsi"/>
                <w:color w:val="000000"/>
                <w:sz w:val="12"/>
                <w:szCs w:val="12"/>
                <w:lang w:eastAsia="ru-RU"/>
              </w:rPr>
            </w:pPr>
            <w:hyperlink r:id="rId209" w:anchor="RANGE!P2723" w:history="1">
              <w:r w:rsidR="00F44F7C" w:rsidRPr="00C02648">
                <w:rPr>
                  <w:rFonts w:eastAsia="Times New Roman" w:cstheme="minorHAnsi"/>
                  <w:color w:val="000000"/>
                  <w:sz w:val="12"/>
                  <w:szCs w:val="12"/>
                  <w:lang w:eastAsia="ru-RU"/>
                </w:rPr>
                <w:t>показатель 33 перечня</w:t>
              </w:r>
            </w:hyperlink>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3 100,0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1 100,0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3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3.2. Формирование и развитие системы профессионально-общественной аккредитации образовательных программ и использование ее результатов при проведении процедуры государственной аккредитации, распределении государственного задания на подготовку кадров</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16 850,0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1 400,0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1 800,0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1 800,0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1 450,0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1 400,0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1 400,0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1 400,0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1 400,0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1 400,0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1 400,0</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осуществление в 2015 - 2025 годах общественно-профессиональной аккредитации реализуемых профессиональными образовательными организациями образовательных программ в отношении 70 процентов укрупненных направлений подготовки и профессий/ специальностей</w:t>
            </w:r>
          </w:p>
        </w:tc>
        <w:tc>
          <w:tcPr>
            <w:tcW w:w="373" w:type="pct"/>
            <w:vMerge w:val="restart"/>
            <w:shd w:val="clear" w:color="auto" w:fill="auto"/>
            <w:hideMark/>
          </w:tcPr>
          <w:p w:rsidR="00F44F7C" w:rsidRPr="00C02648" w:rsidRDefault="00AC4C82" w:rsidP="00F44F7C">
            <w:pPr>
              <w:spacing w:before="60" w:after="0" w:line="240" w:lineRule="auto"/>
              <w:rPr>
                <w:rFonts w:eastAsia="Times New Roman" w:cstheme="minorHAnsi"/>
                <w:color w:val="000000"/>
                <w:sz w:val="12"/>
                <w:szCs w:val="12"/>
                <w:lang w:eastAsia="ru-RU"/>
              </w:rPr>
            </w:pPr>
            <w:hyperlink r:id="rId210" w:anchor="RANGE!P2740" w:history="1">
              <w:r w:rsidR="00F44F7C" w:rsidRPr="00C02648">
                <w:rPr>
                  <w:rFonts w:eastAsia="Times New Roman" w:cstheme="minorHAnsi"/>
                  <w:color w:val="000000"/>
                  <w:sz w:val="12"/>
                  <w:szCs w:val="12"/>
                  <w:lang w:eastAsia="ru-RU"/>
                </w:rPr>
                <w:t>показатель 34 перечня</w:t>
              </w:r>
            </w:hyperlink>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16 450,0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1 400,0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1 600,0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1 600,0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1 450,0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1 400,0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1 400,0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1 400,0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1 400,0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1 400,0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1 400,0</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ИТОГО по подпрограмме № 3 "Развитие среднего профессионального образования"</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36 089 676,2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2 537 335,1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2 544 962,2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2 257 995,7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2 336 019,7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2 240 894,5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2 607 476,8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2 716 558,3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2 880 065,5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3 055 098,4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3 168 797,5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3 250 157,5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3 249 657,5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3 244 657,5</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91 534,1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417,6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19 660,8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16 831,5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3 212,4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9 053,1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11 467,0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21 668,7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9 223,0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32 806 804,8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2 303 919,5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2 293 095,1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2 019 157,0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2 051 990,1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2 015 412,7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2 411 406,4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2 485 484,6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2 661 057,0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2 774 481,2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2 888 180,3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2 969 540,3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2 969 040,3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2 964 040,3</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3 191 337,3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232 998,0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232 206,3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222 007,2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280 817,2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216 428,7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184 603,4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209 405,0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209 785,5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280 617,2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280 617,2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280 617,2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280 617,2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280 617,2</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5000" w:type="pct"/>
            <w:gridSpan w:val="19"/>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11"/>
                <w:szCs w:val="9"/>
                <w:lang w:eastAsia="ru-RU"/>
              </w:rPr>
            </w:pPr>
            <w:r w:rsidRPr="00C02648">
              <w:rPr>
                <w:rFonts w:eastAsia="Times New Roman" w:cstheme="minorHAnsi"/>
                <w:color w:val="000000"/>
                <w:sz w:val="11"/>
                <w:szCs w:val="9"/>
                <w:lang w:eastAsia="ru-RU"/>
              </w:rPr>
              <w:t>Подпрограмма № 4 "Совершенствование системы предоставления услуг в сфере образования"</w:t>
            </w:r>
          </w:p>
        </w:tc>
      </w:tr>
      <w:tr w:rsidR="00F44F7C" w:rsidRPr="00C02648" w:rsidTr="00F44F7C">
        <w:trPr>
          <w:trHeight w:val="255"/>
        </w:trPr>
        <w:tc>
          <w:tcPr>
            <w:tcW w:w="5000" w:type="pct"/>
            <w:gridSpan w:val="19"/>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11"/>
                <w:szCs w:val="9"/>
                <w:lang w:eastAsia="ru-RU"/>
              </w:rPr>
            </w:pPr>
            <w:r w:rsidRPr="00C02648">
              <w:rPr>
                <w:rFonts w:eastAsia="Times New Roman" w:cstheme="minorHAnsi"/>
                <w:color w:val="000000"/>
                <w:sz w:val="11"/>
                <w:szCs w:val="9"/>
                <w:lang w:eastAsia="ru-RU"/>
              </w:rPr>
              <w:t>Цель подпрограммы - создание условий для предоставления качественных услуг в сфере образования</w:t>
            </w:r>
          </w:p>
        </w:tc>
      </w:tr>
      <w:tr w:rsidR="00F44F7C" w:rsidRPr="00C02648" w:rsidTr="00F44F7C">
        <w:trPr>
          <w:trHeight w:val="255"/>
        </w:trPr>
        <w:tc>
          <w:tcPr>
            <w:tcW w:w="5000" w:type="pct"/>
            <w:gridSpan w:val="19"/>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11"/>
                <w:szCs w:val="9"/>
                <w:lang w:eastAsia="ru-RU"/>
              </w:rPr>
            </w:pPr>
            <w:r w:rsidRPr="00C02648">
              <w:rPr>
                <w:rFonts w:eastAsia="Times New Roman" w:cstheme="minorHAnsi"/>
                <w:color w:val="000000"/>
                <w:sz w:val="11"/>
                <w:szCs w:val="9"/>
                <w:lang w:eastAsia="ru-RU"/>
              </w:rPr>
              <w:lastRenderedPageBreak/>
              <w:t>Задача № 1. Обеспечение педагогическим работникам уровня жизни, соответствующего стандартам среднего класса</w:t>
            </w: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1.1. Предоставление компенсации расходов на оплату жилых помещений, отопления и освещения педагогическим работникам муниципальных образовательных организаций муниципальных образований Архангельской области, расположенных в сельской местности, рабочих поселках (поселках городского типа)</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5 612 212,2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317 488,5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334 851,9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399 025,7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429 621,4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462 517,1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484 043,4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476 234,2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515 930,6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536 568,0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558 030,7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365 966,9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365 966,9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365 966,9</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предоставление мер социальной поддержки 12,0 тыс. педагогических работников на оплату жилых помещений, отопления и освещения педагогическим работникам муниципальных образовательных организаций муниципальных образований Архангельской области, в сельских населенных пунктах, рабочих поселках (поселках городского типа)</w:t>
            </w:r>
          </w:p>
        </w:tc>
        <w:tc>
          <w:tcPr>
            <w:tcW w:w="373" w:type="pct"/>
            <w:vMerge w:val="restart"/>
            <w:shd w:val="clear" w:color="auto" w:fill="auto"/>
            <w:hideMark/>
          </w:tcPr>
          <w:p w:rsidR="00F44F7C" w:rsidRPr="00C02648" w:rsidRDefault="00AC4C82" w:rsidP="00F44F7C">
            <w:pPr>
              <w:spacing w:before="60" w:after="0" w:line="240" w:lineRule="auto"/>
              <w:rPr>
                <w:rFonts w:eastAsia="Times New Roman" w:cstheme="minorHAnsi"/>
                <w:color w:val="000000"/>
                <w:sz w:val="12"/>
                <w:szCs w:val="12"/>
                <w:lang w:eastAsia="ru-RU"/>
              </w:rPr>
            </w:pPr>
            <w:hyperlink r:id="rId211" w:anchor="RANGE!P3211" w:history="1">
              <w:r w:rsidR="00F44F7C" w:rsidRPr="00C02648">
                <w:rPr>
                  <w:rFonts w:eastAsia="Times New Roman" w:cstheme="minorHAnsi"/>
                  <w:color w:val="000000"/>
                  <w:sz w:val="12"/>
                  <w:szCs w:val="12"/>
                  <w:lang w:eastAsia="ru-RU"/>
                </w:rPr>
                <w:t>показатель 41.2 перечня</w:t>
              </w:r>
            </w:hyperlink>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5 612 212,2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317 488,5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334 851,9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399 025,7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429 621,4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462 517,1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484 043,4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476 234,2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515 930,6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536 568,0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558 030,7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365 966,9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365 966,9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365 966,9</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1.2. Предоставление единовременной выплаты молодым специалистам в сфере образования в связи с поступлением на работу</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264 400,0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29 900,0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21 700,0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19 800,0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19 600,0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19 600,0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19 600,0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19 600,0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19 600,0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20 000,0</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предоставление единовременных выплат: в 2013 году - не менее чем 299 молодым специалистам в сфере образования; в 2014, 2020 - 2025 годах - не менее 200; в 2015 году - не менее 150; в 2016 году - не менее 217; в 2017 году - не менее 198; в 2018 году - не менее 196; в 2019 году - не менее 196</w:t>
            </w:r>
          </w:p>
        </w:tc>
        <w:tc>
          <w:tcPr>
            <w:tcW w:w="373" w:type="pct"/>
            <w:vMerge w:val="restart"/>
            <w:shd w:val="clear" w:color="auto" w:fill="auto"/>
            <w:hideMark/>
          </w:tcPr>
          <w:p w:rsidR="00F44F7C" w:rsidRPr="00C02648" w:rsidRDefault="00AC4C82" w:rsidP="00F44F7C">
            <w:pPr>
              <w:spacing w:before="60" w:after="0" w:line="240" w:lineRule="auto"/>
              <w:rPr>
                <w:rFonts w:eastAsia="Times New Roman" w:cstheme="minorHAnsi"/>
                <w:color w:val="000000"/>
                <w:sz w:val="12"/>
                <w:szCs w:val="12"/>
                <w:lang w:eastAsia="ru-RU"/>
              </w:rPr>
            </w:pPr>
            <w:hyperlink r:id="rId212" w:anchor="RANGE!P3194" w:history="1">
              <w:r w:rsidR="00F44F7C" w:rsidRPr="00C02648">
                <w:rPr>
                  <w:rFonts w:eastAsia="Times New Roman" w:cstheme="minorHAnsi"/>
                  <w:color w:val="000000"/>
                  <w:sz w:val="12"/>
                  <w:szCs w:val="12"/>
                  <w:lang w:eastAsia="ru-RU"/>
                </w:rPr>
                <w:t>показатель 41.1 перечня</w:t>
              </w:r>
            </w:hyperlink>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264 400,0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29 900,0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21 700,0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19 800,0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19 600,0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19 600,0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19 600,0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19 600,0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19 600,0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20 000,0</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1.3. Мероприятия по поддержке лидеров в сфере образования</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7 150,0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900,0</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проведение мероприятий не реже 1 раза в год</w:t>
            </w:r>
          </w:p>
        </w:tc>
        <w:tc>
          <w:tcPr>
            <w:tcW w:w="373" w:type="pct"/>
            <w:vMerge w:val="restart"/>
            <w:shd w:val="clear" w:color="auto" w:fill="auto"/>
            <w:hideMark/>
          </w:tcPr>
          <w:p w:rsidR="00F44F7C" w:rsidRPr="00C02648" w:rsidRDefault="00AC4C82" w:rsidP="00F44F7C">
            <w:pPr>
              <w:spacing w:before="60" w:after="0" w:line="240" w:lineRule="auto"/>
              <w:rPr>
                <w:rFonts w:eastAsia="Times New Roman" w:cstheme="minorHAnsi"/>
                <w:color w:val="000000"/>
                <w:sz w:val="12"/>
                <w:szCs w:val="12"/>
                <w:lang w:eastAsia="ru-RU"/>
              </w:rPr>
            </w:pPr>
            <w:hyperlink r:id="rId213" w:anchor="RANGE!P3124" w:history="1">
              <w:r w:rsidR="00F44F7C" w:rsidRPr="00C02648">
                <w:rPr>
                  <w:rFonts w:eastAsia="Times New Roman" w:cstheme="minorHAnsi"/>
                  <w:color w:val="000000"/>
                  <w:sz w:val="12"/>
                  <w:szCs w:val="12"/>
                  <w:lang w:eastAsia="ru-RU"/>
                </w:rPr>
                <w:t>показатель 38 перечня</w:t>
              </w:r>
            </w:hyperlink>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7 150,0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900,0</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362"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мероприятия, проводимые министерством образования и науки Архангельской области</w:t>
            </w:r>
          </w:p>
        </w:tc>
        <w:tc>
          <w:tcPr>
            <w:tcW w:w="362"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2 550,0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400,0</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630"/>
        </w:trPr>
        <w:tc>
          <w:tcPr>
            <w:tcW w:w="808"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мероприятия, проводимые государственными образовательными организациями Архангельской области, находящимися в ведении министерства образования и науки Архангельской области</w:t>
            </w:r>
          </w:p>
        </w:tc>
        <w:tc>
          <w:tcPr>
            <w:tcW w:w="362"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4 600,0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500,0</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1.4. Единовременные компенсационные  выплаты учителям, прибывшим (переехавшим) на работу в сельские </w:t>
            </w:r>
            <w:r w:rsidRPr="00C02648">
              <w:rPr>
                <w:rFonts w:eastAsia="Times New Roman" w:cstheme="minorHAnsi"/>
                <w:color w:val="000000"/>
                <w:sz w:val="12"/>
                <w:szCs w:val="12"/>
                <w:lang w:eastAsia="ru-RU"/>
              </w:rPr>
              <w:lastRenderedPageBreak/>
              <w:t>населенные пункты, либо рабочие поселки, либо поселки городского типа, либо города с населением до 50 тыс. человек</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lastRenderedPageBreak/>
              <w:t xml:space="preserve">министерство образования и науки </w:t>
            </w:r>
            <w:r w:rsidRPr="00C02648">
              <w:rPr>
                <w:rFonts w:eastAsia="Times New Roman" w:cstheme="minorHAnsi"/>
                <w:color w:val="000000"/>
                <w:sz w:val="12"/>
                <w:szCs w:val="12"/>
                <w:lang w:eastAsia="ru-RU"/>
              </w:rPr>
              <w:lastRenderedPageBreak/>
              <w:t>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lastRenderedPageBreak/>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17 000,0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предоставление </w:t>
            </w:r>
            <w:proofErr w:type="spellStart"/>
            <w:r w:rsidRPr="00C02648">
              <w:rPr>
                <w:rFonts w:eastAsia="Times New Roman" w:cstheme="minorHAnsi"/>
                <w:color w:val="000000"/>
                <w:sz w:val="12"/>
                <w:szCs w:val="12"/>
                <w:lang w:eastAsia="ru-RU"/>
              </w:rPr>
              <w:t>диновременных</w:t>
            </w:r>
            <w:proofErr w:type="spellEnd"/>
            <w:r w:rsidRPr="00C02648">
              <w:rPr>
                <w:rFonts w:eastAsia="Times New Roman" w:cstheme="minorHAnsi"/>
                <w:color w:val="000000"/>
                <w:sz w:val="12"/>
                <w:szCs w:val="12"/>
                <w:lang w:eastAsia="ru-RU"/>
              </w:rPr>
              <w:t xml:space="preserve"> компенсационных выплат </w:t>
            </w:r>
            <w:r w:rsidRPr="00C02648">
              <w:rPr>
                <w:rFonts w:eastAsia="Times New Roman" w:cstheme="minorHAnsi"/>
                <w:color w:val="000000"/>
                <w:sz w:val="12"/>
                <w:szCs w:val="12"/>
                <w:lang w:eastAsia="ru-RU"/>
              </w:rPr>
              <w:lastRenderedPageBreak/>
              <w:t>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lastRenderedPageBreak/>
              <w:t>показатель 41.1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15 300,0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8 100,0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7 200,0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1 700,0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5000" w:type="pct"/>
            <w:gridSpan w:val="19"/>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Задача № 2. Создание условий для непрерывного профессионального развития педагогических работников</w:t>
            </w: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2.1. Мероприятия по реализации образовательных программ дополнительного профессионального образования и организации аттестации педагогических работников</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1 470 744,3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109 782,0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105 768,8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110 381,3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105 828,7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101 038,4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115 134,6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104 021,4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128 729,1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116 301,7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123 515,8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116 747,5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116 747,5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116 747,5</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ежегодное увеличение доли педагогических работников, прошедших обучение по новым моделям повышения квалификации, от общего числа педагогов, прошедших повышение квалификации, на 2 процента</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показатели 36, 37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1 270 806,3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89 282,0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88 268,8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95 881,3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96 328,7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81 729,8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103 005,2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94 521,4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119 229,1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106 801,7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104 015,8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97 247,5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97 247,5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97 247,5</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199 938,0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17 500,0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14 500,0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19 308,6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12 129,4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19 500,0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19 500,0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19 500,0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19 500,0</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362"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840"/>
        </w:trPr>
        <w:tc>
          <w:tcPr>
            <w:tcW w:w="808"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субсидии государственным автономным учреждениям Архангельской области, находящимся в ведении министерства образования и науки Архангельской области, на выполнение государственных заданий на оказание государственных услуг (выполнение работ)</w:t>
            </w:r>
          </w:p>
        </w:tc>
        <w:tc>
          <w:tcPr>
            <w:tcW w:w="362"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1 228 465,3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89 282,0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88 268,8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95 881,3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94 678,6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80 427,6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84 489,1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91 539,6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116 247,3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103 819,9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101 034,0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94 265,7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94 265,7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94 265,7</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630"/>
        </w:trPr>
        <w:tc>
          <w:tcPr>
            <w:tcW w:w="808"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субсидии государственным автономным учреждениям Архангельской области, находящимся в ведении министерства образования и науки Архангельской области, на иные цели</w:t>
            </w:r>
          </w:p>
        </w:tc>
        <w:tc>
          <w:tcPr>
            <w:tcW w:w="362"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42 341,0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1 650,1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1 302,2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18 516,1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2 981,8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2 981,8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2 981,8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2 981,8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2 981,8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2 981,8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2 981,8</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2.2. Сопровождение процесса аттестации педагогических работников образовательных организаций</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1 314,2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1 060,0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254,2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увеличение числа аттестованных педагогических работников на 100 человек</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1 314,2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1 060,0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254,2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2.3. Организация и проведение областных конкурсов профессионального мастерства педагогических и </w:t>
            </w:r>
            <w:r w:rsidRPr="00C02648">
              <w:rPr>
                <w:rFonts w:eastAsia="Times New Roman" w:cstheme="minorHAnsi"/>
                <w:color w:val="000000"/>
                <w:sz w:val="12"/>
                <w:szCs w:val="12"/>
                <w:lang w:eastAsia="ru-RU"/>
              </w:rPr>
              <w:lastRenderedPageBreak/>
              <w:t>руководящих работников образовательных организаций</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lastRenderedPageBreak/>
              <w:t xml:space="preserve">министерство образования и науки </w:t>
            </w:r>
            <w:r w:rsidRPr="00C02648">
              <w:rPr>
                <w:rFonts w:eastAsia="Times New Roman" w:cstheme="minorHAnsi"/>
                <w:color w:val="000000"/>
                <w:sz w:val="12"/>
                <w:szCs w:val="12"/>
                <w:lang w:eastAsia="ru-RU"/>
              </w:rPr>
              <w:lastRenderedPageBreak/>
              <w:t>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lastRenderedPageBreak/>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21 356,9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1 745,8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1 850,0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1 850,0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1 361,1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1 850,0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1 450,0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1 450,0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1 450,0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1 450,0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1 450,0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1 450,0</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проведение областных конкурсов не реже 1 раза в год</w:t>
            </w:r>
          </w:p>
        </w:tc>
        <w:tc>
          <w:tcPr>
            <w:tcW w:w="373" w:type="pct"/>
            <w:vMerge w:val="restart"/>
            <w:shd w:val="clear" w:color="auto" w:fill="auto"/>
            <w:hideMark/>
          </w:tcPr>
          <w:p w:rsidR="00F44F7C" w:rsidRPr="00C02648" w:rsidRDefault="00AC4C82" w:rsidP="00F44F7C">
            <w:pPr>
              <w:spacing w:before="60" w:after="0" w:line="240" w:lineRule="auto"/>
              <w:rPr>
                <w:rFonts w:eastAsia="Times New Roman" w:cstheme="minorHAnsi"/>
                <w:color w:val="000000"/>
                <w:sz w:val="12"/>
                <w:szCs w:val="12"/>
                <w:lang w:eastAsia="ru-RU"/>
              </w:rPr>
            </w:pPr>
            <w:hyperlink r:id="rId214" w:anchor="RANGE!P3228" w:history="1">
              <w:r w:rsidR="00F44F7C" w:rsidRPr="00C02648">
                <w:rPr>
                  <w:rFonts w:eastAsia="Times New Roman" w:cstheme="minorHAnsi"/>
                  <w:color w:val="000000"/>
                  <w:sz w:val="12"/>
                  <w:szCs w:val="12"/>
                  <w:lang w:eastAsia="ru-RU"/>
                </w:rPr>
                <w:t>показатель 41.3 перечня</w:t>
              </w:r>
            </w:hyperlink>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17 745,8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1 245,8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1 350,0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1 350,0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1 350,0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1 350,0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1 350,0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1 350,0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1 350,0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1 350,0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1 350,0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1 350,0</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3 611,1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11,1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100,0</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2.4. Организация и проведение системы конкурсов на присуждение премий за достижения в педагогической деятельности: лучшим учителям образовательных организаций, реализующих образовательные программы начального общего, основного общего и среднего общего образования; лучшим воспитателям образовательных организаций, реализующих основную общеобразовательную программу дошкольного образования; лучшим педагогам дополнительного образования, тренерам-преподавателям образовательных организаций</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45 800,0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4 300,0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4 300,0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4 100,0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3 850,0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2 250,0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2 250,0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2 250,0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3 750,0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3 750,0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3 750,0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3 750,0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3 750,0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3 750,0</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ежегодное увеличение числа участников конкурсов на 5 человек, начиная с 2018 года количество участников конкурса - не менее 130 человек</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показатели 41.1, 41.4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6 800,0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1 800,0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1 800,0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1 600,0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1 600,0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39 000,0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2 250,0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2 250,0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2 250,0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2 250,0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3 750,0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3 750,0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3 750,0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3 750,0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3 750,0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3 750,0</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2.5. Формирование и сопровождение профессионального развития кадрового резерва руководителей образовательных организаций (реализация проекта "Кадры образовательных учреждений Архангельской области")</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ежегодное увеличение числа руководителей образовательных организаций, назначенных из состава кадрового резерва, на 1 человека, начиная с 2017 года - не менее 4 человек</w:t>
            </w:r>
          </w:p>
        </w:tc>
        <w:tc>
          <w:tcPr>
            <w:tcW w:w="373" w:type="pct"/>
            <w:vMerge w:val="restart"/>
            <w:shd w:val="clear" w:color="auto" w:fill="auto"/>
            <w:hideMark/>
          </w:tcPr>
          <w:p w:rsidR="00F44F7C" w:rsidRPr="00C02648" w:rsidRDefault="00AC4C82" w:rsidP="00F44F7C">
            <w:pPr>
              <w:spacing w:before="60" w:after="0" w:line="240" w:lineRule="auto"/>
              <w:rPr>
                <w:rFonts w:eastAsia="Times New Roman" w:cstheme="minorHAnsi"/>
                <w:color w:val="000000"/>
                <w:sz w:val="12"/>
                <w:szCs w:val="12"/>
                <w:lang w:eastAsia="ru-RU"/>
              </w:rPr>
            </w:pPr>
            <w:hyperlink r:id="rId215" w:anchor="RANGE!P3141" w:history="1">
              <w:r w:rsidR="00F44F7C" w:rsidRPr="00C02648">
                <w:rPr>
                  <w:rFonts w:eastAsia="Times New Roman" w:cstheme="minorHAnsi"/>
                  <w:color w:val="000000"/>
                  <w:sz w:val="12"/>
                  <w:szCs w:val="12"/>
                  <w:lang w:eastAsia="ru-RU"/>
                </w:rPr>
                <w:t>показатель 39 перечня</w:t>
              </w:r>
            </w:hyperlink>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2.6.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распространение их результатов</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3 779,3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1 679,4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2 099,9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доля муниципальных систем общего образования,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 в общем количестве муниципальных систем общего образования - 100 </w:t>
            </w:r>
            <w:r w:rsidRPr="00C02648">
              <w:rPr>
                <w:rFonts w:eastAsia="Times New Roman" w:cstheme="minorHAnsi"/>
                <w:color w:val="000000"/>
                <w:sz w:val="12"/>
                <w:szCs w:val="12"/>
                <w:lang w:eastAsia="ru-RU"/>
              </w:rPr>
              <w:lastRenderedPageBreak/>
              <w:t>процентов. Заключение партнерских договоров между общеобразовательными организациями с низкими результатами обучения и общеобразовательными организациями, функционирующими в неблагоприятных условиях, и общеобразовательными организациями с высокими образовательными результатами, образовательными организациями высшего образования, образовательными организациями дополнительного профессионального образования, - 10 единиц. Проведение региональных и межмуниципальных мероприятий для специалистов муниципальных органов управления образованием, руководителей и учителей общеобразовательных организаций, в том числе с использованием возможностей Цифрового образовательного кольца, - 30 единиц. Проведение курсов повышения квалификации для директоров, заместителей директоров и учителей школ с низкими результатами обучения и школ, функционирующих в неблагоприятных социальных условиях, - 10 единиц</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lastRenderedPageBreak/>
              <w:t>показатели 2.1, 3.1, 11.1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3 065,5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1 175,6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1 889,9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713,8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503,8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210,0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lastRenderedPageBreak/>
              <w:t>2.7. Внедрение системы аттестации руководителей общеобразовательных организаций в рамках федерального проекта "Учитель будущего" национального проекта "Образование"</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внедрение системы аттестации руководителей к 2022 году</w:t>
            </w:r>
          </w:p>
        </w:tc>
        <w:tc>
          <w:tcPr>
            <w:tcW w:w="373" w:type="pct"/>
            <w:vMerge w:val="restart"/>
            <w:shd w:val="clear" w:color="auto" w:fill="auto"/>
            <w:hideMark/>
          </w:tcPr>
          <w:p w:rsidR="00F44F7C" w:rsidRPr="00C02648" w:rsidRDefault="00AC4C82" w:rsidP="00F44F7C">
            <w:pPr>
              <w:spacing w:before="60" w:after="0" w:line="240" w:lineRule="auto"/>
              <w:rPr>
                <w:rFonts w:eastAsia="Times New Roman" w:cstheme="minorHAnsi"/>
                <w:color w:val="000000"/>
                <w:sz w:val="12"/>
                <w:szCs w:val="12"/>
                <w:lang w:eastAsia="ru-RU"/>
              </w:rPr>
            </w:pPr>
            <w:hyperlink r:id="rId216" w:anchor="RANGE!P3413" w:history="1">
              <w:r w:rsidR="00F44F7C" w:rsidRPr="00C02648">
                <w:rPr>
                  <w:rFonts w:eastAsia="Times New Roman" w:cstheme="minorHAnsi"/>
                  <w:color w:val="000000"/>
                  <w:sz w:val="12"/>
                  <w:szCs w:val="12"/>
                  <w:lang w:eastAsia="ru-RU"/>
                </w:rPr>
                <w:t>показатель 41.13 перечня</w:t>
              </w:r>
            </w:hyperlink>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2.8. Обеспечение непрерывного и планомерного повышения квалификации педагогических работников в рамках </w:t>
            </w:r>
            <w:r w:rsidRPr="00C02648">
              <w:rPr>
                <w:rFonts w:eastAsia="Times New Roman" w:cstheme="minorHAnsi"/>
                <w:color w:val="000000"/>
                <w:sz w:val="12"/>
                <w:szCs w:val="12"/>
                <w:lang w:eastAsia="ru-RU"/>
              </w:rPr>
              <w:lastRenderedPageBreak/>
              <w:t>федерального проекта "Учитель будущего" национального проекта "Образование"</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lastRenderedPageBreak/>
              <w:t xml:space="preserve">министерство образования и науки </w:t>
            </w:r>
            <w:r w:rsidRPr="00C02648">
              <w:rPr>
                <w:rFonts w:eastAsia="Times New Roman" w:cstheme="minorHAnsi"/>
                <w:color w:val="000000"/>
                <w:sz w:val="12"/>
                <w:szCs w:val="12"/>
                <w:lang w:eastAsia="ru-RU"/>
              </w:rPr>
              <w:lastRenderedPageBreak/>
              <w:t>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lastRenderedPageBreak/>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обеспечение непрерывного и планомерного повышения квалификации </w:t>
            </w:r>
            <w:r w:rsidRPr="00C02648">
              <w:rPr>
                <w:rFonts w:eastAsia="Times New Roman" w:cstheme="minorHAnsi"/>
                <w:color w:val="000000"/>
                <w:sz w:val="12"/>
                <w:szCs w:val="12"/>
                <w:lang w:eastAsia="ru-RU"/>
              </w:rPr>
              <w:lastRenderedPageBreak/>
              <w:t>педагогических работников, в том числе на основе использования современных цифровых технологий, формирования и участия в профессиональных ассоциациях, программах обмена опытом и лучшими практиками, привлечения работодателей к дополнительному профессиональному образованию педагогических работников, в том числе в форме стажировок</w:t>
            </w:r>
          </w:p>
        </w:tc>
        <w:tc>
          <w:tcPr>
            <w:tcW w:w="373" w:type="pct"/>
            <w:vMerge w:val="restart"/>
            <w:shd w:val="clear" w:color="auto" w:fill="auto"/>
            <w:hideMark/>
          </w:tcPr>
          <w:p w:rsidR="00F44F7C" w:rsidRPr="00C02648" w:rsidRDefault="00AC4C82" w:rsidP="00F44F7C">
            <w:pPr>
              <w:spacing w:before="60" w:after="0" w:line="240" w:lineRule="auto"/>
              <w:rPr>
                <w:rFonts w:eastAsia="Times New Roman" w:cstheme="minorHAnsi"/>
                <w:color w:val="000000"/>
                <w:sz w:val="12"/>
                <w:szCs w:val="12"/>
                <w:lang w:eastAsia="ru-RU"/>
              </w:rPr>
            </w:pPr>
            <w:hyperlink r:id="rId217" w:anchor="RANGE!P3413" w:history="1">
              <w:r w:rsidR="00F44F7C" w:rsidRPr="00C02648">
                <w:rPr>
                  <w:rFonts w:eastAsia="Times New Roman" w:cstheme="minorHAnsi"/>
                  <w:color w:val="000000"/>
                  <w:sz w:val="12"/>
                  <w:szCs w:val="12"/>
                  <w:lang w:eastAsia="ru-RU"/>
                </w:rPr>
                <w:t>показатель 41.13 перечня</w:t>
              </w:r>
            </w:hyperlink>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2.9. Повышение уровня профессионального мастерства педагогических работников системы общего, дополнительного и профессионального образования в форматах непрерывного образования в рамках федерального проекта "Учитель будущего" национального проекта "Образование"</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повышение уровня профессионального мастерства педагогических работников системы общего, дополнительного и профессионального образования: в 2020 году - не менее 5 процентов; в 2021 году - не менее 10 процентов; в 2022 году - не менее 20 процентов; в 2023 году - не менее 30 процентов; в 2024 году - не менее 50 процентов</w:t>
            </w:r>
          </w:p>
        </w:tc>
        <w:tc>
          <w:tcPr>
            <w:tcW w:w="373" w:type="pct"/>
            <w:vMerge w:val="restart"/>
            <w:shd w:val="clear" w:color="auto" w:fill="auto"/>
            <w:hideMark/>
          </w:tcPr>
          <w:p w:rsidR="00F44F7C" w:rsidRPr="00C02648" w:rsidRDefault="00AC4C82" w:rsidP="00F44F7C">
            <w:pPr>
              <w:spacing w:before="60" w:after="0" w:line="240" w:lineRule="auto"/>
              <w:rPr>
                <w:rFonts w:eastAsia="Times New Roman" w:cstheme="minorHAnsi"/>
                <w:color w:val="000000"/>
                <w:sz w:val="12"/>
                <w:szCs w:val="12"/>
                <w:lang w:eastAsia="ru-RU"/>
              </w:rPr>
            </w:pPr>
            <w:hyperlink r:id="rId218" w:anchor="RANGE!P3413" w:history="1">
              <w:r w:rsidR="00F44F7C" w:rsidRPr="00C02648">
                <w:rPr>
                  <w:rFonts w:eastAsia="Times New Roman" w:cstheme="minorHAnsi"/>
                  <w:color w:val="000000"/>
                  <w:sz w:val="12"/>
                  <w:szCs w:val="12"/>
                  <w:lang w:eastAsia="ru-RU"/>
                </w:rPr>
                <w:t>показатель 41.13 перечня</w:t>
              </w:r>
            </w:hyperlink>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2.10. Независимая оценка профессиональной квалификации педагогических работников системы общего образования и дополнительного образования детей в рамках федерального проекта "Учитель будущего" национального проекта "Образование"</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прохождение к 2024 году добровольной независимой оценки профессиональной квалификации не менее 10 процентов педагогических работников системы общего образования и дополнительного образования детей</w:t>
            </w:r>
          </w:p>
        </w:tc>
        <w:tc>
          <w:tcPr>
            <w:tcW w:w="373" w:type="pct"/>
            <w:vMerge w:val="restart"/>
            <w:shd w:val="clear" w:color="auto" w:fill="auto"/>
            <w:hideMark/>
          </w:tcPr>
          <w:p w:rsidR="00F44F7C" w:rsidRPr="00C02648" w:rsidRDefault="00AC4C82" w:rsidP="00F44F7C">
            <w:pPr>
              <w:spacing w:before="60" w:after="0" w:line="240" w:lineRule="auto"/>
              <w:rPr>
                <w:rFonts w:eastAsia="Times New Roman" w:cstheme="minorHAnsi"/>
                <w:color w:val="000000"/>
                <w:sz w:val="12"/>
                <w:szCs w:val="12"/>
                <w:lang w:eastAsia="ru-RU"/>
              </w:rPr>
            </w:pPr>
            <w:hyperlink r:id="rId219" w:anchor="RANGE!P3451" w:history="1">
              <w:r w:rsidR="00F44F7C" w:rsidRPr="00C02648">
                <w:rPr>
                  <w:rFonts w:eastAsia="Times New Roman" w:cstheme="minorHAnsi"/>
                  <w:color w:val="000000"/>
                  <w:sz w:val="12"/>
                  <w:szCs w:val="12"/>
                  <w:lang w:eastAsia="ru-RU"/>
                </w:rPr>
                <w:t>показатель 41.15 перечня</w:t>
              </w:r>
            </w:hyperlink>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2.11. Создание центров непрерывного повышения профессионального мастерства педагогических работников и </w:t>
            </w:r>
            <w:proofErr w:type="spellStart"/>
            <w:r w:rsidRPr="00C02648">
              <w:rPr>
                <w:rFonts w:eastAsia="Times New Roman" w:cstheme="minorHAnsi"/>
                <w:color w:val="000000"/>
                <w:sz w:val="12"/>
                <w:szCs w:val="12"/>
                <w:lang w:eastAsia="ru-RU"/>
              </w:rPr>
              <w:t>аккредитационных</w:t>
            </w:r>
            <w:proofErr w:type="spellEnd"/>
            <w:r w:rsidRPr="00C02648">
              <w:rPr>
                <w:rFonts w:eastAsia="Times New Roman" w:cstheme="minorHAnsi"/>
                <w:color w:val="000000"/>
                <w:sz w:val="12"/>
                <w:szCs w:val="12"/>
                <w:lang w:eastAsia="ru-RU"/>
              </w:rPr>
              <w:t xml:space="preserve"> центров системы образования в рамках федерального проекта "Учитель будущего" национального проекта "Образование"</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1 780,0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1 780,0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создание не менее 3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w:t>
            </w:r>
          </w:p>
        </w:tc>
        <w:tc>
          <w:tcPr>
            <w:tcW w:w="373" w:type="pct"/>
            <w:vMerge w:val="restart"/>
            <w:shd w:val="clear" w:color="auto" w:fill="auto"/>
            <w:hideMark/>
          </w:tcPr>
          <w:p w:rsidR="00F44F7C" w:rsidRPr="00C02648" w:rsidRDefault="00AC4C82" w:rsidP="00F44F7C">
            <w:pPr>
              <w:spacing w:before="60" w:after="0" w:line="240" w:lineRule="auto"/>
              <w:rPr>
                <w:rFonts w:eastAsia="Times New Roman" w:cstheme="minorHAnsi"/>
                <w:color w:val="000000"/>
                <w:sz w:val="12"/>
                <w:szCs w:val="12"/>
                <w:lang w:eastAsia="ru-RU"/>
              </w:rPr>
            </w:pPr>
            <w:hyperlink r:id="rId220" w:anchor="RANGE!P3432" w:history="1">
              <w:r w:rsidR="00F44F7C" w:rsidRPr="00C02648">
                <w:rPr>
                  <w:rFonts w:eastAsia="Times New Roman" w:cstheme="minorHAnsi"/>
                  <w:color w:val="000000"/>
                  <w:sz w:val="12"/>
                  <w:szCs w:val="12"/>
                  <w:lang w:eastAsia="ru-RU"/>
                </w:rPr>
                <w:t>показатель 41.14 перечня</w:t>
              </w:r>
            </w:hyperlink>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1 780,0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1 780,0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2.12. Вовлечение учителей в возрасте до </w:t>
            </w:r>
            <w:r w:rsidRPr="00C02648">
              <w:rPr>
                <w:rFonts w:eastAsia="Times New Roman" w:cstheme="minorHAnsi"/>
                <w:color w:val="000000"/>
                <w:sz w:val="12"/>
                <w:szCs w:val="12"/>
                <w:lang w:eastAsia="ru-RU"/>
              </w:rPr>
              <w:lastRenderedPageBreak/>
              <w:t>35 лет в различные формы поддержки и сопровождения в первые три года работы в рамках федерального проекта "Учитель будущего" национального проекта "Образование"</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lastRenderedPageBreak/>
              <w:t xml:space="preserve">министерство </w:t>
            </w:r>
            <w:r w:rsidRPr="00C02648">
              <w:rPr>
                <w:rFonts w:eastAsia="Times New Roman" w:cstheme="minorHAnsi"/>
                <w:color w:val="000000"/>
                <w:sz w:val="12"/>
                <w:szCs w:val="12"/>
                <w:lang w:eastAsia="ru-RU"/>
              </w:rPr>
              <w:lastRenderedPageBreak/>
              <w:t>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lastRenderedPageBreak/>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не менее 70 процентов </w:t>
            </w:r>
            <w:r w:rsidRPr="00C02648">
              <w:rPr>
                <w:rFonts w:eastAsia="Times New Roman" w:cstheme="minorHAnsi"/>
                <w:color w:val="000000"/>
                <w:sz w:val="12"/>
                <w:szCs w:val="12"/>
                <w:lang w:eastAsia="ru-RU"/>
              </w:rPr>
              <w:lastRenderedPageBreak/>
              <w:t>учителей в возрасте до 35 лет вовлечены в различные формы поддержки и сопровождения в первые три года работы к 2024 году</w:t>
            </w:r>
          </w:p>
        </w:tc>
        <w:tc>
          <w:tcPr>
            <w:tcW w:w="373" w:type="pct"/>
            <w:vMerge w:val="restart"/>
            <w:shd w:val="clear" w:color="auto" w:fill="auto"/>
            <w:hideMark/>
          </w:tcPr>
          <w:p w:rsidR="00F44F7C" w:rsidRPr="00C02648" w:rsidRDefault="00AC4C82" w:rsidP="00F44F7C">
            <w:pPr>
              <w:spacing w:before="60" w:after="0" w:line="240" w:lineRule="auto"/>
              <w:rPr>
                <w:rFonts w:eastAsia="Times New Roman" w:cstheme="minorHAnsi"/>
                <w:color w:val="000000"/>
                <w:sz w:val="12"/>
                <w:szCs w:val="12"/>
                <w:lang w:eastAsia="ru-RU"/>
              </w:rPr>
            </w:pPr>
            <w:hyperlink r:id="rId221" w:anchor="RANGE!P3413" w:history="1">
              <w:r w:rsidR="00F44F7C" w:rsidRPr="00C02648">
                <w:rPr>
                  <w:rFonts w:eastAsia="Times New Roman" w:cstheme="minorHAnsi"/>
                  <w:color w:val="000000"/>
                  <w:sz w:val="12"/>
                  <w:szCs w:val="12"/>
                  <w:lang w:eastAsia="ru-RU"/>
                </w:rPr>
                <w:t xml:space="preserve">показатель </w:t>
              </w:r>
              <w:r w:rsidR="00F44F7C" w:rsidRPr="00C02648">
                <w:rPr>
                  <w:rFonts w:eastAsia="Times New Roman" w:cstheme="minorHAnsi"/>
                  <w:color w:val="000000"/>
                  <w:sz w:val="12"/>
                  <w:szCs w:val="12"/>
                  <w:lang w:eastAsia="ru-RU"/>
                </w:rPr>
                <w:lastRenderedPageBreak/>
                <w:t>41.13 перечня</w:t>
              </w:r>
            </w:hyperlink>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2.13. Повышение квалификации преподавателей (мастеров производственного обучения) по программам, основанным на опыте Союза </w:t>
            </w:r>
            <w:proofErr w:type="spellStart"/>
            <w:r w:rsidRPr="00C02648">
              <w:rPr>
                <w:rFonts w:eastAsia="Times New Roman" w:cstheme="minorHAnsi"/>
                <w:color w:val="000000"/>
                <w:sz w:val="12"/>
                <w:szCs w:val="12"/>
                <w:lang w:eastAsia="ru-RU"/>
              </w:rPr>
              <w:t>Ворлдскиллс</w:t>
            </w:r>
            <w:proofErr w:type="spellEnd"/>
            <w:r w:rsidRPr="00C02648">
              <w:rPr>
                <w:rFonts w:eastAsia="Times New Roman" w:cstheme="minorHAnsi"/>
                <w:color w:val="000000"/>
                <w:sz w:val="12"/>
                <w:szCs w:val="12"/>
                <w:lang w:eastAsia="ru-RU"/>
              </w:rPr>
              <w:t xml:space="preserve"> Россия в рамках федерального проекта "Молодые профессионалы (Повышение конкурентоспособности профессионального образования)" национального проекта "Образование"</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не менее 300 преподавателей (мастеров производственного обучения) прошли повышение квалификации по программам, основанным на опыте Союза </w:t>
            </w:r>
            <w:proofErr w:type="spellStart"/>
            <w:r w:rsidRPr="00C02648">
              <w:rPr>
                <w:rFonts w:eastAsia="Times New Roman" w:cstheme="minorHAnsi"/>
                <w:color w:val="000000"/>
                <w:sz w:val="12"/>
                <w:szCs w:val="12"/>
                <w:lang w:eastAsia="ru-RU"/>
              </w:rPr>
              <w:t>Ворлдскиллс</w:t>
            </w:r>
            <w:proofErr w:type="spellEnd"/>
            <w:r w:rsidRPr="00C02648">
              <w:rPr>
                <w:rFonts w:eastAsia="Times New Roman" w:cstheme="minorHAnsi"/>
                <w:color w:val="000000"/>
                <w:sz w:val="12"/>
                <w:szCs w:val="12"/>
                <w:lang w:eastAsia="ru-RU"/>
              </w:rPr>
              <w:t xml:space="preserve"> Россия, из них не менее 100 преподавателей (мастеров производственного обучения) сертифицированы в качестве экспертов </w:t>
            </w:r>
            <w:proofErr w:type="spellStart"/>
            <w:r w:rsidRPr="00C02648">
              <w:rPr>
                <w:rFonts w:eastAsia="Times New Roman" w:cstheme="minorHAnsi"/>
                <w:color w:val="000000"/>
                <w:sz w:val="12"/>
                <w:szCs w:val="12"/>
                <w:lang w:eastAsia="ru-RU"/>
              </w:rPr>
              <w:t>Ворлдскиллс</w:t>
            </w:r>
            <w:proofErr w:type="spellEnd"/>
          </w:p>
        </w:tc>
        <w:tc>
          <w:tcPr>
            <w:tcW w:w="373" w:type="pct"/>
            <w:vMerge w:val="restart"/>
            <w:shd w:val="clear" w:color="auto" w:fill="auto"/>
            <w:hideMark/>
          </w:tcPr>
          <w:p w:rsidR="00F44F7C" w:rsidRPr="00C02648" w:rsidRDefault="00AC4C82" w:rsidP="00F44F7C">
            <w:pPr>
              <w:spacing w:before="60" w:after="0" w:line="240" w:lineRule="auto"/>
              <w:rPr>
                <w:rFonts w:eastAsia="Times New Roman" w:cstheme="minorHAnsi"/>
                <w:color w:val="000000"/>
                <w:sz w:val="12"/>
                <w:szCs w:val="12"/>
                <w:lang w:eastAsia="ru-RU"/>
              </w:rPr>
            </w:pPr>
            <w:hyperlink r:id="rId222" w:anchor="RANGE!P3470" w:history="1">
              <w:r w:rsidR="00F44F7C" w:rsidRPr="00C02648">
                <w:rPr>
                  <w:rFonts w:eastAsia="Times New Roman" w:cstheme="minorHAnsi"/>
                  <w:color w:val="000000"/>
                  <w:sz w:val="12"/>
                  <w:szCs w:val="12"/>
                  <w:lang w:eastAsia="ru-RU"/>
                </w:rPr>
                <w:t>показатель 41.16 перечня</w:t>
              </w:r>
            </w:hyperlink>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5000" w:type="pct"/>
            <w:gridSpan w:val="19"/>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Задача № 3. Обеспечение деятельности министерства образования и науки как ответственного исполнителя государственной программы</w:t>
            </w: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3.1. Мероприятия по защите персональных данных</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7 044,0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270,0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1 674,0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600,0</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оборудование и приведение в соответствие с требованиями по безопасности информации необходимого количества автоматизированных рабочих мест министерства образования и науки Архангельской области, подведомственных ему организаций</w:t>
            </w:r>
          </w:p>
        </w:tc>
        <w:tc>
          <w:tcPr>
            <w:tcW w:w="373" w:type="pct"/>
            <w:vMerge w:val="restart"/>
            <w:shd w:val="clear" w:color="auto" w:fill="auto"/>
            <w:hideMark/>
          </w:tcPr>
          <w:p w:rsidR="00F44F7C" w:rsidRPr="00C02648" w:rsidRDefault="00AC4C82" w:rsidP="00F44F7C">
            <w:pPr>
              <w:spacing w:before="60" w:after="0" w:line="240" w:lineRule="auto"/>
              <w:rPr>
                <w:rFonts w:eastAsia="Times New Roman" w:cstheme="minorHAnsi"/>
                <w:color w:val="000000"/>
                <w:sz w:val="12"/>
                <w:szCs w:val="12"/>
                <w:lang w:eastAsia="ru-RU"/>
              </w:rPr>
            </w:pPr>
            <w:hyperlink r:id="rId223" w:anchor="RANGE!P3264" w:history="1">
              <w:r w:rsidR="00F44F7C" w:rsidRPr="00C02648">
                <w:rPr>
                  <w:rFonts w:eastAsia="Times New Roman" w:cstheme="minorHAnsi"/>
                  <w:color w:val="000000"/>
                  <w:sz w:val="12"/>
                  <w:szCs w:val="12"/>
                  <w:lang w:eastAsia="ru-RU"/>
                </w:rPr>
                <w:t>показатель 41.5 перечня</w:t>
              </w:r>
            </w:hyperlink>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7 044,0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270,0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1 674,0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600,0</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3.2. Обеспечение организаций, реализующих основные общеобразовательные программы, а также специальных (коррекционных) организаций бланками документов государственного образца об уровнях образования и (или) квалификации</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1 938,0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1 938,0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своевременное обеспечение образовательных организаций необходимым количеством бланков документов в 2013 году</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1 938,0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1 938,0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3.3. Обеспечение деятельности министерства образования и науки Архангельской области как </w:t>
            </w:r>
            <w:r w:rsidRPr="00C02648">
              <w:rPr>
                <w:rFonts w:eastAsia="Times New Roman" w:cstheme="minorHAnsi"/>
                <w:color w:val="000000"/>
                <w:sz w:val="12"/>
                <w:szCs w:val="12"/>
                <w:lang w:eastAsia="ru-RU"/>
              </w:rPr>
              <w:lastRenderedPageBreak/>
              <w:t>ответственного исполнителя государственной программы</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lastRenderedPageBreak/>
              <w:t xml:space="preserve">министерство образования и науки </w:t>
            </w:r>
            <w:r w:rsidRPr="00C02648">
              <w:rPr>
                <w:rFonts w:eastAsia="Times New Roman" w:cstheme="minorHAnsi"/>
                <w:color w:val="000000"/>
                <w:sz w:val="12"/>
                <w:szCs w:val="12"/>
                <w:lang w:eastAsia="ru-RU"/>
              </w:rPr>
              <w:lastRenderedPageBreak/>
              <w:t>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lastRenderedPageBreak/>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809 409,8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56 485,8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62 542,9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58 858,6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61 196,5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58 074,4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60 630,4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62 633,3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64 789,0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66 860,6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69 137,5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62 733,6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62 733,6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62 733,6</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материально-техническое и финансовое обеспечение деятельности министерства </w:t>
            </w:r>
            <w:r w:rsidRPr="00C02648">
              <w:rPr>
                <w:rFonts w:eastAsia="Times New Roman" w:cstheme="minorHAnsi"/>
                <w:color w:val="000000"/>
                <w:sz w:val="12"/>
                <w:szCs w:val="12"/>
                <w:lang w:eastAsia="ru-RU"/>
              </w:rPr>
              <w:lastRenderedPageBreak/>
              <w:t>образования и науки Архангельской области. Эффективное руководство и управление в сфере установленных организаций</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lastRenderedPageBreak/>
              <w:t> </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87 674,5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8 136,8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8 893,7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6 781,0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8 213,1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8 669,8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8 816,6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9 328,0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9 440,7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9 608,7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9 786,1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721 735,3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48 349,0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53 649,2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52 077,6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52 983,4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49 404,6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51 813,8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53 305,3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55 348,3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57 251,9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59 351,4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62 733,6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62 733,6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62 733,6</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5000" w:type="pct"/>
            <w:gridSpan w:val="19"/>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Задача № 4. Развитие информационных технологий в сфере образования</w:t>
            </w: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4.1. Создание, модернизация, сопровождение и предоставление прав на использование информационных систем в сфере образования</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40 170,4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1 994,0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3 759,5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4 265,4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4 351,5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4 300,0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4 300,0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4 300,0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4 300,0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4 300,0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4 300,0</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создание, модернизация, сопровождение и предоставление прав на использование информационных систем в сфере образования в соответствии с утвержденными федеральными требованиями</w:t>
            </w:r>
          </w:p>
        </w:tc>
        <w:tc>
          <w:tcPr>
            <w:tcW w:w="373" w:type="pct"/>
            <w:vMerge w:val="restart"/>
            <w:shd w:val="clear" w:color="auto" w:fill="auto"/>
            <w:hideMark/>
          </w:tcPr>
          <w:p w:rsidR="00F44F7C" w:rsidRPr="00C02648" w:rsidRDefault="00AC4C82" w:rsidP="00F44F7C">
            <w:pPr>
              <w:spacing w:before="60" w:after="0" w:line="240" w:lineRule="auto"/>
              <w:rPr>
                <w:rFonts w:eastAsia="Times New Roman" w:cstheme="minorHAnsi"/>
                <w:color w:val="000000"/>
                <w:sz w:val="12"/>
                <w:szCs w:val="12"/>
                <w:lang w:eastAsia="ru-RU"/>
              </w:rPr>
            </w:pPr>
            <w:hyperlink r:id="rId224" w:anchor="RANGE!P3282" w:history="1">
              <w:r w:rsidR="00F44F7C" w:rsidRPr="00C02648">
                <w:rPr>
                  <w:rFonts w:eastAsia="Times New Roman" w:cstheme="minorHAnsi"/>
                  <w:color w:val="000000"/>
                  <w:sz w:val="12"/>
                  <w:szCs w:val="12"/>
                  <w:lang w:eastAsia="ru-RU"/>
                </w:rPr>
                <w:t>показатель 41.6 перечня</w:t>
              </w:r>
            </w:hyperlink>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40 170,4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1 994,0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3 759,5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4 265,4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4 351,5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4 300,0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4 300,0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4 300,0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4 300,0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4 300,0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4 300,0</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4.2. Развитие системы </w:t>
            </w:r>
            <w:proofErr w:type="gramStart"/>
            <w:r w:rsidRPr="00C02648">
              <w:rPr>
                <w:rFonts w:eastAsia="Times New Roman" w:cstheme="minorHAnsi"/>
                <w:color w:val="000000"/>
                <w:sz w:val="12"/>
                <w:szCs w:val="12"/>
                <w:lang w:eastAsia="ru-RU"/>
              </w:rPr>
              <w:t>видео-конференцсвязи</w:t>
            </w:r>
            <w:proofErr w:type="gramEnd"/>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19 700,0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6 700,0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расширение и модернизация Цифрового образовательного кольца Архангельской области</w:t>
            </w:r>
          </w:p>
        </w:tc>
        <w:tc>
          <w:tcPr>
            <w:tcW w:w="373" w:type="pct"/>
            <w:vMerge w:val="restart"/>
            <w:shd w:val="clear" w:color="auto" w:fill="auto"/>
            <w:hideMark/>
          </w:tcPr>
          <w:p w:rsidR="00F44F7C" w:rsidRPr="00C02648" w:rsidRDefault="00AC4C82" w:rsidP="00F44F7C">
            <w:pPr>
              <w:spacing w:before="60" w:after="0" w:line="240" w:lineRule="auto"/>
              <w:rPr>
                <w:rFonts w:eastAsia="Times New Roman" w:cstheme="minorHAnsi"/>
                <w:color w:val="000000"/>
                <w:sz w:val="12"/>
                <w:szCs w:val="12"/>
                <w:lang w:eastAsia="ru-RU"/>
              </w:rPr>
            </w:pPr>
            <w:hyperlink r:id="rId225" w:anchor="RANGE!P3107" w:history="1">
              <w:r w:rsidR="00F44F7C" w:rsidRPr="00C02648">
                <w:rPr>
                  <w:rFonts w:eastAsia="Times New Roman" w:cstheme="minorHAnsi"/>
                  <w:color w:val="000000"/>
                  <w:sz w:val="12"/>
                  <w:szCs w:val="12"/>
                  <w:lang w:eastAsia="ru-RU"/>
                </w:rPr>
                <w:t>показатель 37 перечня</w:t>
              </w:r>
            </w:hyperlink>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19 700,0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6 700,0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4.3. 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федерального проекта "Цифровая образовательная среда" национального проекта "Образование"</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233 556,9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29 074,7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140 068,7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64 413,5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создание условий для внедрения цифровой образовательной среды в 2019 году не менее чем в 14 образовательных организациях и не менее чем в 62 образовательных организациях в 2020 году, не менее чем в 29 образовательных организациях в 2022 году</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показатели 41.8, 41.9, 41.10, 41.11, 41.12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228 885,7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28 493,2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137 267,3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63 125,2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4 671,2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581,5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2 801,4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1 288,3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990"/>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lastRenderedPageBreak/>
              <w:t xml:space="preserve">4.4. Обновление информационного наполнения и функциональных </w:t>
            </w:r>
            <w:proofErr w:type="gramStart"/>
            <w:r w:rsidRPr="00C02648">
              <w:rPr>
                <w:rFonts w:eastAsia="Times New Roman" w:cstheme="minorHAnsi"/>
                <w:color w:val="000000"/>
                <w:sz w:val="12"/>
                <w:szCs w:val="12"/>
                <w:lang w:eastAsia="ru-RU"/>
              </w:rPr>
              <w:t>возможностей</w:t>
            </w:r>
            <w:proofErr w:type="gramEnd"/>
            <w:r w:rsidRPr="00C02648">
              <w:rPr>
                <w:rFonts w:eastAsia="Times New Roman" w:cstheme="minorHAnsi"/>
                <w:color w:val="000000"/>
                <w:sz w:val="12"/>
                <w:szCs w:val="12"/>
                <w:lang w:eastAsia="ru-RU"/>
              </w:rPr>
              <w:t xml:space="preserve"> открытых и общедоступных информационных ресурсов образовательных организаций, реализующих основные и (или) дополнительные общеобразовательные программы (официальных сайтов в сети "Интернет") в рамках федерального проекта "Цифровая образовательная среда" национального проекта "Образование"</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обновление официальных сайтов образовательных организаций:</w:t>
            </w:r>
          </w:p>
        </w:tc>
        <w:tc>
          <w:tcPr>
            <w:tcW w:w="373" w:type="pct"/>
            <w:vMerge w:val="restart"/>
            <w:shd w:val="clear" w:color="auto" w:fill="auto"/>
            <w:hideMark/>
          </w:tcPr>
          <w:p w:rsidR="00F44F7C" w:rsidRPr="00C02648" w:rsidRDefault="00AC4C82" w:rsidP="00F44F7C">
            <w:pPr>
              <w:spacing w:before="60" w:after="0" w:line="240" w:lineRule="auto"/>
              <w:rPr>
                <w:rFonts w:eastAsia="Times New Roman" w:cstheme="minorHAnsi"/>
                <w:color w:val="000000"/>
                <w:sz w:val="12"/>
                <w:szCs w:val="12"/>
                <w:lang w:eastAsia="ru-RU"/>
              </w:rPr>
            </w:pPr>
            <w:hyperlink r:id="rId226" w:anchor="RANGE!P3337" w:history="1">
              <w:r w:rsidR="00F44F7C" w:rsidRPr="00C02648">
                <w:rPr>
                  <w:rFonts w:eastAsia="Times New Roman" w:cstheme="minorHAnsi"/>
                  <w:color w:val="000000"/>
                  <w:sz w:val="12"/>
                  <w:szCs w:val="12"/>
                  <w:lang w:eastAsia="ru-RU"/>
                </w:rPr>
                <w:t>показатель 41.9 перечня</w:t>
              </w:r>
            </w:hyperlink>
          </w:p>
        </w:tc>
      </w:tr>
      <w:tr w:rsidR="00F44F7C" w:rsidRPr="00C02648" w:rsidTr="00F44F7C">
        <w:trPr>
          <w:trHeight w:val="33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2019 году - 20 процентов;</w:t>
            </w: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2020 году - 40 процентов;</w:t>
            </w: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2021 году - 70 процентов;</w:t>
            </w: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2022 году - 100 процентов</w:t>
            </w: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4.5. Создание центров цифрового образования детей в рамках федерального проекта "Цифровая образовательная среда" национального проекта "Образование"</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1 250,0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1 250,0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создание и функционирование в 2023 году не менее 5 центров цифрового образования "IT-Куб"</w:t>
            </w:r>
          </w:p>
        </w:tc>
        <w:tc>
          <w:tcPr>
            <w:tcW w:w="373" w:type="pct"/>
            <w:vMerge w:val="restart"/>
            <w:shd w:val="clear" w:color="auto" w:fill="auto"/>
            <w:hideMark/>
          </w:tcPr>
          <w:p w:rsidR="00F44F7C" w:rsidRPr="00C02648" w:rsidRDefault="00AC4C82" w:rsidP="00F44F7C">
            <w:pPr>
              <w:spacing w:before="60" w:after="0" w:line="240" w:lineRule="auto"/>
              <w:rPr>
                <w:rFonts w:eastAsia="Times New Roman" w:cstheme="minorHAnsi"/>
                <w:color w:val="000000"/>
                <w:sz w:val="12"/>
                <w:szCs w:val="12"/>
                <w:lang w:eastAsia="ru-RU"/>
              </w:rPr>
            </w:pPr>
            <w:hyperlink r:id="rId227" w:anchor="RANGE!P3337" w:history="1">
              <w:r w:rsidR="00F44F7C" w:rsidRPr="00C02648">
                <w:rPr>
                  <w:rFonts w:eastAsia="Times New Roman" w:cstheme="minorHAnsi"/>
                  <w:color w:val="000000"/>
                  <w:sz w:val="12"/>
                  <w:szCs w:val="12"/>
                  <w:lang w:eastAsia="ru-RU"/>
                </w:rPr>
                <w:t>показатель 41.9 перечня</w:t>
              </w:r>
            </w:hyperlink>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1 250,0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1 250,0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391"/>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4.6. Внедрение в образовательную программу детей, обучающихся в общеобразовательных организациях, современных цифровых технологий в рамках федерального проекта "Цифровая образовательная среда" национального проекта "Образование"</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охват обучающихся по образовательным программам с использованием современных цифровых технологий:</w:t>
            </w:r>
          </w:p>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2020 году - 1,2 тыс. чел.;</w:t>
            </w:r>
          </w:p>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2021 году - 2,4 тыс. чел.;</w:t>
            </w:r>
          </w:p>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2022 году - 3,6 тыс. чел.;</w:t>
            </w:r>
          </w:p>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2023 году - 4,8 тыс. чел.;</w:t>
            </w:r>
          </w:p>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2024 году - 6,0 тыс. чел.</w:t>
            </w:r>
          </w:p>
        </w:tc>
        <w:tc>
          <w:tcPr>
            <w:tcW w:w="373" w:type="pct"/>
            <w:vMerge w:val="restart"/>
            <w:shd w:val="clear" w:color="auto" w:fill="auto"/>
            <w:hideMark/>
          </w:tcPr>
          <w:p w:rsidR="00F44F7C" w:rsidRPr="00C02648" w:rsidRDefault="00AC4C82" w:rsidP="00F44F7C">
            <w:pPr>
              <w:spacing w:before="60" w:after="0" w:line="240" w:lineRule="auto"/>
              <w:rPr>
                <w:rFonts w:eastAsia="Times New Roman" w:cstheme="minorHAnsi"/>
                <w:color w:val="000000"/>
                <w:sz w:val="12"/>
                <w:szCs w:val="12"/>
                <w:lang w:eastAsia="ru-RU"/>
              </w:rPr>
            </w:pPr>
            <w:hyperlink r:id="rId228" w:anchor="RANGE!P3337" w:history="1">
              <w:r w:rsidR="00F44F7C" w:rsidRPr="00C02648">
                <w:rPr>
                  <w:rFonts w:eastAsia="Times New Roman" w:cstheme="minorHAnsi"/>
                  <w:color w:val="000000"/>
                  <w:sz w:val="12"/>
                  <w:szCs w:val="12"/>
                  <w:lang w:eastAsia="ru-RU"/>
                </w:rPr>
                <w:t>показатель 41.9 перечня</w:t>
              </w:r>
            </w:hyperlink>
          </w:p>
        </w:tc>
      </w:tr>
      <w:tr w:rsidR="00F44F7C" w:rsidRPr="00C02648" w:rsidTr="00F44F7C">
        <w:trPr>
          <w:trHeight w:val="33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70"/>
        </w:trPr>
        <w:tc>
          <w:tcPr>
            <w:tcW w:w="5000" w:type="pct"/>
            <w:gridSpan w:val="19"/>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Задача № 5. Развитие негосударственных услуг в сфере образования</w:t>
            </w: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5.1. Проведение конкурсов среди социально ориентированных некоммерческих организаций с целью предоставления субсидий (грантов) на реализацию социальных программ (проектов)"</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150,0</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увеличение количества социально ориентированных некоммерческих организаций, реализующих целевые проекты в сфере образования</w:t>
            </w:r>
          </w:p>
        </w:tc>
        <w:tc>
          <w:tcPr>
            <w:tcW w:w="373" w:type="pct"/>
            <w:vMerge w:val="restart"/>
            <w:shd w:val="clear" w:color="auto" w:fill="auto"/>
            <w:hideMark/>
          </w:tcPr>
          <w:p w:rsidR="00F44F7C" w:rsidRPr="00C02648" w:rsidRDefault="00AC4C82" w:rsidP="00F44F7C">
            <w:pPr>
              <w:spacing w:before="60" w:after="0" w:line="240" w:lineRule="auto"/>
              <w:rPr>
                <w:rFonts w:eastAsia="Times New Roman" w:cstheme="minorHAnsi"/>
                <w:color w:val="000000"/>
                <w:sz w:val="12"/>
                <w:szCs w:val="12"/>
                <w:lang w:eastAsia="ru-RU"/>
              </w:rPr>
            </w:pPr>
            <w:hyperlink r:id="rId229" w:anchor="RANGE!P3299" w:history="1">
              <w:r w:rsidR="00F44F7C" w:rsidRPr="00C02648">
                <w:rPr>
                  <w:rFonts w:eastAsia="Times New Roman" w:cstheme="minorHAnsi"/>
                  <w:color w:val="000000"/>
                  <w:sz w:val="12"/>
                  <w:szCs w:val="12"/>
                  <w:lang w:eastAsia="ru-RU"/>
                </w:rPr>
                <w:t>показатель 41.7 перечня</w:t>
              </w:r>
            </w:hyperlink>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150,0</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ИТОГО по подпрограмме № 4 "Совершенствование системы предоставления услуг в сфере образования"</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8 559 556,0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523 554,3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530 263,6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590 165,6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626 760,6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651 718,8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696 634,8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708 889,1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895 317,4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758 030,3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845 397,5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579 628,0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576 598,0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576 598,0</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341 725,7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9 936,8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10 693,7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8 381,0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9 813,1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9 845,4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10 706,5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37 821,2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154 808,0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16 808,7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72 911,3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8 014 281,2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492 617,5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501 569,9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566 784,6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606 947,5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622 064,8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673 787,8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661 067,9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730 909,4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731 621,6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752 886,2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560 028,0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556 998,0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556 998,0</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203 549,1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21 000,0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18 000,0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19 808,6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12 140,5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9 600,0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9 600,0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19 600,0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19 600,0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19 600,0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19 600,0</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5000" w:type="pct"/>
            <w:gridSpan w:val="19"/>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Подпрограмма № 5 "Развитие научного потенциала Архангельской области"</w:t>
            </w:r>
          </w:p>
        </w:tc>
      </w:tr>
      <w:tr w:rsidR="00F44F7C" w:rsidRPr="00C02648" w:rsidTr="00F44F7C">
        <w:trPr>
          <w:trHeight w:val="255"/>
        </w:trPr>
        <w:tc>
          <w:tcPr>
            <w:tcW w:w="5000" w:type="pct"/>
            <w:gridSpan w:val="19"/>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Цель подпрограммы - создание условий для развития научного потенциала Архангельской области посредством научного сопровождения основных направлений социально-экономического развития Архангельской области</w:t>
            </w:r>
          </w:p>
        </w:tc>
      </w:tr>
      <w:tr w:rsidR="00F44F7C" w:rsidRPr="00C02648" w:rsidTr="00F44F7C">
        <w:trPr>
          <w:trHeight w:val="300"/>
        </w:trPr>
        <w:tc>
          <w:tcPr>
            <w:tcW w:w="5000" w:type="pct"/>
            <w:gridSpan w:val="19"/>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Задача № 1. Поддержка научных исследований и опытно-конструкторских работ, проводимых в интересах Архангельской области</w:t>
            </w: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1.1. Организация и проведение областного конкурса грантов по поддержке фундаментальных и прикладных научных проектов по приоритетным направлениям развития Архангельской области</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37 280,0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1 280,0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12 000,0</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2020 - 2025 годах - разработка по заявкам органов исполнительной власти не менее 12 научных разработок, повышающих эффективность производства в разных отраслях</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показатели 9, 42, 43 перечня</w:t>
            </w:r>
          </w:p>
        </w:tc>
      </w:tr>
      <w:tr w:rsidR="00F44F7C" w:rsidRPr="00C02648" w:rsidTr="00F44F7C">
        <w:trPr>
          <w:trHeight w:val="30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19 280,0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1 280,0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6 000,0</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18 000,0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6 000,0</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1.2. </w:t>
            </w:r>
            <w:proofErr w:type="spellStart"/>
            <w:r w:rsidRPr="00C02648">
              <w:rPr>
                <w:rFonts w:eastAsia="Times New Roman" w:cstheme="minorHAnsi"/>
                <w:color w:val="000000"/>
                <w:sz w:val="12"/>
                <w:szCs w:val="12"/>
                <w:lang w:eastAsia="ru-RU"/>
              </w:rPr>
              <w:t>Софинансирование</w:t>
            </w:r>
            <w:proofErr w:type="spellEnd"/>
            <w:r w:rsidRPr="00C02648">
              <w:rPr>
                <w:rFonts w:eastAsia="Times New Roman" w:cstheme="minorHAnsi"/>
                <w:color w:val="000000"/>
                <w:sz w:val="12"/>
                <w:szCs w:val="12"/>
                <w:lang w:eastAsia="ru-RU"/>
              </w:rPr>
              <w:t xml:space="preserve"> научных проектов в сфере фундаментальных наук, поддержанных по результатам региональных конкурсов грантов, проводимых Российским фондом фундаментальных исследований</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126 000,0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12 000,0</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поддержка не менее 8 проектов, выполняемых более чем 20 учеными, среди которых не менее 5 молодых ученых, ежегодно</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показатели 9, 42, 43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63 000,0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6 000,0</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60 000,0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6 000,0</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1.3. </w:t>
            </w:r>
            <w:proofErr w:type="spellStart"/>
            <w:r w:rsidRPr="00C02648">
              <w:rPr>
                <w:rFonts w:eastAsia="Times New Roman" w:cstheme="minorHAnsi"/>
                <w:color w:val="000000"/>
                <w:sz w:val="12"/>
                <w:szCs w:val="12"/>
                <w:lang w:eastAsia="ru-RU"/>
              </w:rPr>
              <w:t>Софинансирование</w:t>
            </w:r>
            <w:proofErr w:type="spellEnd"/>
            <w:r w:rsidRPr="00C02648">
              <w:rPr>
                <w:rFonts w:eastAsia="Times New Roman" w:cstheme="minorHAnsi"/>
                <w:color w:val="000000"/>
                <w:sz w:val="12"/>
                <w:szCs w:val="12"/>
                <w:lang w:eastAsia="ru-RU"/>
              </w:rPr>
              <w:t xml:space="preserve"> научных проектов в сфере гуманитарных наук, поддержанных по результатам регионального конкурса грантов, проводимого Российским гуманитарным </w:t>
            </w:r>
            <w:r w:rsidRPr="00C02648">
              <w:rPr>
                <w:rFonts w:eastAsia="Times New Roman" w:cstheme="minorHAnsi"/>
                <w:color w:val="000000"/>
                <w:sz w:val="12"/>
                <w:szCs w:val="12"/>
                <w:lang w:eastAsia="ru-RU"/>
              </w:rPr>
              <w:lastRenderedPageBreak/>
              <w:t>научным фондом (Российским фондом фундаментальных исследований)</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lastRenderedPageBreak/>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96 000,0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12 000,0</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поддержка не менее 8 гуманитарных проектов, выполняемых более чем 25 учеными, среди которых не менее 5 молодых ученых, </w:t>
            </w:r>
            <w:r w:rsidRPr="00C02648">
              <w:rPr>
                <w:rFonts w:eastAsia="Times New Roman" w:cstheme="minorHAnsi"/>
                <w:color w:val="000000"/>
                <w:sz w:val="12"/>
                <w:szCs w:val="12"/>
                <w:lang w:eastAsia="ru-RU"/>
              </w:rPr>
              <w:lastRenderedPageBreak/>
              <w:t>ежегодно</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lastRenderedPageBreak/>
              <w:t>показатели 9, 42, 43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48 000,0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6 000,0</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45 000,0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6 000,0</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5000" w:type="pct"/>
            <w:gridSpan w:val="19"/>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Задача № 2. Поддержка талантливой молодежи и закрепление ее в научной сфере Архангельской области, стимулирование профессионального роста молодых ученых Архангельской области</w:t>
            </w: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2.1. Организация и проведение областного научного конкурса грантов для молодых ученых Архангельской области</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28 500,0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3 000,0</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поддержка научных исследований не менее 5 творческих коллективов молодых ученых в 2013, 2015 - 2025 годах</w:t>
            </w:r>
          </w:p>
        </w:tc>
        <w:tc>
          <w:tcPr>
            <w:tcW w:w="373" w:type="pct"/>
            <w:vMerge w:val="restart"/>
            <w:shd w:val="clear" w:color="auto" w:fill="auto"/>
            <w:hideMark/>
          </w:tcPr>
          <w:p w:rsidR="00F44F7C" w:rsidRPr="00C02648" w:rsidRDefault="00AC4C82" w:rsidP="00F44F7C">
            <w:pPr>
              <w:spacing w:before="60" w:after="0" w:line="240" w:lineRule="auto"/>
              <w:rPr>
                <w:rFonts w:eastAsia="Times New Roman" w:cstheme="minorHAnsi"/>
                <w:color w:val="000000"/>
                <w:sz w:val="12"/>
                <w:szCs w:val="12"/>
                <w:lang w:eastAsia="ru-RU"/>
              </w:rPr>
            </w:pPr>
            <w:hyperlink r:id="rId230" w:anchor="RANGE!P3524" w:history="1">
              <w:r w:rsidR="00F44F7C" w:rsidRPr="00C02648">
                <w:rPr>
                  <w:rFonts w:eastAsia="Times New Roman" w:cstheme="minorHAnsi"/>
                  <w:color w:val="000000"/>
                  <w:sz w:val="12"/>
                  <w:szCs w:val="12"/>
                  <w:lang w:eastAsia="ru-RU"/>
                </w:rPr>
                <w:t>показатель 44 перечня</w:t>
              </w:r>
            </w:hyperlink>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28 500,0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3 000,0</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2.2. Назначение стипендий Губернатора Архангельской области студентам и аспирантам</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14 814,0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670,0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670,0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670,0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670,0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1 090,0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1 090,0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1 122,0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1 472,0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1 472,0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1 472,0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1 472,0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1 472,0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1 472,0</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назначение не менее 111 стипендий талантливым студентам, аспирантам и докторантам</w:t>
            </w:r>
          </w:p>
        </w:tc>
        <w:tc>
          <w:tcPr>
            <w:tcW w:w="373" w:type="pct"/>
            <w:vMerge w:val="restart"/>
            <w:shd w:val="clear" w:color="auto" w:fill="auto"/>
            <w:hideMark/>
          </w:tcPr>
          <w:p w:rsidR="00F44F7C" w:rsidRPr="00C02648" w:rsidRDefault="00AC4C82" w:rsidP="00F44F7C">
            <w:pPr>
              <w:spacing w:before="60" w:after="0" w:line="240" w:lineRule="auto"/>
              <w:rPr>
                <w:rFonts w:eastAsia="Times New Roman" w:cstheme="minorHAnsi"/>
                <w:color w:val="000000"/>
                <w:sz w:val="12"/>
                <w:szCs w:val="12"/>
                <w:lang w:eastAsia="ru-RU"/>
              </w:rPr>
            </w:pPr>
            <w:hyperlink r:id="rId231" w:anchor="RANGE!P3541" w:history="1">
              <w:r w:rsidR="00F44F7C" w:rsidRPr="00C02648">
                <w:rPr>
                  <w:rFonts w:eastAsia="Times New Roman" w:cstheme="minorHAnsi"/>
                  <w:color w:val="000000"/>
                  <w:sz w:val="12"/>
                  <w:szCs w:val="12"/>
                  <w:lang w:eastAsia="ru-RU"/>
                </w:rPr>
                <w:t>показатель 45 перечня</w:t>
              </w:r>
            </w:hyperlink>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14 814,0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670,0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670,0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670,0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670,0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1 090,0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1 090,0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1 122,0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1 472,0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1 472,0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1 472,0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1 472,0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1 472,0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1 472,0</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3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2.3. Реализация системы мероприятий, посвященных Дню российской науки</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150,0</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проведение в 2020 - 2025 годах торжественного мероприятия, популяризующего науку и образование, посвященного Дню Российской науки</w:t>
            </w:r>
          </w:p>
        </w:tc>
        <w:tc>
          <w:tcPr>
            <w:tcW w:w="373" w:type="pct"/>
            <w:vMerge w:val="restart"/>
            <w:shd w:val="clear" w:color="auto" w:fill="auto"/>
            <w:hideMark/>
          </w:tcPr>
          <w:p w:rsidR="00F44F7C" w:rsidRPr="00C02648" w:rsidRDefault="00AC4C82" w:rsidP="00F44F7C">
            <w:pPr>
              <w:spacing w:before="60" w:after="0" w:line="240" w:lineRule="auto"/>
              <w:rPr>
                <w:rFonts w:eastAsia="Times New Roman" w:cstheme="minorHAnsi"/>
                <w:color w:val="000000"/>
                <w:sz w:val="12"/>
                <w:szCs w:val="12"/>
                <w:lang w:eastAsia="ru-RU"/>
              </w:rPr>
            </w:pPr>
            <w:hyperlink r:id="rId232" w:anchor="RANGE!P3507" w:history="1">
              <w:r w:rsidR="00F44F7C" w:rsidRPr="00C02648">
                <w:rPr>
                  <w:rFonts w:eastAsia="Times New Roman" w:cstheme="minorHAnsi"/>
                  <w:color w:val="000000"/>
                  <w:sz w:val="12"/>
                  <w:szCs w:val="12"/>
                  <w:lang w:eastAsia="ru-RU"/>
                </w:rPr>
                <w:t>показатель 43 перечня</w:t>
              </w:r>
            </w:hyperlink>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150,0</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ИТОГО по подпрограмме № 5 "Развитие научного потенциала Архангельской области"</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303 044,0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14 170,0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12 670,0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14 170,0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14 170,0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14 590,0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20 590,0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22 122,0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23 752,0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22 472,0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22 472,0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40 622,0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40 622,0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40 622,0</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174 044,0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8 170,0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6 670,0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8 170,0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8 170,0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8 590,0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11 590,0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13 122,0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14 752,0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13 472,0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13 472,0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22 622,0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22 622,0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22 622,0</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123 000,0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18 000,0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18 000,0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18 000,0</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5000" w:type="pct"/>
            <w:gridSpan w:val="19"/>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11"/>
                <w:szCs w:val="9"/>
                <w:lang w:eastAsia="ru-RU"/>
              </w:rPr>
            </w:pPr>
            <w:r w:rsidRPr="00C02648">
              <w:rPr>
                <w:rFonts w:eastAsia="Times New Roman" w:cstheme="minorHAnsi"/>
                <w:color w:val="000000"/>
                <w:sz w:val="11"/>
                <w:szCs w:val="9"/>
                <w:lang w:eastAsia="ru-RU"/>
              </w:rPr>
              <w:t>Подпрограмма № 6 "Наследие М.В. Ломоносова в социально-экономическом и социокультурном развитии Архангельской области"</w:t>
            </w:r>
          </w:p>
        </w:tc>
      </w:tr>
      <w:tr w:rsidR="00F44F7C" w:rsidRPr="00C02648" w:rsidTr="00F44F7C">
        <w:trPr>
          <w:trHeight w:val="255"/>
        </w:trPr>
        <w:tc>
          <w:tcPr>
            <w:tcW w:w="5000" w:type="pct"/>
            <w:gridSpan w:val="19"/>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11"/>
                <w:szCs w:val="9"/>
                <w:lang w:eastAsia="ru-RU"/>
              </w:rPr>
            </w:pPr>
            <w:r w:rsidRPr="00C02648">
              <w:rPr>
                <w:rFonts w:eastAsia="Times New Roman" w:cstheme="minorHAnsi"/>
                <w:color w:val="000000"/>
                <w:sz w:val="11"/>
                <w:szCs w:val="9"/>
                <w:lang w:eastAsia="ru-RU"/>
              </w:rPr>
              <w:t>Цель подпрограммы - создание социально-экономических и социокультурных условий для сохранения и развития наследия М.В. Ломоносова</w:t>
            </w:r>
          </w:p>
        </w:tc>
      </w:tr>
      <w:tr w:rsidR="00F44F7C" w:rsidRPr="00C02648" w:rsidTr="00F44F7C">
        <w:trPr>
          <w:trHeight w:val="255"/>
        </w:trPr>
        <w:tc>
          <w:tcPr>
            <w:tcW w:w="5000" w:type="pct"/>
            <w:gridSpan w:val="19"/>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11"/>
                <w:szCs w:val="9"/>
                <w:lang w:eastAsia="ru-RU"/>
              </w:rPr>
            </w:pPr>
            <w:r w:rsidRPr="00C02648">
              <w:rPr>
                <w:rFonts w:eastAsia="Times New Roman" w:cstheme="minorHAnsi"/>
                <w:color w:val="000000"/>
                <w:sz w:val="11"/>
                <w:szCs w:val="9"/>
                <w:lang w:eastAsia="ru-RU"/>
              </w:rPr>
              <w:t>Задача № 1. Сбережение и развитие научного и культурного наследия М.В. Ломоносова</w:t>
            </w:r>
          </w:p>
        </w:tc>
      </w:tr>
      <w:tr w:rsidR="00F44F7C" w:rsidRPr="00C02648" w:rsidTr="00F44F7C">
        <w:trPr>
          <w:trHeight w:val="300"/>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1.1. Организация и проведение ежегодных Ломоносовских чтений и других общественных мероприятий, посвященных изучению и сохранению наследия М.В. Ломоносова</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41 373,5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1 194,0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1 408,7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1 390,8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1 440,0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1 440,0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3 300,0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4 200,0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6 200,0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5 200,0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5 200,0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5 200,0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5 200,0</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широкое освещение научного знания о жизни и научном наследии М.В.Ломоносова; проведение в 2013 году и 2015 - 2025 годах не менее 5 мероприятий в год, в том числе пленарных заседаний Ломоносовских чтений в городах Архангельске и Северодвинске, селе Холмогоры</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показатели 10, 49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38 723,5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1 194,0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1 208,7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1 190,8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1 190,0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1 190,0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3 950,0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5 950,0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4 950,0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4 950,0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4 950,0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4 950,0</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2 650,0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250,0</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1.2. Организация и проведение конкурса научно-исследовательских работ на премию имени М.В. Ломоносова.</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6 506,0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306,0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600,0</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награждение в 2013 году и 2015 - 2025 годах не менее 3 лауреатов, в том числе из числа молодых ученых (по распоряжению Губернатора Архангельской области)</w:t>
            </w:r>
          </w:p>
        </w:tc>
        <w:tc>
          <w:tcPr>
            <w:tcW w:w="373" w:type="pct"/>
            <w:vMerge w:val="restart"/>
            <w:shd w:val="clear" w:color="auto" w:fill="auto"/>
            <w:hideMark/>
          </w:tcPr>
          <w:p w:rsidR="00F44F7C" w:rsidRPr="00C02648" w:rsidRDefault="00AC4C82" w:rsidP="00F44F7C">
            <w:pPr>
              <w:spacing w:before="60" w:after="0" w:line="240" w:lineRule="auto"/>
              <w:rPr>
                <w:rFonts w:eastAsia="Times New Roman" w:cstheme="minorHAnsi"/>
                <w:color w:val="000000"/>
                <w:sz w:val="12"/>
                <w:szCs w:val="12"/>
                <w:lang w:eastAsia="ru-RU"/>
              </w:rPr>
            </w:pPr>
            <w:hyperlink r:id="rId233" w:anchor="RANGE!P3561" w:history="1">
              <w:r w:rsidR="00F44F7C" w:rsidRPr="00C02648">
                <w:rPr>
                  <w:rFonts w:eastAsia="Times New Roman" w:cstheme="minorHAnsi"/>
                  <w:color w:val="000000"/>
                  <w:sz w:val="12"/>
                  <w:szCs w:val="12"/>
                  <w:lang w:eastAsia="ru-RU"/>
                </w:rPr>
                <w:t>показатель 46 перечня</w:t>
              </w:r>
            </w:hyperlink>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6 506,0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306,0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600,0</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b/>
                <w:bCs/>
                <w:color w:val="000000"/>
                <w:sz w:val="12"/>
                <w:szCs w:val="12"/>
                <w:lang w:eastAsia="ru-RU"/>
              </w:rPr>
              <w:t xml:space="preserve">1.3. </w:t>
            </w:r>
            <w:r w:rsidRPr="00C02648">
              <w:rPr>
                <w:rFonts w:eastAsia="Times New Roman" w:cstheme="minorHAnsi"/>
                <w:color w:val="000000"/>
                <w:sz w:val="12"/>
                <w:szCs w:val="12"/>
                <w:lang w:eastAsia="ru-RU"/>
              </w:rPr>
              <w:t>Подготовка и издание 5-го тома Поморской энциклопедии "Города, районы, люди Архангельского Севера"</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систематизация и распространение знаний о родине М.В.Ломоносова; завершение проекта по изданию 5-томной Поморской энциклопедии (выпуск 5-го тома и справочных материалов к энциклопедии)</w:t>
            </w:r>
          </w:p>
        </w:tc>
        <w:tc>
          <w:tcPr>
            <w:tcW w:w="373" w:type="pct"/>
            <w:vMerge w:val="restart"/>
            <w:shd w:val="clear" w:color="auto" w:fill="auto"/>
            <w:hideMark/>
          </w:tcPr>
          <w:p w:rsidR="00F44F7C" w:rsidRPr="00C02648" w:rsidRDefault="00AC4C82" w:rsidP="00F44F7C">
            <w:pPr>
              <w:spacing w:before="60" w:after="0" w:line="240" w:lineRule="auto"/>
              <w:rPr>
                <w:rFonts w:eastAsia="Times New Roman" w:cstheme="minorHAnsi"/>
                <w:color w:val="000000"/>
                <w:sz w:val="12"/>
                <w:szCs w:val="12"/>
                <w:lang w:eastAsia="ru-RU"/>
              </w:rPr>
            </w:pPr>
            <w:hyperlink r:id="rId234" w:anchor="RANGE!P3578" w:history="1">
              <w:r w:rsidR="00F44F7C" w:rsidRPr="00C02648">
                <w:rPr>
                  <w:rFonts w:eastAsia="Times New Roman" w:cstheme="minorHAnsi"/>
                  <w:color w:val="000000"/>
                  <w:sz w:val="12"/>
                  <w:szCs w:val="12"/>
                  <w:lang w:eastAsia="ru-RU"/>
                </w:rPr>
                <w:t>показатель 47 перечня</w:t>
              </w:r>
            </w:hyperlink>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1.4. Осуществление издательских проектов, посвященных жизни и творческому наследию М.В. Ломоносова</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министерство образования и науки </w:t>
            </w:r>
            <w:r w:rsidRPr="00C02648">
              <w:rPr>
                <w:rFonts w:eastAsia="Times New Roman" w:cstheme="minorHAnsi"/>
                <w:color w:val="000000"/>
                <w:sz w:val="12"/>
                <w:szCs w:val="12"/>
                <w:lang w:eastAsia="ru-RU"/>
              </w:rPr>
              <w:lastRenderedPageBreak/>
              <w:t>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lastRenderedPageBreak/>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13 730,0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2 630,0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700,0</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активизация в 2017, 2020 - 2025 годах научно-исследовательской </w:t>
            </w:r>
            <w:r w:rsidRPr="00C02648">
              <w:rPr>
                <w:rFonts w:eastAsia="Times New Roman" w:cstheme="minorHAnsi"/>
                <w:color w:val="000000"/>
                <w:sz w:val="12"/>
                <w:szCs w:val="12"/>
                <w:lang w:eastAsia="ru-RU"/>
              </w:rPr>
              <w:lastRenderedPageBreak/>
              <w:t xml:space="preserve">деятельности в </w:t>
            </w:r>
            <w:proofErr w:type="spellStart"/>
            <w:r w:rsidRPr="00C02648">
              <w:rPr>
                <w:rFonts w:eastAsia="Times New Roman" w:cstheme="minorHAnsi"/>
                <w:color w:val="000000"/>
                <w:sz w:val="12"/>
                <w:szCs w:val="12"/>
                <w:lang w:eastAsia="ru-RU"/>
              </w:rPr>
              <w:t>ломоносоведении</w:t>
            </w:r>
            <w:proofErr w:type="spellEnd"/>
            <w:r w:rsidRPr="00C02648">
              <w:rPr>
                <w:rFonts w:eastAsia="Times New Roman" w:cstheme="minorHAnsi"/>
                <w:color w:val="000000"/>
                <w:sz w:val="12"/>
                <w:szCs w:val="12"/>
                <w:lang w:eastAsia="ru-RU"/>
              </w:rPr>
              <w:t xml:space="preserve"> и краеведческой тематике; освещение передовых научных взглядов о М.В.Ломоносове и их широкое распространение не менее чем в 4 изданиях ежегодно</w:t>
            </w:r>
          </w:p>
        </w:tc>
        <w:tc>
          <w:tcPr>
            <w:tcW w:w="373" w:type="pct"/>
            <w:vMerge w:val="restart"/>
            <w:shd w:val="clear" w:color="auto" w:fill="auto"/>
            <w:hideMark/>
          </w:tcPr>
          <w:p w:rsidR="00F44F7C" w:rsidRPr="00C02648" w:rsidRDefault="00AC4C82" w:rsidP="00F44F7C">
            <w:pPr>
              <w:spacing w:before="60" w:after="0" w:line="240" w:lineRule="auto"/>
              <w:rPr>
                <w:rFonts w:eastAsia="Times New Roman" w:cstheme="minorHAnsi"/>
                <w:color w:val="000000"/>
                <w:sz w:val="12"/>
                <w:szCs w:val="12"/>
                <w:lang w:eastAsia="ru-RU"/>
              </w:rPr>
            </w:pPr>
            <w:hyperlink r:id="rId235" w:anchor="RANGE!P3578" w:history="1">
              <w:r w:rsidR="00F44F7C" w:rsidRPr="00C02648">
                <w:rPr>
                  <w:rFonts w:eastAsia="Times New Roman" w:cstheme="minorHAnsi"/>
                  <w:color w:val="000000"/>
                  <w:sz w:val="12"/>
                  <w:szCs w:val="12"/>
                  <w:lang w:eastAsia="ru-RU"/>
                </w:rPr>
                <w:t>показатель 47 перечня</w:t>
              </w:r>
            </w:hyperlink>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13 730,0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2 630,0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700,0</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1.5. Проведение конкурса научных проектов по изучению жизни и творческого наследия М.В. Ломоносова</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1 000,0</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вовлечение научного сообщества и адресная поддержка исследований по изучению наследия М.В.Ломоносова; поддержка не менее 3 научных проектов в 2020 - 2025 годах</w:t>
            </w:r>
          </w:p>
        </w:tc>
        <w:tc>
          <w:tcPr>
            <w:tcW w:w="373" w:type="pct"/>
            <w:vMerge w:val="restart"/>
            <w:shd w:val="clear" w:color="auto" w:fill="auto"/>
            <w:hideMark/>
          </w:tcPr>
          <w:p w:rsidR="00F44F7C" w:rsidRPr="00C02648" w:rsidRDefault="00AC4C82" w:rsidP="00F44F7C">
            <w:pPr>
              <w:spacing w:before="60" w:after="0" w:line="240" w:lineRule="auto"/>
              <w:rPr>
                <w:rFonts w:eastAsia="Times New Roman" w:cstheme="minorHAnsi"/>
                <w:color w:val="000000"/>
                <w:sz w:val="12"/>
                <w:szCs w:val="12"/>
                <w:lang w:eastAsia="ru-RU"/>
              </w:rPr>
            </w:pPr>
            <w:hyperlink r:id="rId236" w:anchor="RANGE!P3578" w:history="1">
              <w:r w:rsidR="00F44F7C" w:rsidRPr="00C02648">
                <w:rPr>
                  <w:rFonts w:eastAsia="Times New Roman" w:cstheme="minorHAnsi"/>
                  <w:color w:val="000000"/>
                  <w:sz w:val="12"/>
                  <w:szCs w:val="12"/>
                  <w:lang w:eastAsia="ru-RU"/>
                </w:rPr>
                <w:t>показатель 47 перечня</w:t>
              </w:r>
            </w:hyperlink>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1 000,0</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5000" w:type="pct"/>
            <w:gridSpan w:val="19"/>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Задача № 2. Материальное оснащение и развитие инфраструктуры родины М.В.Ломоносова</w:t>
            </w: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bCs/>
                <w:color w:val="000000"/>
                <w:sz w:val="12"/>
                <w:szCs w:val="12"/>
                <w:lang w:eastAsia="ru-RU"/>
              </w:rPr>
            </w:pPr>
            <w:r w:rsidRPr="00C02648">
              <w:rPr>
                <w:rFonts w:eastAsia="Times New Roman" w:cstheme="minorHAnsi"/>
                <w:bCs/>
                <w:color w:val="000000"/>
                <w:sz w:val="12"/>
                <w:szCs w:val="12"/>
                <w:lang w:eastAsia="ru-RU"/>
              </w:rPr>
              <w:t xml:space="preserve">2.1. Создание многофункционального культурно – образовательного центра в с. </w:t>
            </w:r>
            <w:proofErr w:type="spellStart"/>
            <w:r w:rsidRPr="00C02648">
              <w:rPr>
                <w:rFonts w:eastAsia="Times New Roman" w:cstheme="minorHAnsi"/>
                <w:bCs/>
                <w:color w:val="000000"/>
                <w:sz w:val="12"/>
                <w:szCs w:val="12"/>
                <w:lang w:eastAsia="ru-RU"/>
              </w:rPr>
              <w:t>Ломоносово</w:t>
            </w:r>
            <w:proofErr w:type="spellEnd"/>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культуры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51 000,0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51 000,0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создание в 2023 году многофункционального культурно – образовательного центра в с. </w:t>
            </w:r>
            <w:proofErr w:type="spellStart"/>
            <w:r w:rsidRPr="00C02648">
              <w:rPr>
                <w:rFonts w:eastAsia="Times New Roman" w:cstheme="minorHAnsi"/>
                <w:color w:val="000000"/>
                <w:sz w:val="12"/>
                <w:szCs w:val="12"/>
                <w:lang w:eastAsia="ru-RU"/>
              </w:rPr>
              <w:t>Ломоносово</w:t>
            </w:r>
            <w:proofErr w:type="spellEnd"/>
          </w:p>
        </w:tc>
        <w:tc>
          <w:tcPr>
            <w:tcW w:w="373" w:type="pct"/>
            <w:vMerge w:val="restart"/>
            <w:shd w:val="clear" w:color="auto" w:fill="auto"/>
            <w:hideMark/>
          </w:tcPr>
          <w:p w:rsidR="00F44F7C" w:rsidRPr="00C02648" w:rsidRDefault="00AC4C82" w:rsidP="00F44F7C">
            <w:pPr>
              <w:spacing w:before="60" w:after="0" w:line="240" w:lineRule="auto"/>
              <w:rPr>
                <w:rFonts w:eastAsia="Times New Roman" w:cstheme="minorHAnsi"/>
                <w:color w:val="000000"/>
                <w:sz w:val="12"/>
                <w:szCs w:val="12"/>
                <w:lang w:eastAsia="ru-RU"/>
              </w:rPr>
            </w:pPr>
            <w:hyperlink r:id="rId237" w:anchor="RANGE!P3616" w:history="1">
              <w:r w:rsidR="00F44F7C" w:rsidRPr="00C02648">
                <w:rPr>
                  <w:rFonts w:eastAsia="Times New Roman" w:cstheme="minorHAnsi"/>
                  <w:color w:val="000000"/>
                  <w:sz w:val="12"/>
                  <w:szCs w:val="12"/>
                  <w:lang w:eastAsia="ru-RU"/>
                </w:rPr>
                <w:t>показатель 48.1 перечня</w:t>
              </w:r>
            </w:hyperlink>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b/>
                <w:bCs/>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b/>
                <w:bCs/>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b/>
                <w:bCs/>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51 000,0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51 000,0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b/>
                <w:bCs/>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b/>
                <w:bCs/>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2.2. Оборудование </w:t>
            </w:r>
            <w:proofErr w:type="spellStart"/>
            <w:r w:rsidRPr="00C02648">
              <w:rPr>
                <w:rFonts w:eastAsia="Times New Roman" w:cstheme="minorHAnsi"/>
                <w:color w:val="000000"/>
                <w:sz w:val="12"/>
                <w:szCs w:val="12"/>
                <w:lang w:eastAsia="ru-RU"/>
              </w:rPr>
              <w:t>ломоносовской</w:t>
            </w:r>
            <w:proofErr w:type="spellEnd"/>
            <w:r w:rsidRPr="00C02648">
              <w:rPr>
                <w:rFonts w:eastAsia="Times New Roman" w:cstheme="minorHAnsi"/>
                <w:color w:val="000000"/>
                <w:sz w:val="12"/>
                <w:szCs w:val="12"/>
                <w:lang w:eastAsia="ru-RU"/>
              </w:rPr>
              <w:t xml:space="preserve"> выставки в государственном бюджетном учреждении Архангельской области "Научно-образовательный центр "Ломоносовский дом"</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создание в 2015 году условий для информационно-просветительской деятельности и популяризации наследия М.В.Ломоносова</w:t>
            </w:r>
          </w:p>
        </w:tc>
        <w:tc>
          <w:tcPr>
            <w:tcW w:w="373" w:type="pct"/>
            <w:vMerge w:val="restart"/>
            <w:shd w:val="clear" w:color="auto" w:fill="auto"/>
            <w:hideMark/>
          </w:tcPr>
          <w:p w:rsidR="00F44F7C" w:rsidRPr="00C02648" w:rsidRDefault="00AC4C82" w:rsidP="00F44F7C">
            <w:pPr>
              <w:spacing w:before="60" w:after="0" w:line="240" w:lineRule="auto"/>
              <w:rPr>
                <w:rFonts w:eastAsia="Times New Roman" w:cstheme="minorHAnsi"/>
                <w:color w:val="000000"/>
                <w:sz w:val="12"/>
                <w:szCs w:val="12"/>
                <w:lang w:eastAsia="ru-RU"/>
              </w:rPr>
            </w:pPr>
            <w:hyperlink r:id="rId238" w:anchor="RANGE!P3597" w:history="1">
              <w:r w:rsidR="00F44F7C" w:rsidRPr="00C02648">
                <w:rPr>
                  <w:rFonts w:eastAsia="Times New Roman" w:cstheme="minorHAnsi"/>
                  <w:color w:val="000000"/>
                  <w:sz w:val="12"/>
                  <w:szCs w:val="12"/>
                  <w:lang w:eastAsia="ru-RU"/>
                </w:rPr>
                <w:t>показатель 48 перечня</w:t>
              </w:r>
            </w:hyperlink>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2.3. Выполнение текущих и капитальных ремонтов объектов, закрепленных за государственным бюджетным </w:t>
            </w:r>
            <w:r w:rsidRPr="00C02648">
              <w:rPr>
                <w:rFonts w:eastAsia="Times New Roman" w:cstheme="minorHAnsi"/>
                <w:color w:val="000000"/>
                <w:sz w:val="12"/>
                <w:szCs w:val="12"/>
                <w:lang w:eastAsia="ru-RU"/>
              </w:rPr>
              <w:lastRenderedPageBreak/>
              <w:t>учреждением Архангельской области "Научно-образовательный центр "Ломоносовский дом"</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lastRenderedPageBreak/>
              <w:t xml:space="preserve">министерство образования и науки </w:t>
            </w:r>
            <w:r w:rsidRPr="00C02648">
              <w:rPr>
                <w:rFonts w:eastAsia="Times New Roman" w:cstheme="minorHAnsi"/>
                <w:color w:val="000000"/>
                <w:sz w:val="12"/>
                <w:szCs w:val="12"/>
                <w:lang w:eastAsia="ru-RU"/>
              </w:rPr>
              <w:lastRenderedPageBreak/>
              <w:t>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lastRenderedPageBreak/>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4 219,0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570,0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149,0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поддержание в 2015, 2018, 2019 годах системы жизнеобеспечения </w:t>
            </w:r>
            <w:r w:rsidRPr="00C02648">
              <w:rPr>
                <w:rFonts w:eastAsia="Times New Roman" w:cstheme="minorHAnsi"/>
                <w:color w:val="000000"/>
                <w:sz w:val="12"/>
                <w:szCs w:val="12"/>
                <w:lang w:eastAsia="ru-RU"/>
              </w:rPr>
              <w:lastRenderedPageBreak/>
              <w:t>исторического здания, имеющего культурно-образовательное, научное и туристическое значение</w:t>
            </w:r>
          </w:p>
        </w:tc>
        <w:tc>
          <w:tcPr>
            <w:tcW w:w="373" w:type="pct"/>
            <w:vMerge w:val="restart"/>
            <w:shd w:val="clear" w:color="auto" w:fill="auto"/>
            <w:hideMark/>
          </w:tcPr>
          <w:p w:rsidR="00F44F7C" w:rsidRPr="00C02648" w:rsidRDefault="00AC4C82" w:rsidP="00F44F7C">
            <w:pPr>
              <w:spacing w:before="60" w:after="0" w:line="240" w:lineRule="auto"/>
              <w:rPr>
                <w:rFonts w:eastAsia="Times New Roman" w:cstheme="minorHAnsi"/>
                <w:color w:val="000000"/>
                <w:sz w:val="12"/>
                <w:szCs w:val="12"/>
                <w:lang w:eastAsia="ru-RU"/>
              </w:rPr>
            </w:pPr>
            <w:hyperlink r:id="rId239" w:anchor="RANGE!P3597" w:history="1">
              <w:r w:rsidR="00F44F7C" w:rsidRPr="00C02648">
                <w:rPr>
                  <w:rFonts w:eastAsia="Times New Roman" w:cstheme="minorHAnsi"/>
                  <w:color w:val="000000"/>
                  <w:sz w:val="12"/>
                  <w:szCs w:val="12"/>
                  <w:lang w:eastAsia="ru-RU"/>
                </w:rPr>
                <w:t>показатель 48 перечня</w:t>
              </w:r>
            </w:hyperlink>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4 219,0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570,0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149,0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2.4. Техническое и технологическое оснащение Ломоносовского зала государственного бюджетного учреждения культуры Архангельской области "Архангельский краеведческий музей"</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культуры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1 100,0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1 100,0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включение в 2020 году ресурса Архангельского краеведческого музея в решение проблемы формирования индивидуально-ценностного отношения жителей области к изучению, актуализации и интерпретации наследия М.В.Ломоносова в контексте музейного научно-образовательного проекта</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показатель 48.2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1 100,0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1 100,0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2.5. Создание и оснащение </w:t>
            </w:r>
            <w:proofErr w:type="spellStart"/>
            <w:r w:rsidRPr="00C02648">
              <w:rPr>
                <w:rFonts w:eastAsia="Times New Roman" w:cstheme="minorHAnsi"/>
                <w:color w:val="000000"/>
                <w:sz w:val="12"/>
                <w:szCs w:val="12"/>
                <w:lang w:eastAsia="ru-RU"/>
              </w:rPr>
              <w:t>ломоносовских</w:t>
            </w:r>
            <w:proofErr w:type="spellEnd"/>
            <w:r w:rsidRPr="00C02648">
              <w:rPr>
                <w:rFonts w:eastAsia="Times New Roman" w:cstheme="minorHAnsi"/>
                <w:color w:val="000000"/>
                <w:sz w:val="12"/>
                <w:szCs w:val="12"/>
                <w:lang w:eastAsia="ru-RU"/>
              </w:rPr>
              <w:t xml:space="preserve"> аудиторий в государственных профессиональных образовательных организациях Архангельской области</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18 000,0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3 000,0</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оснащение не менее 10 </w:t>
            </w:r>
            <w:proofErr w:type="spellStart"/>
            <w:r w:rsidRPr="00C02648">
              <w:rPr>
                <w:rFonts w:eastAsia="Times New Roman" w:cstheme="minorHAnsi"/>
                <w:color w:val="000000"/>
                <w:sz w:val="12"/>
                <w:szCs w:val="12"/>
                <w:lang w:eastAsia="ru-RU"/>
              </w:rPr>
              <w:t>ломоносовских</w:t>
            </w:r>
            <w:proofErr w:type="spellEnd"/>
            <w:r w:rsidRPr="00C02648">
              <w:rPr>
                <w:rFonts w:eastAsia="Times New Roman" w:cstheme="minorHAnsi"/>
                <w:color w:val="000000"/>
                <w:sz w:val="12"/>
                <w:szCs w:val="12"/>
                <w:lang w:eastAsia="ru-RU"/>
              </w:rPr>
              <w:t xml:space="preserve"> аудиторий в профессиональных образовательных организациях в 2020 - 2025 годах</w:t>
            </w:r>
          </w:p>
        </w:tc>
        <w:tc>
          <w:tcPr>
            <w:tcW w:w="373" w:type="pct"/>
            <w:vMerge w:val="restart"/>
            <w:shd w:val="clear" w:color="auto" w:fill="auto"/>
            <w:hideMark/>
          </w:tcPr>
          <w:p w:rsidR="00F44F7C" w:rsidRPr="00C02648" w:rsidRDefault="00AC4C82" w:rsidP="00F44F7C">
            <w:pPr>
              <w:spacing w:before="60" w:after="0" w:line="240" w:lineRule="auto"/>
              <w:rPr>
                <w:rFonts w:eastAsia="Times New Roman" w:cstheme="minorHAnsi"/>
                <w:color w:val="000000"/>
                <w:sz w:val="12"/>
                <w:szCs w:val="12"/>
                <w:lang w:eastAsia="ru-RU"/>
              </w:rPr>
            </w:pPr>
            <w:hyperlink r:id="rId240" w:anchor="RANGE!P3597" w:history="1">
              <w:r w:rsidR="00F44F7C" w:rsidRPr="00C02648">
                <w:rPr>
                  <w:rFonts w:eastAsia="Times New Roman" w:cstheme="minorHAnsi"/>
                  <w:color w:val="000000"/>
                  <w:sz w:val="12"/>
                  <w:szCs w:val="12"/>
                  <w:lang w:eastAsia="ru-RU"/>
                </w:rPr>
                <w:t>показатель 48 перечня</w:t>
              </w:r>
            </w:hyperlink>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18 000,0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3 000,0</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2.6. Актуализация и расширение экспозиции в историко-мемориальном музее М.В. Ломоносова</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культуры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оснащение экспозиции (выставок) в учреждениях культуры Архангельской области: в 2020 году не менее 1</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показатель 48.2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2.7. Капитальный ремонт и переоборудование самоходного парома «</w:t>
            </w:r>
            <w:proofErr w:type="spellStart"/>
            <w:r w:rsidRPr="00C02648">
              <w:rPr>
                <w:rFonts w:eastAsia="Times New Roman" w:cstheme="minorHAnsi"/>
                <w:color w:val="000000"/>
                <w:sz w:val="12"/>
                <w:szCs w:val="12"/>
                <w:lang w:eastAsia="ru-RU"/>
              </w:rPr>
              <w:t>Куростров</w:t>
            </w:r>
            <w:proofErr w:type="spellEnd"/>
            <w:r w:rsidRPr="00C02648">
              <w:rPr>
                <w:rFonts w:eastAsia="Times New Roman" w:cstheme="minorHAnsi"/>
                <w:color w:val="000000"/>
                <w:sz w:val="12"/>
                <w:szCs w:val="12"/>
                <w:lang w:eastAsia="ru-RU"/>
              </w:rPr>
              <w:t>»</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транспорта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5 435,3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5 435,3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Организация работы пассажирского судна на маршруте “с. Холмогоры – с. </w:t>
            </w:r>
            <w:proofErr w:type="spellStart"/>
            <w:r w:rsidRPr="00C02648">
              <w:rPr>
                <w:rFonts w:eastAsia="Times New Roman" w:cstheme="minorHAnsi"/>
                <w:color w:val="000000"/>
                <w:sz w:val="12"/>
                <w:szCs w:val="12"/>
                <w:lang w:eastAsia="ru-RU"/>
              </w:rPr>
              <w:t>Ломоносово</w:t>
            </w:r>
            <w:proofErr w:type="spellEnd"/>
            <w:r w:rsidRPr="00C02648">
              <w:rPr>
                <w:rFonts w:eastAsia="Times New Roman" w:cstheme="minorHAnsi"/>
                <w:color w:val="000000"/>
                <w:sz w:val="12"/>
                <w:szCs w:val="12"/>
                <w:lang w:eastAsia="ru-RU"/>
              </w:rPr>
              <w:t>”</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показатель 49.3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5 163,5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5 163,5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271,8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271,8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5000" w:type="pct"/>
            <w:gridSpan w:val="19"/>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Задача № 3. Популяризация родины, жизни и творчества М.В.Ломоносова</w:t>
            </w: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3.1. Организация и проведение легкоатлетической эстафеты по маршруту "Холмогоры - Архангельск", посвященной памяти М.В. Ломоносова</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агентство по спорту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202,5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67,5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67,5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67,5</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пропаганда здорового образа жизни и популяризация имени М.В. Ломоносова в 202430 - 2025 годах</w:t>
            </w:r>
          </w:p>
        </w:tc>
        <w:tc>
          <w:tcPr>
            <w:tcW w:w="373" w:type="pct"/>
            <w:vMerge w:val="restart"/>
            <w:shd w:val="clear" w:color="auto" w:fill="auto"/>
            <w:hideMark/>
          </w:tcPr>
          <w:p w:rsidR="00F44F7C" w:rsidRPr="00C02648" w:rsidRDefault="00AC4C82" w:rsidP="00F44F7C">
            <w:pPr>
              <w:spacing w:before="60" w:after="0" w:line="240" w:lineRule="auto"/>
              <w:rPr>
                <w:rFonts w:eastAsia="Times New Roman" w:cstheme="minorHAnsi"/>
                <w:color w:val="000000"/>
                <w:sz w:val="12"/>
                <w:szCs w:val="12"/>
                <w:lang w:eastAsia="ru-RU"/>
              </w:rPr>
            </w:pPr>
            <w:hyperlink r:id="rId241" w:anchor="RANGE!P3652" w:history="1">
              <w:r w:rsidR="00F44F7C" w:rsidRPr="00C02648">
                <w:rPr>
                  <w:rFonts w:eastAsia="Times New Roman" w:cstheme="minorHAnsi"/>
                  <w:color w:val="000000"/>
                  <w:sz w:val="12"/>
                  <w:szCs w:val="12"/>
                  <w:lang w:eastAsia="ru-RU"/>
                </w:rPr>
                <w:t>показатель 49.1 перечня</w:t>
              </w:r>
            </w:hyperlink>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202,5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67,5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67,5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67,5</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bCs/>
                <w:color w:val="000000"/>
                <w:sz w:val="12"/>
                <w:szCs w:val="12"/>
                <w:lang w:eastAsia="ru-RU"/>
              </w:rPr>
            </w:pPr>
            <w:r w:rsidRPr="00C02648">
              <w:rPr>
                <w:rFonts w:eastAsia="Times New Roman" w:cstheme="minorHAnsi"/>
                <w:bCs/>
                <w:color w:val="000000"/>
                <w:sz w:val="12"/>
                <w:szCs w:val="12"/>
                <w:lang w:eastAsia="ru-RU"/>
              </w:rPr>
              <w:t>3.2. Изготовление серии сувенирной продукции «310 лет М.В. Ломоносову» и «Родина М.В. Ломоносова: к 300-летию Российской академии наук</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bCs/>
                <w:color w:val="000000"/>
                <w:sz w:val="12"/>
                <w:szCs w:val="12"/>
                <w:lang w:eastAsia="ru-RU"/>
              </w:rPr>
            </w:pPr>
            <w:r w:rsidRPr="00C02648">
              <w:rPr>
                <w:rFonts w:eastAsia="Times New Roman" w:cstheme="minorHAnsi"/>
                <w:bCs/>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bCs/>
                <w:color w:val="000000"/>
                <w:sz w:val="12"/>
                <w:szCs w:val="12"/>
                <w:lang w:eastAsia="ru-RU"/>
              </w:rPr>
            </w:pPr>
            <w:r w:rsidRPr="00C02648">
              <w:rPr>
                <w:rFonts w:eastAsia="Times New Roman" w:cstheme="minorHAnsi"/>
                <w:bCs/>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bCs/>
                <w:color w:val="000000"/>
                <w:sz w:val="9"/>
                <w:szCs w:val="9"/>
                <w:lang w:eastAsia="ru-RU"/>
              </w:rPr>
            </w:pPr>
            <w:r w:rsidRPr="00C02648">
              <w:rPr>
                <w:rFonts w:eastAsia="Times New Roman" w:cstheme="minorHAnsi"/>
                <w:bCs/>
                <w:color w:val="000000"/>
                <w:sz w:val="9"/>
                <w:szCs w:val="9"/>
                <w:lang w:eastAsia="ru-RU"/>
              </w:rPr>
              <w:t>1 400,0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bCs/>
                <w:color w:val="000000"/>
                <w:sz w:val="9"/>
                <w:szCs w:val="9"/>
                <w:lang w:eastAsia="ru-RU"/>
              </w:rPr>
            </w:pPr>
            <w:r w:rsidRPr="00C02648">
              <w:rPr>
                <w:rFonts w:eastAsia="Times New Roman" w:cstheme="minorHAnsi"/>
                <w:bCs/>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bCs/>
                <w:color w:val="000000"/>
                <w:sz w:val="9"/>
                <w:szCs w:val="9"/>
                <w:lang w:eastAsia="ru-RU"/>
              </w:rPr>
            </w:pPr>
            <w:r w:rsidRPr="00C02648">
              <w:rPr>
                <w:rFonts w:eastAsia="Times New Roman" w:cstheme="minorHAnsi"/>
                <w:bCs/>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bCs/>
                <w:color w:val="000000"/>
                <w:sz w:val="9"/>
                <w:szCs w:val="9"/>
                <w:lang w:eastAsia="ru-RU"/>
              </w:rPr>
            </w:pPr>
            <w:r w:rsidRPr="00C02648">
              <w:rPr>
                <w:rFonts w:eastAsia="Times New Roman" w:cstheme="minorHAnsi"/>
                <w:bCs/>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bCs/>
                <w:color w:val="000000"/>
                <w:sz w:val="9"/>
                <w:szCs w:val="9"/>
                <w:lang w:eastAsia="ru-RU"/>
              </w:rPr>
            </w:pPr>
            <w:r w:rsidRPr="00C02648">
              <w:rPr>
                <w:rFonts w:eastAsia="Times New Roman" w:cstheme="minorHAnsi"/>
                <w:bCs/>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bCs/>
                <w:color w:val="000000"/>
                <w:sz w:val="9"/>
                <w:szCs w:val="9"/>
                <w:lang w:eastAsia="ru-RU"/>
              </w:rPr>
            </w:pPr>
            <w:r w:rsidRPr="00C02648">
              <w:rPr>
                <w:rFonts w:eastAsia="Times New Roman" w:cstheme="minorHAnsi"/>
                <w:bCs/>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bCs/>
                <w:color w:val="000000"/>
                <w:sz w:val="9"/>
                <w:szCs w:val="9"/>
                <w:lang w:eastAsia="ru-RU"/>
              </w:rPr>
            </w:pPr>
            <w:r w:rsidRPr="00C02648">
              <w:rPr>
                <w:rFonts w:eastAsia="Times New Roman" w:cstheme="minorHAnsi"/>
                <w:bCs/>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bCs/>
                <w:color w:val="000000"/>
                <w:sz w:val="9"/>
                <w:szCs w:val="9"/>
                <w:lang w:eastAsia="ru-RU"/>
              </w:rPr>
            </w:pPr>
            <w:r w:rsidRPr="00C02648">
              <w:rPr>
                <w:rFonts w:eastAsia="Times New Roman" w:cstheme="minorHAnsi"/>
                <w:bCs/>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bCs/>
                <w:color w:val="000000"/>
                <w:sz w:val="9"/>
                <w:szCs w:val="9"/>
                <w:lang w:eastAsia="ru-RU"/>
              </w:rPr>
            </w:pPr>
            <w:r w:rsidRPr="00C02648">
              <w:rPr>
                <w:rFonts w:eastAsia="Times New Roman" w:cstheme="minorHAnsi"/>
                <w:bCs/>
                <w:color w:val="000000"/>
                <w:sz w:val="9"/>
                <w:szCs w:val="9"/>
                <w:lang w:eastAsia="ru-RU"/>
              </w:rPr>
              <w:t>600,0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bCs/>
                <w:color w:val="000000"/>
                <w:sz w:val="9"/>
                <w:szCs w:val="9"/>
                <w:lang w:eastAsia="ru-RU"/>
              </w:rPr>
            </w:pPr>
            <w:r w:rsidRPr="00C02648">
              <w:rPr>
                <w:rFonts w:eastAsia="Times New Roman" w:cstheme="minorHAnsi"/>
                <w:bCs/>
                <w:color w:val="000000"/>
                <w:sz w:val="9"/>
                <w:szCs w:val="9"/>
                <w:lang w:eastAsia="ru-RU"/>
              </w:rPr>
              <w:t>800,0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bCs/>
                <w:color w:val="000000"/>
                <w:sz w:val="9"/>
                <w:szCs w:val="9"/>
                <w:lang w:eastAsia="ru-RU"/>
              </w:rPr>
            </w:pPr>
            <w:r w:rsidRPr="00C02648">
              <w:rPr>
                <w:rFonts w:eastAsia="Times New Roman" w:cstheme="minorHAnsi"/>
                <w:bCs/>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bCs/>
                <w:color w:val="000000"/>
                <w:sz w:val="9"/>
                <w:szCs w:val="9"/>
                <w:lang w:eastAsia="ru-RU"/>
              </w:rPr>
            </w:pPr>
            <w:r w:rsidRPr="00C02648">
              <w:rPr>
                <w:rFonts w:eastAsia="Times New Roman" w:cstheme="minorHAnsi"/>
                <w:bCs/>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bCs/>
                <w:color w:val="000000"/>
                <w:sz w:val="9"/>
                <w:szCs w:val="9"/>
                <w:lang w:eastAsia="ru-RU"/>
              </w:rPr>
            </w:pPr>
            <w:r w:rsidRPr="00C02648">
              <w:rPr>
                <w:rFonts w:eastAsia="Times New Roman" w:cstheme="minorHAnsi"/>
                <w:bCs/>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bCs/>
                <w:color w:val="000000"/>
                <w:sz w:val="9"/>
                <w:szCs w:val="9"/>
                <w:lang w:eastAsia="ru-RU"/>
              </w:rPr>
            </w:pPr>
            <w:r w:rsidRPr="00C02648">
              <w:rPr>
                <w:rFonts w:eastAsia="Times New Roman" w:cstheme="minorHAnsi"/>
                <w:bCs/>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bCs/>
                <w:color w:val="000000"/>
                <w:sz w:val="12"/>
                <w:szCs w:val="12"/>
                <w:lang w:eastAsia="ru-RU"/>
              </w:rPr>
            </w:pPr>
            <w:r w:rsidRPr="00C02648">
              <w:rPr>
                <w:rFonts w:eastAsia="Times New Roman" w:cstheme="minorHAnsi"/>
                <w:bCs/>
                <w:color w:val="000000"/>
                <w:sz w:val="12"/>
                <w:szCs w:val="12"/>
                <w:lang w:eastAsia="ru-RU"/>
              </w:rPr>
              <w:t>пропаганда историко-культурного и научного наследия М.В. Ломоносова</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bCs/>
                <w:color w:val="000000"/>
                <w:sz w:val="12"/>
                <w:szCs w:val="12"/>
                <w:lang w:eastAsia="ru-RU"/>
              </w:rPr>
            </w:pPr>
            <w:r w:rsidRPr="00C02648">
              <w:rPr>
                <w:rFonts w:eastAsia="Times New Roman" w:cstheme="minorHAnsi"/>
                <w:bCs/>
                <w:color w:val="000000"/>
                <w:sz w:val="12"/>
                <w:szCs w:val="12"/>
                <w:lang w:eastAsia="ru-RU"/>
              </w:rPr>
              <w:t>показатель 10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bCs/>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bCs/>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bCs/>
                <w:color w:val="000000"/>
                <w:sz w:val="12"/>
                <w:szCs w:val="12"/>
                <w:lang w:eastAsia="ru-RU"/>
              </w:rPr>
            </w:pPr>
            <w:r w:rsidRPr="00C02648">
              <w:rPr>
                <w:rFonts w:eastAsia="Times New Roman" w:cstheme="minorHAnsi"/>
                <w:bCs/>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bCs/>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bCs/>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bCs/>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bCs/>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bCs/>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bCs/>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bCs/>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bCs/>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bCs/>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bCs/>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bCs/>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bCs/>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bCs/>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bCs/>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bCs/>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bCs/>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bCs/>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bCs/>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bCs/>
                <w:color w:val="000000"/>
                <w:sz w:val="12"/>
                <w:szCs w:val="12"/>
                <w:lang w:eastAsia="ru-RU"/>
              </w:rPr>
            </w:pPr>
            <w:r w:rsidRPr="00C02648">
              <w:rPr>
                <w:rFonts w:eastAsia="Times New Roman" w:cstheme="minorHAnsi"/>
                <w:bCs/>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bCs/>
                <w:color w:val="000000"/>
                <w:sz w:val="9"/>
                <w:szCs w:val="9"/>
                <w:lang w:eastAsia="ru-RU"/>
              </w:rPr>
            </w:pPr>
            <w:r w:rsidRPr="00C02648">
              <w:rPr>
                <w:rFonts w:eastAsia="Times New Roman" w:cstheme="minorHAnsi"/>
                <w:bCs/>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bCs/>
                <w:color w:val="000000"/>
                <w:sz w:val="9"/>
                <w:szCs w:val="9"/>
                <w:lang w:eastAsia="ru-RU"/>
              </w:rPr>
            </w:pPr>
            <w:r w:rsidRPr="00C02648">
              <w:rPr>
                <w:rFonts w:eastAsia="Times New Roman" w:cstheme="minorHAnsi"/>
                <w:bCs/>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bCs/>
                <w:color w:val="000000"/>
                <w:sz w:val="9"/>
                <w:szCs w:val="9"/>
                <w:lang w:eastAsia="ru-RU"/>
              </w:rPr>
            </w:pPr>
            <w:r w:rsidRPr="00C02648">
              <w:rPr>
                <w:rFonts w:eastAsia="Times New Roman" w:cstheme="minorHAnsi"/>
                <w:bCs/>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bCs/>
                <w:color w:val="000000"/>
                <w:sz w:val="9"/>
                <w:szCs w:val="9"/>
                <w:lang w:eastAsia="ru-RU"/>
              </w:rPr>
            </w:pPr>
            <w:r w:rsidRPr="00C02648">
              <w:rPr>
                <w:rFonts w:eastAsia="Times New Roman" w:cstheme="minorHAnsi"/>
                <w:bCs/>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bCs/>
                <w:color w:val="000000"/>
                <w:sz w:val="9"/>
                <w:szCs w:val="9"/>
                <w:lang w:eastAsia="ru-RU"/>
              </w:rPr>
            </w:pPr>
            <w:r w:rsidRPr="00C02648">
              <w:rPr>
                <w:rFonts w:eastAsia="Times New Roman" w:cstheme="minorHAnsi"/>
                <w:bCs/>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bCs/>
                <w:color w:val="000000"/>
                <w:sz w:val="9"/>
                <w:szCs w:val="9"/>
                <w:lang w:eastAsia="ru-RU"/>
              </w:rPr>
            </w:pPr>
            <w:r w:rsidRPr="00C02648">
              <w:rPr>
                <w:rFonts w:eastAsia="Times New Roman" w:cstheme="minorHAnsi"/>
                <w:bCs/>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bCs/>
                <w:color w:val="000000"/>
                <w:sz w:val="9"/>
                <w:szCs w:val="9"/>
                <w:lang w:eastAsia="ru-RU"/>
              </w:rPr>
            </w:pPr>
            <w:r w:rsidRPr="00C02648">
              <w:rPr>
                <w:rFonts w:eastAsia="Times New Roman" w:cstheme="minorHAnsi"/>
                <w:bCs/>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bCs/>
                <w:color w:val="000000"/>
                <w:sz w:val="9"/>
                <w:szCs w:val="9"/>
                <w:lang w:eastAsia="ru-RU"/>
              </w:rPr>
            </w:pPr>
            <w:r w:rsidRPr="00C02648">
              <w:rPr>
                <w:rFonts w:eastAsia="Times New Roman" w:cstheme="minorHAnsi"/>
                <w:bCs/>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bCs/>
                <w:color w:val="000000"/>
                <w:sz w:val="9"/>
                <w:szCs w:val="9"/>
                <w:lang w:eastAsia="ru-RU"/>
              </w:rPr>
            </w:pPr>
            <w:r w:rsidRPr="00C02648">
              <w:rPr>
                <w:rFonts w:eastAsia="Times New Roman" w:cstheme="minorHAnsi"/>
                <w:bCs/>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bCs/>
                <w:color w:val="000000"/>
                <w:sz w:val="9"/>
                <w:szCs w:val="9"/>
                <w:lang w:eastAsia="ru-RU"/>
              </w:rPr>
            </w:pPr>
            <w:r w:rsidRPr="00C02648">
              <w:rPr>
                <w:rFonts w:eastAsia="Times New Roman" w:cstheme="minorHAnsi"/>
                <w:bCs/>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bCs/>
                <w:color w:val="000000"/>
                <w:sz w:val="9"/>
                <w:szCs w:val="9"/>
                <w:lang w:eastAsia="ru-RU"/>
              </w:rPr>
            </w:pPr>
            <w:r w:rsidRPr="00C02648">
              <w:rPr>
                <w:rFonts w:eastAsia="Times New Roman" w:cstheme="minorHAnsi"/>
                <w:bCs/>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bCs/>
                <w:color w:val="000000"/>
                <w:sz w:val="9"/>
                <w:szCs w:val="9"/>
                <w:lang w:eastAsia="ru-RU"/>
              </w:rPr>
            </w:pPr>
            <w:r w:rsidRPr="00C02648">
              <w:rPr>
                <w:rFonts w:eastAsia="Times New Roman" w:cstheme="minorHAnsi"/>
                <w:bCs/>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bCs/>
                <w:color w:val="000000"/>
                <w:sz w:val="9"/>
                <w:szCs w:val="9"/>
                <w:lang w:eastAsia="ru-RU"/>
              </w:rPr>
            </w:pPr>
            <w:r w:rsidRPr="00C02648">
              <w:rPr>
                <w:rFonts w:eastAsia="Times New Roman" w:cstheme="minorHAnsi"/>
                <w:bCs/>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bCs/>
                <w:color w:val="000000"/>
                <w:sz w:val="9"/>
                <w:szCs w:val="9"/>
                <w:lang w:eastAsia="ru-RU"/>
              </w:rPr>
            </w:pPr>
            <w:r w:rsidRPr="00C02648">
              <w:rPr>
                <w:rFonts w:eastAsia="Times New Roman" w:cstheme="minorHAnsi"/>
                <w:bCs/>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bCs/>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bCs/>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bCs/>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bCs/>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bCs/>
                <w:color w:val="000000"/>
                <w:sz w:val="12"/>
                <w:szCs w:val="12"/>
                <w:lang w:eastAsia="ru-RU"/>
              </w:rPr>
            </w:pPr>
            <w:r w:rsidRPr="00C02648">
              <w:rPr>
                <w:rFonts w:eastAsia="Times New Roman" w:cstheme="minorHAnsi"/>
                <w:bCs/>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bCs/>
                <w:color w:val="000000"/>
                <w:sz w:val="9"/>
                <w:szCs w:val="9"/>
                <w:lang w:eastAsia="ru-RU"/>
              </w:rPr>
            </w:pPr>
            <w:r w:rsidRPr="00C02648">
              <w:rPr>
                <w:rFonts w:eastAsia="Times New Roman" w:cstheme="minorHAnsi"/>
                <w:bCs/>
                <w:color w:val="000000"/>
                <w:sz w:val="9"/>
                <w:szCs w:val="9"/>
                <w:lang w:eastAsia="ru-RU"/>
              </w:rPr>
              <w:t>1 400,0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bCs/>
                <w:color w:val="000000"/>
                <w:sz w:val="9"/>
                <w:szCs w:val="9"/>
                <w:lang w:eastAsia="ru-RU"/>
              </w:rPr>
            </w:pPr>
            <w:r w:rsidRPr="00C02648">
              <w:rPr>
                <w:rFonts w:eastAsia="Times New Roman" w:cstheme="minorHAnsi"/>
                <w:bCs/>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bCs/>
                <w:color w:val="000000"/>
                <w:sz w:val="9"/>
                <w:szCs w:val="9"/>
                <w:lang w:eastAsia="ru-RU"/>
              </w:rPr>
            </w:pPr>
            <w:r w:rsidRPr="00C02648">
              <w:rPr>
                <w:rFonts w:eastAsia="Times New Roman" w:cstheme="minorHAnsi"/>
                <w:bCs/>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bCs/>
                <w:color w:val="000000"/>
                <w:sz w:val="9"/>
                <w:szCs w:val="9"/>
                <w:lang w:eastAsia="ru-RU"/>
              </w:rPr>
            </w:pPr>
            <w:r w:rsidRPr="00C02648">
              <w:rPr>
                <w:rFonts w:eastAsia="Times New Roman" w:cstheme="minorHAnsi"/>
                <w:bCs/>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bCs/>
                <w:color w:val="000000"/>
                <w:sz w:val="9"/>
                <w:szCs w:val="9"/>
                <w:lang w:eastAsia="ru-RU"/>
              </w:rPr>
            </w:pPr>
            <w:r w:rsidRPr="00C02648">
              <w:rPr>
                <w:rFonts w:eastAsia="Times New Roman" w:cstheme="minorHAnsi"/>
                <w:bCs/>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bCs/>
                <w:color w:val="000000"/>
                <w:sz w:val="9"/>
                <w:szCs w:val="9"/>
                <w:lang w:eastAsia="ru-RU"/>
              </w:rPr>
            </w:pPr>
            <w:r w:rsidRPr="00C02648">
              <w:rPr>
                <w:rFonts w:eastAsia="Times New Roman" w:cstheme="minorHAnsi"/>
                <w:bCs/>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bCs/>
                <w:color w:val="000000"/>
                <w:sz w:val="9"/>
                <w:szCs w:val="9"/>
                <w:lang w:eastAsia="ru-RU"/>
              </w:rPr>
            </w:pPr>
            <w:r w:rsidRPr="00C02648">
              <w:rPr>
                <w:rFonts w:eastAsia="Times New Roman" w:cstheme="minorHAnsi"/>
                <w:bCs/>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bCs/>
                <w:color w:val="000000"/>
                <w:sz w:val="9"/>
                <w:szCs w:val="9"/>
                <w:lang w:eastAsia="ru-RU"/>
              </w:rPr>
            </w:pPr>
            <w:r w:rsidRPr="00C02648">
              <w:rPr>
                <w:rFonts w:eastAsia="Times New Roman" w:cstheme="minorHAnsi"/>
                <w:bCs/>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bCs/>
                <w:color w:val="000000"/>
                <w:sz w:val="9"/>
                <w:szCs w:val="9"/>
                <w:lang w:eastAsia="ru-RU"/>
              </w:rPr>
            </w:pPr>
            <w:r w:rsidRPr="00C02648">
              <w:rPr>
                <w:rFonts w:eastAsia="Times New Roman" w:cstheme="minorHAnsi"/>
                <w:bCs/>
                <w:color w:val="000000"/>
                <w:sz w:val="9"/>
                <w:szCs w:val="9"/>
                <w:lang w:eastAsia="ru-RU"/>
              </w:rPr>
              <w:t>600,0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bCs/>
                <w:color w:val="000000"/>
                <w:sz w:val="9"/>
                <w:szCs w:val="9"/>
                <w:lang w:eastAsia="ru-RU"/>
              </w:rPr>
            </w:pPr>
            <w:r w:rsidRPr="00C02648">
              <w:rPr>
                <w:rFonts w:eastAsia="Times New Roman" w:cstheme="minorHAnsi"/>
                <w:bCs/>
                <w:color w:val="000000"/>
                <w:sz w:val="9"/>
                <w:szCs w:val="9"/>
                <w:lang w:eastAsia="ru-RU"/>
              </w:rPr>
              <w:t>800,0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bCs/>
                <w:color w:val="000000"/>
                <w:sz w:val="9"/>
                <w:szCs w:val="9"/>
                <w:lang w:eastAsia="ru-RU"/>
              </w:rPr>
            </w:pPr>
            <w:r w:rsidRPr="00C02648">
              <w:rPr>
                <w:rFonts w:eastAsia="Times New Roman" w:cstheme="minorHAnsi"/>
                <w:bCs/>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bCs/>
                <w:color w:val="000000"/>
                <w:sz w:val="9"/>
                <w:szCs w:val="9"/>
                <w:lang w:eastAsia="ru-RU"/>
              </w:rPr>
            </w:pPr>
            <w:r w:rsidRPr="00C02648">
              <w:rPr>
                <w:rFonts w:eastAsia="Times New Roman" w:cstheme="minorHAnsi"/>
                <w:bCs/>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bCs/>
                <w:color w:val="000000"/>
                <w:sz w:val="9"/>
                <w:szCs w:val="9"/>
                <w:lang w:eastAsia="ru-RU"/>
              </w:rPr>
            </w:pPr>
            <w:r w:rsidRPr="00C02648">
              <w:rPr>
                <w:rFonts w:eastAsia="Times New Roman" w:cstheme="minorHAnsi"/>
                <w:bCs/>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bCs/>
                <w:color w:val="000000"/>
                <w:sz w:val="9"/>
                <w:szCs w:val="9"/>
                <w:lang w:eastAsia="ru-RU"/>
              </w:rPr>
            </w:pPr>
            <w:r w:rsidRPr="00C02648">
              <w:rPr>
                <w:rFonts w:eastAsia="Times New Roman" w:cstheme="minorHAnsi"/>
                <w:bCs/>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bCs/>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bCs/>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bCs/>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bCs/>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bCs/>
                <w:color w:val="000000"/>
                <w:sz w:val="12"/>
                <w:szCs w:val="12"/>
                <w:lang w:eastAsia="ru-RU"/>
              </w:rPr>
            </w:pPr>
            <w:r w:rsidRPr="00C02648">
              <w:rPr>
                <w:rFonts w:eastAsia="Times New Roman" w:cstheme="minorHAnsi"/>
                <w:bCs/>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bCs/>
                <w:color w:val="000000"/>
                <w:sz w:val="9"/>
                <w:szCs w:val="9"/>
                <w:lang w:eastAsia="ru-RU"/>
              </w:rPr>
            </w:pPr>
            <w:r w:rsidRPr="00C02648">
              <w:rPr>
                <w:rFonts w:eastAsia="Times New Roman" w:cstheme="minorHAnsi"/>
                <w:bCs/>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bCs/>
                <w:color w:val="000000"/>
                <w:sz w:val="9"/>
                <w:szCs w:val="9"/>
                <w:lang w:eastAsia="ru-RU"/>
              </w:rPr>
            </w:pPr>
            <w:r w:rsidRPr="00C02648">
              <w:rPr>
                <w:rFonts w:eastAsia="Times New Roman" w:cstheme="minorHAnsi"/>
                <w:bCs/>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bCs/>
                <w:color w:val="000000"/>
                <w:sz w:val="9"/>
                <w:szCs w:val="9"/>
                <w:lang w:eastAsia="ru-RU"/>
              </w:rPr>
            </w:pPr>
            <w:r w:rsidRPr="00C02648">
              <w:rPr>
                <w:rFonts w:eastAsia="Times New Roman" w:cstheme="minorHAnsi"/>
                <w:bCs/>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bCs/>
                <w:color w:val="000000"/>
                <w:sz w:val="9"/>
                <w:szCs w:val="9"/>
                <w:lang w:eastAsia="ru-RU"/>
              </w:rPr>
            </w:pPr>
            <w:r w:rsidRPr="00C02648">
              <w:rPr>
                <w:rFonts w:eastAsia="Times New Roman" w:cstheme="minorHAnsi"/>
                <w:bCs/>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bCs/>
                <w:color w:val="000000"/>
                <w:sz w:val="9"/>
                <w:szCs w:val="9"/>
                <w:lang w:eastAsia="ru-RU"/>
              </w:rPr>
            </w:pPr>
            <w:r w:rsidRPr="00C02648">
              <w:rPr>
                <w:rFonts w:eastAsia="Times New Roman" w:cstheme="minorHAnsi"/>
                <w:bCs/>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bCs/>
                <w:color w:val="000000"/>
                <w:sz w:val="9"/>
                <w:szCs w:val="9"/>
                <w:lang w:eastAsia="ru-RU"/>
              </w:rPr>
            </w:pPr>
            <w:r w:rsidRPr="00C02648">
              <w:rPr>
                <w:rFonts w:eastAsia="Times New Roman" w:cstheme="minorHAnsi"/>
                <w:bCs/>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bCs/>
                <w:color w:val="000000"/>
                <w:sz w:val="9"/>
                <w:szCs w:val="9"/>
                <w:lang w:eastAsia="ru-RU"/>
              </w:rPr>
            </w:pPr>
            <w:r w:rsidRPr="00C02648">
              <w:rPr>
                <w:rFonts w:eastAsia="Times New Roman" w:cstheme="minorHAnsi"/>
                <w:bCs/>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bCs/>
                <w:color w:val="000000"/>
                <w:sz w:val="9"/>
                <w:szCs w:val="9"/>
                <w:lang w:eastAsia="ru-RU"/>
              </w:rPr>
            </w:pPr>
            <w:r w:rsidRPr="00C02648">
              <w:rPr>
                <w:rFonts w:eastAsia="Times New Roman" w:cstheme="minorHAnsi"/>
                <w:bCs/>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bCs/>
                <w:color w:val="000000"/>
                <w:sz w:val="9"/>
                <w:szCs w:val="9"/>
                <w:lang w:eastAsia="ru-RU"/>
              </w:rPr>
            </w:pPr>
            <w:r w:rsidRPr="00C02648">
              <w:rPr>
                <w:rFonts w:eastAsia="Times New Roman" w:cstheme="minorHAnsi"/>
                <w:bCs/>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bCs/>
                <w:color w:val="000000"/>
                <w:sz w:val="9"/>
                <w:szCs w:val="9"/>
                <w:lang w:eastAsia="ru-RU"/>
              </w:rPr>
            </w:pPr>
            <w:r w:rsidRPr="00C02648">
              <w:rPr>
                <w:rFonts w:eastAsia="Times New Roman" w:cstheme="minorHAnsi"/>
                <w:bCs/>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bCs/>
                <w:color w:val="000000"/>
                <w:sz w:val="9"/>
                <w:szCs w:val="9"/>
                <w:lang w:eastAsia="ru-RU"/>
              </w:rPr>
            </w:pPr>
            <w:r w:rsidRPr="00C02648">
              <w:rPr>
                <w:rFonts w:eastAsia="Times New Roman" w:cstheme="minorHAnsi"/>
                <w:bCs/>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bCs/>
                <w:color w:val="000000"/>
                <w:sz w:val="9"/>
                <w:szCs w:val="9"/>
                <w:lang w:eastAsia="ru-RU"/>
              </w:rPr>
            </w:pPr>
            <w:r w:rsidRPr="00C02648">
              <w:rPr>
                <w:rFonts w:eastAsia="Times New Roman" w:cstheme="minorHAnsi"/>
                <w:bCs/>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bCs/>
                <w:color w:val="000000"/>
                <w:sz w:val="9"/>
                <w:szCs w:val="9"/>
                <w:lang w:eastAsia="ru-RU"/>
              </w:rPr>
            </w:pPr>
            <w:r w:rsidRPr="00C02648">
              <w:rPr>
                <w:rFonts w:eastAsia="Times New Roman" w:cstheme="minorHAnsi"/>
                <w:bCs/>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bCs/>
                <w:color w:val="000000"/>
                <w:sz w:val="9"/>
                <w:szCs w:val="9"/>
                <w:lang w:eastAsia="ru-RU"/>
              </w:rPr>
            </w:pPr>
            <w:r w:rsidRPr="00C02648">
              <w:rPr>
                <w:rFonts w:eastAsia="Times New Roman" w:cstheme="minorHAnsi"/>
                <w:bCs/>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bCs/>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bCs/>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bCs/>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bCs/>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bCs/>
                <w:color w:val="000000"/>
                <w:sz w:val="12"/>
                <w:szCs w:val="12"/>
                <w:lang w:eastAsia="ru-RU"/>
              </w:rPr>
            </w:pPr>
            <w:r w:rsidRPr="00C02648">
              <w:rPr>
                <w:rFonts w:eastAsia="Times New Roman" w:cstheme="minorHAnsi"/>
                <w:bCs/>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bCs/>
                <w:color w:val="000000"/>
                <w:sz w:val="9"/>
                <w:szCs w:val="9"/>
                <w:lang w:eastAsia="ru-RU"/>
              </w:rPr>
            </w:pPr>
            <w:r w:rsidRPr="00C02648">
              <w:rPr>
                <w:rFonts w:eastAsia="Times New Roman" w:cstheme="minorHAnsi"/>
                <w:bCs/>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bCs/>
                <w:color w:val="000000"/>
                <w:sz w:val="9"/>
                <w:szCs w:val="9"/>
                <w:lang w:eastAsia="ru-RU"/>
              </w:rPr>
            </w:pPr>
            <w:r w:rsidRPr="00C02648">
              <w:rPr>
                <w:rFonts w:eastAsia="Times New Roman" w:cstheme="minorHAnsi"/>
                <w:bCs/>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bCs/>
                <w:color w:val="000000"/>
                <w:sz w:val="9"/>
                <w:szCs w:val="9"/>
                <w:lang w:eastAsia="ru-RU"/>
              </w:rPr>
            </w:pPr>
            <w:r w:rsidRPr="00C02648">
              <w:rPr>
                <w:rFonts w:eastAsia="Times New Roman" w:cstheme="minorHAnsi"/>
                <w:bCs/>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bCs/>
                <w:color w:val="000000"/>
                <w:sz w:val="9"/>
                <w:szCs w:val="9"/>
                <w:lang w:eastAsia="ru-RU"/>
              </w:rPr>
            </w:pPr>
            <w:r w:rsidRPr="00C02648">
              <w:rPr>
                <w:rFonts w:eastAsia="Times New Roman" w:cstheme="minorHAnsi"/>
                <w:bCs/>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bCs/>
                <w:color w:val="000000"/>
                <w:sz w:val="9"/>
                <w:szCs w:val="9"/>
                <w:lang w:eastAsia="ru-RU"/>
              </w:rPr>
            </w:pPr>
            <w:r w:rsidRPr="00C02648">
              <w:rPr>
                <w:rFonts w:eastAsia="Times New Roman" w:cstheme="minorHAnsi"/>
                <w:bCs/>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bCs/>
                <w:color w:val="000000"/>
                <w:sz w:val="9"/>
                <w:szCs w:val="9"/>
                <w:lang w:eastAsia="ru-RU"/>
              </w:rPr>
            </w:pPr>
            <w:r w:rsidRPr="00C02648">
              <w:rPr>
                <w:rFonts w:eastAsia="Times New Roman" w:cstheme="minorHAnsi"/>
                <w:bCs/>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bCs/>
                <w:color w:val="000000"/>
                <w:sz w:val="9"/>
                <w:szCs w:val="9"/>
                <w:lang w:eastAsia="ru-RU"/>
              </w:rPr>
            </w:pPr>
            <w:r w:rsidRPr="00C02648">
              <w:rPr>
                <w:rFonts w:eastAsia="Times New Roman" w:cstheme="minorHAnsi"/>
                <w:bCs/>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bCs/>
                <w:color w:val="000000"/>
                <w:sz w:val="9"/>
                <w:szCs w:val="9"/>
                <w:lang w:eastAsia="ru-RU"/>
              </w:rPr>
            </w:pPr>
            <w:r w:rsidRPr="00C02648">
              <w:rPr>
                <w:rFonts w:eastAsia="Times New Roman" w:cstheme="minorHAnsi"/>
                <w:bCs/>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bCs/>
                <w:color w:val="000000"/>
                <w:sz w:val="9"/>
                <w:szCs w:val="9"/>
                <w:lang w:eastAsia="ru-RU"/>
              </w:rPr>
            </w:pPr>
            <w:r w:rsidRPr="00C02648">
              <w:rPr>
                <w:rFonts w:eastAsia="Times New Roman" w:cstheme="minorHAnsi"/>
                <w:bCs/>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bCs/>
                <w:color w:val="000000"/>
                <w:sz w:val="9"/>
                <w:szCs w:val="9"/>
                <w:lang w:eastAsia="ru-RU"/>
              </w:rPr>
            </w:pPr>
            <w:r w:rsidRPr="00C02648">
              <w:rPr>
                <w:rFonts w:eastAsia="Times New Roman" w:cstheme="minorHAnsi"/>
                <w:bCs/>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bCs/>
                <w:color w:val="000000"/>
                <w:sz w:val="9"/>
                <w:szCs w:val="9"/>
                <w:lang w:eastAsia="ru-RU"/>
              </w:rPr>
            </w:pPr>
            <w:r w:rsidRPr="00C02648">
              <w:rPr>
                <w:rFonts w:eastAsia="Times New Roman" w:cstheme="minorHAnsi"/>
                <w:bCs/>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bCs/>
                <w:color w:val="000000"/>
                <w:sz w:val="9"/>
                <w:szCs w:val="9"/>
                <w:lang w:eastAsia="ru-RU"/>
              </w:rPr>
            </w:pPr>
            <w:r w:rsidRPr="00C02648">
              <w:rPr>
                <w:rFonts w:eastAsia="Times New Roman" w:cstheme="minorHAnsi"/>
                <w:bCs/>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bCs/>
                <w:color w:val="000000"/>
                <w:sz w:val="9"/>
                <w:szCs w:val="9"/>
                <w:lang w:eastAsia="ru-RU"/>
              </w:rPr>
            </w:pPr>
            <w:r w:rsidRPr="00C02648">
              <w:rPr>
                <w:rFonts w:eastAsia="Times New Roman" w:cstheme="minorHAnsi"/>
                <w:bCs/>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bCs/>
                <w:color w:val="000000"/>
                <w:sz w:val="9"/>
                <w:szCs w:val="9"/>
                <w:lang w:eastAsia="ru-RU"/>
              </w:rPr>
            </w:pPr>
            <w:r w:rsidRPr="00C02648">
              <w:rPr>
                <w:rFonts w:eastAsia="Times New Roman" w:cstheme="minorHAnsi"/>
                <w:bCs/>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bCs/>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bCs/>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3.3. Субсидии государственному бюджетному учреждению Архангельской области "Научно-образовательный центр "Ломоносовский дом" на выполнение государственного задания на оказание государственных услуг (выполнение работ) и на иные цели</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75 237,5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3 411,6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3 974,8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4 015,7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4 143,8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3 341,7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3 618,6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6 586,9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7 503,2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7 800,9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8 096,1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7 581,4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7 581,4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7 581,4</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обеспечение выполнения государственного задания и оказание государственных услуг государственным бюджетным учреждением Архангельской области "Научно-образовательный центр "Ломоносовский дом"</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показатели 10, 47, 49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75 237,5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3 411,6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3 974,8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4 015,7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4 143,8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3 341,7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3 618,6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6 586,9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7 503,2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7 800,9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8 096,1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7 581,4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7 581,4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7 581,4</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362"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840"/>
        </w:trPr>
        <w:tc>
          <w:tcPr>
            <w:tcW w:w="808"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субсидии государственным бюджетным учреждениям Архангельской области, находящимся в ведении министерства образования и науки Архангельской области, на выполнение государственных заданий на оказание государственных </w:t>
            </w:r>
            <w:r w:rsidRPr="00C02648">
              <w:rPr>
                <w:rFonts w:eastAsia="Times New Roman" w:cstheme="minorHAnsi"/>
                <w:color w:val="000000"/>
                <w:sz w:val="12"/>
                <w:szCs w:val="12"/>
                <w:lang w:eastAsia="ru-RU"/>
              </w:rPr>
              <w:lastRenderedPageBreak/>
              <w:t>услуг (выполнение работ)</w:t>
            </w:r>
          </w:p>
        </w:tc>
        <w:tc>
          <w:tcPr>
            <w:tcW w:w="362"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lastRenderedPageBreak/>
              <w:t> </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74 650,8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3 411,6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3 974,8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4 015,7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4 122,8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3 305,8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3 553,6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6 520,5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7 436,8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7 734,5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8 029,7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7 515,0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7 515,0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7 515,0</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630"/>
        </w:trPr>
        <w:tc>
          <w:tcPr>
            <w:tcW w:w="808"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lastRenderedPageBreak/>
              <w:t>субсидии государственным бюджетным учреждениям Архангельской области, находящимся в ведении министерства образования и науки Архангельской области, на иные цели</w:t>
            </w:r>
          </w:p>
        </w:tc>
        <w:tc>
          <w:tcPr>
            <w:tcW w:w="362"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586,7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21,0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35,9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65,0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66,4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66,4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66,4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66,4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66,4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66,4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66,4</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995857">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3.4. Увековеч</w:t>
            </w:r>
            <w:r w:rsidR="00995857">
              <w:rPr>
                <w:rFonts w:eastAsia="Times New Roman" w:cstheme="minorHAnsi"/>
                <w:color w:val="000000"/>
                <w:sz w:val="12"/>
                <w:szCs w:val="12"/>
                <w:lang w:eastAsia="ru-RU"/>
              </w:rPr>
              <w:t>енье</w:t>
            </w:r>
            <w:r w:rsidRPr="00C02648">
              <w:rPr>
                <w:rFonts w:eastAsia="Times New Roman" w:cstheme="minorHAnsi"/>
                <w:color w:val="000000"/>
                <w:sz w:val="12"/>
                <w:szCs w:val="12"/>
                <w:lang w:eastAsia="ru-RU"/>
              </w:rPr>
              <w:t xml:space="preserve"> памяти М.В. Ломоносова и других выдающихся ученых – уроженцев Архангельской области, в том числе реставрация памятников М.В. Ломоносову и реконструкция прилегающей территории</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проведение не менее одного мероприятия, связанного с увековечиванием памяти М.В. Ломоносова и других выдающихся ученых – уроженцев Архангельской области</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показатель 10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ИТОГО по подпрограмме № 6 "Наследие М.В.Ломоносова в социально-экономическом и социокультурном развитии Архангельской области"</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237 783,8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4 911,6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3 974,8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6 574,4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6 034,6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7 911,7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5 707,6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10 986,9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34 938,5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28 900,9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22 396,1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69 148,9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18 148,9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18 148,9</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234 862,0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4 911,6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3 974,8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6 374,4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5 834,6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7 661,7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5 457,6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10 736,9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34 416,7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28 650,9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22 146,1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68 898,9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17 898,9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17 898,9</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271,8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271,8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2 650,0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250,0</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5000" w:type="pct"/>
            <w:gridSpan w:val="19"/>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11"/>
                <w:szCs w:val="9"/>
                <w:lang w:eastAsia="ru-RU"/>
              </w:rPr>
            </w:pPr>
            <w:r w:rsidRPr="00C02648">
              <w:rPr>
                <w:rFonts w:eastAsia="Times New Roman" w:cstheme="minorHAnsi"/>
                <w:color w:val="000000"/>
                <w:sz w:val="11"/>
                <w:szCs w:val="9"/>
                <w:lang w:eastAsia="ru-RU"/>
              </w:rPr>
              <w:t>Подпрограмма № 7 "Строительство и капитальный ремонт объектов инфраструктуры системы образования в Архангельской области"</w:t>
            </w:r>
          </w:p>
        </w:tc>
      </w:tr>
      <w:tr w:rsidR="00F44F7C" w:rsidRPr="00C02648" w:rsidTr="00F44F7C">
        <w:trPr>
          <w:trHeight w:val="300"/>
        </w:trPr>
        <w:tc>
          <w:tcPr>
            <w:tcW w:w="5000" w:type="pct"/>
            <w:gridSpan w:val="19"/>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11"/>
                <w:szCs w:val="9"/>
                <w:lang w:eastAsia="ru-RU"/>
              </w:rPr>
            </w:pPr>
            <w:r w:rsidRPr="00C02648">
              <w:rPr>
                <w:rFonts w:eastAsia="Times New Roman" w:cstheme="minorHAnsi"/>
                <w:color w:val="000000"/>
                <w:sz w:val="11"/>
                <w:szCs w:val="9"/>
                <w:lang w:eastAsia="ru-RU"/>
              </w:rPr>
              <w:t>Цель подпрограммы - развитие сети образовательных организаций, реализующих программы дошкольного, начального общего, основного общего, среднего общего, среднего профессионального образования, дополнительные общеобразовательные программы, создание в них современных условий обучения, обеспечение государственных гарантий доступности общего и профессионального образования, а также дополнительного образования детей в Архангельской области</w:t>
            </w:r>
          </w:p>
        </w:tc>
      </w:tr>
      <w:tr w:rsidR="00F44F7C" w:rsidRPr="00C02648" w:rsidTr="00F44F7C">
        <w:trPr>
          <w:trHeight w:val="255"/>
        </w:trPr>
        <w:tc>
          <w:tcPr>
            <w:tcW w:w="5000" w:type="pct"/>
            <w:gridSpan w:val="19"/>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11"/>
                <w:szCs w:val="9"/>
                <w:lang w:eastAsia="ru-RU"/>
              </w:rPr>
            </w:pPr>
            <w:r w:rsidRPr="00C02648">
              <w:rPr>
                <w:rFonts w:eastAsia="Times New Roman" w:cstheme="minorHAnsi"/>
                <w:color w:val="000000"/>
                <w:sz w:val="11"/>
                <w:szCs w:val="9"/>
                <w:lang w:eastAsia="ru-RU"/>
              </w:rPr>
              <w:t>Задача № 1. Развитие сети дошкольных образовательных организаций и создание в них современных условий обучения</w:t>
            </w: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1.1. Строительство, приобретение и реконструкция дошкольных образовательных организаций в Архангельской области</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строительства и архитектуры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6 999 588,9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925 975,1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853 023,3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204 019,0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28 164,2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260 521,2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2 505 046,6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946 160,2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755 768,5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520 910,8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ввод в эксплуатацию зданий дошкольных образовательных организаций</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показатели 1, 1.1, 50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5 047 834,0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726 377,9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359 936,4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230 807,2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2 290 297,3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540 987,2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599 619,0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299 809,0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1 875 925,5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172 540,5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477 717,9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198 151,7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25 589,1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25 815,9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206 240,9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404 270,6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155 537,1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210 061,8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75 829,4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27 056,7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15 369,0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5 867,3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2 575,1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3 898,1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8 508,4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902,4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612,4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11 040,0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362"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73"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lastRenderedPageBreak/>
              <w:t xml:space="preserve">1.1.1. Строительство детского сада на 280 мест в </w:t>
            </w:r>
            <w:proofErr w:type="spellStart"/>
            <w:r w:rsidRPr="00C02648">
              <w:rPr>
                <w:rFonts w:eastAsia="Times New Roman" w:cstheme="minorHAnsi"/>
                <w:color w:val="000000"/>
                <w:sz w:val="12"/>
                <w:szCs w:val="12"/>
                <w:lang w:eastAsia="ru-RU"/>
              </w:rPr>
              <w:t>Соломбальском</w:t>
            </w:r>
            <w:proofErr w:type="spellEnd"/>
            <w:r w:rsidRPr="00C02648">
              <w:rPr>
                <w:rFonts w:eastAsia="Times New Roman" w:cstheme="minorHAnsi"/>
                <w:color w:val="000000"/>
                <w:sz w:val="12"/>
                <w:szCs w:val="12"/>
                <w:lang w:eastAsia="ru-RU"/>
              </w:rPr>
              <w:t xml:space="preserve"> округе г. Архангельска</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строительства и архитектуры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314 233,8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306 233,8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ввод в эксплуатацию в 2023 году здания детского сада на 280 мест</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показатели 1, 1.1, 50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299 809,0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299 809,0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6 118,6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6 118,6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8 306,2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306,2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1.1.2. Строительство детского сада на 280 мест в г. </w:t>
            </w:r>
            <w:proofErr w:type="spellStart"/>
            <w:r w:rsidRPr="00C02648">
              <w:rPr>
                <w:rFonts w:eastAsia="Times New Roman" w:cstheme="minorHAnsi"/>
                <w:color w:val="000000"/>
                <w:sz w:val="12"/>
                <w:szCs w:val="12"/>
                <w:lang w:eastAsia="ru-RU"/>
              </w:rPr>
              <w:t>Новодвинске</w:t>
            </w:r>
            <w:proofErr w:type="spellEnd"/>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строительства и архитектуры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261 352,7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99 053,1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80 650,0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81 649,6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ввод в эксплуатацию в 2016 году здания детского сада на 280 мест</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показатели 1, 1.1, 50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106 942,2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71 942,2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35 000,0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139 335,5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21 724,9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40 000,0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77 610,6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15 075,0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5 386,0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5 650,0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4 039,0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1.1.3. Строительство детского сада на 220 мест в пос. Октябрьский </w:t>
            </w:r>
            <w:proofErr w:type="spellStart"/>
            <w:r w:rsidRPr="00C02648">
              <w:rPr>
                <w:rFonts w:eastAsia="Times New Roman" w:cstheme="minorHAnsi"/>
                <w:color w:val="000000"/>
                <w:sz w:val="12"/>
                <w:szCs w:val="12"/>
                <w:lang w:eastAsia="ru-RU"/>
              </w:rPr>
              <w:t>Устьянского</w:t>
            </w:r>
            <w:proofErr w:type="spellEnd"/>
            <w:r w:rsidRPr="00C02648">
              <w:rPr>
                <w:rFonts w:eastAsia="Times New Roman" w:cstheme="minorHAnsi"/>
                <w:color w:val="000000"/>
                <w:sz w:val="12"/>
                <w:szCs w:val="12"/>
                <w:lang w:eastAsia="ru-RU"/>
              </w:rPr>
              <w:t xml:space="preserve"> района</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строительства и архитектуры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44 643,1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44 643,1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ввод в эксплуатацию в 2014 году здания детского сада на 220 мест</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показатели 1, 1.1, 50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33 112,0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33 112,0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11 466,1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11 466,1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65,0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65,0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1.1.4. Строительство детского сада-яслей на 280 мест в г. Коряжме</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строительства и архитектуры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23 949,9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23 949,9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ввод в эксплуатацию в 2014 году здания детского сада-яслей на 280 мест</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показатели 1, 1.1, 50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22 449,9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22 449,9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1.1.5. Строительство детского сада на 220 мест по ул. Портовиков в г. Котласе</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министерство строительства и архитектуры </w:t>
            </w:r>
            <w:r w:rsidRPr="00C02648">
              <w:rPr>
                <w:rFonts w:eastAsia="Times New Roman" w:cstheme="minorHAnsi"/>
                <w:color w:val="000000"/>
                <w:sz w:val="12"/>
                <w:szCs w:val="12"/>
                <w:lang w:eastAsia="ru-RU"/>
              </w:rPr>
              <w:lastRenderedPageBreak/>
              <w:t>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lastRenderedPageBreak/>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164 516,8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86 364,9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78 151,9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ввод в эксплуатацию в 2015 году здания детского сада на 220 мест</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показатели 1, 1.1, 50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71 829,0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37 349,1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34 479,9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76 468,8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40 968,8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35 500,0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16 219,0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8 047,0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8 172,0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1.1.6. Строительство детского сада на 120 мест в г. Вельске</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строительства и архитектуры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117 296,6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27 247,9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73 523,7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16 525,0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ввод в эксплуатацию в 2016 году здания детского сада на 120 мест</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показатели 1, 1.1, 50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84 690,3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19 266,6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65 423,7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31 748,0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7 501,3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16 246,7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858,3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480,0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278,3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1.1.7. Приобретение детского сада на 240 мест в пос. Березник </w:t>
            </w:r>
            <w:proofErr w:type="spellStart"/>
            <w:r w:rsidRPr="00C02648">
              <w:rPr>
                <w:rFonts w:eastAsia="Times New Roman" w:cstheme="minorHAnsi"/>
                <w:color w:val="000000"/>
                <w:sz w:val="12"/>
                <w:szCs w:val="12"/>
                <w:lang w:eastAsia="ru-RU"/>
              </w:rPr>
              <w:t>Виноградовского</w:t>
            </w:r>
            <w:proofErr w:type="spellEnd"/>
            <w:r w:rsidRPr="00C02648">
              <w:rPr>
                <w:rFonts w:eastAsia="Times New Roman" w:cstheme="minorHAnsi"/>
                <w:color w:val="000000"/>
                <w:sz w:val="12"/>
                <w:szCs w:val="12"/>
                <w:lang w:eastAsia="ru-RU"/>
              </w:rPr>
              <w:t xml:space="preserve"> района</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строительства и архитектуры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242 440,0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60 412,2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136 411,8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45 616,0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ввод в эксплуатацию в 2016 году здания детского сада на 240 мест</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показатели 1, 1.1, 50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90 312,2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60 312,2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151 877,8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106 311,8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45 566,0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1.1.8. Строительство детского сада на 220 мест в с. Яренск Ленского района</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строительства и архитектуры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231 700,4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90 129,0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141 571,4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ввод в эксплуатацию в 2015 году здания детского сада на 220 мест</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показатели 1, 1.1, 50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167 461,8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79 929,0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87 532,8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63 938,6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53 938,6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1.1.9. Строительство детского сада на 220 мест в пос. Урдома Ленского района</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строительства и архитектуры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250 800,0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107 500,0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143 300,0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ввод в эксплуатацию в 2022 году здания детского сада на 220 мест</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показатели 1, 1.1, 50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250 800,0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107 500,0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143 300,0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1.1.10. Строительство детского сада на 45 мест в дер. Васильевская Холмогорского района</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строительства и архитектуры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56 781,9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33 541,7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23 240,2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ввод в эксплуатацию в 2015 году здания детского сада на 45 мест</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показатели 1, 1.1, 50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55 890,1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32 685,9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23 204,2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891,8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855,8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36,0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1.1.11. Реконструкция здания детского дома под детский сад в г. Онеге</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строительства и архитектуры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6 644,1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5 040,1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1 604,0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ввод в эксплуатацию в 2014 году здания детского сада на 115 мест</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показатели 1, 1.1, 50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338,0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338,0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6 296,1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4 692,1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1 604,0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1.1.12. Приобретение здания детского сада на 280 мест в г. Архангельске</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строительства и архитектуры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160 000,0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120 000,0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40 000,0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ввод в эксплуатацию в 2015 году здания детского сада на 280 мест</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показатели 1, 1.1, 50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155 000,0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120 000,0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35 000,0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1.1.13. Приобретение строящегося здания детского сада на 120 мест в д. Горка </w:t>
            </w:r>
            <w:proofErr w:type="spellStart"/>
            <w:r w:rsidRPr="00C02648">
              <w:rPr>
                <w:rFonts w:eastAsia="Times New Roman" w:cstheme="minorHAnsi"/>
                <w:color w:val="000000"/>
                <w:sz w:val="12"/>
                <w:szCs w:val="12"/>
                <w:lang w:eastAsia="ru-RU"/>
              </w:rPr>
              <w:t>Муравьевская</w:t>
            </w:r>
            <w:proofErr w:type="spellEnd"/>
            <w:r w:rsidRPr="00C02648">
              <w:rPr>
                <w:rFonts w:eastAsia="Times New Roman" w:cstheme="minorHAnsi"/>
                <w:color w:val="000000"/>
                <w:sz w:val="12"/>
                <w:szCs w:val="12"/>
                <w:lang w:eastAsia="ru-RU"/>
              </w:rPr>
              <w:t xml:space="preserve"> Вельского района</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строительства и архитектуры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95 000,0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75 000,0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ввод в эксплуатацию в 2015 году здания детского сада на 120 мест</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показатели 1, 1.1, 50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25 000,0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70 000,0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70 000,0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1.1.14. Строительство детского сада на 120 мест в пос. Васьково Приморского района</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строительства и архитектуры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48 030,9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48 030,9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ввод в эксплуатацию в 2014 году здания детского сада на 120 мест</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показатели 1, 1.1, 50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45 435,0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45 435,0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2 595,9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2 595,9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1.1.15. Строительство детского сада на 60 мест в пос. Боброво Приморского района (в рамках федерального проекта "Создание условий для осуществления трудовой деятельности женщин, имеющих детей, включая достижение 100-процентной доступности (к 2021 году) дошкольного образования для детей в возрасте до трех лет" национального проекта "Демография")</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строительства и архитектуры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90 000,0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59 357,2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30 642,8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ввод в эксплуатацию в 2020 году здания детского сада на 60 мест</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показатели 1, 1.1, 50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88 111,8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58 111,8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1 798,2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1 186,0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612,2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59,4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1.1.16. Приобретение детского сада на 220 мест в пос. Коноша </w:t>
            </w:r>
            <w:proofErr w:type="spellStart"/>
            <w:r w:rsidRPr="00C02648">
              <w:rPr>
                <w:rFonts w:eastAsia="Times New Roman" w:cstheme="minorHAnsi"/>
                <w:color w:val="000000"/>
                <w:sz w:val="12"/>
                <w:szCs w:val="12"/>
                <w:lang w:eastAsia="ru-RU"/>
              </w:rPr>
              <w:t>Коношского</w:t>
            </w:r>
            <w:proofErr w:type="spellEnd"/>
            <w:r w:rsidRPr="00C02648">
              <w:rPr>
                <w:rFonts w:eastAsia="Times New Roman" w:cstheme="minorHAnsi"/>
                <w:color w:val="000000"/>
                <w:sz w:val="12"/>
                <w:szCs w:val="12"/>
                <w:lang w:eastAsia="ru-RU"/>
              </w:rPr>
              <w:t xml:space="preserve"> района</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строительства и архитектуры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188 500,0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120 500,0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68 000,0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ввод в эксплуатацию в 2015 году здания детского сада на 220 мест</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показатели 1, 1.1, 50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174 500,0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120 000,0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54 500,0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13 000,0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13 000,0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1.1.17. Строительство детского сада на 80 мест в пос. </w:t>
            </w:r>
            <w:proofErr w:type="spellStart"/>
            <w:r w:rsidRPr="00C02648">
              <w:rPr>
                <w:rFonts w:eastAsia="Times New Roman" w:cstheme="minorHAnsi"/>
                <w:color w:val="000000"/>
                <w:sz w:val="12"/>
                <w:szCs w:val="12"/>
                <w:lang w:eastAsia="ru-RU"/>
              </w:rPr>
              <w:t>Усть-Кара</w:t>
            </w:r>
            <w:proofErr w:type="spellEnd"/>
            <w:r w:rsidRPr="00C02648">
              <w:rPr>
                <w:rFonts w:eastAsia="Times New Roman" w:cstheme="minorHAnsi"/>
                <w:color w:val="000000"/>
                <w:sz w:val="12"/>
                <w:szCs w:val="12"/>
                <w:lang w:eastAsia="ru-RU"/>
              </w:rPr>
              <w:t xml:space="preserve"> Заполярного района Ненецкого автономного округа</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строительства и архитектуры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19 410,0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19 410,0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ввод в эксплуатацию в 2015 году здания детского сада на 80 мест</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показатели 1, 1.1, 50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19 410,0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19 410,0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1.1.18. Реконструкция детского сада в пос. </w:t>
            </w:r>
            <w:proofErr w:type="spellStart"/>
            <w:r w:rsidRPr="00C02648">
              <w:rPr>
                <w:rFonts w:eastAsia="Times New Roman" w:cstheme="minorHAnsi"/>
                <w:color w:val="000000"/>
                <w:sz w:val="12"/>
                <w:szCs w:val="12"/>
                <w:lang w:eastAsia="ru-RU"/>
              </w:rPr>
              <w:t>ФоминскВилегодского</w:t>
            </w:r>
            <w:proofErr w:type="spellEnd"/>
            <w:r w:rsidRPr="00C02648">
              <w:rPr>
                <w:rFonts w:eastAsia="Times New Roman" w:cstheme="minorHAnsi"/>
                <w:color w:val="000000"/>
                <w:sz w:val="12"/>
                <w:szCs w:val="12"/>
                <w:lang w:eastAsia="ru-RU"/>
              </w:rPr>
              <w:t xml:space="preserve"> района</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строительства и архитектуры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31 950,9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31 950,9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ввод в эксплуатацию в 2014 году здания детского сада на 30 мест</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показатели 1, 1.1, 50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31 833,9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31 833,9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117,0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117,0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1.1.19. Строительство детского сада на 60 мест в с. </w:t>
            </w:r>
            <w:proofErr w:type="spellStart"/>
            <w:r w:rsidRPr="00C02648">
              <w:rPr>
                <w:rFonts w:eastAsia="Times New Roman" w:cstheme="minorHAnsi"/>
                <w:color w:val="000000"/>
                <w:sz w:val="12"/>
                <w:szCs w:val="12"/>
                <w:lang w:eastAsia="ru-RU"/>
              </w:rPr>
              <w:t>КурцевоКотласского</w:t>
            </w:r>
            <w:proofErr w:type="spellEnd"/>
            <w:r w:rsidRPr="00C02648">
              <w:rPr>
                <w:rFonts w:eastAsia="Times New Roman" w:cstheme="minorHAnsi"/>
                <w:color w:val="000000"/>
                <w:sz w:val="12"/>
                <w:szCs w:val="12"/>
                <w:lang w:eastAsia="ru-RU"/>
              </w:rPr>
              <w:t xml:space="preserve"> района (в рамках федерального проекта "Создание условий для осуществления трудовой деятельности женщин, имеющих детей, включая достижение 100-процентной доступности (к 2021 году) дошкольного образования для детей в возрасте до трех лет" национального проекта "Демография")</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строительства и архитектуры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88 838,9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59 499,7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29 339,2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ввод в эксплуатацию в 2020 году здания детского сада на 60 мест</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показатели 1, 1.1, 50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86 975,1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58 251,4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28 723,7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1 775,0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1 188,8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586,2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88,8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59,5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29,3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1.1.20. Приобретение детского сада на 60 мест в с. </w:t>
            </w:r>
            <w:proofErr w:type="spellStart"/>
            <w:r w:rsidRPr="00C02648">
              <w:rPr>
                <w:rFonts w:eastAsia="Times New Roman" w:cstheme="minorHAnsi"/>
                <w:color w:val="000000"/>
                <w:sz w:val="12"/>
                <w:szCs w:val="12"/>
                <w:lang w:eastAsia="ru-RU"/>
              </w:rPr>
              <w:t>Пежма</w:t>
            </w:r>
            <w:proofErr w:type="spellEnd"/>
            <w:r w:rsidRPr="00C02648">
              <w:rPr>
                <w:rFonts w:eastAsia="Times New Roman" w:cstheme="minorHAnsi"/>
                <w:color w:val="000000"/>
                <w:sz w:val="12"/>
                <w:szCs w:val="12"/>
                <w:lang w:eastAsia="ru-RU"/>
              </w:rPr>
              <w:t xml:space="preserve"> Вельского района</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строительства и архитектуры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66 376,0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36 376,0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ввод в эксплуатацию в 2015 году здания детского сада на 60 мест</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показатели 1, 1.1, 50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43 000,0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13 000,0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23 375,0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23 375,0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1.1.21. Строительство детского сада на 60 мест в пос. Плесецк </w:t>
            </w:r>
            <w:proofErr w:type="spellStart"/>
            <w:r w:rsidRPr="00C02648">
              <w:rPr>
                <w:rFonts w:eastAsia="Times New Roman" w:cstheme="minorHAnsi"/>
                <w:color w:val="000000"/>
                <w:sz w:val="12"/>
                <w:szCs w:val="12"/>
                <w:lang w:eastAsia="ru-RU"/>
              </w:rPr>
              <w:t>Плесецкого</w:t>
            </w:r>
            <w:proofErr w:type="spellEnd"/>
            <w:r w:rsidRPr="00C02648">
              <w:rPr>
                <w:rFonts w:eastAsia="Times New Roman" w:cstheme="minorHAnsi"/>
                <w:color w:val="000000"/>
                <w:sz w:val="12"/>
                <w:szCs w:val="12"/>
                <w:lang w:eastAsia="ru-RU"/>
              </w:rPr>
              <w:t xml:space="preserve"> района</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строительства и архитектуры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69 000,0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69 000,0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ввод в эксплуатацию в 2023 году здания детского сада на 60 мест</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показатели 1, 1.1, 50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65 550,0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65 550,0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3 450,0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3 450,0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lastRenderedPageBreak/>
              <w:t xml:space="preserve">1.1.22. Строительство детского сада на 120 мест в пос. </w:t>
            </w:r>
            <w:proofErr w:type="spellStart"/>
            <w:r w:rsidRPr="00C02648">
              <w:rPr>
                <w:rFonts w:eastAsia="Times New Roman" w:cstheme="minorHAnsi"/>
                <w:color w:val="000000"/>
                <w:sz w:val="12"/>
                <w:szCs w:val="12"/>
                <w:lang w:eastAsia="ru-RU"/>
              </w:rPr>
              <w:t>Малошуйка</w:t>
            </w:r>
            <w:proofErr w:type="spellEnd"/>
            <w:r w:rsidRPr="00C02648">
              <w:rPr>
                <w:rFonts w:eastAsia="Times New Roman" w:cstheme="minorHAnsi"/>
                <w:color w:val="000000"/>
                <w:sz w:val="12"/>
                <w:szCs w:val="12"/>
                <w:lang w:eastAsia="ru-RU"/>
              </w:rPr>
              <w:t xml:space="preserve"> Онежского района (в рамках федерального проекта "Создание условий для осуществления трудовой деятельности женщин, имеющих детей, включая достижение 100-процентной доступности (к 2021 году) дошкольного образования для детей в возрасте до трех лет" национального проекта "Демография")</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строительства и архитектуры Архангельской области</w:t>
            </w: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137 750,4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137 750,4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ввод в эксплуатацию в 2020 году здания детского сада на 120 мест</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показатели 1, 1.1, 50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134 860,4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134 860,4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2 752,3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2 752,3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137,7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137,7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1.1.23. Строительство детского сада на 120 мест в пос. </w:t>
            </w:r>
            <w:proofErr w:type="spellStart"/>
            <w:r w:rsidRPr="00C02648">
              <w:rPr>
                <w:rFonts w:eastAsia="Times New Roman" w:cstheme="minorHAnsi"/>
                <w:color w:val="000000"/>
                <w:sz w:val="12"/>
                <w:szCs w:val="12"/>
                <w:lang w:eastAsia="ru-RU"/>
              </w:rPr>
              <w:t>Катунино</w:t>
            </w:r>
            <w:proofErr w:type="spellEnd"/>
            <w:r w:rsidRPr="00C02648">
              <w:rPr>
                <w:rFonts w:eastAsia="Times New Roman" w:cstheme="minorHAnsi"/>
                <w:color w:val="000000"/>
                <w:sz w:val="12"/>
                <w:szCs w:val="12"/>
                <w:lang w:eastAsia="ru-RU"/>
              </w:rPr>
              <w:t xml:space="preserve"> Приморского района (в рамках федерального проекта "Создание условий для осуществления трудовой деятельности женщин, имеющих детей, включая достижение 100-процентной доступности (к 2021 году) дошкольного образования для детей в возрасте до трех лет" национального проекта "Демография")</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строительства и архитектуры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117 753,2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12 194,0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5 300,0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752,5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38 420,8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61 085,9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ввод в эксплуатацию в 2019 году здания детского сада на 120 мест</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показатели 1, 1.1, 50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88 642,3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34 426,5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54 215,8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26 548,8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11 584,0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5 050,0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3 850,6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6 064,2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2 562,1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610,0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752,5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143,7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805,9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1.1.24. Реконструкция здания детского сада "Березка" в пос. </w:t>
            </w:r>
            <w:proofErr w:type="spellStart"/>
            <w:r w:rsidRPr="00C02648">
              <w:rPr>
                <w:rFonts w:eastAsia="Times New Roman" w:cstheme="minorHAnsi"/>
                <w:color w:val="000000"/>
                <w:sz w:val="12"/>
                <w:szCs w:val="12"/>
                <w:lang w:eastAsia="ru-RU"/>
              </w:rPr>
              <w:t>Авнюга</w:t>
            </w:r>
            <w:proofErr w:type="spellEnd"/>
            <w:r w:rsidRPr="00C02648">
              <w:rPr>
                <w:rFonts w:eastAsia="Times New Roman" w:cstheme="minorHAnsi"/>
                <w:color w:val="000000"/>
                <w:sz w:val="12"/>
                <w:szCs w:val="12"/>
                <w:lang w:eastAsia="ru-RU"/>
              </w:rPr>
              <w:t xml:space="preserve"> </w:t>
            </w:r>
            <w:proofErr w:type="spellStart"/>
            <w:r w:rsidRPr="00C02648">
              <w:rPr>
                <w:rFonts w:eastAsia="Times New Roman" w:cstheme="minorHAnsi"/>
                <w:color w:val="000000"/>
                <w:sz w:val="12"/>
                <w:szCs w:val="12"/>
                <w:lang w:eastAsia="ru-RU"/>
              </w:rPr>
              <w:t>Верхнетоемского</w:t>
            </w:r>
            <w:proofErr w:type="spellEnd"/>
            <w:r w:rsidRPr="00C02648">
              <w:rPr>
                <w:rFonts w:eastAsia="Times New Roman" w:cstheme="minorHAnsi"/>
                <w:color w:val="000000"/>
                <w:sz w:val="12"/>
                <w:szCs w:val="12"/>
                <w:lang w:eastAsia="ru-RU"/>
              </w:rPr>
              <w:t xml:space="preserve"> района</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строительства и архитектуры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10 808,5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10 808,5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погашение кредиторской задолженности за выполненные работы на основании решения суда</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показатели 1, 1.1, 50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10 708,5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10 708,5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1.1.25. Строительство школы-сада и приобретение сетей водоснабжения и водоотведения в правобережной части г. Каргополя по ул. </w:t>
            </w:r>
            <w:proofErr w:type="spellStart"/>
            <w:r w:rsidRPr="00C02648">
              <w:rPr>
                <w:rFonts w:eastAsia="Times New Roman" w:cstheme="minorHAnsi"/>
                <w:color w:val="000000"/>
                <w:sz w:val="12"/>
                <w:szCs w:val="12"/>
                <w:lang w:eastAsia="ru-RU"/>
              </w:rPr>
              <w:t>Чеснокова</w:t>
            </w:r>
            <w:proofErr w:type="spellEnd"/>
            <w:r w:rsidRPr="00C02648">
              <w:rPr>
                <w:rFonts w:eastAsia="Times New Roman" w:cstheme="minorHAnsi"/>
                <w:color w:val="000000"/>
                <w:sz w:val="12"/>
                <w:szCs w:val="12"/>
                <w:lang w:eastAsia="ru-RU"/>
              </w:rPr>
              <w:t>, 12б</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строительства и архитектуры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177 906,6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46 892,9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86 300,3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39 178,4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5 535,0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ввод в эксплуатацию в 2016 году здания школы - детского сада на 200 мест</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показатели 1, 1.1, 50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161 929,8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31 792,9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86 200,3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38 678,4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5 258,2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976,8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276,8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1.1.26. Строительство детского сада на 120 мест в пос. Каменка Мезенского района (в рамках федерального проекта </w:t>
            </w:r>
            <w:r w:rsidRPr="00C02648">
              <w:rPr>
                <w:rFonts w:eastAsia="Times New Roman" w:cstheme="minorHAnsi"/>
                <w:color w:val="000000"/>
                <w:sz w:val="12"/>
                <w:szCs w:val="12"/>
                <w:lang w:eastAsia="ru-RU"/>
              </w:rPr>
              <w:lastRenderedPageBreak/>
              <w:t>"Создание условий для осуществления трудовой деятельности женщин, имеющих детей, включая достижение 100-процентной доступности (к 2021 году) дошкольного образования для детей в возрасте до трех лет" национального проекта "Демография")</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lastRenderedPageBreak/>
              <w:t xml:space="preserve">министерство строительства и архитектуры </w:t>
            </w:r>
            <w:r w:rsidRPr="00C02648">
              <w:rPr>
                <w:rFonts w:eastAsia="Times New Roman" w:cstheme="minorHAnsi"/>
                <w:color w:val="000000"/>
                <w:sz w:val="12"/>
                <w:szCs w:val="12"/>
                <w:lang w:eastAsia="ru-RU"/>
              </w:rPr>
              <w:lastRenderedPageBreak/>
              <w:t>Архангельской области</w:t>
            </w: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lastRenderedPageBreak/>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152 909,5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15 750,0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63 093,0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74 066,5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ввод в эксплуатацию в 2019 году здания детского сада на 120 мест</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показатели 1, 1.1, 50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111 655,7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56 579,3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55 076,4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40 026,4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6 328,4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18 698,0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1 227,4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185,3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292,1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1.1.27. Строительство детского сада на 220 мест в г. Мезень Архангельской области (в рамках федерального проекта "Создание условий для осуществления трудовой деятельности женщин, имеющих детей, включая достижение 100-процентной доступности (к 2021 году) дошкольного образования для детей в возрасте до трех лет" национального проекта "Демография")</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строительства и архитектуры Архангельской области</w:t>
            </w: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280 794,9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219 380,8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61 414,1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ввод в эксплуатацию в 2020 году здания детского сада на 220 мест</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показатели 1, 1.1, 50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274 903,8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214 778,2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60 125,6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5 610,3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4 383,2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1 227,1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280,8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219,4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61,4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1.1.28. Строительство детского сада на 60 мест в г. </w:t>
            </w:r>
            <w:proofErr w:type="spellStart"/>
            <w:r w:rsidRPr="00C02648">
              <w:rPr>
                <w:rFonts w:eastAsia="Times New Roman" w:cstheme="minorHAnsi"/>
                <w:color w:val="000000"/>
                <w:sz w:val="12"/>
                <w:szCs w:val="12"/>
                <w:lang w:eastAsia="ru-RU"/>
              </w:rPr>
              <w:t>Няндоме</w:t>
            </w:r>
            <w:proofErr w:type="spellEnd"/>
            <w:r w:rsidRPr="00C02648">
              <w:rPr>
                <w:rFonts w:eastAsia="Times New Roman" w:cstheme="minorHAnsi"/>
                <w:color w:val="000000"/>
                <w:sz w:val="12"/>
                <w:szCs w:val="12"/>
                <w:lang w:eastAsia="ru-RU"/>
              </w:rPr>
              <w:t xml:space="preserve"> Архангельской области (в рамках федерального проекта "Создание условий для осуществления трудовой деятельности женщин, имеющих детей, включая достижение 100-процентной доступности (к 2021 году) дошкольного образования для детей в возрасте до трех лет" национального проекта "Демография")</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строительства и архитектуры Архангельской области</w:t>
            </w: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89 999,9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59 357,1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30 642,8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ввод в эксплуатацию в 2020 году здания детского сада на 60 мест</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показатели 1, 1.1, 50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88 111,8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58 111,8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1 798,1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1 185,9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612,2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59,4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1.1.29. Строительство детского сада на 100 мест в с. </w:t>
            </w:r>
            <w:proofErr w:type="spellStart"/>
            <w:r w:rsidRPr="00C02648">
              <w:rPr>
                <w:rFonts w:eastAsia="Times New Roman" w:cstheme="minorHAnsi"/>
                <w:color w:val="000000"/>
                <w:sz w:val="12"/>
                <w:szCs w:val="12"/>
                <w:lang w:eastAsia="ru-RU"/>
              </w:rPr>
              <w:t>ЧеревковоКрасноборского</w:t>
            </w:r>
            <w:proofErr w:type="spellEnd"/>
            <w:r w:rsidRPr="00C02648">
              <w:rPr>
                <w:rFonts w:eastAsia="Times New Roman" w:cstheme="minorHAnsi"/>
                <w:color w:val="000000"/>
                <w:sz w:val="12"/>
                <w:szCs w:val="12"/>
                <w:lang w:eastAsia="ru-RU"/>
              </w:rPr>
              <w:t xml:space="preserve"> района Архангельской области</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строительства и архитектуры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145 677,0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145 677,0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ввод в эксплуатацию в 2023 году здания детского сада на 100 мест</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показатели 1, 1.1, 50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138 393,2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138 393,2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7 283,8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7 283,8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1.1.30. Строительство детского сада на 60 мест в пос. </w:t>
            </w:r>
            <w:proofErr w:type="spellStart"/>
            <w:r w:rsidRPr="00C02648">
              <w:rPr>
                <w:rFonts w:eastAsia="Times New Roman" w:cstheme="minorHAnsi"/>
                <w:color w:val="000000"/>
                <w:sz w:val="12"/>
                <w:szCs w:val="12"/>
                <w:lang w:eastAsia="ru-RU"/>
              </w:rPr>
              <w:t>Турдеевск</w:t>
            </w:r>
            <w:proofErr w:type="spellEnd"/>
            <w:r w:rsidRPr="00C02648">
              <w:rPr>
                <w:rFonts w:eastAsia="Times New Roman" w:cstheme="minorHAnsi"/>
                <w:color w:val="000000"/>
                <w:sz w:val="12"/>
                <w:szCs w:val="12"/>
                <w:lang w:eastAsia="ru-RU"/>
              </w:rPr>
              <w:t xml:space="preserve"> г. Архангельск</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строительства и архитектуры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67 764,5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27 411,7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40 352,8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ввод в эксплуатацию в 2018 году здания детского сада на 60 мест</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показатели 1, 1.1, 50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33 355,9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33 355,9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29 320,0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25 589,1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3 730,9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5 088,6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1 822,6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3 266,0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1.1.31. Строительство детского сада на 280 мест в г. Котласе Архангельской области по пр. Мира, 24а (в рамках федерального проекта "Создание условий для осуществления трудовой деятельности женщин, имеющих детей, включая достижение 100-процентной доступности (к 2021 году) дошкольного образования для детей в возрасте до трех лет" национального проекта "Демография")</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строительства и архитектуры Архангельской области</w:t>
            </w: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243 023,0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11 242,1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231 780,9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ввод в эксплуатацию в 2019 году здания детского сада на 280 мест</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показатели 1, 1.1, 50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186 108,2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10 021,0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176 087,2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51 979,6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1 120,8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50 858,8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4 935,2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100,3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4 834,9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1.1.32. Строительство детского сада на 125 мест в </w:t>
            </w:r>
            <w:proofErr w:type="spellStart"/>
            <w:r w:rsidRPr="00C02648">
              <w:rPr>
                <w:rFonts w:eastAsia="Times New Roman" w:cstheme="minorHAnsi"/>
                <w:color w:val="000000"/>
                <w:sz w:val="12"/>
                <w:szCs w:val="12"/>
                <w:lang w:eastAsia="ru-RU"/>
              </w:rPr>
              <w:t>Соломбальском</w:t>
            </w:r>
            <w:proofErr w:type="spellEnd"/>
            <w:r w:rsidRPr="00C02648">
              <w:rPr>
                <w:rFonts w:eastAsia="Times New Roman" w:cstheme="minorHAnsi"/>
                <w:color w:val="000000"/>
                <w:sz w:val="12"/>
                <w:szCs w:val="12"/>
                <w:lang w:eastAsia="ru-RU"/>
              </w:rPr>
              <w:t xml:space="preserve"> территориальном округе города Архангельска (в рамках федерального проекта "Создание условий для осуществления трудовой деятельности женщин, имеющих детей, включая достижение 100-процентной доступности (к 2021 году) дошкольного образования для детей в возрасте до трех лет" национального проекта "Демография")</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строительства и архитектуры Архангельской области</w:t>
            </w: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182 999,1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1 362,9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181 636,2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ввод в эксплуатацию в 2019 году здания детского сада на 125 мест</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показатели 1, 1.1, 50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164 382,5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1 225,7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163 156,8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18 387,8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137,2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18 250,6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228,8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228,8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1.1.33. Строительство детского сада на 280 мест в 6 микрорайоне территориального округа Майская горка города Архангельска (в рамках федерального проекта "Создание условий для осуществления трудовой деятельности женщин, имеющих детей, включая достижение 100-процентной доступности (к 2021 году) дошкольного образования для детей в возрасте до трех лет" национального проекта "Демография")</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строительства и архитектуры Архангельской области</w:t>
            </w: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238 320,8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29 612,5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208 708,3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ввод в эксплуатацию в 2019 году здания детского сада на 280 мест</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показатели 1, 1.1, 50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210 955,7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26 593,6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184 362,1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27 076,3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2 974,5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24 101,8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288,8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44,4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244,4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1.1.34. Строительство детского сада на 220 мест в с. Карпогоры </w:t>
            </w:r>
            <w:proofErr w:type="spellStart"/>
            <w:r w:rsidRPr="00C02648">
              <w:rPr>
                <w:rFonts w:eastAsia="Times New Roman" w:cstheme="minorHAnsi"/>
                <w:color w:val="000000"/>
                <w:sz w:val="12"/>
                <w:szCs w:val="12"/>
                <w:lang w:eastAsia="ru-RU"/>
              </w:rPr>
              <w:t>Пинежского</w:t>
            </w:r>
            <w:proofErr w:type="spellEnd"/>
            <w:r w:rsidRPr="00C02648">
              <w:rPr>
                <w:rFonts w:eastAsia="Times New Roman" w:cstheme="minorHAnsi"/>
                <w:color w:val="000000"/>
                <w:sz w:val="12"/>
                <w:szCs w:val="12"/>
                <w:lang w:eastAsia="ru-RU"/>
              </w:rPr>
              <w:t xml:space="preserve"> района (в рамках федерального проекта "Создание условий для осуществления трудовой деятельности женщин, имеющих детей, включая достижение 100-процентной доступности (к 2021 году) дошкольного образования для </w:t>
            </w:r>
            <w:r w:rsidRPr="00C02648">
              <w:rPr>
                <w:rFonts w:eastAsia="Times New Roman" w:cstheme="minorHAnsi"/>
                <w:color w:val="000000"/>
                <w:sz w:val="12"/>
                <w:szCs w:val="12"/>
                <w:lang w:eastAsia="ru-RU"/>
              </w:rPr>
              <w:lastRenderedPageBreak/>
              <w:t>детей в возрасте до трех лет" национального проекта "Демография")</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lastRenderedPageBreak/>
              <w:t>министерство строительства и архитектуры Архангельской области</w:t>
            </w: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346 815,0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20 138,0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199 004,4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127 672,6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ввод в эксплуатацию в 2019 году здания детского сада на 220 мест</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показатели 1, 1.1, 50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196 824,8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18 058,0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178 766,8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149 490,2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2 019,8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19 997,8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127 472,6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60,2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239,8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1.1.35. Строительство детского сада на 280 мест в 162 квартале г. Северодвинска (в рамках федерального проекта "Создание условий для осуществления трудовой деятельности женщин, имеющих детей, включая достижение 100-процентной доступности (к 2021 году) дошкольного образования для детей в возрасте до трех лет" национального проекта "Демография")</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строительства и архитектуры Архангельской области</w:t>
            </w: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236 004,4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56 299,1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179 705,3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ввод в эксплуатацию в 2019 году здания детского сада на 280 мест</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показатели 1, 1.1, 50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211 980,1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50 547,2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161 432,9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23 713,3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5 653,7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18 059,6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311,0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98,2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212,8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1.1.36. Строительство детского сада на 220 мест в округе </w:t>
            </w:r>
            <w:proofErr w:type="spellStart"/>
            <w:r w:rsidRPr="00C02648">
              <w:rPr>
                <w:rFonts w:eastAsia="Times New Roman" w:cstheme="minorHAnsi"/>
                <w:color w:val="000000"/>
                <w:sz w:val="12"/>
                <w:szCs w:val="12"/>
                <w:lang w:eastAsia="ru-RU"/>
              </w:rPr>
              <w:t>Варавино-Фактория</w:t>
            </w:r>
            <w:proofErr w:type="spellEnd"/>
            <w:r w:rsidRPr="00C02648">
              <w:rPr>
                <w:rFonts w:eastAsia="Times New Roman" w:cstheme="minorHAnsi"/>
                <w:color w:val="000000"/>
                <w:sz w:val="12"/>
                <w:szCs w:val="12"/>
                <w:lang w:eastAsia="ru-RU"/>
              </w:rPr>
              <w:t xml:space="preserve"> г. Архангельска (в рамках федерального проекта "Создание условий для осуществления трудовой деятельности женщин, имеющих детей, включая достижение 100-процентной доступности (к 2021 году) дошкольного образования для детей в возрасте до трех лет" национального проекта "Демография")</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строительства и архитектуры Архангельской области</w:t>
            </w: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378 310,2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219 902,8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158 407,4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ввод в эксплуатацию в 2019 году здания детского сада на 220 мест</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показатели 1, 1.1, 50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197 571,0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197 571,0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180 359,8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22 102,4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158 257,4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379,4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229,4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1.1.37. Строительство детского сада на 280 мест в округе </w:t>
            </w:r>
            <w:proofErr w:type="spellStart"/>
            <w:r w:rsidRPr="00C02648">
              <w:rPr>
                <w:rFonts w:eastAsia="Times New Roman" w:cstheme="minorHAnsi"/>
                <w:color w:val="000000"/>
                <w:sz w:val="12"/>
                <w:szCs w:val="12"/>
                <w:lang w:eastAsia="ru-RU"/>
              </w:rPr>
              <w:t>Варавино-Фактория</w:t>
            </w:r>
            <w:proofErr w:type="spellEnd"/>
            <w:r w:rsidRPr="00C02648">
              <w:rPr>
                <w:rFonts w:eastAsia="Times New Roman" w:cstheme="minorHAnsi"/>
                <w:color w:val="000000"/>
                <w:sz w:val="12"/>
                <w:szCs w:val="12"/>
                <w:lang w:eastAsia="ru-RU"/>
              </w:rPr>
              <w:t xml:space="preserve"> г. Архангельска (в рамках федерального проекта "Создание условий для осуществления трудовой деятельности женщин, имеющих детей, включая достижение 100-процентной доступности (к 2021 году) дошкольного образования для детей в возрасте до трех лет" национального проекта "Демография")</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строительства и архитектуры Архангельской области</w:t>
            </w: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274 299,6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183 857,2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90 442,4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ввод в эксплуатацию в 2020 году здания детского сада на 280 мест</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показатели 1, 1.1, 50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268 545,0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180 000,0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88 545,0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5 480,4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3 673,4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1 807,0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274,2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183,8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90,4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1.1.38. Строительство детского сада на 280 мест в территориальном округе Майская горка г. Архангельска (в рамках федерального проекта "Создание условий для осуществления трудовой деятельности женщин, имеющих детей, включая достижение 100-процентной доступности (к 2021 году) дошкольного образования для детей в возрасте до трех лет" национального проекта "Демография")</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строительства и архитектуры Архангельской области</w:t>
            </w: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276 092,4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183 857,3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92 235,1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ввод в эксплуатацию в 2020 году здания детского сада на 280 мест</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показатели 1, 1.1, 50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270 300,0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180 000,0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90 300,0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5 516,4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3 673,5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1 842,9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276,0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183,8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92,2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1.1.39. Строительство детского сада на 220 мест в микрорайоне Южный г. Котласа (в рамках федерального проекта "Создание условий для осуществления трудовой деятельности женщин, имеющих детей, включая достижение 100-процентной доступности (к 2021 году) дошкольного образования для детей в возрасте до трех лет" национального проекта "Демография")</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строительства и архитектуры Архангельской области</w:t>
            </w: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222 248,5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143 000,1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79 248,4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ввод в эксплуатацию в 2020 году здания детского сада на 220 мест</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показатели 1, 1.1, 50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217 585,8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140 000,0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77 585,8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4 440,5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2 857,1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1 583,4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222,2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143,0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79,2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1.1.40. Строительство детского сада на 220 мест в г. Вельске (в рамках федерального проекта "Создание условий для осуществления трудовой деятельности женщин, имеющих детей, включая достижение 100-процентной доступности (к 2021 году) дошкольного образования для детей в возрасте до трех лет" национального проекта "Демография")</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строительства и архитектуры Архангельской области</w:t>
            </w: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219 426,0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97 561,5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121 864,5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ввод в эксплуатацию в 2020 году здания детского сада на 220 мест</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показатели 1, 1.1, 50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214 822,4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95 514,7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119 307,7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4 384,2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1 949,3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2 434,9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219,4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97,5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121,9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1.1.41. Строительство детского сада на 280 мест по ул. Первомайской территориального округа Майская горка г. Архангельска (в рамках федерального проекта "Создание условий для осуществления трудовой деятельности женщин, имеющих детей, включая достижение 100-процентной доступности (к 2021 году) дошкольного образования для детей в возрасте до трех лет" национального проекта "Демография")</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строительства и архитектуры Архангельской области</w:t>
            </w: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312 770,3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6 536,6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306 233,7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ввод в эксплуатацию в 2021 году здания детского сада на 280 мест</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показатели 1, 1.1, 50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306 208,4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6 399,4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299 809,0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6 249,1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130,6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6 118,5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312,8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306,2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1.1.42. Строительство детского сада на 280 мест в 167 квартале города Северодвинска Архангельской области (в рамках федерального проекта "Создание условий для осуществления трудовой деятельности женщин, имеющих детей, включая достижение 100-процентной доступности (к 2021 году) дошкольного образования для детей в возрасте до трех лет" национального проекта "Демография")</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строительства и архитектуры Архангельской области</w:t>
            </w: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316 449,1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10 214,3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306 234,8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ввод в эксплуатацию в 2021 году здания детского сада на 280 мест</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показатели 1, 1.1, 50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309 810,0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299 810,0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6 322,7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204,1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6 118,6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316,4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306,2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5000" w:type="pct"/>
            <w:gridSpan w:val="19"/>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lastRenderedPageBreak/>
              <w:t>Задача № 2. Развитие сети муниципальных общеобразовательных организаций и муниципальных образовательных организаций дополнительного образования муниципальных образований Архангельской области, государственных профессиональных образовательных организаций Архангельской области и создание в них современных условий обучения</w:t>
            </w: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2.1. Строительство, приобретение и реконструкция общеобразовательных организаций в Архангельской области</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строительства и архитектуры Архангельской области</w:t>
            </w: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7 337 149,3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253 797,9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207 192,9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222 590,3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229 238,8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387 143,6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631 058,5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1 036 336,8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826 254,6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877 568,8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2 665 967,1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ввод в эксплуатацию зданий общеобразовательных организаций</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показатели 51, 53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2 760 260,2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106 990,3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291 007,7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398 334,0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466 411,5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686 276,4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811 240,3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4 188 173,1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109 425,9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206 485,0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227 738,8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95 644,6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231 993,5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568 979,3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139 478,2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65 828,5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2 534 599,3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252 716,0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8 372,0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707,9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107 600,0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491,3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731,0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946,0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131 367,8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136 000,0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136 000,0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5000" w:type="pct"/>
            <w:gridSpan w:val="19"/>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в том числе:</w:t>
            </w: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2.1.1. Строительство школы в пос. </w:t>
            </w:r>
            <w:proofErr w:type="spellStart"/>
            <w:r w:rsidRPr="00C02648">
              <w:rPr>
                <w:rFonts w:eastAsia="Times New Roman" w:cstheme="minorHAnsi"/>
                <w:color w:val="000000"/>
                <w:sz w:val="12"/>
                <w:szCs w:val="12"/>
                <w:lang w:eastAsia="ru-RU"/>
              </w:rPr>
              <w:t>ОксовскийПлесецкого</w:t>
            </w:r>
            <w:proofErr w:type="spellEnd"/>
            <w:r w:rsidRPr="00C02648">
              <w:rPr>
                <w:rFonts w:eastAsia="Times New Roman" w:cstheme="minorHAnsi"/>
                <w:color w:val="000000"/>
                <w:sz w:val="12"/>
                <w:szCs w:val="12"/>
                <w:lang w:eastAsia="ru-RU"/>
              </w:rPr>
              <w:t xml:space="preserve"> района</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строительства и архитектуры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177 421,5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4 278,0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173 143,5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ввод в эксплуатацию в 2023 году здания школы на 264 места</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показатели 51, 53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164 443,5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164 443,5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12 978,0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4 278,0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8 700,0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2.1.2. Строительство школы на 860 мест в пос. Урдома Ленского района</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строительства и архитектуры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466 960,5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148 403,0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204 457,5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114 100,0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ввод в эксплуатацию в 2016 году здания школы на 860 мест</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показатели 51, 53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221 927,5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203 927,5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109 033,0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2 403,0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530,0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106 100,0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136 000,0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136 000,0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2.1.3. Строительство школы на 440 мест в г. Онеге</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строительства и архитектуры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204 585,0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204 585,0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ввод в эксплуатацию в 2023 году здания школы на 440 мест</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показатели 51, 53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163 668,0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163 668,0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40 917,0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40 917,0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lastRenderedPageBreak/>
              <w:t>2.1.4. Строительство средней общеобразовательной школы на 250 учащихся с блоком временного проживания на 50 человек в с. Ровдино Шенкурского района (в рамках федерального проекта "Современная школа" национального проекта "Образование")</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строительства и архитектуры Архангельской области</w:t>
            </w: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360 711,4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26 191,0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69 528,2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202 639,1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62 353,1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ввод в эксплуатацию в 2020 году здания школы на 250 мест</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показатели 51, 53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207 134,6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47 389,5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153 102,2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6 642,9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151 848,8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25 000,0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21 867,6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49 371,0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55 610,2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1 728,0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1 191,0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271,1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165,9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2.1.5. Строительство средней общеобразовательной школы на 352 учащихся с интернатом на 80 мест в п. Шалакуша </w:t>
            </w:r>
            <w:proofErr w:type="spellStart"/>
            <w:r w:rsidRPr="00C02648">
              <w:rPr>
                <w:rFonts w:eastAsia="Times New Roman" w:cstheme="minorHAnsi"/>
                <w:color w:val="000000"/>
                <w:sz w:val="12"/>
                <w:szCs w:val="12"/>
                <w:lang w:eastAsia="ru-RU"/>
              </w:rPr>
              <w:t>Няндомского</w:t>
            </w:r>
            <w:proofErr w:type="spellEnd"/>
            <w:r w:rsidRPr="00C02648">
              <w:rPr>
                <w:rFonts w:eastAsia="Times New Roman" w:cstheme="minorHAnsi"/>
                <w:color w:val="000000"/>
                <w:sz w:val="12"/>
                <w:szCs w:val="12"/>
                <w:lang w:eastAsia="ru-RU"/>
              </w:rPr>
              <w:t xml:space="preserve"> района Архангельской области</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строительства и архитектуры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402 943,6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402 943,6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ввод в эксплуатацию в 2023 году здания школы на 352 места</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показатели 51, 53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382 796,4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382 796,4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20 147,2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20 147,2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2.1.6. Завершение строительства школы в пос. Подюга </w:t>
            </w:r>
            <w:proofErr w:type="spellStart"/>
            <w:r w:rsidRPr="00C02648">
              <w:rPr>
                <w:rFonts w:eastAsia="Times New Roman" w:cstheme="minorHAnsi"/>
                <w:color w:val="000000"/>
                <w:sz w:val="12"/>
                <w:szCs w:val="12"/>
                <w:lang w:eastAsia="ru-RU"/>
              </w:rPr>
              <w:t>Коношского</w:t>
            </w:r>
            <w:proofErr w:type="spellEnd"/>
            <w:r w:rsidRPr="00C02648">
              <w:rPr>
                <w:rFonts w:eastAsia="Times New Roman" w:cstheme="minorHAnsi"/>
                <w:color w:val="000000"/>
                <w:sz w:val="12"/>
                <w:szCs w:val="12"/>
                <w:lang w:eastAsia="ru-RU"/>
              </w:rPr>
              <w:t xml:space="preserve"> района, в том числе оплата кредиторской задолженности</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строительства и архитектуры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75 997,0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73 311,6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2 685,4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ввод в эксплуатацию в 2014 году здания школы на 360 мест</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показатели 51, 53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75 369,1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72 811,6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2 557,5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627,9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127,9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2.1.7. Строительство пристройки к зданию школы в пос. Приводино </w:t>
            </w:r>
            <w:proofErr w:type="spellStart"/>
            <w:r w:rsidRPr="00C02648">
              <w:rPr>
                <w:rFonts w:eastAsia="Times New Roman" w:cstheme="minorHAnsi"/>
                <w:color w:val="000000"/>
                <w:sz w:val="12"/>
                <w:szCs w:val="12"/>
                <w:lang w:eastAsia="ru-RU"/>
              </w:rPr>
              <w:t>Котласского</w:t>
            </w:r>
            <w:proofErr w:type="spellEnd"/>
            <w:r w:rsidRPr="00C02648">
              <w:rPr>
                <w:rFonts w:eastAsia="Times New Roman" w:cstheme="minorHAnsi"/>
                <w:color w:val="000000"/>
                <w:sz w:val="12"/>
                <w:szCs w:val="12"/>
                <w:lang w:eastAsia="ru-RU"/>
              </w:rPr>
              <w:t xml:space="preserve"> района</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строительства и архитектуры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98 500,0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42 300,0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56 200,0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ввод в эксплуатацию в 2022 году пристройки к зданию школы на 200 мест</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показатели 51, 53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98 500,0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42 300,0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56 200,0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2.1.8. Разработка типового проекта и строительство начальной школы-детского сада на 100 учащихся и 100 </w:t>
            </w:r>
            <w:r w:rsidRPr="00C02648">
              <w:rPr>
                <w:rFonts w:eastAsia="Times New Roman" w:cstheme="minorHAnsi"/>
                <w:color w:val="000000"/>
                <w:sz w:val="12"/>
                <w:szCs w:val="12"/>
                <w:lang w:eastAsia="ru-RU"/>
              </w:rPr>
              <w:lastRenderedPageBreak/>
              <w:t xml:space="preserve">воспитанников в дер. </w:t>
            </w:r>
            <w:proofErr w:type="spellStart"/>
            <w:r w:rsidRPr="00C02648">
              <w:rPr>
                <w:rFonts w:eastAsia="Times New Roman" w:cstheme="minorHAnsi"/>
                <w:color w:val="000000"/>
                <w:sz w:val="12"/>
                <w:szCs w:val="12"/>
                <w:lang w:eastAsia="ru-RU"/>
              </w:rPr>
              <w:t>ВаймушаПинежского</w:t>
            </w:r>
            <w:proofErr w:type="spellEnd"/>
            <w:r w:rsidRPr="00C02648">
              <w:rPr>
                <w:rFonts w:eastAsia="Times New Roman" w:cstheme="minorHAnsi"/>
                <w:color w:val="000000"/>
                <w:sz w:val="12"/>
                <w:szCs w:val="12"/>
                <w:lang w:eastAsia="ru-RU"/>
              </w:rPr>
              <w:t xml:space="preserve"> района</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lastRenderedPageBreak/>
              <w:t xml:space="preserve">министерство строительства и архитектуры </w:t>
            </w:r>
            <w:r w:rsidRPr="00C02648">
              <w:rPr>
                <w:rFonts w:eastAsia="Times New Roman" w:cstheme="minorHAnsi"/>
                <w:color w:val="000000"/>
                <w:sz w:val="12"/>
                <w:szCs w:val="12"/>
                <w:lang w:eastAsia="ru-RU"/>
              </w:rPr>
              <w:lastRenderedPageBreak/>
              <w:t>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lastRenderedPageBreak/>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221 586,5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1 614,3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219 922,2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оплата выполненных проектных работ и государственной </w:t>
            </w:r>
            <w:r w:rsidRPr="00C02648">
              <w:rPr>
                <w:rFonts w:eastAsia="Times New Roman" w:cstheme="minorHAnsi"/>
                <w:color w:val="000000"/>
                <w:sz w:val="12"/>
                <w:szCs w:val="12"/>
                <w:lang w:eastAsia="ru-RU"/>
              </w:rPr>
              <w:lastRenderedPageBreak/>
              <w:t>экспертизы в 2014 году, ввод в эксплуатацию в 2023 году</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lastRenderedPageBreak/>
              <w:t>показатели 50, 51, 53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210 587,9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1 614,3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208 973,6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10 998,6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10 948,6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2.1.9. Строительство начальной общеобразовательной школы на 320 учащихся в с. Красноборск Архангельской области (в рамках федерального проекта "Современная школа" национального проекта "Образование")</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строительства и архитектуры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322 814,8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108 490,3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163 659,8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50 664,7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ввод в эксплуатацию в 2018 году здания школы на 320 мест</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показатели 51, 53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146 360,3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106 990,3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39 370,0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173 234,3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162 159,8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11 074,5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3 220,2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220,2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2.1.10. Строительство средней общеобразовательной школы с эстетическим уклоном на 240 мест в пос. </w:t>
            </w:r>
            <w:proofErr w:type="spellStart"/>
            <w:r w:rsidRPr="00C02648">
              <w:rPr>
                <w:rFonts w:eastAsia="Times New Roman" w:cstheme="minorHAnsi"/>
                <w:color w:val="000000"/>
                <w:sz w:val="12"/>
                <w:szCs w:val="12"/>
                <w:lang w:eastAsia="ru-RU"/>
              </w:rPr>
              <w:t>ЕрцевоКоношского</w:t>
            </w:r>
            <w:proofErr w:type="spellEnd"/>
            <w:r w:rsidRPr="00C02648">
              <w:rPr>
                <w:rFonts w:eastAsia="Times New Roman" w:cstheme="minorHAnsi"/>
                <w:color w:val="000000"/>
                <w:sz w:val="12"/>
                <w:szCs w:val="12"/>
                <w:lang w:eastAsia="ru-RU"/>
              </w:rPr>
              <w:t xml:space="preserve"> района (в рамках федерального проекта "Современная школа" национального проекта "Образование")</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строительства и архитектуры Архангельской области</w:t>
            </w: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409 761,0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65 579,0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266 950,7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77 231,3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завершение строительства в 2019 году здания школы на 240 мест</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показатели 51, 53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264 329,4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204 248,2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60 081,2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145 431,6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65 579,0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62 702,5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17 150,1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2.1.11. Строительство начальной школы-детского сада на 100 учащихся и 100 воспитанников в с. Лешуконское Архангельской области</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строительства и архитектуры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258 946,2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258 946,2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ввод в эксплуатацию в 2023 году здания начальной школы-детского сада</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показатели 50, 51, 53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245 998,9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245 998,9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12 947,3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12 947,3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2.1.12. Строительство средней общеобразовательной школы на 860 учащихся по ул. Дзержинского г. Вельска Архангельской области</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строительства и архитектуры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661 031,4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661 031,4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ввод в эксплуатацию в 2023 году здания школы на 860 мест</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показатели 51, 53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660 593,5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660 593,5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437,9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437,9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2.1.13. Строительство начальной общеобразовательной школы на 320 учащихся в с. </w:t>
            </w:r>
            <w:proofErr w:type="spellStart"/>
            <w:r w:rsidRPr="00C02648">
              <w:rPr>
                <w:rFonts w:eastAsia="Times New Roman" w:cstheme="minorHAnsi"/>
                <w:color w:val="000000"/>
                <w:sz w:val="12"/>
                <w:szCs w:val="12"/>
                <w:lang w:eastAsia="ru-RU"/>
              </w:rPr>
              <w:t>Ильинско-ПодомскоеВилегодского</w:t>
            </w:r>
            <w:proofErr w:type="spellEnd"/>
            <w:r w:rsidRPr="00C02648">
              <w:rPr>
                <w:rFonts w:eastAsia="Times New Roman" w:cstheme="minorHAnsi"/>
                <w:color w:val="000000"/>
                <w:sz w:val="12"/>
                <w:szCs w:val="12"/>
                <w:lang w:eastAsia="ru-RU"/>
              </w:rPr>
              <w:t xml:space="preserve"> района Архангельской области</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строительства и архитектуры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178 292,5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5 250,0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25 028,4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20 250,0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127 764,1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ввод в эксплуатацию в 2022 году здания школы на 320 мест</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показатели 51, 53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124 963,8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124 963,8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52 328,7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24 778,4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2 550,3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2.1.14. Строительство школы на 90 учащихся в с. Долгощелье Мезенского района Архангельской области (в рамках федерального проекта "Современная школа" национального проекта "Образование")</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строительства и архитектуры Архангельской области</w:t>
            </w: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196 224,7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130 813,4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65 411,3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ввод в эксплуатацию в 2020 году здания школы на 90 мест</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показатели 51, 53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140 385,1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81 642,0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58 743,1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55 539,6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48 971,4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6 568,2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2.1.15. Строительство школы на 860 учащихся в г. Каргополе</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строительства и архитектуры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745 395,2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745 395,2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ввод в эксплуатацию в 2023 году здания школы на 860 мест</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показатели 51, 53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708 125,4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708 125,4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37 269,8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37 269,8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2.1.16. Строительство школы на 860 мест в территориальном округе </w:t>
            </w:r>
            <w:proofErr w:type="spellStart"/>
            <w:r w:rsidRPr="00C02648">
              <w:rPr>
                <w:rFonts w:eastAsia="Times New Roman" w:cstheme="minorHAnsi"/>
                <w:color w:val="000000"/>
                <w:sz w:val="12"/>
                <w:szCs w:val="12"/>
                <w:lang w:eastAsia="ru-RU"/>
              </w:rPr>
              <w:t>Варавино-Фактория</w:t>
            </w:r>
            <w:proofErr w:type="spellEnd"/>
            <w:r w:rsidRPr="00C02648">
              <w:rPr>
                <w:rFonts w:eastAsia="Times New Roman" w:cstheme="minorHAnsi"/>
                <w:color w:val="000000"/>
                <w:sz w:val="12"/>
                <w:szCs w:val="12"/>
                <w:lang w:eastAsia="ru-RU"/>
              </w:rPr>
              <w:t xml:space="preserve"> г. Архангельска (в рамках федерального проекта "Современная школа" национального проекта "Образование")</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строительства и архитектуры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956 318,7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215 124,7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741 194,0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ввод в эксплуатацию в 2020 году здания школы на 860 мест</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показатели 51, 53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504 534,1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103 508,6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401 025,5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451 223,5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111 501,0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339 722,5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561,1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115,1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446,0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2.1.17. Строительство школы на 1600 мест в территориальном округе Майская горка г. Архангельска</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строительства и архитектуры Архангельской области</w:t>
            </w: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1 599 659,3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100 050,0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749 804,6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749 804,7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ввод в эксплуатацию в 2022 году здания школы на 1600 мест</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показатели 51, 53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1 372 552,9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686 276,4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686 276,5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226 556,4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100 000,0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63 278,2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63 278,2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2.2. Строительство детской школы искусств на 350 учащихся в г. </w:t>
            </w:r>
            <w:proofErr w:type="spellStart"/>
            <w:r w:rsidRPr="00C02648">
              <w:rPr>
                <w:rFonts w:eastAsia="Times New Roman" w:cstheme="minorHAnsi"/>
                <w:color w:val="000000"/>
                <w:sz w:val="12"/>
                <w:szCs w:val="12"/>
                <w:lang w:eastAsia="ru-RU"/>
              </w:rPr>
              <w:t>Няндоме</w:t>
            </w:r>
            <w:proofErr w:type="spellEnd"/>
            <w:r w:rsidRPr="00C02648">
              <w:rPr>
                <w:rFonts w:eastAsia="Times New Roman" w:cstheme="minorHAnsi"/>
                <w:color w:val="000000"/>
                <w:sz w:val="12"/>
                <w:szCs w:val="12"/>
                <w:lang w:eastAsia="ru-RU"/>
              </w:rPr>
              <w:t>, в том числе оснащение оборудованием</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строительства и архитектуры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73 732,9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58 882,9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14 850,0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ввод в эксплуатацию в 2015 году здания школы на 350 мест</w:t>
            </w:r>
          </w:p>
        </w:tc>
        <w:tc>
          <w:tcPr>
            <w:tcW w:w="373" w:type="pct"/>
            <w:vMerge w:val="restart"/>
            <w:shd w:val="clear" w:color="auto" w:fill="auto"/>
            <w:hideMark/>
          </w:tcPr>
          <w:p w:rsidR="00F44F7C" w:rsidRPr="00C02648" w:rsidRDefault="00AC4C82" w:rsidP="00F44F7C">
            <w:pPr>
              <w:spacing w:before="60" w:after="0" w:line="240" w:lineRule="auto"/>
              <w:rPr>
                <w:rFonts w:eastAsia="Times New Roman" w:cstheme="minorHAnsi"/>
                <w:color w:val="000000"/>
                <w:sz w:val="12"/>
                <w:szCs w:val="12"/>
                <w:lang w:eastAsia="ru-RU"/>
              </w:rPr>
            </w:pPr>
            <w:hyperlink r:id="rId242" w:anchor="RANGE!P3744" w:history="1">
              <w:r w:rsidR="00F44F7C" w:rsidRPr="00C02648">
                <w:rPr>
                  <w:rFonts w:eastAsia="Times New Roman" w:cstheme="minorHAnsi"/>
                  <w:color w:val="000000"/>
                  <w:sz w:val="12"/>
                  <w:szCs w:val="12"/>
                  <w:lang w:eastAsia="ru-RU"/>
                </w:rPr>
                <w:t>показатель 51 перечня</w:t>
              </w:r>
            </w:hyperlink>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72 682,9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57 882,9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14 800,0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1 050,0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2.3. Реставрация исторического здания по адресу: г. Архангельск, ул. Набережная Северной Двины, д. 82/2, с последующим приспособлением под организацию дополнительного образования "Учебно-исследовательский центр (лаборатория) школьников Архангельской области "Университетская Ломоносовская гимназия" в г. Архангельске, осуществление строительного контроля и авторского надзора за реставрацией объекта, проведение ремонтно-реставрационных работ, проектирование, проведение экспертизы проектной документации, техническое оснащение, уплата земельного налога, коммунальных и прочих услуг</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строительства и архитектуры Архангельской области</w:t>
            </w: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255 073,4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4 657,3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12 240,2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1 257,5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1 766,1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1 547,5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22 988,9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210 615,9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ввод в эксплуатацию в 2023 году здания гимназии</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показатели 51, 53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255 073,4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4 657,3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12 240,2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1 257,5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1 766,1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1 547,5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22 988,9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210 615,9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2.4. Строительство здания художественного профессионального училища резьбы по кости № 27 в селе </w:t>
            </w:r>
            <w:proofErr w:type="spellStart"/>
            <w:r w:rsidRPr="00C02648">
              <w:rPr>
                <w:rFonts w:eastAsia="Times New Roman" w:cstheme="minorHAnsi"/>
                <w:color w:val="000000"/>
                <w:sz w:val="12"/>
                <w:szCs w:val="12"/>
                <w:lang w:eastAsia="ru-RU"/>
              </w:rPr>
              <w:t>Ломоносово</w:t>
            </w:r>
            <w:proofErr w:type="spellEnd"/>
            <w:r w:rsidRPr="00C02648">
              <w:rPr>
                <w:rFonts w:eastAsia="Times New Roman" w:cstheme="minorHAnsi"/>
                <w:color w:val="000000"/>
                <w:sz w:val="12"/>
                <w:szCs w:val="12"/>
                <w:lang w:eastAsia="ru-RU"/>
              </w:rPr>
              <w:t xml:space="preserve"> Холмогорского района Архангельской области</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строительства и архитектуры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69 039,1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23 100,0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44 831,2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334,8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773,1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ввод в эксплуатацию в 2015 году здания училища, в 2016 - 2017 годах - выполнение работ по гарантийным обязательствам</w:t>
            </w:r>
          </w:p>
        </w:tc>
        <w:tc>
          <w:tcPr>
            <w:tcW w:w="373" w:type="pct"/>
            <w:vMerge w:val="restart"/>
            <w:shd w:val="clear" w:color="auto" w:fill="auto"/>
            <w:hideMark/>
          </w:tcPr>
          <w:p w:rsidR="00F44F7C" w:rsidRPr="00C02648" w:rsidRDefault="00AC4C82" w:rsidP="00F44F7C">
            <w:pPr>
              <w:spacing w:before="60" w:after="0" w:line="240" w:lineRule="auto"/>
              <w:rPr>
                <w:rFonts w:eastAsia="Times New Roman" w:cstheme="minorHAnsi"/>
                <w:color w:val="000000"/>
                <w:sz w:val="12"/>
                <w:szCs w:val="12"/>
                <w:lang w:eastAsia="ru-RU"/>
              </w:rPr>
            </w:pPr>
            <w:hyperlink r:id="rId243" w:anchor="RANGE!P3744" w:history="1">
              <w:r w:rsidR="00F44F7C" w:rsidRPr="00C02648">
                <w:rPr>
                  <w:rFonts w:eastAsia="Times New Roman" w:cstheme="minorHAnsi"/>
                  <w:color w:val="000000"/>
                  <w:sz w:val="12"/>
                  <w:szCs w:val="12"/>
                  <w:lang w:eastAsia="ru-RU"/>
                </w:rPr>
                <w:t>показатель 51 перечня</w:t>
              </w:r>
            </w:hyperlink>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69 039,1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23 100,0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44 831,2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334,8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773,1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2.5. Строительство </w:t>
            </w:r>
            <w:proofErr w:type="spellStart"/>
            <w:r w:rsidRPr="00C02648">
              <w:rPr>
                <w:rFonts w:eastAsia="Times New Roman" w:cstheme="minorHAnsi"/>
                <w:color w:val="000000"/>
                <w:sz w:val="12"/>
                <w:szCs w:val="12"/>
                <w:lang w:eastAsia="ru-RU"/>
              </w:rPr>
              <w:t>автогородков</w:t>
            </w:r>
            <w:proofErr w:type="spellEnd"/>
            <w:r w:rsidRPr="00C02648">
              <w:rPr>
                <w:rFonts w:eastAsia="Times New Roman" w:cstheme="minorHAnsi"/>
                <w:color w:val="000000"/>
                <w:sz w:val="12"/>
                <w:szCs w:val="12"/>
                <w:lang w:eastAsia="ru-RU"/>
              </w:rPr>
              <w:t xml:space="preserve"> в целях изучения детьми основ безопасности дорожного движения</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6 493,2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6 493,2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xml:space="preserve">строительство не менее 3 </w:t>
            </w:r>
            <w:proofErr w:type="spellStart"/>
            <w:r w:rsidRPr="00C02648">
              <w:rPr>
                <w:rFonts w:eastAsia="Times New Roman" w:cstheme="minorHAnsi"/>
                <w:color w:val="000000"/>
                <w:sz w:val="12"/>
                <w:szCs w:val="12"/>
                <w:lang w:eastAsia="ru-RU"/>
              </w:rPr>
              <w:t>автогородков</w:t>
            </w:r>
            <w:proofErr w:type="spellEnd"/>
            <w:r w:rsidRPr="00C02648">
              <w:rPr>
                <w:rFonts w:eastAsia="Times New Roman" w:cstheme="minorHAnsi"/>
                <w:color w:val="000000"/>
                <w:sz w:val="12"/>
                <w:szCs w:val="12"/>
                <w:lang w:eastAsia="ru-RU"/>
              </w:rPr>
              <w:t>, расположенных на территории Архангельской области</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6 184,0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6 184,0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309,2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309,2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2.6. Капитальный ремонт бюджетного образовательного учреждения дополнительного образования детей Архангельской области "Дворец детского и юношеского творчества"</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строительства и архитектуры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42,2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42,2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погашение кредиторской задолженности за выполненные в 2013 году работы по капитальному ремонту здания</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42,2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42,2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2.7. Осуществление государственных функций государственным казенным учреждением Архангельской области "Главное управление капитального строительства" по содержанию и охране объектов, а также оплате кредиторской задолженности</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строительства и архитектуры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2 372,0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780,6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80,8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31,0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31,0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1 448,6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оплата налогов, кредиторской задолженности, коммунальных услуг и услуг по охране объектов</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2 372,0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780,6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80,8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31,0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31,0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1 448,6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2.8. Реконструкция здания ГАОУ ДПО "Архангельский областной институт открытого образования"</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строительства и архитектуры Архангельской области</w:t>
            </w: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3 638,0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3 638,0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получение положительного заключения государственной экспертизы проектной документации на реконструкцию здания</w:t>
            </w:r>
          </w:p>
        </w:tc>
        <w:tc>
          <w:tcPr>
            <w:tcW w:w="373" w:type="pct"/>
            <w:vMerge w:val="restart"/>
            <w:shd w:val="clear" w:color="auto" w:fill="auto"/>
            <w:hideMark/>
          </w:tcPr>
          <w:p w:rsidR="00F44F7C" w:rsidRPr="00C02648" w:rsidRDefault="00AC4C82" w:rsidP="00F44F7C">
            <w:pPr>
              <w:spacing w:before="60" w:after="0" w:line="240" w:lineRule="auto"/>
              <w:rPr>
                <w:rFonts w:eastAsia="Times New Roman" w:cstheme="minorHAnsi"/>
                <w:color w:val="000000"/>
                <w:sz w:val="12"/>
                <w:szCs w:val="12"/>
                <w:lang w:eastAsia="ru-RU"/>
              </w:rPr>
            </w:pPr>
            <w:hyperlink r:id="rId244" w:anchor="RANGE!P3744" w:history="1">
              <w:r w:rsidR="00F44F7C" w:rsidRPr="00C02648">
                <w:rPr>
                  <w:rFonts w:eastAsia="Times New Roman" w:cstheme="minorHAnsi"/>
                  <w:color w:val="000000"/>
                  <w:sz w:val="12"/>
                  <w:szCs w:val="12"/>
                  <w:lang w:eastAsia="ru-RU"/>
                </w:rPr>
                <w:t>показатель 51 перечня</w:t>
              </w:r>
            </w:hyperlink>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3 638,0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3 638,0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2.9. Разработка проектно-сметной документации, прохождение экспертизы и выполнение капитального ремонта зданий ГАОУ ДПО "Архангельский областной институт открытого образования"</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строительства и архитектуры Архангельской области</w:t>
            </w: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23 971,8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15 971,8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разработка проектно-сметной документации, прохождение экспертизы и выполнение капитального ремонта зданий</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показатель 51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23 971,8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15 971,8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5000" w:type="pct"/>
            <w:gridSpan w:val="19"/>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Задача № 3. Увеличение доли муниципальных образовательных организаций с устраненным физическим износом</w:t>
            </w: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3.1. Капитальный ремонт муниципальных дошкольных образовательных организаций</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371 384,1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127 287,2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12 417,1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65 013,1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166 666,7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завершение капитального ремонта муниципальных дошкольных образовательных организаций</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показатели 1, 1.1, 11, 50, 52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55 503,6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55 503,6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251 125,0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30 813,2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10 800,0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59 511,8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150 000,0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64 755,5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40 970,4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1 617,1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5 501,3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16 666,7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строительства и архитектуры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127 287,2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127 287,2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55 503,6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55 503,6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30 813,2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30 813,2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40 970,4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40 970,4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244 096,9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12 417,1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65 013,1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166 666,7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220 311,8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10 800,0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59 511,8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150 000,0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23 785,1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1 617,1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5 501,3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16 666,7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3.2. Капитальный ремонт муниципальных общеобразовательных организаций</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180 687,7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3 017,0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34 209,1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17 145,8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126 315,8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завершение капитального ремонта муниципальных общеобразовательных организаций</w:t>
            </w:r>
          </w:p>
        </w:tc>
        <w:tc>
          <w:tcPr>
            <w:tcW w:w="373" w:type="pct"/>
            <w:vMerge w:val="restart"/>
            <w:shd w:val="clear" w:color="auto" w:fill="auto"/>
            <w:hideMark/>
          </w:tcPr>
          <w:p w:rsidR="00F44F7C" w:rsidRPr="00C02648" w:rsidRDefault="00AC4C82" w:rsidP="00F44F7C">
            <w:pPr>
              <w:spacing w:before="60" w:after="0" w:line="240" w:lineRule="auto"/>
              <w:rPr>
                <w:rFonts w:eastAsia="Times New Roman" w:cstheme="minorHAnsi"/>
                <w:color w:val="000000"/>
                <w:sz w:val="12"/>
                <w:szCs w:val="12"/>
                <w:lang w:eastAsia="ru-RU"/>
              </w:rPr>
            </w:pPr>
            <w:hyperlink r:id="rId245" w:anchor="RANGE!P3799" w:history="1">
              <w:r w:rsidR="00F44F7C" w:rsidRPr="00C02648">
                <w:rPr>
                  <w:rFonts w:eastAsia="Times New Roman" w:cstheme="minorHAnsi"/>
                  <w:color w:val="000000"/>
                  <w:sz w:val="12"/>
                  <w:szCs w:val="12"/>
                  <w:lang w:eastAsia="ru-RU"/>
                </w:rPr>
                <w:t>показатель 53 перечня</w:t>
              </w:r>
            </w:hyperlink>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24 488,9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24 488,9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139 896,6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2 800,0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8 523,7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8 572,9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120 000,0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16 302,2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217,0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1 196,5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8 572,9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6 315,8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строительства и архитектуры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3 017,0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3 017,0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2 800,0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2 800,0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217,0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217,0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177 670,7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34 209,1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17 145,8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126 315,8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24 488,9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24 488,9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137 096,6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8 523,7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8 572,9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120 000,0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16 085,2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1 196,5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8 572,9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6 315,8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3.2.1. Капитальный ремонт зданий школ</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строительства и архитектуры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3 017,0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3 017,0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2014 - 2015 годах - завершение капитального ремонта спортивных сооружений в 12 муниципальных общеобразовательных организациях и вспомогательного помещения в одной муниципальной образовательной организации</w:t>
            </w:r>
          </w:p>
        </w:tc>
        <w:tc>
          <w:tcPr>
            <w:tcW w:w="373" w:type="pct"/>
            <w:vMerge w:val="restart"/>
            <w:shd w:val="clear" w:color="auto" w:fill="auto"/>
            <w:hideMark/>
          </w:tcPr>
          <w:p w:rsidR="00F44F7C" w:rsidRPr="00C02648" w:rsidRDefault="00AC4C82" w:rsidP="00F44F7C">
            <w:pPr>
              <w:spacing w:before="60" w:after="0" w:line="240" w:lineRule="auto"/>
              <w:rPr>
                <w:rFonts w:eastAsia="Times New Roman" w:cstheme="minorHAnsi"/>
                <w:color w:val="000000"/>
                <w:sz w:val="12"/>
                <w:szCs w:val="12"/>
                <w:lang w:eastAsia="ru-RU"/>
              </w:rPr>
            </w:pPr>
            <w:hyperlink r:id="rId246" w:anchor="RANGE!P3799" w:history="1">
              <w:r w:rsidR="00F44F7C" w:rsidRPr="00C02648">
                <w:rPr>
                  <w:rFonts w:eastAsia="Times New Roman" w:cstheme="minorHAnsi"/>
                  <w:color w:val="000000"/>
                  <w:sz w:val="12"/>
                  <w:szCs w:val="12"/>
                  <w:lang w:eastAsia="ru-RU"/>
                </w:rPr>
                <w:t>показатель 53 перечня</w:t>
              </w:r>
            </w:hyperlink>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2 800,0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2 800,0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217,0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217,0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160 524,9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34 209,1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126 315,8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24 488,9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24 488,9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128 523,7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8 523,7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120 000,0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7 512,3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1 196,5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6 315,8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82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3.2.2. Капитальный ремонт бассейнов в зданиях школ</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17 145,8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17 145,8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2019 году завершение ремонта 1 бассейна в здании школы</w:t>
            </w:r>
          </w:p>
        </w:tc>
        <w:tc>
          <w:tcPr>
            <w:tcW w:w="373" w:type="pct"/>
            <w:shd w:val="clear" w:color="auto" w:fill="auto"/>
            <w:hideMark/>
          </w:tcPr>
          <w:p w:rsidR="00F44F7C" w:rsidRPr="00C02648" w:rsidRDefault="00AC4C82" w:rsidP="00F44F7C">
            <w:pPr>
              <w:spacing w:before="60" w:after="0" w:line="240" w:lineRule="auto"/>
              <w:rPr>
                <w:rFonts w:eastAsia="Times New Roman" w:cstheme="minorHAnsi"/>
                <w:color w:val="000000"/>
                <w:sz w:val="12"/>
                <w:szCs w:val="12"/>
                <w:lang w:eastAsia="ru-RU"/>
              </w:rPr>
            </w:pPr>
            <w:hyperlink r:id="rId247" w:anchor="RANGE!P3799" w:history="1">
              <w:r w:rsidR="00F44F7C" w:rsidRPr="00C02648">
                <w:rPr>
                  <w:rFonts w:eastAsia="Times New Roman" w:cstheme="minorHAnsi"/>
                  <w:color w:val="000000"/>
                  <w:sz w:val="12"/>
                  <w:szCs w:val="12"/>
                  <w:lang w:eastAsia="ru-RU"/>
                </w:rPr>
                <w:t>показатель 53 перечня</w:t>
              </w:r>
            </w:hyperlink>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8 572,9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8 572,9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8 572,9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8 572,9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3.3. Создание в общеобразовательных организациях, расположенных в сельской местности, условий для занятия физической культурой и спортом в рамках федерального проекта "Успех каждого ребенка" национального проекта "Образование"</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163 884,0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30 629,0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21 777,8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20 614,4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23 116,1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20 595,1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20 595,1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20 595,1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2 980,7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2 980,7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создание условий для занятия физической культурой и спортом в 2016 году в 15 муниципальных общеобразовательных организациях, расположенных в сельской местности, в 2017 - 2020 годах - не менее чем в 10 организациях</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показатели 14.1, 53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117 043,5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25 109,0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16 740,8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15 614,4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15 437,7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14 647,6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14 647,6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14 846,4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34 878,3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4 176,7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4 966,8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4 966,8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4 768,0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11 962,2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1 520,0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1 037,0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3 501,7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980,7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980,7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980,7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980,7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980,7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1320"/>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3.4. Устройство детских спортивных площадок</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693,8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693,8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устройство не менее одной спортивной площадки при дошкольной образовательной организации</w:t>
            </w:r>
          </w:p>
        </w:tc>
        <w:tc>
          <w:tcPr>
            <w:tcW w:w="373" w:type="pct"/>
            <w:vMerge w:val="restart"/>
            <w:shd w:val="clear" w:color="auto" w:fill="auto"/>
            <w:hideMark/>
          </w:tcPr>
          <w:p w:rsidR="00F44F7C" w:rsidRPr="00C02648" w:rsidRDefault="00AC4C82" w:rsidP="00F44F7C">
            <w:pPr>
              <w:spacing w:before="60" w:after="0" w:line="240" w:lineRule="auto"/>
              <w:rPr>
                <w:rFonts w:eastAsia="Times New Roman" w:cstheme="minorHAnsi"/>
                <w:color w:val="000000"/>
                <w:sz w:val="12"/>
                <w:szCs w:val="12"/>
                <w:lang w:eastAsia="ru-RU"/>
              </w:rPr>
            </w:pPr>
            <w:hyperlink r:id="rId248" w:anchor="RANGE!P1488" w:history="1">
              <w:r w:rsidR="00F44F7C" w:rsidRPr="00C02648">
                <w:rPr>
                  <w:rFonts w:eastAsia="Times New Roman" w:cstheme="minorHAnsi"/>
                  <w:color w:val="000000"/>
                  <w:sz w:val="12"/>
                  <w:szCs w:val="12"/>
                  <w:lang w:eastAsia="ru-RU"/>
                </w:rPr>
                <w:t>показатель 11.1 перечня</w:t>
              </w:r>
            </w:hyperlink>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663,8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663,8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3.5. Благоустройство территорий муниципальных образовательных организаций</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министерство образования и науки Архангельской области</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31 578,9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31 578,9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благоустройство территорий не менее чем в 10 муниципальных организациях</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показатель 54 перечня</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1 578,9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1 578,9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ИТОГО по подпрограмме № 7 "Строительство и капитальный ремонт объектов инфраструктуры системы образования в Архангельской области"</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15 519 329,3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1 396 759,6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1 173 620,5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459 605,2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281 751,0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682 274,8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3 285 427,4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2 333 653,5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1 603 618,2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899 163,9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3 400 474,5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2 980,7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8 005 130,2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781 881,5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384 425,3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132 099,3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16 740,8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537 429,3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2 704 069,0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1 022 046,3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1 300 543,0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826 086,7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299 809,0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6 953 665,7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401 262,0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771 562,6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212 488,6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259 898,1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137 839,0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554 543,1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1 284 216,7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300 982,1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71 596,5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2 957 277,0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424 533,4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77 616,1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17 632,6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115 017,3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5 112,1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7 006,5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26 815,3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27 390,5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2 093,1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1 480,7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143 388,5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980,7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136 000,0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136 000,0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AC4C82" w:rsidP="00F44F7C">
            <w:pPr>
              <w:spacing w:before="60" w:after="0" w:line="240" w:lineRule="auto"/>
              <w:rPr>
                <w:rFonts w:eastAsia="Times New Roman" w:cstheme="minorHAnsi"/>
                <w:color w:val="000000"/>
                <w:sz w:val="12"/>
                <w:szCs w:val="12"/>
                <w:lang w:eastAsia="ru-RU"/>
              </w:rPr>
            </w:pPr>
            <w:hyperlink r:id="rId249" w:history="1">
              <w:r w:rsidR="00F44F7C" w:rsidRPr="00C02648">
                <w:rPr>
                  <w:rFonts w:eastAsia="Times New Roman" w:cstheme="minorHAnsi"/>
                  <w:color w:val="000000"/>
                  <w:sz w:val="12"/>
                  <w:szCs w:val="12"/>
                  <w:lang w:eastAsia="ru-RU"/>
                </w:rPr>
                <w:t>ИТОГО по программе "Развитие образования и науки Архангельской области"</w:t>
              </w:r>
            </w:hyperlink>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289 014 001,4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17 346 981,9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20 222 730,0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18 623 108,6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18 346 207,1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18 367 061,7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20 777 919,1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24 572 270,6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25 213 073,9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25 757 329,8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25 955 546,1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26 932 984,8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23 473 569,8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23 425 218,0</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10 866 056,8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692 985,1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908 070,6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554 782,2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314 555,5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157 762,3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658 431,7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3 002 719,7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1 400 885,1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1 823 411,3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1 045 400,9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307 052,4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273 148 514,6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16 366 419,3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18 815 123,9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17 768 321,4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17 577 141,7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17 859 573,3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19 796 128,3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21 185 649,3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23 465 497,8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23 540 465,9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24 520 478,5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26 093 541,6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23 083 586,8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23 076 586,8</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866 013,2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4 500,0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79 265,1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27 075,5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122 930,2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67 074,7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82 261,9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96 450,3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74 917,2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56 269,4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42 483,5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176 207,6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33 799,8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2 778,0</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4 133 416,8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283 077,5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420 270,4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272 929,5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331 579,7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282 651,4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241 097,2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287 451,3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271 773,8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337 183,2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347 183,2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356 183,2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356 183,2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345 853,2</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362"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73"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 федеральному проекту «Современная школа» национального проекта «Образование»</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1 676 674,9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683 758,9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931 504,9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16 858,1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37 161,8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7 391,2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1 043 014,4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455 125,4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527 707,1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16 520,9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36 417,6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7 243,4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632 533,5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228 152,5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403 151,8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337,2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744,2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147,8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1 127,0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481,0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646,0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 федеральному проекту «Успех каждого ребенка» национального проекта «Образование»</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863 733,3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141 603,1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111 315,3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459 545,1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64 566,2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43 351,8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43 351,8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553 239,6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87 024,6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55 825,5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395 543,1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14 846,4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51 373,1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8 737,7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14 927,2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15 840,2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7 868,0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188 740,6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27 104,4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30 239,0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37 831,8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31 521,8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31 021,8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31 021,8</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70 380,0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18 736,4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10 323,6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10 330,0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10 330,0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10 330,0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10 330,0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 федеральному проекту «Поддержка семей, имеющих детей» национального проекта «Образование»</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8 107,3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7 893,3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214,0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371,9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157,9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214,0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7 735,4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7 735,4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 федеральному проекту «Цифровая образовательная среда» национального проекта «Образование»</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234 806,9</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29 074,7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140 068,7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64 413,5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1 250,0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228 885,7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28 493,2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137 267,3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63 125,2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5 921,2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581,5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2 801,4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1 288,3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1 250,0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 федеральному проекту «Учитель будущего» национального проекта «Образование»</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1 780,0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1 780,0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1 780,0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1 780,0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 федеральному проекту «Молодые профессионалы (Повышение конкурентоспособности профессионального образования)» национального проекта «Образование»</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33 460,0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7 460,0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26 800,0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5 000,0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6 660,0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6 660,0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 федеральному проекту "Создание условий для осуществления трудовой деятельности женщин, имеющих детей, включая достижение 100-процентной доступности (к 2021 году) дошкольного образования для детей в возрасте до трех лет" национального проекта "Демография"</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3 950 640,3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2 499 511,6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838 660,2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612 468,5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3 430 903,5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2 290 297,3</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540 987,2</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599 619,0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509 990,4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200 982,7</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296 770,6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12 237,1</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9 746,4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8 231,6</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902,4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612,4</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255"/>
        </w:trPr>
        <w:tc>
          <w:tcPr>
            <w:tcW w:w="808"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по федеральному проекту "Безопасность дорожного движения" национального проекта "Безопасные и качественные автомобильные дороги"</w:t>
            </w:r>
          </w:p>
        </w:tc>
        <w:tc>
          <w:tcPr>
            <w:tcW w:w="362"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55" w:type="pct"/>
            <w:shd w:val="clear" w:color="auto" w:fill="auto"/>
            <w:hideMark/>
          </w:tcPr>
          <w:p w:rsidR="00F44F7C" w:rsidRPr="00C02648" w:rsidRDefault="00F44F7C" w:rsidP="00F44F7C">
            <w:pPr>
              <w:spacing w:before="60" w:after="0" w:line="240" w:lineRule="auto"/>
              <w:jc w:val="both"/>
              <w:rPr>
                <w:rFonts w:eastAsia="Times New Roman" w:cstheme="minorHAnsi"/>
                <w:color w:val="000000"/>
                <w:sz w:val="12"/>
                <w:szCs w:val="12"/>
                <w:lang w:eastAsia="ru-RU"/>
              </w:rPr>
            </w:pPr>
            <w:r w:rsidRPr="00C02648">
              <w:rPr>
                <w:rFonts w:eastAsia="Times New Roman" w:cstheme="minorHAnsi"/>
                <w:color w:val="000000"/>
                <w:sz w:val="12"/>
                <w:szCs w:val="12"/>
                <w:lang w:eastAsia="ru-RU"/>
              </w:rPr>
              <w:t>всего</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25 875,0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8 625,0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8 625,0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8 625,0</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c>
          <w:tcPr>
            <w:tcW w:w="373" w:type="pct"/>
            <w:vMerge w:val="restar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 </w:t>
            </w:r>
          </w:p>
        </w:tc>
      </w:tr>
      <w:tr w:rsidR="00F44F7C" w:rsidRPr="00C02648" w:rsidTr="00F44F7C">
        <w:trPr>
          <w:trHeight w:val="255"/>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 том числе:</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федеральный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областной бюджет</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23 287,5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7 762,5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7 762,5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7 762,5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местные бюджеты</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2 587,5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862,5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862,5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862,5</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bookmarkStart w:id="146" w:name="RANGE!P1488"/>
            <w:r w:rsidRPr="00C02648">
              <w:rPr>
                <w:rFonts w:eastAsia="Times New Roman" w:cstheme="minorHAnsi"/>
                <w:color w:val="000000"/>
                <w:sz w:val="9"/>
                <w:szCs w:val="9"/>
                <w:lang w:eastAsia="ru-RU"/>
              </w:rPr>
              <w:t>-</w:t>
            </w:r>
            <w:bookmarkEnd w:id="146"/>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r w:rsidR="00F44F7C" w:rsidRPr="00C02648" w:rsidTr="00F44F7C">
        <w:trPr>
          <w:trHeight w:val="420"/>
        </w:trPr>
        <w:tc>
          <w:tcPr>
            <w:tcW w:w="808"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62"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55" w:type="pct"/>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r w:rsidRPr="00C02648">
              <w:rPr>
                <w:rFonts w:eastAsia="Times New Roman" w:cstheme="minorHAnsi"/>
                <w:color w:val="000000"/>
                <w:sz w:val="12"/>
                <w:szCs w:val="12"/>
                <w:lang w:eastAsia="ru-RU"/>
              </w:rPr>
              <w:t>внебюджетные средства</w:t>
            </w:r>
          </w:p>
        </w:tc>
        <w:tc>
          <w:tcPr>
            <w:tcW w:w="203"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185" w:type="pct"/>
            <w:shd w:val="clear" w:color="auto" w:fill="auto"/>
            <w:hideMark/>
          </w:tcPr>
          <w:p w:rsidR="00F44F7C" w:rsidRPr="00C02648" w:rsidRDefault="00F44F7C" w:rsidP="00F44F7C">
            <w:pPr>
              <w:spacing w:before="60" w:after="0" w:line="240" w:lineRule="auto"/>
              <w:ind w:left="-41" w:right="-119"/>
              <w:jc w:val="center"/>
              <w:rPr>
                <w:rFonts w:eastAsia="Times New Roman" w:cstheme="minorHAnsi"/>
                <w:color w:val="000000"/>
                <w:sz w:val="9"/>
                <w:szCs w:val="9"/>
                <w:lang w:eastAsia="ru-RU"/>
              </w:rPr>
            </w:pPr>
            <w:r w:rsidRPr="00C02648">
              <w:rPr>
                <w:rFonts w:eastAsia="Times New Roman" w:cstheme="minorHAnsi"/>
                <w:color w:val="000000"/>
                <w:sz w:val="9"/>
                <w:szCs w:val="9"/>
                <w:lang w:eastAsia="ru-RU"/>
              </w:rPr>
              <w:t>-»;</w:t>
            </w:r>
          </w:p>
        </w:tc>
        <w:tc>
          <w:tcPr>
            <w:tcW w:w="496"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c>
          <w:tcPr>
            <w:tcW w:w="373" w:type="pct"/>
            <w:vMerge/>
            <w:shd w:val="clear" w:color="auto" w:fill="auto"/>
            <w:hideMark/>
          </w:tcPr>
          <w:p w:rsidR="00F44F7C" w:rsidRPr="00C02648" w:rsidRDefault="00F44F7C" w:rsidP="00F44F7C">
            <w:pPr>
              <w:spacing w:before="60" w:after="0" w:line="240" w:lineRule="auto"/>
              <w:rPr>
                <w:rFonts w:eastAsia="Times New Roman" w:cstheme="minorHAnsi"/>
                <w:color w:val="000000"/>
                <w:sz w:val="12"/>
                <w:szCs w:val="12"/>
                <w:lang w:eastAsia="ru-RU"/>
              </w:rPr>
            </w:pPr>
          </w:p>
        </w:tc>
      </w:tr>
    </w:tbl>
    <w:p w:rsidR="00F44F7C" w:rsidRPr="0025512A" w:rsidRDefault="00F44F7C" w:rsidP="00132C28">
      <w:pPr>
        <w:pStyle w:val="ConsPlusNormal"/>
        <w:jc w:val="both"/>
        <w:rPr>
          <w:color w:val="000000" w:themeColor="text1"/>
        </w:rPr>
      </w:pPr>
    </w:p>
    <w:p w:rsidR="003D1C2C" w:rsidRDefault="003D1C2C" w:rsidP="00132C28">
      <w:pPr>
        <w:spacing w:after="0" w:line="240" w:lineRule="auto"/>
        <w:rPr>
          <w:color w:val="000000" w:themeColor="text1"/>
        </w:rPr>
      </w:pPr>
    </w:p>
    <w:p w:rsidR="00F44F7C" w:rsidRPr="0025512A" w:rsidRDefault="00F44F7C" w:rsidP="00132C28">
      <w:pPr>
        <w:spacing w:after="0" w:line="240" w:lineRule="auto"/>
        <w:rPr>
          <w:color w:val="000000" w:themeColor="text1"/>
        </w:rPr>
        <w:sectPr w:rsidR="00F44F7C" w:rsidRPr="0025512A" w:rsidSect="00656DDC">
          <w:pgSz w:w="16838" w:h="11905" w:orient="landscape"/>
          <w:pgMar w:top="1134" w:right="851" w:bottom="1134" w:left="1418" w:header="0" w:footer="0" w:gutter="0"/>
          <w:cols w:space="720"/>
          <w:docGrid w:linePitch="299"/>
        </w:sectPr>
      </w:pPr>
    </w:p>
    <w:p w:rsidR="003D1C2C" w:rsidRPr="0025512A" w:rsidRDefault="003D1C2C" w:rsidP="00132C28">
      <w:pPr>
        <w:pStyle w:val="ConsPlusNormal"/>
        <w:jc w:val="right"/>
        <w:outlineLvl w:val="1"/>
        <w:rPr>
          <w:color w:val="000000" w:themeColor="text1"/>
        </w:rPr>
      </w:pPr>
      <w:r w:rsidRPr="0025512A">
        <w:rPr>
          <w:color w:val="000000" w:themeColor="text1"/>
        </w:rPr>
        <w:lastRenderedPageBreak/>
        <w:t>Приложение N 3</w:t>
      </w:r>
    </w:p>
    <w:p w:rsidR="003D1C2C" w:rsidRPr="0025512A" w:rsidRDefault="003D1C2C" w:rsidP="00132C28">
      <w:pPr>
        <w:pStyle w:val="ConsPlusNormal"/>
        <w:jc w:val="right"/>
        <w:rPr>
          <w:color w:val="000000" w:themeColor="text1"/>
        </w:rPr>
      </w:pPr>
      <w:r w:rsidRPr="0025512A">
        <w:rPr>
          <w:color w:val="000000" w:themeColor="text1"/>
        </w:rPr>
        <w:t>к государственной программе</w:t>
      </w:r>
    </w:p>
    <w:p w:rsidR="003D1C2C" w:rsidRPr="0025512A" w:rsidRDefault="003D1C2C" w:rsidP="00132C28">
      <w:pPr>
        <w:pStyle w:val="ConsPlusNormal"/>
        <w:jc w:val="right"/>
        <w:rPr>
          <w:color w:val="000000" w:themeColor="text1"/>
        </w:rPr>
      </w:pPr>
      <w:r w:rsidRPr="0025512A">
        <w:rPr>
          <w:color w:val="000000" w:themeColor="text1"/>
        </w:rPr>
        <w:t>Архангельской области "Развитие</w:t>
      </w:r>
    </w:p>
    <w:p w:rsidR="003D1C2C" w:rsidRPr="0025512A" w:rsidRDefault="003D1C2C" w:rsidP="00132C28">
      <w:pPr>
        <w:pStyle w:val="ConsPlusNormal"/>
        <w:jc w:val="right"/>
        <w:rPr>
          <w:color w:val="000000" w:themeColor="text1"/>
        </w:rPr>
      </w:pPr>
      <w:r w:rsidRPr="0025512A">
        <w:rPr>
          <w:color w:val="000000" w:themeColor="text1"/>
        </w:rPr>
        <w:t>образования и науки Архангельской</w:t>
      </w:r>
    </w:p>
    <w:p w:rsidR="003D1C2C" w:rsidRPr="0025512A" w:rsidRDefault="003D1C2C" w:rsidP="00132C28">
      <w:pPr>
        <w:pStyle w:val="ConsPlusNormal"/>
        <w:jc w:val="right"/>
        <w:rPr>
          <w:color w:val="000000" w:themeColor="text1"/>
        </w:rPr>
      </w:pPr>
      <w:r w:rsidRPr="0025512A">
        <w:rPr>
          <w:color w:val="000000" w:themeColor="text1"/>
        </w:rPr>
        <w:t>области"</w:t>
      </w: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rPr>
          <w:color w:val="000000" w:themeColor="text1"/>
        </w:rPr>
      </w:pPr>
      <w:r w:rsidRPr="0025512A">
        <w:rPr>
          <w:color w:val="000000" w:themeColor="text1"/>
        </w:rPr>
        <w:t>РЕСУРСНОЕ ОБЕСПЕЧЕНИЕ</w:t>
      </w:r>
    </w:p>
    <w:p w:rsidR="003D1C2C" w:rsidRPr="0025512A" w:rsidRDefault="003D1C2C" w:rsidP="00132C28">
      <w:pPr>
        <w:pStyle w:val="ConsPlusTitle"/>
        <w:jc w:val="center"/>
        <w:rPr>
          <w:color w:val="000000" w:themeColor="text1"/>
        </w:rPr>
      </w:pPr>
      <w:r w:rsidRPr="0025512A">
        <w:rPr>
          <w:color w:val="000000" w:themeColor="text1"/>
        </w:rPr>
        <w:t>реализации государственной программы "Развитие образования</w:t>
      </w:r>
    </w:p>
    <w:p w:rsidR="003D1C2C" w:rsidRPr="0025512A" w:rsidRDefault="00F102A7" w:rsidP="00132C28">
      <w:pPr>
        <w:pStyle w:val="ConsPlusTitle"/>
        <w:jc w:val="center"/>
        <w:rPr>
          <w:color w:val="000000" w:themeColor="text1"/>
        </w:rPr>
      </w:pPr>
      <w:r>
        <w:rPr>
          <w:color w:val="000000" w:themeColor="text1"/>
        </w:rPr>
        <w:t>и науки Архангельской области</w:t>
      </w:r>
      <w:r w:rsidR="003D1C2C" w:rsidRPr="0025512A">
        <w:rPr>
          <w:color w:val="000000" w:themeColor="text1"/>
        </w:rPr>
        <w:t>"</w:t>
      </w:r>
    </w:p>
    <w:p w:rsidR="003D1C2C" w:rsidRPr="0025512A" w:rsidRDefault="003D1C2C" w:rsidP="00132C28">
      <w:pPr>
        <w:pStyle w:val="ConsPlusTitle"/>
        <w:jc w:val="center"/>
        <w:rPr>
          <w:color w:val="000000" w:themeColor="text1"/>
        </w:rPr>
      </w:pPr>
      <w:r w:rsidRPr="0025512A">
        <w:rPr>
          <w:color w:val="000000" w:themeColor="text1"/>
        </w:rPr>
        <w:t>за счет средств областного бюджета</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ind w:firstLine="540"/>
        <w:jc w:val="both"/>
        <w:rPr>
          <w:color w:val="000000" w:themeColor="text1"/>
        </w:rPr>
      </w:pPr>
      <w:r w:rsidRPr="0025512A">
        <w:rPr>
          <w:color w:val="000000" w:themeColor="text1"/>
        </w:rPr>
        <w:t xml:space="preserve">Исключено. - </w:t>
      </w:r>
      <w:hyperlink r:id="rId250" w:history="1">
        <w:r w:rsidRPr="0025512A">
          <w:rPr>
            <w:color w:val="000000" w:themeColor="text1"/>
          </w:rPr>
          <w:t>Постановление</w:t>
        </w:r>
      </w:hyperlink>
      <w:r w:rsidRPr="0025512A">
        <w:rPr>
          <w:color w:val="000000" w:themeColor="text1"/>
        </w:rPr>
        <w:t xml:space="preserve"> Правительства Архангельской области от 05.03.2018 N 100-пп.</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right"/>
        <w:outlineLvl w:val="1"/>
        <w:rPr>
          <w:color w:val="000000" w:themeColor="text1"/>
        </w:rPr>
      </w:pPr>
      <w:r w:rsidRPr="0025512A">
        <w:rPr>
          <w:color w:val="000000" w:themeColor="text1"/>
        </w:rPr>
        <w:t>Приложение N 4</w:t>
      </w:r>
    </w:p>
    <w:p w:rsidR="003D1C2C" w:rsidRPr="0025512A" w:rsidRDefault="003D1C2C" w:rsidP="00132C28">
      <w:pPr>
        <w:pStyle w:val="ConsPlusNormal"/>
        <w:jc w:val="right"/>
        <w:rPr>
          <w:color w:val="000000" w:themeColor="text1"/>
        </w:rPr>
      </w:pPr>
      <w:r w:rsidRPr="0025512A">
        <w:rPr>
          <w:color w:val="000000" w:themeColor="text1"/>
        </w:rPr>
        <w:t>к государственной программе</w:t>
      </w:r>
    </w:p>
    <w:p w:rsidR="003D1C2C" w:rsidRPr="0025512A" w:rsidRDefault="003D1C2C" w:rsidP="00132C28">
      <w:pPr>
        <w:pStyle w:val="ConsPlusNormal"/>
        <w:jc w:val="right"/>
        <w:rPr>
          <w:color w:val="000000" w:themeColor="text1"/>
        </w:rPr>
      </w:pPr>
      <w:r w:rsidRPr="0025512A">
        <w:rPr>
          <w:color w:val="000000" w:themeColor="text1"/>
        </w:rPr>
        <w:t>Архангельской области "Развитие</w:t>
      </w:r>
    </w:p>
    <w:p w:rsidR="003D1C2C" w:rsidRPr="0025512A" w:rsidRDefault="003D1C2C" w:rsidP="00132C28">
      <w:pPr>
        <w:pStyle w:val="ConsPlusNormal"/>
        <w:jc w:val="right"/>
        <w:rPr>
          <w:color w:val="000000" w:themeColor="text1"/>
        </w:rPr>
      </w:pPr>
      <w:r w:rsidRPr="0025512A">
        <w:rPr>
          <w:color w:val="000000" w:themeColor="text1"/>
        </w:rPr>
        <w:t>образования и науки Архангельской</w:t>
      </w:r>
    </w:p>
    <w:p w:rsidR="003D1C2C" w:rsidRPr="0025512A" w:rsidRDefault="00F102A7" w:rsidP="00132C28">
      <w:pPr>
        <w:pStyle w:val="ConsPlusNormal"/>
        <w:jc w:val="right"/>
        <w:rPr>
          <w:color w:val="000000" w:themeColor="text1"/>
        </w:rPr>
      </w:pPr>
      <w:r>
        <w:rPr>
          <w:color w:val="000000" w:themeColor="text1"/>
        </w:rPr>
        <w:t>области</w:t>
      </w:r>
      <w:r w:rsidR="003D1C2C" w:rsidRPr="0025512A">
        <w:rPr>
          <w:color w:val="000000" w:themeColor="text1"/>
        </w:rPr>
        <w:t>"</w:t>
      </w: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rPr>
          <w:color w:val="000000" w:themeColor="text1"/>
        </w:rPr>
      </w:pPr>
      <w:bookmarkStart w:id="147" w:name="P25771"/>
      <w:bookmarkEnd w:id="147"/>
      <w:r w:rsidRPr="0025512A">
        <w:rPr>
          <w:color w:val="000000" w:themeColor="text1"/>
        </w:rPr>
        <w:t>МЕТОДИКА</w:t>
      </w:r>
    </w:p>
    <w:p w:rsidR="003D1C2C" w:rsidRPr="0025512A" w:rsidRDefault="003D1C2C" w:rsidP="00132C28">
      <w:pPr>
        <w:pStyle w:val="ConsPlusTitle"/>
        <w:jc w:val="center"/>
        <w:rPr>
          <w:color w:val="000000" w:themeColor="text1"/>
        </w:rPr>
      </w:pPr>
      <w:r w:rsidRPr="0025512A">
        <w:rPr>
          <w:color w:val="000000" w:themeColor="text1"/>
        </w:rPr>
        <w:t>распределения субсидий местным бюджетам муниципальных</w:t>
      </w:r>
    </w:p>
    <w:p w:rsidR="003D1C2C" w:rsidRPr="0025512A" w:rsidRDefault="003D1C2C" w:rsidP="00132C28">
      <w:pPr>
        <w:pStyle w:val="ConsPlusTitle"/>
        <w:jc w:val="center"/>
        <w:rPr>
          <w:color w:val="000000" w:themeColor="text1"/>
        </w:rPr>
      </w:pPr>
      <w:r w:rsidRPr="0025512A">
        <w:rPr>
          <w:color w:val="000000" w:themeColor="text1"/>
        </w:rPr>
        <w:t>районов и городских округов Архангельской области</w:t>
      </w:r>
    </w:p>
    <w:p w:rsidR="003D1C2C" w:rsidRPr="0025512A" w:rsidRDefault="003D1C2C" w:rsidP="00132C28">
      <w:pPr>
        <w:pStyle w:val="ConsPlusTitle"/>
        <w:jc w:val="center"/>
        <w:rPr>
          <w:color w:val="000000" w:themeColor="text1"/>
        </w:rPr>
      </w:pPr>
      <w:r w:rsidRPr="0025512A">
        <w:rPr>
          <w:color w:val="000000" w:themeColor="text1"/>
        </w:rPr>
        <w:t xml:space="preserve">на </w:t>
      </w:r>
      <w:proofErr w:type="spellStart"/>
      <w:r w:rsidRPr="0025512A">
        <w:rPr>
          <w:color w:val="000000" w:themeColor="text1"/>
        </w:rPr>
        <w:t>софинансирование</w:t>
      </w:r>
      <w:proofErr w:type="spellEnd"/>
      <w:r w:rsidRPr="0025512A">
        <w:rPr>
          <w:color w:val="000000" w:themeColor="text1"/>
        </w:rPr>
        <w:t xml:space="preserve"> расходов на питание обучающихся</w:t>
      </w:r>
    </w:p>
    <w:p w:rsidR="003D1C2C" w:rsidRPr="0025512A" w:rsidRDefault="003D1C2C" w:rsidP="00132C28">
      <w:pPr>
        <w:pStyle w:val="ConsPlusTitle"/>
        <w:jc w:val="center"/>
        <w:rPr>
          <w:color w:val="000000" w:themeColor="text1"/>
        </w:rPr>
      </w:pPr>
      <w:r w:rsidRPr="0025512A">
        <w:rPr>
          <w:color w:val="000000" w:themeColor="text1"/>
        </w:rPr>
        <w:t>по программам начального общего, основного общего, среднего</w:t>
      </w:r>
    </w:p>
    <w:p w:rsidR="003D1C2C" w:rsidRPr="0025512A" w:rsidRDefault="003D1C2C" w:rsidP="00132C28">
      <w:pPr>
        <w:pStyle w:val="ConsPlusTitle"/>
        <w:jc w:val="center"/>
        <w:rPr>
          <w:color w:val="000000" w:themeColor="text1"/>
        </w:rPr>
      </w:pPr>
      <w:r w:rsidRPr="0025512A">
        <w:rPr>
          <w:color w:val="000000" w:themeColor="text1"/>
        </w:rPr>
        <w:t>общего образования в муниципальных общеобразовательных</w:t>
      </w:r>
    </w:p>
    <w:p w:rsidR="003D1C2C" w:rsidRPr="0025512A" w:rsidRDefault="003D1C2C" w:rsidP="00132C28">
      <w:pPr>
        <w:pStyle w:val="ConsPlusTitle"/>
        <w:jc w:val="center"/>
        <w:rPr>
          <w:color w:val="000000" w:themeColor="text1"/>
        </w:rPr>
      </w:pPr>
      <w:r w:rsidRPr="0025512A">
        <w:rPr>
          <w:color w:val="000000" w:themeColor="text1"/>
        </w:rPr>
        <w:t>организациях, проживающих в интернате</w:t>
      </w:r>
    </w:p>
    <w:p w:rsidR="003D1C2C" w:rsidRPr="0025512A" w:rsidRDefault="003D1C2C" w:rsidP="00132C28">
      <w:pPr>
        <w:spacing w:after="0" w:line="240" w:lineRule="auto"/>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ind w:firstLine="540"/>
        <w:jc w:val="both"/>
        <w:rPr>
          <w:color w:val="000000" w:themeColor="text1"/>
        </w:rPr>
      </w:pPr>
      <w:r w:rsidRPr="0025512A">
        <w:rPr>
          <w:color w:val="000000" w:themeColor="text1"/>
        </w:rPr>
        <w:t xml:space="preserve">1. Субсидии местным бюджетам муниципальных районов и городских округов Архангельской области на </w:t>
      </w:r>
      <w:proofErr w:type="spellStart"/>
      <w:r w:rsidRPr="0025512A">
        <w:rPr>
          <w:color w:val="000000" w:themeColor="text1"/>
        </w:rPr>
        <w:t>софинансирование</w:t>
      </w:r>
      <w:proofErr w:type="spellEnd"/>
      <w:r w:rsidRPr="0025512A">
        <w:rPr>
          <w:color w:val="000000" w:themeColor="text1"/>
        </w:rPr>
        <w:t xml:space="preserve"> расходов на питание обучающихся по программам начального общего, основного общего, среднего общего образования в муниципальных общеобразовательных организациях, проживающих в интернате (далее соответственно - субсидия, муниципальные образования, местные бюджеты, обучающиеся), предоставляются местным бюджетам в целях оказания мер социальной поддержки обучающихся.</w:t>
      </w:r>
    </w:p>
    <w:p w:rsidR="003D1C2C" w:rsidRPr="0025512A" w:rsidRDefault="003D1C2C" w:rsidP="00132C28">
      <w:pPr>
        <w:pStyle w:val="ConsPlusNormal"/>
        <w:ind w:firstLine="540"/>
        <w:jc w:val="both"/>
        <w:rPr>
          <w:color w:val="000000" w:themeColor="text1"/>
        </w:rPr>
      </w:pPr>
      <w:r w:rsidRPr="0025512A">
        <w:rPr>
          <w:color w:val="000000" w:themeColor="text1"/>
        </w:rPr>
        <w:t>2. Объем субсидий местному бюджету рассчитывается по формуле:</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ind w:firstLine="540"/>
        <w:jc w:val="both"/>
        <w:rPr>
          <w:color w:val="000000" w:themeColor="text1"/>
        </w:rPr>
      </w:pPr>
      <w:r w:rsidRPr="0025512A">
        <w:rPr>
          <w:color w:val="000000" w:themeColor="text1"/>
        </w:rPr>
        <w:t>С = Ч x Д x П / 1000, где:</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ind w:firstLine="540"/>
        <w:jc w:val="both"/>
        <w:rPr>
          <w:color w:val="000000" w:themeColor="text1"/>
        </w:rPr>
      </w:pPr>
      <w:r w:rsidRPr="0025512A">
        <w:rPr>
          <w:color w:val="000000" w:themeColor="text1"/>
        </w:rPr>
        <w:t>С - объем субсидии местному бюджету, тыс. рублей;</w:t>
      </w:r>
    </w:p>
    <w:p w:rsidR="003D1C2C" w:rsidRPr="0025512A" w:rsidRDefault="003D1C2C" w:rsidP="00132C28">
      <w:pPr>
        <w:pStyle w:val="ConsPlusNormal"/>
        <w:ind w:firstLine="540"/>
        <w:jc w:val="both"/>
        <w:rPr>
          <w:color w:val="000000" w:themeColor="text1"/>
        </w:rPr>
      </w:pPr>
      <w:r w:rsidRPr="0025512A">
        <w:rPr>
          <w:color w:val="000000" w:themeColor="text1"/>
        </w:rPr>
        <w:t>Ч - численность обучающихся согласно данным министерства образования и науки Архангельской области, сверенным с данными органа местного самоуправления муниципального образования, человек;</w:t>
      </w:r>
    </w:p>
    <w:p w:rsidR="003D1C2C" w:rsidRPr="0025512A" w:rsidRDefault="003D1C2C" w:rsidP="00132C28">
      <w:pPr>
        <w:pStyle w:val="ConsPlusNormal"/>
        <w:ind w:firstLine="540"/>
        <w:jc w:val="both"/>
        <w:rPr>
          <w:color w:val="000000" w:themeColor="text1"/>
        </w:rPr>
      </w:pPr>
      <w:r w:rsidRPr="0025512A">
        <w:rPr>
          <w:color w:val="000000" w:themeColor="text1"/>
        </w:rPr>
        <w:t>Д - среднее количество дней питания исходя из продолжительности учебного года 172 дня с учетом пропусков по болезни и другим причинам, единиц;</w:t>
      </w:r>
    </w:p>
    <w:p w:rsidR="003D1C2C" w:rsidRPr="0025512A" w:rsidRDefault="003D1C2C" w:rsidP="00132C28">
      <w:pPr>
        <w:pStyle w:val="ConsPlusNormal"/>
        <w:ind w:firstLine="540"/>
        <w:jc w:val="both"/>
        <w:rPr>
          <w:color w:val="000000" w:themeColor="text1"/>
        </w:rPr>
      </w:pPr>
      <w:r w:rsidRPr="0025512A">
        <w:rPr>
          <w:color w:val="000000" w:themeColor="text1"/>
        </w:rPr>
        <w:t>П - размер компенсации на питание обучающихся в размере 25 рублей 98 копеек.</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right"/>
        <w:outlineLvl w:val="1"/>
        <w:rPr>
          <w:color w:val="000000" w:themeColor="text1"/>
        </w:rPr>
      </w:pPr>
      <w:r w:rsidRPr="0025512A">
        <w:rPr>
          <w:color w:val="000000" w:themeColor="text1"/>
        </w:rPr>
        <w:lastRenderedPageBreak/>
        <w:t>Приложение N 5</w:t>
      </w:r>
    </w:p>
    <w:p w:rsidR="003D1C2C" w:rsidRPr="0025512A" w:rsidRDefault="003D1C2C" w:rsidP="00132C28">
      <w:pPr>
        <w:pStyle w:val="ConsPlusNormal"/>
        <w:jc w:val="right"/>
        <w:rPr>
          <w:color w:val="000000" w:themeColor="text1"/>
        </w:rPr>
      </w:pPr>
      <w:r w:rsidRPr="0025512A">
        <w:rPr>
          <w:color w:val="000000" w:themeColor="text1"/>
        </w:rPr>
        <w:t>к государственной программе</w:t>
      </w:r>
    </w:p>
    <w:p w:rsidR="003D1C2C" w:rsidRPr="0025512A" w:rsidRDefault="003D1C2C" w:rsidP="00132C28">
      <w:pPr>
        <w:pStyle w:val="ConsPlusNormal"/>
        <w:jc w:val="right"/>
        <w:rPr>
          <w:color w:val="000000" w:themeColor="text1"/>
        </w:rPr>
      </w:pPr>
      <w:r w:rsidRPr="0025512A">
        <w:rPr>
          <w:color w:val="000000" w:themeColor="text1"/>
        </w:rPr>
        <w:t>Архангельской области</w:t>
      </w:r>
    </w:p>
    <w:p w:rsidR="003D1C2C" w:rsidRPr="0025512A" w:rsidRDefault="003D1C2C" w:rsidP="00132C28">
      <w:pPr>
        <w:pStyle w:val="ConsPlusNormal"/>
        <w:jc w:val="right"/>
        <w:rPr>
          <w:color w:val="000000" w:themeColor="text1"/>
        </w:rPr>
      </w:pPr>
      <w:r w:rsidRPr="0025512A">
        <w:rPr>
          <w:color w:val="000000" w:themeColor="text1"/>
        </w:rPr>
        <w:t>"Развитие образования и науки</w:t>
      </w:r>
    </w:p>
    <w:p w:rsidR="003D1C2C" w:rsidRPr="0025512A" w:rsidRDefault="003D1C2C" w:rsidP="00F102A7">
      <w:pPr>
        <w:pStyle w:val="ConsPlusNormal"/>
        <w:jc w:val="right"/>
        <w:rPr>
          <w:color w:val="000000" w:themeColor="text1"/>
        </w:rPr>
      </w:pPr>
      <w:r w:rsidRPr="0025512A">
        <w:rPr>
          <w:color w:val="000000" w:themeColor="text1"/>
        </w:rPr>
        <w:t>Архангельской области"</w:t>
      </w: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rPr>
          <w:color w:val="000000" w:themeColor="text1"/>
        </w:rPr>
      </w:pPr>
      <w:bookmarkStart w:id="148" w:name="P25806"/>
      <w:bookmarkEnd w:id="148"/>
      <w:r w:rsidRPr="0025512A">
        <w:rPr>
          <w:color w:val="000000" w:themeColor="text1"/>
        </w:rPr>
        <w:t>РЕАЛИЗАЦИЯ</w:t>
      </w:r>
    </w:p>
    <w:p w:rsidR="003D1C2C" w:rsidRPr="0025512A" w:rsidRDefault="003D1C2C" w:rsidP="00132C28">
      <w:pPr>
        <w:pStyle w:val="ConsPlusTitle"/>
        <w:jc w:val="center"/>
        <w:rPr>
          <w:color w:val="000000" w:themeColor="text1"/>
        </w:rPr>
      </w:pPr>
      <w:r w:rsidRPr="0025512A">
        <w:rPr>
          <w:color w:val="000000" w:themeColor="text1"/>
        </w:rPr>
        <w:t>мер по энергосбережению и повышению энергетической</w:t>
      </w:r>
    </w:p>
    <w:p w:rsidR="003D1C2C" w:rsidRPr="0025512A" w:rsidRDefault="003D1C2C" w:rsidP="00132C28">
      <w:pPr>
        <w:pStyle w:val="ConsPlusTitle"/>
        <w:jc w:val="center"/>
        <w:rPr>
          <w:color w:val="000000" w:themeColor="text1"/>
        </w:rPr>
      </w:pPr>
      <w:r w:rsidRPr="0025512A">
        <w:rPr>
          <w:color w:val="000000" w:themeColor="text1"/>
        </w:rPr>
        <w:t>эффективности на объектах инфраструктуры системы</w:t>
      </w:r>
    </w:p>
    <w:p w:rsidR="003D1C2C" w:rsidRPr="0025512A" w:rsidRDefault="003D1C2C" w:rsidP="00132C28">
      <w:pPr>
        <w:pStyle w:val="ConsPlusTitle"/>
        <w:jc w:val="center"/>
        <w:rPr>
          <w:color w:val="000000" w:themeColor="text1"/>
        </w:rPr>
      </w:pPr>
      <w:r w:rsidRPr="0025512A">
        <w:rPr>
          <w:color w:val="000000" w:themeColor="text1"/>
        </w:rPr>
        <w:t>образования в Архангельской области</w:t>
      </w:r>
    </w:p>
    <w:p w:rsidR="003D1C2C" w:rsidRPr="0025512A" w:rsidRDefault="003D1C2C" w:rsidP="00132C28">
      <w:pPr>
        <w:spacing w:after="0" w:line="240" w:lineRule="auto"/>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outlineLvl w:val="2"/>
        <w:rPr>
          <w:color w:val="000000" w:themeColor="text1"/>
        </w:rPr>
      </w:pPr>
      <w:r w:rsidRPr="0025512A">
        <w:rPr>
          <w:color w:val="000000" w:themeColor="text1"/>
        </w:rPr>
        <w:t>Описание существующей ситуации</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ind w:firstLine="540"/>
        <w:jc w:val="both"/>
        <w:rPr>
          <w:color w:val="000000" w:themeColor="text1"/>
        </w:rPr>
      </w:pPr>
      <w:r w:rsidRPr="0025512A">
        <w:rPr>
          <w:color w:val="000000" w:themeColor="text1"/>
        </w:rPr>
        <w:t>Существующий уровень потребления и энергоемкости на объектах инфраструктуры системы образования в Архангельской области приводит к следующим негативным последствиям:</w:t>
      </w:r>
    </w:p>
    <w:p w:rsidR="003D1C2C" w:rsidRPr="0025512A" w:rsidRDefault="003D1C2C" w:rsidP="00132C28">
      <w:pPr>
        <w:pStyle w:val="ConsPlusNormal"/>
        <w:ind w:firstLine="540"/>
        <w:jc w:val="both"/>
        <w:rPr>
          <w:color w:val="000000" w:themeColor="text1"/>
        </w:rPr>
      </w:pPr>
      <w:r w:rsidRPr="0025512A">
        <w:rPr>
          <w:color w:val="000000" w:themeColor="text1"/>
        </w:rPr>
        <w:t>увеличению доли бюджетных расходов на оплату коммунальных услуг в областном и муниципальных бюджетах;</w:t>
      </w:r>
    </w:p>
    <w:p w:rsidR="003D1C2C" w:rsidRPr="0025512A" w:rsidRDefault="003D1C2C" w:rsidP="00132C28">
      <w:pPr>
        <w:pStyle w:val="ConsPlusNormal"/>
        <w:ind w:firstLine="540"/>
        <w:jc w:val="both"/>
        <w:rPr>
          <w:color w:val="000000" w:themeColor="text1"/>
        </w:rPr>
      </w:pPr>
      <w:r w:rsidRPr="0025512A">
        <w:rPr>
          <w:color w:val="000000" w:themeColor="text1"/>
        </w:rPr>
        <w:t>опережающему росту затрат на оплату коммунальных услуг в расходах на содержание государственных образовательных организаций Архангельской области и муниципальных образовательных организаций муниципальных образований Архангельской области (далее - государственные и муниципальные образовательные организации).</w:t>
      </w:r>
    </w:p>
    <w:p w:rsidR="003D1C2C" w:rsidRPr="0025512A" w:rsidRDefault="003D1C2C" w:rsidP="00132C28">
      <w:pPr>
        <w:pStyle w:val="ConsPlusNormal"/>
        <w:ind w:firstLine="540"/>
        <w:jc w:val="both"/>
        <w:rPr>
          <w:color w:val="000000" w:themeColor="text1"/>
        </w:rPr>
      </w:pPr>
      <w:r w:rsidRPr="0025512A">
        <w:rPr>
          <w:color w:val="000000" w:themeColor="text1"/>
        </w:rPr>
        <w:t>Для решения проблемы необходимо осуществление мер по интенсификации энергосбережения, которые заключаются в реализации действий по повышению энергетической эффективности при потреблении энергетических ресурсов в государственных и муниципальных образовательных организациях.</w:t>
      </w: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outlineLvl w:val="2"/>
        <w:rPr>
          <w:color w:val="000000" w:themeColor="text1"/>
        </w:rPr>
      </w:pPr>
      <w:r w:rsidRPr="0025512A">
        <w:rPr>
          <w:color w:val="000000" w:themeColor="text1"/>
        </w:rPr>
        <w:t>Цели и задачи по энергосбережению и повышению</w:t>
      </w:r>
    </w:p>
    <w:p w:rsidR="003D1C2C" w:rsidRPr="0025512A" w:rsidRDefault="003D1C2C" w:rsidP="00132C28">
      <w:pPr>
        <w:pStyle w:val="ConsPlusTitle"/>
        <w:jc w:val="center"/>
        <w:rPr>
          <w:color w:val="000000" w:themeColor="text1"/>
        </w:rPr>
      </w:pPr>
      <w:r w:rsidRPr="0025512A">
        <w:rPr>
          <w:color w:val="000000" w:themeColor="text1"/>
        </w:rPr>
        <w:t>энергетической эффективности</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ind w:firstLine="540"/>
        <w:jc w:val="both"/>
        <w:rPr>
          <w:color w:val="000000" w:themeColor="text1"/>
        </w:rPr>
      </w:pPr>
      <w:r w:rsidRPr="0025512A">
        <w:rPr>
          <w:color w:val="000000" w:themeColor="text1"/>
        </w:rPr>
        <w:t>Цель - снижение энергоемкости объектов инфраструктуры системы образования в Архангельской области.</w:t>
      </w:r>
    </w:p>
    <w:p w:rsidR="003D1C2C" w:rsidRPr="0025512A" w:rsidRDefault="003D1C2C" w:rsidP="00132C28">
      <w:pPr>
        <w:pStyle w:val="ConsPlusNormal"/>
        <w:ind w:firstLine="540"/>
        <w:jc w:val="both"/>
        <w:rPr>
          <w:color w:val="000000" w:themeColor="text1"/>
        </w:rPr>
      </w:pPr>
      <w:r w:rsidRPr="0025512A">
        <w:rPr>
          <w:color w:val="000000" w:themeColor="text1"/>
        </w:rPr>
        <w:t>Задачи:</w:t>
      </w:r>
    </w:p>
    <w:p w:rsidR="003D1C2C" w:rsidRPr="0025512A" w:rsidRDefault="003D1C2C" w:rsidP="00132C28">
      <w:pPr>
        <w:pStyle w:val="ConsPlusNormal"/>
        <w:ind w:firstLine="540"/>
        <w:jc w:val="both"/>
        <w:rPr>
          <w:color w:val="000000" w:themeColor="text1"/>
        </w:rPr>
      </w:pPr>
      <w:r w:rsidRPr="0025512A">
        <w:rPr>
          <w:color w:val="000000" w:themeColor="text1"/>
        </w:rPr>
        <w:t>1) сокращение удельных расходов электрической энергии на снабжение объектов инфраструктуры системы образования в Архангельской области;</w:t>
      </w:r>
    </w:p>
    <w:p w:rsidR="003D1C2C" w:rsidRPr="0025512A" w:rsidRDefault="003D1C2C" w:rsidP="00132C28">
      <w:pPr>
        <w:pStyle w:val="ConsPlusNormal"/>
        <w:ind w:firstLine="540"/>
        <w:jc w:val="both"/>
        <w:rPr>
          <w:color w:val="000000" w:themeColor="text1"/>
        </w:rPr>
      </w:pPr>
      <w:r w:rsidRPr="0025512A">
        <w:rPr>
          <w:color w:val="000000" w:themeColor="text1"/>
        </w:rPr>
        <w:t>2) сокращение удельных расходов тепловой энергии на снабжение объектов инфраструктуры системы образования в Архангельской области;</w:t>
      </w:r>
    </w:p>
    <w:p w:rsidR="003D1C2C" w:rsidRPr="0025512A" w:rsidRDefault="003D1C2C" w:rsidP="00132C28">
      <w:pPr>
        <w:pStyle w:val="ConsPlusNormal"/>
        <w:ind w:firstLine="540"/>
        <w:jc w:val="both"/>
        <w:rPr>
          <w:color w:val="000000" w:themeColor="text1"/>
        </w:rPr>
      </w:pPr>
      <w:r w:rsidRPr="0025512A">
        <w:rPr>
          <w:color w:val="000000" w:themeColor="text1"/>
        </w:rPr>
        <w:t>3) сокращение удельных расходов воды на снабжение объектов инфраструктуры системы образования в Архангельской области.</w:t>
      </w: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outlineLvl w:val="2"/>
        <w:rPr>
          <w:color w:val="000000" w:themeColor="text1"/>
        </w:rPr>
      </w:pPr>
      <w:r w:rsidRPr="0025512A">
        <w:rPr>
          <w:color w:val="000000" w:themeColor="text1"/>
        </w:rPr>
        <w:t>План мероприятий по энергосбережению и повышению</w:t>
      </w:r>
    </w:p>
    <w:p w:rsidR="003D1C2C" w:rsidRPr="0025512A" w:rsidRDefault="003D1C2C" w:rsidP="00132C28">
      <w:pPr>
        <w:pStyle w:val="ConsPlusTitle"/>
        <w:jc w:val="center"/>
        <w:rPr>
          <w:color w:val="000000" w:themeColor="text1"/>
        </w:rPr>
      </w:pPr>
      <w:r w:rsidRPr="0025512A">
        <w:rPr>
          <w:color w:val="000000" w:themeColor="text1"/>
        </w:rPr>
        <w:t>энергетической эффективности на объектах инфраструктуры</w:t>
      </w:r>
    </w:p>
    <w:p w:rsidR="003D1C2C" w:rsidRPr="0025512A" w:rsidRDefault="003D1C2C" w:rsidP="00132C28">
      <w:pPr>
        <w:pStyle w:val="ConsPlusTitle"/>
        <w:jc w:val="center"/>
        <w:rPr>
          <w:color w:val="000000" w:themeColor="text1"/>
        </w:rPr>
      </w:pPr>
      <w:r w:rsidRPr="0025512A">
        <w:rPr>
          <w:color w:val="000000" w:themeColor="text1"/>
        </w:rPr>
        <w:t>системы образования в Архангельской области в 2016 году</w:t>
      </w:r>
    </w:p>
    <w:p w:rsidR="006764D1" w:rsidRPr="0025512A" w:rsidRDefault="006764D1" w:rsidP="00132C28">
      <w:pPr>
        <w:pStyle w:val="ConsPlusTitle"/>
        <w:jc w:val="center"/>
        <w:rPr>
          <w:color w:val="000000" w:themeColor="text1"/>
        </w:rPr>
      </w:pPr>
    </w:p>
    <w:tbl>
      <w:tblPr>
        <w:tblW w:w="1054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02"/>
        <w:gridCol w:w="1668"/>
        <w:gridCol w:w="964"/>
        <w:gridCol w:w="1077"/>
        <w:gridCol w:w="2494"/>
        <w:gridCol w:w="850"/>
        <w:gridCol w:w="1191"/>
      </w:tblGrid>
      <w:tr w:rsidR="006764D1" w:rsidRPr="0025512A" w:rsidTr="006764D1">
        <w:tc>
          <w:tcPr>
            <w:tcW w:w="2302" w:type="dxa"/>
            <w:vMerge w:val="restart"/>
          </w:tcPr>
          <w:p w:rsidR="006764D1" w:rsidRPr="0025512A" w:rsidRDefault="006764D1" w:rsidP="00B7311C">
            <w:pPr>
              <w:pStyle w:val="ConsPlusNormal"/>
              <w:jc w:val="center"/>
              <w:rPr>
                <w:color w:val="000000" w:themeColor="text1"/>
                <w:sz w:val="20"/>
              </w:rPr>
            </w:pPr>
            <w:r w:rsidRPr="0025512A">
              <w:rPr>
                <w:color w:val="000000" w:themeColor="text1"/>
                <w:sz w:val="20"/>
              </w:rPr>
              <w:t>Наименование мероприятия</w:t>
            </w:r>
          </w:p>
        </w:tc>
        <w:tc>
          <w:tcPr>
            <w:tcW w:w="1668" w:type="dxa"/>
            <w:vMerge w:val="restart"/>
          </w:tcPr>
          <w:p w:rsidR="006764D1" w:rsidRPr="0025512A" w:rsidRDefault="006764D1" w:rsidP="00B7311C">
            <w:pPr>
              <w:pStyle w:val="ConsPlusNormal"/>
              <w:jc w:val="center"/>
              <w:rPr>
                <w:color w:val="000000" w:themeColor="text1"/>
                <w:sz w:val="20"/>
              </w:rPr>
            </w:pPr>
            <w:r w:rsidRPr="0025512A">
              <w:rPr>
                <w:color w:val="000000" w:themeColor="text1"/>
                <w:sz w:val="20"/>
              </w:rPr>
              <w:t>Источник финансирования</w:t>
            </w:r>
          </w:p>
        </w:tc>
        <w:tc>
          <w:tcPr>
            <w:tcW w:w="2041" w:type="dxa"/>
            <w:gridSpan w:val="2"/>
          </w:tcPr>
          <w:p w:rsidR="006764D1" w:rsidRPr="0025512A" w:rsidRDefault="006764D1" w:rsidP="00B7311C">
            <w:pPr>
              <w:pStyle w:val="ConsPlusNormal"/>
              <w:jc w:val="center"/>
              <w:rPr>
                <w:color w:val="000000" w:themeColor="text1"/>
                <w:sz w:val="20"/>
              </w:rPr>
            </w:pPr>
            <w:r w:rsidRPr="0025512A">
              <w:rPr>
                <w:color w:val="000000" w:themeColor="text1"/>
                <w:sz w:val="20"/>
              </w:rPr>
              <w:t>Объем финансирования, тыс. рублей</w:t>
            </w:r>
          </w:p>
        </w:tc>
        <w:tc>
          <w:tcPr>
            <w:tcW w:w="4535" w:type="dxa"/>
            <w:gridSpan w:val="3"/>
          </w:tcPr>
          <w:p w:rsidR="006764D1" w:rsidRPr="0025512A" w:rsidRDefault="006764D1" w:rsidP="00B7311C">
            <w:pPr>
              <w:pStyle w:val="ConsPlusNormal"/>
              <w:jc w:val="center"/>
              <w:rPr>
                <w:color w:val="000000" w:themeColor="text1"/>
                <w:sz w:val="20"/>
              </w:rPr>
            </w:pPr>
            <w:r w:rsidRPr="0025512A">
              <w:rPr>
                <w:color w:val="000000" w:themeColor="text1"/>
                <w:sz w:val="20"/>
              </w:rPr>
              <w:t>Целевые показатели</w:t>
            </w:r>
          </w:p>
        </w:tc>
      </w:tr>
      <w:tr w:rsidR="006764D1" w:rsidRPr="0025512A" w:rsidTr="006764D1">
        <w:tc>
          <w:tcPr>
            <w:tcW w:w="2302" w:type="dxa"/>
            <w:vMerge/>
          </w:tcPr>
          <w:p w:rsidR="006764D1" w:rsidRPr="0025512A" w:rsidRDefault="006764D1" w:rsidP="00B7311C">
            <w:pPr>
              <w:spacing w:after="0" w:line="240" w:lineRule="auto"/>
              <w:rPr>
                <w:color w:val="000000" w:themeColor="text1"/>
                <w:sz w:val="20"/>
                <w:szCs w:val="20"/>
              </w:rPr>
            </w:pPr>
          </w:p>
        </w:tc>
        <w:tc>
          <w:tcPr>
            <w:tcW w:w="1668" w:type="dxa"/>
            <w:vMerge/>
          </w:tcPr>
          <w:p w:rsidR="006764D1" w:rsidRPr="0025512A" w:rsidRDefault="006764D1" w:rsidP="00B7311C">
            <w:pPr>
              <w:spacing w:after="0" w:line="240" w:lineRule="auto"/>
              <w:rPr>
                <w:color w:val="000000" w:themeColor="text1"/>
                <w:sz w:val="20"/>
                <w:szCs w:val="20"/>
              </w:rPr>
            </w:pPr>
          </w:p>
        </w:tc>
        <w:tc>
          <w:tcPr>
            <w:tcW w:w="964" w:type="dxa"/>
          </w:tcPr>
          <w:p w:rsidR="006764D1" w:rsidRPr="0025512A" w:rsidRDefault="006764D1" w:rsidP="00B7311C">
            <w:pPr>
              <w:pStyle w:val="ConsPlusNormal"/>
              <w:jc w:val="center"/>
              <w:rPr>
                <w:color w:val="000000" w:themeColor="text1"/>
                <w:sz w:val="20"/>
              </w:rPr>
            </w:pPr>
            <w:r w:rsidRPr="0025512A">
              <w:rPr>
                <w:color w:val="000000" w:themeColor="text1"/>
                <w:sz w:val="20"/>
              </w:rPr>
              <w:t>всего</w:t>
            </w:r>
          </w:p>
        </w:tc>
        <w:tc>
          <w:tcPr>
            <w:tcW w:w="1077" w:type="dxa"/>
          </w:tcPr>
          <w:p w:rsidR="006764D1" w:rsidRPr="0025512A" w:rsidRDefault="006764D1" w:rsidP="00B7311C">
            <w:pPr>
              <w:pStyle w:val="ConsPlusNormal"/>
              <w:jc w:val="center"/>
              <w:rPr>
                <w:color w:val="000000" w:themeColor="text1"/>
                <w:sz w:val="20"/>
              </w:rPr>
            </w:pPr>
            <w:r w:rsidRPr="0025512A">
              <w:rPr>
                <w:color w:val="000000" w:themeColor="text1"/>
                <w:sz w:val="20"/>
              </w:rPr>
              <w:t>2016 г.</w:t>
            </w:r>
          </w:p>
        </w:tc>
        <w:tc>
          <w:tcPr>
            <w:tcW w:w="2494" w:type="dxa"/>
          </w:tcPr>
          <w:p w:rsidR="006764D1" w:rsidRPr="0025512A" w:rsidRDefault="006764D1" w:rsidP="00B7311C">
            <w:pPr>
              <w:pStyle w:val="ConsPlusNormal"/>
              <w:jc w:val="center"/>
              <w:rPr>
                <w:color w:val="000000" w:themeColor="text1"/>
                <w:sz w:val="20"/>
              </w:rPr>
            </w:pPr>
            <w:r w:rsidRPr="0025512A">
              <w:rPr>
                <w:color w:val="000000" w:themeColor="text1"/>
                <w:sz w:val="20"/>
              </w:rPr>
              <w:t>наименование, ед. изм.</w:t>
            </w:r>
          </w:p>
        </w:tc>
        <w:tc>
          <w:tcPr>
            <w:tcW w:w="850" w:type="dxa"/>
          </w:tcPr>
          <w:p w:rsidR="006764D1" w:rsidRPr="0025512A" w:rsidRDefault="006764D1" w:rsidP="00B7311C">
            <w:pPr>
              <w:pStyle w:val="ConsPlusNormal"/>
              <w:jc w:val="center"/>
              <w:rPr>
                <w:color w:val="000000" w:themeColor="text1"/>
                <w:sz w:val="20"/>
              </w:rPr>
            </w:pPr>
            <w:r w:rsidRPr="0025512A">
              <w:rPr>
                <w:color w:val="000000" w:themeColor="text1"/>
                <w:sz w:val="20"/>
              </w:rPr>
              <w:t>2014 г. (факт)</w:t>
            </w:r>
          </w:p>
        </w:tc>
        <w:tc>
          <w:tcPr>
            <w:tcW w:w="1191" w:type="dxa"/>
          </w:tcPr>
          <w:p w:rsidR="006764D1" w:rsidRPr="0025512A" w:rsidRDefault="006764D1" w:rsidP="00B7311C">
            <w:pPr>
              <w:pStyle w:val="ConsPlusNormal"/>
              <w:jc w:val="center"/>
              <w:rPr>
                <w:color w:val="000000" w:themeColor="text1"/>
                <w:sz w:val="20"/>
              </w:rPr>
            </w:pPr>
            <w:r w:rsidRPr="0025512A">
              <w:rPr>
                <w:color w:val="000000" w:themeColor="text1"/>
                <w:sz w:val="20"/>
              </w:rPr>
              <w:t>2016 г. (прогноз)</w:t>
            </w:r>
          </w:p>
        </w:tc>
      </w:tr>
      <w:tr w:rsidR="006764D1" w:rsidRPr="0025512A" w:rsidTr="006764D1">
        <w:tc>
          <w:tcPr>
            <w:tcW w:w="2302" w:type="dxa"/>
          </w:tcPr>
          <w:p w:rsidR="006764D1" w:rsidRPr="0025512A" w:rsidRDefault="006764D1" w:rsidP="00B7311C">
            <w:pPr>
              <w:pStyle w:val="ConsPlusNormal"/>
              <w:jc w:val="center"/>
              <w:rPr>
                <w:color w:val="000000" w:themeColor="text1"/>
                <w:sz w:val="20"/>
              </w:rPr>
            </w:pPr>
            <w:r w:rsidRPr="0025512A">
              <w:rPr>
                <w:color w:val="000000" w:themeColor="text1"/>
                <w:sz w:val="20"/>
              </w:rPr>
              <w:t>1</w:t>
            </w:r>
          </w:p>
        </w:tc>
        <w:tc>
          <w:tcPr>
            <w:tcW w:w="1668" w:type="dxa"/>
          </w:tcPr>
          <w:p w:rsidR="006764D1" w:rsidRPr="0025512A" w:rsidRDefault="006764D1" w:rsidP="00B7311C">
            <w:pPr>
              <w:pStyle w:val="ConsPlusNormal"/>
              <w:jc w:val="center"/>
              <w:rPr>
                <w:color w:val="000000" w:themeColor="text1"/>
                <w:sz w:val="20"/>
              </w:rPr>
            </w:pPr>
            <w:r w:rsidRPr="0025512A">
              <w:rPr>
                <w:color w:val="000000" w:themeColor="text1"/>
                <w:sz w:val="20"/>
              </w:rPr>
              <w:t>2</w:t>
            </w:r>
          </w:p>
        </w:tc>
        <w:tc>
          <w:tcPr>
            <w:tcW w:w="964" w:type="dxa"/>
          </w:tcPr>
          <w:p w:rsidR="006764D1" w:rsidRPr="0025512A" w:rsidRDefault="006764D1" w:rsidP="00B7311C">
            <w:pPr>
              <w:pStyle w:val="ConsPlusNormal"/>
              <w:jc w:val="center"/>
              <w:rPr>
                <w:color w:val="000000" w:themeColor="text1"/>
                <w:sz w:val="20"/>
              </w:rPr>
            </w:pPr>
            <w:r w:rsidRPr="0025512A">
              <w:rPr>
                <w:color w:val="000000" w:themeColor="text1"/>
                <w:sz w:val="20"/>
              </w:rPr>
              <w:t>3</w:t>
            </w:r>
          </w:p>
        </w:tc>
        <w:tc>
          <w:tcPr>
            <w:tcW w:w="1077" w:type="dxa"/>
          </w:tcPr>
          <w:p w:rsidR="006764D1" w:rsidRPr="0025512A" w:rsidRDefault="006764D1" w:rsidP="00B7311C">
            <w:pPr>
              <w:pStyle w:val="ConsPlusNormal"/>
              <w:jc w:val="center"/>
              <w:rPr>
                <w:color w:val="000000" w:themeColor="text1"/>
                <w:sz w:val="20"/>
              </w:rPr>
            </w:pPr>
            <w:r w:rsidRPr="0025512A">
              <w:rPr>
                <w:color w:val="000000" w:themeColor="text1"/>
                <w:sz w:val="20"/>
              </w:rPr>
              <w:t>4</w:t>
            </w:r>
          </w:p>
        </w:tc>
        <w:tc>
          <w:tcPr>
            <w:tcW w:w="2494" w:type="dxa"/>
          </w:tcPr>
          <w:p w:rsidR="006764D1" w:rsidRPr="0025512A" w:rsidRDefault="006764D1" w:rsidP="00B7311C">
            <w:pPr>
              <w:pStyle w:val="ConsPlusNormal"/>
              <w:jc w:val="center"/>
              <w:rPr>
                <w:color w:val="000000" w:themeColor="text1"/>
                <w:sz w:val="20"/>
              </w:rPr>
            </w:pPr>
            <w:r w:rsidRPr="0025512A">
              <w:rPr>
                <w:color w:val="000000" w:themeColor="text1"/>
                <w:sz w:val="20"/>
              </w:rPr>
              <w:t>5</w:t>
            </w:r>
          </w:p>
        </w:tc>
        <w:tc>
          <w:tcPr>
            <w:tcW w:w="850" w:type="dxa"/>
          </w:tcPr>
          <w:p w:rsidR="006764D1" w:rsidRPr="0025512A" w:rsidRDefault="006764D1" w:rsidP="00B7311C">
            <w:pPr>
              <w:pStyle w:val="ConsPlusNormal"/>
              <w:jc w:val="center"/>
              <w:rPr>
                <w:color w:val="000000" w:themeColor="text1"/>
                <w:sz w:val="20"/>
              </w:rPr>
            </w:pPr>
            <w:r w:rsidRPr="0025512A">
              <w:rPr>
                <w:color w:val="000000" w:themeColor="text1"/>
                <w:sz w:val="20"/>
              </w:rPr>
              <w:t>6</w:t>
            </w:r>
          </w:p>
        </w:tc>
        <w:tc>
          <w:tcPr>
            <w:tcW w:w="1191" w:type="dxa"/>
          </w:tcPr>
          <w:p w:rsidR="006764D1" w:rsidRPr="0025512A" w:rsidRDefault="006764D1" w:rsidP="00B7311C">
            <w:pPr>
              <w:pStyle w:val="ConsPlusNormal"/>
              <w:jc w:val="center"/>
              <w:rPr>
                <w:color w:val="000000" w:themeColor="text1"/>
                <w:sz w:val="20"/>
              </w:rPr>
            </w:pPr>
            <w:r w:rsidRPr="0025512A">
              <w:rPr>
                <w:color w:val="000000" w:themeColor="text1"/>
                <w:sz w:val="20"/>
              </w:rPr>
              <w:t>7</w:t>
            </w:r>
          </w:p>
        </w:tc>
      </w:tr>
      <w:tr w:rsidR="006764D1" w:rsidRPr="0025512A" w:rsidTr="006764D1">
        <w:tc>
          <w:tcPr>
            <w:tcW w:w="10546" w:type="dxa"/>
            <w:gridSpan w:val="7"/>
          </w:tcPr>
          <w:p w:rsidR="006764D1" w:rsidRPr="0025512A" w:rsidRDefault="006764D1" w:rsidP="00B7311C">
            <w:pPr>
              <w:pStyle w:val="ConsPlusNormal"/>
              <w:jc w:val="center"/>
              <w:rPr>
                <w:color w:val="000000" w:themeColor="text1"/>
                <w:sz w:val="20"/>
              </w:rPr>
            </w:pPr>
            <w:r w:rsidRPr="0025512A">
              <w:rPr>
                <w:color w:val="000000" w:themeColor="text1"/>
                <w:sz w:val="20"/>
              </w:rPr>
              <w:t>Ответственный исполнитель - министерство образования и науки Архангельской области</w:t>
            </w:r>
          </w:p>
        </w:tc>
      </w:tr>
      <w:tr w:rsidR="006764D1" w:rsidRPr="0025512A" w:rsidTr="006764D1">
        <w:tc>
          <w:tcPr>
            <w:tcW w:w="2302" w:type="dxa"/>
            <w:vMerge w:val="restart"/>
          </w:tcPr>
          <w:p w:rsidR="006764D1" w:rsidRPr="0025512A" w:rsidRDefault="006764D1" w:rsidP="00B7311C">
            <w:pPr>
              <w:pStyle w:val="ConsPlusNormal"/>
              <w:rPr>
                <w:color w:val="000000" w:themeColor="text1"/>
                <w:sz w:val="20"/>
              </w:rPr>
            </w:pPr>
            <w:r w:rsidRPr="0025512A">
              <w:rPr>
                <w:color w:val="000000" w:themeColor="text1"/>
                <w:sz w:val="20"/>
              </w:rPr>
              <w:lastRenderedPageBreak/>
              <w:t>Информационное обеспечение и пропаганда энергосбережения и повышения энергетической эффективности в государственных и муниципальных образовательных организациях</w:t>
            </w:r>
          </w:p>
        </w:tc>
        <w:tc>
          <w:tcPr>
            <w:tcW w:w="1668" w:type="dxa"/>
          </w:tcPr>
          <w:p w:rsidR="006764D1" w:rsidRPr="0025512A" w:rsidRDefault="006764D1" w:rsidP="00B7311C">
            <w:pPr>
              <w:pStyle w:val="ConsPlusNormal"/>
              <w:rPr>
                <w:color w:val="000000" w:themeColor="text1"/>
                <w:sz w:val="20"/>
              </w:rPr>
            </w:pPr>
            <w:r w:rsidRPr="0025512A">
              <w:rPr>
                <w:color w:val="000000" w:themeColor="text1"/>
                <w:sz w:val="20"/>
              </w:rPr>
              <w:t>федеральный бюджет</w:t>
            </w:r>
          </w:p>
        </w:tc>
        <w:tc>
          <w:tcPr>
            <w:tcW w:w="964" w:type="dxa"/>
          </w:tcPr>
          <w:p w:rsidR="006764D1" w:rsidRPr="0025512A" w:rsidRDefault="006764D1" w:rsidP="00B7311C">
            <w:pPr>
              <w:pStyle w:val="ConsPlusNormal"/>
              <w:jc w:val="center"/>
              <w:rPr>
                <w:color w:val="000000" w:themeColor="text1"/>
                <w:sz w:val="20"/>
              </w:rPr>
            </w:pPr>
            <w:r w:rsidRPr="0025512A">
              <w:rPr>
                <w:color w:val="000000" w:themeColor="text1"/>
                <w:sz w:val="20"/>
              </w:rPr>
              <w:t>-</w:t>
            </w:r>
          </w:p>
        </w:tc>
        <w:tc>
          <w:tcPr>
            <w:tcW w:w="1077" w:type="dxa"/>
          </w:tcPr>
          <w:p w:rsidR="006764D1" w:rsidRPr="0025512A" w:rsidRDefault="006764D1" w:rsidP="00B7311C">
            <w:pPr>
              <w:pStyle w:val="ConsPlusNormal"/>
              <w:jc w:val="center"/>
              <w:rPr>
                <w:color w:val="000000" w:themeColor="text1"/>
                <w:sz w:val="20"/>
              </w:rPr>
            </w:pPr>
            <w:r w:rsidRPr="0025512A">
              <w:rPr>
                <w:color w:val="000000" w:themeColor="text1"/>
                <w:sz w:val="20"/>
              </w:rPr>
              <w:t>-</w:t>
            </w:r>
          </w:p>
        </w:tc>
        <w:tc>
          <w:tcPr>
            <w:tcW w:w="2494" w:type="dxa"/>
          </w:tcPr>
          <w:p w:rsidR="006764D1" w:rsidRPr="0025512A" w:rsidRDefault="006764D1" w:rsidP="00B7311C">
            <w:pPr>
              <w:pStyle w:val="ConsPlusNormal"/>
              <w:rPr>
                <w:color w:val="000000" w:themeColor="text1"/>
                <w:sz w:val="20"/>
              </w:rPr>
            </w:pPr>
            <w:r w:rsidRPr="0025512A">
              <w:rPr>
                <w:color w:val="000000" w:themeColor="text1"/>
                <w:sz w:val="20"/>
              </w:rPr>
              <w:t>удельный расход электрической энергии на снабжение в государственных и муниципальных образовательных организациях, кВт·ч/кв. м</w:t>
            </w:r>
          </w:p>
        </w:tc>
        <w:tc>
          <w:tcPr>
            <w:tcW w:w="850" w:type="dxa"/>
          </w:tcPr>
          <w:p w:rsidR="006764D1" w:rsidRPr="0025512A" w:rsidRDefault="006764D1" w:rsidP="00B7311C">
            <w:pPr>
              <w:pStyle w:val="ConsPlusNormal"/>
              <w:jc w:val="center"/>
              <w:rPr>
                <w:color w:val="000000" w:themeColor="text1"/>
                <w:sz w:val="20"/>
              </w:rPr>
            </w:pPr>
            <w:r w:rsidRPr="0025512A">
              <w:rPr>
                <w:color w:val="000000" w:themeColor="text1"/>
                <w:sz w:val="20"/>
              </w:rPr>
              <w:t>29,6</w:t>
            </w:r>
          </w:p>
        </w:tc>
        <w:tc>
          <w:tcPr>
            <w:tcW w:w="1191" w:type="dxa"/>
          </w:tcPr>
          <w:p w:rsidR="006764D1" w:rsidRPr="0025512A" w:rsidRDefault="006764D1" w:rsidP="00B7311C">
            <w:pPr>
              <w:pStyle w:val="ConsPlusNormal"/>
              <w:jc w:val="center"/>
              <w:rPr>
                <w:color w:val="000000" w:themeColor="text1"/>
                <w:sz w:val="20"/>
              </w:rPr>
            </w:pPr>
            <w:r w:rsidRPr="0025512A">
              <w:rPr>
                <w:color w:val="000000" w:themeColor="text1"/>
                <w:sz w:val="20"/>
              </w:rPr>
              <w:t>28,7</w:t>
            </w:r>
          </w:p>
        </w:tc>
      </w:tr>
      <w:tr w:rsidR="006764D1" w:rsidRPr="0025512A" w:rsidTr="006764D1">
        <w:tc>
          <w:tcPr>
            <w:tcW w:w="2302" w:type="dxa"/>
            <w:vMerge/>
          </w:tcPr>
          <w:p w:rsidR="006764D1" w:rsidRPr="0025512A" w:rsidRDefault="006764D1" w:rsidP="00B7311C">
            <w:pPr>
              <w:spacing w:after="0" w:line="240" w:lineRule="auto"/>
              <w:rPr>
                <w:color w:val="000000" w:themeColor="text1"/>
                <w:sz w:val="20"/>
                <w:szCs w:val="20"/>
              </w:rPr>
            </w:pPr>
          </w:p>
        </w:tc>
        <w:tc>
          <w:tcPr>
            <w:tcW w:w="1668" w:type="dxa"/>
          </w:tcPr>
          <w:p w:rsidR="006764D1" w:rsidRPr="0025512A" w:rsidRDefault="006764D1" w:rsidP="00B7311C">
            <w:pPr>
              <w:pStyle w:val="ConsPlusNormal"/>
              <w:rPr>
                <w:color w:val="000000" w:themeColor="text1"/>
                <w:sz w:val="20"/>
              </w:rPr>
            </w:pPr>
            <w:r w:rsidRPr="0025512A">
              <w:rPr>
                <w:color w:val="000000" w:themeColor="text1"/>
                <w:sz w:val="20"/>
              </w:rPr>
              <w:t>областной бюджет</w:t>
            </w:r>
          </w:p>
        </w:tc>
        <w:tc>
          <w:tcPr>
            <w:tcW w:w="964" w:type="dxa"/>
          </w:tcPr>
          <w:p w:rsidR="006764D1" w:rsidRPr="0025512A" w:rsidRDefault="006764D1" w:rsidP="00B7311C">
            <w:pPr>
              <w:pStyle w:val="ConsPlusNormal"/>
              <w:jc w:val="center"/>
              <w:rPr>
                <w:color w:val="000000" w:themeColor="text1"/>
                <w:sz w:val="20"/>
              </w:rPr>
            </w:pPr>
            <w:r w:rsidRPr="0025512A">
              <w:rPr>
                <w:color w:val="000000" w:themeColor="text1"/>
                <w:sz w:val="20"/>
              </w:rPr>
              <w:t>-</w:t>
            </w:r>
          </w:p>
        </w:tc>
        <w:tc>
          <w:tcPr>
            <w:tcW w:w="1077" w:type="dxa"/>
          </w:tcPr>
          <w:p w:rsidR="006764D1" w:rsidRPr="0025512A" w:rsidRDefault="006764D1" w:rsidP="00B7311C">
            <w:pPr>
              <w:pStyle w:val="ConsPlusNormal"/>
              <w:jc w:val="center"/>
              <w:rPr>
                <w:color w:val="000000" w:themeColor="text1"/>
                <w:sz w:val="20"/>
              </w:rPr>
            </w:pPr>
            <w:r w:rsidRPr="0025512A">
              <w:rPr>
                <w:color w:val="000000" w:themeColor="text1"/>
                <w:sz w:val="20"/>
              </w:rPr>
              <w:t>-</w:t>
            </w:r>
          </w:p>
        </w:tc>
        <w:tc>
          <w:tcPr>
            <w:tcW w:w="2494" w:type="dxa"/>
          </w:tcPr>
          <w:p w:rsidR="006764D1" w:rsidRPr="0025512A" w:rsidRDefault="006764D1" w:rsidP="00B7311C">
            <w:pPr>
              <w:pStyle w:val="ConsPlusNormal"/>
              <w:rPr>
                <w:color w:val="000000" w:themeColor="text1"/>
                <w:sz w:val="20"/>
              </w:rPr>
            </w:pPr>
            <w:r w:rsidRPr="0025512A">
              <w:rPr>
                <w:color w:val="000000" w:themeColor="text1"/>
                <w:sz w:val="20"/>
              </w:rPr>
              <w:t>удельный расход тепловой энергии на снабжение в государственных и муниципальных образовательных организациях, Гкал/кв. м</w:t>
            </w:r>
          </w:p>
        </w:tc>
        <w:tc>
          <w:tcPr>
            <w:tcW w:w="850" w:type="dxa"/>
          </w:tcPr>
          <w:p w:rsidR="006764D1" w:rsidRPr="0025512A" w:rsidRDefault="006764D1" w:rsidP="00B7311C">
            <w:pPr>
              <w:pStyle w:val="ConsPlusNormal"/>
              <w:jc w:val="center"/>
              <w:rPr>
                <w:color w:val="000000" w:themeColor="text1"/>
                <w:sz w:val="20"/>
              </w:rPr>
            </w:pPr>
            <w:r w:rsidRPr="0025512A">
              <w:rPr>
                <w:color w:val="000000" w:themeColor="text1"/>
                <w:sz w:val="20"/>
              </w:rPr>
              <w:t>0,18</w:t>
            </w:r>
          </w:p>
        </w:tc>
        <w:tc>
          <w:tcPr>
            <w:tcW w:w="1191" w:type="dxa"/>
          </w:tcPr>
          <w:p w:rsidR="006764D1" w:rsidRPr="0025512A" w:rsidRDefault="006764D1" w:rsidP="00B7311C">
            <w:pPr>
              <w:pStyle w:val="ConsPlusNormal"/>
              <w:jc w:val="center"/>
              <w:rPr>
                <w:color w:val="000000" w:themeColor="text1"/>
                <w:sz w:val="20"/>
              </w:rPr>
            </w:pPr>
            <w:r w:rsidRPr="0025512A">
              <w:rPr>
                <w:color w:val="000000" w:themeColor="text1"/>
                <w:sz w:val="20"/>
              </w:rPr>
              <w:t>0,17</w:t>
            </w:r>
          </w:p>
        </w:tc>
      </w:tr>
      <w:tr w:rsidR="006764D1" w:rsidRPr="0025512A" w:rsidTr="006764D1">
        <w:tc>
          <w:tcPr>
            <w:tcW w:w="2302" w:type="dxa"/>
            <w:vMerge/>
          </w:tcPr>
          <w:p w:rsidR="006764D1" w:rsidRPr="0025512A" w:rsidRDefault="006764D1" w:rsidP="00B7311C">
            <w:pPr>
              <w:spacing w:after="0" w:line="240" w:lineRule="auto"/>
              <w:rPr>
                <w:color w:val="000000" w:themeColor="text1"/>
                <w:sz w:val="20"/>
                <w:szCs w:val="20"/>
              </w:rPr>
            </w:pPr>
          </w:p>
        </w:tc>
        <w:tc>
          <w:tcPr>
            <w:tcW w:w="1668" w:type="dxa"/>
          </w:tcPr>
          <w:p w:rsidR="006764D1" w:rsidRPr="0025512A" w:rsidRDefault="006764D1" w:rsidP="00B7311C">
            <w:pPr>
              <w:pStyle w:val="ConsPlusNormal"/>
              <w:rPr>
                <w:color w:val="000000" w:themeColor="text1"/>
                <w:sz w:val="20"/>
              </w:rPr>
            </w:pPr>
            <w:r w:rsidRPr="0025512A">
              <w:rPr>
                <w:color w:val="000000" w:themeColor="text1"/>
                <w:sz w:val="20"/>
              </w:rPr>
              <w:t>местные бюджеты</w:t>
            </w:r>
          </w:p>
        </w:tc>
        <w:tc>
          <w:tcPr>
            <w:tcW w:w="964" w:type="dxa"/>
          </w:tcPr>
          <w:p w:rsidR="006764D1" w:rsidRPr="0025512A" w:rsidRDefault="006764D1" w:rsidP="00B7311C">
            <w:pPr>
              <w:pStyle w:val="ConsPlusNormal"/>
              <w:jc w:val="center"/>
              <w:rPr>
                <w:color w:val="000000" w:themeColor="text1"/>
                <w:sz w:val="20"/>
              </w:rPr>
            </w:pPr>
            <w:r w:rsidRPr="0025512A">
              <w:rPr>
                <w:color w:val="000000" w:themeColor="text1"/>
                <w:sz w:val="20"/>
              </w:rPr>
              <w:t>-</w:t>
            </w:r>
          </w:p>
        </w:tc>
        <w:tc>
          <w:tcPr>
            <w:tcW w:w="1077" w:type="dxa"/>
          </w:tcPr>
          <w:p w:rsidR="006764D1" w:rsidRPr="0025512A" w:rsidRDefault="006764D1" w:rsidP="00B7311C">
            <w:pPr>
              <w:pStyle w:val="ConsPlusNormal"/>
              <w:jc w:val="center"/>
              <w:rPr>
                <w:color w:val="000000" w:themeColor="text1"/>
                <w:sz w:val="20"/>
              </w:rPr>
            </w:pPr>
            <w:r w:rsidRPr="0025512A">
              <w:rPr>
                <w:color w:val="000000" w:themeColor="text1"/>
                <w:sz w:val="20"/>
              </w:rPr>
              <w:t>-</w:t>
            </w:r>
          </w:p>
        </w:tc>
        <w:tc>
          <w:tcPr>
            <w:tcW w:w="2494" w:type="dxa"/>
            <w:vMerge w:val="restart"/>
          </w:tcPr>
          <w:p w:rsidR="006764D1" w:rsidRPr="0025512A" w:rsidRDefault="006764D1" w:rsidP="00B7311C">
            <w:pPr>
              <w:pStyle w:val="ConsPlusNormal"/>
              <w:rPr>
                <w:color w:val="000000" w:themeColor="text1"/>
                <w:sz w:val="20"/>
              </w:rPr>
            </w:pPr>
            <w:r w:rsidRPr="0025512A">
              <w:rPr>
                <w:color w:val="000000" w:themeColor="text1"/>
                <w:sz w:val="20"/>
              </w:rPr>
              <w:t>удельный расход воды на снабжение в государственных и муниципальных образовательных организациях, куб. м/кв. м</w:t>
            </w:r>
          </w:p>
        </w:tc>
        <w:tc>
          <w:tcPr>
            <w:tcW w:w="850" w:type="dxa"/>
          </w:tcPr>
          <w:p w:rsidR="006764D1" w:rsidRPr="0025512A" w:rsidRDefault="006764D1" w:rsidP="00B7311C">
            <w:pPr>
              <w:pStyle w:val="ConsPlusNormal"/>
              <w:jc w:val="center"/>
              <w:rPr>
                <w:color w:val="000000" w:themeColor="text1"/>
                <w:sz w:val="20"/>
              </w:rPr>
            </w:pPr>
            <w:r w:rsidRPr="0025512A">
              <w:rPr>
                <w:color w:val="000000" w:themeColor="text1"/>
                <w:sz w:val="20"/>
              </w:rPr>
              <w:t>0,71</w:t>
            </w:r>
          </w:p>
        </w:tc>
        <w:tc>
          <w:tcPr>
            <w:tcW w:w="1191" w:type="dxa"/>
          </w:tcPr>
          <w:p w:rsidR="006764D1" w:rsidRPr="0025512A" w:rsidRDefault="006764D1" w:rsidP="00B7311C">
            <w:pPr>
              <w:pStyle w:val="ConsPlusNormal"/>
              <w:jc w:val="center"/>
              <w:rPr>
                <w:color w:val="000000" w:themeColor="text1"/>
                <w:sz w:val="20"/>
              </w:rPr>
            </w:pPr>
            <w:r w:rsidRPr="0025512A">
              <w:rPr>
                <w:color w:val="000000" w:themeColor="text1"/>
                <w:sz w:val="20"/>
              </w:rPr>
              <w:t>0,69</w:t>
            </w:r>
          </w:p>
        </w:tc>
      </w:tr>
      <w:tr w:rsidR="006764D1" w:rsidRPr="0025512A" w:rsidTr="006764D1">
        <w:tc>
          <w:tcPr>
            <w:tcW w:w="2302" w:type="dxa"/>
            <w:vMerge/>
          </w:tcPr>
          <w:p w:rsidR="006764D1" w:rsidRPr="0025512A" w:rsidRDefault="006764D1" w:rsidP="00B7311C">
            <w:pPr>
              <w:spacing w:after="0" w:line="240" w:lineRule="auto"/>
              <w:rPr>
                <w:color w:val="000000" w:themeColor="text1"/>
                <w:sz w:val="20"/>
                <w:szCs w:val="20"/>
              </w:rPr>
            </w:pPr>
          </w:p>
        </w:tc>
        <w:tc>
          <w:tcPr>
            <w:tcW w:w="1668" w:type="dxa"/>
          </w:tcPr>
          <w:p w:rsidR="006764D1" w:rsidRPr="0025512A" w:rsidRDefault="006764D1" w:rsidP="00B7311C">
            <w:pPr>
              <w:pStyle w:val="ConsPlusNormal"/>
              <w:rPr>
                <w:color w:val="000000" w:themeColor="text1"/>
                <w:sz w:val="20"/>
              </w:rPr>
            </w:pPr>
            <w:r w:rsidRPr="0025512A">
              <w:rPr>
                <w:color w:val="000000" w:themeColor="text1"/>
                <w:sz w:val="20"/>
              </w:rPr>
              <w:t>внебюджетные средства</w:t>
            </w:r>
          </w:p>
        </w:tc>
        <w:tc>
          <w:tcPr>
            <w:tcW w:w="964" w:type="dxa"/>
          </w:tcPr>
          <w:p w:rsidR="006764D1" w:rsidRPr="0025512A" w:rsidRDefault="006764D1" w:rsidP="00B7311C">
            <w:pPr>
              <w:pStyle w:val="ConsPlusNormal"/>
              <w:jc w:val="center"/>
              <w:rPr>
                <w:color w:val="000000" w:themeColor="text1"/>
                <w:sz w:val="20"/>
              </w:rPr>
            </w:pPr>
            <w:r w:rsidRPr="0025512A">
              <w:rPr>
                <w:color w:val="000000" w:themeColor="text1"/>
                <w:sz w:val="20"/>
              </w:rPr>
              <w:t>-</w:t>
            </w:r>
          </w:p>
        </w:tc>
        <w:tc>
          <w:tcPr>
            <w:tcW w:w="1077" w:type="dxa"/>
          </w:tcPr>
          <w:p w:rsidR="006764D1" w:rsidRPr="0025512A" w:rsidRDefault="006764D1" w:rsidP="00B7311C">
            <w:pPr>
              <w:pStyle w:val="ConsPlusNormal"/>
              <w:jc w:val="center"/>
              <w:rPr>
                <w:color w:val="000000" w:themeColor="text1"/>
                <w:sz w:val="20"/>
              </w:rPr>
            </w:pPr>
            <w:r w:rsidRPr="0025512A">
              <w:rPr>
                <w:color w:val="000000" w:themeColor="text1"/>
                <w:sz w:val="20"/>
              </w:rPr>
              <w:t>-</w:t>
            </w:r>
          </w:p>
        </w:tc>
        <w:tc>
          <w:tcPr>
            <w:tcW w:w="2494" w:type="dxa"/>
            <w:vMerge/>
          </w:tcPr>
          <w:p w:rsidR="006764D1" w:rsidRPr="0025512A" w:rsidRDefault="006764D1" w:rsidP="00B7311C">
            <w:pPr>
              <w:spacing w:after="0" w:line="240" w:lineRule="auto"/>
              <w:rPr>
                <w:color w:val="000000" w:themeColor="text1"/>
                <w:sz w:val="20"/>
                <w:szCs w:val="20"/>
              </w:rPr>
            </w:pPr>
          </w:p>
        </w:tc>
        <w:tc>
          <w:tcPr>
            <w:tcW w:w="850" w:type="dxa"/>
          </w:tcPr>
          <w:p w:rsidR="006764D1" w:rsidRPr="0025512A" w:rsidRDefault="006764D1" w:rsidP="00B7311C">
            <w:pPr>
              <w:pStyle w:val="ConsPlusNormal"/>
              <w:rPr>
                <w:color w:val="000000" w:themeColor="text1"/>
                <w:sz w:val="20"/>
              </w:rPr>
            </w:pPr>
          </w:p>
        </w:tc>
        <w:tc>
          <w:tcPr>
            <w:tcW w:w="1191" w:type="dxa"/>
          </w:tcPr>
          <w:p w:rsidR="006764D1" w:rsidRPr="0025512A" w:rsidRDefault="006764D1" w:rsidP="00B7311C">
            <w:pPr>
              <w:pStyle w:val="ConsPlusNormal"/>
              <w:rPr>
                <w:color w:val="000000" w:themeColor="text1"/>
                <w:sz w:val="20"/>
              </w:rPr>
            </w:pPr>
          </w:p>
        </w:tc>
      </w:tr>
    </w:tbl>
    <w:p w:rsidR="006764D1" w:rsidRPr="0025512A" w:rsidRDefault="006764D1" w:rsidP="00132C28">
      <w:pPr>
        <w:pStyle w:val="ConsPlusTitle"/>
        <w:jc w:val="center"/>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right"/>
        <w:outlineLvl w:val="0"/>
        <w:rPr>
          <w:color w:val="000000" w:themeColor="text1"/>
        </w:rPr>
      </w:pPr>
      <w:r w:rsidRPr="0025512A">
        <w:rPr>
          <w:color w:val="000000" w:themeColor="text1"/>
        </w:rPr>
        <w:t>Утвержден</w:t>
      </w:r>
    </w:p>
    <w:p w:rsidR="003D1C2C" w:rsidRPr="0025512A" w:rsidRDefault="003D1C2C" w:rsidP="00132C28">
      <w:pPr>
        <w:pStyle w:val="ConsPlusNormal"/>
        <w:jc w:val="right"/>
        <w:rPr>
          <w:color w:val="000000" w:themeColor="text1"/>
        </w:rPr>
      </w:pPr>
      <w:r w:rsidRPr="0025512A">
        <w:rPr>
          <w:color w:val="000000" w:themeColor="text1"/>
        </w:rPr>
        <w:t>постановлением Правительства</w:t>
      </w:r>
    </w:p>
    <w:p w:rsidR="003D1C2C" w:rsidRPr="0025512A" w:rsidRDefault="003D1C2C" w:rsidP="00132C28">
      <w:pPr>
        <w:pStyle w:val="ConsPlusNormal"/>
        <w:jc w:val="right"/>
        <w:rPr>
          <w:color w:val="000000" w:themeColor="text1"/>
        </w:rPr>
      </w:pPr>
      <w:r w:rsidRPr="0025512A">
        <w:rPr>
          <w:color w:val="000000" w:themeColor="text1"/>
        </w:rPr>
        <w:t>Архангельской области</w:t>
      </w:r>
    </w:p>
    <w:p w:rsidR="003D1C2C" w:rsidRPr="0025512A" w:rsidRDefault="003D1C2C" w:rsidP="00132C28">
      <w:pPr>
        <w:pStyle w:val="ConsPlusNormal"/>
        <w:jc w:val="right"/>
        <w:rPr>
          <w:color w:val="000000" w:themeColor="text1"/>
        </w:rPr>
      </w:pPr>
      <w:r w:rsidRPr="0025512A">
        <w:rPr>
          <w:color w:val="000000" w:themeColor="text1"/>
        </w:rPr>
        <w:t>от 12.10.2012 N 463-пп</w:t>
      </w: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rPr>
          <w:color w:val="000000" w:themeColor="text1"/>
        </w:rPr>
      </w:pPr>
      <w:bookmarkStart w:id="149" w:name="P25887"/>
      <w:bookmarkEnd w:id="149"/>
      <w:r w:rsidRPr="0025512A">
        <w:rPr>
          <w:color w:val="000000" w:themeColor="text1"/>
        </w:rPr>
        <w:t>ПОРЯДОК</w:t>
      </w:r>
    </w:p>
    <w:p w:rsidR="003D1C2C" w:rsidRPr="0025512A" w:rsidRDefault="003D1C2C" w:rsidP="00132C28">
      <w:pPr>
        <w:pStyle w:val="ConsPlusTitle"/>
        <w:jc w:val="center"/>
        <w:rPr>
          <w:color w:val="000000" w:themeColor="text1"/>
        </w:rPr>
      </w:pPr>
      <w:r w:rsidRPr="0025512A">
        <w:rPr>
          <w:color w:val="000000" w:themeColor="text1"/>
        </w:rPr>
        <w:t>ПРЕДОСТАВЛЕНИЯ И РАСХОДОВАНИЯ СУБВЕНЦИЙ БЮДЖЕТАМ</w:t>
      </w:r>
    </w:p>
    <w:p w:rsidR="003D1C2C" w:rsidRPr="0025512A" w:rsidRDefault="003D1C2C" w:rsidP="00132C28">
      <w:pPr>
        <w:pStyle w:val="ConsPlusTitle"/>
        <w:jc w:val="center"/>
        <w:rPr>
          <w:color w:val="000000" w:themeColor="text1"/>
        </w:rPr>
      </w:pPr>
      <w:r w:rsidRPr="0025512A">
        <w:rPr>
          <w:color w:val="000000" w:themeColor="text1"/>
        </w:rPr>
        <w:t>МУНИЦИПАЛЬНЫХ ОБРАЗОВАНИЙ АРХАНГЕЛЬСКОЙ ОБЛАСТИ НА</w:t>
      </w:r>
    </w:p>
    <w:p w:rsidR="003D1C2C" w:rsidRPr="0025512A" w:rsidRDefault="003D1C2C" w:rsidP="00132C28">
      <w:pPr>
        <w:pStyle w:val="ConsPlusTitle"/>
        <w:jc w:val="center"/>
        <w:rPr>
          <w:color w:val="000000" w:themeColor="text1"/>
        </w:rPr>
      </w:pPr>
      <w:r w:rsidRPr="0025512A">
        <w:rPr>
          <w:color w:val="000000" w:themeColor="text1"/>
        </w:rPr>
        <w:t>ОСУЩЕСТВЛЕНИЕ ГОСУДАРСТВЕННЫХ ПОЛНОМОЧИЙ АРХАНГЕЛЬСКОЙ</w:t>
      </w:r>
    </w:p>
    <w:p w:rsidR="003D1C2C" w:rsidRPr="0025512A" w:rsidRDefault="003D1C2C" w:rsidP="00132C28">
      <w:pPr>
        <w:pStyle w:val="ConsPlusTitle"/>
        <w:jc w:val="center"/>
        <w:rPr>
          <w:color w:val="000000" w:themeColor="text1"/>
        </w:rPr>
      </w:pPr>
      <w:r w:rsidRPr="0025512A">
        <w:rPr>
          <w:color w:val="000000" w:themeColor="text1"/>
        </w:rPr>
        <w:t>ОБЛАСТИ ПО СОЗДАНИЮ МУНИЦИПАЛЬНЫХ КОМИССИЙ ПО ДЕЛАМ</w:t>
      </w:r>
    </w:p>
    <w:p w:rsidR="003D1C2C" w:rsidRPr="00765B48" w:rsidRDefault="003D1C2C" w:rsidP="00132C28">
      <w:pPr>
        <w:pStyle w:val="ConsPlusTitle"/>
        <w:jc w:val="center"/>
        <w:rPr>
          <w:color w:val="000000" w:themeColor="text1"/>
        </w:rPr>
      </w:pPr>
      <w:r w:rsidRPr="00765B48">
        <w:rPr>
          <w:color w:val="000000" w:themeColor="text1"/>
        </w:rPr>
        <w:t>НЕСОВЕРШЕННОЛЕТНИХ И ЗАЩИТЕ ИХ ПРАВ И В СФЕРЕ</w:t>
      </w:r>
    </w:p>
    <w:p w:rsidR="003D1C2C" w:rsidRPr="00765B48" w:rsidRDefault="003D1C2C" w:rsidP="00132C28">
      <w:pPr>
        <w:pStyle w:val="ConsPlusTitle"/>
        <w:jc w:val="center"/>
        <w:rPr>
          <w:color w:val="000000" w:themeColor="text1"/>
        </w:rPr>
      </w:pPr>
      <w:r w:rsidRPr="00765B48">
        <w:rPr>
          <w:color w:val="000000" w:themeColor="text1"/>
        </w:rPr>
        <w:t>АДМИНИСТРАТИВНЫХ ПРАВОНАРУШЕНИЙ</w:t>
      </w:r>
    </w:p>
    <w:p w:rsidR="003D1C2C" w:rsidRPr="00765B48" w:rsidRDefault="003D1C2C" w:rsidP="00132C28">
      <w:pPr>
        <w:spacing w:after="0" w:line="240" w:lineRule="auto"/>
        <w:rPr>
          <w:color w:val="000000" w:themeColor="text1"/>
        </w:rPr>
      </w:pPr>
    </w:p>
    <w:p w:rsidR="000F59FD" w:rsidRPr="00765B48" w:rsidRDefault="000F59FD" w:rsidP="000F59FD">
      <w:pPr>
        <w:pStyle w:val="ConsPlusNormal"/>
        <w:ind w:firstLine="540"/>
        <w:jc w:val="both"/>
        <w:rPr>
          <w:color w:val="000000" w:themeColor="text1"/>
        </w:rPr>
      </w:pPr>
      <w:r w:rsidRPr="00765B48">
        <w:rPr>
          <w:color w:val="000000" w:themeColor="text1"/>
        </w:rPr>
        <w:t xml:space="preserve">Исключен. - </w:t>
      </w:r>
      <w:hyperlink r:id="rId251" w:history="1">
        <w:r w:rsidRPr="00765B48">
          <w:rPr>
            <w:color w:val="000000" w:themeColor="text1"/>
          </w:rPr>
          <w:t>Постановление</w:t>
        </w:r>
      </w:hyperlink>
      <w:r w:rsidRPr="00765B48">
        <w:rPr>
          <w:color w:val="000000" w:themeColor="text1"/>
        </w:rPr>
        <w:t xml:space="preserve"> Правительства Архангельской области от 10.10.2019 N </w:t>
      </w:r>
      <w:r w:rsidR="00765B48" w:rsidRPr="00765B48">
        <w:rPr>
          <w:color w:val="000000" w:themeColor="text1"/>
        </w:rPr>
        <w:t>560</w:t>
      </w:r>
      <w:r w:rsidRPr="00765B48">
        <w:rPr>
          <w:color w:val="000000" w:themeColor="text1"/>
        </w:rPr>
        <w:t>-пп.</w:t>
      </w:r>
    </w:p>
    <w:p w:rsidR="003D1C2C" w:rsidRPr="00765B48" w:rsidRDefault="003D1C2C" w:rsidP="00132C28">
      <w:pPr>
        <w:pStyle w:val="ConsPlusNormal"/>
        <w:jc w:val="both"/>
        <w:rPr>
          <w:color w:val="000000" w:themeColor="text1"/>
        </w:rPr>
      </w:pPr>
    </w:p>
    <w:p w:rsidR="003D1C2C" w:rsidRPr="00765B48" w:rsidRDefault="003D1C2C" w:rsidP="00132C28">
      <w:pPr>
        <w:pStyle w:val="ConsPlusNormal"/>
        <w:jc w:val="both"/>
        <w:rPr>
          <w:color w:val="000000" w:themeColor="text1"/>
        </w:rPr>
      </w:pPr>
    </w:p>
    <w:p w:rsidR="003D1C2C" w:rsidRPr="00765B48" w:rsidRDefault="003D1C2C" w:rsidP="00132C28">
      <w:pPr>
        <w:pStyle w:val="ConsPlusNormal"/>
        <w:jc w:val="right"/>
        <w:outlineLvl w:val="0"/>
        <w:rPr>
          <w:color w:val="000000" w:themeColor="text1"/>
        </w:rPr>
      </w:pPr>
      <w:r w:rsidRPr="00765B48">
        <w:rPr>
          <w:color w:val="000000" w:themeColor="text1"/>
        </w:rPr>
        <w:t>Утвержден</w:t>
      </w:r>
    </w:p>
    <w:p w:rsidR="003D1C2C" w:rsidRPr="00765B48" w:rsidRDefault="003D1C2C" w:rsidP="00132C28">
      <w:pPr>
        <w:pStyle w:val="ConsPlusNormal"/>
        <w:jc w:val="right"/>
        <w:rPr>
          <w:color w:val="000000" w:themeColor="text1"/>
        </w:rPr>
      </w:pPr>
      <w:r w:rsidRPr="00765B48">
        <w:rPr>
          <w:color w:val="000000" w:themeColor="text1"/>
        </w:rPr>
        <w:t>постановлением Правительства</w:t>
      </w:r>
    </w:p>
    <w:p w:rsidR="003D1C2C" w:rsidRPr="00765B48" w:rsidRDefault="003D1C2C" w:rsidP="00132C28">
      <w:pPr>
        <w:pStyle w:val="ConsPlusNormal"/>
        <w:jc w:val="right"/>
        <w:rPr>
          <w:color w:val="000000" w:themeColor="text1"/>
        </w:rPr>
      </w:pPr>
      <w:r w:rsidRPr="00765B48">
        <w:rPr>
          <w:color w:val="000000" w:themeColor="text1"/>
        </w:rPr>
        <w:t>Архангельской области</w:t>
      </w:r>
    </w:p>
    <w:p w:rsidR="003D1C2C" w:rsidRPr="00765B48" w:rsidRDefault="003D1C2C" w:rsidP="00132C28">
      <w:pPr>
        <w:pStyle w:val="ConsPlusNormal"/>
        <w:jc w:val="right"/>
        <w:rPr>
          <w:color w:val="000000" w:themeColor="text1"/>
        </w:rPr>
      </w:pPr>
      <w:r w:rsidRPr="00765B48">
        <w:rPr>
          <w:color w:val="000000" w:themeColor="text1"/>
        </w:rPr>
        <w:t>от 12.10.2012 N 463-пп</w:t>
      </w:r>
    </w:p>
    <w:p w:rsidR="003D1C2C" w:rsidRPr="00765B48" w:rsidRDefault="003D1C2C" w:rsidP="00132C28">
      <w:pPr>
        <w:pStyle w:val="ConsPlusNormal"/>
        <w:jc w:val="both"/>
        <w:rPr>
          <w:color w:val="000000" w:themeColor="text1"/>
        </w:rPr>
      </w:pPr>
    </w:p>
    <w:p w:rsidR="003D1C2C" w:rsidRPr="00765B48" w:rsidRDefault="003D1C2C" w:rsidP="00132C28">
      <w:pPr>
        <w:pStyle w:val="ConsPlusTitle"/>
        <w:jc w:val="center"/>
        <w:rPr>
          <w:color w:val="000000" w:themeColor="text1"/>
        </w:rPr>
      </w:pPr>
      <w:bookmarkStart w:id="150" w:name="P25931"/>
      <w:bookmarkEnd w:id="150"/>
      <w:r w:rsidRPr="00765B48">
        <w:rPr>
          <w:color w:val="000000" w:themeColor="text1"/>
        </w:rPr>
        <w:t>ПОРЯДОК</w:t>
      </w:r>
    </w:p>
    <w:p w:rsidR="003D1C2C" w:rsidRPr="00765B48" w:rsidRDefault="003D1C2C" w:rsidP="00132C28">
      <w:pPr>
        <w:pStyle w:val="ConsPlusTitle"/>
        <w:jc w:val="center"/>
        <w:rPr>
          <w:color w:val="000000" w:themeColor="text1"/>
        </w:rPr>
      </w:pPr>
      <w:r w:rsidRPr="00765B48">
        <w:rPr>
          <w:color w:val="000000" w:themeColor="text1"/>
        </w:rPr>
        <w:t>ПРЕДОСТАВЛЕНИЯ И РАСХОДОВАНИЯ ОТДЕЛЬНЫХ СУБВЕНЦИЙ БЮДЖЕТАМ</w:t>
      </w:r>
    </w:p>
    <w:p w:rsidR="003D1C2C" w:rsidRPr="00765B48" w:rsidRDefault="003D1C2C" w:rsidP="00132C28">
      <w:pPr>
        <w:pStyle w:val="ConsPlusTitle"/>
        <w:jc w:val="center"/>
        <w:rPr>
          <w:color w:val="000000" w:themeColor="text1"/>
        </w:rPr>
      </w:pPr>
      <w:r w:rsidRPr="00765B48">
        <w:rPr>
          <w:color w:val="000000" w:themeColor="text1"/>
        </w:rPr>
        <w:t>МУНИЦИПАЛЬНЫХ ОБРАЗОВАНИЙ АРХАНГЕЛЬСКОЙ ОБЛАСТИ</w:t>
      </w:r>
    </w:p>
    <w:p w:rsidR="003D1C2C" w:rsidRPr="00765B48" w:rsidRDefault="003D1C2C" w:rsidP="00132C28">
      <w:pPr>
        <w:pStyle w:val="ConsPlusTitle"/>
        <w:jc w:val="center"/>
        <w:rPr>
          <w:color w:val="000000" w:themeColor="text1"/>
        </w:rPr>
      </w:pPr>
      <w:r w:rsidRPr="00765B48">
        <w:rPr>
          <w:color w:val="000000" w:themeColor="text1"/>
        </w:rPr>
        <w:t>НА ОСУЩЕСТВЛЕНИЕ ГОСУДАРСТВЕННЫХ ПОЛНОМОЧИЙ АРХАНГЕЛЬСКОЙ</w:t>
      </w:r>
    </w:p>
    <w:p w:rsidR="003D1C2C" w:rsidRPr="00765B48" w:rsidRDefault="003D1C2C" w:rsidP="00132C28">
      <w:pPr>
        <w:pStyle w:val="ConsPlusTitle"/>
        <w:jc w:val="center"/>
        <w:rPr>
          <w:color w:val="000000" w:themeColor="text1"/>
        </w:rPr>
      </w:pPr>
      <w:r w:rsidRPr="00765B48">
        <w:rPr>
          <w:color w:val="000000" w:themeColor="text1"/>
        </w:rPr>
        <w:t>ОБЛАСТИ ПО ОРГАНИЗАЦИИ И ОСУЩЕСТВЛЕНИЮ ДЕЯТЕЛЬНОСТИ</w:t>
      </w:r>
    </w:p>
    <w:p w:rsidR="003D1C2C" w:rsidRPr="00765B48" w:rsidRDefault="003D1C2C" w:rsidP="00132C28">
      <w:pPr>
        <w:pStyle w:val="ConsPlusTitle"/>
        <w:jc w:val="center"/>
        <w:rPr>
          <w:color w:val="000000" w:themeColor="text1"/>
        </w:rPr>
      </w:pPr>
      <w:r w:rsidRPr="00765B48">
        <w:rPr>
          <w:color w:val="000000" w:themeColor="text1"/>
        </w:rPr>
        <w:t>ПО ОПЕКЕ И ПОПЕЧИТЕЛЬСТВУ</w:t>
      </w:r>
    </w:p>
    <w:p w:rsidR="003D1C2C" w:rsidRPr="00765B48" w:rsidRDefault="003D1C2C" w:rsidP="00132C28">
      <w:pPr>
        <w:spacing w:after="0" w:line="240" w:lineRule="auto"/>
        <w:rPr>
          <w:color w:val="000000" w:themeColor="text1"/>
        </w:rPr>
      </w:pPr>
    </w:p>
    <w:p w:rsidR="000F59FD" w:rsidRPr="0025512A" w:rsidRDefault="000F59FD" w:rsidP="000F59FD">
      <w:pPr>
        <w:pStyle w:val="ConsPlusNormal"/>
        <w:ind w:firstLine="540"/>
        <w:jc w:val="both"/>
        <w:rPr>
          <w:color w:val="000000" w:themeColor="text1"/>
        </w:rPr>
      </w:pPr>
      <w:r w:rsidRPr="00765B48">
        <w:rPr>
          <w:color w:val="000000" w:themeColor="text1"/>
        </w:rPr>
        <w:t xml:space="preserve">Исключен. - </w:t>
      </w:r>
      <w:hyperlink r:id="rId252" w:history="1">
        <w:r w:rsidRPr="00765B48">
          <w:rPr>
            <w:color w:val="000000" w:themeColor="text1"/>
          </w:rPr>
          <w:t>Постановление</w:t>
        </w:r>
      </w:hyperlink>
      <w:r w:rsidRPr="00765B48">
        <w:rPr>
          <w:color w:val="000000" w:themeColor="text1"/>
        </w:rPr>
        <w:t xml:space="preserve"> Правительства Архангельской области от 10.10.2019 N </w:t>
      </w:r>
      <w:r w:rsidR="00765B48" w:rsidRPr="00765B48">
        <w:rPr>
          <w:color w:val="000000" w:themeColor="text1"/>
        </w:rPr>
        <w:t>560</w:t>
      </w:r>
      <w:r w:rsidRPr="00765B48">
        <w:rPr>
          <w:color w:val="000000" w:themeColor="text1"/>
        </w:rPr>
        <w:t>-пп.</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right"/>
        <w:outlineLvl w:val="0"/>
        <w:rPr>
          <w:color w:val="000000" w:themeColor="text1"/>
        </w:rPr>
      </w:pPr>
      <w:r w:rsidRPr="0025512A">
        <w:rPr>
          <w:color w:val="000000" w:themeColor="text1"/>
        </w:rPr>
        <w:lastRenderedPageBreak/>
        <w:t>Утвержден</w:t>
      </w:r>
    </w:p>
    <w:p w:rsidR="003D1C2C" w:rsidRPr="0025512A" w:rsidRDefault="003D1C2C" w:rsidP="00132C28">
      <w:pPr>
        <w:pStyle w:val="ConsPlusNormal"/>
        <w:jc w:val="right"/>
        <w:rPr>
          <w:color w:val="000000" w:themeColor="text1"/>
        </w:rPr>
      </w:pPr>
      <w:r w:rsidRPr="0025512A">
        <w:rPr>
          <w:color w:val="000000" w:themeColor="text1"/>
        </w:rPr>
        <w:t>постановлением Правительства</w:t>
      </w:r>
    </w:p>
    <w:p w:rsidR="003D1C2C" w:rsidRPr="0025512A" w:rsidRDefault="003D1C2C" w:rsidP="00132C28">
      <w:pPr>
        <w:pStyle w:val="ConsPlusNormal"/>
        <w:jc w:val="right"/>
        <w:rPr>
          <w:color w:val="000000" w:themeColor="text1"/>
        </w:rPr>
      </w:pPr>
      <w:r w:rsidRPr="0025512A">
        <w:rPr>
          <w:color w:val="000000" w:themeColor="text1"/>
        </w:rPr>
        <w:t>Архангельской области</w:t>
      </w:r>
    </w:p>
    <w:p w:rsidR="003D1C2C" w:rsidRPr="0025512A" w:rsidRDefault="003D1C2C" w:rsidP="00132C28">
      <w:pPr>
        <w:pStyle w:val="ConsPlusNormal"/>
        <w:jc w:val="right"/>
        <w:rPr>
          <w:color w:val="000000" w:themeColor="text1"/>
        </w:rPr>
      </w:pPr>
      <w:r w:rsidRPr="0025512A">
        <w:rPr>
          <w:color w:val="000000" w:themeColor="text1"/>
        </w:rPr>
        <w:t>от 12.10.2012 N 463-пп</w:t>
      </w: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rPr>
          <w:color w:val="000000" w:themeColor="text1"/>
        </w:rPr>
      </w:pPr>
      <w:bookmarkStart w:id="151" w:name="P25972"/>
      <w:bookmarkEnd w:id="151"/>
      <w:r w:rsidRPr="0025512A">
        <w:rPr>
          <w:color w:val="000000" w:themeColor="text1"/>
        </w:rPr>
        <w:t>ПОРЯДОК</w:t>
      </w:r>
    </w:p>
    <w:p w:rsidR="003D1C2C" w:rsidRPr="0025512A" w:rsidRDefault="003D1C2C" w:rsidP="00132C28">
      <w:pPr>
        <w:pStyle w:val="ConsPlusTitle"/>
        <w:jc w:val="center"/>
        <w:rPr>
          <w:color w:val="000000" w:themeColor="text1"/>
        </w:rPr>
      </w:pPr>
      <w:r w:rsidRPr="0025512A">
        <w:rPr>
          <w:color w:val="000000" w:themeColor="text1"/>
        </w:rPr>
        <w:t>ПРЕДОСТАВЛЕНИЯ СУБСИДИЙ МЕСТНЫМ БЮДЖЕТАМ</w:t>
      </w:r>
    </w:p>
    <w:p w:rsidR="003D1C2C" w:rsidRPr="0025512A" w:rsidRDefault="003D1C2C" w:rsidP="00132C28">
      <w:pPr>
        <w:pStyle w:val="ConsPlusTitle"/>
        <w:jc w:val="center"/>
        <w:rPr>
          <w:color w:val="000000" w:themeColor="text1"/>
        </w:rPr>
      </w:pPr>
      <w:r w:rsidRPr="0025512A">
        <w:rPr>
          <w:color w:val="000000" w:themeColor="text1"/>
        </w:rPr>
        <w:t>МУНИЦИПАЛЬНЫХ РАЙОНОВ И ГОРОДСКИХ ОКРУГОВ АРХАНГЕЛЬСКОЙ</w:t>
      </w:r>
    </w:p>
    <w:p w:rsidR="003D1C2C" w:rsidRPr="0025512A" w:rsidRDefault="003D1C2C" w:rsidP="00132C28">
      <w:pPr>
        <w:pStyle w:val="ConsPlusTitle"/>
        <w:jc w:val="center"/>
        <w:rPr>
          <w:color w:val="000000" w:themeColor="text1"/>
        </w:rPr>
      </w:pPr>
      <w:r w:rsidRPr="0025512A">
        <w:rPr>
          <w:color w:val="000000" w:themeColor="text1"/>
        </w:rPr>
        <w:t>ОБЛАСТИ ЗА СЧЕТ СРЕДСТВ ОБЛАСТНОГО БЮДЖЕТА</w:t>
      </w:r>
    </w:p>
    <w:p w:rsidR="003D1C2C" w:rsidRPr="0025512A" w:rsidRDefault="003D1C2C" w:rsidP="00132C28">
      <w:pPr>
        <w:pStyle w:val="ConsPlusTitle"/>
        <w:jc w:val="center"/>
        <w:rPr>
          <w:color w:val="000000" w:themeColor="text1"/>
        </w:rPr>
      </w:pPr>
      <w:r w:rsidRPr="0025512A">
        <w:rPr>
          <w:color w:val="000000" w:themeColor="text1"/>
        </w:rPr>
        <w:t>НА СОФИНАНСИРОВАНИЕ РАСХОДОВ НА ПИТАНИЕ ОБУЧАЮЩИХСЯ ПО</w:t>
      </w:r>
    </w:p>
    <w:p w:rsidR="003D1C2C" w:rsidRPr="0025512A" w:rsidRDefault="003D1C2C" w:rsidP="00132C28">
      <w:pPr>
        <w:pStyle w:val="ConsPlusTitle"/>
        <w:jc w:val="center"/>
        <w:rPr>
          <w:color w:val="000000" w:themeColor="text1"/>
        </w:rPr>
      </w:pPr>
      <w:r w:rsidRPr="0025512A">
        <w:rPr>
          <w:color w:val="000000" w:themeColor="text1"/>
        </w:rPr>
        <w:t>ПРОГРАММАМ НАЧАЛЬНОГО ОБЩЕГО, ОСНОВНОГО ОБЩЕГО, СРЕДНЕГО</w:t>
      </w:r>
    </w:p>
    <w:p w:rsidR="003D1C2C" w:rsidRPr="0025512A" w:rsidRDefault="003D1C2C" w:rsidP="00132C28">
      <w:pPr>
        <w:pStyle w:val="ConsPlusTitle"/>
        <w:jc w:val="center"/>
        <w:rPr>
          <w:color w:val="000000" w:themeColor="text1"/>
        </w:rPr>
      </w:pPr>
      <w:r w:rsidRPr="0025512A">
        <w:rPr>
          <w:color w:val="000000" w:themeColor="text1"/>
        </w:rPr>
        <w:t>ОБЩЕГО ОБРАЗОВАНИЯ В МУНИЦИПАЛЬНЫХ ОБЩЕОБРАЗОВАТЕЛЬНЫХ</w:t>
      </w:r>
    </w:p>
    <w:p w:rsidR="003D1C2C" w:rsidRPr="0025512A" w:rsidRDefault="003D1C2C" w:rsidP="00132C28">
      <w:pPr>
        <w:pStyle w:val="ConsPlusTitle"/>
        <w:jc w:val="center"/>
        <w:rPr>
          <w:color w:val="000000" w:themeColor="text1"/>
        </w:rPr>
      </w:pPr>
      <w:r w:rsidRPr="0025512A">
        <w:rPr>
          <w:color w:val="000000" w:themeColor="text1"/>
        </w:rPr>
        <w:t>ОРГАНИЗАЦИЯХ, ПРОЖИВАЮЩИХ В ИНТЕРНАТЕ</w:t>
      </w:r>
    </w:p>
    <w:p w:rsidR="003D1C2C" w:rsidRPr="0025512A" w:rsidRDefault="003D1C2C" w:rsidP="00132C28">
      <w:pPr>
        <w:spacing w:after="0" w:line="240" w:lineRule="auto"/>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outlineLvl w:val="1"/>
        <w:rPr>
          <w:color w:val="000000" w:themeColor="text1"/>
        </w:rPr>
      </w:pPr>
      <w:r w:rsidRPr="0025512A">
        <w:rPr>
          <w:color w:val="000000" w:themeColor="text1"/>
        </w:rPr>
        <w:t>I. Общие положения</w:t>
      </w:r>
    </w:p>
    <w:p w:rsidR="003D1C2C" w:rsidRPr="0025512A" w:rsidRDefault="003D1C2C" w:rsidP="00132C28">
      <w:pPr>
        <w:pStyle w:val="ConsPlusNormal"/>
        <w:jc w:val="both"/>
        <w:rPr>
          <w:color w:val="000000" w:themeColor="text1"/>
        </w:rPr>
      </w:pPr>
    </w:p>
    <w:p w:rsidR="003D1C2C" w:rsidRDefault="003D1C2C" w:rsidP="00132C28">
      <w:pPr>
        <w:pStyle w:val="ConsPlusNormal"/>
        <w:ind w:firstLine="540"/>
        <w:jc w:val="both"/>
        <w:rPr>
          <w:color w:val="000000" w:themeColor="text1"/>
        </w:rPr>
      </w:pPr>
      <w:r w:rsidRPr="0025512A">
        <w:rPr>
          <w:color w:val="000000" w:themeColor="text1"/>
        </w:rPr>
        <w:t xml:space="preserve">1. Настоящий Порядок, разработанный в соответствии со </w:t>
      </w:r>
      <w:hyperlink r:id="rId253" w:history="1">
        <w:r w:rsidRPr="0025512A">
          <w:rPr>
            <w:color w:val="000000" w:themeColor="text1"/>
          </w:rPr>
          <w:t>статьей 139</w:t>
        </w:r>
      </w:hyperlink>
      <w:r w:rsidRPr="0025512A">
        <w:rPr>
          <w:color w:val="000000" w:themeColor="text1"/>
        </w:rPr>
        <w:t xml:space="preserve"> Бюджетного кодекса Российской Федерации, </w:t>
      </w:r>
      <w:hyperlink r:id="rId254" w:history="1">
        <w:r w:rsidRPr="0025512A">
          <w:rPr>
            <w:color w:val="000000" w:themeColor="text1"/>
          </w:rPr>
          <w:t>пунктом 3 статьи 28</w:t>
        </w:r>
      </w:hyperlink>
      <w:r w:rsidRPr="0025512A">
        <w:rPr>
          <w:color w:val="000000" w:themeColor="text1"/>
        </w:rPr>
        <w:t xml:space="preserve"> областного закона от 2 июля 2013 года N 712-41-ОЗ "Об образовании в Архангельской области", </w:t>
      </w:r>
      <w:hyperlink w:anchor="P286" w:history="1">
        <w:r w:rsidRPr="0025512A">
          <w:rPr>
            <w:color w:val="000000" w:themeColor="text1"/>
          </w:rPr>
          <w:t>подразделом 2.3</w:t>
        </w:r>
      </w:hyperlink>
      <w:r w:rsidRPr="0025512A">
        <w:rPr>
          <w:color w:val="000000" w:themeColor="text1"/>
        </w:rPr>
        <w:t xml:space="preserve"> государственной программы Архангельской области "Развитие образования и науки Архангел</w:t>
      </w:r>
      <w:r w:rsidR="00F102A7">
        <w:rPr>
          <w:color w:val="000000" w:themeColor="text1"/>
        </w:rPr>
        <w:t>ьской области</w:t>
      </w:r>
      <w:r w:rsidRPr="0025512A">
        <w:rPr>
          <w:color w:val="000000" w:themeColor="text1"/>
        </w:rPr>
        <w:t>", утвержденной постановлением Правительства Архангельской области от 12 октября 2012 года N 463-пп, определяет порядок и условия предоставления субсидий местным бюджетам муниципальных районов и городских округов Архангельской области за счет средств областного бюджета на обеспечение питанием обучающихся по программам начального общего, основного общего, среднего общего образования в муниципальных общеобразовательных организациях, проживающих в интернате (далее соответственно - муниципальные образования, местные бюджеты, обучающиеся, субсидия).</w:t>
      </w:r>
    </w:p>
    <w:p w:rsidR="008A1714" w:rsidRPr="0025512A" w:rsidRDefault="008A1714" w:rsidP="008A1714">
      <w:pPr>
        <w:pStyle w:val="ConsPlusNormal"/>
        <w:ind w:firstLine="540"/>
        <w:jc w:val="both"/>
        <w:rPr>
          <w:color w:val="000000" w:themeColor="text1"/>
        </w:rPr>
      </w:pPr>
      <w:r w:rsidRPr="008A1714">
        <w:rPr>
          <w:color w:val="000000" w:themeColor="text1"/>
        </w:rPr>
        <w:t xml:space="preserve">Субсидия включена в Перечень субсидий местным бюджетам, предоставляемых из областного бюджета в целях </w:t>
      </w:r>
      <w:proofErr w:type="spellStart"/>
      <w:r w:rsidRPr="008A1714">
        <w:rPr>
          <w:color w:val="000000" w:themeColor="text1"/>
        </w:rPr>
        <w:t>софинансирования</w:t>
      </w:r>
      <w:proofErr w:type="spellEnd"/>
      <w:r w:rsidRPr="008A1714">
        <w:rPr>
          <w:color w:val="000000" w:themeColor="text1"/>
        </w:rPr>
        <w:t xml:space="preserve"> расходных обязательств муниципальных образований Архангельской области, возникающих при выполнении полномочий органов местного самоуправления муниципальных обр</w:t>
      </w:r>
      <w:r>
        <w:rPr>
          <w:color w:val="000000" w:themeColor="text1"/>
        </w:rPr>
        <w:t xml:space="preserve">азований Архангельской области </w:t>
      </w:r>
      <w:r w:rsidRPr="008A1714">
        <w:rPr>
          <w:color w:val="000000" w:themeColor="text1"/>
        </w:rPr>
        <w:t>по решению вопросов местного значения, утвержденный областным законом об областном бюджете на очередной финансовый год и плановый период.</w:t>
      </w:r>
    </w:p>
    <w:p w:rsidR="003D1C2C" w:rsidRPr="0025512A" w:rsidRDefault="003D1C2C" w:rsidP="00132C28">
      <w:pPr>
        <w:pStyle w:val="ConsPlusNormal"/>
        <w:ind w:firstLine="540"/>
        <w:jc w:val="both"/>
        <w:rPr>
          <w:color w:val="000000" w:themeColor="text1"/>
        </w:rPr>
      </w:pPr>
      <w:r w:rsidRPr="0025512A">
        <w:rPr>
          <w:color w:val="000000" w:themeColor="text1"/>
        </w:rPr>
        <w:t>2. Главным распорядителем средств областного бюджета, предусмотренных на предоставление субсидий, является министерство образования и науки Архангельской области (далее - министерство).</w:t>
      </w:r>
    </w:p>
    <w:p w:rsidR="003D1C2C" w:rsidRPr="0025512A" w:rsidRDefault="003D1C2C" w:rsidP="00132C28">
      <w:pPr>
        <w:pStyle w:val="ConsPlusNormal"/>
        <w:ind w:firstLine="540"/>
        <w:jc w:val="both"/>
        <w:rPr>
          <w:color w:val="000000" w:themeColor="text1"/>
        </w:rPr>
      </w:pPr>
      <w:r w:rsidRPr="0025512A">
        <w:rPr>
          <w:color w:val="000000" w:themeColor="text1"/>
        </w:rPr>
        <w:t>Субсидия предоставляется в соответствии со сводной бюджетной росписью областного бюджета, с доведенными лимитами бюджетных обязательств и предельными объемами финансирования.</w:t>
      </w:r>
    </w:p>
    <w:p w:rsidR="003D1C2C" w:rsidRPr="0025512A" w:rsidRDefault="003D1C2C" w:rsidP="00132C28">
      <w:pPr>
        <w:pStyle w:val="ConsPlusNormal"/>
        <w:ind w:firstLine="540"/>
        <w:jc w:val="both"/>
        <w:rPr>
          <w:color w:val="000000" w:themeColor="text1"/>
        </w:rPr>
      </w:pPr>
      <w:bookmarkStart w:id="152" w:name="P25989"/>
      <w:bookmarkEnd w:id="152"/>
      <w:r w:rsidRPr="0025512A">
        <w:rPr>
          <w:color w:val="000000" w:themeColor="text1"/>
        </w:rPr>
        <w:t>3. Субсидии предоставляются местным бюджетам муниципальных образований, органы местного самоуправления которых представили заявку для заключения соглашения о предоставлении субсидии (далее соответственно - органы местного самоуправления, соглашение, заявка).</w:t>
      </w: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outlineLvl w:val="1"/>
        <w:rPr>
          <w:color w:val="000000" w:themeColor="text1"/>
        </w:rPr>
      </w:pPr>
      <w:r w:rsidRPr="0025512A">
        <w:rPr>
          <w:color w:val="000000" w:themeColor="text1"/>
        </w:rPr>
        <w:t>II. Условия предоставления и размер субсидий</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ind w:firstLine="540"/>
        <w:jc w:val="both"/>
        <w:rPr>
          <w:color w:val="000000" w:themeColor="text1"/>
        </w:rPr>
      </w:pPr>
      <w:r w:rsidRPr="0025512A">
        <w:rPr>
          <w:color w:val="000000" w:themeColor="text1"/>
        </w:rPr>
        <w:t xml:space="preserve">4. Субсидии предоставляются местным бюджетам при осуществлении </w:t>
      </w:r>
      <w:proofErr w:type="spellStart"/>
      <w:r w:rsidRPr="0025512A">
        <w:rPr>
          <w:color w:val="000000" w:themeColor="text1"/>
        </w:rPr>
        <w:t>софинансирования</w:t>
      </w:r>
      <w:proofErr w:type="spellEnd"/>
      <w:r w:rsidRPr="0025512A">
        <w:rPr>
          <w:color w:val="000000" w:themeColor="text1"/>
        </w:rPr>
        <w:t xml:space="preserve"> за счет средств местных бюджетов.</w:t>
      </w:r>
    </w:p>
    <w:p w:rsidR="003D1C2C" w:rsidRPr="0025512A" w:rsidRDefault="003D1C2C" w:rsidP="00132C28">
      <w:pPr>
        <w:pStyle w:val="ConsPlusNormal"/>
        <w:ind w:firstLine="540"/>
        <w:jc w:val="both"/>
        <w:rPr>
          <w:color w:val="000000" w:themeColor="text1"/>
        </w:rPr>
      </w:pPr>
      <w:r w:rsidRPr="0025512A">
        <w:rPr>
          <w:color w:val="000000" w:themeColor="text1"/>
        </w:rPr>
        <w:t>5. Субсидии предоставляются местным бюджетам при соблюдении следующих условий:</w:t>
      </w:r>
    </w:p>
    <w:p w:rsidR="003D1C2C" w:rsidRPr="0025512A" w:rsidRDefault="003D1C2C" w:rsidP="00132C28">
      <w:pPr>
        <w:pStyle w:val="ConsPlusNormal"/>
        <w:ind w:firstLine="540"/>
        <w:jc w:val="both"/>
        <w:rPr>
          <w:color w:val="000000" w:themeColor="text1"/>
        </w:rPr>
      </w:pPr>
      <w:r w:rsidRPr="0025512A">
        <w:rPr>
          <w:color w:val="000000" w:themeColor="text1"/>
        </w:rPr>
        <w:t>1) наличие муниципального нормативного правового акта, устанавливающего расходное обязательство муниципального образования по обеспечению питанием обучающихся;</w:t>
      </w:r>
    </w:p>
    <w:p w:rsidR="008A1714" w:rsidRPr="008A1714" w:rsidRDefault="008A1714" w:rsidP="008A1714">
      <w:pPr>
        <w:pStyle w:val="ConsPlusNormal"/>
        <w:ind w:firstLine="540"/>
        <w:jc w:val="both"/>
        <w:rPr>
          <w:color w:val="000000" w:themeColor="text1"/>
        </w:rPr>
      </w:pPr>
      <w:r>
        <w:rPr>
          <w:color w:val="000000" w:themeColor="text1"/>
        </w:rPr>
        <w:t xml:space="preserve">2) </w:t>
      </w:r>
      <w:r w:rsidRPr="008A1714">
        <w:rPr>
          <w:color w:val="000000" w:themeColor="text1"/>
        </w:rPr>
        <w:t xml:space="preserve">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w:t>
      </w:r>
      <w:r w:rsidRPr="008A1714">
        <w:rPr>
          <w:color w:val="000000" w:themeColor="text1"/>
        </w:rPr>
        <w:lastRenderedPageBreak/>
        <w:t xml:space="preserve">целях </w:t>
      </w:r>
      <w:proofErr w:type="spellStart"/>
      <w:r w:rsidRPr="008A1714">
        <w:rPr>
          <w:color w:val="000000" w:themeColor="text1"/>
        </w:rPr>
        <w:t>софинансирования</w:t>
      </w:r>
      <w:proofErr w:type="spellEnd"/>
      <w:r w:rsidRPr="008A1714">
        <w:rPr>
          <w:color w:val="000000" w:themeColor="text1"/>
        </w:rP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в размере не менее 26 рублей 97 копеек в день на одного обучающегося;</w:t>
      </w:r>
    </w:p>
    <w:p w:rsidR="008A1714" w:rsidRDefault="008A1714" w:rsidP="008A1714">
      <w:pPr>
        <w:pStyle w:val="ConsPlusNormal"/>
        <w:ind w:firstLine="540"/>
        <w:jc w:val="both"/>
        <w:rPr>
          <w:color w:val="000000" w:themeColor="text1"/>
        </w:rPr>
      </w:pPr>
      <w:r>
        <w:rPr>
          <w:color w:val="000000" w:themeColor="text1"/>
        </w:rPr>
        <w:t xml:space="preserve">3) </w:t>
      </w:r>
      <w:r w:rsidRPr="008A1714">
        <w:rPr>
          <w:color w:val="000000" w:themeColor="text1"/>
        </w:rPr>
        <w:t>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w:t>
      </w:r>
      <w:r>
        <w:rPr>
          <w:color w:val="000000" w:themeColor="text1"/>
        </w:rPr>
        <w:t xml:space="preserve">лнению расходных обязательств, </w:t>
      </w:r>
      <w:r w:rsidRPr="008A1714">
        <w:rPr>
          <w:color w:val="000000" w:themeColor="text1"/>
        </w:rPr>
        <w:t xml:space="preserve">в целях </w:t>
      </w:r>
      <w:proofErr w:type="spellStart"/>
      <w:r w:rsidRPr="008A1714">
        <w:rPr>
          <w:color w:val="000000" w:themeColor="text1"/>
        </w:rPr>
        <w:t>софинансирования</w:t>
      </w:r>
      <w:proofErr w:type="spellEnd"/>
      <w:r w:rsidRPr="008A1714">
        <w:rPr>
          <w:color w:val="000000" w:themeColor="text1"/>
        </w:rPr>
        <w:t xml:space="preserve"> которых предос</w:t>
      </w:r>
      <w:r>
        <w:rPr>
          <w:color w:val="000000" w:themeColor="text1"/>
        </w:rPr>
        <w:t xml:space="preserve">тавляется субсидия, </w:t>
      </w:r>
      <w:r w:rsidRPr="008A1714">
        <w:rPr>
          <w:color w:val="000000" w:themeColor="text1"/>
        </w:rPr>
        <w:t>и ответственность за неисполнение предусмотренных указанным соглашением обяз</w:t>
      </w:r>
      <w:r>
        <w:rPr>
          <w:color w:val="000000" w:themeColor="text1"/>
        </w:rPr>
        <w:t>ательств (далее – соглашение);</w:t>
      </w:r>
    </w:p>
    <w:p w:rsidR="003D1C2C" w:rsidRPr="0025512A" w:rsidRDefault="003D1C2C" w:rsidP="008A1714">
      <w:pPr>
        <w:pStyle w:val="ConsPlusNormal"/>
        <w:ind w:firstLine="540"/>
        <w:jc w:val="both"/>
        <w:rPr>
          <w:color w:val="000000" w:themeColor="text1"/>
        </w:rPr>
      </w:pPr>
      <w:r w:rsidRPr="0025512A">
        <w:rPr>
          <w:color w:val="000000" w:themeColor="text1"/>
        </w:rPr>
        <w:t xml:space="preserve">4) возврат муниципальным образованием средств субсидии в случаях, предусмотренных </w:t>
      </w:r>
      <w:hyperlink r:id="rId255" w:history="1">
        <w:r w:rsidRPr="0025512A">
          <w:rPr>
            <w:color w:val="000000" w:themeColor="text1"/>
          </w:rPr>
          <w:t>пунктами 15</w:t>
        </w:r>
      </w:hyperlink>
      <w:r w:rsidRPr="0025512A">
        <w:rPr>
          <w:color w:val="000000" w:themeColor="text1"/>
        </w:rPr>
        <w:t xml:space="preserve"> и </w:t>
      </w:r>
      <w:hyperlink r:id="rId256" w:history="1">
        <w:r w:rsidRPr="0025512A">
          <w:rPr>
            <w:color w:val="000000" w:themeColor="text1"/>
          </w:rPr>
          <w:t>16.1</w:t>
        </w:r>
      </w:hyperlink>
      <w:r w:rsidRPr="0025512A">
        <w:rPr>
          <w:color w:val="000000" w:themeColor="text1"/>
        </w:rPr>
        <w:t xml:space="preserve"> общего порядка предоставления субсидий из областного бюджета бюджетам муниципальных районов и городских округов Архангельской области, утвержденного постановлением Правительства Архангельской области от 26 декабря 2017 года N 637-пп.</w:t>
      </w:r>
    </w:p>
    <w:p w:rsidR="003D1C2C" w:rsidRPr="0025512A" w:rsidRDefault="003D1C2C" w:rsidP="00132C28">
      <w:pPr>
        <w:pStyle w:val="ConsPlusNormal"/>
        <w:ind w:firstLine="540"/>
        <w:jc w:val="both"/>
        <w:rPr>
          <w:color w:val="000000" w:themeColor="text1"/>
        </w:rPr>
      </w:pPr>
      <w:r w:rsidRPr="0025512A">
        <w:rPr>
          <w:color w:val="000000" w:themeColor="text1"/>
        </w:rPr>
        <w:t xml:space="preserve">6. Объем субсидий местному бюджету определяется на основании </w:t>
      </w:r>
      <w:hyperlink w:anchor="P25771" w:history="1">
        <w:r w:rsidRPr="0025512A">
          <w:rPr>
            <w:color w:val="000000" w:themeColor="text1"/>
          </w:rPr>
          <w:t>методики</w:t>
        </w:r>
      </w:hyperlink>
      <w:r w:rsidRPr="0025512A">
        <w:rPr>
          <w:color w:val="000000" w:themeColor="text1"/>
        </w:rPr>
        <w:t xml:space="preserve"> распределения субсидий местным бюджетам муниципальных районов и городских округов Архангельской области на </w:t>
      </w:r>
      <w:proofErr w:type="spellStart"/>
      <w:r w:rsidRPr="0025512A">
        <w:rPr>
          <w:color w:val="000000" w:themeColor="text1"/>
        </w:rPr>
        <w:t>софинансирование</w:t>
      </w:r>
      <w:proofErr w:type="spellEnd"/>
      <w:r w:rsidRPr="0025512A">
        <w:rPr>
          <w:color w:val="000000" w:themeColor="text1"/>
        </w:rPr>
        <w:t xml:space="preserve"> расходов на питание обучающихся по программам начального общего, основного общего, среднего общего образования в муниципальных общеобразовательных организациях, проживающих в интернате (приложение N 4 к государственной программе Архангельской области "Развитие образования и науки Архангел</w:t>
      </w:r>
      <w:r w:rsidR="00F102A7">
        <w:rPr>
          <w:color w:val="000000" w:themeColor="text1"/>
        </w:rPr>
        <w:t>ьской области</w:t>
      </w:r>
      <w:r w:rsidRPr="0025512A">
        <w:rPr>
          <w:color w:val="000000" w:themeColor="text1"/>
        </w:rPr>
        <w:t>", утвержденной постановлением Правительства Архангельской области от 12 октября 2012 года N 463-пп).</w:t>
      </w: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outlineLvl w:val="1"/>
        <w:rPr>
          <w:color w:val="000000" w:themeColor="text1"/>
        </w:rPr>
      </w:pPr>
      <w:r w:rsidRPr="0025512A">
        <w:rPr>
          <w:color w:val="000000" w:themeColor="text1"/>
        </w:rPr>
        <w:t>III. Порядок предоставления субсидий</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ind w:firstLine="540"/>
        <w:jc w:val="both"/>
        <w:rPr>
          <w:color w:val="000000" w:themeColor="text1"/>
        </w:rPr>
      </w:pPr>
      <w:r w:rsidRPr="0025512A">
        <w:rPr>
          <w:color w:val="000000" w:themeColor="text1"/>
        </w:rPr>
        <w:t xml:space="preserve">7. На основании областного закона об областном бюджете на соответствующий финансовый год и плановый период министерство в течение 30 календарных дней с начала текущего финансового года заключает с администрациями муниципальных образований соглашения в соответствии с типовой формой соглашения, утверждаемой постановлением министерства финансов, содержащие условия, предусмотренные </w:t>
      </w:r>
      <w:hyperlink r:id="rId257" w:history="1">
        <w:r w:rsidRPr="0025512A">
          <w:rPr>
            <w:color w:val="000000" w:themeColor="text1"/>
          </w:rPr>
          <w:t>подпунктом 2 пункта 7</w:t>
        </w:r>
      </w:hyperlink>
      <w:r w:rsidRPr="0025512A">
        <w:rPr>
          <w:color w:val="000000" w:themeColor="text1"/>
        </w:rPr>
        <w:t xml:space="preserve"> общего порядка предоставления субсидий из областного бюджета бюджетам муниципальных районов и городских округов Архангельской области, утвержденного постановлением Правительства Архангельской области от 26 декабря 2017 года N 637-пп.</w:t>
      </w:r>
    </w:p>
    <w:p w:rsidR="003D1C2C" w:rsidRPr="0025512A" w:rsidRDefault="003D1C2C" w:rsidP="00132C28">
      <w:pPr>
        <w:pStyle w:val="ConsPlusNormal"/>
        <w:ind w:firstLine="540"/>
        <w:jc w:val="both"/>
        <w:rPr>
          <w:color w:val="000000" w:themeColor="text1"/>
        </w:rPr>
      </w:pPr>
      <w:bookmarkStart w:id="153" w:name="P26005"/>
      <w:bookmarkEnd w:id="153"/>
      <w:r w:rsidRPr="0025512A">
        <w:rPr>
          <w:color w:val="000000" w:themeColor="text1"/>
        </w:rPr>
        <w:t>8. Для заключения соглашения органы местного самоуправления в срок до 15 января текущего финансового года представляют заявку для заключения соглашения в свободной форме с приложением следующих документов (далее - заявка):</w:t>
      </w:r>
    </w:p>
    <w:p w:rsidR="00467E87" w:rsidRPr="00467E87" w:rsidRDefault="00467E87" w:rsidP="00467E87">
      <w:pPr>
        <w:pStyle w:val="ConsPlusNormal"/>
        <w:ind w:firstLine="540"/>
        <w:jc w:val="both"/>
        <w:rPr>
          <w:color w:val="000000" w:themeColor="text1"/>
        </w:rPr>
      </w:pPr>
      <w:bookmarkStart w:id="154" w:name="P26006"/>
      <w:bookmarkEnd w:id="154"/>
      <w:r>
        <w:rPr>
          <w:color w:val="000000" w:themeColor="text1"/>
        </w:rPr>
        <w:t>1)  </w:t>
      </w:r>
      <w:r w:rsidRPr="00467E87">
        <w:rPr>
          <w:color w:val="000000" w:themeColor="text1"/>
        </w:rPr>
        <w:t>выписка из решения представительного органа муниципального образования о местном бюджете или выписка из сводной бюджетной росписи местного бюджета, подтверждающие наличие в местном бюджете расходных обязательств заяв</w:t>
      </w:r>
      <w:r>
        <w:rPr>
          <w:color w:val="000000" w:themeColor="text1"/>
        </w:rPr>
        <w:t xml:space="preserve">ителя и бюджетных ассигнований </w:t>
      </w:r>
      <w:r w:rsidRPr="00467E87">
        <w:rPr>
          <w:color w:val="000000" w:themeColor="text1"/>
        </w:rPr>
        <w:t xml:space="preserve">на </w:t>
      </w:r>
      <w:proofErr w:type="spellStart"/>
      <w:r w:rsidRPr="00467E87">
        <w:rPr>
          <w:color w:val="000000" w:themeColor="text1"/>
        </w:rPr>
        <w:t>софинансирование</w:t>
      </w:r>
      <w:proofErr w:type="spellEnd"/>
      <w:r w:rsidRPr="00467E87">
        <w:rPr>
          <w:color w:val="000000" w:themeColor="text1"/>
        </w:rPr>
        <w:t xml:space="preserve"> мероприятия в размере, указанном в подпункте 2 пункта 5 настоящего Порядка;</w:t>
      </w:r>
    </w:p>
    <w:p w:rsidR="003D1C2C" w:rsidRPr="0025512A" w:rsidRDefault="00467E87" w:rsidP="00467E87">
      <w:pPr>
        <w:pStyle w:val="ConsPlusNormal"/>
        <w:ind w:firstLine="540"/>
        <w:jc w:val="both"/>
        <w:rPr>
          <w:color w:val="000000" w:themeColor="text1"/>
        </w:rPr>
      </w:pPr>
      <w:r>
        <w:rPr>
          <w:color w:val="000000" w:themeColor="text1"/>
        </w:rPr>
        <w:t xml:space="preserve">2) </w:t>
      </w:r>
      <w:r w:rsidRPr="00467E87">
        <w:rPr>
          <w:color w:val="000000" w:themeColor="text1"/>
        </w:rPr>
        <w:t xml:space="preserve">копия утвержденной муниципальной программы, подтверждающей </w:t>
      </w:r>
      <w:proofErr w:type="spellStart"/>
      <w:r w:rsidRPr="00467E87">
        <w:rPr>
          <w:color w:val="000000" w:themeColor="text1"/>
        </w:rPr>
        <w:t>софинансирование</w:t>
      </w:r>
      <w:proofErr w:type="spellEnd"/>
      <w:r w:rsidRPr="00467E87">
        <w:rPr>
          <w:color w:val="000000" w:themeColor="text1"/>
        </w:rPr>
        <w:t xml:space="preserve"> мероприятия за счет средств местного бюджета в размере, указанном в подпункте 2 пункта 5 настоящего Порядка.</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Копия документа, предусмотренного </w:t>
      </w:r>
      <w:hyperlink w:anchor="P26006" w:history="1">
        <w:r w:rsidRPr="0025512A">
          <w:rPr>
            <w:color w:val="000000" w:themeColor="text1"/>
          </w:rPr>
          <w:t>подпунктом 1</w:t>
        </w:r>
      </w:hyperlink>
      <w:r w:rsidRPr="0025512A">
        <w:rPr>
          <w:color w:val="000000" w:themeColor="text1"/>
        </w:rPr>
        <w:t xml:space="preserve"> настоящего пункта, должна быть заверена в установленном законодательством Российской Федерации порядке.</w:t>
      </w:r>
    </w:p>
    <w:p w:rsidR="003D1C2C" w:rsidRPr="0025512A" w:rsidRDefault="003D1C2C" w:rsidP="00132C28">
      <w:pPr>
        <w:pStyle w:val="ConsPlusNormal"/>
        <w:ind w:firstLine="540"/>
        <w:jc w:val="both"/>
        <w:rPr>
          <w:color w:val="000000" w:themeColor="text1"/>
        </w:rPr>
      </w:pPr>
      <w:r w:rsidRPr="0025512A">
        <w:rPr>
          <w:color w:val="000000" w:themeColor="text1"/>
        </w:rPr>
        <w:t>Органы местного самоуправления несут ответственность за достоверность информации, содержащейся в заявке.</w:t>
      </w:r>
    </w:p>
    <w:p w:rsidR="003D1C2C" w:rsidRPr="0025512A" w:rsidRDefault="003D1C2C" w:rsidP="00132C28">
      <w:pPr>
        <w:pStyle w:val="ConsPlusNormal"/>
        <w:ind w:firstLine="540"/>
        <w:jc w:val="both"/>
        <w:rPr>
          <w:color w:val="000000" w:themeColor="text1"/>
        </w:rPr>
      </w:pPr>
      <w:r w:rsidRPr="0025512A">
        <w:rPr>
          <w:color w:val="000000" w:themeColor="text1"/>
        </w:rPr>
        <w:t>9. Министерство осуществляет прием и регистрацию заявок в течение одного рабочего дня со дня их поступления.</w:t>
      </w:r>
    </w:p>
    <w:p w:rsidR="003D1C2C" w:rsidRPr="0025512A" w:rsidRDefault="003D1C2C" w:rsidP="00132C28">
      <w:pPr>
        <w:pStyle w:val="ConsPlusNormal"/>
        <w:ind w:firstLine="540"/>
        <w:jc w:val="both"/>
        <w:rPr>
          <w:color w:val="000000" w:themeColor="text1"/>
        </w:rPr>
      </w:pPr>
      <w:r w:rsidRPr="0025512A">
        <w:rPr>
          <w:color w:val="000000" w:themeColor="text1"/>
        </w:rPr>
        <w:t>10. Министерство рассматривает заявки в течение двух рабочих дней со дня их регистрации и принимает одно из следующих решений:</w:t>
      </w:r>
    </w:p>
    <w:p w:rsidR="003D1C2C" w:rsidRPr="0025512A" w:rsidRDefault="003D1C2C" w:rsidP="00132C28">
      <w:pPr>
        <w:pStyle w:val="ConsPlusNormal"/>
        <w:ind w:firstLine="540"/>
        <w:jc w:val="both"/>
        <w:rPr>
          <w:color w:val="000000" w:themeColor="text1"/>
        </w:rPr>
      </w:pPr>
      <w:bookmarkStart w:id="155" w:name="P26012"/>
      <w:bookmarkEnd w:id="155"/>
      <w:r w:rsidRPr="0025512A">
        <w:rPr>
          <w:color w:val="000000" w:themeColor="text1"/>
        </w:rPr>
        <w:t>1) о заключении соглашения;</w:t>
      </w:r>
    </w:p>
    <w:p w:rsidR="003D1C2C" w:rsidRPr="0025512A" w:rsidRDefault="003D1C2C" w:rsidP="00132C28">
      <w:pPr>
        <w:pStyle w:val="ConsPlusNormal"/>
        <w:ind w:firstLine="540"/>
        <w:jc w:val="both"/>
        <w:rPr>
          <w:color w:val="000000" w:themeColor="text1"/>
        </w:rPr>
      </w:pPr>
      <w:bookmarkStart w:id="156" w:name="P26013"/>
      <w:bookmarkEnd w:id="156"/>
      <w:r w:rsidRPr="0025512A">
        <w:rPr>
          <w:color w:val="000000" w:themeColor="text1"/>
        </w:rPr>
        <w:t>2) об отказе в заключении соглашения.</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Решения министерства, предусмотренные настоящим пунктом, направляются органам местного самоуправления в течение двух рабочих дней со дня их принятия и могут быть </w:t>
      </w:r>
      <w:r w:rsidRPr="0025512A">
        <w:rPr>
          <w:color w:val="000000" w:themeColor="text1"/>
        </w:rPr>
        <w:lastRenderedPageBreak/>
        <w:t>обжалованы в установленном законодательством Российской Федерации порядке.</w:t>
      </w:r>
    </w:p>
    <w:p w:rsidR="003D1C2C" w:rsidRPr="0025512A" w:rsidRDefault="003D1C2C" w:rsidP="00132C28">
      <w:pPr>
        <w:pStyle w:val="ConsPlusNormal"/>
        <w:ind w:firstLine="540"/>
        <w:jc w:val="both"/>
        <w:rPr>
          <w:color w:val="000000" w:themeColor="text1"/>
        </w:rPr>
      </w:pPr>
      <w:bookmarkStart w:id="157" w:name="P26015"/>
      <w:bookmarkEnd w:id="157"/>
      <w:r w:rsidRPr="0025512A">
        <w:rPr>
          <w:color w:val="000000" w:themeColor="text1"/>
        </w:rPr>
        <w:t xml:space="preserve">11. Министерство принимает решение, предусмотренное </w:t>
      </w:r>
      <w:hyperlink w:anchor="P26013" w:history="1">
        <w:r w:rsidRPr="0025512A">
          <w:rPr>
            <w:color w:val="000000" w:themeColor="text1"/>
          </w:rPr>
          <w:t>подпунктом 2 пункта 10</w:t>
        </w:r>
      </w:hyperlink>
      <w:r w:rsidRPr="0025512A">
        <w:rPr>
          <w:color w:val="000000" w:themeColor="text1"/>
        </w:rPr>
        <w:t xml:space="preserve"> настоящего Порядка, в следующих случаях:</w:t>
      </w:r>
    </w:p>
    <w:p w:rsidR="003D1C2C" w:rsidRPr="0025512A" w:rsidRDefault="003D1C2C" w:rsidP="00132C28">
      <w:pPr>
        <w:pStyle w:val="ConsPlusNormal"/>
        <w:ind w:firstLine="540"/>
        <w:jc w:val="both"/>
        <w:rPr>
          <w:color w:val="000000" w:themeColor="text1"/>
        </w:rPr>
      </w:pPr>
      <w:r w:rsidRPr="0025512A">
        <w:rPr>
          <w:color w:val="000000" w:themeColor="text1"/>
        </w:rPr>
        <w:t xml:space="preserve">1) представление заявки с нарушением срока, указанного в </w:t>
      </w:r>
      <w:hyperlink w:anchor="P26005" w:history="1">
        <w:r w:rsidRPr="0025512A">
          <w:rPr>
            <w:color w:val="000000" w:themeColor="text1"/>
          </w:rPr>
          <w:t>абзаце первом пункта 8</w:t>
        </w:r>
      </w:hyperlink>
      <w:r w:rsidRPr="0025512A">
        <w:rPr>
          <w:color w:val="000000" w:themeColor="text1"/>
        </w:rPr>
        <w:t xml:space="preserve"> настоящего Порядка;</w:t>
      </w:r>
    </w:p>
    <w:p w:rsidR="003D1C2C" w:rsidRPr="0025512A" w:rsidRDefault="003D1C2C" w:rsidP="00132C28">
      <w:pPr>
        <w:pStyle w:val="ConsPlusNormal"/>
        <w:ind w:firstLine="540"/>
        <w:jc w:val="both"/>
        <w:rPr>
          <w:color w:val="000000" w:themeColor="text1"/>
        </w:rPr>
      </w:pPr>
      <w:r w:rsidRPr="0025512A">
        <w:rPr>
          <w:color w:val="000000" w:themeColor="text1"/>
        </w:rPr>
        <w:t xml:space="preserve">2) представление заявки, не соответствующей требованиям, предусмотренным </w:t>
      </w:r>
      <w:hyperlink w:anchor="P26005" w:history="1">
        <w:r w:rsidRPr="0025512A">
          <w:rPr>
            <w:color w:val="000000" w:themeColor="text1"/>
          </w:rPr>
          <w:t>пунктом 8</w:t>
        </w:r>
      </w:hyperlink>
      <w:r w:rsidRPr="0025512A">
        <w:rPr>
          <w:color w:val="000000" w:themeColor="text1"/>
        </w:rPr>
        <w:t xml:space="preserve"> настоящего Порядка;</w:t>
      </w:r>
    </w:p>
    <w:p w:rsidR="003D1C2C" w:rsidRPr="0025512A" w:rsidRDefault="003D1C2C" w:rsidP="00132C28">
      <w:pPr>
        <w:pStyle w:val="ConsPlusNormal"/>
        <w:ind w:firstLine="540"/>
        <w:jc w:val="both"/>
        <w:rPr>
          <w:color w:val="000000" w:themeColor="text1"/>
        </w:rPr>
      </w:pPr>
      <w:r w:rsidRPr="0025512A">
        <w:rPr>
          <w:color w:val="000000" w:themeColor="text1"/>
        </w:rPr>
        <w:t xml:space="preserve">3) представление документов, указанных в </w:t>
      </w:r>
      <w:hyperlink w:anchor="P26005" w:history="1">
        <w:r w:rsidRPr="0025512A">
          <w:rPr>
            <w:color w:val="000000" w:themeColor="text1"/>
          </w:rPr>
          <w:t>пункте 8</w:t>
        </w:r>
      </w:hyperlink>
      <w:r w:rsidRPr="0025512A">
        <w:rPr>
          <w:color w:val="000000" w:themeColor="text1"/>
        </w:rPr>
        <w:t xml:space="preserve"> настоящего Порядка, не в полном объеме;</w:t>
      </w:r>
    </w:p>
    <w:p w:rsidR="003D1C2C" w:rsidRPr="0025512A" w:rsidRDefault="003D1C2C" w:rsidP="00132C28">
      <w:pPr>
        <w:pStyle w:val="ConsPlusNormal"/>
        <w:ind w:firstLine="540"/>
        <w:jc w:val="both"/>
        <w:rPr>
          <w:color w:val="000000" w:themeColor="text1"/>
        </w:rPr>
      </w:pPr>
      <w:r w:rsidRPr="0025512A">
        <w:rPr>
          <w:color w:val="000000" w:themeColor="text1"/>
        </w:rPr>
        <w:t xml:space="preserve">4) несоответствие требованиям, предусмотренным </w:t>
      </w:r>
      <w:hyperlink w:anchor="P25989" w:history="1">
        <w:r w:rsidRPr="0025512A">
          <w:rPr>
            <w:color w:val="000000" w:themeColor="text1"/>
          </w:rPr>
          <w:t>пунктом 3</w:t>
        </w:r>
      </w:hyperlink>
      <w:r w:rsidRPr="0025512A">
        <w:rPr>
          <w:color w:val="000000" w:themeColor="text1"/>
        </w:rPr>
        <w:t xml:space="preserve"> настоящего Положения;</w:t>
      </w:r>
    </w:p>
    <w:p w:rsidR="003D1C2C" w:rsidRPr="0025512A" w:rsidRDefault="003D1C2C" w:rsidP="00132C28">
      <w:pPr>
        <w:pStyle w:val="ConsPlusNormal"/>
        <w:ind w:firstLine="540"/>
        <w:jc w:val="both"/>
        <w:rPr>
          <w:color w:val="000000" w:themeColor="text1"/>
        </w:rPr>
      </w:pPr>
      <w:r w:rsidRPr="0025512A">
        <w:rPr>
          <w:color w:val="000000" w:themeColor="text1"/>
        </w:rPr>
        <w:t>5) представление органами местного самоуправления недостоверных сведений.</w:t>
      </w:r>
    </w:p>
    <w:p w:rsidR="003D1C2C" w:rsidRPr="0025512A" w:rsidRDefault="003D1C2C" w:rsidP="00132C28">
      <w:pPr>
        <w:pStyle w:val="ConsPlusNormal"/>
        <w:ind w:firstLine="540"/>
        <w:jc w:val="both"/>
        <w:rPr>
          <w:color w:val="000000" w:themeColor="text1"/>
        </w:rPr>
      </w:pPr>
      <w:r w:rsidRPr="0025512A">
        <w:rPr>
          <w:color w:val="000000" w:themeColor="text1"/>
        </w:rPr>
        <w:t xml:space="preserve">12. При отсутствии оснований, предусмотренных </w:t>
      </w:r>
      <w:hyperlink w:anchor="P26015" w:history="1">
        <w:r w:rsidRPr="0025512A">
          <w:rPr>
            <w:color w:val="000000" w:themeColor="text1"/>
          </w:rPr>
          <w:t>пунктом 11</w:t>
        </w:r>
      </w:hyperlink>
      <w:r w:rsidRPr="0025512A">
        <w:rPr>
          <w:color w:val="000000" w:themeColor="text1"/>
        </w:rPr>
        <w:t xml:space="preserve"> настоящего Порядка, министерство принимает решение, указанное в </w:t>
      </w:r>
      <w:hyperlink w:anchor="P26012" w:history="1">
        <w:r w:rsidRPr="0025512A">
          <w:rPr>
            <w:color w:val="000000" w:themeColor="text1"/>
          </w:rPr>
          <w:t>подпункте 1 пункта 10</w:t>
        </w:r>
      </w:hyperlink>
      <w:r w:rsidRPr="0025512A">
        <w:rPr>
          <w:color w:val="000000" w:themeColor="text1"/>
        </w:rPr>
        <w:t xml:space="preserve"> настоящего Порядка.</w:t>
      </w:r>
    </w:p>
    <w:p w:rsidR="003D1C2C" w:rsidRPr="0025512A" w:rsidRDefault="003D1C2C" w:rsidP="00132C28">
      <w:pPr>
        <w:pStyle w:val="ConsPlusNormal"/>
        <w:ind w:firstLine="540"/>
        <w:jc w:val="both"/>
        <w:rPr>
          <w:color w:val="000000" w:themeColor="text1"/>
        </w:rPr>
      </w:pPr>
      <w:r w:rsidRPr="0025512A">
        <w:rPr>
          <w:color w:val="000000" w:themeColor="text1"/>
        </w:rPr>
        <w:t>13. Органы местного самоуправления до 20-го числа каждого месяца представляют в министерство заявку на перечисление средств субсидии на следующий месяц.</w:t>
      </w:r>
    </w:p>
    <w:p w:rsidR="003D1C2C" w:rsidRPr="0025512A" w:rsidRDefault="003D1C2C" w:rsidP="00132C28">
      <w:pPr>
        <w:pStyle w:val="ConsPlusNormal"/>
        <w:ind w:firstLine="540"/>
        <w:jc w:val="both"/>
        <w:rPr>
          <w:color w:val="000000" w:themeColor="text1"/>
        </w:rPr>
      </w:pPr>
      <w:r w:rsidRPr="0025512A">
        <w:rPr>
          <w:color w:val="000000" w:themeColor="text1"/>
        </w:rPr>
        <w:t>14. Министерство на основании заявок органов местного самоуправления представляет до 26-го числа каждого месяца в министерство финансов Архангельской области (далее - министерство финансов) сводную заявку на перечисление средств субсидии на следующий месяц.</w:t>
      </w:r>
    </w:p>
    <w:p w:rsidR="003D1C2C" w:rsidRPr="0025512A" w:rsidRDefault="003D1C2C" w:rsidP="00132C28">
      <w:pPr>
        <w:pStyle w:val="ConsPlusNormal"/>
        <w:ind w:firstLine="540"/>
        <w:jc w:val="both"/>
        <w:rPr>
          <w:color w:val="000000" w:themeColor="text1"/>
        </w:rPr>
      </w:pPr>
      <w:r w:rsidRPr="0025512A">
        <w:rPr>
          <w:color w:val="000000" w:themeColor="text1"/>
        </w:rPr>
        <w:t>15. Министерство финансов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3D1C2C" w:rsidRPr="0025512A" w:rsidRDefault="003D1C2C" w:rsidP="00132C28">
      <w:pPr>
        <w:pStyle w:val="ConsPlusNormal"/>
        <w:ind w:firstLine="540"/>
        <w:jc w:val="both"/>
        <w:rPr>
          <w:color w:val="000000" w:themeColor="text1"/>
        </w:rPr>
      </w:pPr>
      <w:r w:rsidRPr="0025512A">
        <w:rPr>
          <w:color w:val="000000" w:themeColor="text1"/>
        </w:rPr>
        <w:t>16. Министерство перечисляет субсидии в порядке межбюджетных отношений на счет, открытый в Управлении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местные бюджеты.</w:t>
      </w:r>
    </w:p>
    <w:p w:rsidR="003D1C2C" w:rsidRPr="0025512A" w:rsidRDefault="003D1C2C" w:rsidP="00132C28">
      <w:pPr>
        <w:pStyle w:val="ConsPlusNormal"/>
        <w:ind w:firstLine="540"/>
        <w:jc w:val="both"/>
        <w:rPr>
          <w:color w:val="000000" w:themeColor="text1"/>
        </w:rPr>
      </w:pPr>
      <w:r w:rsidRPr="0025512A">
        <w:rPr>
          <w:color w:val="000000" w:themeColor="text1"/>
        </w:rPr>
        <w:t>Операции с указанными средствами осуществляются в установленном органами местного самоуправления порядке кассового обслуживания исполнения местного бюджета.</w:t>
      </w:r>
    </w:p>
    <w:p w:rsidR="003D1C2C" w:rsidRPr="0025512A" w:rsidRDefault="003D1C2C" w:rsidP="00132C28">
      <w:pPr>
        <w:pStyle w:val="ConsPlusNormal"/>
        <w:ind w:firstLine="540"/>
        <w:jc w:val="both"/>
        <w:rPr>
          <w:color w:val="000000" w:themeColor="text1"/>
        </w:rPr>
      </w:pPr>
      <w:r w:rsidRPr="0025512A">
        <w:rPr>
          <w:color w:val="000000" w:themeColor="text1"/>
        </w:rPr>
        <w:t>17. При принятии решения о передаче Управлению Федерального казначейства по Архангельской области и Ненецкому автономному округу полномочия получателя средств областного бюджета по перечислению субсидий, предоставляемых из областного бюджета, в пределах суммы, необходимой для оплаты денежных обязательств по расходам получателей средств местных бюджетов, источником финансового обеспечения которых являются субсидии, указанное полномочие осуществляется в порядке, определенном Федеральным казначейством.</w:t>
      </w: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outlineLvl w:val="1"/>
        <w:rPr>
          <w:color w:val="000000" w:themeColor="text1"/>
        </w:rPr>
      </w:pPr>
      <w:r w:rsidRPr="0025512A">
        <w:rPr>
          <w:color w:val="000000" w:themeColor="text1"/>
        </w:rPr>
        <w:t>IV. Осуществление контроля за целевым</w:t>
      </w:r>
    </w:p>
    <w:p w:rsidR="003D1C2C" w:rsidRPr="0025512A" w:rsidRDefault="003D1C2C" w:rsidP="00132C28">
      <w:pPr>
        <w:pStyle w:val="ConsPlusTitle"/>
        <w:jc w:val="center"/>
        <w:rPr>
          <w:color w:val="000000" w:themeColor="text1"/>
        </w:rPr>
      </w:pPr>
      <w:r w:rsidRPr="0025512A">
        <w:rPr>
          <w:color w:val="000000" w:themeColor="text1"/>
        </w:rPr>
        <w:t>использованием субсидий</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ind w:firstLine="540"/>
        <w:jc w:val="both"/>
        <w:rPr>
          <w:color w:val="000000" w:themeColor="text1"/>
        </w:rPr>
      </w:pPr>
      <w:r w:rsidRPr="0025512A">
        <w:rPr>
          <w:color w:val="000000" w:themeColor="text1"/>
        </w:rPr>
        <w:t>18. Органы местного самоуправления представляют в министерство отчетность в порядке и сроки, которые предусмотрены соглашениями с министерством.</w:t>
      </w:r>
    </w:p>
    <w:p w:rsidR="003D1C2C" w:rsidRPr="0025512A" w:rsidRDefault="003D1C2C" w:rsidP="00132C28">
      <w:pPr>
        <w:pStyle w:val="ConsPlusNormal"/>
        <w:ind w:firstLine="540"/>
        <w:jc w:val="both"/>
        <w:rPr>
          <w:color w:val="000000" w:themeColor="text1"/>
        </w:rPr>
      </w:pPr>
      <w:r w:rsidRPr="0025512A">
        <w:rPr>
          <w:color w:val="000000" w:themeColor="text1"/>
        </w:rPr>
        <w:t>Показателем результативности использования субсидии является обеспечение питанием 100 процентов обучающихся.</w:t>
      </w:r>
    </w:p>
    <w:p w:rsidR="003D1C2C" w:rsidRPr="0025512A" w:rsidRDefault="003D1C2C" w:rsidP="00132C28">
      <w:pPr>
        <w:pStyle w:val="ConsPlusNormal"/>
        <w:ind w:firstLine="540"/>
        <w:jc w:val="both"/>
        <w:rPr>
          <w:color w:val="000000" w:themeColor="text1"/>
        </w:rPr>
      </w:pPr>
      <w:r w:rsidRPr="0025512A">
        <w:rPr>
          <w:color w:val="000000" w:themeColor="text1"/>
        </w:rPr>
        <w:t>Оценка достижения значения показателя результативности использования субсидии осуществляется министерством на основании анализа отчетности, представленной органом местного самоуправления.</w:t>
      </w:r>
    </w:p>
    <w:p w:rsidR="003D1C2C" w:rsidRPr="0025512A" w:rsidRDefault="003D1C2C" w:rsidP="00132C28">
      <w:pPr>
        <w:pStyle w:val="ConsPlusNormal"/>
        <w:ind w:firstLine="540"/>
        <w:jc w:val="both"/>
        <w:rPr>
          <w:color w:val="000000" w:themeColor="text1"/>
        </w:rPr>
      </w:pPr>
      <w:r w:rsidRPr="0025512A">
        <w:rPr>
          <w:color w:val="000000" w:themeColor="text1"/>
        </w:rPr>
        <w:t>19. Министерство ежеквартально, до 12-го числа месяца, следующего за отчетным кварталом, представляет в министерство финансов сводные отчеты о произведенных расходах по форме, установленной министерством финансов.</w:t>
      </w:r>
    </w:p>
    <w:p w:rsidR="003D1C2C" w:rsidRPr="0025512A" w:rsidRDefault="003D1C2C" w:rsidP="00132C28">
      <w:pPr>
        <w:pStyle w:val="ConsPlusNormal"/>
        <w:ind w:firstLine="540"/>
        <w:jc w:val="both"/>
        <w:rPr>
          <w:color w:val="000000" w:themeColor="text1"/>
        </w:rPr>
      </w:pPr>
      <w:r w:rsidRPr="0025512A">
        <w:rPr>
          <w:color w:val="000000" w:themeColor="text1"/>
        </w:rPr>
        <w:t>20. Контроль за целевым использованием средств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3D1C2C" w:rsidRPr="0025512A" w:rsidRDefault="003D1C2C" w:rsidP="00132C28">
      <w:pPr>
        <w:pStyle w:val="ConsPlusNormal"/>
        <w:ind w:firstLine="540"/>
        <w:jc w:val="both"/>
        <w:rPr>
          <w:color w:val="000000" w:themeColor="text1"/>
        </w:rPr>
      </w:pPr>
      <w:r w:rsidRPr="0025512A">
        <w:rPr>
          <w:color w:val="000000" w:themeColor="text1"/>
        </w:rPr>
        <w:t xml:space="preserve">21. При выявлении факта нецелевого использования средств субсидии орган местного самоуправления обязан в течение 30 рабочих дней со дня его уведомления министерством </w:t>
      </w:r>
      <w:r w:rsidRPr="0025512A">
        <w:rPr>
          <w:color w:val="000000" w:themeColor="text1"/>
        </w:rPr>
        <w:lastRenderedPageBreak/>
        <w:t>образования возвратить средства субсидии, которые использовались не по целевому назначению.</w:t>
      </w:r>
    </w:p>
    <w:p w:rsidR="003D1C2C" w:rsidRPr="0025512A" w:rsidRDefault="003D1C2C" w:rsidP="00132C28">
      <w:pPr>
        <w:pStyle w:val="ConsPlusNormal"/>
        <w:ind w:firstLine="540"/>
        <w:jc w:val="both"/>
        <w:rPr>
          <w:color w:val="000000" w:themeColor="text1"/>
        </w:rPr>
      </w:pPr>
      <w:r w:rsidRPr="0025512A">
        <w:rPr>
          <w:color w:val="000000" w:themeColor="text1"/>
        </w:rPr>
        <w:t>В случае нецелевого использования средств субсидии органом местного самоуправления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w:t>
      </w:r>
    </w:p>
    <w:p w:rsidR="003D1C2C" w:rsidRPr="0025512A" w:rsidRDefault="003D1C2C" w:rsidP="00132C28">
      <w:pPr>
        <w:pStyle w:val="ConsPlusNormal"/>
        <w:ind w:firstLine="540"/>
        <w:jc w:val="both"/>
        <w:rPr>
          <w:color w:val="000000" w:themeColor="text1"/>
        </w:rPr>
      </w:pPr>
      <w:r w:rsidRPr="0025512A">
        <w:rPr>
          <w:color w:val="000000" w:themeColor="text1"/>
        </w:rPr>
        <w:t xml:space="preserve">22. Финансовая ответственность муниципального образования за </w:t>
      </w:r>
      <w:proofErr w:type="spellStart"/>
      <w:r w:rsidRPr="0025512A">
        <w:rPr>
          <w:color w:val="000000" w:themeColor="text1"/>
        </w:rPr>
        <w:t>недостижение</w:t>
      </w:r>
      <w:proofErr w:type="spellEnd"/>
      <w:r w:rsidRPr="0025512A">
        <w:rPr>
          <w:color w:val="000000" w:themeColor="text1"/>
        </w:rPr>
        <w:t xml:space="preserve"> целевых значений показателей результативности использования субсидии определяется в соответствии с общим </w:t>
      </w:r>
      <w:hyperlink r:id="rId258" w:history="1">
        <w:r w:rsidRPr="0025512A">
          <w:rPr>
            <w:color w:val="000000" w:themeColor="text1"/>
          </w:rPr>
          <w:t>порядком</w:t>
        </w:r>
      </w:hyperlink>
      <w:r w:rsidRPr="0025512A">
        <w:rPr>
          <w:color w:val="000000" w:themeColor="text1"/>
        </w:rPr>
        <w:t xml:space="preserve"> предоставления субсидий из областного бюджета бюджетам муниципальных районов и городских округов Архангельской области, утвержденным постановлением Правительства Архангельской области от 26 декабря 2017 года N 637-пп.</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right"/>
        <w:outlineLvl w:val="0"/>
        <w:rPr>
          <w:color w:val="000000" w:themeColor="text1"/>
        </w:rPr>
      </w:pPr>
      <w:r w:rsidRPr="0025512A">
        <w:rPr>
          <w:color w:val="000000" w:themeColor="text1"/>
        </w:rPr>
        <w:t>Утверждено</w:t>
      </w:r>
    </w:p>
    <w:p w:rsidR="003D1C2C" w:rsidRPr="0025512A" w:rsidRDefault="003D1C2C" w:rsidP="00132C28">
      <w:pPr>
        <w:pStyle w:val="ConsPlusNormal"/>
        <w:jc w:val="right"/>
        <w:rPr>
          <w:color w:val="000000" w:themeColor="text1"/>
        </w:rPr>
      </w:pPr>
      <w:r w:rsidRPr="0025512A">
        <w:rPr>
          <w:color w:val="000000" w:themeColor="text1"/>
        </w:rPr>
        <w:t>постановлением Правительства</w:t>
      </w:r>
    </w:p>
    <w:p w:rsidR="003D1C2C" w:rsidRPr="0025512A" w:rsidRDefault="003D1C2C" w:rsidP="00132C28">
      <w:pPr>
        <w:pStyle w:val="ConsPlusNormal"/>
        <w:jc w:val="right"/>
        <w:rPr>
          <w:color w:val="000000" w:themeColor="text1"/>
        </w:rPr>
      </w:pPr>
      <w:r w:rsidRPr="0025512A">
        <w:rPr>
          <w:color w:val="000000" w:themeColor="text1"/>
        </w:rPr>
        <w:t>Архангельской области</w:t>
      </w:r>
    </w:p>
    <w:p w:rsidR="003D1C2C" w:rsidRPr="0025512A" w:rsidRDefault="003D1C2C" w:rsidP="00132C28">
      <w:pPr>
        <w:pStyle w:val="ConsPlusNormal"/>
        <w:jc w:val="right"/>
        <w:rPr>
          <w:color w:val="000000" w:themeColor="text1"/>
        </w:rPr>
      </w:pPr>
      <w:r w:rsidRPr="0025512A">
        <w:rPr>
          <w:color w:val="000000" w:themeColor="text1"/>
        </w:rPr>
        <w:t>от 12.10.2012 N 463-пп</w:t>
      </w: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rPr>
          <w:color w:val="000000" w:themeColor="text1"/>
        </w:rPr>
      </w:pPr>
      <w:r w:rsidRPr="0025512A">
        <w:rPr>
          <w:color w:val="000000" w:themeColor="text1"/>
        </w:rPr>
        <w:t>ПОЛОЖЕНИЕ</w:t>
      </w:r>
    </w:p>
    <w:p w:rsidR="003D1C2C" w:rsidRPr="0025512A" w:rsidRDefault="003D1C2C" w:rsidP="00132C28">
      <w:pPr>
        <w:pStyle w:val="ConsPlusTitle"/>
        <w:jc w:val="center"/>
        <w:rPr>
          <w:color w:val="000000" w:themeColor="text1"/>
        </w:rPr>
      </w:pPr>
      <w:r w:rsidRPr="0025512A">
        <w:rPr>
          <w:color w:val="000000" w:themeColor="text1"/>
        </w:rPr>
        <w:t>О ПОРЯДКЕ ПРОВЕДЕНИЯ КОНКУРСА НА ПРЕДОСТАВЛЕНИЕ СУБСИДИЙ</w:t>
      </w:r>
    </w:p>
    <w:p w:rsidR="003D1C2C" w:rsidRPr="0025512A" w:rsidRDefault="003D1C2C" w:rsidP="00132C28">
      <w:pPr>
        <w:pStyle w:val="ConsPlusTitle"/>
        <w:jc w:val="center"/>
        <w:rPr>
          <w:color w:val="000000" w:themeColor="text1"/>
        </w:rPr>
      </w:pPr>
      <w:r w:rsidRPr="0025512A">
        <w:rPr>
          <w:color w:val="000000" w:themeColor="text1"/>
        </w:rPr>
        <w:t>БЮДЖЕТАМ МУНИЦИПАЛЬНЫХ ОБРАЗОВАНИЙ АРХАНГЕЛЬСКОЙ ОБЛАСТИ</w:t>
      </w:r>
    </w:p>
    <w:p w:rsidR="003D1C2C" w:rsidRPr="0025512A" w:rsidRDefault="003D1C2C" w:rsidP="00132C28">
      <w:pPr>
        <w:pStyle w:val="ConsPlusTitle"/>
        <w:jc w:val="center"/>
        <w:rPr>
          <w:color w:val="000000" w:themeColor="text1"/>
        </w:rPr>
      </w:pPr>
      <w:r w:rsidRPr="0025512A">
        <w:rPr>
          <w:color w:val="000000" w:themeColor="text1"/>
        </w:rPr>
        <w:t>НА СТРОИТЕЛЬСТВО УЧЕБНО-МЕТОДИЧЕСКИХ ЦЕНТРОВ В ФОРМЕ</w:t>
      </w:r>
    </w:p>
    <w:p w:rsidR="003D1C2C" w:rsidRPr="0025512A" w:rsidRDefault="003D1C2C" w:rsidP="00132C28">
      <w:pPr>
        <w:pStyle w:val="ConsPlusTitle"/>
        <w:jc w:val="center"/>
        <w:rPr>
          <w:color w:val="000000" w:themeColor="text1"/>
        </w:rPr>
      </w:pPr>
      <w:r w:rsidRPr="0025512A">
        <w:rPr>
          <w:color w:val="000000" w:themeColor="text1"/>
        </w:rPr>
        <w:t>АВТОГОРОДКОВ НА ТЕРРИТОРИИ МУНИЦИПАЛЬНЫХ ОБРАЗОВАНИЙ</w:t>
      </w:r>
    </w:p>
    <w:p w:rsidR="003D1C2C" w:rsidRPr="0025512A" w:rsidRDefault="003D1C2C" w:rsidP="00132C28">
      <w:pPr>
        <w:pStyle w:val="ConsPlusTitle"/>
        <w:jc w:val="center"/>
        <w:rPr>
          <w:color w:val="000000" w:themeColor="text1"/>
        </w:rPr>
      </w:pPr>
      <w:r w:rsidRPr="0025512A">
        <w:rPr>
          <w:color w:val="000000" w:themeColor="text1"/>
        </w:rPr>
        <w:t>АРХАНГЕЛЬСКОЙ ОБЛАСТИ</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Исключен. - </w:t>
      </w:r>
      <w:hyperlink r:id="rId259" w:history="1">
        <w:r w:rsidRPr="0025512A">
          <w:rPr>
            <w:color w:val="000000" w:themeColor="text1"/>
          </w:rPr>
          <w:t>Постановление</w:t>
        </w:r>
      </w:hyperlink>
      <w:r w:rsidRPr="0025512A">
        <w:rPr>
          <w:color w:val="000000" w:themeColor="text1"/>
        </w:rPr>
        <w:t xml:space="preserve"> Правительства Архангельской области от 18.12.2018 N 610-пп.</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right"/>
        <w:outlineLvl w:val="0"/>
        <w:rPr>
          <w:color w:val="000000" w:themeColor="text1"/>
        </w:rPr>
      </w:pPr>
      <w:r w:rsidRPr="0025512A">
        <w:rPr>
          <w:color w:val="000000" w:themeColor="text1"/>
        </w:rPr>
        <w:t>Утвержден</w:t>
      </w:r>
    </w:p>
    <w:p w:rsidR="003D1C2C" w:rsidRPr="0025512A" w:rsidRDefault="003D1C2C" w:rsidP="00132C28">
      <w:pPr>
        <w:pStyle w:val="ConsPlusNormal"/>
        <w:jc w:val="right"/>
        <w:rPr>
          <w:color w:val="000000" w:themeColor="text1"/>
        </w:rPr>
      </w:pPr>
      <w:r w:rsidRPr="0025512A">
        <w:rPr>
          <w:color w:val="000000" w:themeColor="text1"/>
        </w:rPr>
        <w:t>постановлением Правительства</w:t>
      </w:r>
    </w:p>
    <w:p w:rsidR="003D1C2C" w:rsidRPr="0025512A" w:rsidRDefault="003D1C2C" w:rsidP="00132C28">
      <w:pPr>
        <w:pStyle w:val="ConsPlusNormal"/>
        <w:jc w:val="right"/>
        <w:rPr>
          <w:color w:val="000000" w:themeColor="text1"/>
        </w:rPr>
      </w:pPr>
      <w:r w:rsidRPr="0025512A">
        <w:rPr>
          <w:color w:val="000000" w:themeColor="text1"/>
        </w:rPr>
        <w:t>Архангельской области</w:t>
      </w:r>
    </w:p>
    <w:p w:rsidR="003D1C2C" w:rsidRPr="0025512A" w:rsidRDefault="003D1C2C" w:rsidP="00132C28">
      <w:pPr>
        <w:pStyle w:val="ConsPlusNormal"/>
        <w:jc w:val="right"/>
        <w:rPr>
          <w:color w:val="000000" w:themeColor="text1"/>
        </w:rPr>
      </w:pPr>
      <w:r w:rsidRPr="0025512A">
        <w:rPr>
          <w:color w:val="000000" w:themeColor="text1"/>
        </w:rPr>
        <w:t>от 12.10.2012 N 463-пп</w:t>
      </w: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rPr>
          <w:color w:val="000000" w:themeColor="text1"/>
        </w:rPr>
      </w:pPr>
      <w:r w:rsidRPr="0025512A">
        <w:rPr>
          <w:color w:val="000000" w:themeColor="text1"/>
        </w:rPr>
        <w:t>ПОРЯДОК</w:t>
      </w:r>
    </w:p>
    <w:p w:rsidR="003D1C2C" w:rsidRPr="0025512A" w:rsidRDefault="003D1C2C" w:rsidP="00132C28">
      <w:pPr>
        <w:pStyle w:val="ConsPlusTitle"/>
        <w:jc w:val="center"/>
        <w:rPr>
          <w:color w:val="000000" w:themeColor="text1"/>
        </w:rPr>
      </w:pPr>
      <w:r w:rsidRPr="0025512A">
        <w:rPr>
          <w:color w:val="000000" w:themeColor="text1"/>
        </w:rPr>
        <w:t>ПРЕДОСТАВЛЕНИЯ, РАСХОДОВАНИЯ И РАСПРЕДЕЛЕНИЯ СУБСИДИЙ</w:t>
      </w:r>
    </w:p>
    <w:p w:rsidR="003D1C2C" w:rsidRPr="0025512A" w:rsidRDefault="003D1C2C" w:rsidP="00132C28">
      <w:pPr>
        <w:pStyle w:val="ConsPlusTitle"/>
        <w:jc w:val="center"/>
        <w:rPr>
          <w:color w:val="000000" w:themeColor="text1"/>
        </w:rPr>
      </w:pPr>
      <w:r w:rsidRPr="0025512A">
        <w:rPr>
          <w:color w:val="000000" w:themeColor="text1"/>
        </w:rPr>
        <w:t>МЕСТНЫМ БЮДЖЕТАМ МУНИЦИПАЛЬНЫХ РАЙОНОВ И ГОРОДСКИХ ОКРУГОВ</w:t>
      </w:r>
    </w:p>
    <w:p w:rsidR="003D1C2C" w:rsidRPr="0025512A" w:rsidRDefault="003D1C2C" w:rsidP="00132C28">
      <w:pPr>
        <w:pStyle w:val="ConsPlusTitle"/>
        <w:jc w:val="center"/>
        <w:rPr>
          <w:color w:val="000000" w:themeColor="text1"/>
        </w:rPr>
      </w:pPr>
      <w:r w:rsidRPr="0025512A">
        <w:rPr>
          <w:color w:val="000000" w:themeColor="text1"/>
        </w:rPr>
        <w:t>АРХАНГЕЛЬСКОЙ ОБЛАСТИ НА СОФИНАНСИРОВАНИЕ РАСХОДОВ НА</w:t>
      </w:r>
    </w:p>
    <w:p w:rsidR="003D1C2C" w:rsidRPr="0025512A" w:rsidRDefault="003D1C2C" w:rsidP="00132C28">
      <w:pPr>
        <w:pStyle w:val="ConsPlusTitle"/>
        <w:jc w:val="center"/>
        <w:rPr>
          <w:color w:val="000000" w:themeColor="text1"/>
        </w:rPr>
      </w:pPr>
      <w:r w:rsidRPr="0025512A">
        <w:rPr>
          <w:color w:val="000000" w:themeColor="text1"/>
        </w:rPr>
        <w:t>ОСНАЩЕНИЕ ВВОДИМЫХ В ЭКСПЛУАТАЦИЮ ЗДАНИЙ МУНИЦИПАЛЬНЫХ</w:t>
      </w:r>
    </w:p>
    <w:p w:rsidR="003D1C2C" w:rsidRPr="0025512A" w:rsidRDefault="003D1C2C" w:rsidP="00132C28">
      <w:pPr>
        <w:pStyle w:val="ConsPlusTitle"/>
        <w:jc w:val="center"/>
        <w:rPr>
          <w:color w:val="000000" w:themeColor="text1"/>
        </w:rPr>
      </w:pPr>
      <w:r w:rsidRPr="0025512A">
        <w:rPr>
          <w:color w:val="000000" w:themeColor="text1"/>
        </w:rPr>
        <w:t>ДОШКОЛЬНЫХ ОБРАЗОВАТЕЛЬНЫХ ОРГАНИЗАЦИЙ</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ind w:firstLine="540"/>
        <w:jc w:val="both"/>
        <w:rPr>
          <w:color w:val="000000" w:themeColor="text1"/>
        </w:rPr>
      </w:pPr>
      <w:r w:rsidRPr="0025512A">
        <w:rPr>
          <w:color w:val="000000" w:themeColor="text1"/>
        </w:rPr>
        <w:t xml:space="preserve">Исключен. - </w:t>
      </w:r>
      <w:hyperlink r:id="rId260" w:history="1">
        <w:r w:rsidRPr="0025512A">
          <w:rPr>
            <w:color w:val="000000" w:themeColor="text1"/>
          </w:rPr>
          <w:t>Постановление</w:t>
        </w:r>
      </w:hyperlink>
      <w:r w:rsidRPr="0025512A">
        <w:rPr>
          <w:color w:val="000000" w:themeColor="text1"/>
        </w:rPr>
        <w:t xml:space="preserve"> Правительства Архангельской области от 18.12.2018 N 610-пп.</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right"/>
        <w:outlineLvl w:val="0"/>
        <w:rPr>
          <w:color w:val="000000" w:themeColor="text1"/>
        </w:rPr>
      </w:pPr>
      <w:r w:rsidRPr="0025512A">
        <w:rPr>
          <w:color w:val="000000" w:themeColor="text1"/>
        </w:rPr>
        <w:t>Утверждено</w:t>
      </w:r>
    </w:p>
    <w:p w:rsidR="003D1C2C" w:rsidRPr="0025512A" w:rsidRDefault="003D1C2C" w:rsidP="00132C28">
      <w:pPr>
        <w:pStyle w:val="ConsPlusNormal"/>
        <w:jc w:val="right"/>
        <w:rPr>
          <w:color w:val="000000" w:themeColor="text1"/>
        </w:rPr>
      </w:pPr>
      <w:r w:rsidRPr="0025512A">
        <w:rPr>
          <w:color w:val="000000" w:themeColor="text1"/>
        </w:rPr>
        <w:t>постановлением Правительства</w:t>
      </w:r>
    </w:p>
    <w:p w:rsidR="003D1C2C" w:rsidRPr="0025512A" w:rsidRDefault="003D1C2C" w:rsidP="00132C28">
      <w:pPr>
        <w:pStyle w:val="ConsPlusNormal"/>
        <w:jc w:val="right"/>
        <w:rPr>
          <w:color w:val="000000" w:themeColor="text1"/>
        </w:rPr>
      </w:pPr>
      <w:r w:rsidRPr="0025512A">
        <w:rPr>
          <w:color w:val="000000" w:themeColor="text1"/>
        </w:rPr>
        <w:t>Архангельской области</w:t>
      </w:r>
    </w:p>
    <w:p w:rsidR="003D1C2C" w:rsidRPr="0025512A" w:rsidRDefault="003D1C2C" w:rsidP="00132C28">
      <w:pPr>
        <w:pStyle w:val="ConsPlusNormal"/>
        <w:jc w:val="right"/>
        <w:rPr>
          <w:color w:val="000000" w:themeColor="text1"/>
        </w:rPr>
      </w:pPr>
      <w:r w:rsidRPr="0025512A">
        <w:rPr>
          <w:color w:val="000000" w:themeColor="text1"/>
        </w:rPr>
        <w:t>от 12.10.2012 N 463-пп</w:t>
      </w: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rPr>
          <w:color w:val="000000" w:themeColor="text1"/>
        </w:rPr>
      </w:pPr>
      <w:bookmarkStart w:id="158" w:name="P26087"/>
      <w:bookmarkEnd w:id="158"/>
      <w:r w:rsidRPr="0025512A">
        <w:rPr>
          <w:color w:val="000000" w:themeColor="text1"/>
        </w:rPr>
        <w:t>ПОЛОЖЕНИЕ</w:t>
      </w:r>
    </w:p>
    <w:p w:rsidR="003D1C2C" w:rsidRPr="0025512A" w:rsidRDefault="003D1C2C" w:rsidP="00132C28">
      <w:pPr>
        <w:pStyle w:val="ConsPlusTitle"/>
        <w:jc w:val="center"/>
        <w:rPr>
          <w:color w:val="000000" w:themeColor="text1"/>
        </w:rPr>
      </w:pPr>
      <w:r w:rsidRPr="0025512A">
        <w:rPr>
          <w:color w:val="000000" w:themeColor="text1"/>
        </w:rPr>
        <w:t>О ПОРЯДКЕ И УСЛОВИЯХ ПРОВЕДЕНИЯ КОНКУРСА НА ПРЕДОСТАВЛЕНИЕ</w:t>
      </w:r>
    </w:p>
    <w:p w:rsidR="003D1C2C" w:rsidRPr="0025512A" w:rsidRDefault="003D1C2C" w:rsidP="00132C28">
      <w:pPr>
        <w:pStyle w:val="ConsPlusTitle"/>
        <w:jc w:val="center"/>
        <w:rPr>
          <w:color w:val="000000" w:themeColor="text1"/>
        </w:rPr>
      </w:pPr>
      <w:r w:rsidRPr="0025512A">
        <w:rPr>
          <w:color w:val="000000" w:themeColor="text1"/>
        </w:rPr>
        <w:t>СУБСИДИЙ БЮДЖЕТАМ МУНИЦИПАЛЬНЫХ РАЙОНОВ АРХАНГЕЛЬСКОЙ</w:t>
      </w:r>
    </w:p>
    <w:p w:rsidR="003D1C2C" w:rsidRPr="0025512A" w:rsidRDefault="003D1C2C" w:rsidP="00132C28">
      <w:pPr>
        <w:pStyle w:val="ConsPlusTitle"/>
        <w:jc w:val="center"/>
        <w:rPr>
          <w:color w:val="000000" w:themeColor="text1"/>
        </w:rPr>
      </w:pPr>
      <w:r w:rsidRPr="0025512A">
        <w:rPr>
          <w:color w:val="000000" w:themeColor="text1"/>
        </w:rPr>
        <w:lastRenderedPageBreak/>
        <w:t>ОБЛАСТИ НА СОЗДАНИЕ В МУНИЦИПАЛЬНЫХ ОБЩЕОБРАЗОВАТЕЛЬНЫХ</w:t>
      </w:r>
    </w:p>
    <w:p w:rsidR="003D1C2C" w:rsidRPr="0025512A" w:rsidRDefault="003D1C2C" w:rsidP="00132C28">
      <w:pPr>
        <w:pStyle w:val="ConsPlusTitle"/>
        <w:jc w:val="center"/>
        <w:rPr>
          <w:color w:val="000000" w:themeColor="text1"/>
        </w:rPr>
      </w:pPr>
      <w:r w:rsidRPr="0025512A">
        <w:rPr>
          <w:color w:val="000000" w:themeColor="text1"/>
        </w:rPr>
        <w:t>ОРГАНИЗАЦИЯХ, РАСПОЛОЖЕННЫХ В СЕЛЬСКОЙ МЕСТНОСТИ, УСЛОВИЙ</w:t>
      </w:r>
    </w:p>
    <w:p w:rsidR="003D1C2C" w:rsidRPr="0025512A" w:rsidRDefault="003D1C2C" w:rsidP="00132C28">
      <w:pPr>
        <w:pStyle w:val="ConsPlusTitle"/>
        <w:jc w:val="center"/>
        <w:rPr>
          <w:color w:val="000000" w:themeColor="text1"/>
        </w:rPr>
      </w:pPr>
      <w:r w:rsidRPr="0025512A">
        <w:rPr>
          <w:color w:val="000000" w:themeColor="text1"/>
        </w:rPr>
        <w:t>ДЛЯ ЗАНЯТИЯ ФИЗИЧЕСКОЙ КУЛЬТУРОЙ И СПОРТОМ</w:t>
      </w:r>
    </w:p>
    <w:p w:rsidR="003D1C2C" w:rsidRPr="0025512A" w:rsidRDefault="003D1C2C" w:rsidP="00132C28">
      <w:pPr>
        <w:spacing w:after="0" w:line="240" w:lineRule="auto"/>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outlineLvl w:val="1"/>
        <w:rPr>
          <w:color w:val="000000" w:themeColor="text1"/>
        </w:rPr>
      </w:pPr>
      <w:r w:rsidRPr="0025512A">
        <w:rPr>
          <w:color w:val="000000" w:themeColor="text1"/>
        </w:rPr>
        <w:t>I. Общие положения</w:t>
      </w:r>
    </w:p>
    <w:p w:rsidR="003D1C2C" w:rsidRPr="0025512A" w:rsidRDefault="003D1C2C" w:rsidP="00132C28">
      <w:pPr>
        <w:pStyle w:val="ConsPlusNormal"/>
        <w:jc w:val="both"/>
        <w:rPr>
          <w:color w:val="000000" w:themeColor="text1"/>
        </w:rPr>
      </w:pPr>
    </w:p>
    <w:p w:rsidR="003D1C2C" w:rsidRDefault="003D1C2C" w:rsidP="00132C28">
      <w:pPr>
        <w:pStyle w:val="ConsPlusNormal"/>
        <w:ind w:firstLine="540"/>
        <w:jc w:val="both"/>
        <w:rPr>
          <w:color w:val="000000" w:themeColor="text1"/>
        </w:rPr>
      </w:pPr>
      <w:r w:rsidRPr="0025512A">
        <w:rPr>
          <w:color w:val="000000" w:themeColor="text1"/>
        </w:rPr>
        <w:t xml:space="preserve">1. Настоящее Положение, разработанное в соответствии со </w:t>
      </w:r>
      <w:hyperlink r:id="rId261" w:history="1">
        <w:r w:rsidRPr="0025512A">
          <w:rPr>
            <w:color w:val="000000" w:themeColor="text1"/>
          </w:rPr>
          <w:t>статьей 139</w:t>
        </w:r>
      </w:hyperlink>
      <w:r w:rsidRPr="0025512A">
        <w:rPr>
          <w:color w:val="000000" w:themeColor="text1"/>
        </w:rPr>
        <w:t xml:space="preserve"> Бюджетного кодекса Российской Федерации, </w:t>
      </w:r>
      <w:hyperlink r:id="rId262" w:history="1">
        <w:r w:rsidRPr="0025512A">
          <w:rPr>
            <w:color w:val="000000" w:themeColor="text1"/>
          </w:rPr>
          <w:t>Правилами</w:t>
        </w:r>
      </w:hyperlink>
      <w:r w:rsidRPr="0025512A">
        <w:rPr>
          <w:color w:val="000000" w:themeColor="text1"/>
        </w:rPr>
        <w:t xml:space="preserve"> предоставления и распределения субсидий из федерального бюджета бюджетам субъектов Российской Федерации на создание в общеобразовательных организациях, расположенных в сельской местности, условий для занятия физической культурой и спортом в рамках государственной программы Российской Федерации "Развитие образования" (приложение N 4 к государственной программе Российской Федерации "Развитие образования", утвержденной постановлением Правительства Российской Федерации от 26 декабря 2017 года N 1642), </w:t>
      </w:r>
      <w:hyperlink w:anchor="P17373" w:history="1">
        <w:r w:rsidRPr="0025512A">
          <w:rPr>
            <w:color w:val="000000" w:themeColor="text1"/>
          </w:rPr>
          <w:t>пунктом 3.3</w:t>
        </w:r>
      </w:hyperlink>
      <w:r w:rsidRPr="0025512A">
        <w:rPr>
          <w:color w:val="000000" w:themeColor="text1"/>
        </w:rPr>
        <w:t xml:space="preserve"> перечня мероприятий подпрограммы N 7 "Строительство и капитальный ремонт объектов инфраструктуры системы образования в Архангельской области"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N 463-пп, определяет порядок проведения конкурса и условия предоставления субсидий бюджетам муниципальных районов Архангельской области (далее - местные бюджеты) из областного бюджета на </w:t>
      </w:r>
      <w:proofErr w:type="spellStart"/>
      <w:r w:rsidRPr="0025512A">
        <w:rPr>
          <w:color w:val="000000" w:themeColor="text1"/>
        </w:rPr>
        <w:t>софинансирование</w:t>
      </w:r>
      <w:proofErr w:type="spellEnd"/>
      <w:r w:rsidRPr="0025512A">
        <w:rPr>
          <w:color w:val="000000" w:themeColor="text1"/>
        </w:rPr>
        <w:t xml:space="preserve"> мероприятий по созданию в муниципальных общеобразовательных организациях, расположенных в сельской местности, условий для занятия физической культурой и спортом (далее соответственно - общеобразовательные организации, ремонт спортивных залов, конкурс, субсидия).</w:t>
      </w:r>
    </w:p>
    <w:p w:rsidR="00AA60D5" w:rsidRPr="0025512A" w:rsidRDefault="00AA60D5" w:rsidP="00AA60D5">
      <w:pPr>
        <w:pStyle w:val="ConsPlusNormal"/>
        <w:ind w:firstLine="540"/>
        <w:jc w:val="both"/>
        <w:rPr>
          <w:color w:val="000000" w:themeColor="text1"/>
        </w:rPr>
      </w:pPr>
      <w:r w:rsidRPr="00AA60D5">
        <w:rPr>
          <w:color w:val="000000" w:themeColor="text1"/>
        </w:rPr>
        <w:t xml:space="preserve">Субсидия включена в Перечень субсидий местным бюджетам, предоставляемых из областного бюджета в целях </w:t>
      </w:r>
      <w:proofErr w:type="spellStart"/>
      <w:r w:rsidRPr="00AA60D5">
        <w:rPr>
          <w:color w:val="000000" w:themeColor="text1"/>
        </w:rPr>
        <w:t>софинансирования</w:t>
      </w:r>
      <w:proofErr w:type="spellEnd"/>
      <w:r w:rsidRPr="00AA60D5">
        <w:rPr>
          <w:color w:val="000000" w:themeColor="text1"/>
        </w:rPr>
        <w:t xml:space="preserve"> расходных обязательств муниципальных образований Архангельской области, возникающих при выполнении полномочий органов местного самоуправления муниципальных обр</w:t>
      </w:r>
      <w:r>
        <w:rPr>
          <w:color w:val="000000" w:themeColor="text1"/>
        </w:rPr>
        <w:t xml:space="preserve">азований Архангельской области </w:t>
      </w:r>
      <w:r w:rsidRPr="00AA60D5">
        <w:rPr>
          <w:color w:val="000000" w:themeColor="text1"/>
        </w:rPr>
        <w:t>по решению вопросов местного значения, утвержденный областным законом об областном бюджете на очередной финансовый год и плановый период.</w:t>
      </w:r>
    </w:p>
    <w:p w:rsidR="003D1C2C" w:rsidRPr="0025512A" w:rsidRDefault="003D1C2C" w:rsidP="00132C28">
      <w:pPr>
        <w:pStyle w:val="ConsPlusNormal"/>
        <w:ind w:firstLine="540"/>
        <w:jc w:val="both"/>
        <w:rPr>
          <w:color w:val="000000" w:themeColor="text1"/>
        </w:rPr>
      </w:pPr>
      <w:r w:rsidRPr="0025512A">
        <w:rPr>
          <w:color w:val="000000" w:themeColor="text1"/>
        </w:rPr>
        <w:t>2. Субсидии предоставляются в соответствии со сводной бюджетной росписью областного бюджета в пределах лимитов бюджетных обязательств, утвержденных министерству образования и науки Архангельской области (далее - министерство).</w:t>
      </w:r>
    </w:p>
    <w:p w:rsidR="003D1C2C" w:rsidRPr="0025512A" w:rsidRDefault="003D1C2C" w:rsidP="00132C28">
      <w:pPr>
        <w:pStyle w:val="ConsPlusNormal"/>
        <w:ind w:firstLine="540"/>
        <w:jc w:val="both"/>
        <w:rPr>
          <w:color w:val="000000" w:themeColor="text1"/>
        </w:rPr>
      </w:pPr>
      <w:r w:rsidRPr="0025512A">
        <w:rPr>
          <w:color w:val="000000" w:themeColor="text1"/>
        </w:rPr>
        <w:t>3. Организатором конкурса и главным распорядителем средств областного бюджета, предусмотренных на предоставление субсидий, является министерство.</w:t>
      </w:r>
    </w:p>
    <w:p w:rsidR="003D1C2C" w:rsidRPr="0025512A" w:rsidRDefault="003D1C2C" w:rsidP="00132C28">
      <w:pPr>
        <w:pStyle w:val="ConsPlusNormal"/>
        <w:ind w:firstLine="540"/>
        <w:jc w:val="both"/>
        <w:rPr>
          <w:color w:val="000000" w:themeColor="text1"/>
        </w:rPr>
      </w:pPr>
      <w:bookmarkStart w:id="159" w:name="P26102"/>
      <w:bookmarkEnd w:id="159"/>
      <w:r w:rsidRPr="0025512A">
        <w:rPr>
          <w:color w:val="000000" w:themeColor="text1"/>
        </w:rPr>
        <w:t xml:space="preserve">4. Участниками конкурса являются органы местного самоуправления муниципальных районов Архангельской области (далее соответственно - органы местного самоуправления, муниципальные образования), представившие заявку на </w:t>
      </w:r>
      <w:proofErr w:type="spellStart"/>
      <w:r w:rsidRPr="0025512A">
        <w:rPr>
          <w:color w:val="000000" w:themeColor="text1"/>
        </w:rPr>
        <w:t>софинансирование</w:t>
      </w:r>
      <w:proofErr w:type="spellEnd"/>
      <w:r w:rsidRPr="0025512A">
        <w:rPr>
          <w:color w:val="000000" w:themeColor="text1"/>
        </w:rPr>
        <w:t xml:space="preserve"> мероприятий по ремонту спортивных залов (далее - заявка).</w:t>
      </w: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outlineLvl w:val="1"/>
        <w:rPr>
          <w:color w:val="000000" w:themeColor="text1"/>
        </w:rPr>
      </w:pPr>
      <w:r w:rsidRPr="0025512A">
        <w:rPr>
          <w:color w:val="000000" w:themeColor="text1"/>
        </w:rPr>
        <w:t>II. Условия предоставления и размер субсидий</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ind w:firstLine="540"/>
        <w:jc w:val="both"/>
        <w:rPr>
          <w:color w:val="000000" w:themeColor="text1"/>
        </w:rPr>
      </w:pPr>
      <w:r w:rsidRPr="0025512A">
        <w:rPr>
          <w:color w:val="000000" w:themeColor="text1"/>
        </w:rPr>
        <w:t>5. Субсидии предоставляются местным бюджетам при соблюдении следующих условий:</w:t>
      </w:r>
    </w:p>
    <w:p w:rsidR="003D1C2C" w:rsidRPr="0025512A" w:rsidRDefault="003D1C2C" w:rsidP="00132C28">
      <w:pPr>
        <w:pStyle w:val="ConsPlusNormal"/>
        <w:ind w:firstLine="540"/>
        <w:jc w:val="both"/>
        <w:rPr>
          <w:color w:val="000000" w:themeColor="text1"/>
        </w:rPr>
      </w:pPr>
      <w:r w:rsidRPr="0025512A">
        <w:rPr>
          <w:color w:val="000000" w:themeColor="text1"/>
        </w:rPr>
        <w:t>1) наличие утвержденной муниципальной программы на текущий финансовый год, в которой предусмотрено мероприятие по ремонту спортивных залов;</w:t>
      </w:r>
    </w:p>
    <w:p w:rsidR="003D1C2C" w:rsidRPr="0025512A" w:rsidRDefault="00AA60D5" w:rsidP="00132C28">
      <w:pPr>
        <w:pStyle w:val="ConsPlusNormal"/>
        <w:ind w:firstLine="540"/>
        <w:jc w:val="both"/>
        <w:rPr>
          <w:color w:val="000000" w:themeColor="text1"/>
        </w:rPr>
      </w:pPr>
      <w:r w:rsidRPr="00AA60D5">
        <w:rPr>
          <w:color w:val="000000" w:themeColor="text1"/>
        </w:rPr>
        <w:t xml:space="preserve">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rsidRPr="00AA60D5">
        <w:rPr>
          <w:color w:val="000000" w:themeColor="text1"/>
        </w:rPr>
        <w:t>софинансирования</w:t>
      </w:r>
      <w:proofErr w:type="spellEnd"/>
      <w:r w:rsidRPr="00AA60D5">
        <w:rPr>
          <w:color w:val="000000" w:themeColor="text1"/>
        </w:rP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в размере не менее пяти процентов от общего объема средств на реализацию мероприятия;</w:t>
      </w:r>
    </w:p>
    <w:p w:rsidR="003D1C2C" w:rsidRPr="0025512A" w:rsidRDefault="003D1C2C" w:rsidP="00132C28">
      <w:pPr>
        <w:pStyle w:val="ConsPlusNormal"/>
        <w:ind w:firstLine="540"/>
        <w:jc w:val="both"/>
        <w:rPr>
          <w:color w:val="000000" w:themeColor="text1"/>
        </w:rPr>
      </w:pPr>
      <w:r w:rsidRPr="0025512A">
        <w:rPr>
          <w:color w:val="000000" w:themeColor="text1"/>
        </w:rPr>
        <w:t>3) наличие положительного заключения о достоверности определения сметной стоимости работ по ремонту спортивного зала;</w:t>
      </w:r>
    </w:p>
    <w:p w:rsidR="003D1C2C" w:rsidRPr="0025512A" w:rsidRDefault="003D1C2C" w:rsidP="00AA60D5">
      <w:pPr>
        <w:pStyle w:val="ConsPlusNormal"/>
        <w:ind w:firstLine="540"/>
        <w:jc w:val="both"/>
        <w:rPr>
          <w:color w:val="000000" w:themeColor="text1"/>
        </w:rPr>
      </w:pPr>
      <w:r w:rsidRPr="0025512A">
        <w:rPr>
          <w:color w:val="000000" w:themeColor="text1"/>
        </w:rPr>
        <w:t xml:space="preserve">4) </w:t>
      </w:r>
      <w:r w:rsidR="00AA60D5" w:rsidRPr="00AA60D5">
        <w:rPr>
          <w:color w:val="000000" w:themeColor="text1"/>
        </w:rPr>
        <w:t>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w:t>
      </w:r>
      <w:r w:rsidR="00AA60D5">
        <w:rPr>
          <w:color w:val="000000" w:themeColor="text1"/>
        </w:rPr>
        <w:t xml:space="preserve">лнению </w:t>
      </w:r>
      <w:r w:rsidR="00AA60D5">
        <w:rPr>
          <w:color w:val="000000" w:themeColor="text1"/>
        </w:rPr>
        <w:lastRenderedPageBreak/>
        <w:t xml:space="preserve">расходных обязательств, </w:t>
      </w:r>
      <w:r w:rsidR="00AA60D5" w:rsidRPr="00AA60D5">
        <w:rPr>
          <w:color w:val="000000" w:themeColor="text1"/>
        </w:rPr>
        <w:t xml:space="preserve">в целях </w:t>
      </w:r>
      <w:proofErr w:type="spellStart"/>
      <w:r w:rsidR="00AA60D5" w:rsidRPr="00AA60D5">
        <w:rPr>
          <w:color w:val="000000" w:themeColor="text1"/>
        </w:rPr>
        <w:t>софинансирования</w:t>
      </w:r>
      <w:proofErr w:type="spellEnd"/>
      <w:r w:rsidR="00AA60D5" w:rsidRPr="00AA60D5">
        <w:rPr>
          <w:color w:val="000000" w:themeColor="text1"/>
        </w:rPr>
        <w:t xml:space="preserve"> кот</w:t>
      </w:r>
      <w:r w:rsidR="00AA60D5">
        <w:rPr>
          <w:color w:val="000000" w:themeColor="text1"/>
        </w:rPr>
        <w:t xml:space="preserve">орых предоставляется субсидия, </w:t>
      </w:r>
      <w:r w:rsidR="00AA60D5" w:rsidRPr="00AA60D5">
        <w:rPr>
          <w:color w:val="000000" w:themeColor="text1"/>
        </w:rPr>
        <w:t>и ответственность за неисполнение предусмотренных указанным соглашением обязательств (далее – соглашение);</w:t>
      </w:r>
    </w:p>
    <w:p w:rsidR="003D1C2C" w:rsidRPr="0025512A" w:rsidRDefault="003D1C2C" w:rsidP="00132C28">
      <w:pPr>
        <w:pStyle w:val="ConsPlusNormal"/>
        <w:ind w:firstLine="540"/>
        <w:jc w:val="both"/>
        <w:rPr>
          <w:color w:val="000000" w:themeColor="text1"/>
        </w:rPr>
      </w:pPr>
      <w:r w:rsidRPr="0025512A">
        <w:rPr>
          <w:color w:val="000000" w:themeColor="text1"/>
        </w:rPr>
        <w:t xml:space="preserve">5) возврат муниципальным образованием средств субсидии в случаях, предусмотренных </w:t>
      </w:r>
      <w:hyperlink r:id="rId263" w:history="1">
        <w:r w:rsidRPr="0025512A">
          <w:rPr>
            <w:color w:val="000000" w:themeColor="text1"/>
          </w:rPr>
          <w:t>пунктами 15</w:t>
        </w:r>
      </w:hyperlink>
      <w:r w:rsidRPr="0025512A">
        <w:rPr>
          <w:color w:val="000000" w:themeColor="text1"/>
        </w:rPr>
        <w:t xml:space="preserve"> и </w:t>
      </w:r>
      <w:hyperlink r:id="rId264" w:history="1">
        <w:r w:rsidRPr="0025512A">
          <w:rPr>
            <w:color w:val="000000" w:themeColor="text1"/>
          </w:rPr>
          <w:t>16.1</w:t>
        </w:r>
      </w:hyperlink>
      <w:r w:rsidRPr="0025512A">
        <w:rPr>
          <w:color w:val="000000" w:themeColor="text1"/>
        </w:rPr>
        <w:t xml:space="preserve"> общего порядка предоставления субсидий из областного бюджета бюджетам муниципальных районов и городских округов Архангельской области, утвержденного постановлением Правительства Архангельской области от 26 декабря 2017 года N 637-пп.</w:t>
      </w:r>
    </w:p>
    <w:p w:rsidR="003D1C2C" w:rsidRPr="0025512A" w:rsidRDefault="003D1C2C" w:rsidP="00132C28">
      <w:pPr>
        <w:pStyle w:val="ConsPlusNormal"/>
        <w:ind w:firstLine="540"/>
        <w:jc w:val="both"/>
        <w:rPr>
          <w:color w:val="000000" w:themeColor="text1"/>
        </w:rPr>
      </w:pPr>
      <w:r w:rsidRPr="0025512A">
        <w:rPr>
          <w:color w:val="000000" w:themeColor="text1"/>
        </w:rPr>
        <w:t>6. Субсидия на ремонт спортивных залов предоставляется исходя из общей сметной стоимости ремонта спортивного зала, но не более двух миллионов рублей на одну заявку.</w:t>
      </w:r>
    </w:p>
    <w:p w:rsidR="003D1C2C" w:rsidRPr="0025512A" w:rsidRDefault="003D1C2C" w:rsidP="00132C28">
      <w:pPr>
        <w:pStyle w:val="ConsPlusNormal"/>
        <w:ind w:firstLine="540"/>
        <w:jc w:val="both"/>
        <w:rPr>
          <w:color w:val="000000" w:themeColor="text1"/>
        </w:rPr>
      </w:pPr>
      <w:r w:rsidRPr="0025512A">
        <w:rPr>
          <w:color w:val="000000" w:themeColor="text1"/>
        </w:rPr>
        <w:t>Органами местного самоуправления может быть подана только одна заявка на ремонт одного спортивного зала.</w:t>
      </w:r>
    </w:p>
    <w:p w:rsidR="003D1C2C" w:rsidRPr="0025512A" w:rsidRDefault="003D1C2C" w:rsidP="00132C28">
      <w:pPr>
        <w:pStyle w:val="ConsPlusNormal"/>
        <w:ind w:firstLine="540"/>
        <w:jc w:val="both"/>
        <w:rPr>
          <w:color w:val="000000" w:themeColor="text1"/>
        </w:rPr>
      </w:pPr>
      <w:r w:rsidRPr="0025512A">
        <w:rPr>
          <w:color w:val="000000" w:themeColor="text1"/>
        </w:rPr>
        <w:t xml:space="preserve">7. Уровень </w:t>
      </w:r>
      <w:proofErr w:type="spellStart"/>
      <w:r w:rsidRPr="0025512A">
        <w:rPr>
          <w:color w:val="000000" w:themeColor="text1"/>
        </w:rPr>
        <w:t>софинансирования</w:t>
      </w:r>
      <w:proofErr w:type="spellEnd"/>
      <w:r w:rsidRPr="0025512A">
        <w:rPr>
          <w:color w:val="000000" w:themeColor="text1"/>
        </w:rPr>
        <w:t xml:space="preserve"> из областного бюджета не может превышать 95 процентов от общего объема затрат, планируемых на реализацию мероприятия по ремонту спортивного зала, а объем финансирования из местного бюджета не может составлять менее пяти процентов от общего объема затрат, планируемых на реализацию мероприятия по ремонту спортивного зала.</w:t>
      </w: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outlineLvl w:val="1"/>
        <w:rPr>
          <w:color w:val="000000" w:themeColor="text1"/>
        </w:rPr>
      </w:pPr>
      <w:r w:rsidRPr="0025512A">
        <w:rPr>
          <w:color w:val="000000" w:themeColor="text1"/>
        </w:rPr>
        <w:t>III. Порядок проведения конкурса и определения</w:t>
      </w:r>
    </w:p>
    <w:p w:rsidR="003D1C2C" w:rsidRPr="0025512A" w:rsidRDefault="003D1C2C" w:rsidP="00132C28">
      <w:pPr>
        <w:pStyle w:val="ConsPlusTitle"/>
        <w:jc w:val="center"/>
        <w:rPr>
          <w:color w:val="000000" w:themeColor="text1"/>
        </w:rPr>
      </w:pPr>
      <w:r w:rsidRPr="0025512A">
        <w:rPr>
          <w:color w:val="000000" w:themeColor="text1"/>
        </w:rPr>
        <w:t>победителей конкурса</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ind w:firstLine="540"/>
        <w:jc w:val="both"/>
        <w:rPr>
          <w:color w:val="000000" w:themeColor="text1"/>
        </w:rPr>
      </w:pPr>
      <w:r w:rsidRPr="0025512A">
        <w:rPr>
          <w:color w:val="000000" w:themeColor="text1"/>
        </w:rPr>
        <w:t>8. Министерство при проведении конкурса последовательно осуществляет следующие действия:</w:t>
      </w:r>
    </w:p>
    <w:p w:rsidR="003D1C2C" w:rsidRPr="0025512A" w:rsidRDefault="003D1C2C" w:rsidP="00132C28">
      <w:pPr>
        <w:pStyle w:val="ConsPlusNormal"/>
        <w:ind w:firstLine="540"/>
        <w:jc w:val="both"/>
        <w:rPr>
          <w:color w:val="000000" w:themeColor="text1"/>
        </w:rPr>
      </w:pPr>
      <w:r w:rsidRPr="0025512A">
        <w:rPr>
          <w:color w:val="000000" w:themeColor="text1"/>
        </w:rPr>
        <w:t>1) издает распоряжение министерства о проведении конкурса, в котором определяет дату, время и место проведения конкурса;</w:t>
      </w:r>
    </w:p>
    <w:p w:rsidR="003D1C2C" w:rsidRPr="0025512A" w:rsidRDefault="003D1C2C" w:rsidP="00132C28">
      <w:pPr>
        <w:pStyle w:val="ConsPlusNormal"/>
        <w:ind w:firstLine="540"/>
        <w:jc w:val="both"/>
        <w:rPr>
          <w:color w:val="000000" w:themeColor="text1"/>
        </w:rPr>
      </w:pPr>
      <w:r w:rsidRPr="0025512A">
        <w:rPr>
          <w:color w:val="000000" w:themeColor="text1"/>
        </w:rPr>
        <w:t>2) готовит извещение о проведении конкурса и размещает его на официальном сайте Правительства Архангельской области в информационно-телекоммуникационной сети "Интернет" не позднее чем за 20 календарных дней до дня начала его проведения, а также направляет в муниципальные образования информационные письма о начале проведения конкурса.</w:t>
      </w:r>
    </w:p>
    <w:p w:rsidR="003D1C2C" w:rsidRPr="0025512A" w:rsidRDefault="003D1C2C" w:rsidP="00132C28">
      <w:pPr>
        <w:pStyle w:val="ConsPlusNormal"/>
        <w:ind w:firstLine="540"/>
        <w:jc w:val="both"/>
        <w:rPr>
          <w:color w:val="000000" w:themeColor="text1"/>
        </w:rPr>
      </w:pPr>
      <w:r w:rsidRPr="0025512A">
        <w:rPr>
          <w:color w:val="000000" w:themeColor="text1"/>
        </w:rPr>
        <w:t>Извещение о проведении конкурса содержит следующие сведения:</w:t>
      </w:r>
    </w:p>
    <w:p w:rsidR="003D1C2C" w:rsidRPr="0025512A" w:rsidRDefault="003D1C2C" w:rsidP="00132C28">
      <w:pPr>
        <w:pStyle w:val="ConsPlusNormal"/>
        <w:ind w:firstLine="540"/>
        <w:jc w:val="both"/>
        <w:rPr>
          <w:color w:val="000000" w:themeColor="text1"/>
        </w:rPr>
      </w:pPr>
      <w:r w:rsidRPr="0025512A">
        <w:rPr>
          <w:color w:val="000000" w:themeColor="text1"/>
        </w:rPr>
        <w:t>а) место, время и срок приема заявок;</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б) перечень документов, представляемых органом местного самоуправления для участия в конкурсе в составе заявки, указанных в </w:t>
      </w:r>
      <w:hyperlink w:anchor="P26137" w:history="1">
        <w:r w:rsidRPr="0025512A">
          <w:rPr>
            <w:color w:val="000000" w:themeColor="text1"/>
          </w:rPr>
          <w:t>пунктах 9</w:t>
        </w:r>
      </w:hyperlink>
      <w:r w:rsidRPr="0025512A">
        <w:rPr>
          <w:color w:val="000000" w:themeColor="text1"/>
        </w:rPr>
        <w:t xml:space="preserve"> и </w:t>
      </w:r>
      <w:hyperlink w:anchor="P26145" w:history="1">
        <w:r w:rsidRPr="0025512A">
          <w:rPr>
            <w:color w:val="000000" w:themeColor="text1"/>
          </w:rPr>
          <w:t>10</w:t>
        </w:r>
      </w:hyperlink>
      <w:r w:rsidRPr="0025512A">
        <w:rPr>
          <w:color w:val="000000" w:themeColor="text1"/>
        </w:rPr>
        <w:t xml:space="preserve"> настоящего Порядка;</w:t>
      </w:r>
    </w:p>
    <w:p w:rsidR="003D1C2C" w:rsidRPr="0025512A" w:rsidRDefault="003D1C2C" w:rsidP="00132C28">
      <w:pPr>
        <w:pStyle w:val="ConsPlusNormal"/>
        <w:ind w:firstLine="540"/>
        <w:jc w:val="both"/>
        <w:rPr>
          <w:color w:val="000000" w:themeColor="text1"/>
        </w:rPr>
      </w:pPr>
      <w:r w:rsidRPr="0025512A">
        <w:rPr>
          <w:color w:val="000000" w:themeColor="text1"/>
        </w:rPr>
        <w:t>в) наименование, адрес и контактную информацию организатора конкурса;</w:t>
      </w:r>
    </w:p>
    <w:p w:rsidR="003D1C2C" w:rsidRPr="0025512A" w:rsidRDefault="003D1C2C" w:rsidP="00132C28">
      <w:pPr>
        <w:pStyle w:val="ConsPlusNormal"/>
        <w:ind w:firstLine="540"/>
        <w:jc w:val="both"/>
        <w:rPr>
          <w:color w:val="000000" w:themeColor="text1"/>
        </w:rPr>
      </w:pPr>
      <w:r w:rsidRPr="0025512A">
        <w:rPr>
          <w:color w:val="000000" w:themeColor="text1"/>
        </w:rPr>
        <w:t>г) дату, время и место проведения конкурса;</w:t>
      </w:r>
    </w:p>
    <w:p w:rsidR="003D1C2C" w:rsidRPr="0025512A" w:rsidRDefault="003D1C2C" w:rsidP="00132C28">
      <w:pPr>
        <w:pStyle w:val="ConsPlusNormal"/>
        <w:ind w:firstLine="540"/>
        <w:jc w:val="both"/>
        <w:rPr>
          <w:color w:val="000000" w:themeColor="text1"/>
        </w:rPr>
      </w:pPr>
      <w:r w:rsidRPr="0025512A">
        <w:rPr>
          <w:color w:val="000000" w:themeColor="text1"/>
        </w:rPr>
        <w:t>д) проект соглашения;</w:t>
      </w:r>
    </w:p>
    <w:p w:rsidR="003D1C2C" w:rsidRPr="0025512A" w:rsidRDefault="003D1C2C" w:rsidP="00132C28">
      <w:pPr>
        <w:pStyle w:val="ConsPlusNormal"/>
        <w:ind w:firstLine="540"/>
        <w:jc w:val="both"/>
        <w:rPr>
          <w:color w:val="000000" w:themeColor="text1"/>
        </w:rPr>
      </w:pPr>
      <w:r w:rsidRPr="0025512A">
        <w:rPr>
          <w:color w:val="000000" w:themeColor="text1"/>
        </w:rPr>
        <w:t xml:space="preserve">3) осуществляет прием заявок и их регистрацию в </w:t>
      </w:r>
      <w:hyperlink w:anchor="P26224" w:history="1">
        <w:r w:rsidRPr="0025512A">
          <w:rPr>
            <w:color w:val="000000" w:themeColor="text1"/>
          </w:rPr>
          <w:t>реестре</w:t>
        </w:r>
      </w:hyperlink>
      <w:r w:rsidRPr="0025512A">
        <w:rPr>
          <w:color w:val="000000" w:themeColor="text1"/>
        </w:rPr>
        <w:t xml:space="preserve"> заявок по форме согласно приложению N 1 к настоящему Положению в течение одного рабочего дня со дня их поступления;</w:t>
      </w:r>
    </w:p>
    <w:p w:rsidR="003D1C2C" w:rsidRPr="0025512A" w:rsidRDefault="003D1C2C" w:rsidP="00132C28">
      <w:pPr>
        <w:pStyle w:val="ConsPlusNormal"/>
        <w:ind w:firstLine="540"/>
        <w:jc w:val="both"/>
        <w:rPr>
          <w:color w:val="000000" w:themeColor="text1"/>
        </w:rPr>
      </w:pPr>
      <w:r w:rsidRPr="0025512A">
        <w:rPr>
          <w:color w:val="000000" w:themeColor="text1"/>
        </w:rPr>
        <w:t xml:space="preserve">4) проверяет соответствие представленной заявки требованиям, установленным </w:t>
      </w:r>
      <w:hyperlink w:anchor="P26137" w:history="1">
        <w:r w:rsidRPr="0025512A">
          <w:rPr>
            <w:color w:val="000000" w:themeColor="text1"/>
          </w:rPr>
          <w:t>пунктами 9</w:t>
        </w:r>
      </w:hyperlink>
      <w:r w:rsidRPr="0025512A">
        <w:rPr>
          <w:color w:val="000000" w:themeColor="text1"/>
        </w:rPr>
        <w:t xml:space="preserve"> и </w:t>
      </w:r>
      <w:hyperlink w:anchor="P26145" w:history="1">
        <w:r w:rsidRPr="0025512A">
          <w:rPr>
            <w:color w:val="000000" w:themeColor="text1"/>
          </w:rPr>
          <w:t>10</w:t>
        </w:r>
      </w:hyperlink>
      <w:r w:rsidRPr="0025512A">
        <w:rPr>
          <w:color w:val="000000" w:themeColor="text1"/>
        </w:rPr>
        <w:t xml:space="preserve"> настоящего Положения;</w:t>
      </w:r>
    </w:p>
    <w:p w:rsidR="003D1C2C" w:rsidRPr="0025512A" w:rsidRDefault="003D1C2C" w:rsidP="00132C28">
      <w:pPr>
        <w:pStyle w:val="ConsPlusNormal"/>
        <w:ind w:firstLine="540"/>
        <w:jc w:val="both"/>
        <w:rPr>
          <w:color w:val="000000" w:themeColor="text1"/>
        </w:rPr>
      </w:pPr>
      <w:r w:rsidRPr="0025512A">
        <w:rPr>
          <w:color w:val="000000" w:themeColor="text1"/>
        </w:rPr>
        <w:t xml:space="preserve">5) проверяет наличие документов, указанных в </w:t>
      </w:r>
      <w:hyperlink w:anchor="P26137" w:history="1">
        <w:r w:rsidRPr="0025512A">
          <w:rPr>
            <w:color w:val="000000" w:themeColor="text1"/>
          </w:rPr>
          <w:t>пунктах 9</w:t>
        </w:r>
      </w:hyperlink>
      <w:r w:rsidRPr="0025512A">
        <w:rPr>
          <w:color w:val="000000" w:themeColor="text1"/>
        </w:rPr>
        <w:t xml:space="preserve"> и </w:t>
      </w:r>
      <w:hyperlink w:anchor="P26145" w:history="1">
        <w:r w:rsidRPr="0025512A">
          <w:rPr>
            <w:color w:val="000000" w:themeColor="text1"/>
          </w:rPr>
          <w:t>10</w:t>
        </w:r>
      </w:hyperlink>
      <w:r w:rsidRPr="0025512A">
        <w:rPr>
          <w:color w:val="000000" w:themeColor="text1"/>
        </w:rPr>
        <w:t xml:space="preserve"> настоящего Положения;</w:t>
      </w:r>
    </w:p>
    <w:p w:rsidR="003D1C2C" w:rsidRPr="0025512A" w:rsidRDefault="003D1C2C" w:rsidP="00132C28">
      <w:pPr>
        <w:pStyle w:val="ConsPlusNormal"/>
        <w:ind w:firstLine="540"/>
        <w:jc w:val="both"/>
        <w:rPr>
          <w:color w:val="000000" w:themeColor="text1"/>
        </w:rPr>
      </w:pPr>
      <w:r w:rsidRPr="0025512A">
        <w:rPr>
          <w:color w:val="000000" w:themeColor="text1"/>
        </w:rPr>
        <w:t xml:space="preserve">6) уведомляет органы местного самоуправления о принятии решений, предусмотренных </w:t>
      </w:r>
      <w:hyperlink w:anchor="P26156" w:history="1">
        <w:r w:rsidRPr="0025512A">
          <w:rPr>
            <w:color w:val="000000" w:themeColor="text1"/>
          </w:rPr>
          <w:t>пунктом 12</w:t>
        </w:r>
      </w:hyperlink>
      <w:r w:rsidRPr="0025512A">
        <w:rPr>
          <w:color w:val="000000" w:themeColor="text1"/>
        </w:rPr>
        <w:t xml:space="preserve"> настоящего Положения, в течение пяти рабочих дней со дня их принятия;</w:t>
      </w:r>
    </w:p>
    <w:p w:rsidR="003D1C2C" w:rsidRPr="0025512A" w:rsidRDefault="003D1C2C" w:rsidP="00132C28">
      <w:pPr>
        <w:pStyle w:val="ConsPlusNormal"/>
        <w:ind w:firstLine="540"/>
        <w:jc w:val="both"/>
        <w:rPr>
          <w:color w:val="000000" w:themeColor="text1"/>
        </w:rPr>
      </w:pPr>
      <w:r w:rsidRPr="0025512A">
        <w:rPr>
          <w:color w:val="000000" w:themeColor="text1"/>
        </w:rPr>
        <w:t>7) формирует конкурсную комиссию и осуществляет организационно-техническое обеспечение деятельности конкурсной комиссии;</w:t>
      </w:r>
    </w:p>
    <w:p w:rsidR="003D1C2C" w:rsidRPr="0025512A" w:rsidRDefault="003D1C2C" w:rsidP="00132C28">
      <w:pPr>
        <w:pStyle w:val="ConsPlusNormal"/>
        <w:ind w:firstLine="540"/>
        <w:jc w:val="both"/>
        <w:rPr>
          <w:color w:val="000000" w:themeColor="text1"/>
        </w:rPr>
      </w:pPr>
      <w:r w:rsidRPr="0025512A">
        <w:rPr>
          <w:color w:val="000000" w:themeColor="text1"/>
        </w:rPr>
        <w:t>8) в течение пяти рабочих дней со дня заседания конкурсной комиссии направляет органам местного самоуправления извещения об итогах конкурса;</w:t>
      </w:r>
    </w:p>
    <w:p w:rsidR="003D1C2C" w:rsidRPr="0025512A" w:rsidRDefault="003D1C2C" w:rsidP="00132C28">
      <w:pPr>
        <w:pStyle w:val="ConsPlusNormal"/>
        <w:ind w:firstLine="540"/>
        <w:jc w:val="both"/>
        <w:rPr>
          <w:color w:val="000000" w:themeColor="text1"/>
        </w:rPr>
      </w:pPr>
      <w:r w:rsidRPr="0025512A">
        <w:rPr>
          <w:color w:val="000000" w:themeColor="text1"/>
        </w:rPr>
        <w:t>9) подготавливает проект постановления Правительства Архангельской области о распределении средств областного и федерального бюджетов на предоставление субсидий победителям конкурса (далее - постановление Правительства Архангельской области);</w:t>
      </w:r>
    </w:p>
    <w:p w:rsidR="003D1C2C" w:rsidRPr="0025512A" w:rsidRDefault="003D1C2C" w:rsidP="00132C28">
      <w:pPr>
        <w:pStyle w:val="ConsPlusNormal"/>
        <w:ind w:firstLine="540"/>
        <w:jc w:val="both"/>
        <w:rPr>
          <w:color w:val="000000" w:themeColor="text1"/>
        </w:rPr>
      </w:pPr>
      <w:r w:rsidRPr="0025512A">
        <w:rPr>
          <w:color w:val="000000" w:themeColor="text1"/>
        </w:rPr>
        <w:t>10) заключает соглашения с победителями конкурса;</w:t>
      </w:r>
    </w:p>
    <w:p w:rsidR="003D1C2C" w:rsidRPr="0025512A" w:rsidRDefault="003D1C2C" w:rsidP="00132C28">
      <w:pPr>
        <w:pStyle w:val="ConsPlusNormal"/>
        <w:ind w:firstLine="540"/>
        <w:jc w:val="both"/>
        <w:rPr>
          <w:color w:val="000000" w:themeColor="text1"/>
        </w:rPr>
      </w:pPr>
      <w:r w:rsidRPr="0025512A">
        <w:rPr>
          <w:color w:val="000000" w:themeColor="text1"/>
        </w:rPr>
        <w:t>11) обеспечивает хранение протоколов заседаний и других материалов конкурсной комиссии.</w:t>
      </w:r>
    </w:p>
    <w:p w:rsidR="003D1C2C" w:rsidRPr="0025512A" w:rsidRDefault="003D1C2C" w:rsidP="00132C28">
      <w:pPr>
        <w:pStyle w:val="ConsPlusNormal"/>
        <w:ind w:firstLine="540"/>
        <w:jc w:val="both"/>
        <w:rPr>
          <w:color w:val="000000" w:themeColor="text1"/>
        </w:rPr>
      </w:pPr>
      <w:bookmarkStart w:id="160" w:name="P26137"/>
      <w:bookmarkEnd w:id="160"/>
      <w:r w:rsidRPr="0025512A">
        <w:rPr>
          <w:color w:val="000000" w:themeColor="text1"/>
        </w:rPr>
        <w:t>9. Для участия в конкурсе органы местного самоуправления представляют в министерство заявку, содержащую заявление об участии в конкурсе, в котором должны быть закреплены гарантии соблюдения следующих условий:</w:t>
      </w:r>
    </w:p>
    <w:p w:rsidR="003D1C2C" w:rsidRPr="0025512A" w:rsidRDefault="003D1C2C" w:rsidP="00132C28">
      <w:pPr>
        <w:pStyle w:val="ConsPlusNormal"/>
        <w:ind w:firstLine="540"/>
        <w:jc w:val="both"/>
        <w:rPr>
          <w:color w:val="000000" w:themeColor="text1"/>
        </w:rPr>
      </w:pPr>
      <w:r w:rsidRPr="0025512A">
        <w:rPr>
          <w:color w:val="000000" w:themeColor="text1"/>
        </w:rPr>
        <w:lastRenderedPageBreak/>
        <w:t>1) завершение работ по ремонту спортивного зала в год предоставления субсидии;</w:t>
      </w:r>
    </w:p>
    <w:p w:rsidR="003D1C2C" w:rsidRPr="0025512A" w:rsidRDefault="003D1C2C" w:rsidP="00132C28">
      <w:pPr>
        <w:pStyle w:val="ConsPlusNormal"/>
        <w:ind w:firstLine="540"/>
        <w:jc w:val="both"/>
        <w:rPr>
          <w:color w:val="000000" w:themeColor="text1"/>
        </w:rPr>
      </w:pPr>
      <w:r w:rsidRPr="0025512A">
        <w:rPr>
          <w:color w:val="000000" w:themeColor="text1"/>
        </w:rPr>
        <w:t xml:space="preserve">2) на средства предоставляемой субсидии и </w:t>
      </w:r>
      <w:proofErr w:type="spellStart"/>
      <w:r w:rsidRPr="0025512A">
        <w:rPr>
          <w:color w:val="000000" w:themeColor="text1"/>
        </w:rPr>
        <w:t>софинансирования</w:t>
      </w:r>
      <w:proofErr w:type="spellEnd"/>
      <w:r w:rsidRPr="0025512A">
        <w:rPr>
          <w:color w:val="000000" w:themeColor="text1"/>
        </w:rPr>
        <w:t xml:space="preserve"> из местного бюджета выполняется перечень ремонтных работ в соответствии с </w:t>
      </w:r>
      <w:hyperlink w:anchor="P26322" w:history="1">
        <w:r w:rsidRPr="0025512A">
          <w:rPr>
            <w:color w:val="000000" w:themeColor="text1"/>
          </w:rPr>
          <w:t>пунктом 8</w:t>
        </w:r>
      </w:hyperlink>
      <w:r w:rsidRPr="0025512A">
        <w:rPr>
          <w:color w:val="000000" w:themeColor="text1"/>
        </w:rPr>
        <w:t xml:space="preserve"> приложения N 2 к настоящему Положению;</w:t>
      </w:r>
    </w:p>
    <w:p w:rsidR="003D1C2C" w:rsidRPr="0025512A" w:rsidRDefault="003D1C2C" w:rsidP="00132C28">
      <w:pPr>
        <w:pStyle w:val="ConsPlusNormal"/>
        <w:ind w:firstLine="540"/>
        <w:jc w:val="both"/>
        <w:rPr>
          <w:color w:val="000000" w:themeColor="text1"/>
        </w:rPr>
      </w:pPr>
      <w:r w:rsidRPr="0025512A">
        <w:rPr>
          <w:color w:val="000000" w:themeColor="text1"/>
        </w:rPr>
        <w:t>3) работы, не вошедшие в сметную стоимость ремонта спортивного зала, подлежат финансированию из средств местного бюджета и (или) внебюджетных источников.</w:t>
      </w:r>
    </w:p>
    <w:p w:rsidR="003D1C2C" w:rsidRPr="0025512A" w:rsidRDefault="003D1C2C" w:rsidP="00132C28">
      <w:pPr>
        <w:pStyle w:val="ConsPlusNormal"/>
        <w:ind w:firstLine="540"/>
        <w:jc w:val="both"/>
        <w:rPr>
          <w:color w:val="000000" w:themeColor="text1"/>
        </w:rPr>
      </w:pPr>
      <w:r w:rsidRPr="0025512A">
        <w:rPr>
          <w:color w:val="000000" w:themeColor="text1"/>
        </w:rPr>
        <w:t>В заявлении должна быть указана следующая информация:</w:t>
      </w:r>
    </w:p>
    <w:p w:rsidR="003D1C2C" w:rsidRPr="0025512A" w:rsidRDefault="003D1C2C" w:rsidP="00132C28">
      <w:pPr>
        <w:pStyle w:val="ConsPlusNormal"/>
        <w:ind w:firstLine="540"/>
        <w:jc w:val="both"/>
        <w:rPr>
          <w:color w:val="000000" w:themeColor="text1"/>
        </w:rPr>
      </w:pPr>
      <w:r w:rsidRPr="0025512A">
        <w:rPr>
          <w:color w:val="000000" w:themeColor="text1"/>
        </w:rPr>
        <w:t>а) доля общеобразовательных организаций, расположенных в сельской местности, в муниципальном образовании, на базе которых организованы школьные спортивные клубы;</w:t>
      </w:r>
    </w:p>
    <w:p w:rsidR="003D1C2C" w:rsidRPr="0025512A" w:rsidRDefault="003D1C2C" w:rsidP="00132C28">
      <w:pPr>
        <w:pStyle w:val="ConsPlusNormal"/>
        <w:ind w:firstLine="540"/>
        <w:jc w:val="both"/>
        <w:rPr>
          <w:color w:val="000000" w:themeColor="text1"/>
        </w:rPr>
      </w:pPr>
      <w:r w:rsidRPr="0025512A">
        <w:rPr>
          <w:color w:val="000000" w:themeColor="text1"/>
        </w:rPr>
        <w:t>б) количество обучающихся в общеобразовательной организации, расположенной в сельской местности, указанной в заявке;</w:t>
      </w:r>
    </w:p>
    <w:p w:rsidR="003D1C2C" w:rsidRPr="0025512A" w:rsidRDefault="003D1C2C" w:rsidP="00132C28">
      <w:pPr>
        <w:pStyle w:val="ConsPlusNormal"/>
        <w:ind w:firstLine="540"/>
        <w:jc w:val="both"/>
        <w:rPr>
          <w:color w:val="000000" w:themeColor="text1"/>
        </w:rPr>
      </w:pPr>
      <w:r w:rsidRPr="0025512A">
        <w:rPr>
          <w:color w:val="000000" w:themeColor="text1"/>
        </w:rPr>
        <w:t>в) доля обучающихся в муниципальном образовании, посещающих школьные спортивные клубы.</w:t>
      </w:r>
    </w:p>
    <w:p w:rsidR="003D1C2C" w:rsidRPr="0025512A" w:rsidRDefault="003D1C2C" w:rsidP="00132C28">
      <w:pPr>
        <w:pStyle w:val="ConsPlusNormal"/>
        <w:ind w:firstLine="540"/>
        <w:jc w:val="both"/>
        <w:rPr>
          <w:color w:val="000000" w:themeColor="text1"/>
        </w:rPr>
      </w:pPr>
      <w:bookmarkStart w:id="161" w:name="P26145"/>
      <w:bookmarkEnd w:id="161"/>
      <w:r w:rsidRPr="0025512A">
        <w:rPr>
          <w:color w:val="000000" w:themeColor="text1"/>
        </w:rPr>
        <w:t>10. В составе заявки прилагаются следующие документы:</w:t>
      </w:r>
    </w:p>
    <w:p w:rsidR="003C23F2" w:rsidRPr="003C23F2" w:rsidRDefault="003C23F2" w:rsidP="003C23F2">
      <w:pPr>
        <w:pStyle w:val="ConsPlusNormal"/>
        <w:ind w:firstLine="540"/>
        <w:jc w:val="both"/>
        <w:rPr>
          <w:color w:val="000000" w:themeColor="text1"/>
        </w:rPr>
      </w:pPr>
      <w:bookmarkStart w:id="162" w:name="P26146"/>
      <w:bookmarkEnd w:id="162"/>
      <w:r>
        <w:rPr>
          <w:color w:val="000000" w:themeColor="text1"/>
        </w:rPr>
        <w:t xml:space="preserve">1) </w:t>
      </w:r>
      <w:r w:rsidRPr="003C23F2">
        <w:rPr>
          <w:color w:val="000000" w:themeColor="text1"/>
        </w:rPr>
        <w:t>выписка из решения представительного органа муниципального образования о местном бюджете или выписка из сводной бюджетной росписи местного бюджета, подтверждающие наличие в местном бюджете расходных обязательств заявителя</w:t>
      </w:r>
      <w:r>
        <w:rPr>
          <w:color w:val="000000" w:themeColor="text1"/>
        </w:rPr>
        <w:t xml:space="preserve"> и бюджетных ассигнований </w:t>
      </w:r>
      <w:r w:rsidRPr="003C23F2">
        <w:rPr>
          <w:color w:val="000000" w:themeColor="text1"/>
        </w:rPr>
        <w:t xml:space="preserve">на </w:t>
      </w:r>
      <w:proofErr w:type="spellStart"/>
      <w:r w:rsidRPr="003C23F2">
        <w:rPr>
          <w:color w:val="000000" w:themeColor="text1"/>
        </w:rPr>
        <w:t>софинансирование</w:t>
      </w:r>
      <w:proofErr w:type="spellEnd"/>
      <w:r w:rsidRPr="003C23F2">
        <w:rPr>
          <w:color w:val="000000" w:themeColor="text1"/>
        </w:rPr>
        <w:t xml:space="preserve"> мероприятия в размере, указанном в подпункте 2 пункта 5 настоящего Положения;</w:t>
      </w:r>
    </w:p>
    <w:p w:rsidR="003D1C2C" w:rsidRPr="0025512A" w:rsidRDefault="003C23F2" w:rsidP="003C23F2">
      <w:pPr>
        <w:pStyle w:val="ConsPlusNormal"/>
        <w:ind w:firstLine="540"/>
        <w:jc w:val="both"/>
        <w:rPr>
          <w:color w:val="000000" w:themeColor="text1"/>
        </w:rPr>
      </w:pPr>
      <w:r>
        <w:rPr>
          <w:color w:val="000000" w:themeColor="text1"/>
        </w:rPr>
        <w:t>2)</w:t>
      </w:r>
      <w:r w:rsidRPr="003C23F2">
        <w:rPr>
          <w:color w:val="000000" w:themeColor="text1"/>
        </w:rPr>
        <w:t xml:space="preserve"> копия утвержденной муниципальной программы, подтверждающей </w:t>
      </w:r>
      <w:proofErr w:type="spellStart"/>
      <w:r w:rsidRPr="003C23F2">
        <w:rPr>
          <w:color w:val="000000" w:themeColor="text1"/>
        </w:rPr>
        <w:t>софинансирование</w:t>
      </w:r>
      <w:proofErr w:type="spellEnd"/>
      <w:r w:rsidRPr="003C23F2">
        <w:rPr>
          <w:color w:val="000000" w:themeColor="text1"/>
        </w:rPr>
        <w:t xml:space="preserve"> мероприятия за счет средств местного бюджета в размере, указанном в подпункте </w:t>
      </w:r>
      <w:r>
        <w:rPr>
          <w:color w:val="000000" w:themeColor="text1"/>
        </w:rPr>
        <w:t>2 пункта 5 настоящего Положения</w:t>
      </w:r>
      <w:r w:rsidR="003D1C2C" w:rsidRPr="0025512A">
        <w:rPr>
          <w:color w:val="000000" w:themeColor="text1"/>
        </w:rPr>
        <w:t>;</w:t>
      </w:r>
    </w:p>
    <w:p w:rsidR="003D1C2C" w:rsidRPr="0025512A" w:rsidRDefault="003D1C2C" w:rsidP="00132C28">
      <w:pPr>
        <w:pStyle w:val="ConsPlusNormal"/>
        <w:ind w:firstLine="540"/>
        <w:jc w:val="both"/>
        <w:rPr>
          <w:color w:val="000000" w:themeColor="text1"/>
        </w:rPr>
      </w:pPr>
      <w:r w:rsidRPr="0025512A">
        <w:rPr>
          <w:color w:val="000000" w:themeColor="text1"/>
        </w:rPr>
        <w:t>3) смета на ремонт спортивного зала и положительное заключение о проверке достоверности определения сметной стоимости работ по ремонту спортивного зала.</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Копия документа, предусмотренного </w:t>
      </w:r>
      <w:hyperlink w:anchor="P26146" w:history="1">
        <w:r w:rsidRPr="0025512A">
          <w:rPr>
            <w:color w:val="000000" w:themeColor="text1"/>
          </w:rPr>
          <w:t>подпунктом 1</w:t>
        </w:r>
      </w:hyperlink>
      <w:r w:rsidRPr="0025512A">
        <w:rPr>
          <w:color w:val="000000" w:themeColor="text1"/>
        </w:rPr>
        <w:t xml:space="preserve"> настоящего пункта, должна быть заверена в установленном законодательством Российской Федерации порядке.</w:t>
      </w:r>
    </w:p>
    <w:p w:rsidR="003D1C2C" w:rsidRPr="0025512A" w:rsidRDefault="003D1C2C" w:rsidP="00132C28">
      <w:pPr>
        <w:pStyle w:val="ConsPlusNormal"/>
        <w:ind w:firstLine="540"/>
        <w:jc w:val="both"/>
        <w:rPr>
          <w:color w:val="000000" w:themeColor="text1"/>
        </w:rPr>
      </w:pPr>
      <w:r w:rsidRPr="0025512A">
        <w:rPr>
          <w:color w:val="000000" w:themeColor="text1"/>
        </w:rPr>
        <w:t>Органы местного самоуправления несут ответственность за достоверность информации, содержащейся в заявке.</w:t>
      </w:r>
    </w:p>
    <w:p w:rsidR="003D1C2C" w:rsidRPr="0025512A" w:rsidRDefault="003D1C2C" w:rsidP="00132C28">
      <w:pPr>
        <w:pStyle w:val="ConsPlusNormal"/>
        <w:ind w:firstLine="540"/>
        <w:jc w:val="both"/>
        <w:rPr>
          <w:color w:val="000000" w:themeColor="text1"/>
        </w:rPr>
      </w:pPr>
      <w:r w:rsidRPr="0025512A">
        <w:rPr>
          <w:color w:val="000000" w:themeColor="text1"/>
        </w:rPr>
        <w:t xml:space="preserve">11. Органы местного самоуправления вправе приложить к заявке иные документы и информацию (при наличии) в целях оценки соответствия заявки </w:t>
      </w:r>
      <w:hyperlink w:anchor="P26258" w:history="1">
        <w:r w:rsidRPr="0025512A">
          <w:rPr>
            <w:color w:val="000000" w:themeColor="text1"/>
          </w:rPr>
          <w:t>критериям</w:t>
        </w:r>
      </w:hyperlink>
      <w:r w:rsidRPr="0025512A">
        <w:rPr>
          <w:color w:val="000000" w:themeColor="text1"/>
        </w:rPr>
        <w:t xml:space="preserve"> оценки заявок, указанным в приложении N 2 к настоящему Положению:</w:t>
      </w:r>
    </w:p>
    <w:p w:rsidR="003D1C2C" w:rsidRPr="0025512A" w:rsidRDefault="003D1C2C" w:rsidP="00132C28">
      <w:pPr>
        <w:pStyle w:val="ConsPlusNormal"/>
        <w:ind w:firstLine="540"/>
        <w:jc w:val="both"/>
        <w:rPr>
          <w:color w:val="000000" w:themeColor="text1"/>
        </w:rPr>
      </w:pPr>
      <w:r w:rsidRPr="0025512A">
        <w:rPr>
          <w:color w:val="000000" w:themeColor="text1"/>
        </w:rPr>
        <w:t>1) копии документов, подтверждающих наличие на территории муниципального образования спортивных клубов на базе общеобразовательных организаций, а также информацию о количестве таких спортивных клубов (приказов о создании спортивных клубов);</w:t>
      </w:r>
    </w:p>
    <w:p w:rsidR="003D1C2C" w:rsidRPr="0025512A" w:rsidRDefault="003D1C2C" w:rsidP="00132C28">
      <w:pPr>
        <w:pStyle w:val="ConsPlusNormal"/>
        <w:ind w:firstLine="540"/>
        <w:jc w:val="both"/>
        <w:rPr>
          <w:color w:val="000000" w:themeColor="text1"/>
        </w:rPr>
      </w:pPr>
      <w:r w:rsidRPr="0025512A">
        <w:rPr>
          <w:color w:val="000000" w:themeColor="text1"/>
        </w:rPr>
        <w:t>2) информацию о наличии общеобразовательных организаций, ставших победителями и призерами спортивных соревнований, проводимых в рамках областной спартакиады среди обучающихся общеобразовательных организаций, летних Президентских спортивных состязаний или Президентских спортивных игр в предыдущем году;</w:t>
      </w:r>
    </w:p>
    <w:p w:rsidR="003D1C2C" w:rsidRPr="0025512A" w:rsidRDefault="003D1C2C" w:rsidP="00132C28">
      <w:pPr>
        <w:pStyle w:val="ConsPlusNormal"/>
        <w:ind w:firstLine="540"/>
        <w:jc w:val="both"/>
        <w:rPr>
          <w:color w:val="000000" w:themeColor="text1"/>
        </w:rPr>
      </w:pPr>
      <w:r w:rsidRPr="0025512A">
        <w:rPr>
          <w:color w:val="000000" w:themeColor="text1"/>
        </w:rPr>
        <w:t>3) фотографии помещения спортивного зала (окна, пол, отопление, освещение, раздевалки и туалетные комнаты) в количестве не более пяти штук;</w:t>
      </w:r>
    </w:p>
    <w:p w:rsidR="003D1C2C" w:rsidRPr="0025512A" w:rsidRDefault="003D1C2C" w:rsidP="00132C28">
      <w:pPr>
        <w:pStyle w:val="ConsPlusNormal"/>
        <w:ind w:firstLine="540"/>
        <w:jc w:val="both"/>
        <w:rPr>
          <w:color w:val="000000" w:themeColor="text1"/>
        </w:rPr>
      </w:pPr>
      <w:r w:rsidRPr="0025512A">
        <w:rPr>
          <w:color w:val="000000" w:themeColor="text1"/>
        </w:rPr>
        <w:t>4) иные документы и информацию.</w:t>
      </w:r>
    </w:p>
    <w:p w:rsidR="003D1C2C" w:rsidRPr="0025512A" w:rsidRDefault="003D1C2C" w:rsidP="00132C28">
      <w:pPr>
        <w:pStyle w:val="ConsPlusNormal"/>
        <w:ind w:firstLine="540"/>
        <w:jc w:val="both"/>
        <w:rPr>
          <w:color w:val="000000" w:themeColor="text1"/>
        </w:rPr>
      </w:pPr>
      <w:bookmarkStart w:id="163" w:name="P26156"/>
      <w:bookmarkEnd w:id="163"/>
      <w:r w:rsidRPr="0025512A">
        <w:rPr>
          <w:color w:val="000000" w:themeColor="text1"/>
        </w:rPr>
        <w:t>12. Министерство рассматривает поступившие заявки в течение 10 рабочих дней со дня их регистрации и принимает одно из следующих решений:</w:t>
      </w:r>
    </w:p>
    <w:p w:rsidR="003D1C2C" w:rsidRPr="0025512A" w:rsidRDefault="003D1C2C" w:rsidP="00132C28">
      <w:pPr>
        <w:pStyle w:val="ConsPlusNormal"/>
        <w:ind w:firstLine="540"/>
        <w:jc w:val="both"/>
        <w:rPr>
          <w:color w:val="000000" w:themeColor="text1"/>
        </w:rPr>
      </w:pPr>
      <w:bookmarkStart w:id="164" w:name="P26157"/>
      <w:bookmarkEnd w:id="164"/>
      <w:r w:rsidRPr="0025512A">
        <w:rPr>
          <w:color w:val="000000" w:themeColor="text1"/>
        </w:rPr>
        <w:t>1) о допуске к участию в конкурсе;</w:t>
      </w:r>
    </w:p>
    <w:p w:rsidR="003D1C2C" w:rsidRPr="0025512A" w:rsidRDefault="003D1C2C" w:rsidP="00132C28">
      <w:pPr>
        <w:pStyle w:val="ConsPlusNormal"/>
        <w:ind w:firstLine="540"/>
        <w:jc w:val="both"/>
        <w:rPr>
          <w:color w:val="000000" w:themeColor="text1"/>
        </w:rPr>
      </w:pPr>
      <w:bookmarkStart w:id="165" w:name="P26158"/>
      <w:bookmarkEnd w:id="165"/>
      <w:r w:rsidRPr="0025512A">
        <w:rPr>
          <w:color w:val="000000" w:themeColor="text1"/>
        </w:rPr>
        <w:t>2) об отказе в допуске к участию в конкурсе.</w:t>
      </w:r>
    </w:p>
    <w:p w:rsidR="003D1C2C" w:rsidRPr="0025512A" w:rsidRDefault="003D1C2C" w:rsidP="00132C28">
      <w:pPr>
        <w:pStyle w:val="ConsPlusNormal"/>
        <w:ind w:firstLine="540"/>
        <w:jc w:val="both"/>
        <w:rPr>
          <w:color w:val="000000" w:themeColor="text1"/>
        </w:rPr>
      </w:pPr>
      <w:r w:rsidRPr="0025512A">
        <w:rPr>
          <w:color w:val="000000" w:themeColor="text1"/>
        </w:rPr>
        <w:t>Решения министерства могут быть обжалованы в установленном законодательством Российской Федерации порядке.</w:t>
      </w:r>
    </w:p>
    <w:p w:rsidR="003D1C2C" w:rsidRPr="0025512A" w:rsidRDefault="003D1C2C" w:rsidP="00132C28">
      <w:pPr>
        <w:pStyle w:val="ConsPlusNormal"/>
        <w:ind w:firstLine="540"/>
        <w:jc w:val="both"/>
        <w:rPr>
          <w:color w:val="000000" w:themeColor="text1"/>
        </w:rPr>
      </w:pPr>
      <w:bookmarkStart w:id="166" w:name="P26160"/>
      <w:bookmarkEnd w:id="166"/>
      <w:r w:rsidRPr="0025512A">
        <w:rPr>
          <w:color w:val="000000" w:themeColor="text1"/>
        </w:rPr>
        <w:t xml:space="preserve">13. Министерство принимает решение, предусмотренное </w:t>
      </w:r>
      <w:hyperlink w:anchor="P26158" w:history="1">
        <w:r w:rsidRPr="0025512A">
          <w:rPr>
            <w:color w:val="000000" w:themeColor="text1"/>
          </w:rPr>
          <w:t>подпунктом 2 пункта 12</w:t>
        </w:r>
      </w:hyperlink>
      <w:r w:rsidRPr="0025512A">
        <w:rPr>
          <w:color w:val="000000" w:themeColor="text1"/>
        </w:rPr>
        <w:t xml:space="preserve"> настоящего Положения, в следующих случаях:</w:t>
      </w:r>
    </w:p>
    <w:p w:rsidR="003D1C2C" w:rsidRPr="0025512A" w:rsidRDefault="003D1C2C" w:rsidP="00132C28">
      <w:pPr>
        <w:pStyle w:val="ConsPlusNormal"/>
        <w:ind w:firstLine="540"/>
        <w:jc w:val="both"/>
        <w:rPr>
          <w:color w:val="000000" w:themeColor="text1"/>
        </w:rPr>
      </w:pPr>
      <w:r w:rsidRPr="0025512A">
        <w:rPr>
          <w:color w:val="000000" w:themeColor="text1"/>
        </w:rPr>
        <w:t>1) представление заявки с нарушением сроков, указанных в извещении о проведении конкурса;</w:t>
      </w:r>
    </w:p>
    <w:p w:rsidR="003D1C2C" w:rsidRPr="0025512A" w:rsidRDefault="003D1C2C" w:rsidP="00132C28">
      <w:pPr>
        <w:pStyle w:val="ConsPlusNormal"/>
        <w:ind w:firstLine="540"/>
        <w:jc w:val="both"/>
        <w:rPr>
          <w:color w:val="000000" w:themeColor="text1"/>
        </w:rPr>
      </w:pPr>
      <w:r w:rsidRPr="0025512A">
        <w:rPr>
          <w:color w:val="000000" w:themeColor="text1"/>
        </w:rPr>
        <w:t xml:space="preserve">2) представление заявки, не соответствующей требованиям, предусмотренным </w:t>
      </w:r>
      <w:hyperlink w:anchor="P26137" w:history="1">
        <w:r w:rsidRPr="0025512A">
          <w:rPr>
            <w:color w:val="000000" w:themeColor="text1"/>
          </w:rPr>
          <w:t>пунктами 9</w:t>
        </w:r>
      </w:hyperlink>
      <w:r w:rsidRPr="0025512A">
        <w:rPr>
          <w:color w:val="000000" w:themeColor="text1"/>
        </w:rPr>
        <w:t xml:space="preserve"> и </w:t>
      </w:r>
      <w:hyperlink w:anchor="P26145" w:history="1">
        <w:r w:rsidRPr="0025512A">
          <w:rPr>
            <w:color w:val="000000" w:themeColor="text1"/>
          </w:rPr>
          <w:t>10</w:t>
        </w:r>
      </w:hyperlink>
      <w:r w:rsidRPr="0025512A">
        <w:rPr>
          <w:color w:val="000000" w:themeColor="text1"/>
        </w:rPr>
        <w:t xml:space="preserve"> настоящего Положения;</w:t>
      </w:r>
    </w:p>
    <w:p w:rsidR="003D1C2C" w:rsidRPr="0025512A" w:rsidRDefault="003D1C2C" w:rsidP="00132C28">
      <w:pPr>
        <w:pStyle w:val="ConsPlusNormal"/>
        <w:ind w:firstLine="540"/>
        <w:jc w:val="both"/>
        <w:rPr>
          <w:color w:val="000000" w:themeColor="text1"/>
        </w:rPr>
      </w:pPr>
      <w:r w:rsidRPr="0025512A">
        <w:rPr>
          <w:color w:val="000000" w:themeColor="text1"/>
        </w:rPr>
        <w:t xml:space="preserve">3) представление документов, указанных в </w:t>
      </w:r>
      <w:hyperlink w:anchor="P26137" w:history="1">
        <w:r w:rsidRPr="0025512A">
          <w:rPr>
            <w:color w:val="000000" w:themeColor="text1"/>
          </w:rPr>
          <w:t>пунктах 9</w:t>
        </w:r>
      </w:hyperlink>
      <w:r w:rsidRPr="0025512A">
        <w:rPr>
          <w:color w:val="000000" w:themeColor="text1"/>
        </w:rPr>
        <w:t xml:space="preserve"> и </w:t>
      </w:r>
      <w:hyperlink w:anchor="P26145" w:history="1">
        <w:r w:rsidRPr="0025512A">
          <w:rPr>
            <w:color w:val="000000" w:themeColor="text1"/>
          </w:rPr>
          <w:t>10</w:t>
        </w:r>
      </w:hyperlink>
      <w:r w:rsidRPr="0025512A">
        <w:rPr>
          <w:color w:val="000000" w:themeColor="text1"/>
        </w:rPr>
        <w:t xml:space="preserve"> настоящего Положения, не в </w:t>
      </w:r>
      <w:r w:rsidRPr="0025512A">
        <w:rPr>
          <w:color w:val="000000" w:themeColor="text1"/>
        </w:rPr>
        <w:lastRenderedPageBreak/>
        <w:t>полном объеме;</w:t>
      </w:r>
    </w:p>
    <w:p w:rsidR="003D1C2C" w:rsidRPr="0025512A" w:rsidRDefault="003D1C2C" w:rsidP="00132C28">
      <w:pPr>
        <w:pStyle w:val="ConsPlusNormal"/>
        <w:ind w:firstLine="540"/>
        <w:jc w:val="both"/>
        <w:rPr>
          <w:color w:val="000000" w:themeColor="text1"/>
        </w:rPr>
      </w:pPr>
      <w:r w:rsidRPr="0025512A">
        <w:rPr>
          <w:color w:val="000000" w:themeColor="text1"/>
        </w:rPr>
        <w:t xml:space="preserve">4) несоответствие органов местного самоуправления требованиям, предусмотренным </w:t>
      </w:r>
      <w:hyperlink w:anchor="P26102" w:history="1">
        <w:r w:rsidRPr="0025512A">
          <w:rPr>
            <w:color w:val="000000" w:themeColor="text1"/>
          </w:rPr>
          <w:t>пунктом 4</w:t>
        </w:r>
      </w:hyperlink>
      <w:r w:rsidRPr="0025512A">
        <w:rPr>
          <w:color w:val="000000" w:themeColor="text1"/>
        </w:rPr>
        <w:t xml:space="preserve"> настоящего Положения;</w:t>
      </w:r>
    </w:p>
    <w:p w:rsidR="003D1C2C" w:rsidRPr="0025512A" w:rsidRDefault="003D1C2C" w:rsidP="00132C28">
      <w:pPr>
        <w:pStyle w:val="ConsPlusNormal"/>
        <w:ind w:firstLine="540"/>
        <w:jc w:val="both"/>
        <w:rPr>
          <w:color w:val="000000" w:themeColor="text1"/>
        </w:rPr>
      </w:pPr>
      <w:r w:rsidRPr="0025512A">
        <w:rPr>
          <w:color w:val="000000" w:themeColor="text1"/>
        </w:rPr>
        <w:t>5) представление органами местного самоуправления недостоверных сведений.</w:t>
      </w:r>
    </w:p>
    <w:p w:rsidR="003D1C2C" w:rsidRPr="0025512A" w:rsidRDefault="003D1C2C" w:rsidP="00132C28">
      <w:pPr>
        <w:pStyle w:val="ConsPlusNormal"/>
        <w:ind w:firstLine="540"/>
        <w:jc w:val="both"/>
        <w:rPr>
          <w:color w:val="000000" w:themeColor="text1"/>
        </w:rPr>
      </w:pPr>
      <w:r w:rsidRPr="0025512A">
        <w:rPr>
          <w:color w:val="000000" w:themeColor="text1"/>
        </w:rPr>
        <w:t xml:space="preserve">14. При отсутствии оснований, предусмотренных </w:t>
      </w:r>
      <w:hyperlink w:anchor="P26160" w:history="1">
        <w:r w:rsidRPr="0025512A">
          <w:rPr>
            <w:color w:val="000000" w:themeColor="text1"/>
          </w:rPr>
          <w:t>пунктом 13</w:t>
        </w:r>
      </w:hyperlink>
      <w:r w:rsidRPr="0025512A">
        <w:rPr>
          <w:color w:val="000000" w:themeColor="text1"/>
        </w:rPr>
        <w:t xml:space="preserve"> настоящего Положения, министерство принимает решение, указанное в </w:t>
      </w:r>
      <w:hyperlink w:anchor="P26157" w:history="1">
        <w:r w:rsidRPr="0025512A">
          <w:rPr>
            <w:color w:val="000000" w:themeColor="text1"/>
          </w:rPr>
          <w:t>подпункте 1 пункта 12</w:t>
        </w:r>
      </w:hyperlink>
      <w:r w:rsidRPr="0025512A">
        <w:rPr>
          <w:color w:val="000000" w:themeColor="text1"/>
        </w:rPr>
        <w:t xml:space="preserve"> настоящего Положения.</w:t>
      </w:r>
    </w:p>
    <w:p w:rsidR="003D1C2C" w:rsidRPr="0025512A" w:rsidRDefault="003D1C2C" w:rsidP="00132C28">
      <w:pPr>
        <w:pStyle w:val="ConsPlusNormal"/>
        <w:ind w:firstLine="540"/>
        <w:jc w:val="both"/>
        <w:rPr>
          <w:color w:val="000000" w:themeColor="text1"/>
        </w:rPr>
      </w:pPr>
      <w:r w:rsidRPr="0025512A">
        <w:rPr>
          <w:color w:val="000000" w:themeColor="text1"/>
        </w:rPr>
        <w:t>15. В целях рассмотрения и оценки заявок министерство формирует конкурсную комиссию в составе не менее шести человек с привлечением государственных гражданских служащих министерства и по согласованию представителя Архангельского областного Собрания депутатов и представителя Общероссийской общественной физкультурно-спортивной организации "Всероссийская федерация школьного спорта".</w:t>
      </w:r>
    </w:p>
    <w:p w:rsidR="003D1C2C" w:rsidRPr="0025512A" w:rsidRDefault="003D1C2C" w:rsidP="00132C28">
      <w:pPr>
        <w:pStyle w:val="ConsPlusNormal"/>
        <w:ind w:firstLine="540"/>
        <w:jc w:val="both"/>
        <w:rPr>
          <w:color w:val="000000" w:themeColor="text1"/>
        </w:rPr>
      </w:pPr>
      <w:r w:rsidRPr="0025512A">
        <w:rPr>
          <w:color w:val="000000" w:themeColor="text1"/>
        </w:rPr>
        <w:t>16. В состав конкурсной комиссии входят председатель, заместитель председателя, секретарь и члены конкурсной комиссии. Состав конкурсной комиссии утверждается распоряжением министерства. Председателем конкурсной комиссии является министр образования и науки Архангельской области, заместителем председателя конкурсной комиссии - начальник отдела информатизации, безопасности и материально-технического обеспечения управления ресурсного обеспечения образования министерства, секретарем конкурсной комиссии - специалист министерства.</w:t>
      </w:r>
    </w:p>
    <w:p w:rsidR="003D1C2C" w:rsidRPr="0025512A" w:rsidRDefault="003D1C2C" w:rsidP="00132C28">
      <w:pPr>
        <w:pStyle w:val="ConsPlusNormal"/>
        <w:ind w:firstLine="540"/>
        <w:jc w:val="both"/>
        <w:rPr>
          <w:color w:val="000000" w:themeColor="text1"/>
        </w:rPr>
      </w:pPr>
      <w:r w:rsidRPr="0025512A">
        <w:rPr>
          <w:color w:val="000000" w:themeColor="text1"/>
        </w:rPr>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3D1C2C" w:rsidRPr="0025512A" w:rsidRDefault="003D1C2C" w:rsidP="00132C28">
      <w:pPr>
        <w:pStyle w:val="ConsPlusNormal"/>
        <w:ind w:firstLine="540"/>
        <w:jc w:val="both"/>
        <w:rPr>
          <w:color w:val="000000" w:themeColor="text1"/>
        </w:rPr>
      </w:pPr>
      <w:r w:rsidRPr="0025512A">
        <w:rPr>
          <w:color w:val="000000" w:themeColor="text1"/>
        </w:rPr>
        <w:t>Для целей настоящего Положения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3D1C2C" w:rsidRPr="0025512A" w:rsidRDefault="003D1C2C" w:rsidP="00132C28">
      <w:pPr>
        <w:pStyle w:val="ConsPlusNormal"/>
        <w:ind w:firstLine="540"/>
        <w:jc w:val="both"/>
        <w:rPr>
          <w:color w:val="000000" w:themeColor="text1"/>
        </w:rPr>
      </w:pPr>
      <w:r w:rsidRPr="0025512A">
        <w:rPr>
          <w:color w:val="000000" w:themeColor="text1"/>
        </w:rP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3D1C2C" w:rsidRPr="0025512A" w:rsidRDefault="003D1C2C" w:rsidP="00132C28">
      <w:pPr>
        <w:pStyle w:val="ConsPlusNormal"/>
        <w:ind w:firstLine="540"/>
        <w:jc w:val="both"/>
        <w:rPr>
          <w:color w:val="000000" w:themeColor="text1"/>
        </w:rPr>
      </w:pPr>
      <w:r w:rsidRPr="0025512A">
        <w:rPr>
          <w:color w:val="000000" w:themeColor="text1"/>
        </w:rPr>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3D1C2C" w:rsidRPr="0025512A" w:rsidRDefault="003D1C2C" w:rsidP="00132C28">
      <w:pPr>
        <w:pStyle w:val="ConsPlusNormal"/>
        <w:ind w:firstLine="540"/>
        <w:jc w:val="both"/>
        <w:rPr>
          <w:color w:val="000000" w:themeColor="text1"/>
        </w:rPr>
      </w:pPr>
      <w:r w:rsidRPr="0025512A">
        <w:rPr>
          <w:color w:val="000000" w:themeColor="text1"/>
        </w:rPr>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3D1C2C" w:rsidRPr="0025512A" w:rsidRDefault="003D1C2C" w:rsidP="00132C28">
      <w:pPr>
        <w:pStyle w:val="ConsPlusNormal"/>
        <w:ind w:firstLine="540"/>
        <w:jc w:val="both"/>
        <w:rPr>
          <w:color w:val="000000" w:themeColor="text1"/>
        </w:rPr>
      </w:pPr>
      <w:r w:rsidRPr="0025512A">
        <w:rPr>
          <w:color w:val="000000" w:themeColor="text1"/>
        </w:rPr>
        <w:t>17. Председатель конкурсной комиссии руководит деятельностью конкурсной комиссии, в том числе ведет заседания, обеспечивает и контролирует выполнение решений конкурсной комиссии, подписывает от имени конкурсной комиссии все документы. В случае отсутствия председателя конкурсной комиссии его обязанности исполняет заместитель председателя конкурсной комиссии.</w:t>
      </w:r>
    </w:p>
    <w:p w:rsidR="003D1C2C" w:rsidRPr="0025512A" w:rsidRDefault="003D1C2C" w:rsidP="00132C28">
      <w:pPr>
        <w:pStyle w:val="ConsPlusNormal"/>
        <w:ind w:firstLine="540"/>
        <w:jc w:val="both"/>
        <w:rPr>
          <w:color w:val="000000" w:themeColor="text1"/>
        </w:rPr>
      </w:pPr>
      <w:r w:rsidRPr="0025512A">
        <w:rPr>
          <w:color w:val="000000" w:themeColor="text1"/>
        </w:rPr>
        <w:t>Секретарь конкурсной комиссии готовит материалы на заседание конкурсной комиссии, оповещает членов конкурсной комиссии о времени и месте проведения заседания конкурсной комиссии.</w:t>
      </w:r>
    </w:p>
    <w:p w:rsidR="003D1C2C" w:rsidRPr="0025512A" w:rsidRDefault="003D1C2C" w:rsidP="00132C28">
      <w:pPr>
        <w:pStyle w:val="ConsPlusNormal"/>
        <w:ind w:firstLine="540"/>
        <w:jc w:val="both"/>
        <w:rPr>
          <w:color w:val="000000" w:themeColor="text1"/>
        </w:rPr>
      </w:pPr>
      <w:r w:rsidRPr="0025512A">
        <w:rPr>
          <w:color w:val="000000" w:themeColor="text1"/>
        </w:rPr>
        <w:t>18. Заседание конкурсной комиссии является правомочным, если на нем присутствует не менее половины от установленного числа членов конкурсной комиссии.</w:t>
      </w:r>
    </w:p>
    <w:p w:rsidR="003D1C2C" w:rsidRPr="0025512A" w:rsidRDefault="003D1C2C" w:rsidP="00132C28">
      <w:pPr>
        <w:pStyle w:val="ConsPlusNormal"/>
        <w:ind w:firstLine="540"/>
        <w:jc w:val="both"/>
        <w:rPr>
          <w:color w:val="000000" w:themeColor="text1"/>
        </w:rPr>
      </w:pPr>
      <w:r w:rsidRPr="0025512A">
        <w:rPr>
          <w:color w:val="000000" w:themeColor="text1"/>
        </w:rPr>
        <w:t xml:space="preserve">19. В ходе заседания конкурсной комиссии каждая заявка рассматривается и оценивается </w:t>
      </w:r>
      <w:r w:rsidRPr="0025512A">
        <w:rPr>
          <w:color w:val="000000" w:themeColor="text1"/>
        </w:rPr>
        <w:lastRenderedPageBreak/>
        <w:t xml:space="preserve">членами конкурсной комиссии отдельно в соответствии с </w:t>
      </w:r>
      <w:hyperlink w:anchor="P26258" w:history="1">
        <w:r w:rsidRPr="0025512A">
          <w:rPr>
            <w:color w:val="000000" w:themeColor="text1"/>
          </w:rPr>
          <w:t>критериями</w:t>
        </w:r>
      </w:hyperlink>
      <w:r w:rsidRPr="0025512A">
        <w:rPr>
          <w:color w:val="000000" w:themeColor="text1"/>
        </w:rPr>
        <w:t xml:space="preserve"> оценки заявок согласно приложению N 2 к настоящему Положению и определяется рейтинг заявок. Рейтинг заявки равняется сумме баллов по каждому критерию оценки. После обсуждения в </w:t>
      </w:r>
      <w:hyperlink w:anchor="P26341" w:history="1">
        <w:r w:rsidRPr="0025512A">
          <w:rPr>
            <w:color w:val="000000" w:themeColor="text1"/>
          </w:rPr>
          <w:t>лист</w:t>
        </w:r>
      </w:hyperlink>
      <w:r w:rsidRPr="0025512A">
        <w:rPr>
          <w:color w:val="000000" w:themeColor="text1"/>
        </w:rPr>
        <w:t xml:space="preserve"> оценки заявок по форме согласно приложению N 3 к настоящему Положению члены конкурсной комиссии вносят значения рейтинга заявки.</w:t>
      </w:r>
    </w:p>
    <w:p w:rsidR="003D1C2C" w:rsidRPr="0025512A" w:rsidRDefault="003D1C2C" w:rsidP="00132C28">
      <w:pPr>
        <w:pStyle w:val="ConsPlusNormal"/>
        <w:ind w:firstLine="540"/>
        <w:jc w:val="both"/>
        <w:rPr>
          <w:color w:val="000000" w:themeColor="text1"/>
        </w:rPr>
      </w:pPr>
      <w:r w:rsidRPr="0025512A">
        <w:rPr>
          <w:color w:val="000000" w:themeColor="text1"/>
        </w:rPr>
        <w:t>На основании листов оценки заявок формируется протокол заседания конкурсной комиссии, который подписывается председателем и секретарем конкурсной комиссии. Члены конкурсной комиссии, не согласные с решением конкурсной комиссии, вправе приложить к протоколу в письменном виде особое мнение, о чем в протоколе делается соответствующая запись.</w:t>
      </w:r>
    </w:p>
    <w:p w:rsidR="003D1C2C" w:rsidRPr="0025512A" w:rsidRDefault="003D1C2C" w:rsidP="00132C28">
      <w:pPr>
        <w:pStyle w:val="ConsPlusNormal"/>
        <w:ind w:firstLine="540"/>
        <w:jc w:val="both"/>
        <w:rPr>
          <w:color w:val="000000" w:themeColor="text1"/>
        </w:rPr>
      </w:pPr>
      <w:r w:rsidRPr="0025512A">
        <w:rPr>
          <w:color w:val="000000" w:themeColor="text1"/>
        </w:rPr>
        <w:t>20. В случае равенства итоговой рейтинговой оценки заявок преимущество имеет заявка, дата регистрации которой имеет более ранний срок.</w:t>
      </w:r>
    </w:p>
    <w:p w:rsidR="003D1C2C" w:rsidRPr="0025512A" w:rsidRDefault="003D1C2C" w:rsidP="00132C28">
      <w:pPr>
        <w:pStyle w:val="ConsPlusNormal"/>
        <w:ind w:firstLine="540"/>
        <w:jc w:val="both"/>
        <w:rPr>
          <w:color w:val="000000" w:themeColor="text1"/>
        </w:rPr>
      </w:pPr>
      <w:r w:rsidRPr="0025512A">
        <w:rPr>
          <w:color w:val="000000" w:themeColor="text1"/>
        </w:rPr>
        <w:t>В случае если размер требуемых средств областного бюджета, указанный в заявке, превышает размер средств, оставшихся после принятия решения о предоставлении субсидий по предыдущим заявкам, предоставление субсидии производится в размере оставшихся средств областного бюджета при наличии гарантии органов местного самоуправления о ремонте спортивного зала за счет иных источников финансирования.</w:t>
      </w:r>
    </w:p>
    <w:p w:rsidR="003D1C2C" w:rsidRPr="0025512A" w:rsidRDefault="003D1C2C" w:rsidP="00132C28">
      <w:pPr>
        <w:pStyle w:val="ConsPlusNormal"/>
        <w:ind w:firstLine="540"/>
        <w:jc w:val="both"/>
        <w:rPr>
          <w:color w:val="000000" w:themeColor="text1"/>
        </w:rPr>
      </w:pPr>
      <w:r w:rsidRPr="0025512A">
        <w:rPr>
          <w:color w:val="000000" w:themeColor="text1"/>
        </w:rPr>
        <w:t>21. В случае если по итогам конкурса средства субсидии распределены не в полном объеме, министерство в течение одного месяца со дня подведения итогов конкурса вправе объявить дополнительный конкурс в порядке, определенном настоящим Положением.</w:t>
      </w: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outlineLvl w:val="1"/>
        <w:rPr>
          <w:color w:val="000000" w:themeColor="text1"/>
        </w:rPr>
      </w:pPr>
      <w:r w:rsidRPr="0025512A">
        <w:rPr>
          <w:color w:val="000000" w:themeColor="text1"/>
        </w:rPr>
        <w:t>IV. Порядок предоставления субсидий победителям конкурса</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ind w:firstLine="540"/>
        <w:jc w:val="both"/>
        <w:rPr>
          <w:color w:val="000000" w:themeColor="text1"/>
        </w:rPr>
      </w:pPr>
      <w:r w:rsidRPr="0025512A">
        <w:rPr>
          <w:color w:val="000000" w:themeColor="text1"/>
        </w:rPr>
        <w:t>22.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3D1C2C" w:rsidRPr="0025512A" w:rsidRDefault="003D1C2C" w:rsidP="00132C28">
      <w:pPr>
        <w:pStyle w:val="ConsPlusNormal"/>
        <w:ind w:firstLine="540"/>
        <w:jc w:val="both"/>
        <w:rPr>
          <w:color w:val="000000" w:themeColor="text1"/>
        </w:rPr>
      </w:pPr>
      <w:r w:rsidRPr="0025512A">
        <w:rPr>
          <w:color w:val="000000" w:themeColor="text1"/>
        </w:rPr>
        <w:t>23. Не позднее 30 календарных дней после доведения до министерства предельных объемов финансирования на основании протокола заседания конкурсной комиссии министерство готовит и вносит для рассмотрения на заседании Правительства Архангельской области проект постановления Правительства Архангельской области.</w:t>
      </w:r>
    </w:p>
    <w:p w:rsidR="003D1C2C" w:rsidRPr="0025512A" w:rsidRDefault="003D1C2C" w:rsidP="00132C28">
      <w:pPr>
        <w:pStyle w:val="ConsPlusNormal"/>
        <w:ind w:firstLine="540"/>
        <w:jc w:val="both"/>
        <w:rPr>
          <w:color w:val="000000" w:themeColor="text1"/>
        </w:rPr>
      </w:pPr>
      <w:r w:rsidRPr="0025512A">
        <w:rPr>
          <w:color w:val="000000" w:themeColor="text1"/>
        </w:rPr>
        <w:t xml:space="preserve">24. В случае представления органами местного самоуправления гарантийного письма о предоставлении выписки из решения представительного органа муниципального образования о местном бюджете, подтверждающей предоставление средств на ремонт указанного в заявке спортивного зала в объеме не менее пяти процентов от общего объема затрат, планируемых на реализацию мероприятия по ремонту спортивного зала, в порядке, предусмотренном </w:t>
      </w:r>
      <w:hyperlink w:anchor="P26147" w:history="1">
        <w:r w:rsidRPr="0025512A">
          <w:rPr>
            <w:color w:val="000000" w:themeColor="text1"/>
          </w:rPr>
          <w:t>подпунктом 2 пункта 10</w:t>
        </w:r>
      </w:hyperlink>
      <w:r w:rsidRPr="0025512A">
        <w:rPr>
          <w:color w:val="000000" w:themeColor="text1"/>
        </w:rPr>
        <w:t xml:space="preserve"> настоящего Положения, победитель конкурса в срок не позднее 30 календарных дней со дня вступления в силу постановления Правительства Архангельской области представляет в министерство выписку из решения представительного органа муниципального образования, подтверждающую предоставление средств на ремонт указанного в заявке спортивного зала в объеме не менее пяти процентов от общего объема затрат, планируемых на реализацию мероприятия по ремонту спортивного зала.</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В течение 60 календарных дней со дня вступления в силу постановления Правительства Архангельской области министерство заключает с администрациями муниципальных образований, являющихся победителями конкурса, соглашения в соответствии с типовой формой соглашения, утверждаемой постановлением министерства финансов Архангельской области, содержащие условия, предусмотренные </w:t>
      </w:r>
      <w:hyperlink r:id="rId265" w:history="1">
        <w:r w:rsidRPr="0025512A">
          <w:rPr>
            <w:color w:val="000000" w:themeColor="text1"/>
          </w:rPr>
          <w:t>подпунктом 2 пункта 7</w:t>
        </w:r>
      </w:hyperlink>
      <w:r w:rsidRPr="0025512A">
        <w:rPr>
          <w:color w:val="000000" w:themeColor="text1"/>
        </w:rPr>
        <w:t xml:space="preserve"> общего порядка предоставления субсидий из областного бюджета бюджетам муниципальных районов и городских округов Архангельской области, утвержденного постановлением Правительства Архангельской области от 26 декабря 2017 года N 637-пп.</w:t>
      </w:r>
    </w:p>
    <w:p w:rsidR="003D1C2C" w:rsidRPr="0025512A" w:rsidRDefault="003D1C2C" w:rsidP="00132C28">
      <w:pPr>
        <w:pStyle w:val="ConsPlusNormal"/>
        <w:ind w:firstLine="540"/>
        <w:jc w:val="both"/>
        <w:rPr>
          <w:color w:val="000000" w:themeColor="text1"/>
        </w:rPr>
      </w:pPr>
      <w:r w:rsidRPr="0025512A">
        <w:rPr>
          <w:color w:val="000000" w:themeColor="text1"/>
        </w:rPr>
        <w:t>25. Субсидии предоставляются местным бюджетам в соответствии со сводной бюджетной росписью областного бюджета в пределах лимитов бюджетных обязательств и предельных объемов финансирования в соответствии с соглашением.</w:t>
      </w:r>
    </w:p>
    <w:p w:rsidR="003D1C2C" w:rsidRPr="0025512A" w:rsidRDefault="003D1C2C" w:rsidP="00132C28">
      <w:pPr>
        <w:pStyle w:val="ConsPlusNormal"/>
        <w:ind w:firstLine="540"/>
        <w:jc w:val="both"/>
        <w:rPr>
          <w:color w:val="000000" w:themeColor="text1"/>
        </w:rPr>
      </w:pPr>
      <w:r w:rsidRPr="0025512A">
        <w:rPr>
          <w:color w:val="000000" w:themeColor="text1"/>
        </w:rPr>
        <w:t xml:space="preserve">26. Министерство перечисляет субсидии в порядке межбюджетных отношений на счет, открытый в Управлении Федерального казначейства по Архангельской области и Ненецкому </w:t>
      </w:r>
      <w:r w:rsidRPr="0025512A">
        <w:rPr>
          <w:color w:val="000000" w:themeColor="text1"/>
        </w:rPr>
        <w:lastRenderedPageBreak/>
        <w:t>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местные бюджеты.</w:t>
      </w:r>
    </w:p>
    <w:p w:rsidR="003D1C2C" w:rsidRPr="0025512A" w:rsidRDefault="003D1C2C" w:rsidP="00132C28">
      <w:pPr>
        <w:pStyle w:val="ConsPlusNormal"/>
        <w:ind w:firstLine="540"/>
        <w:jc w:val="both"/>
        <w:rPr>
          <w:color w:val="000000" w:themeColor="text1"/>
        </w:rPr>
      </w:pPr>
      <w:r w:rsidRPr="0025512A">
        <w:rPr>
          <w:color w:val="000000" w:themeColor="text1"/>
        </w:rPr>
        <w:t>Операции с указанными средствами осуществляются в установленном органами местного самоуправления порядке кассового обслуживания исполнения местного бюджета.</w:t>
      </w:r>
    </w:p>
    <w:p w:rsidR="003D1C2C" w:rsidRPr="0025512A" w:rsidRDefault="003D1C2C" w:rsidP="00132C28">
      <w:pPr>
        <w:pStyle w:val="ConsPlusNormal"/>
        <w:ind w:firstLine="540"/>
        <w:jc w:val="both"/>
        <w:rPr>
          <w:color w:val="000000" w:themeColor="text1"/>
        </w:rPr>
      </w:pPr>
      <w:r w:rsidRPr="0025512A">
        <w:rPr>
          <w:color w:val="000000" w:themeColor="text1"/>
        </w:rPr>
        <w:t>27. При принятии решения о передаче Управлению Федерального казначейства по Архангельской области и Ненецкому автономному округу полномочия получателя средств областного бюджета по перечислению субсидий, предоставляемых из областного бюджета, в пределах суммы, необходимой для оплаты денежных обязательств по расходам получателей средств местных бюджетов, источником финансового обеспечения которых являются субсидии, указанное полномочие осуществляется в порядке, определенном Федеральным казначейством.</w:t>
      </w:r>
    </w:p>
    <w:p w:rsidR="003D1C2C" w:rsidRPr="0025512A" w:rsidRDefault="003D1C2C" w:rsidP="00132C28">
      <w:pPr>
        <w:pStyle w:val="ConsPlusNormal"/>
        <w:ind w:firstLine="540"/>
        <w:jc w:val="both"/>
        <w:rPr>
          <w:color w:val="000000" w:themeColor="text1"/>
        </w:rPr>
      </w:pPr>
      <w:r w:rsidRPr="0025512A">
        <w:rPr>
          <w:color w:val="000000" w:themeColor="text1"/>
        </w:rPr>
        <w:t>28. В случае если учет операций по использованию субсидий осуществляется на лицевых счетах получателей средств местных бюджетов, открытых в органах Федерального казначейства по Архангельской области и Ненецкому автономному округу, получатели средств местных бюджетов представляют в органы Федерального казначейства по Архангельской области и Ненецкому автономному округу документы, подтверждающие возникновение денежных обязательств, предусмотренные Порядком санкционирования оплаты денежных обязательств получателей средств областного бюджета и администраторов источников финансирования дефицита областного бюджета, утверждаемым постановлением министерства финансов Архангельской области, в рамках кассового обслуживания исполнения местных бюджетов.</w:t>
      </w: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outlineLvl w:val="1"/>
        <w:rPr>
          <w:color w:val="000000" w:themeColor="text1"/>
        </w:rPr>
      </w:pPr>
      <w:r w:rsidRPr="0025512A">
        <w:rPr>
          <w:color w:val="000000" w:themeColor="text1"/>
        </w:rPr>
        <w:t>V. Осуществление контроля</w:t>
      </w:r>
    </w:p>
    <w:p w:rsidR="003D1C2C" w:rsidRPr="0025512A" w:rsidRDefault="003D1C2C" w:rsidP="00132C28">
      <w:pPr>
        <w:pStyle w:val="ConsPlusTitle"/>
        <w:jc w:val="center"/>
        <w:rPr>
          <w:color w:val="000000" w:themeColor="text1"/>
        </w:rPr>
      </w:pPr>
      <w:r w:rsidRPr="0025512A">
        <w:rPr>
          <w:color w:val="000000" w:themeColor="text1"/>
        </w:rPr>
        <w:t>за целевым использованием субсидий</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ind w:firstLine="540"/>
        <w:jc w:val="both"/>
        <w:rPr>
          <w:color w:val="000000" w:themeColor="text1"/>
        </w:rPr>
      </w:pPr>
      <w:r w:rsidRPr="0025512A">
        <w:rPr>
          <w:color w:val="000000" w:themeColor="text1"/>
        </w:rPr>
        <w:t>29. Органы местного самоуправления представляют в министерство отчетность об использовании субсидий в порядке и сроки, которые предусмотрены соглашениями.</w:t>
      </w:r>
    </w:p>
    <w:p w:rsidR="003D1C2C" w:rsidRPr="0025512A" w:rsidRDefault="003D1C2C" w:rsidP="00132C28">
      <w:pPr>
        <w:pStyle w:val="ConsPlusNormal"/>
        <w:ind w:firstLine="540"/>
        <w:jc w:val="both"/>
        <w:rPr>
          <w:color w:val="000000" w:themeColor="text1"/>
        </w:rPr>
      </w:pPr>
      <w:r w:rsidRPr="0025512A">
        <w:rPr>
          <w:color w:val="000000" w:themeColor="text1"/>
        </w:rPr>
        <w:t>К отчетам прилагаются акты приемки выполненных работ, сводные реестры платежных документов с копиями платежных поручений, подписанные уполномоченными должностными лицами и заверенные печатью, фотографии выполненных работ, а также пояснительные записки о ходе проведения работ.</w:t>
      </w:r>
    </w:p>
    <w:p w:rsidR="003D1C2C" w:rsidRPr="0025512A" w:rsidRDefault="003D1C2C" w:rsidP="00132C28">
      <w:pPr>
        <w:pStyle w:val="ConsPlusNormal"/>
        <w:ind w:firstLine="540"/>
        <w:jc w:val="both"/>
        <w:rPr>
          <w:color w:val="000000" w:themeColor="text1"/>
        </w:rPr>
      </w:pPr>
      <w:r w:rsidRPr="0025512A">
        <w:rPr>
          <w:color w:val="000000" w:themeColor="text1"/>
        </w:rPr>
        <w:t>Показателями результативности использования субсидии являются:</w:t>
      </w:r>
    </w:p>
    <w:p w:rsidR="003D1C2C" w:rsidRPr="0025512A" w:rsidRDefault="003D1C2C" w:rsidP="00132C28">
      <w:pPr>
        <w:pStyle w:val="ConsPlusNormal"/>
        <w:ind w:firstLine="540"/>
        <w:jc w:val="both"/>
        <w:rPr>
          <w:color w:val="000000" w:themeColor="text1"/>
        </w:rPr>
      </w:pPr>
      <w:r w:rsidRPr="0025512A">
        <w:rPr>
          <w:color w:val="000000" w:themeColor="text1"/>
        </w:rPr>
        <w:t>1) осуществление мероприятия по ремонту спортивного зала в общеобразовательной организации в полном объеме;</w:t>
      </w:r>
    </w:p>
    <w:p w:rsidR="003D1C2C" w:rsidRPr="0025512A" w:rsidRDefault="003D1C2C" w:rsidP="00132C28">
      <w:pPr>
        <w:pStyle w:val="ConsPlusNormal"/>
        <w:ind w:firstLine="540"/>
        <w:jc w:val="both"/>
        <w:rPr>
          <w:color w:val="000000" w:themeColor="text1"/>
        </w:rPr>
      </w:pPr>
      <w:r w:rsidRPr="0025512A">
        <w:rPr>
          <w:color w:val="000000" w:themeColor="text1"/>
        </w:rPr>
        <w:t>2) увеличение доли обучающихся, занимающихся физической культурой и спортом во внеурочное время.</w:t>
      </w:r>
    </w:p>
    <w:p w:rsidR="003D1C2C" w:rsidRPr="0025512A" w:rsidRDefault="003D1C2C" w:rsidP="00132C28">
      <w:pPr>
        <w:pStyle w:val="ConsPlusNormal"/>
        <w:ind w:firstLine="540"/>
        <w:jc w:val="both"/>
        <w:rPr>
          <w:color w:val="000000" w:themeColor="text1"/>
        </w:rPr>
      </w:pPr>
      <w:r w:rsidRPr="0025512A">
        <w:rPr>
          <w:color w:val="000000" w:themeColor="text1"/>
        </w:rPr>
        <w:t>Оценка достижения значения показателя результативности использования субсидии осуществляется министерством на основании анализа отчетности, представленной муниципалитетом.</w:t>
      </w:r>
    </w:p>
    <w:p w:rsidR="003D1C2C" w:rsidRPr="0025512A" w:rsidRDefault="003D1C2C" w:rsidP="00132C28">
      <w:pPr>
        <w:pStyle w:val="ConsPlusNormal"/>
        <w:ind w:firstLine="540"/>
        <w:jc w:val="both"/>
        <w:rPr>
          <w:color w:val="000000" w:themeColor="text1"/>
        </w:rPr>
      </w:pPr>
      <w:r w:rsidRPr="0025512A">
        <w:rPr>
          <w:color w:val="000000" w:themeColor="text1"/>
        </w:rPr>
        <w:t>30. Контроль за целевым использованием средств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3D1C2C" w:rsidRPr="0025512A" w:rsidRDefault="003D1C2C" w:rsidP="00132C28">
      <w:pPr>
        <w:pStyle w:val="ConsPlusNormal"/>
        <w:ind w:firstLine="540"/>
        <w:jc w:val="both"/>
        <w:rPr>
          <w:color w:val="000000" w:themeColor="text1"/>
        </w:rPr>
      </w:pPr>
      <w:r w:rsidRPr="0025512A">
        <w:rPr>
          <w:color w:val="000000" w:themeColor="text1"/>
        </w:rPr>
        <w:t>31. При выявлении факта нецелевого использования средств субсидии орган местного самоуправления обязан в течение 30 рабочих дней со дня его уведомления министерством возвратить средства субсидии, которые использовались не по целевому назначению.</w:t>
      </w:r>
    </w:p>
    <w:p w:rsidR="003D1C2C" w:rsidRPr="0025512A" w:rsidRDefault="003D1C2C" w:rsidP="00132C28">
      <w:pPr>
        <w:pStyle w:val="ConsPlusNormal"/>
        <w:ind w:firstLine="540"/>
        <w:jc w:val="both"/>
        <w:rPr>
          <w:color w:val="000000" w:themeColor="text1"/>
        </w:rPr>
      </w:pPr>
      <w:r w:rsidRPr="0025512A">
        <w:rPr>
          <w:color w:val="000000" w:themeColor="text1"/>
        </w:rPr>
        <w:t>В случае нецелевого использования средств субсидии органом местного самоуправления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w:t>
      </w:r>
    </w:p>
    <w:p w:rsidR="003D1C2C" w:rsidRPr="0025512A" w:rsidRDefault="003D1C2C" w:rsidP="00132C28">
      <w:pPr>
        <w:pStyle w:val="ConsPlusNormal"/>
        <w:ind w:firstLine="540"/>
        <w:jc w:val="both"/>
        <w:rPr>
          <w:color w:val="000000" w:themeColor="text1"/>
        </w:rPr>
      </w:pPr>
      <w:r w:rsidRPr="0025512A">
        <w:rPr>
          <w:color w:val="000000" w:themeColor="text1"/>
        </w:rPr>
        <w:t xml:space="preserve">32. Финансовая ответственность муниципального образования за </w:t>
      </w:r>
      <w:proofErr w:type="spellStart"/>
      <w:r w:rsidRPr="0025512A">
        <w:rPr>
          <w:color w:val="000000" w:themeColor="text1"/>
        </w:rPr>
        <w:t>недостижение</w:t>
      </w:r>
      <w:proofErr w:type="spellEnd"/>
      <w:r w:rsidRPr="0025512A">
        <w:rPr>
          <w:color w:val="000000" w:themeColor="text1"/>
        </w:rPr>
        <w:t xml:space="preserve"> целевых значений показателей результативности использования субсидии определяется в соответствии с общим </w:t>
      </w:r>
      <w:hyperlink r:id="rId266" w:history="1">
        <w:r w:rsidRPr="0025512A">
          <w:rPr>
            <w:color w:val="000000" w:themeColor="text1"/>
          </w:rPr>
          <w:t>порядком</w:t>
        </w:r>
      </w:hyperlink>
      <w:r w:rsidRPr="0025512A">
        <w:rPr>
          <w:color w:val="000000" w:themeColor="text1"/>
        </w:rPr>
        <w:t xml:space="preserve"> предоставления субсидий из областного бюджета бюджетам муниципальных районов и городских округов Архангельской области, утвержденным постановлением Правительства Архангельской области от 26 декабря 2017 года N 637-пп.</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right"/>
        <w:outlineLvl w:val="1"/>
        <w:rPr>
          <w:color w:val="000000" w:themeColor="text1"/>
        </w:rPr>
      </w:pPr>
      <w:r w:rsidRPr="0025512A">
        <w:rPr>
          <w:color w:val="000000" w:themeColor="text1"/>
        </w:rPr>
        <w:lastRenderedPageBreak/>
        <w:t>Приложение N 1</w:t>
      </w:r>
    </w:p>
    <w:p w:rsidR="003D1C2C" w:rsidRPr="0025512A" w:rsidRDefault="003D1C2C" w:rsidP="00132C28">
      <w:pPr>
        <w:pStyle w:val="ConsPlusNormal"/>
        <w:jc w:val="right"/>
        <w:rPr>
          <w:color w:val="000000" w:themeColor="text1"/>
        </w:rPr>
      </w:pPr>
      <w:r w:rsidRPr="0025512A">
        <w:rPr>
          <w:color w:val="000000" w:themeColor="text1"/>
        </w:rPr>
        <w:t>к Положению о порядке и условиях проведения</w:t>
      </w:r>
    </w:p>
    <w:p w:rsidR="003D1C2C" w:rsidRPr="0025512A" w:rsidRDefault="003D1C2C" w:rsidP="00132C28">
      <w:pPr>
        <w:pStyle w:val="ConsPlusNormal"/>
        <w:jc w:val="right"/>
        <w:rPr>
          <w:color w:val="000000" w:themeColor="text1"/>
        </w:rPr>
      </w:pPr>
      <w:r w:rsidRPr="0025512A">
        <w:rPr>
          <w:color w:val="000000" w:themeColor="text1"/>
        </w:rPr>
        <w:t>конкурса на предоставление субсидий</w:t>
      </w:r>
    </w:p>
    <w:p w:rsidR="003D1C2C" w:rsidRPr="0025512A" w:rsidRDefault="003D1C2C" w:rsidP="00132C28">
      <w:pPr>
        <w:pStyle w:val="ConsPlusNormal"/>
        <w:jc w:val="right"/>
        <w:rPr>
          <w:color w:val="000000" w:themeColor="text1"/>
        </w:rPr>
      </w:pPr>
      <w:r w:rsidRPr="0025512A">
        <w:rPr>
          <w:color w:val="000000" w:themeColor="text1"/>
        </w:rPr>
        <w:t>бюджетам муниципальных районов Архангельской</w:t>
      </w:r>
    </w:p>
    <w:p w:rsidR="003D1C2C" w:rsidRPr="0025512A" w:rsidRDefault="003D1C2C" w:rsidP="00132C28">
      <w:pPr>
        <w:pStyle w:val="ConsPlusNormal"/>
        <w:jc w:val="right"/>
        <w:rPr>
          <w:color w:val="000000" w:themeColor="text1"/>
        </w:rPr>
      </w:pPr>
      <w:r w:rsidRPr="0025512A">
        <w:rPr>
          <w:color w:val="000000" w:themeColor="text1"/>
        </w:rPr>
        <w:t>области на создание в муниципальных</w:t>
      </w:r>
    </w:p>
    <w:p w:rsidR="003D1C2C" w:rsidRPr="0025512A" w:rsidRDefault="003D1C2C" w:rsidP="00132C28">
      <w:pPr>
        <w:pStyle w:val="ConsPlusNormal"/>
        <w:jc w:val="right"/>
        <w:rPr>
          <w:color w:val="000000" w:themeColor="text1"/>
        </w:rPr>
      </w:pPr>
      <w:r w:rsidRPr="0025512A">
        <w:rPr>
          <w:color w:val="000000" w:themeColor="text1"/>
        </w:rPr>
        <w:t>общеобразовательных организациях, расположенных</w:t>
      </w:r>
    </w:p>
    <w:p w:rsidR="003D1C2C" w:rsidRPr="0025512A" w:rsidRDefault="003D1C2C" w:rsidP="00132C28">
      <w:pPr>
        <w:pStyle w:val="ConsPlusNormal"/>
        <w:jc w:val="right"/>
        <w:rPr>
          <w:color w:val="000000" w:themeColor="text1"/>
        </w:rPr>
      </w:pPr>
      <w:r w:rsidRPr="0025512A">
        <w:rPr>
          <w:color w:val="000000" w:themeColor="text1"/>
        </w:rPr>
        <w:t>в сельской местности, условий для занятия</w:t>
      </w:r>
    </w:p>
    <w:p w:rsidR="003D1C2C" w:rsidRPr="0025512A" w:rsidRDefault="003D1C2C" w:rsidP="00132C28">
      <w:pPr>
        <w:pStyle w:val="ConsPlusNormal"/>
        <w:jc w:val="right"/>
        <w:rPr>
          <w:color w:val="000000" w:themeColor="text1"/>
        </w:rPr>
      </w:pPr>
      <w:r w:rsidRPr="0025512A">
        <w:rPr>
          <w:color w:val="000000" w:themeColor="text1"/>
        </w:rPr>
        <w:t>физической культурой и спортом</w:t>
      </w:r>
    </w:p>
    <w:p w:rsidR="003D1C2C" w:rsidRPr="0025512A" w:rsidRDefault="003D1C2C" w:rsidP="00132C28">
      <w:pPr>
        <w:pStyle w:val="ConsPlusNormal"/>
        <w:jc w:val="both"/>
        <w:rPr>
          <w:color w:val="000000" w:themeColor="text1"/>
        </w:rPr>
      </w:pPr>
    </w:p>
    <w:p w:rsidR="003D1C2C" w:rsidRPr="0025512A" w:rsidRDefault="003D1C2C" w:rsidP="00132C28">
      <w:pPr>
        <w:pStyle w:val="ConsPlusNonformat"/>
        <w:jc w:val="both"/>
        <w:rPr>
          <w:color w:val="000000" w:themeColor="text1"/>
        </w:rPr>
      </w:pPr>
      <w:r w:rsidRPr="0025512A">
        <w:rPr>
          <w:color w:val="000000" w:themeColor="text1"/>
        </w:rPr>
        <w:t xml:space="preserve">                                                                    (форма)</w:t>
      </w:r>
    </w:p>
    <w:p w:rsidR="003D1C2C" w:rsidRPr="0025512A" w:rsidRDefault="003D1C2C" w:rsidP="00132C28">
      <w:pPr>
        <w:pStyle w:val="ConsPlusNonformat"/>
        <w:jc w:val="both"/>
        <w:rPr>
          <w:color w:val="000000" w:themeColor="text1"/>
        </w:rPr>
      </w:pPr>
    </w:p>
    <w:p w:rsidR="003D1C2C" w:rsidRPr="0025512A" w:rsidRDefault="003D1C2C" w:rsidP="00132C28">
      <w:pPr>
        <w:pStyle w:val="ConsPlusNonformat"/>
        <w:jc w:val="both"/>
        <w:rPr>
          <w:color w:val="000000" w:themeColor="text1"/>
        </w:rPr>
      </w:pPr>
      <w:bookmarkStart w:id="167" w:name="P26224"/>
      <w:bookmarkEnd w:id="167"/>
      <w:r w:rsidRPr="0025512A">
        <w:rPr>
          <w:color w:val="000000" w:themeColor="text1"/>
        </w:rPr>
        <w:t xml:space="preserve">                                  РЕЕСТР</w:t>
      </w:r>
    </w:p>
    <w:p w:rsidR="003D1C2C" w:rsidRPr="0025512A" w:rsidRDefault="003D1C2C" w:rsidP="00132C28">
      <w:pPr>
        <w:pStyle w:val="ConsPlusNonformat"/>
        <w:jc w:val="both"/>
        <w:rPr>
          <w:color w:val="000000" w:themeColor="text1"/>
        </w:rPr>
      </w:pPr>
      <w:r w:rsidRPr="0025512A">
        <w:rPr>
          <w:color w:val="000000" w:themeColor="text1"/>
        </w:rPr>
        <w:t xml:space="preserve">              заявок на участие в конкурсе на предоставление</w:t>
      </w:r>
    </w:p>
    <w:p w:rsidR="003D1C2C" w:rsidRPr="0025512A" w:rsidRDefault="003D1C2C" w:rsidP="00132C28">
      <w:pPr>
        <w:pStyle w:val="ConsPlusNonformat"/>
        <w:jc w:val="both"/>
        <w:rPr>
          <w:color w:val="000000" w:themeColor="text1"/>
        </w:rPr>
      </w:pPr>
      <w:r w:rsidRPr="0025512A">
        <w:rPr>
          <w:color w:val="000000" w:themeColor="text1"/>
        </w:rPr>
        <w:t xml:space="preserve">                  субсидий бюджетам муниципальных районов</w:t>
      </w:r>
    </w:p>
    <w:p w:rsidR="003D1C2C" w:rsidRPr="0025512A" w:rsidRDefault="003D1C2C" w:rsidP="00132C28">
      <w:pPr>
        <w:pStyle w:val="ConsPlusNonformat"/>
        <w:jc w:val="both"/>
        <w:rPr>
          <w:color w:val="000000" w:themeColor="text1"/>
        </w:rPr>
      </w:pPr>
      <w:r w:rsidRPr="0025512A">
        <w:rPr>
          <w:color w:val="000000" w:themeColor="text1"/>
        </w:rPr>
        <w:t xml:space="preserve">             Архангельской области на создание в муниципальных</w:t>
      </w:r>
    </w:p>
    <w:p w:rsidR="003D1C2C" w:rsidRPr="0025512A" w:rsidRDefault="003D1C2C" w:rsidP="00132C28">
      <w:pPr>
        <w:pStyle w:val="ConsPlusNonformat"/>
        <w:jc w:val="both"/>
        <w:rPr>
          <w:color w:val="000000" w:themeColor="text1"/>
        </w:rPr>
      </w:pPr>
      <w:r w:rsidRPr="0025512A">
        <w:rPr>
          <w:color w:val="000000" w:themeColor="text1"/>
        </w:rPr>
        <w:t xml:space="preserve">              общеобразовательных организациях, расположенных</w:t>
      </w:r>
    </w:p>
    <w:p w:rsidR="003D1C2C" w:rsidRPr="0025512A" w:rsidRDefault="003D1C2C" w:rsidP="00132C28">
      <w:pPr>
        <w:pStyle w:val="ConsPlusNonformat"/>
        <w:jc w:val="both"/>
        <w:rPr>
          <w:color w:val="000000" w:themeColor="text1"/>
        </w:rPr>
      </w:pPr>
      <w:r w:rsidRPr="0025512A">
        <w:rPr>
          <w:color w:val="000000" w:themeColor="text1"/>
        </w:rPr>
        <w:t xml:space="preserve">                 в сельской местности, условий для занятия</w:t>
      </w:r>
    </w:p>
    <w:p w:rsidR="003D1C2C" w:rsidRPr="0025512A" w:rsidRDefault="003D1C2C" w:rsidP="00132C28">
      <w:pPr>
        <w:pStyle w:val="ConsPlusNonformat"/>
        <w:jc w:val="both"/>
        <w:rPr>
          <w:color w:val="000000" w:themeColor="text1"/>
        </w:rPr>
      </w:pPr>
      <w:r w:rsidRPr="0025512A">
        <w:rPr>
          <w:color w:val="000000" w:themeColor="text1"/>
        </w:rPr>
        <w:t xml:space="preserve">                      физической культурой и спортом</w:t>
      </w:r>
    </w:p>
    <w:p w:rsidR="003D1C2C" w:rsidRPr="0025512A" w:rsidRDefault="003D1C2C" w:rsidP="00132C28">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38"/>
        <w:gridCol w:w="3544"/>
        <w:gridCol w:w="1276"/>
        <w:gridCol w:w="1588"/>
      </w:tblGrid>
      <w:tr w:rsidR="003D1C2C" w:rsidRPr="0025512A">
        <w:tc>
          <w:tcPr>
            <w:tcW w:w="2438" w:type="dxa"/>
          </w:tcPr>
          <w:p w:rsidR="003D1C2C" w:rsidRPr="0025512A" w:rsidRDefault="003D1C2C" w:rsidP="00132C28">
            <w:pPr>
              <w:pStyle w:val="ConsPlusNormal"/>
              <w:jc w:val="center"/>
              <w:rPr>
                <w:color w:val="000000" w:themeColor="text1"/>
              </w:rPr>
            </w:pPr>
            <w:r w:rsidRPr="0025512A">
              <w:rPr>
                <w:color w:val="000000" w:themeColor="text1"/>
              </w:rPr>
              <w:t>Наименование муниципального района Архангельской области</w:t>
            </w:r>
          </w:p>
        </w:tc>
        <w:tc>
          <w:tcPr>
            <w:tcW w:w="3544" w:type="dxa"/>
          </w:tcPr>
          <w:p w:rsidR="003D1C2C" w:rsidRPr="0025512A" w:rsidRDefault="003D1C2C" w:rsidP="00132C28">
            <w:pPr>
              <w:pStyle w:val="ConsPlusNormal"/>
              <w:jc w:val="center"/>
              <w:rPr>
                <w:color w:val="000000" w:themeColor="text1"/>
              </w:rPr>
            </w:pPr>
            <w:r w:rsidRPr="0025512A">
              <w:rPr>
                <w:color w:val="000000" w:themeColor="text1"/>
              </w:rPr>
              <w:t>Наименование муниципальной общеобразовательной организации, где планируется ремонт спортивного зала</w:t>
            </w:r>
          </w:p>
        </w:tc>
        <w:tc>
          <w:tcPr>
            <w:tcW w:w="1276" w:type="dxa"/>
          </w:tcPr>
          <w:p w:rsidR="003D1C2C" w:rsidRPr="0025512A" w:rsidRDefault="003D1C2C" w:rsidP="00132C28">
            <w:pPr>
              <w:pStyle w:val="ConsPlusNormal"/>
              <w:jc w:val="center"/>
              <w:rPr>
                <w:color w:val="000000" w:themeColor="text1"/>
              </w:rPr>
            </w:pPr>
            <w:r w:rsidRPr="0025512A">
              <w:rPr>
                <w:color w:val="000000" w:themeColor="text1"/>
              </w:rPr>
              <w:t>Сумма заявки (рублей)</w:t>
            </w:r>
          </w:p>
        </w:tc>
        <w:tc>
          <w:tcPr>
            <w:tcW w:w="1588" w:type="dxa"/>
          </w:tcPr>
          <w:p w:rsidR="003D1C2C" w:rsidRPr="0025512A" w:rsidRDefault="003D1C2C" w:rsidP="00132C28">
            <w:pPr>
              <w:pStyle w:val="ConsPlusNormal"/>
              <w:jc w:val="center"/>
              <w:rPr>
                <w:color w:val="000000" w:themeColor="text1"/>
              </w:rPr>
            </w:pPr>
            <w:r w:rsidRPr="0025512A">
              <w:rPr>
                <w:color w:val="000000" w:themeColor="text1"/>
              </w:rPr>
              <w:t>Дата получения заявки</w:t>
            </w:r>
          </w:p>
        </w:tc>
      </w:tr>
      <w:tr w:rsidR="003D1C2C" w:rsidRPr="0025512A">
        <w:tc>
          <w:tcPr>
            <w:tcW w:w="2438" w:type="dxa"/>
          </w:tcPr>
          <w:p w:rsidR="003D1C2C" w:rsidRPr="0025512A" w:rsidRDefault="003D1C2C" w:rsidP="00132C28">
            <w:pPr>
              <w:pStyle w:val="ConsPlusNormal"/>
              <w:rPr>
                <w:color w:val="000000" w:themeColor="text1"/>
              </w:rPr>
            </w:pPr>
            <w:r w:rsidRPr="0025512A">
              <w:rPr>
                <w:color w:val="000000" w:themeColor="text1"/>
              </w:rPr>
              <w:t>1.</w:t>
            </w:r>
          </w:p>
        </w:tc>
        <w:tc>
          <w:tcPr>
            <w:tcW w:w="3544" w:type="dxa"/>
          </w:tcPr>
          <w:p w:rsidR="003D1C2C" w:rsidRPr="0025512A" w:rsidRDefault="003D1C2C" w:rsidP="00132C28">
            <w:pPr>
              <w:pStyle w:val="ConsPlusNormal"/>
              <w:rPr>
                <w:color w:val="000000" w:themeColor="text1"/>
              </w:rPr>
            </w:pPr>
          </w:p>
        </w:tc>
        <w:tc>
          <w:tcPr>
            <w:tcW w:w="1276" w:type="dxa"/>
          </w:tcPr>
          <w:p w:rsidR="003D1C2C" w:rsidRPr="0025512A" w:rsidRDefault="003D1C2C" w:rsidP="00132C28">
            <w:pPr>
              <w:pStyle w:val="ConsPlusNormal"/>
              <w:rPr>
                <w:color w:val="000000" w:themeColor="text1"/>
              </w:rPr>
            </w:pPr>
          </w:p>
        </w:tc>
        <w:tc>
          <w:tcPr>
            <w:tcW w:w="1588" w:type="dxa"/>
          </w:tcPr>
          <w:p w:rsidR="003D1C2C" w:rsidRPr="0025512A" w:rsidRDefault="003D1C2C" w:rsidP="00132C28">
            <w:pPr>
              <w:pStyle w:val="ConsPlusNormal"/>
              <w:rPr>
                <w:color w:val="000000" w:themeColor="text1"/>
              </w:rPr>
            </w:pPr>
          </w:p>
        </w:tc>
      </w:tr>
      <w:tr w:rsidR="003D1C2C" w:rsidRPr="0025512A">
        <w:tc>
          <w:tcPr>
            <w:tcW w:w="2438" w:type="dxa"/>
          </w:tcPr>
          <w:p w:rsidR="003D1C2C" w:rsidRPr="0025512A" w:rsidRDefault="003D1C2C" w:rsidP="00132C28">
            <w:pPr>
              <w:pStyle w:val="ConsPlusNormal"/>
              <w:rPr>
                <w:color w:val="000000" w:themeColor="text1"/>
              </w:rPr>
            </w:pPr>
            <w:r w:rsidRPr="0025512A">
              <w:rPr>
                <w:color w:val="000000" w:themeColor="text1"/>
              </w:rPr>
              <w:t>2.</w:t>
            </w:r>
          </w:p>
        </w:tc>
        <w:tc>
          <w:tcPr>
            <w:tcW w:w="3544" w:type="dxa"/>
          </w:tcPr>
          <w:p w:rsidR="003D1C2C" w:rsidRPr="0025512A" w:rsidRDefault="003D1C2C" w:rsidP="00132C28">
            <w:pPr>
              <w:pStyle w:val="ConsPlusNormal"/>
              <w:rPr>
                <w:color w:val="000000" w:themeColor="text1"/>
              </w:rPr>
            </w:pPr>
          </w:p>
        </w:tc>
        <w:tc>
          <w:tcPr>
            <w:tcW w:w="1276" w:type="dxa"/>
          </w:tcPr>
          <w:p w:rsidR="003D1C2C" w:rsidRPr="0025512A" w:rsidRDefault="003D1C2C" w:rsidP="00132C28">
            <w:pPr>
              <w:pStyle w:val="ConsPlusNormal"/>
              <w:rPr>
                <w:color w:val="000000" w:themeColor="text1"/>
              </w:rPr>
            </w:pPr>
          </w:p>
        </w:tc>
        <w:tc>
          <w:tcPr>
            <w:tcW w:w="1588" w:type="dxa"/>
          </w:tcPr>
          <w:p w:rsidR="003D1C2C" w:rsidRPr="0025512A" w:rsidRDefault="003D1C2C" w:rsidP="00132C28">
            <w:pPr>
              <w:pStyle w:val="ConsPlusNormal"/>
              <w:rPr>
                <w:color w:val="000000" w:themeColor="text1"/>
              </w:rPr>
            </w:pPr>
          </w:p>
        </w:tc>
      </w:tr>
    </w:tbl>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right"/>
        <w:outlineLvl w:val="1"/>
        <w:rPr>
          <w:color w:val="000000" w:themeColor="text1"/>
        </w:rPr>
      </w:pPr>
      <w:r w:rsidRPr="0025512A">
        <w:rPr>
          <w:color w:val="000000" w:themeColor="text1"/>
        </w:rPr>
        <w:t>Приложение N 2</w:t>
      </w:r>
    </w:p>
    <w:p w:rsidR="003D1C2C" w:rsidRPr="0025512A" w:rsidRDefault="003D1C2C" w:rsidP="00132C28">
      <w:pPr>
        <w:pStyle w:val="ConsPlusNormal"/>
        <w:jc w:val="right"/>
        <w:rPr>
          <w:color w:val="000000" w:themeColor="text1"/>
        </w:rPr>
      </w:pPr>
      <w:r w:rsidRPr="0025512A">
        <w:rPr>
          <w:color w:val="000000" w:themeColor="text1"/>
        </w:rPr>
        <w:t>к Положению о порядке и условиях проведения</w:t>
      </w:r>
    </w:p>
    <w:p w:rsidR="003D1C2C" w:rsidRPr="0025512A" w:rsidRDefault="003D1C2C" w:rsidP="00132C28">
      <w:pPr>
        <w:pStyle w:val="ConsPlusNormal"/>
        <w:jc w:val="right"/>
        <w:rPr>
          <w:color w:val="000000" w:themeColor="text1"/>
        </w:rPr>
      </w:pPr>
      <w:r w:rsidRPr="0025512A">
        <w:rPr>
          <w:color w:val="000000" w:themeColor="text1"/>
        </w:rPr>
        <w:t>конкурса на предоставление субсидий</w:t>
      </w:r>
    </w:p>
    <w:p w:rsidR="003D1C2C" w:rsidRPr="0025512A" w:rsidRDefault="003D1C2C" w:rsidP="00132C28">
      <w:pPr>
        <w:pStyle w:val="ConsPlusNormal"/>
        <w:jc w:val="right"/>
        <w:rPr>
          <w:color w:val="000000" w:themeColor="text1"/>
        </w:rPr>
      </w:pPr>
      <w:r w:rsidRPr="0025512A">
        <w:rPr>
          <w:color w:val="000000" w:themeColor="text1"/>
        </w:rPr>
        <w:t>бюджетам муниципальных районов Архангельской</w:t>
      </w:r>
    </w:p>
    <w:p w:rsidR="003D1C2C" w:rsidRPr="0025512A" w:rsidRDefault="003D1C2C" w:rsidP="00132C28">
      <w:pPr>
        <w:pStyle w:val="ConsPlusNormal"/>
        <w:jc w:val="right"/>
        <w:rPr>
          <w:color w:val="000000" w:themeColor="text1"/>
        </w:rPr>
      </w:pPr>
      <w:r w:rsidRPr="0025512A">
        <w:rPr>
          <w:color w:val="000000" w:themeColor="text1"/>
        </w:rPr>
        <w:t>области на создание в муниципальных</w:t>
      </w:r>
    </w:p>
    <w:p w:rsidR="003D1C2C" w:rsidRPr="0025512A" w:rsidRDefault="003D1C2C" w:rsidP="00132C28">
      <w:pPr>
        <w:pStyle w:val="ConsPlusNormal"/>
        <w:jc w:val="right"/>
        <w:rPr>
          <w:color w:val="000000" w:themeColor="text1"/>
        </w:rPr>
      </w:pPr>
      <w:r w:rsidRPr="0025512A">
        <w:rPr>
          <w:color w:val="000000" w:themeColor="text1"/>
        </w:rPr>
        <w:t>общеобразовательных организациях, расположенных</w:t>
      </w:r>
    </w:p>
    <w:p w:rsidR="003D1C2C" w:rsidRPr="0025512A" w:rsidRDefault="003D1C2C" w:rsidP="00132C28">
      <w:pPr>
        <w:pStyle w:val="ConsPlusNormal"/>
        <w:jc w:val="right"/>
        <w:rPr>
          <w:color w:val="000000" w:themeColor="text1"/>
        </w:rPr>
      </w:pPr>
      <w:r w:rsidRPr="0025512A">
        <w:rPr>
          <w:color w:val="000000" w:themeColor="text1"/>
        </w:rPr>
        <w:t>в сельской местности, условий для занятия</w:t>
      </w:r>
    </w:p>
    <w:p w:rsidR="003D1C2C" w:rsidRPr="0025512A" w:rsidRDefault="003D1C2C" w:rsidP="00132C28">
      <w:pPr>
        <w:pStyle w:val="ConsPlusNormal"/>
        <w:jc w:val="right"/>
        <w:rPr>
          <w:color w:val="000000" w:themeColor="text1"/>
        </w:rPr>
      </w:pPr>
      <w:r w:rsidRPr="0025512A">
        <w:rPr>
          <w:color w:val="000000" w:themeColor="text1"/>
        </w:rPr>
        <w:t>физической культурой и спортом</w:t>
      </w: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rPr>
          <w:color w:val="000000" w:themeColor="text1"/>
        </w:rPr>
      </w:pPr>
      <w:bookmarkStart w:id="168" w:name="P26258"/>
      <w:bookmarkEnd w:id="168"/>
      <w:r w:rsidRPr="0025512A">
        <w:rPr>
          <w:color w:val="000000" w:themeColor="text1"/>
        </w:rPr>
        <w:t>КРИТЕРИИ</w:t>
      </w:r>
    </w:p>
    <w:p w:rsidR="003D1C2C" w:rsidRPr="0025512A" w:rsidRDefault="003D1C2C" w:rsidP="00132C28">
      <w:pPr>
        <w:pStyle w:val="ConsPlusTitle"/>
        <w:jc w:val="center"/>
        <w:rPr>
          <w:color w:val="000000" w:themeColor="text1"/>
        </w:rPr>
      </w:pPr>
      <w:r w:rsidRPr="0025512A">
        <w:rPr>
          <w:color w:val="000000" w:themeColor="text1"/>
        </w:rPr>
        <w:t>оценки заявок на участие в конкурсе на предоставление</w:t>
      </w:r>
    </w:p>
    <w:p w:rsidR="003D1C2C" w:rsidRPr="0025512A" w:rsidRDefault="003D1C2C" w:rsidP="00132C28">
      <w:pPr>
        <w:pStyle w:val="ConsPlusTitle"/>
        <w:jc w:val="center"/>
        <w:rPr>
          <w:color w:val="000000" w:themeColor="text1"/>
        </w:rPr>
      </w:pPr>
      <w:r w:rsidRPr="0025512A">
        <w:rPr>
          <w:color w:val="000000" w:themeColor="text1"/>
        </w:rPr>
        <w:t>субсидий бюджетам муниципальных районов Архангельской</w:t>
      </w:r>
    </w:p>
    <w:p w:rsidR="003D1C2C" w:rsidRPr="0025512A" w:rsidRDefault="003D1C2C" w:rsidP="00132C28">
      <w:pPr>
        <w:pStyle w:val="ConsPlusTitle"/>
        <w:jc w:val="center"/>
        <w:rPr>
          <w:color w:val="000000" w:themeColor="text1"/>
        </w:rPr>
      </w:pPr>
      <w:r w:rsidRPr="0025512A">
        <w:rPr>
          <w:color w:val="000000" w:themeColor="text1"/>
        </w:rPr>
        <w:t>области на создание в муниципальных общеобразовательных</w:t>
      </w:r>
    </w:p>
    <w:p w:rsidR="003D1C2C" w:rsidRPr="0025512A" w:rsidRDefault="003D1C2C" w:rsidP="00132C28">
      <w:pPr>
        <w:pStyle w:val="ConsPlusTitle"/>
        <w:jc w:val="center"/>
        <w:rPr>
          <w:color w:val="000000" w:themeColor="text1"/>
        </w:rPr>
      </w:pPr>
      <w:r w:rsidRPr="0025512A">
        <w:rPr>
          <w:color w:val="000000" w:themeColor="text1"/>
        </w:rPr>
        <w:t>организациях, расположенных в сельской местности, условий</w:t>
      </w:r>
    </w:p>
    <w:p w:rsidR="003D1C2C" w:rsidRPr="0025512A" w:rsidRDefault="003D1C2C" w:rsidP="00132C28">
      <w:pPr>
        <w:pStyle w:val="ConsPlusTitle"/>
        <w:jc w:val="center"/>
        <w:rPr>
          <w:color w:val="000000" w:themeColor="text1"/>
        </w:rPr>
      </w:pPr>
      <w:r w:rsidRPr="0025512A">
        <w:rPr>
          <w:color w:val="000000" w:themeColor="text1"/>
        </w:rPr>
        <w:t>для занятия физической культурой и спортом</w:t>
      </w:r>
    </w:p>
    <w:p w:rsidR="003D1C2C" w:rsidRPr="0025512A" w:rsidRDefault="003D1C2C" w:rsidP="00132C28">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96"/>
        <w:gridCol w:w="2133"/>
        <w:gridCol w:w="992"/>
      </w:tblGrid>
      <w:tr w:rsidR="003D1C2C" w:rsidRPr="0025512A">
        <w:tc>
          <w:tcPr>
            <w:tcW w:w="5896" w:type="dxa"/>
          </w:tcPr>
          <w:p w:rsidR="003D1C2C" w:rsidRPr="0025512A" w:rsidRDefault="003D1C2C" w:rsidP="00132C28">
            <w:pPr>
              <w:pStyle w:val="ConsPlusNormal"/>
              <w:jc w:val="center"/>
              <w:rPr>
                <w:color w:val="000000" w:themeColor="text1"/>
              </w:rPr>
            </w:pPr>
            <w:r w:rsidRPr="0025512A">
              <w:rPr>
                <w:color w:val="000000" w:themeColor="text1"/>
              </w:rPr>
              <w:t>Наименование критерия</w:t>
            </w:r>
          </w:p>
        </w:tc>
        <w:tc>
          <w:tcPr>
            <w:tcW w:w="2133" w:type="dxa"/>
          </w:tcPr>
          <w:p w:rsidR="003D1C2C" w:rsidRPr="0025512A" w:rsidRDefault="003D1C2C" w:rsidP="00132C28">
            <w:pPr>
              <w:pStyle w:val="ConsPlusNormal"/>
              <w:jc w:val="center"/>
              <w:rPr>
                <w:color w:val="000000" w:themeColor="text1"/>
              </w:rPr>
            </w:pPr>
            <w:r w:rsidRPr="0025512A">
              <w:rPr>
                <w:color w:val="000000" w:themeColor="text1"/>
              </w:rPr>
              <w:t>Диапазон значений</w:t>
            </w:r>
          </w:p>
        </w:tc>
        <w:tc>
          <w:tcPr>
            <w:tcW w:w="992" w:type="dxa"/>
          </w:tcPr>
          <w:p w:rsidR="003D1C2C" w:rsidRPr="0025512A" w:rsidRDefault="003D1C2C" w:rsidP="00132C28">
            <w:pPr>
              <w:pStyle w:val="ConsPlusNormal"/>
              <w:jc w:val="center"/>
              <w:rPr>
                <w:color w:val="000000" w:themeColor="text1"/>
              </w:rPr>
            </w:pPr>
            <w:r w:rsidRPr="0025512A">
              <w:rPr>
                <w:color w:val="000000" w:themeColor="text1"/>
              </w:rPr>
              <w:t>Оценка</w:t>
            </w:r>
          </w:p>
        </w:tc>
      </w:tr>
      <w:tr w:rsidR="003D1C2C" w:rsidRPr="0025512A">
        <w:tc>
          <w:tcPr>
            <w:tcW w:w="5896" w:type="dxa"/>
          </w:tcPr>
          <w:p w:rsidR="003D1C2C" w:rsidRPr="0025512A" w:rsidRDefault="003D1C2C" w:rsidP="00132C28">
            <w:pPr>
              <w:pStyle w:val="ConsPlusNormal"/>
              <w:jc w:val="center"/>
              <w:rPr>
                <w:color w:val="000000" w:themeColor="text1"/>
              </w:rPr>
            </w:pPr>
            <w:r w:rsidRPr="0025512A">
              <w:rPr>
                <w:color w:val="000000" w:themeColor="text1"/>
              </w:rPr>
              <w:t>1</w:t>
            </w:r>
          </w:p>
        </w:tc>
        <w:tc>
          <w:tcPr>
            <w:tcW w:w="2133" w:type="dxa"/>
          </w:tcPr>
          <w:p w:rsidR="003D1C2C" w:rsidRPr="0025512A" w:rsidRDefault="003D1C2C" w:rsidP="00132C28">
            <w:pPr>
              <w:pStyle w:val="ConsPlusNormal"/>
              <w:jc w:val="center"/>
              <w:rPr>
                <w:color w:val="000000" w:themeColor="text1"/>
              </w:rPr>
            </w:pPr>
            <w:r w:rsidRPr="0025512A">
              <w:rPr>
                <w:color w:val="000000" w:themeColor="text1"/>
              </w:rPr>
              <w:t>2</w:t>
            </w:r>
          </w:p>
        </w:tc>
        <w:tc>
          <w:tcPr>
            <w:tcW w:w="992" w:type="dxa"/>
          </w:tcPr>
          <w:p w:rsidR="003D1C2C" w:rsidRPr="0025512A" w:rsidRDefault="003D1C2C" w:rsidP="00132C28">
            <w:pPr>
              <w:pStyle w:val="ConsPlusNormal"/>
              <w:jc w:val="center"/>
              <w:rPr>
                <w:color w:val="000000" w:themeColor="text1"/>
              </w:rPr>
            </w:pPr>
            <w:r w:rsidRPr="0025512A">
              <w:rPr>
                <w:color w:val="000000" w:themeColor="text1"/>
              </w:rPr>
              <w:t>3</w:t>
            </w:r>
          </w:p>
        </w:tc>
      </w:tr>
      <w:tr w:rsidR="003D1C2C" w:rsidRPr="0025512A">
        <w:tc>
          <w:tcPr>
            <w:tcW w:w="5896" w:type="dxa"/>
            <w:vMerge w:val="restart"/>
          </w:tcPr>
          <w:p w:rsidR="003D1C2C" w:rsidRPr="0025512A" w:rsidRDefault="003D1C2C" w:rsidP="00132C28">
            <w:pPr>
              <w:pStyle w:val="ConsPlusNormal"/>
              <w:rPr>
                <w:color w:val="000000" w:themeColor="text1"/>
              </w:rPr>
            </w:pPr>
            <w:r w:rsidRPr="0025512A">
              <w:rPr>
                <w:color w:val="000000" w:themeColor="text1"/>
              </w:rPr>
              <w:t xml:space="preserve">1. Доля общеобразовательных организаций, расположенных в сельской местности, в муниципальном районе </w:t>
            </w:r>
            <w:r w:rsidRPr="0025512A">
              <w:rPr>
                <w:color w:val="000000" w:themeColor="text1"/>
              </w:rPr>
              <w:lastRenderedPageBreak/>
              <w:t>Архангельской области, на базе которых организованы школьные спортивные клубы</w:t>
            </w:r>
          </w:p>
        </w:tc>
        <w:tc>
          <w:tcPr>
            <w:tcW w:w="2133" w:type="dxa"/>
          </w:tcPr>
          <w:p w:rsidR="003D1C2C" w:rsidRPr="0025512A" w:rsidRDefault="003D1C2C" w:rsidP="00132C28">
            <w:pPr>
              <w:pStyle w:val="ConsPlusNormal"/>
              <w:rPr>
                <w:color w:val="000000" w:themeColor="text1"/>
              </w:rPr>
            </w:pPr>
            <w:r w:rsidRPr="0025512A">
              <w:rPr>
                <w:color w:val="000000" w:themeColor="text1"/>
              </w:rPr>
              <w:lastRenderedPageBreak/>
              <w:t>Менее 100%</w:t>
            </w:r>
          </w:p>
        </w:tc>
        <w:tc>
          <w:tcPr>
            <w:tcW w:w="992" w:type="dxa"/>
          </w:tcPr>
          <w:p w:rsidR="003D1C2C" w:rsidRPr="0025512A" w:rsidRDefault="003D1C2C" w:rsidP="00132C28">
            <w:pPr>
              <w:pStyle w:val="ConsPlusNormal"/>
              <w:jc w:val="center"/>
              <w:rPr>
                <w:color w:val="000000" w:themeColor="text1"/>
              </w:rPr>
            </w:pPr>
            <w:r w:rsidRPr="0025512A">
              <w:rPr>
                <w:color w:val="000000" w:themeColor="text1"/>
              </w:rPr>
              <w:t>0</w:t>
            </w:r>
          </w:p>
        </w:tc>
      </w:tr>
      <w:tr w:rsidR="003D1C2C" w:rsidRPr="0025512A">
        <w:tc>
          <w:tcPr>
            <w:tcW w:w="5896" w:type="dxa"/>
            <w:vMerge/>
          </w:tcPr>
          <w:p w:rsidR="003D1C2C" w:rsidRPr="0025512A" w:rsidRDefault="003D1C2C" w:rsidP="00132C28">
            <w:pPr>
              <w:spacing w:after="0" w:line="240" w:lineRule="auto"/>
              <w:rPr>
                <w:color w:val="000000" w:themeColor="text1"/>
              </w:rPr>
            </w:pPr>
          </w:p>
        </w:tc>
        <w:tc>
          <w:tcPr>
            <w:tcW w:w="2133" w:type="dxa"/>
          </w:tcPr>
          <w:p w:rsidR="003D1C2C" w:rsidRPr="0025512A" w:rsidRDefault="003D1C2C" w:rsidP="00132C28">
            <w:pPr>
              <w:pStyle w:val="ConsPlusNormal"/>
              <w:rPr>
                <w:color w:val="000000" w:themeColor="text1"/>
              </w:rPr>
            </w:pPr>
            <w:r w:rsidRPr="0025512A">
              <w:rPr>
                <w:color w:val="000000" w:themeColor="text1"/>
              </w:rPr>
              <w:t>100%</w:t>
            </w:r>
          </w:p>
        </w:tc>
        <w:tc>
          <w:tcPr>
            <w:tcW w:w="992" w:type="dxa"/>
          </w:tcPr>
          <w:p w:rsidR="003D1C2C" w:rsidRPr="0025512A" w:rsidRDefault="003D1C2C" w:rsidP="00132C28">
            <w:pPr>
              <w:pStyle w:val="ConsPlusNormal"/>
              <w:jc w:val="center"/>
              <w:rPr>
                <w:color w:val="000000" w:themeColor="text1"/>
              </w:rPr>
            </w:pPr>
            <w:r w:rsidRPr="0025512A">
              <w:rPr>
                <w:color w:val="000000" w:themeColor="text1"/>
              </w:rPr>
              <w:t>1</w:t>
            </w:r>
          </w:p>
        </w:tc>
      </w:tr>
      <w:tr w:rsidR="003D1C2C" w:rsidRPr="0025512A">
        <w:tc>
          <w:tcPr>
            <w:tcW w:w="5896" w:type="dxa"/>
            <w:vMerge w:val="restart"/>
          </w:tcPr>
          <w:p w:rsidR="003D1C2C" w:rsidRPr="0025512A" w:rsidRDefault="003D1C2C" w:rsidP="00132C28">
            <w:pPr>
              <w:pStyle w:val="ConsPlusNormal"/>
              <w:rPr>
                <w:color w:val="000000" w:themeColor="text1"/>
              </w:rPr>
            </w:pPr>
            <w:r w:rsidRPr="0025512A">
              <w:rPr>
                <w:color w:val="000000" w:themeColor="text1"/>
              </w:rPr>
              <w:lastRenderedPageBreak/>
              <w:t>2. Муниципальный район Архангельской области является победителем или призером областного этапа физкультурных и спортивных мероприятий в предыдущем календарном году (областная спартакиада среди обучающихся общеобразовательных организаций, летние Президентские спортивные состязания, летние и зимние Президентские спортивные игры)</w:t>
            </w:r>
          </w:p>
        </w:tc>
        <w:tc>
          <w:tcPr>
            <w:tcW w:w="2133" w:type="dxa"/>
          </w:tcPr>
          <w:p w:rsidR="003D1C2C" w:rsidRPr="0025512A" w:rsidRDefault="003D1C2C" w:rsidP="00132C28">
            <w:pPr>
              <w:pStyle w:val="ConsPlusNormal"/>
              <w:rPr>
                <w:color w:val="000000" w:themeColor="text1"/>
              </w:rPr>
            </w:pPr>
            <w:r w:rsidRPr="0025512A">
              <w:rPr>
                <w:color w:val="000000" w:themeColor="text1"/>
              </w:rPr>
              <w:t>Отсутствие</w:t>
            </w:r>
          </w:p>
        </w:tc>
        <w:tc>
          <w:tcPr>
            <w:tcW w:w="992" w:type="dxa"/>
          </w:tcPr>
          <w:p w:rsidR="003D1C2C" w:rsidRPr="0025512A" w:rsidRDefault="003D1C2C" w:rsidP="00132C28">
            <w:pPr>
              <w:pStyle w:val="ConsPlusNormal"/>
              <w:jc w:val="center"/>
              <w:rPr>
                <w:color w:val="000000" w:themeColor="text1"/>
              </w:rPr>
            </w:pPr>
            <w:r w:rsidRPr="0025512A">
              <w:rPr>
                <w:color w:val="000000" w:themeColor="text1"/>
              </w:rPr>
              <w:t>0</w:t>
            </w:r>
          </w:p>
        </w:tc>
      </w:tr>
      <w:tr w:rsidR="003D1C2C" w:rsidRPr="0025512A">
        <w:tc>
          <w:tcPr>
            <w:tcW w:w="5896" w:type="dxa"/>
            <w:vMerge/>
          </w:tcPr>
          <w:p w:rsidR="003D1C2C" w:rsidRPr="0025512A" w:rsidRDefault="003D1C2C" w:rsidP="00132C28">
            <w:pPr>
              <w:spacing w:after="0" w:line="240" w:lineRule="auto"/>
              <w:rPr>
                <w:color w:val="000000" w:themeColor="text1"/>
              </w:rPr>
            </w:pPr>
          </w:p>
        </w:tc>
        <w:tc>
          <w:tcPr>
            <w:tcW w:w="2133" w:type="dxa"/>
          </w:tcPr>
          <w:p w:rsidR="003D1C2C" w:rsidRPr="0025512A" w:rsidRDefault="003D1C2C" w:rsidP="00132C28">
            <w:pPr>
              <w:pStyle w:val="ConsPlusNormal"/>
              <w:rPr>
                <w:color w:val="000000" w:themeColor="text1"/>
              </w:rPr>
            </w:pPr>
            <w:r w:rsidRPr="0025512A">
              <w:rPr>
                <w:color w:val="000000" w:themeColor="text1"/>
              </w:rPr>
              <w:t>Наличие</w:t>
            </w:r>
          </w:p>
        </w:tc>
        <w:tc>
          <w:tcPr>
            <w:tcW w:w="992" w:type="dxa"/>
          </w:tcPr>
          <w:p w:rsidR="003D1C2C" w:rsidRPr="0025512A" w:rsidRDefault="003D1C2C" w:rsidP="00132C28">
            <w:pPr>
              <w:pStyle w:val="ConsPlusNormal"/>
              <w:jc w:val="center"/>
              <w:rPr>
                <w:color w:val="000000" w:themeColor="text1"/>
              </w:rPr>
            </w:pPr>
            <w:r w:rsidRPr="0025512A">
              <w:rPr>
                <w:color w:val="000000" w:themeColor="text1"/>
              </w:rPr>
              <w:t>2</w:t>
            </w:r>
          </w:p>
        </w:tc>
      </w:tr>
      <w:tr w:rsidR="003D1C2C" w:rsidRPr="0025512A">
        <w:tc>
          <w:tcPr>
            <w:tcW w:w="5896" w:type="dxa"/>
            <w:vMerge w:val="restart"/>
          </w:tcPr>
          <w:p w:rsidR="003D1C2C" w:rsidRPr="0025512A" w:rsidRDefault="003D1C2C" w:rsidP="00132C28">
            <w:pPr>
              <w:pStyle w:val="ConsPlusNormal"/>
              <w:rPr>
                <w:color w:val="000000" w:themeColor="text1"/>
              </w:rPr>
            </w:pPr>
            <w:r w:rsidRPr="0025512A">
              <w:rPr>
                <w:color w:val="000000" w:themeColor="text1"/>
              </w:rPr>
              <w:t>3. Муниципальный район Архангельской области является победителем или призером областного этапа смотра-конкурса "Лучший школьный спортивный клуб"</w:t>
            </w:r>
          </w:p>
        </w:tc>
        <w:tc>
          <w:tcPr>
            <w:tcW w:w="2133" w:type="dxa"/>
          </w:tcPr>
          <w:p w:rsidR="003D1C2C" w:rsidRPr="0025512A" w:rsidRDefault="003D1C2C" w:rsidP="00132C28">
            <w:pPr>
              <w:pStyle w:val="ConsPlusNormal"/>
              <w:rPr>
                <w:color w:val="000000" w:themeColor="text1"/>
              </w:rPr>
            </w:pPr>
            <w:r w:rsidRPr="0025512A">
              <w:rPr>
                <w:color w:val="000000" w:themeColor="text1"/>
              </w:rPr>
              <w:t>Отсутствие</w:t>
            </w:r>
          </w:p>
        </w:tc>
        <w:tc>
          <w:tcPr>
            <w:tcW w:w="992" w:type="dxa"/>
          </w:tcPr>
          <w:p w:rsidR="003D1C2C" w:rsidRPr="0025512A" w:rsidRDefault="003D1C2C" w:rsidP="00132C28">
            <w:pPr>
              <w:pStyle w:val="ConsPlusNormal"/>
              <w:jc w:val="center"/>
              <w:rPr>
                <w:color w:val="000000" w:themeColor="text1"/>
              </w:rPr>
            </w:pPr>
            <w:r w:rsidRPr="0025512A">
              <w:rPr>
                <w:color w:val="000000" w:themeColor="text1"/>
              </w:rPr>
              <w:t>0</w:t>
            </w:r>
          </w:p>
        </w:tc>
      </w:tr>
      <w:tr w:rsidR="003D1C2C" w:rsidRPr="0025512A">
        <w:tc>
          <w:tcPr>
            <w:tcW w:w="5896" w:type="dxa"/>
            <w:vMerge/>
          </w:tcPr>
          <w:p w:rsidR="003D1C2C" w:rsidRPr="0025512A" w:rsidRDefault="003D1C2C" w:rsidP="00132C28">
            <w:pPr>
              <w:spacing w:after="0" w:line="240" w:lineRule="auto"/>
              <w:rPr>
                <w:color w:val="000000" w:themeColor="text1"/>
              </w:rPr>
            </w:pPr>
          </w:p>
        </w:tc>
        <w:tc>
          <w:tcPr>
            <w:tcW w:w="2133" w:type="dxa"/>
          </w:tcPr>
          <w:p w:rsidR="003D1C2C" w:rsidRPr="0025512A" w:rsidRDefault="003D1C2C" w:rsidP="00132C28">
            <w:pPr>
              <w:pStyle w:val="ConsPlusNormal"/>
              <w:rPr>
                <w:color w:val="000000" w:themeColor="text1"/>
              </w:rPr>
            </w:pPr>
            <w:r w:rsidRPr="0025512A">
              <w:rPr>
                <w:color w:val="000000" w:themeColor="text1"/>
              </w:rPr>
              <w:t>Наличие</w:t>
            </w:r>
          </w:p>
        </w:tc>
        <w:tc>
          <w:tcPr>
            <w:tcW w:w="992" w:type="dxa"/>
          </w:tcPr>
          <w:p w:rsidR="003D1C2C" w:rsidRPr="0025512A" w:rsidRDefault="003D1C2C" w:rsidP="00132C28">
            <w:pPr>
              <w:pStyle w:val="ConsPlusNormal"/>
              <w:jc w:val="center"/>
              <w:rPr>
                <w:color w:val="000000" w:themeColor="text1"/>
              </w:rPr>
            </w:pPr>
            <w:r w:rsidRPr="0025512A">
              <w:rPr>
                <w:color w:val="000000" w:themeColor="text1"/>
              </w:rPr>
              <w:t>1</w:t>
            </w:r>
          </w:p>
        </w:tc>
      </w:tr>
      <w:tr w:rsidR="003D1C2C" w:rsidRPr="0025512A">
        <w:tc>
          <w:tcPr>
            <w:tcW w:w="5896" w:type="dxa"/>
            <w:vMerge w:val="restart"/>
          </w:tcPr>
          <w:p w:rsidR="003D1C2C" w:rsidRPr="0025512A" w:rsidRDefault="003D1C2C" w:rsidP="00132C28">
            <w:pPr>
              <w:pStyle w:val="ConsPlusNormal"/>
              <w:rPr>
                <w:color w:val="000000" w:themeColor="text1"/>
              </w:rPr>
            </w:pPr>
            <w:r w:rsidRPr="0025512A">
              <w:rPr>
                <w:color w:val="000000" w:themeColor="text1"/>
              </w:rPr>
              <w:t>4. Количество обучающихся в указанной в заявке общеобразовательной организации, расположенной в сельской местности, в муниципальном районе Архангельской области</w:t>
            </w:r>
          </w:p>
        </w:tc>
        <w:tc>
          <w:tcPr>
            <w:tcW w:w="2133" w:type="dxa"/>
          </w:tcPr>
          <w:p w:rsidR="003D1C2C" w:rsidRPr="0025512A" w:rsidRDefault="003D1C2C" w:rsidP="00132C28">
            <w:pPr>
              <w:pStyle w:val="ConsPlusNormal"/>
              <w:rPr>
                <w:color w:val="000000" w:themeColor="text1"/>
              </w:rPr>
            </w:pPr>
            <w:r w:rsidRPr="0025512A">
              <w:rPr>
                <w:color w:val="000000" w:themeColor="text1"/>
              </w:rPr>
              <w:t>50 чел. и менее</w:t>
            </w:r>
          </w:p>
        </w:tc>
        <w:tc>
          <w:tcPr>
            <w:tcW w:w="992" w:type="dxa"/>
          </w:tcPr>
          <w:p w:rsidR="003D1C2C" w:rsidRPr="0025512A" w:rsidRDefault="003D1C2C" w:rsidP="00132C28">
            <w:pPr>
              <w:pStyle w:val="ConsPlusNormal"/>
              <w:jc w:val="center"/>
              <w:rPr>
                <w:color w:val="000000" w:themeColor="text1"/>
              </w:rPr>
            </w:pPr>
            <w:r w:rsidRPr="0025512A">
              <w:rPr>
                <w:color w:val="000000" w:themeColor="text1"/>
              </w:rPr>
              <w:t>1</w:t>
            </w:r>
          </w:p>
        </w:tc>
      </w:tr>
      <w:tr w:rsidR="003D1C2C" w:rsidRPr="0025512A">
        <w:tc>
          <w:tcPr>
            <w:tcW w:w="5896" w:type="dxa"/>
            <w:vMerge/>
          </w:tcPr>
          <w:p w:rsidR="003D1C2C" w:rsidRPr="0025512A" w:rsidRDefault="003D1C2C" w:rsidP="00132C28">
            <w:pPr>
              <w:spacing w:after="0" w:line="240" w:lineRule="auto"/>
              <w:rPr>
                <w:color w:val="000000" w:themeColor="text1"/>
              </w:rPr>
            </w:pPr>
          </w:p>
        </w:tc>
        <w:tc>
          <w:tcPr>
            <w:tcW w:w="2133" w:type="dxa"/>
          </w:tcPr>
          <w:p w:rsidR="003D1C2C" w:rsidRPr="0025512A" w:rsidRDefault="003D1C2C" w:rsidP="00132C28">
            <w:pPr>
              <w:pStyle w:val="ConsPlusNormal"/>
              <w:rPr>
                <w:color w:val="000000" w:themeColor="text1"/>
              </w:rPr>
            </w:pPr>
            <w:r w:rsidRPr="0025512A">
              <w:rPr>
                <w:color w:val="000000" w:themeColor="text1"/>
              </w:rPr>
              <w:t>От 51 до 100 чел.</w:t>
            </w:r>
          </w:p>
        </w:tc>
        <w:tc>
          <w:tcPr>
            <w:tcW w:w="992" w:type="dxa"/>
          </w:tcPr>
          <w:p w:rsidR="003D1C2C" w:rsidRPr="0025512A" w:rsidRDefault="003D1C2C" w:rsidP="00132C28">
            <w:pPr>
              <w:pStyle w:val="ConsPlusNormal"/>
              <w:jc w:val="center"/>
              <w:rPr>
                <w:color w:val="000000" w:themeColor="text1"/>
              </w:rPr>
            </w:pPr>
            <w:r w:rsidRPr="0025512A">
              <w:rPr>
                <w:color w:val="000000" w:themeColor="text1"/>
              </w:rPr>
              <w:t>2</w:t>
            </w:r>
          </w:p>
        </w:tc>
      </w:tr>
      <w:tr w:rsidR="003D1C2C" w:rsidRPr="0025512A">
        <w:tc>
          <w:tcPr>
            <w:tcW w:w="5896" w:type="dxa"/>
            <w:vMerge/>
          </w:tcPr>
          <w:p w:rsidR="003D1C2C" w:rsidRPr="0025512A" w:rsidRDefault="003D1C2C" w:rsidP="00132C28">
            <w:pPr>
              <w:spacing w:after="0" w:line="240" w:lineRule="auto"/>
              <w:rPr>
                <w:color w:val="000000" w:themeColor="text1"/>
              </w:rPr>
            </w:pPr>
          </w:p>
        </w:tc>
        <w:tc>
          <w:tcPr>
            <w:tcW w:w="2133" w:type="dxa"/>
          </w:tcPr>
          <w:p w:rsidR="003D1C2C" w:rsidRPr="0025512A" w:rsidRDefault="003D1C2C" w:rsidP="00132C28">
            <w:pPr>
              <w:pStyle w:val="ConsPlusNormal"/>
              <w:rPr>
                <w:color w:val="000000" w:themeColor="text1"/>
              </w:rPr>
            </w:pPr>
            <w:r w:rsidRPr="0025512A">
              <w:rPr>
                <w:color w:val="000000" w:themeColor="text1"/>
              </w:rPr>
              <w:t>От 101 до 200 чел.</w:t>
            </w:r>
          </w:p>
        </w:tc>
        <w:tc>
          <w:tcPr>
            <w:tcW w:w="992" w:type="dxa"/>
          </w:tcPr>
          <w:p w:rsidR="003D1C2C" w:rsidRPr="0025512A" w:rsidRDefault="003D1C2C" w:rsidP="00132C28">
            <w:pPr>
              <w:pStyle w:val="ConsPlusNormal"/>
              <w:jc w:val="center"/>
              <w:rPr>
                <w:color w:val="000000" w:themeColor="text1"/>
              </w:rPr>
            </w:pPr>
            <w:r w:rsidRPr="0025512A">
              <w:rPr>
                <w:color w:val="000000" w:themeColor="text1"/>
              </w:rPr>
              <w:t>3</w:t>
            </w:r>
          </w:p>
        </w:tc>
      </w:tr>
      <w:tr w:rsidR="003D1C2C" w:rsidRPr="0025512A">
        <w:tc>
          <w:tcPr>
            <w:tcW w:w="5896" w:type="dxa"/>
            <w:vMerge/>
          </w:tcPr>
          <w:p w:rsidR="003D1C2C" w:rsidRPr="0025512A" w:rsidRDefault="003D1C2C" w:rsidP="00132C28">
            <w:pPr>
              <w:spacing w:after="0" w:line="240" w:lineRule="auto"/>
              <w:rPr>
                <w:color w:val="000000" w:themeColor="text1"/>
              </w:rPr>
            </w:pPr>
          </w:p>
        </w:tc>
        <w:tc>
          <w:tcPr>
            <w:tcW w:w="2133" w:type="dxa"/>
          </w:tcPr>
          <w:p w:rsidR="003D1C2C" w:rsidRPr="0025512A" w:rsidRDefault="003D1C2C" w:rsidP="00132C28">
            <w:pPr>
              <w:pStyle w:val="ConsPlusNormal"/>
              <w:rPr>
                <w:color w:val="000000" w:themeColor="text1"/>
              </w:rPr>
            </w:pPr>
            <w:r w:rsidRPr="0025512A">
              <w:rPr>
                <w:color w:val="000000" w:themeColor="text1"/>
              </w:rPr>
              <w:t>Более 200 чел.</w:t>
            </w:r>
          </w:p>
        </w:tc>
        <w:tc>
          <w:tcPr>
            <w:tcW w:w="992" w:type="dxa"/>
          </w:tcPr>
          <w:p w:rsidR="003D1C2C" w:rsidRPr="0025512A" w:rsidRDefault="003D1C2C" w:rsidP="00132C28">
            <w:pPr>
              <w:pStyle w:val="ConsPlusNormal"/>
              <w:jc w:val="center"/>
              <w:rPr>
                <w:color w:val="000000" w:themeColor="text1"/>
              </w:rPr>
            </w:pPr>
            <w:r w:rsidRPr="0025512A">
              <w:rPr>
                <w:color w:val="000000" w:themeColor="text1"/>
              </w:rPr>
              <w:t>4</w:t>
            </w:r>
          </w:p>
        </w:tc>
      </w:tr>
      <w:tr w:rsidR="003D1C2C" w:rsidRPr="0025512A">
        <w:tc>
          <w:tcPr>
            <w:tcW w:w="5896" w:type="dxa"/>
            <w:vMerge w:val="restart"/>
          </w:tcPr>
          <w:p w:rsidR="003D1C2C" w:rsidRPr="0025512A" w:rsidRDefault="003D1C2C" w:rsidP="00132C28">
            <w:pPr>
              <w:pStyle w:val="ConsPlusNormal"/>
              <w:rPr>
                <w:color w:val="000000" w:themeColor="text1"/>
              </w:rPr>
            </w:pPr>
            <w:r w:rsidRPr="0025512A">
              <w:rPr>
                <w:color w:val="000000" w:themeColor="text1"/>
              </w:rPr>
              <w:t>5. Доля обучающихся в муниципальном районе Архангельской области, посещающих школьные спортивные клубы</w:t>
            </w:r>
          </w:p>
        </w:tc>
        <w:tc>
          <w:tcPr>
            <w:tcW w:w="2133" w:type="dxa"/>
          </w:tcPr>
          <w:p w:rsidR="003D1C2C" w:rsidRPr="0025512A" w:rsidRDefault="003D1C2C" w:rsidP="00132C28">
            <w:pPr>
              <w:pStyle w:val="ConsPlusNormal"/>
              <w:rPr>
                <w:color w:val="000000" w:themeColor="text1"/>
              </w:rPr>
            </w:pPr>
            <w:r w:rsidRPr="0025512A">
              <w:rPr>
                <w:color w:val="000000" w:themeColor="text1"/>
              </w:rPr>
              <w:t>От 0% до 25%</w:t>
            </w:r>
          </w:p>
        </w:tc>
        <w:tc>
          <w:tcPr>
            <w:tcW w:w="992" w:type="dxa"/>
          </w:tcPr>
          <w:p w:rsidR="003D1C2C" w:rsidRPr="0025512A" w:rsidRDefault="003D1C2C" w:rsidP="00132C28">
            <w:pPr>
              <w:pStyle w:val="ConsPlusNormal"/>
              <w:jc w:val="center"/>
              <w:rPr>
                <w:color w:val="000000" w:themeColor="text1"/>
              </w:rPr>
            </w:pPr>
            <w:r w:rsidRPr="0025512A">
              <w:rPr>
                <w:color w:val="000000" w:themeColor="text1"/>
              </w:rPr>
              <w:t>1</w:t>
            </w:r>
          </w:p>
        </w:tc>
      </w:tr>
      <w:tr w:rsidR="003D1C2C" w:rsidRPr="0025512A">
        <w:tc>
          <w:tcPr>
            <w:tcW w:w="5896" w:type="dxa"/>
            <w:vMerge/>
          </w:tcPr>
          <w:p w:rsidR="003D1C2C" w:rsidRPr="0025512A" w:rsidRDefault="003D1C2C" w:rsidP="00132C28">
            <w:pPr>
              <w:spacing w:after="0" w:line="240" w:lineRule="auto"/>
              <w:rPr>
                <w:color w:val="000000" w:themeColor="text1"/>
              </w:rPr>
            </w:pPr>
          </w:p>
        </w:tc>
        <w:tc>
          <w:tcPr>
            <w:tcW w:w="2133" w:type="dxa"/>
          </w:tcPr>
          <w:p w:rsidR="003D1C2C" w:rsidRPr="0025512A" w:rsidRDefault="003D1C2C" w:rsidP="00132C28">
            <w:pPr>
              <w:pStyle w:val="ConsPlusNormal"/>
              <w:rPr>
                <w:color w:val="000000" w:themeColor="text1"/>
              </w:rPr>
            </w:pPr>
            <w:r w:rsidRPr="0025512A">
              <w:rPr>
                <w:color w:val="000000" w:themeColor="text1"/>
              </w:rPr>
              <w:t>От 26% до 50%</w:t>
            </w:r>
          </w:p>
        </w:tc>
        <w:tc>
          <w:tcPr>
            <w:tcW w:w="992" w:type="dxa"/>
          </w:tcPr>
          <w:p w:rsidR="003D1C2C" w:rsidRPr="0025512A" w:rsidRDefault="003D1C2C" w:rsidP="00132C28">
            <w:pPr>
              <w:pStyle w:val="ConsPlusNormal"/>
              <w:jc w:val="center"/>
              <w:rPr>
                <w:color w:val="000000" w:themeColor="text1"/>
              </w:rPr>
            </w:pPr>
            <w:r w:rsidRPr="0025512A">
              <w:rPr>
                <w:color w:val="000000" w:themeColor="text1"/>
              </w:rPr>
              <w:t>2</w:t>
            </w:r>
          </w:p>
        </w:tc>
      </w:tr>
      <w:tr w:rsidR="003D1C2C" w:rsidRPr="0025512A">
        <w:tc>
          <w:tcPr>
            <w:tcW w:w="5896" w:type="dxa"/>
            <w:vMerge/>
          </w:tcPr>
          <w:p w:rsidR="003D1C2C" w:rsidRPr="0025512A" w:rsidRDefault="003D1C2C" w:rsidP="00132C28">
            <w:pPr>
              <w:spacing w:after="0" w:line="240" w:lineRule="auto"/>
              <w:rPr>
                <w:color w:val="000000" w:themeColor="text1"/>
              </w:rPr>
            </w:pPr>
          </w:p>
        </w:tc>
        <w:tc>
          <w:tcPr>
            <w:tcW w:w="2133" w:type="dxa"/>
          </w:tcPr>
          <w:p w:rsidR="003D1C2C" w:rsidRPr="0025512A" w:rsidRDefault="003D1C2C" w:rsidP="00132C28">
            <w:pPr>
              <w:pStyle w:val="ConsPlusNormal"/>
              <w:rPr>
                <w:color w:val="000000" w:themeColor="text1"/>
              </w:rPr>
            </w:pPr>
            <w:r w:rsidRPr="0025512A">
              <w:rPr>
                <w:color w:val="000000" w:themeColor="text1"/>
              </w:rPr>
              <w:t>От 51% до 75%</w:t>
            </w:r>
          </w:p>
        </w:tc>
        <w:tc>
          <w:tcPr>
            <w:tcW w:w="992" w:type="dxa"/>
          </w:tcPr>
          <w:p w:rsidR="003D1C2C" w:rsidRPr="0025512A" w:rsidRDefault="003D1C2C" w:rsidP="00132C28">
            <w:pPr>
              <w:pStyle w:val="ConsPlusNormal"/>
              <w:jc w:val="center"/>
              <w:rPr>
                <w:color w:val="000000" w:themeColor="text1"/>
              </w:rPr>
            </w:pPr>
            <w:r w:rsidRPr="0025512A">
              <w:rPr>
                <w:color w:val="000000" w:themeColor="text1"/>
              </w:rPr>
              <w:t>3</w:t>
            </w:r>
          </w:p>
        </w:tc>
      </w:tr>
      <w:tr w:rsidR="003D1C2C" w:rsidRPr="0025512A">
        <w:tc>
          <w:tcPr>
            <w:tcW w:w="5896" w:type="dxa"/>
            <w:vMerge/>
          </w:tcPr>
          <w:p w:rsidR="003D1C2C" w:rsidRPr="0025512A" w:rsidRDefault="003D1C2C" w:rsidP="00132C28">
            <w:pPr>
              <w:spacing w:after="0" w:line="240" w:lineRule="auto"/>
              <w:rPr>
                <w:color w:val="000000" w:themeColor="text1"/>
              </w:rPr>
            </w:pPr>
          </w:p>
        </w:tc>
        <w:tc>
          <w:tcPr>
            <w:tcW w:w="2133" w:type="dxa"/>
          </w:tcPr>
          <w:p w:rsidR="003D1C2C" w:rsidRPr="0025512A" w:rsidRDefault="003D1C2C" w:rsidP="00132C28">
            <w:pPr>
              <w:pStyle w:val="ConsPlusNormal"/>
              <w:rPr>
                <w:color w:val="000000" w:themeColor="text1"/>
              </w:rPr>
            </w:pPr>
            <w:r w:rsidRPr="0025512A">
              <w:rPr>
                <w:color w:val="000000" w:themeColor="text1"/>
              </w:rPr>
              <w:t>От 76% до 100%</w:t>
            </w:r>
          </w:p>
        </w:tc>
        <w:tc>
          <w:tcPr>
            <w:tcW w:w="992" w:type="dxa"/>
          </w:tcPr>
          <w:p w:rsidR="003D1C2C" w:rsidRPr="0025512A" w:rsidRDefault="003D1C2C" w:rsidP="00132C28">
            <w:pPr>
              <w:pStyle w:val="ConsPlusNormal"/>
              <w:jc w:val="center"/>
              <w:rPr>
                <w:color w:val="000000" w:themeColor="text1"/>
              </w:rPr>
            </w:pPr>
            <w:r w:rsidRPr="0025512A">
              <w:rPr>
                <w:color w:val="000000" w:themeColor="text1"/>
              </w:rPr>
              <w:t>4</w:t>
            </w:r>
          </w:p>
        </w:tc>
      </w:tr>
      <w:tr w:rsidR="003D1C2C" w:rsidRPr="0025512A">
        <w:tc>
          <w:tcPr>
            <w:tcW w:w="5896" w:type="dxa"/>
            <w:vMerge w:val="restart"/>
          </w:tcPr>
          <w:p w:rsidR="003D1C2C" w:rsidRPr="0025512A" w:rsidRDefault="003D1C2C" w:rsidP="00132C28">
            <w:pPr>
              <w:pStyle w:val="ConsPlusNormal"/>
              <w:rPr>
                <w:color w:val="000000" w:themeColor="text1"/>
              </w:rPr>
            </w:pPr>
            <w:r w:rsidRPr="0025512A">
              <w:rPr>
                <w:color w:val="000000" w:themeColor="text1"/>
              </w:rPr>
              <w:t xml:space="preserve">6. Доля </w:t>
            </w:r>
            <w:proofErr w:type="spellStart"/>
            <w:r w:rsidRPr="0025512A">
              <w:rPr>
                <w:color w:val="000000" w:themeColor="text1"/>
              </w:rPr>
              <w:t>софинансирования</w:t>
            </w:r>
            <w:proofErr w:type="spellEnd"/>
            <w:r w:rsidRPr="0025512A">
              <w:rPr>
                <w:color w:val="000000" w:themeColor="text1"/>
              </w:rPr>
              <w:t xml:space="preserve"> мероприятия по ремонту указанного в заявке спортивного зала на основании выписки из решения представительного органа муниципального района Архангельской области о местном бюджете или гарантийного письма о предоставлении выписки из решения представительного органа муниципального района Архангельской области о местном бюджете</w:t>
            </w:r>
          </w:p>
        </w:tc>
        <w:tc>
          <w:tcPr>
            <w:tcW w:w="2133" w:type="dxa"/>
          </w:tcPr>
          <w:p w:rsidR="003D1C2C" w:rsidRPr="0025512A" w:rsidRDefault="003D1C2C" w:rsidP="00132C28">
            <w:pPr>
              <w:pStyle w:val="ConsPlusNormal"/>
              <w:rPr>
                <w:color w:val="000000" w:themeColor="text1"/>
              </w:rPr>
            </w:pPr>
            <w:r w:rsidRPr="0025512A">
              <w:rPr>
                <w:color w:val="000000" w:themeColor="text1"/>
              </w:rPr>
              <w:t>5%</w:t>
            </w:r>
          </w:p>
        </w:tc>
        <w:tc>
          <w:tcPr>
            <w:tcW w:w="992" w:type="dxa"/>
          </w:tcPr>
          <w:p w:rsidR="003D1C2C" w:rsidRPr="0025512A" w:rsidRDefault="003D1C2C" w:rsidP="00132C28">
            <w:pPr>
              <w:pStyle w:val="ConsPlusNormal"/>
              <w:jc w:val="center"/>
              <w:rPr>
                <w:color w:val="000000" w:themeColor="text1"/>
              </w:rPr>
            </w:pPr>
            <w:r w:rsidRPr="0025512A">
              <w:rPr>
                <w:color w:val="000000" w:themeColor="text1"/>
              </w:rPr>
              <w:t>1</w:t>
            </w:r>
          </w:p>
        </w:tc>
      </w:tr>
      <w:tr w:rsidR="003D1C2C" w:rsidRPr="0025512A">
        <w:tc>
          <w:tcPr>
            <w:tcW w:w="5896" w:type="dxa"/>
            <w:vMerge/>
          </w:tcPr>
          <w:p w:rsidR="003D1C2C" w:rsidRPr="0025512A" w:rsidRDefault="003D1C2C" w:rsidP="00132C28">
            <w:pPr>
              <w:spacing w:after="0" w:line="240" w:lineRule="auto"/>
              <w:rPr>
                <w:color w:val="000000" w:themeColor="text1"/>
              </w:rPr>
            </w:pPr>
          </w:p>
        </w:tc>
        <w:tc>
          <w:tcPr>
            <w:tcW w:w="2133" w:type="dxa"/>
          </w:tcPr>
          <w:p w:rsidR="003D1C2C" w:rsidRPr="0025512A" w:rsidRDefault="003D1C2C" w:rsidP="00132C28">
            <w:pPr>
              <w:pStyle w:val="ConsPlusNormal"/>
              <w:rPr>
                <w:color w:val="000000" w:themeColor="text1"/>
              </w:rPr>
            </w:pPr>
            <w:r w:rsidRPr="0025512A">
              <w:rPr>
                <w:color w:val="000000" w:themeColor="text1"/>
              </w:rPr>
              <w:t>От 6% до 8%</w:t>
            </w:r>
          </w:p>
        </w:tc>
        <w:tc>
          <w:tcPr>
            <w:tcW w:w="992" w:type="dxa"/>
          </w:tcPr>
          <w:p w:rsidR="003D1C2C" w:rsidRPr="0025512A" w:rsidRDefault="003D1C2C" w:rsidP="00132C28">
            <w:pPr>
              <w:pStyle w:val="ConsPlusNormal"/>
              <w:jc w:val="center"/>
              <w:rPr>
                <w:color w:val="000000" w:themeColor="text1"/>
              </w:rPr>
            </w:pPr>
            <w:r w:rsidRPr="0025512A">
              <w:rPr>
                <w:color w:val="000000" w:themeColor="text1"/>
              </w:rPr>
              <w:t>2</w:t>
            </w:r>
          </w:p>
        </w:tc>
      </w:tr>
      <w:tr w:rsidR="003D1C2C" w:rsidRPr="0025512A">
        <w:tc>
          <w:tcPr>
            <w:tcW w:w="5896" w:type="dxa"/>
            <w:vMerge/>
          </w:tcPr>
          <w:p w:rsidR="003D1C2C" w:rsidRPr="0025512A" w:rsidRDefault="003D1C2C" w:rsidP="00132C28">
            <w:pPr>
              <w:spacing w:after="0" w:line="240" w:lineRule="auto"/>
              <w:rPr>
                <w:color w:val="000000" w:themeColor="text1"/>
              </w:rPr>
            </w:pPr>
          </w:p>
        </w:tc>
        <w:tc>
          <w:tcPr>
            <w:tcW w:w="2133" w:type="dxa"/>
          </w:tcPr>
          <w:p w:rsidR="003D1C2C" w:rsidRPr="0025512A" w:rsidRDefault="003D1C2C" w:rsidP="00132C28">
            <w:pPr>
              <w:pStyle w:val="ConsPlusNormal"/>
              <w:rPr>
                <w:color w:val="000000" w:themeColor="text1"/>
              </w:rPr>
            </w:pPr>
            <w:r w:rsidRPr="0025512A">
              <w:rPr>
                <w:color w:val="000000" w:themeColor="text1"/>
              </w:rPr>
              <w:t>От 9% до 15%</w:t>
            </w:r>
          </w:p>
        </w:tc>
        <w:tc>
          <w:tcPr>
            <w:tcW w:w="992" w:type="dxa"/>
          </w:tcPr>
          <w:p w:rsidR="003D1C2C" w:rsidRPr="0025512A" w:rsidRDefault="003D1C2C" w:rsidP="00132C28">
            <w:pPr>
              <w:pStyle w:val="ConsPlusNormal"/>
              <w:jc w:val="center"/>
              <w:rPr>
                <w:color w:val="000000" w:themeColor="text1"/>
              </w:rPr>
            </w:pPr>
            <w:r w:rsidRPr="0025512A">
              <w:rPr>
                <w:color w:val="000000" w:themeColor="text1"/>
              </w:rPr>
              <w:t>3</w:t>
            </w:r>
          </w:p>
        </w:tc>
      </w:tr>
      <w:tr w:rsidR="003D1C2C" w:rsidRPr="0025512A">
        <w:tc>
          <w:tcPr>
            <w:tcW w:w="5896" w:type="dxa"/>
            <w:vMerge/>
          </w:tcPr>
          <w:p w:rsidR="003D1C2C" w:rsidRPr="0025512A" w:rsidRDefault="003D1C2C" w:rsidP="00132C28">
            <w:pPr>
              <w:spacing w:after="0" w:line="240" w:lineRule="auto"/>
              <w:rPr>
                <w:color w:val="000000" w:themeColor="text1"/>
              </w:rPr>
            </w:pPr>
          </w:p>
        </w:tc>
        <w:tc>
          <w:tcPr>
            <w:tcW w:w="2133" w:type="dxa"/>
          </w:tcPr>
          <w:p w:rsidR="003D1C2C" w:rsidRPr="0025512A" w:rsidRDefault="003D1C2C" w:rsidP="00132C28">
            <w:pPr>
              <w:pStyle w:val="ConsPlusNormal"/>
              <w:rPr>
                <w:color w:val="000000" w:themeColor="text1"/>
              </w:rPr>
            </w:pPr>
            <w:r w:rsidRPr="0025512A">
              <w:rPr>
                <w:color w:val="000000" w:themeColor="text1"/>
              </w:rPr>
              <w:t>От 16% до 30%</w:t>
            </w:r>
          </w:p>
        </w:tc>
        <w:tc>
          <w:tcPr>
            <w:tcW w:w="992" w:type="dxa"/>
          </w:tcPr>
          <w:p w:rsidR="003D1C2C" w:rsidRPr="0025512A" w:rsidRDefault="003D1C2C" w:rsidP="00132C28">
            <w:pPr>
              <w:pStyle w:val="ConsPlusNormal"/>
              <w:jc w:val="center"/>
              <w:rPr>
                <w:color w:val="000000" w:themeColor="text1"/>
              </w:rPr>
            </w:pPr>
            <w:r w:rsidRPr="0025512A">
              <w:rPr>
                <w:color w:val="000000" w:themeColor="text1"/>
              </w:rPr>
              <w:t>4</w:t>
            </w:r>
          </w:p>
        </w:tc>
      </w:tr>
      <w:tr w:rsidR="003D1C2C" w:rsidRPr="0025512A">
        <w:tc>
          <w:tcPr>
            <w:tcW w:w="5896" w:type="dxa"/>
            <w:vMerge/>
          </w:tcPr>
          <w:p w:rsidR="003D1C2C" w:rsidRPr="0025512A" w:rsidRDefault="003D1C2C" w:rsidP="00132C28">
            <w:pPr>
              <w:spacing w:after="0" w:line="240" w:lineRule="auto"/>
              <w:rPr>
                <w:color w:val="000000" w:themeColor="text1"/>
              </w:rPr>
            </w:pPr>
          </w:p>
        </w:tc>
        <w:tc>
          <w:tcPr>
            <w:tcW w:w="2133" w:type="dxa"/>
          </w:tcPr>
          <w:p w:rsidR="003D1C2C" w:rsidRPr="0025512A" w:rsidRDefault="003D1C2C" w:rsidP="00132C28">
            <w:pPr>
              <w:pStyle w:val="ConsPlusNormal"/>
              <w:rPr>
                <w:color w:val="000000" w:themeColor="text1"/>
              </w:rPr>
            </w:pPr>
            <w:r w:rsidRPr="0025512A">
              <w:rPr>
                <w:color w:val="000000" w:themeColor="text1"/>
              </w:rPr>
              <w:t>От 31% до 50%</w:t>
            </w:r>
          </w:p>
        </w:tc>
        <w:tc>
          <w:tcPr>
            <w:tcW w:w="992" w:type="dxa"/>
          </w:tcPr>
          <w:p w:rsidR="003D1C2C" w:rsidRPr="0025512A" w:rsidRDefault="003D1C2C" w:rsidP="00132C28">
            <w:pPr>
              <w:pStyle w:val="ConsPlusNormal"/>
              <w:jc w:val="center"/>
              <w:rPr>
                <w:color w:val="000000" w:themeColor="text1"/>
              </w:rPr>
            </w:pPr>
            <w:r w:rsidRPr="0025512A">
              <w:rPr>
                <w:color w:val="000000" w:themeColor="text1"/>
              </w:rPr>
              <w:t>6</w:t>
            </w:r>
          </w:p>
        </w:tc>
      </w:tr>
      <w:tr w:rsidR="003D1C2C" w:rsidRPr="0025512A">
        <w:tc>
          <w:tcPr>
            <w:tcW w:w="5896" w:type="dxa"/>
            <w:vMerge/>
          </w:tcPr>
          <w:p w:rsidR="003D1C2C" w:rsidRPr="0025512A" w:rsidRDefault="003D1C2C" w:rsidP="00132C28">
            <w:pPr>
              <w:spacing w:after="0" w:line="240" w:lineRule="auto"/>
              <w:rPr>
                <w:color w:val="000000" w:themeColor="text1"/>
              </w:rPr>
            </w:pPr>
          </w:p>
        </w:tc>
        <w:tc>
          <w:tcPr>
            <w:tcW w:w="2133" w:type="dxa"/>
          </w:tcPr>
          <w:p w:rsidR="003D1C2C" w:rsidRPr="0025512A" w:rsidRDefault="003D1C2C" w:rsidP="00132C28">
            <w:pPr>
              <w:pStyle w:val="ConsPlusNormal"/>
              <w:rPr>
                <w:color w:val="000000" w:themeColor="text1"/>
              </w:rPr>
            </w:pPr>
            <w:r w:rsidRPr="0025512A">
              <w:rPr>
                <w:color w:val="000000" w:themeColor="text1"/>
              </w:rPr>
              <w:t>50% и более</w:t>
            </w:r>
          </w:p>
        </w:tc>
        <w:tc>
          <w:tcPr>
            <w:tcW w:w="992" w:type="dxa"/>
          </w:tcPr>
          <w:p w:rsidR="003D1C2C" w:rsidRPr="0025512A" w:rsidRDefault="003D1C2C" w:rsidP="00132C28">
            <w:pPr>
              <w:pStyle w:val="ConsPlusNormal"/>
              <w:jc w:val="center"/>
              <w:rPr>
                <w:color w:val="000000" w:themeColor="text1"/>
              </w:rPr>
            </w:pPr>
            <w:r w:rsidRPr="0025512A">
              <w:rPr>
                <w:color w:val="000000" w:themeColor="text1"/>
              </w:rPr>
              <w:t>8</w:t>
            </w:r>
          </w:p>
        </w:tc>
      </w:tr>
      <w:tr w:rsidR="003D1C2C" w:rsidRPr="0025512A">
        <w:tc>
          <w:tcPr>
            <w:tcW w:w="5896" w:type="dxa"/>
            <w:vMerge w:val="restart"/>
          </w:tcPr>
          <w:p w:rsidR="003D1C2C" w:rsidRPr="0025512A" w:rsidRDefault="003D1C2C" w:rsidP="00132C28">
            <w:pPr>
              <w:pStyle w:val="ConsPlusNormal"/>
              <w:rPr>
                <w:color w:val="000000" w:themeColor="text1"/>
              </w:rPr>
            </w:pPr>
            <w:r w:rsidRPr="0025512A">
              <w:rPr>
                <w:color w:val="000000" w:themeColor="text1"/>
              </w:rPr>
              <w:t>7. Наличие документов, содержащих обоснование и эффективность реализации мероприятия по ремонту спортивного зала</w:t>
            </w:r>
          </w:p>
        </w:tc>
        <w:tc>
          <w:tcPr>
            <w:tcW w:w="2133" w:type="dxa"/>
          </w:tcPr>
          <w:p w:rsidR="003D1C2C" w:rsidRPr="0025512A" w:rsidRDefault="003D1C2C" w:rsidP="00132C28">
            <w:pPr>
              <w:pStyle w:val="ConsPlusNormal"/>
              <w:rPr>
                <w:color w:val="000000" w:themeColor="text1"/>
              </w:rPr>
            </w:pPr>
            <w:r w:rsidRPr="0025512A">
              <w:rPr>
                <w:color w:val="000000" w:themeColor="text1"/>
              </w:rPr>
              <w:t>Отсутствие</w:t>
            </w:r>
          </w:p>
        </w:tc>
        <w:tc>
          <w:tcPr>
            <w:tcW w:w="992" w:type="dxa"/>
          </w:tcPr>
          <w:p w:rsidR="003D1C2C" w:rsidRPr="0025512A" w:rsidRDefault="003D1C2C" w:rsidP="00132C28">
            <w:pPr>
              <w:pStyle w:val="ConsPlusNormal"/>
              <w:jc w:val="center"/>
              <w:rPr>
                <w:color w:val="000000" w:themeColor="text1"/>
              </w:rPr>
            </w:pPr>
            <w:r w:rsidRPr="0025512A">
              <w:rPr>
                <w:color w:val="000000" w:themeColor="text1"/>
              </w:rPr>
              <w:t>0</w:t>
            </w:r>
          </w:p>
        </w:tc>
      </w:tr>
      <w:tr w:rsidR="003D1C2C" w:rsidRPr="0025512A">
        <w:tc>
          <w:tcPr>
            <w:tcW w:w="5896" w:type="dxa"/>
            <w:vMerge/>
          </w:tcPr>
          <w:p w:rsidR="003D1C2C" w:rsidRPr="0025512A" w:rsidRDefault="003D1C2C" w:rsidP="00132C28">
            <w:pPr>
              <w:spacing w:after="0" w:line="240" w:lineRule="auto"/>
              <w:rPr>
                <w:color w:val="000000" w:themeColor="text1"/>
              </w:rPr>
            </w:pPr>
          </w:p>
        </w:tc>
        <w:tc>
          <w:tcPr>
            <w:tcW w:w="2133" w:type="dxa"/>
          </w:tcPr>
          <w:p w:rsidR="003D1C2C" w:rsidRPr="0025512A" w:rsidRDefault="003D1C2C" w:rsidP="00132C28">
            <w:pPr>
              <w:pStyle w:val="ConsPlusNormal"/>
              <w:rPr>
                <w:color w:val="000000" w:themeColor="text1"/>
              </w:rPr>
            </w:pPr>
            <w:r w:rsidRPr="0025512A">
              <w:rPr>
                <w:color w:val="000000" w:themeColor="text1"/>
              </w:rPr>
              <w:t>Наличие</w:t>
            </w:r>
          </w:p>
        </w:tc>
        <w:tc>
          <w:tcPr>
            <w:tcW w:w="992" w:type="dxa"/>
          </w:tcPr>
          <w:p w:rsidR="003D1C2C" w:rsidRPr="0025512A" w:rsidRDefault="003D1C2C" w:rsidP="00132C28">
            <w:pPr>
              <w:pStyle w:val="ConsPlusNormal"/>
              <w:jc w:val="center"/>
              <w:rPr>
                <w:color w:val="000000" w:themeColor="text1"/>
              </w:rPr>
            </w:pPr>
            <w:r w:rsidRPr="0025512A">
              <w:rPr>
                <w:color w:val="000000" w:themeColor="text1"/>
              </w:rPr>
              <w:t>1</w:t>
            </w:r>
          </w:p>
        </w:tc>
      </w:tr>
      <w:tr w:rsidR="003D1C2C" w:rsidRPr="0025512A">
        <w:tc>
          <w:tcPr>
            <w:tcW w:w="5896" w:type="dxa"/>
            <w:vMerge w:val="restart"/>
          </w:tcPr>
          <w:p w:rsidR="003D1C2C" w:rsidRPr="0025512A" w:rsidRDefault="003D1C2C" w:rsidP="00132C28">
            <w:pPr>
              <w:pStyle w:val="ConsPlusNormal"/>
              <w:rPr>
                <w:color w:val="000000" w:themeColor="text1"/>
              </w:rPr>
            </w:pPr>
            <w:bookmarkStart w:id="169" w:name="P26322"/>
            <w:bookmarkEnd w:id="169"/>
            <w:r w:rsidRPr="0025512A">
              <w:rPr>
                <w:color w:val="000000" w:themeColor="text1"/>
              </w:rPr>
              <w:t xml:space="preserve">8. Соответствие перечисленных в смете на ремонт спортивного зала объемов работ требованиям законодательства Российской Федерации о техническом регулировании и санитарным нормам и правилам. В смету должны обязательно включаться (при отсутствии проведения ранее данных работ) следующие работы: устройство универсального спортивного покрытия из ПВХ, ремонт стен с установкой стеновых протекторов, установка светодиодного освещения с защитой, монтаж стеклопакетов с установкой защитных сеток, ремонт системы отопления, </w:t>
            </w:r>
            <w:r w:rsidRPr="0025512A">
              <w:rPr>
                <w:color w:val="000000" w:themeColor="text1"/>
              </w:rPr>
              <w:lastRenderedPageBreak/>
              <w:t xml:space="preserve">ремонт потолка, установка навесного оборудования, установка сертифицированных </w:t>
            </w:r>
            <w:proofErr w:type="spellStart"/>
            <w:r w:rsidRPr="0025512A">
              <w:rPr>
                <w:color w:val="000000" w:themeColor="text1"/>
              </w:rPr>
              <w:t>пристенныхтравмобезопасных</w:t>
            </w:r>
            <w:proofErr w:type="spellEnd"/>
            <w:r w:rsidRPr="0025512A">
              <w:rPr>
                <w:color w:val="000000" w:themeColor="text1"/>
              </w:rPr>
              <w:t xml:space="preserve"> ворот, ремонт раздевалок. Наружные работы, в том числе ремонт чердачных перекрытий, включать не допускается</w:t>
            </w:r>
          </w:p>
        </w:tc>
        <w:tc>
          <w:tcPr>
            <w:tcW w:w="2133" w:type="dxa"/>
          </w:tcPr>
          <w:p w:rsidR="003D1C2C" w:rsidRPr="0025512A" w:rsidRDefault="003D1C2C" w:rsidP="00132C28">
            <w:pPr>
              <w:pStyle w:val="ConsPlusNormal"/>
              <w:rPr>
                <w:color w:val="000000" w:themeColor="text1"/>
              </w:rPr>
            </w:pPr>
            <w:r w:rsidRPr="0025512A">
              <w:rPr>
                <w:color w:val="000000" w:themeColor="text1"/>
              </w:rPr>
              <w:lastRenderedPageBreak/>
              <w:t>Не соответствует</w:t>
            </w:r>
          </w:p>
        </w:tc>
        <w:tc>
          <w:tcPr>
            <w:tcW w:w="992" w:type="dxa"/>
          </w:tcPr>
          <w:p w:rsidR="003D1C2C" w:rsidRPr="0025512A" w:rsidRDefault="003D1C2C" w:rsidP="00132C28">
            <w:pPr>
              <w:pStyle w:val="ConsPlusNormal"/>
              <w:jc w:val="center"/>
              <w:rPr>
                <w:color w:val="000000" w:themeColor="text1"/>
              </w:rPr>
            </w:pPr>
            <w:r w:rsidRPr="0025512A">
              <w:rPr>
                <w:color w:val="000000" w:themeColor="text1"/>
              </w:rPr>
              <w:t>0</w:t>
            </w:r>
          </w:p>
        </w:tc>
      </w:tr>
      <w:tr w:rsidR="003D1C2C" w:rsidRPr="0025512A">
        <w:tc>
          <w:tcPr>
            <w:tcW w:w="5896" w:type="dxa"/>
            <w:vMerge/>
          </w:tcPr>
          <w:p w:rsidR="003D1C2C" w:rsidRPr="0025512A" w:rsidRDefault="003D1C2C" w:rsidP="00132C28">
            <w:pPr>
              <w:spacing w:after="0" w:line="240" w:lineRule="auto"/>
              <w:rPr>
                <w:color w:val="000000" w:themeColor="text1"/>
              </w:rPr>
            </w:pPr>
          </w:p>
        </w:tc>
        <w:tc>
          <w:tcPr>
            <w:tcW w:w="2133" w:type="dxa"/>
          </w:tcPr>
          <w:p w:rsidR="003D1C2C" w:rsidRPr="0025512A" w:rsidRDefault="003D1C2C" w:rsidP="00132C28">
            <w:pPr>
              <w:pStyle w:val="ConsPlusNormal"/>
              <w:rPr>
                <w:color w:val="000000" w:themeColor="text1"/>
              </w:rPr>
            </w:pPr>
            <w:r w:rsidRPr="0025512A">
              <w:rPr>
                <w:color w:val="000000" w:themeColor="text1"/>
              </w:rPr>
              <w:t>Соответствует</w:t>
            </w:r>
          </w:p>
        </w:tc>
        <w:tc>
          <w:tcPr>
            <w:tcW w:w="992" w:type="dxa"/>
          </w:tcPr>
          <w:p w:rsidR="003D1C2C" w:rsidRPr="0025512A" w:rsidRDefault="003D1C2C" w:rsidP="00132C28">
            <w:pPr>
              <w:pStyle w:val="ConsPlusNormal"/>
              <w:jc w:val="center"/>
              <w:rPr>
                <w:color w:val="000000" w:themeColor="text1"/>
              </w:rPr>
            </w:pPr>
            <w:r w:rsidRPr="0025512A">
              <w:rPr>
                <w:color w:val="000000" w:themeColor="text1"/>
              </w:rPr>
              <w:t>2</w:t>
            </w:r>
          </w:p>
        </w:tc>
      </w:tr>
    </w:tbl>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right"/>
        <w:outlineLvl w:val="1"/>
        <w:rPr>
          <w:color w:val="000000" w:themeColor="text1"/>
        </w:rPr>
      </w:pPr>
      <w:r w:rsidRPr="0025512A">
        <w:rPr>
          <w:color w:val="000000" w:themeColor="text1"/>
        </w:rPr>
        <w:t>Приложение N 3</w:t>
      </w:r>
    </w:p>
    <w:p w:rsidR="003D1C2C" w:rsidRPr="0025512A" w:rsidRDefault="003D1C2C" w:rsidP="00132C28">
      <w:pPr>
        <w:pStyle w:val="ConsPlusNormal"/>
        <w:jc w:val="right"/>
        <w:rPr>
          <w:color w:val="000000" w:themeColor="text1"/>
        </w:rPr>
      </w:pPr>
      <w:r w:rsidRPr="0025512A">
        <w:rPr>
          <w:color w:val="000000" w:themeColor="text1"/>
        </w:rPr>
        <w:t>к Положению о порядке и условиях проведения</w:t>
      </w:r>
    </w:p>
    <w:p w:rsidR="003D1C2C" w:rsidRPr="0025512A" w:rsidRDefault="003D1C2C" w:rsidP="00132C28">
      <w:pPr>
        <w:pStyle w:val="ConsPlusNormal"/>
        <w:jc w:val="right"/>
        <w:rPr>
          <w:color w:val="000000" w:themeColor="text1"/>
        </w:rPr>
      </w:pPr>
      <w:r w:rsidRPr="0025512A">
        <w:rPr>
          <w:color w:val="000000" w:themeColor="text1"/>
        </w:rPr>
        <w:t>конкурса на предоставление субсидий</w:t>
      </w:r>
    </w:p>
    <w:p w:rsidR="003D1C2C" w:rsidRPr="0025512A" w:rsidRDefault="003D1C2C" w:rsidP="00132C28">
      <w:pPr>
        <w:pStyle w:val="ConsPlusNormal"/>
        <w:jc w:val="right"/>
        <w:rPr>
          <w:color w:val="000000" w:themeColor="text1"/>
        </w:rPr>
      </w:pPr>
      <w:r w:rsidRPr="0025512A">
        <w:rPr>
          <w:color w:val="000000" w:themeColor="text1"/>
        </w:rPr>
        <w:t>бюджетам муниципальных районов Архангельской</w:t>
      </w:r>
    </w:p>
    <w:p w:rsidR="003D1C2C" w:rsidRPr="0025512A" w:rsidRDefault="003D1C2C" w:rsidP="00132C28">
      <w:pPr>
        <w:pStyle w:val="ConsPlusNormal"/>
        <w:jc w:val="right"/>
        <w:rPr>
          <w:color w:val="000000" w:themeColor="text1"/>
        </w:rPr>
      </w:pPr>
      <w:r w:rsidRPr="0025512A">
        <w:rPr>
          <w:color w:val="000000" w:themeColor="text1"/>
        </w:rPr>
        <w:t>области на создание в муниципальных</w:t>
      </w:r>
    </w:p>
    <w:p w:rsidR="003D1C2C" w:rsidRPr="0025512A" w:rsidRDefault="003D1C2C" w:rsidP="00132C28">
      <w:pPr>
        <w:pStyle w:val="ConsPlusNormal"/>
        <w:jc w:val="right"/>
        <w:rPr>
          <w:color w:val="000000" w:themeColor="text1"/>
        </w:rPr>
      </w:pPr>
      <w:r w:rsidRPr="0025512A">
        <w:rPr>
          <w:color w:val="000000" w:themeColor="text1"/>
        </w:rPr>
        <w:t>общеобразовательных организациях, расположенных</w:t>
      </w:r>
    </w:p>
    <w:p w:rsidR="003D1C2C" w:rsidRPr="0025512A" w:rsidRDefault="003D1C2C" w:rsidP="00132C28">
      <w:pPr>
        <w:pStyle w:val="ConsPlusNormal"/>
        <w:jc w:val="right"/>
        <w:rPr>
          <w:color w:val="000000" w:themeColor="text1"/>
        </w:rPr>
      </w:pPr>
      <w:r w:rsidRPr="0025512A">
        <w:rPr>
          <w:color w:val="000000" w:themeColor="text1"/>
        </w:rPr>
        <w:t>в сельской местности, условий для занятия</w:t>
      </w:r>
    </w:p>
    <w:p w:rsidR="003D1C2C" w:rsidRPr="0025512A" w:rsidRDefault="003D1C2C" w:rsidP="00132C28">
      <w:pPr>
        <w:pStyle w:val="ConsPlusNormal"/>
        <w:jc w:val="right"/>
        <w:rPr>
          <w:color w:val="000000" w:themeColor="text1"/>
        </w:rPr>
      </w:pPr>
      <w:r w:rsidRPr="0025512A">
        <w:rPr>
          <w:color w:val="000000" w:themeColor="text1"/>
        </w:rPr>
        <w:t>физической культурой и спортом</w:t>
      </w:r>
    </w:p>
    <w:p w:rsidR="003D1C2C" w:rsidRPr="0025512A" w:rsidRDefault="003D1C2C" w:rsidP="00132C28">
      <w:pPr>
        <w:pStyle w:val="ConsPlusNormal"/>
        <w:jc w:val="both"/>
        <w:rPr>
          <w:color w:val="000000" w:themeColor="text1"/>
        </w:rPr>
      </w:pPr>
    </w:p>
    <w:p w:rsidR="003D1C2C" w:rsidRPr="0025512A" w:rsidRDefault="003D1C2C" w:rsidP="00132C28">
      <w:pPr>
        <w:pStyle w:val="ConsPlusNonformat"/>
        <w:jc w:val="both"/>
        <w:rPr>
          <w:color w:val="000000" w:themeColor="text1"/>
        </w:rPr>
      </w:pPr>
      <w:bookmarkStart w:id="170" w:name="P26341"/>
      <w:bookmarkEnd w:id="170"/>
      <w:r w:rsidRPr="0025512A">
        <w:rPr>
          <w:color w:val="000000" w:themeColor="text1"/>
        </w:rPr>
        <w:t xml:space="preserve">                                   ЛИСТ</w:t>
      </w:r>
    </w:p>
    <w:p w:rsidR="003D1C2C" w:rsidRPr="0025512A" w:rsidRDefault="003D1C2C" w:rsidP="00132C28">
      <w:pPr>
        <w:pStyle w:val="ConsPlusNonformat"/>
        <w:jc w:val="both"/>
        <w:rPr>
          <w:color w:val="000000" w:themeColor="text1"/>
        </w:rPr>
      </w:pPr>
      <w:r w:rsidRPr="0025512A">
        <w:rPr>
          <w:color w:val="000000" w:themeColor="text1"/>
        </w:rPr>
        <w:t xml:space="preserve">           оценки заявок на участие в конкурсе на предоставление</w:t>
      </w:r>
    </w:p>
    <w:p w:rsidR="003D1C2C" w:rsidRPr="0025512A" w:rsidRDefault="003D1C2C" w:rsidP="00132C28">
      <w:pPr>
        <w:pStyle w:val="ConsPlusNonformat"/>
        <w:jc w:val="both"/>
        <w:rPr>
          <w:color w:val="000000" w:themeColor="text1"/>
        </w:rPr>
      </w:pPr>
      <w:r w:rsidRPr="0025512A">
        <w:rPr>
          <w:color w:val="000000" w:themeColor="text1"/>
        </w:rPr>
        <w:t xml:space="preserve">           субсидий бюджетам муниципальных районов Архангельской</w:t>
      </w:r>
    </w:p>
    <w:p w:rsidR="003D1C2C" w:rsidRPr="0025512A" w:rsidRDefault="003D1C2C" w:rsidP="00132C28">
      <w:pPr>
        <w:pStyle w:val="ConsPlusNonformat"/>
        <w:jc w:val="both"/>
        <w:rPr>
          <w:color w:val="000000" w:themeColor="text1"/>
        </w:rPr>
      </w:pPr>
      <w:r w:rsidRPr="0025512A">
        <w:rPr>
          <w:color w:val="000000" w:themeColor="text1"/>
        </w:rPr>
        <w:t xml:space="preserve">          области на создание в муниципальных общеобразовательных</w:t>
      </w:r>
    </w:p>
    <w:p w:rsidR="003D1C2C" w:rsidRPr="0025512A" w:rsidRDefault="003D1C2C" w:rsidP="00132C28">
      <w:pPr>
        <w:pStyle w:val="ConsPlusNonformat"/>
        <w:jc w:val="both"/>
        <w:rPr>
          <w:color w:val="000000" w:themeColor="text1"/>
        </w:rPr>
      </w:pPr>
      <w:r w:rsidRPr="0025512A">
        <w:rPr>
          <w:color w:val="000000" w:themeColor="text1"/>
        </w:rPr>
        <w:t xml:space="preserve">             организациях, расположенных в сельской местности,</w:t>
      </w:r>
    </w:p>
    <w:p w:rsidR="003D1C2C" w:rsidRPr="0025512A" w:rsidRDefault="003D1C2C" w:rsidP="00132C28">
      <w:pPr>
        <w:pStyle w:val="ConsPlusNonformat"/>
        <w:jc w:val="both"/>
        <w:rPr>
          <w:color w:val="000000" w:themeColor="text1"/>
        </w:rPr>
      </w:pPr>
      <w:r w:rsidRPr="0025512A">
        <w:rPr>
          <w:color w:val="000000" w:themeColor="text1"/>
        </w:rPr>
        <w:t xml:space="preserve">            условий для занятия физической культурой и спортом</w:t>
      </w:r>
    </w:p>
    <w:p w:rsidR="003D1C2C" w:rsidRPr="0025512A" w:rsidRDefault="003D1C2C" w:rsidP="00132C28">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97"/>
        <w:gridCol w:w="567"/>
        <w:gridCol w:w="567"/>
        <w:gridCol w:w="567"/>
        <w:gridCol w:w="681"/>
        <w:gridCol w:w="701"/>
        <w:gridCol w:w="668"/>
        <w:gridCol w:w="668"/>
        <w:gridCol w:w="671"/>
        <w:gridCol w:w="1531"/>
      </w:tblGrid>
      <w:tr w:rsidR="003D1C2C" w:rsidRPr="0025512A">
        <w:tc>
          <w:tcPr>
            <w:tcW w:w="2397" w:type="dxa"/>
            <w:vMerge w:val="restart"/>
          </w:tcPr>
          <w:p w:rsidR="003D1C2C" w:rsidRPr="0025512A" w:rsidRDefault="003D1C2C" w:rsidP="00132C28">
            <w:pPr>
              <w:pStyle w:val="ConsPlusNormal"/>
              <w:jc w:val="center"/>
              <w:rPr>
                <w:color w:val="000000" w:themeColor="text1"/>
              </w:rPr>
            </w:pPr>
            <w:r w:rsidRPr="0025512A">
              <w:rPr>
                <w:color w:val="000000" w:themeColor="text1"/>
              </w:rPr>
              <w:t>Наименование муниципального района Архангельской области</w:t>
            </w:r>
          </w:p>
        </w:tc>
        <w:tc>
          <w:tcPr>
            <w:tcW w:w="5090" w:type="dxa"/>
            <w:gridSpan w:val="8"/>
          </w:tcPr>
          <w:p w:rsidR="003D1C2C" w:rsidRPr="0025512A" w:rsidRDefault="003D1C2C" w:rsidP="00132C28">
            <w:pPr>
              <w:pStyle w:val="ConsPlusNormal"/>
              <w:jc w:val="center"/>
              <w:rPr>
                <w:color w:val="000000" w:themeColor="text1"/>
              </w:rPr>
            </w:pPr>
            <w:r w:rsidRPr="0025512A">
              <w:rPr>
                <w:color w:val="000000" w:themeColor="text1"/>
              </w:rPr>
              <w:t>Номер критерия</w:t>
            </w:r>
          </w:p>
        </w:tc>
        <w:tc>
          <w:tcPr>
            <w:tcW w:w="1531" w:type="dxa"/>
            <w:vMerge w:val="restart"/>
          </w:tcPr>
          <w:p w:rsidR="003D1C2C" w:rsidRPr="0025512A" w:rsidRDefault="003D1C2C" w:rsidP="00132C28">
            <w:pPr>
              <w:pStyle w:val="ConsPlusNormal"/>
              <w:jc w:val="center"/>
              <w:rPr>
                <w:color w:val="000000" w:themeColor="text1"/>
              </w:rPr>
            </w:pPr>
            <w:r w:rsidRPr="0025512A">
              <w:rPr>
                <w:color w:val="000000" w:themeColor="text1"/>
              </w:rPr>
              <w:t>Итого</w:t>
            </w:r>
          </w:p>
        </w:tc>
      </w:tr>
      <w:tr w:rsidR="003D1C2C" w:rsidRPr="0025512A">
        <w:tc>
          <w:tcPr>
            <w:tcW w:w="2397" w:type="dxa"/>
            <w:vMerge/>
          </w:tcPr>
          <w:p w:rsidR="003D1C2C" w:rsidRPr="0025512A" w:rsidRDefault="003D1C2C" w:rsidP="00132C28">
            <w:pPr>
              <w:spacing w:after="0" w:line="240" w:lineRule="auto"/>
              <w:rPr>
                <w:color w:val="000000" w:themeColor="text1"/>
              </w:rPr>
            </w:pPr>
          </w:p>
        </w:tc>
        <w:tc>
          <w:tcPr>
            <w:tcW w:w="567" w:type="dxa"/>
          </w:tcPr>
          <w:p w:rsidR="003D1C2C" w:rsidRPr="0025512A" w:rsidRDefault="003D1C2C" w:rsidP="00132C28">
            <w:pPr>
              <w:pStyle w:val="ConsPlusNormal"/>
              <w:jc w:val="center"/>
              <w:rPr>
                <w:color w:val="000000" w:themeColor="text1"/>
              </w:rPr>
            </w:pPr>
            <w:r w:rsidRPr="0025512A">
              <w:rPr>
                <w:color w:val="000000" w:themeColor="text1"/>
              </w:rPr>
              <w:t>1</w:t>
            </w:r>
          </w:p>
        </w:tc>
        <w:tc>
          <w:tcPr>
            <w:tcW w:w="567" w:type="dxa"/>
          </w:tcPr>
          <w:p w:rsidR="003D1C2C" w:rsidRPr="0025512A" w:rsidRDefault="003D1C2C" w:rsidP="00132C28">
            <w:pPr>
              <w:pStyle w:val="ConsPlusNormal"/>
              <w:jc w:val="center"/>
              <w:rPr>
                <w:color w:val="000000" w:themeColor="text1"/>
              </w:rPr>
            </w:pPr>
            <w:r w:rsidRPr="0025512A">
              <w:rPr>
                <w:color w:val="000000" w:themeColor="text1"/>
              </w:rPr>
              <w:t>2</w:t>
            </w:r>
          </w:p>
        </w:tc>
        <w:tc>
          <w:tcPr>
            <w:tcW w:w="567" w:type="dxa"/>
          </w:tcPr>
          <w:p w:rsidR="003D1C2C" w:rsidRPr="0025512A" w:rsidRDefault="003D1C2C" w:rsidP="00132C28">
            <w:pPr>
              <w:pStyle w:val="ConsPlusNormal"/>
              <w:jc w:val="center"/>
              <w:rPr>
                <w:color w:val="000000" w:themeColor="text1"/>
              </w:rPr>
            </w:pPr>
            <w:r w:rsidRPr="0025512A">
              <w:rPr>
                <w:color w:val="000000" w:themeColor="text1"/>
              </w:rPr>
              <w:t>3</w:t>
            </w:r>
          </w:p>
        </w:tc>
        <w:tc>
          <w:tcPr>
            <w:tcW w:w="681" w:type="dxa"/>
          </w:tcPr>
          <w:p w:rsidR="003D1C2C" w:rsidRPr="0025512A" w:rsidRDefault="003D1C2C" w:rsidP="00132C28">
            <w:pPr>
              <w:pStyle w:val="ConsPlusNormal"/>
              <w:jc w:val="center"/>
              <w:rPr>
                <w:color w:val="000000" w:themeColor="text1"/>
              </w:rPr>
            </w:pPr>
            <w:r w:rsidRPr="0025512A">
              <w:rPr>
                <w:color w:val="000000" w:themeColor="text1"/>
              </w:rPr>
              <w:t>4</w:t>
            </w:r>
          </w:p>
        </w:tc>
        <w:tc>
          <w:tcPr>
            <w:tcW w:w="701" w:type="dxa"/>
          </w:tcPr>
          <w:p w:rsidR="003D1C2C" w:rsidRPr="0025512A" w:rsidRDefault="003D1C2C" w:rsidP="00132C28">
            <w:pPr>
              <w:pStyle w:val="ConsPlusNormal"/>
              <w:jc w:val="center"/>
              <w:rPr>
                <w:color w:val="000000" w:themeColor="text1"/>
              </w:rPr>
            </w:pPr>
            <w:r w:rsidRPr="0025512A">
              <w:rPr>
                <w:color w:val="000000" w:themeColor="text1"/>
              </w:rPr>
              <w:t>5</w:t>
            </w:r>
          </w:p>
        </w:tc>
        <w:tc>
          <w:tcPr>
            <w:tcW w:w="668" w:type="dxa"/>
          </w:tcPr>
          <w:p w:rsidR="003D1C2C" w:rsidRPr="0025512A" w:rsidRDefault="003D1C2C" w:rsidP="00132C28">
            <w:pPr>
              <w:pStyle w:val="ConsPlusNormal"/>
              <w:jc w:val="center"/>
              <w:rPr>
                <w:color w:val="000000" w:themeColor="text1"/>
              </w:rPr>
            </w:pPr>
            <w:r w:rsidRPr="0025512A">
              <w:rPr>
                <w:color w:val="000000" w:themeColor="text1"/>
              </w:rPr>
              <w:t>6</w:t>
            </w:r>
          </w:p>
        </w:tc>
        <w:tc>
          <w:tcPr>
            <w:tcW w:w="668" w:type="dxa"/>
          </w:tcPr>
          <w:p w:rsidR="003D1C2C" w:rsidRPr="0025512A" w:rsidRDefault="003D1C2C" w:rsidP="00132C28">
            <w:pPr>
              <w:pStyle w:val="ConsPlusNormal"/>
              <w:jc w:val="center"/>
              <w:rPr>
                <w:color w:val="000000" w:themeColor="text1"/>
              </w:rPr>
            </w:pPr>
            <w:r w:rsidRPr="0025512A">
              <w:rPr>
                <w:color w:val="000000" w:themeColor="text1"/>
              </w:rPr>
              <w:t>7</w:t>
            </w:r>
          </w:p>
        </w:tc>
        <w:tc>
          <w:tcPr>
            <w:tcW w:w="671" w:type="dxa"/>
          </w:tcPr>
          <w:p w:rsidR="003D1C2C" w:rsidRPr="0025512A" w:rsidRDefault="003D1C2C" w:rsidP="00132C28">
            <w:pPr>
              <w:pStyle w:val="ConsPlusNormal"/>
              <w:jc w:val="center"/>
              <w:rPr>
                <w:color w:val="000000" w:themeColor="text1"/>
              </w:rPr>
            </w:pPr>
            <w:r w:rsidRPr="0025512A">
              <w:rPr>
                <w:color w:val="000000" w:themeColor="text1"/>
              </w:rPr>
              <w:t>8</w:t>
            </w:r>
          </w:p>
        </w:tc>
        <w:tc>
          <w:tcPr>
            <w:tcW w:w="1531" w:type="dxa"/>
            <w:vMerge/>
          </w:tcPr>
          <w:p w:rsidR="003D1C2C" w:rsidRPr="0025512A" w:rsidRDefault="003D1C2C" w:rsidP="00132C28">
            <w:pPr>
              <w:spacing w:after="0" w:line="240" w:lineRule="auto"/>
              <w:rPr>
                <w:color w:val="000000" w:themeColor="text1"/>
              </w:rPr>
            </w:pPr>
          </w:p>
        </w:tc>
      </w:tr>
      <w:tr w:rsidR="003D1C2C" w:rsidRPr="0025512A">
        <w:tc>
          <w:tcPr>
            <w:tcW w:w="2397" w:type="dxa"/>
          </w:tcPr>
          <w:p w:rsidR="003D1C2C" w:rsidRPr="0025512A" w:rsidRDefault="003D1C2C" w:rsidP="00132C28">
            <w:pPr>
              <w:pStyle w:val="ConsPlusNormal"/>
              <w:rPr>
                <w:color w:val="000000" w:themeColor="text1"/>
              </w:rPr>
            </w:pPr>
            <w:r w:rsidRPr="0025512A">
              <w:rPr>
                <w:color w:val="000000" w:themeColor="text1"/>
              </w:rPr>
              <w:t>1.</w:t>
            </w:r>
          </w:p>
        </w:tc>
        <w:tc>
          <w:tcPr>
            <w:tcW w:w="567" w:type="dxa"/>
          </w:tcPr>
          <w:p w:rsidR="003D1C2C" w:rsidRPr="0025512A" w:rsidRDefault="003D1C2C" w:rsidP="00132C28">
            <w:pPr>
              <w:pStyle w:val="ConsPlusNormal"/>
              <w:rPr>
                <w:color w:val="000000" w:themeColor="text1"/>
              </w:rPr>
            </w:pPr>
          </w:p>
        </w:tc>
        <w:tc>
          <w:tcPr>
            <w:tcW w:w="567" w:type="dxa"/>
          </w:tcPr>
          <w:p w:rsidR="003D1C2C" w:rsidRPr="0025512A" w:rsidRDefault="003D1C2C" w:rsidP="00132C28">
            <w:pPr>
              <w:pStyle w:val="ConsPlusNormal"/>
              <w:rPr>
                <w:color w:val="000000" w:themeColor="text1"/>
              </w:rPr>
            </w:pPr>
          </w:p>
        </w:tc>
        <w:tc>
          <w:tcPr>
            <w:tcW w:w="567" w:type="dxa"/>
          </w:tcPr>
          <w:p w:rsidR="003D1C2C" w:rsidRPr="0025512A" w:rsidRDefault="003D1C2C" w:rsidP="00132C28">
            <w:pPr>
              <w:pStyle w:val="ConsPlusNormal"/>
              <w:rPr>
                <w:color w:val="000000" w:themeColor="text1"/>
              </w:rPr>
            </w:pPr>
          </w:p>
        </w:tc>
        <w:tc>
          <w:tcPr>
            <w:tcW w:w="681" w:type="dxa"/>
          </w:tcPr>
          <w:p w:rsidR="003D1C2C" w:rsidRPr="0025512A" w:rsidRDefault="003D1C2C" w:rsidP="00132C28">
            <w:pPr>
              <w:pStyle w:val="ConsPlusNormal"/>
              <w:rPr>
                <w:color w:val="000000" w:themeColor="text1"/>
              </w:rPr>
            </w:pPr>
          </w:p>
        </w:tc>
        <w:tc>
          <w:tcPr>
            <w:tcW w:w="701" w:type="dxa"/>
          </w:tcPr>
          <w:p w:rsidR="003D1C2C" w:rsidRPr="0025512A" w:rsidRDefault="003D1C2C" w:rsidP="00132C28">
            <w:pPr>
              <w:pStyle w:val="ConsPlusNormal"/>
              <w:rPr>
                <w:color w:val="000000" w:themeColor="text1"/>
              </w:rPr>
            </w:pPr>
          </w:p>
        </w:tc>
        <w:tc>
          <w:tcPr>
            <w:tcW w:w="668" w:type="dxa"/>
          </w:tcPr>
          <w:p w:rsidR="003D1C2C" w:rsidRPr="0025512A" w:rsidRDefault="003D1C2C" w:rsidP="00132C28">
            <w:pPr>
              <w:pStyle w:val="ConsPlusNormal"/>
              <w:rPr>
                <w:color w:val="000000" w:themeColor="text1"/>
              </w:rPr>
            </w:pPr>
          </w:p>
        </w:tc>
        <w:tc>
          <w:tcPr>
            <w:tcW w:w="668" w:type="dxa"/>
          </w:tcPr>
          <w:p w:rsidR="003D1C2C" w:rsidRPr="0025512A" w:rsidRDefault="003D1C2C" w:rsidP="00132C28">
            <w:pPr>
              <w:pStyle w:val="ConsPlusNormal"/>
              <w:rPr>
                <w:color w:val="000000" w:themeColor="text1"/>
              </w:rPr>
            </w:pPr>
          </w:p>
        </w:tc>
        <w:tc>
          <w:tcPr>
            <w:tcW w:w="671" w:type="dxa"/>
          </w:tcPr>
          <w:p w:rsidR="003D1C2C" w:rsidRPr="0025512A" w:rsidRDefault="003D1C2C" w:rsidP="00132C28">
            <w:pPr>
              <w:pStyle w:val="ConsPlusNormal"/>
              <w:rPr>
                <w:color w:val="000000" w:themeColor="text1"/>
              </w:rPr>
            </w:pPr>
          </w:p>
        </w:tc>
        <w:tc>
          <w:tcPr>
            <w:tcW w:w="1531" w:type="dxa"/>
          </w:tcPr>
          <w:p w:rsidR="003D1C2C" w:rsidRPr="0025512A" w:rsidRDefault="003D1C2C" w:rsidP="00132C28">
            <w:pPr>
              <w:pStyle w:val="ConsPlusNormal"/>
              <w:rPr>
                <w:color w:val="000000" w:themeColor="text1"/>
              </w:rPr>
            </w:pPr>
          </w:p>
        </w:tc>
      </w:tr>
      <w:tr w:rsidR="003D1C2C" w:rsidRPr="0025512A">
        <w:tc>
          <w:tcPr>
            <w:tcW w:w="2397" w:type="dxa"/>
          </w:tcPr>
          <w:p w:rsidR="003D1C2C" w:rsidRPr="0025512A" w:rsidRDefault="003D1C2C" w:rsidP="00132C28">
            <w:pPr>
              <w:pStyle w:val="ConsPlusNormal"/>
              <w:rPr>
                <w:color w:val="000000" w:themeColor="text1"/>
              </w:rPr>
            </w:pPr>
            <w:r w:rsidRPr="0025512A">
              <w:rPr>
                <w:color w:val="000000" w:themeColor="text1"/>
              </w:rPr>
              <w:t>2.</w:t>
            </w:r>
          </w:p>
        </w:tc>
        <w:tc>
          <w:tcPr>
            <w:tcW w:w="567" w:type="dxa"/>
          </w:tcPr>
          <w:p w:rsidR="003D1C2C" w:rsidRPr="0025512A" w:rsidRDefault="003D1C2C" w:rsidP="00132C28">
            <w:pPr>
              <w:pStyle w:val="ConsPlusNormal"/>
              <w:rPr>
                <w:color w:val="000000" w:themeColor="text1"/>
              </w:rPr>
            </w:pPr>
          </w:p>
        </w:tc>
        <w:tc>
          <w:tcPr>
            <w:tcW w:w="567" w:type="dxa"/>
          </w:tcPr>
          <w:p w:rsidR="003D1C2C" w:rsidRPr="0025512A" w:rsidRDefault="003D1C2C" w:rsidP="00132C28">
            <w:pPr>
              <w:pStyle w:val="ConsPlusNormal"/>
              <w:rPr>
                <w:color w:val="000000" w:themeColor="text1"/>
              </w:rPr>
            </w:pPr>
          </w:p>
        </w:tc>
        <w:tc>
          <w:tcPr>
            <w:tcW w:w="567" w:type="dxa"/>
          </w:tcPr>
          <w:p w:rsidR="003D1C2C" w:rsidRPr="0025512A" w:rsidRDefault="003D1C2C" w:rsidP="00132C28">
            <w:pPr>
              <w:pStyle w:val="ConsPlusNormal"/>
              <w:rPr>
                <w:color w:val="000000" w:themeColor="text1"/>
              </w:rPr>
            </w:pPr>
          </w:p>
        </w:tc>
        <w:tc>
          <w:tcPr>
            <w:tcW w:w="681" w:type="dxa"/>
          </w:tcPr>
          <w:p w:rsidR="003D1C2C" w:rsidRPr="0025512A" w:rsidRDefault="003D1C2C" w:rsidP="00132C28">
            <w:pPr>
              <w:pStyle w:val="ConsPlusNormal"/>
              <w:rPr>
                <w:color w:val="000000" w:themeColor="text1"/>
              </w:rPr>
            </w:pPr>
          </w:p>
        </w:tc>
        <w:tc>
          <w:tcPr>
            <w:tcW w:w="701" w:type="dxa"/>
          </w:tcPr>
          <w:p w:rsidR="003D1C2C" w:rsidRPr="0025512A" w:rsidRDefault="003D1C2C" w:rsidP="00132C28">
            <w:pPr>
              <w:pStyle w:val="ConsPlusNormal"/>
              <w:rPr>
                <w:color w:val="000000" w:themeColor="text1"/>
              </w:rPr>
            </w:pPr>
          </w:p>
        </w:tc>
        <w:tc>
          <w:tcPr>
            <w:tcW w:w="668" w:type="dxa"/>
          </w:tcPr>
          <w:p w:rsidR="003D1C2C" w:rsidRPr="0025512A" w:rsidRDefault="003D1C2C" w:rsidP="00132C28">
            <w:pPr>
              <w:pStyle w:val="ConsPlusNormal"/>
              <w:rPr>
                <w:color w:val="000000" w:themeColor="text1"/>
              </w:rPr>
            </w:pPr>
          </w:p>
        </w:tc>
        <w:tc>
          <w:tcPr>
            <w:tcW w:w="668" w:type="dxa"/>
          </w:tcPr>
          <w:p w:rsidR="003D1C2C" w:rsidRPr="0025512A" w:rsidRDefault="003D1C2C" w:rsidP="00132C28">
            <w:pPr>
              <w:pStyle w:val="ConsPlusNormal"/>
              <w:rPr>
                <w:color w:val="000000" w:themeColor="text1"/>
              </w:rPr>
            </w:pPr>
          </w:p>
        </w:tc>
        <w:tc>
          <w:tcPr>
            <w:tcW w:w="671" w:type="dxa"/>
          </w:tcPr>
          <w:p w:rsidR="003D1C2C" w:rsidRPr="0025512A" w:rsidRDefault="003D1C2C" w:rsidP="00132C28">
            <w:pPr>
              <w:pStyle w:val="ConsPlusNormal"/>
              <w:rPr>
                <w:color w:val="000000" w:themeColor="text1"/>
              </w:rPr>
            </w:pPr>
          </w:p>
        </w:tc>
        <w:tc>
          <w:tcPr>
            <w:tcW w:w="1531" w:type="dxa"/>
          </w:tcPr>
          <w:p w:rsidR="003D1C2C" w:rsidRPr="0025512A" w:rsidRDefault="003D1C2C" w:rsidP="00132C28">
            <w:pPr>
              <w:pStyle w:val="ConsPlusNormal"/>
              <w:rPr>
                <w:color w:val="000000" w:themeColor="text1"/>
              </w:rPr>
            </w:pPr>
          </w:p>
        </w:tc>
      </w:tr>
    </w:tbl>
    <w:p w:rsidR="003D1C2C" w:rsidRPr="0025512A" w:rsidRDefault="003D1C2C" w:rsidP="00132C28">
      <w:pPr>
        <w:pStyle w:val="ConsPlusNormal"/>
        <w:jc w:val="both"/>
        <w:rPr>
          <w:color w:val="000000" w:themeColor="text1"/>
        </w:rPr>
      </w:pPr>
    </w:p>
    <w:p w:rsidR="003D1C2C" w:rsidRPr="0025512A" w:rsidRDefault="003D1C2C" w:rsidP="00132C28">
      <w:pPr>
        <w:pStyle w:val="ConsPlusNonformat"/>
        <w:jc w:val="both"/>
        <w:rPr>
          <w:color w:val="000000" w:themeColor="text1"/>
        </w:rPr>
      </w:pPr>
      <w:r w:rsidRPr="0025512A">
        <w:rPr>
          <w:color w:val="000000" w:themeColor="text1"/>
        </w:rPr>
        <w:t>____________________                     __________________________________</w:t>
      </w:r>
    </w:p>
    <w:p w:rsidR="003D1C2C" w:rsidRPr="0025512A" w:rsidRDefault="003D1C2C" w:rsidP="00132C28">
      <w:pPr>
        <w:pStyle w:val="ConsPlusNonformat"/>
        <w:jc w:val="both"/>
        <w:rPr>
          <w:color w:val="000000" w:themeColor="text1"/>
        </w:rPr>
      </w:pPr>
      <w:r w:rsidRPr="0025512A">
        <w:rPr>
          <w:color w:val="000000" w:themeColor="text1"/>
        </w:rPr>
        <w:t xml:space="preserve">    (подпись)                                   (расшифровка подписи)</w:t>
      </w:r>
    </w:p>
    <w:p w:rsidR="003D1C2C" w:rsidRPr="0025512A" w:rsidRDefault="003D1C2C" w:rsidP="00132C28">
      <w:pPr>
        <w:pStyle w:val="ConsPlusNonformat"/>
        <w:jc w:val="both"/>
        <w:rPr>
          <w:color w:val="000000" w:themeColor="text1"/>
        </w:rPr>
      </w:pPr>
      <w:r w:rsidRPr="0025512A">
        <w:rPr>
          <w:color w:val="000000" w:themeColor="text1"/>
        </w:rPr>
        <w:t>_________________</w:t>
      </w:r>
    </w:p>
    <w:p w:rsidR="003D1C2C" w:rsidRPr="0025512A" w:rsidRDefault="003D1C2C" w:rsidP="00132C28">
      <w:pPr>
        <w:pStyle w:val="ConsPlusNonformat"/>
        <w:jc w:val="both"/>
        <w:rPr>
          <w:color w:val="000000" w:themeColor="text1"/>
        </w:rPr>
      </w:pPr>
      <w:r w:rsidRPr="0025512A">
        <w:rPr>
          <w:color w:val="000000" w:themeColor="text1"/>
        </w:rPr>
        <w:t xml:space="preserve">     (дата)</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6764D1" w:rsidRPr="0025512A" w:rsidRDefault="006764D1">
      <w:pPr>
        <w:rPr>
          <w:rFonts w:ascii="Calibri" w:eastAsia="Times New Roman" w:hAnsi="Calibri" w:cs="Calibri"/>
          <w:color w:val="000000" w:themeColor="text1"/>
          <w:szCs w:val="20"/>
          <w:lang w:eastAsia="ru-RU"/>
        </w:rPr>
      </w:pPr>
      <w:r w:rsidRPr="0025512A">
        <w:rPr>
          <w:color w:val="000000" w:themeColor="text1"/>
        </w:rPr>
        <w:br w:type="page"/>
      </w:r>
    </w:p>
    <w:p w:rsidR="003D1C2C" w:rsidRPr="0025512A" w:rsidRDefault="003D1C2C" w:rsidP="00132C28">
      <w:pPr>
        <w:pStyle w:val="ConsPlusNormal"/>
        <w:jc w:val="right"/>
        <w:outlineLvl w:val="0"/>
        <w:rPr>
          <w:color w:val="000000" w:themeColor="text1"/>
        </w:rPr>
      </w:pPr>
      <w:r w:rsidRPr="0025512A">
        <w:rPr>
          <w:color w:val="000000" w:themeColor="text1"/>
        </w:rPr>
        <w:lastRenderedPageBreak/>
        <w:t>Утверждено</w:t>
      </w:r>
    </w:p>
    <w:p w:rsidR="003D1C2C" w:rsidRPr="0025512A" w:rsidRDefault="003D1C2C" w:rsidP="00132C28">
      <w:pPr>
        <w:pStyle w:val="ConsPlusNormal"/>
        <w:jc w:val="right"/>
        <w:rPr>
          <w:color w:val="000000" w:themeColor="text1"/>
        </w:rPr>
      </w:pPr>
      <w:r w:rsidRPr="0025512A">
        <w:rPr>
          <w:color w:val="000000" w:themeColor="text1"/>
        </w:rPr>
        <w:t>постановлением Правительства</w:t>
      </w:r>
    </w:p>
    <w:p w:rsidR="003D1C2C" w:rsidRPr="0025512A" w:rsidRDefault="003D1C2C" w:rsidP="00132C28">
      <w:pPr>
        <w:pStyle w:val="ConsPlusNormal"/>
        <w:jc w:val="right"/>
        <w:rPr>
          <w:color w:val="000000" w:themeColor="text1"/>
        </w:rPr>
      </w:pPr>
      <w:r w:rsidRPr="0025512A">
        <w:rPr>
          <w:color w:val="000000" w:themeColor="text1"/>
        </w:rPr>
        <w:t>Архангельской области</w:t>
      </w:r>
    </w:p>
    <w:p w:rsidR="003D1C2C" w:rsidRPr="0025512A" w:rsidRDefault="003D1C2C" w:rsidP="00132C28">
      <w:pPr>
        <w:pStyle w:val="ConsPlusNormal"/>
        <w:jc w:val="right"/>
        <w:rPr>
          <w:color w:val="000000" w:themeColor="text1"/>
        </w:rPr>
      </w:pPr>
      <w:r w:rsidRPr="0025512A">
        <w:rPr>
          <w:color w:val="000000" w:themeColor="text1"/>
        </w:rPr>
        <w:t>от 12.10.2012 N 463-пп</w:t>
      </w: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rPr>
          <w:color w:val="000000" w:themeColor="text1"/>
        </w:rPr>
      </w:pPr>
      <w:bookmarkStart w:id="171" w:name="P26394"/>
      <w:bookmarkEnd w:id="171"/>
      <w:r w:rsidRPr="0025512A">
        <w:rPr>
          <w:color w:val="000000" w:themeColor="text1"/>
        </w:rPr>
        <w:t>ПОЛОЖЕНИЕ</w:t>
      </w:r>
    </w:p>
    <w:p w:rsidR="003D1C2C" w:rsidRPr="0025512A" w:rsidRDefault="003D1C2C" w:rsidP="00132C28">
      <w:pPr>
        <w:pStyle w:val="ConsPlusTitle"/>
        <w:jc w:val="center"/>
        <w:rPr>
          <w:color w:val="000000" w:themeColor="text1"/>
        </w:rPr>
      </w:pPr>
      <w:r w:rsidRPr="0025512A">
        <w:rPr>
          <w:color w:val="000000" w:themeColor="text1"/>
        </w:rPr>
        <w:t>О ПОРЯДКЕ ПРОВЕДЕНИЯ КОНКУРСА НА ПРЕДОСТАВЛЕНИЕ СУБСИДИЙ</w:t>
      </w:r>
    </w:p>
    <w:p w:rsidR="003D1C2C" w:rsidRPr="0025512A" w:rsidRDefault="003D1C2C" w:rsidP="00132C28">
      <w:pPr>
        <w:pStyle w:val="ConsPlusTitle"/>
        <w:jc w:val="center"/>
        <w:rPr>
          <w:color w:val="000000" w:themeColor="text1"/>
        </w:rPr>
      </w:pPr>
      <w:r w:rsidRPr="0025512A">
        <w:rPr>
          <w:color w:val="000000" w:themeColor="text1"/>
        </w:rPr>
        <w:t>БЮДЖЕТАМ МУНИЦИПАЛЬНЫХ РАЙОНОВ И ГОРОДСКИХ ОКРУГОВ</w:t>
      </w:r>
    </w:p>
    <w:p w:rsidR="003D1C2C" w:rsidRPr="0025512A" w:rsidRDefault="003D1C2C" w:rsidP="00132C28">
      <w:pPr>
        <w:pStyle w:val="ConsPlusTitle"/>
        <w:jc w:val="center"/>
        <w:rPr>
          <w:color w:val="000000" w:themeColor="text1"/>
        </w:rPr>
      </w:pPr>
      <w:r w:rsidRPr="0025512A">
        <w:rPr>
          <w:color w:val="000000" w:themeColor="text1"/>
        </w:rPr>
        <w:t>АРХАНГЕЛЬСКОЙ ОБЛАСТИ НА ОСНАЩЕНИЕ МУНИЦИПАЛЬНЫХ</w:t>
      </w:r>
    </w:p>
    <w:p w:rsidR="003D1C2C" w:rsidRPr="0025512A" w:rsidRDefault="003D1C2C" w:rsidP="00132C28">
      <w:pPr>
        <w:pStyle w:val="ConsPlusTitle"/>
        <w:jc w:val="center"/>
        <w:rPr>
          <w:color w:val="000000" w:themeColor="text1"/>
        </w:rPr>
      </w:pPr>
      <w:r w:rsidRPr="0025512A">
        <w:rPr>
          <w:color w:val="000000" w:themeColor="text1"/>
        </w:rPr>
        <w:t>ОБЩЕОБРАЗОВАТЕЛЬНЫХ ОРГАНИЗАЦИЙ СПЕЦИАЛЬНЫМИ</w:t>
      </w:r>
    </w:p>
    <w:p w:rsidR="003D1C2C" w:rsidRPr="0025512A" w:rsidRDefault="003D1C2C" w:rsidP="00132C28">
      <w:pPr>
        <w:pStyle w:val="ConsPlusTitle"/>
        <w:jc w:val="center"/>
        <w:rPr>
          <w:color w:val="000000" w:themeColor="text1"/>
        </w:rPr>
      </w:pPr>
      <w:r w:rsidRPr="0025512A">
        <w:rPr>
          <w:color w:val="000000" w:themeColor="text1"/>
        </w:rPr>
        <w:t>ТРАНСПОРТНЫМИ СРЕДСТВАМИ ДЛЯ ПЕРЕВОЗКИ ДЕТЕЙ</w:t>
      </w:r>
    </w:p>
    <w:p w:rsidR="003D1C2C" w:rsidRPr="0025512A" w:rsidRDefault="003D1C2C" w:rsidP="00132C28">
      <w:pPr>
        <w:spacing w:after="0" w:line="240" w:lineRule="auto"/>
        <w:rPr>
          <w:color w:val="000000" w:themeColor="text1"/>
        </w:rPr>
      </w:pPr>
    </w:p>
    <w:p w:rsidR="003D1C2C" w:rsidRPr="0025512A" w:rsidRDefault="003D1C2C" w:rsidP="00132C28">
      <w:pPr>
        <w:pStyle w:val="ConsPlusTitle"/>
        <w:jc w:val="center"/>
        <w:outlineLvl w:val="1"/>
        <w:rPr>
          <w:color w:val="000000" w:themeColor="text1"/>
        </w:rPr>
      </w:pPr>
      <w:r w:rsidRPr="0025512A">
        <w:rPr>
          <w:color w:val="000000" w:themeColor="text1"/>
        </w:rPr>
        <w:t>I. Общие положения</w:t>
      </w:r>
    </w:p>
    <w:p w:rsidR="003D1C2C" w:rsidRPr="0025512A" w:rsidRDefault="003D1C2C" w:rsidP="00132C28">
      <w:pPr>
        <w:pStyle w:val="ConsPlusNormal"/>
        <w:jc w:val="both"/>
        <w:rPr>
          <w:color w:val="000000" w:themeColor="text1"/>
        </w:rPr>
      </w:pPr>
    </w:p>
    <w:p w:rsidR="003D1C2C" w:rsidRDefault="003D1C2C" w:rsidP="00132C28">
      <w:pPr>
        <w:pStyle w:val="ConsPlusNormal"/>
        <w:ind w:firstLine="540"/>
        <w:jc w:val="both"/>
        <w:rPr>
          <w:color w:val="000000" w:themeColor="text1"/>
        </w:rPr>
      </w:pPr>
      <w:r w:rsidRPr="0025512A">
        <w:rPr>
          <w:color w:val="000000" w:themeColor="text1"/>
        </w:rPr>
        <w:t xml:space="preserve">1. Настоящее Положение, разработанное в соответствии со </w:t>
      </w:r>
      <w:hyperlink r:id="rId267" w:history="1">
        <w:r w:rsidRPr="0025512A">
          <w:rPr>
            <w:color w:val="000000" w:themeColor="text1"/>
          </w:rPr>
          <w:t>статьей 139</w:t>
        </w:r>
      </w:hyperlink>
      <w:r w:rsidRPr="0025512A">
        <w:rPr>
          <w:color w:val="000000" w:themeColor="text1"/>
        </w:rPr>
        <w:t xml:space="preserve"> Бюджетного кодекса Российской Федерации, </w:t>
      </w:r>
      <w:hyperlink w:anchor="P7484" w:history="1">
        <w:r w:rsidRPr="0025512A">
          <w:rPr>
            <w:color w:val="000000" w:themeColor="text1"/>
          </w:rPr>
          <w:t>пунктом 4.1</w:t>
        </w:r>
      </w:hyperlink>
      <w:r w:rsidRPr="0025512A">
        <w:rPr>
          <w:color w:val="000000" w:themeColor="text1"/>
        </w:rPr>
        <w:t xml:space="preserve"> перечня мероприятий подпрограммы N 1 "Развитие общего и дополнительного образования" государственной программы Архангельской области "Развитие образования и науки Архангел</w:t>
      </w:r>
      <w:r w:rsidR="00F102A7">
        <w:rPr>
          <w:color w:val="000000" w:themeColor="text1"/>
        </w:rPr>
        <w:t>ьской области</w:t>
      </w:r>
      <w:r w:rsidRPr="0025512A">
        <w:rPr>
          <w:color w:val="000000" w:themeColor="text1"/>
        </w:rPr>
        <w:t xml:space="preserve">", утвержденной постановлением Правительства Архангельской области от 12 октября 2012 года N 463-пп, определяет порядок проведения конкурса и условия предоставления субсидий бюджетам муниципальных районов и городских округов Архангельской области (далее - местные бюджеты) в целях </w:t>
      </w:r>
      <w:proofErr w:type="spellStart"/>
      <w:r w:rsidRPr="0025512A">
        <w:rPr>
          <w:color w:val="000000" w:themeColor="text1"/>
        </w:rPr>
        <w:t>софинансирования</w:t>
      </w:r>
      <w:proofErr w:type="spellEnd"/>
      <w:r w:rsidRPr="0025512A">
        <w:rPr>
          <w:color w:val="000000" w:themeColor="text1"/>
        </w:rPr>
        <w:t xml:space="preserve"> мероприятий по оснащению муниципальных общеобразовательных организаций специальными транспортными средствами для перевозки детей (далее соответственно - образовательные организации, школьные автобусы, конкурс, субсидия).</w:t>
      </w:r>
    </w:p>
    <w:p w:rsidR="00B21FD2" w:rsidRPr="0025512A" w:rsidRDefault="00B21FD2" w:rsidP="00B21FD2">
      <w:pPr>
        <w:pStyle w:val="ConsPlusNormal"/>
        <w:ind w:firstLine="540"/>
        <w:jc w:val="both"/>
        <w:rPr>
          <w:color w:val="000000" w:themeColor="text1"/>
        </w:rPr>
      </w:pPr>
      <w:r w:rsidRPr="00B21FD2">
        <w:rPr>
          <w:color w:val="000000" w:themeColor="text1"/>
        </w:rPr>
        <w:t xml:space="preserve">Субсидия включена в Перечень субсидий местным бюджетам, предоставляемых из областного бюджета в целях </w:t>
      </w:r>
      <w:proofErr w:type="spellStart"/>
      <w:r w:rsidRPr="00B21FD2">
        <w:rPr>
          <w:color w:val="000000" w:themeColor="text1"/>
        </w:rPr>
        <w:t>софинансирования</w:t>
      </w:r>
      <w:proofErr w:type="spellEnd"/>
      <w:r w:rsidRPr="00B21FD2">
        <w:rPr>
          <w:color w:val="000000" w:themeColor="text1"/>
        </w:rPr>
        <w:t xml:space="preserve"> расходных обязательств муниципальных образований Архангельской области, возникающих при выполнении полномочий органов местного самоуправления муниципальных обр</w:t>
      </w:r>
      <w:r>
        <w:rPr>
          <w:color w:val="000000" w:themeColor="text1"/>
        </w:rPr>
        <w:t xml:space="preserve">азований Архангельской области </w:t>
      </w:r>
      <w:r w:rsidRPr="00B21FD2">
        <w:rPr>
          <w:color w:val="000000" w:themeColor="text1"/>
        </w:rPr>
        <w:t>по решению вопросов местного значения, утвержденный областным законом об областном бюджете на очередной финансовый год и плановый период.</w:t>
      </w:r>
    </w:p>
    <w:p w:rsidR="003D1C2C" w:rsidRPr="0025512A" w:rsidRDefault="003D1C2C" w:rsidP="00132C28">
      <w:pPr>
        <w:pStyle w:val="ConsPlusNormal"/>
        <w:ind w:firstLine="540"/>
        <w:jc w:val="both"/>
        <w:rPr>
          <w:color w:val="000000" w:themeColor="text1"/>
        </w:rPr>
      </w:pPr>
      <w:r w:rsidRPr="0025512A">
        <w:rPr>
          <w:color w:val="000000" w:themeColor="text1"/>
        </w:rPr>
        <w:t>2. Субсидия предоставляется в соответствии со сводной бюджетной росписью областного бюджета в пределах лимитов бюджетных обязательств, утвержденных министерству образования и науки Архангельской области (далее - министерство).</w:t>
      </w:r>
    </w:p>
    <w:p w:rsidR="003D1C2C" w:rsidRPr="0025512A" w:rsidRDefault="003D1C2C" w:rsidP="00132C28">
      <w:pPr>
        <w:pStyle w:val="ConsPlusNormal"/>
        <w:ind w:firstLine="540"/>
        <w:jc w:val="both"/>
        <w:rPr>
          <w:color w:val="000000" w:themeColor="text1"/>
        </w:rPr>
      </w:pPr>
      <w:r w:rsidRPr="0025512A">
        <w:rPr>
          <w:color w:val="000000" w:themeColor="text1"/>
        </w:rPr>
        <w:t>3. Организатором конкурса и главным распорядителем средств областного бюджета, предусмотренных на предоставление субсидий, является министерство.</w:t>
      </w:r>
    </w:p>
    <w:p w:rsidR="003D1C2C" w:rsidRPr="0025512A" w:rsidRDefault="003D1C2C" w:rsidP="00132C28">
      <w:pPr>
        <w:pStyle w:val="ConsPlusNormal"/>
        <w:ind w:firstLine="540"/>
        <w:jc w:val="both"/>
        <w:rPr>
          <w:color w:val="000000" w:themeColor="text1"/>
        </w:rPr>
      </w:pPr>
      <w:bookmarkStart w:id="172" w:name="P26409"/>
      <w:bookmarkEnd w:id="172"/>
      <w:r w:rsidRPr="0025512A">
        <w:rPr>
          <w:color w:val="000000" w:themeColor="text1"/>
        </w:rPr>
        <w:t xml:space="preserve">4. Участниками конкурса являются органы местного самоуправления муниципальных районов и городских округов Архангельской области (далее соответственно - органы местного самоуправления, муниципальные образования), представившие заявку на </w:t>
      </w:r>
      <w:proofErr w:type="spellStart"/>
      <w:r w:rsidRPr="0025512A">
        <w:rPr>
          <w:color w:val="000000" w:themeColor="text1"/>
        </w:rPr>
        <w:t>софинансирование</w:t>
      </w:r>
      <w:proofErr w:type="spellEnd"/>
      <w:r w:rsidRPr="0025512A">
        <w:rPr>
          <w:color w:val="000000" w:themeColor="text1"/>
        </w:rPr>
        <w:t xml:space="preserve"> мероприятий по оснащению образовательных организаций школьными автобусами (далее - заявка).</w:t>
      </w: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outlineLvl w:val="1"/>
        <w:rPr>
          <w:color w:val="000000" w:themeColor="text1"/>
        </w:rPr>
      </w:pPr>
      <w:r w:rsidRPr="0025512A">
        <w:rPr>
          <w:color w:val="000000" w:themeColor="text1"/>
        </w:rPr>
        <w:t>II. Условия предоставления и размер субсидии</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ind w:firstLine="540"/>
        <w:jc w:val="both"/>
        <w:rPr>
          <w:color w:val="000000" w:themeColor="text1"/>
        </w:rPr>
      </w:pPr>
      <w:r w:rsidRPr="0025512A">
        <w:rPr>
          <w:color w:val="000000" w:themeColor="text1"/>
        </w:rPr>
        <w:t>5. Субсидии предоставляются местным бюджетам при соблюдении следующих условий:</w:t>
      </w:r>
    </w:p>
    <w:p w:rsidR="003D1C2C" w:rsidRPr="0025512A" w:rsidRDefault="003D1C2C" w:rsidP="00132C28">
      <w:pPr>
        <w:pStyle w:val="ConsPlusNormal"/>
        <w:ind w:firstLine="540"/>
        <w:jc w:val="both"/>
        <w:rPr>
          <w:color w:val="000000" w:themeColor="text1"/>
        </w:rPr>
      </w:pPr>
      <w:r w:rsidRPr="0025512A">
        <w:rPr>
          <w:color w:val="000000" w:themeColor="text1"/>
        </w:rPr>
        <w:t>1) наличие утвержденной муниципальной программы муниципального образования на текущий финансовый год, в которой предусмотрено мероприятие по оснащению образовательных организаций школьными автобусами;</w:t>
      </w:r>
    </w:p>
    <w:p w:rsidR="00B21FD2" w:rsidRPr="00B21FD2" w:rsidRDefault="00B21FD2" w:rsidP="00B21FD2">
      <w:pPr>
        <w:pStyle w:val="ConsPlusNormal"/>
        <w:ind w:firstLine="540"/>
        <w:jc w:val="both"/>
        <w:rPr>
          <w:color w:val="000000" w:themeColor="text1"/>
        </w:rPr>
      </w:pPr>
      <w:r>
        <w:rPr>
          <w:color w:val="000000" w:themeColor="text1"/>
        </w:rPr>
        <w:t>2)</w:t>
      </w:r>
      <w:r w:rsidRPr="00B21FD2">
        <w:rPr>
          <w:color w:val="000000" w:themeColor="text1"/>
        </w:rPr>
        <w:t xml:space="preserve">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rsidRPr="00B21FD2">
        <w:rPr>
          <w:color w:val="000000" w:themeColor="text1"/>
        </w:rPr>
        <w:t>софинансирования</w:t>
      </w:r>
      <w:proofErr w:type="spellEnd"/>
      <w:r w:rsidRPr="00B21FD2">
        <w:rPr>
          <w:color w:val="000000" w:themeColor="text1"/>
        </w:rP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в размере не менее 30 процентов от общего объема средств на реализацию мероприятия;</w:t>
      </w:r>
    </w:p>
    <w:p w:rsidR="003D1C2C" w:rsidRPr="0025512A" w:rsidRDefault="00B21FD2" w:rsidP="00B21FD2">
      <w:pPr>
        <w:pStyle w:val="ConsPlusNormal"/>
        <w:ind w:firstLine="540"/>
        <w:jc w:val="both"/>
        <w:rPr>
          <w:color w:val="000000" w:themeColor="text1"/>
        </w:rPr>
      </w:pPr>
      <w:r>
        <w:rPr>
          <w:color w:val="000000" w:themeColor="text1"/>
        </w:rPr>
        <w:t xml:space="preserve">3) </w:t>
      </w:r>
      <w:r w:rsidRPr="00B21FD2">
        <w:rPr>
          <w:color w:val="000000" w:themeColor="text1"/>
        </w:rPr>
        <w:t xml:space="preserve">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исполнению </w:t>
      </w:r>
      <w:r>
        <w:rPr>
          <w:color w:val="000000" w:themeColor="text1"/>
        </w:rPr>
        <w:lastRenderedPageBreak/>
        <w:t xml:space="preserve">расходных обязательств, </w:t>
      </w:r>
      <w:r w:rsidRPr="00B21FD2">
        <w:rPr>
          <w:color w:val="000000" w:themeColor="text1"/>
        </w:rPr>
        <w:t xml:space="preserve">в целях </w:t>
      </w:r>
      <w:proofErr w:type="spellStart"/>
      <w:r w:rsidRPr="00B21FD2">
        <w:rPr>
          <w:color w:val="000000" w:themeColor="text1"/>
        </w:rPr>
        <w:t>софинансирования</w:t>
      </w:r>
      <w:proofErr w:type="spellEnd"/>
      <w:r w:rsidRPr="00B21FD2">
        <w:rPr>
          <w:color w:val="000000" w:themeColor="text1"/>
        </w:rPr>
        <w:t xml:space="preserve"> кот</w:t>
      </w:r>
      <w:r>
        <w:rPr>
          <w:color w:val="000000" w:themeColor="text1"/>
        </w:rPr>
        <w:t xml:space="preserve">орых предоставляется субсидия, </w:t>
      </w:r>
      <w:r w:rsidRPr="00B21FD2">
        <w:rPr>
          <w:color w:val="000000" w:themeColor="text1"/>
        </w:rPr>
        <w:t>и ответственность за неисполнение предусмотренных указанным соглашением обязательств (далее – соглашение);</w:t>
      </w:r>
    </w:p>
    <w:p w:rsidR="003D1C2C" w:rsidRPr="0025512A" w:rsidRDefault="003D1C2C" w:rsidP="00132C28">
      <w:pPr>
        <w:pStyle w:val="ConsPlusNormal"/>
        <w:ind w:firstLine="540"/>
        <w:jc w:val="both"/>
        <w:rPr>
          <w:color w:val="000000" w:themeColor="text1"/>
        </w:rPr>
      </w:pPr>
      <w:r w:rsidRPr="0025512A">
        <w:rPr>
          <w:color w:val="000000" w:themeColor="text1"/>
        </w:rPr>
        <w:t xml:space="preserve">4) возврат муниципальным образованием средств субсидии в случаях, предусмотренных </w:t>
      </w:r>
      <w:hyperlink r:id="rId268" w:history="1">
        <w:r w:rsidRPr="0025512A">
          <w:rPr>
            <w:color w:val="000000" w:themeColor="text1"/>
          </w:rPr>
          <w:t>пунктами 15</w:t>
        </w:r>
      </w:hyperlink>
      <w:r w:rsidRPr="0025512A">
        <w:rPr>
          <w:color w:val="000000" w:themeColor="text1"/>
        </w:rPr>
        <w:t xml:space="preserve"> и </w:t>
      </w:r>
      <w:hyperlink r:id="rId269" w:history="1">
        <w:r w:rsidRPr="0025512A">
          <w:rPr>
            <w:color w:val="000000" w:themeColor="text1"/>
          </w:rPr>
          <w:t>16.1</w:t>
        </w:r>
      </w:hyperlink>
      <w:r w:rsidRPr="0025512A">
        <w:rPr>
          <w:color w:val="000000" w:themeColor="text1"/>
        </w:rPr>
        <w:t xml:space="preserve"> общего порядка предоставления субсидий из областного бюджета бюджетам муниципальных районов и городских округов Архангельской области, утвержденного постановлением Правительства Архангельской области от 26 декабря 2017 года N 637-пп.</w:t>
      </w:r>
    </w:p>
    <w:p w:rsidR="003D1C2C" w:rsidRPr="0025512A" w:rsidRDefault="003D1C2C" w:rsidP="00132C28">
      <w:pPr>
        <w:pStyle w:val="ConsPlusNormal"/>
        <w:ind w:firstLine="540"/>
        <w:jc w:val="both"/>
        <w:rPr>
          <w:color w:val="000000" w:themeColor="text1"/>
        </w:rPr>
      </w:pPr>
      <w:bookmarkStart w:id="173" w:name="P26418"/>
      <w:bookmarkEnd w:id="173"/>
      <w:r w:rsidRPr="0025512A">
        <w:rPr>
          <w:color w:val="000000" w:themeColor="text1"/>
        </w:rPr>
        <w:t>6. Органы местного самоуправления могут подать несколько заявок на оснащение школьными автобусами нескольких образовательных организаций соответственно.</w:t>
      </w:r>
    </w:p>
    <w:p w:rsidR="003D1C2C" w:rsidRPr="0025512A" w:rsidRDefault="003D1C2C" w:rsidP="00132C28">
      <w:pPr>
        <w:pStyle w:val="ConsPlusNormal"/>
        <w:ind w:firstLine="540"/>
        <w:jc w:val="both"/>
        <w:rPr>
          <w:color w:val="000000" w:themeColor="text1"/>
        </w:rPr>
      </w:pPr>
      <w:r w:rsidRPr="0025512A">
        <w:rPr>
          <w:color w:val="000000" w:themeColor="text1"/>
        </w:rPr>
        <w:t>Субсидия предоставляется исходя из общей стоимости школьных автобусов, указанных в одной заявке, но не более одного миллиона рублей на одну единицу транспорта.</w:t>
      </w:r>
    </w:p>
    <w:p w:rsidR="003D1C2C" w:rsidRPr="0025512A" w:rsidRDefault="003D1C2C" w:rsidP="00132C28">
      <w:pPr>
        <w:pStyle w:val="ConsPlusNormal"/>
        <w:ind w:firstLine="540"/>
        <w:jc w:val="both"/>
        <w:rPr>
          <w:color w:val="000000" w:themeColor="text1"/>
        </w:rPr>
      </w:pPr>
      <w:r w:rsidRPr="0025512A">
        <w:rPr>
          <w:color w:val="000000" w:themeColor="text1"/>
        </w:rPr>
        <w:t xml:space="preserve">7. Уровень </w:t>
      </w:r>
      <w:proofErr w:type="spellStart"/>
      <w:r w:rsidRPr="0025512A">
        <w:rPr>
          <w:color w:val="000000" w:themeColor="text1"/>
        </w:rPr>
        <w:t>софинансирования</w:t>
      </w:r>
      <w:proofErr w:type="spellEnd"/>
      <w:r w:rsidRPr="0025512A">
        <w:rPr>
          <w:color w:val="000000" w:themeColor="text1"/>
        </w:rPr>
        <w:t xml:space="preserve"> из областного бюджета не может превышать 70 процентов, а объем финансирования из местного бюджета не может составлять менее 30 процентов от общей стоимости школьных автобусов, указанных в заявке.</w:t>
      </w: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outlineLvl w:val="1"/>
        <w:rPr>
          <w:color w:val="000000" w:themeColor="text1"/>
        </w:rPr>
      </w:pPr>
      <w:r w:rsidRPr="0025512A">
        <w:rPr>
          <w:color w:val="000000" w:themeColor="text1"/>
        </w:rPr>
        <w:t>III. Организация и порядок проведения конкурса</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ind w:firstLine="540"/>
        <w:jc w:val="both"/>
        <w:rPr>
          <w:color w:val="000000" w:themeColor="text1"/>
        </w:rPr>
      </w:pPr>
      <w:r w:rsidRPr="0025512A">
        <w:rPr>
          <w:color w:val="000000" w:themeColor="text1"/>
        </w:rPr>
        <w:t>8. Министерство при проведении конкурса последовательно осуществляет следующие действия:</w:t>
      </w:r>
    </w:p>
    <w:p w:rsidR="003D1C2C" w:rsidRPr="0025512A" w:rsidRDefault="003D1C2C" w:rsidP="00132C28">
      <w:pPr>
        <w:pStyle w:val="ConsPlusNormal"/>
        <w:ind w:firstLine="540"/>
        <w:jc w:val="both"/>
        <w:rPr>
          <w:color w:val="000000" w:themeColor="text1"/>
        </w:rPr>
      </w:pPr>
      <w:r w:rsidRPr="0025512A">
        <w:rPr>
          <w:color w:val="000000" w:themeColor="text1"/>
        </w:rPr>
        <w:t>1) издает распоряжение министерства о проведении конкурса, в котором определяет дату, время и место проведения конкурса;</w:t>
      </w:r>
    </w:p>
    <w:p w:rsidR="003D1C2C" w:rsidRPr="0025512A" w:rsidRDefault="003D1C2C" w:rsidP="00132C28">
      <w:pPr>
        <w:pStyle w:val="ConsPlusNormal"/>
        <w:ind w:firstLine="540"/>
        <w:jc w:val="both"/>
        <w:rPr>
          <w:color w:val="000000" w:themeColor="text1"/>
        </w:rPr>
      </w:pPr>
      <w:r w:rsidRPr="0025512A">
        <w:rPr>
          <w:color w:val="000000" w:themeColor="text1"/>
        </w:rPr>
        <w:t>2) готовит извещение о проведении конкурса в соответствии с распоряжением о проведении конкурса и размещает его на официальном сайте Правительства Архангельской области в информационно-телекоммуникационной сети "Интернет" не позднее чем за 20 календарных дней до дня начала его проведения.</w:t>
      </w:r>
    </w:p>
    <w:p w:rsidR="003D1C2C" w:rsidRPr="0025512A" w:rsidRDefault="003D1C2C" w:rsidP="00132C28">
      <w:pPr>
        <w:pStyle w:val="ConsPlusNormal"/>
        <w:ind w:firstLine="540"/>
        <w:jc w:val="both"/>
        <w:rPr>
          <w:color w:val="000000" w:themeColor="text1"/>
        </w:rPr>
      </w:pPr>
      <w:r w:rsidRPr="0025512A">
        <w:rPr>
          <w:color w:val="000000" w:themeColor="text1"/>
        </w:rPr>
        <w:t>Извещение о проведении конкурса должно содержать следующие сведения:</w:t>
      </w:r>
    </w:p>
    <w:p w:rsidR="003D1C2C" w:rsidRPr="0025512A" w:rsidRDefault="003D1C2C" w:rsidP="00132C28">
      <w:pPr>
        <w:pStyle w:val="ConsPlusNormal"/>
        <w:ind w:firstLine="540"/>
        <w:jc w:val="both"/>
        <w:rPr>
          <w:color w:val="000000" w:themeColor="text1"/>
        </w:rPr>
      </w:pPr>
      <w:r w:rsidRPr="0025512A">
        <w:rPr>
          <w:color w:val="000000" w:themeColor="text1"/>
        </w:rPr>
        <w:t>а) место, время и срок приема заявок;</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б) перечень документов, представляемых в составе заявки, указанных в </w:t>
      </w:r>
      <w:hyperlink w:anchor="P26442" w:history="1">
        <w:r w:rsidRPr="0025512A">
          <w:rPr>
            <w:color w:val="000000" w:themeColor="text1"/>
          </w:rPr>
          <w:t>пунктах 9</w:t>
        </w:r>
      </w:hyperlink>
      <w:r w:rsidRPr="0025512A">
        <w:rPr>
          <w:color w:val="000000" w:themeColor="text1"/>
        </w:rPr>
        <w:t xml:space="preserve"> и </w:t>
      </w:r>
      <w:hyperlink w:anchor="P26452" w:history="1">
        <w:r w:rsidRPr="0025512A">
          <w:rPr>
            <w:color w:val="000000" w:themeColor="text1"/>
          </w:rPr>
          <w:t>10</w:t>
        </w:r>
      </w:hyperlink>
      <w:r w:rsidRPr="0025512A">
        <w:rPr>
          <w:color w:val="000000" w:themeColor="text1"/>
        </w:rPr>
        <w:t xml:space="preserve"> настоящего Положения;</w:t>
      </w:r>
    </w:p>
    <w:p w:rsidR="003D1C2C" w:rsidRPr="0025512A" w:rsidRDefault="003D1C2C" w:rsidP="00132C28">
      <w:pPr>
        <w:pStyle w:val="ConsPlusNormal"/>
        <w:ind w:firstLine="540"/>
        <w:jc w:val="both"/>
        <w:rPr>
          <w:color w:val="000000" w:themeColor="text1"/>
        </w:rPr>
      </w:pPr>
      <w:r w:rsidRPr="0025512A">
        <w:rPr>
          <w:color w:val="000000" w:themeColor="text1"/>
        </w:rPr>
        <w:t>в) наименование, адрес и контактную информацию организатора конкурса;</w:t>
      </w:r>
    </w:p>
    <w:p w:rsidR="003D1C2C" w:rsidRPr="0025512A" w:rsidRDefault="003D1C2C" w:rsidP="00132C28">
      <w:pPr>
        <w:pStyle w:val="ConsPlusNormal"/>
        <w:ind w:firstLine="540"/>
        <w:jc w:val="both"/>
        <w:rPr>
          <w:color w:val="000000" w:themeColor="text1"/>
        </w:rPr>
      </w:pPr>
      <w:r w:rsidRPr="0025512A">
        <w:rPr>
          <w:color w:val="000000" w:themeColor="text1"/>
        </w:rPr>
        <w:t>г) дату, время и место проведения конкурса;</w:t>
      </w:r>
    </w:p>
    <w:p w:rsidR="003D1C2C" w:rsidRPr="0025512A" w:rsidRDefault="003D1C2C" w:rsidP="00132C28">
      <w:pPr>
        <w:pStyle w:val="ConsPlusNormal"/>
        <w:ind w:firstLine="540"/>
        <w:jc w:val="both"/>
        <w:rPr>
          <w:color w:val="000000" w:themeColor="text1"/>
        </w:rPr>
      </w:pPr>
      <w:r w:rsidRPr="0025512A">
        <w:rPr>
          <w:color w:val="000000" w:themeColor="text1"/>
        </w:rPr>
        <w:t>д) проект соглашения;</w:t>
      </w:r>
    </w:p>
    <w:p w:rsidR="003D1C2C" w:rsidRPr="0025512A" w:rsidRDefault="003D1C2C" w:rsidP="00132C28">
      <w:pPr>
        <w:pStyle w:val="ConsPlusNormal"/>
        <w:ind w:firstLine="540"/>
        <w:jc w:val="both"/>
        <w:rPr>
          <w:color w:val="000000" w:themeColor="text1"/>
        </w:rPr>
      </w:pPr>
      <w:r w:rsidRPr="0025512A">
        <w:rPr>
          <w:color w:val="000000" w:themeColor="text1"/>
        </w:rPr>
        <w:t>3) осуществляет прием заявок и их регистрацию в реестре заявок по форме согласно приложению N 1 к настоящему Положению в течение одного рабочего дня со дня их поступления;</w:t>
      </w:r>
    </w:p>
    <w:p w:rsidR="003D1C2C" w:rsidRPr="0025512A" w:rsidRDefault="003D1C2C" w:rsidP="00132C28">
      <w:pPr>
        <w:pStyle w:val="ConsPlusNormal"/>
        <w:ind w:firstLine="540"/>
        <w:jc w:val="both"/>
        <w:rPr>
          <w:color w:val="000000" w:themeColor="text1"/>
        </w:rPr>
      </w:pPr>
      <w:r w:rsidRPr="0025512A">
        <w:rPr>
          <w:color w:val="000000" w:themeColor="text1"/>
        </w:rPr>
        <w:t xml:space="preserve">4) проверяет наличие документов, представляемых в составе заявки, указанных в </w:t>
      </w:r>
      <w:hyperlink w:anchor="P26442" w:history="1">
        <w:r w:rsidRPr="0025512A">
          <w:rPr>
            <w:color w:val="000000" w:themeColor="text1"/>
          </w:rPr>
          <w:t>пунктах 9</w:t>
        </w:r>
      </w:hyperlink>
      <w:r w:rsidRPr="0025512A">
        <w:rPr>
          <w:color w:val="000000" w:themeColor="text1"/>
        </w:rPr>
        <w:t xml:space="preserve"> и </w:t>
      </w:r>
      <w:hyperlink w:anchor="P26452" w:history="1">
        <w:r w:rsidRPr="0025512A">
          <w:rPr>
            <w:color w:val="000000" w:themeColor="text1"/>
          </w:rPr>
          <w:t>10</w:t>
        </w:r>
      </w:hyperlink>
      <w:r w:rsidRPr="0025512A">
        <w:rPr>
          <w:color w:val="000000" w:themeColor="text1"/>
        </w:rPr>
        <w:t xml:space="preserve"> настоящего Положения;</w:t>
      </w:r>
    </w:p>
    <w:p w:rsidR="003D1C2C" w:rsidRPr="0025512A" w:rsidRDefault="003D1C2C" w:rsidP="00132C28">
      <w:pPr>
        <w:pStyle w:val="ConsPlusNormal"/>
        <w:ind w:firstLine="540"/>
        <w:jc w:val="both"/>
        <w:rPr>
          <w:color w:val="000000" w:themeColor="text1"/>
        </w:rPr>
      </w:pPr>
      <w:r w:rsidRPr="0025512A">
        <w:rPr>
          <w:color w:val="000000" w:themeColor="text1"/>
        </w:rPr>
        <w:t xml:space="preserve">5) проверяет соответствие представленной заявки требованиям, установленным </w:t>
      </w:r>
      <w:hyperlink w:anchor="P26442" w:history="1">
        <w:r w:rsidRPr="0025512A">
          <w:rPr>
            <w:color w:val="000000" w:themeColor="text1"/>
          </w:rPr>
          <w:t>пунктами 9</w:t>
        </w:r>
      </w:hyperlink>
      <w:r w:rsidRPr="0025512A">
        <w:rPr>
          <w:color w:val="000000" w:themeColor="text1"/>
        </w:rPr>
        <w:t xml:space="preserve"> и </w:t>
      </w:r>
      <w:hyperlink w:anchor="P26452" w:history="1">
        <w:r w:rsidRPr="0025512A">
          <w:rPr>
            <w:color w:val="000000" w:themeColor="text1"/>
          </w:rPr>
          <w:t>10</w:t>
        </w:r>
      </w:hyperlink>
      <w:r w:rsidRPr="0025512A">
        <w:rPr>
          <w:color w:val="000000" w:themeColor="text1"/>
        </w:rPr>
        <w:t xml:space="preserve"> настоящего Положения;</w:t>
      </w:r>
    </w:p>
    <w:p w:rsidR="003D1C2C" w:rsidRPr="0025512A" w:rsidRDefault="003D1C2C" w:rsidP="00132C28">
      <w:pPr>
        <w:pStyle w:val="ConsPlusNormal"/>
        <w:ind w:firstLine="540"/>
        <w:jc w:val="both"/>
        <w:rPr>
          <w:color w:val="000000" w:themeColor="text1"/>
        </w:rPr>
      </w:pPr>
      <w:r w:rsidRPr="0025512A">
        <w:rPr>
          <w:color w:val="000000" w:themeColor="text1"/>
        </w:rPr>
        <w:t xml:space="preserve">6) уведомляет органы местного самоуправления о принятии решений, предусмотренных </w:t>
      </w:r>
      <w:hyperlink w:anchor="P26461" w:history="1">
        <w:r w:rsidRPr="0025512A">
          <w:rPr>
            <w:color w:val="000000" w:themeColor="text1"/>
          </w:rPr>
          <w:t>пунктом 11</w:t>
        </w:r>
      </w:hyperlink>
      <w:r w:rsidRPr="0025512A">
        <w:rPr>
          <w:color w:val="000000" w:themeColor="text1"/>
        </w:rPr>
        <w:t xml:space="preserve"> настоящего Положения, в течение пяти рабочих дней со дня их принятия;</w:t>
      </w:r>
    </w:p>
    <w:p w:rsidR="003D1C2C" w:rsidRPr="0025512A" w:rsidRDefault="003D1C2C" w:rsidP="00132C28">
      <w:pPr>
        <w:pStyle w:val="ConsPlusNormal"/>
        <w:ind w:firstLine="540"/>
        <w:jc w:val="both"/>
        <w:rPr>
          <w:color w:val="000000" w:themeColor="text1"/>
        </w:rPr>
      </w:pPr>
      <w:r w:rsidRPr="0025512A">
        <w:rPr>
          <w:color w:val="000000" w:themeColor="text1"/>
        </w:rPr>
        <w:t>7) формирует конкурсную комиссию и осуществляет организационно-техническое обеспечение деятельности конкурсной комиссии;</w:t>
      </w:r>
    </w:p>
    <w:p w:rsidR="003D1C2C" w:rsidRPr="0025512A" w:rsidRDefault="003D1C2C" w:rsidP="00132C28">
      <w:pPr>
        <w:pStyle w:val="ConsPlusNormal"/>
        <w:ind w:firstLine="540"/>
        <w:jc w:val="both"/>
        <w:rPr>
          <w:color w:val="000000" w:themeColor="text1"/>
        </w:rPr>
      </w:pPr>
      <w:r w:rsidRPr="0025512A">
        <w:rPr>
          <w:color w:val="000000" w:themeColor="text1"/>
        </w:rPr>
        <w:t>8) в течение пяти рабочих дней со дня заседания конкурсной комиссии направляет органам местного самоуправления извещения об итогах конкурса;</w:t>
      </w:r>
    </w:p>
    <w:p w:rsidR="003D1C2C" w:rsidRPr="0025512A" w:rsidRDefault="003D1C2C" w:rsidP="00132C28">
      <w:pPr>
        <w:pStyle w:val="ConsPlusNormal"/>
        <w:ind w:firstLine="540"/>
        <w:jc w:val="both"/>
        <w:rPr>
          <w:color w:val="000000" w:themeColor="text1"/>
        </w:rPr>
      </w:pPr>
      <w:r w:rsidRPr="0025512A">
        <w:rPr>
          <w:color w:val="000000" w:themeColor="text1"/>
        </w:rPr>
        <w:t>9) подготавливает проект постановления Правительства Архангельской области о распределении средств областного бюджета на предоставление субсидий победителям конкурса (далее - постановление Правительства Архангельской области);</w:t>
      </w:r>
    </w:p>
    <w:p w:rsidR="003D1C2C" w:rsidRPr="0025512A" w:rsidRDefault="003D1C2C" w:rsidP="00132C28">
      <w:pPr>
        <w:pStyle w:val="ConsPlusNormal"/>
        <w:ind w:firstLine="540"/>
        <w:jc w:val="both"/>
        <w:rPr>
          <w:color w:val="000000" w:themeColor="text1"/>
        </w:rPr>
      </w:pPr>
      <w:r w:rsidRPr="0025512A">
        <w:rPr>
          <w:color w:val="000000" w:themeColor="text1"/>
        </w:rPr>
        <w:t>10) заключает соглашения с победителями конкурса;</w:t>
      </w:r>
    </w:p>
    <w:p w:rsidR="003D1C2C" w:rsidRPr="0025512A" w:rsidRDefault="003D1C2C" w:rsidP="00132C28">
      <w:pPr>
        <w:pStyle w:val="ConsPlusNormal"/>
        <w:ind w:firstLine="540"/>
        <w:jc w:val="both"/>
        <w:rPr>
          <w:color w:val="000000" w:themeColor="text1"/>
        </w:rPr>
      </w:pPr>
      <w:r w:rsidRPr="0025512A">
        <w:rPr>
          <w:color w:val="000000" w:themeColor="text1"/>
        </w:rPr>
        <w:t>11) обеспечивает хранение протоколов заседаний и других материалов конкурсной комиссии.</w:t>
      </w:r>
    </w:p>
    <w:p w:rsidR="003D1C2C" w:rsidRPr="0025512A" w:rsidRDefault="003D1C2C" w:rsidP="00132C28">
      <w:pPr>
        <w:pStyle w:val="ConsPlusNormal"/>
        <w:ind w:firstLine="540"/>
        <w:jc w:val="both"/>
        <w:rPr>
          <w:color w:val="000000" w:themeColor="text1"/>
        </w:rPr>
      </w:pPr>
      <w:bookmarkStart w:id="174" w:name="P26442"/>
      <w:bookmarkEnd w:id="174"/>
      <w:r w:rsidRPr="0025512A">
        <w:rPr>
          <w:color w:val="000000" w:themeColor="text1"/>
        </w:rPr>
        <w:t>9. Для участия в конкурсе органы местного самоуправления представляют в министерство заявку, содержащую заявление об участии в конкурсе, в котором должны быть закреплены гарантии соблюдения следующих условий:</w:t>
      </w:r>
    </w:p>
    <w:p w:rsidR="003D1C2C" w:rsidRPr="0025512A" w:rsidRDefault="003D1C2C" w:rsidP="00132C28">
      <w:pPr>
        <w:pStyle w:val="ConsPlusNormal"/>
        <w:ind w:firstLine="540"/>
        <w:jc w:val="both"/>
        <w:rPr>
          <w:color w:val="000000" w:themeColor="text1"/>
        </w:rPr>
      </w:pPr>
      <w:r w:rsidRPr="0025512A">
        <w:rPr>
          <w:color w:val="000000" w:themeColor="text1"/>
        </w:rPr>
        <w:t>1) обеспечение закупки школьного автобуса до 15 декабря года предоставления субсидии;</w:t>
      </w:r>
    </w:p>
    <w:p w:rsidR="003D1C2C" w:rsidRPr="0025512A" w:rsidRDefault="003D1C2C" w:rsidP="00132C28">
      <w:pPr>
        <w:pStyle w:val="ConsPlusNormal"/>
        <w:ind w:firstLine="540"/>
        <w:jc w:val="both"/>
        <w:rPr>
          <w:color w:val="000000" w:themeColor="text1"/>
        </w:rPr>
      </w:pPr>
      <w:r w:rsidRPr="0025512A">
        <w:rPr>
          <w:color w:val="000000" w:themeColor="text1"/>
        </w:rPr>
        <w:lastRenderedPageBreak/>
        <w:t>2) использование школьного автобуса только в целях осуществления перевозки детей;</w:t>
      </w:r>
    </w:p>
    <w:p w:rsidR="003D1C2C" w:rsidRPr="0025512A" w:rsidRDefault="003D1C2C" w:rsidP="00132C28">
      <w:pPr>
        <w:pStyle w:val="ConsPlusNormal"/>
        <w:ind w:firstLine="540"/>
        <w:jc w:val="both"/>
        <w:rPr>
          <w:color w:val="000000" w:themeColor="text1"/>
        </w:rPr>
      </w:pPr>
      <w:r w:rsidRPr="0025512A">
        <w:rPr>
          <w:color w:val="000000" w:themeColor="text1"/>
        </w:rPr>
        <w:t>3) содержание и эксплуатация школьного автобуса за счет средств местного бюджета или внебюджетных источников.</w:t>
      </w:r>
    </w:p>
    <w:p w:rsidR="003D1C2C" w:rsidRPr="0025512A" w:rsidRDefault="003D1C2C" w:rsidP="00132C28">
      <w:pPr>
        <w:pStyle w:val="ConsPlusNormal"/>
        <w:ind w:firstLine="540"/>
        <w:jc w:val="both"/>
        <w:rPr>
          <w:color w:val="000000" w:themeColor="text1"/>
        </w:rPr>
      </w:pPr>
      <w:r w:rsidRPr="0025512A">
        <w:rPr>
          <w:color w:val="000000" w:themeColor="text1"/>
        </w:rPr>
        <w:t>В заявлении должна быть указана следующая информация:</w:t>
      </w:r>
    </w:p>
    <w:p w:rsidR="003D1C2C" w:rsidRPr="0025512A" w:rsidRDefault="003D1C2C" w:rsidP="00132C28">
      <w:pPr>
        <w:pStyle w:val="ConsPlusNormal"/>
        <w:ind w:firstLine="540"/>
        <w:jc w:val="both"/>
        <w:rPr>
          <w:color w:val="000000" w:themeColor="text1"/>
        </w:rPr>
      </w:pPr>
      <w:r w:rsidRPr="0025512A">
        <w:rPr>
          <w:color w:val="000000" w:themeColor="text1"/>
        </w:rPr>
        <w:t>1) стоимость школьного автобуса, предполагаемого к закупке;</w:t>
      </w:r>
    </w:p>
    <w:p w:rsidR="003D1C2C" w:rsidRPr="0025512A" w:rsidRDefault="003D1C2C" w:rsidP="00132C28">
      <w:pPr>
        <w:pStyle w:val="ConsPlusNormal"/>
        <w:ind w:firstLine="540"/>
        <w:jc w:val="both"/>
        <w:rPr>
          <w:color w:val="000000" w:themeColor="text1"/>
        </w:rPr>
      </w:pPr>
      <w:r w:rsidRPr="0025512A">
        <w:rPr>
          <w:color w:val="000000" w:themeColor="text1"/>
        </w:rPr>
        <w:t xml:space="preserve">2) марка, модель и </w:t>
      </w:r>
      <w:proofErr w:type="spellStart"/>
      <w:r w:rsidRPr="0025512A">
        <w:rPr>
          <w:color w:val="000000" w:themeColor="text1"/>
        </w:rPr>
        <w:t>пассажировместимость</w:t>
      </w:r>
      <w:proofErr w:type="spellEnd"/>
      <w:r w:rsidRPr="0025512A">
        <w:rPr>
          <w:color w:val="000000" w:themeColor="text1"/>
        </w:rPr>
        <w:t xml:space="preserve"> школьного автобуса, предполагаемого к закупке;</w:t>
      </w:r>
    </w:p>
    <w:p w:rsidR="003D1C2C" w:rsidRPr="0025512A" w:rsidRDefault="003D1C2C" w:rsidP="00132C28">
      <w:pPr>
        <w:pStyle w:val="ConsPlusNormal"/>
        <w:ind w:firstLine="540"/>
        <w:jc w:val="both"/>
        <w:rPr>
          <w:color w:val="000000" w:themeColor="text1"/>
        </w:rPr>
      </w:pPr>
      <w:r w:rsidRPr="0025512A">
        <w:rPr>
          <w:color w:val="000000" w:themeColor="text1"/>
        </w:rPr>
        <w:t>3) год выпуска и пробег имеющегося школьного автобуса, замену которого планируется осуществить;</w:t>
      </w:r>
    </w:p>
    <w:p w:rsidR="003D1C2C" w:rsidRPr="0025512A" w:rsidRDefault="003D1C2C" w:rsidP="00132C28">
      <w:pPr>
        <w:pStyle w:val="ConsPlusNormal"/>
        <w:ind w:firstLine="540"/>
        <w:jc w:val="both"/>
        <w:rPr>
          <w:color w:val="000000" w:themeColor="text1"/>
        </w:rPr>
      </w:pPr>
      <w:r w:rsidRPr="0025512A">
        <w:rPr>
          <w:color w:val="000000" w:themeColor="text1"/>
        </w:rPr>
        <w:t>4) доля обучающихся, регулярную перевозку которых обеспечивает школьный автобус, замену которого планируется осуществить, от общего количества обучающихся, посещающих образовательную организацию.</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В случае представления нескольких заявок в соответствии с </w:t>
      </w:r>
      <w:hyperlink w:anchor="P26418" w:history="1">
        <w:r w:rsidRPr="0025512A">
          <w:rPr>
            <w:color w:val="000000" w:themeColor="text1"/>
          </w:rPr>
          <w:t>абзацем первым пункта 6</w:t>
        </w:r>
      </w:hyperlink>
      <w:r w:rsidRPr="0025512A">
        <w:rPr>
          <w:color w:val="000000" w:themeColor="text1"/>
        </w:rPr>
        <w:t xml:space="preserve"> настоящего Положения, органы местного самоуправления указывают в заявлении информацию о приоритетности данной заявки по отношению к иным заявкам.</w:t>
      </w:r>
    </w:p>
    <w:p w:rsidR="003D1C2C" w:rsidRPr="0025512A" w:rsidRDefault="003D1C2C" w:rsidP="00132C28">
      <w:pPr>
        <w:pStyle w:val="ConsPlusNormal"/>
        <w:ind w:firstLine="540"/>
        <w:jc w:val="both"/>
        <w:rPr>
          <w:color w:val="000000" w:themeColor="text1"/>
        </w:rPr>
      </w:pPr>
      <w:bookmarkStart w:id="175" w:name="P26452"/>
      <w:bookmarkEnd w:id="175"/>
      <w:r w:rsidRPr="0025512A">
        <w:rPr>
          <w:color w:val="000000" w:themeColor="text1"/>
        </w:rPr>
        <w:t>10. В составе заявки представляются следующие документы:</w:t>
      </w:r>
    </w:p>
    <w:p w:rsidR="0040646F" w:rsidRPr="0040646F" w:rsidRDefault="0040646F" w:rsidP="0040646F">
      <w:pPr>
        <w:pStyle w:val="ConsPlusNormal"/>
        <w:ind w:firstLine="540"/>
        <w:jc w:val="both"/>
        <w:rPr>
          <w:color w:val="000000" w:themeColor="text1"/>
        </w:rPr>
      </w:pPr>
      <w:bookmarkStart w:id="176" w:name="P26453"/>
      <w:bookmarkEnd w:id="176"/>
      <w:r>
        <w:rPr>
          <w:color w:val="000000" w:themeColor="text1"/>
        </w:rPr>
        <w:t xml:space="preserve">1) </w:t>
      </w:r>
      <w:r w:rsidRPr="0040646F">
        <w:rPr>
          <w:color w:val="000000" w:themeColor="text1"/>
        </w:rPr>
        <w:t>выписка из решения представительного органа муниципального образования о местном бюджете или выписка из сводной бюджетной росписи местного бюджета, подтверждающие наличие в местном бюджете расходных обязательств заявителя и</w:t>
      </w:r>
      <w:r>
        <w:rPr>
          <w:color w:val="000000" w:themeColor="text1"/>
        </w:rPr>
        <w:t xml:space="preserve"> бюджетных ассигнований </w:t>
      </w:r>
      <w:r w:rsidRPr="0040646F">
        <w:rPr>
          <w:color w:val="000000" w:themeColor="text1"/>
        </w:rPr>
        <w:t xml:space="preserve">на </w:t>
      </w:r>
      <w:proofErr w:type="spellStart"/>
      <w:r w:rsidRPr="0040646F">
        <w:rPr>
          <w:color w:val="000000" w:themeColor="text1"/>
        </w:rPr>
        <w:t>софинансирование</w:t>
      </w:r>
      <w:proofErr w:type="spellEnd"/>
      <w:r w:rsidRPr="0040646F">
        <w:rPr>
          <w:color w:val="000000" w:themeColor="text1"/>
        </w:rPr>
        <w:t xml:space="preserve"> мероприятия в размере, указанном в подпункте 2 пункта 5 настоящего Положения;</w:t>
      </w:r>
    </w:p>
    <w:p w:rsidR="003D1C2C" w:rsidRPr="0025512A" w:rsidRDefault="0040646F" w:rsidP="0040646F">
      <w:pPr>
        <w:pStyle w:val="ConsPlusNormal"/>
        <w:ind w:firstLine="540"/>
        <w:jc w:val="both"/>
        <w:rPr>
          <w:color w:val="000000" w:themeColor="text1"/>
        </w:rPr>
      </w:pPr>
      <w:r>
        <w:rPr>
          <w:color w:val="000000" w:themeColor="text1"/>
        </w:rPr>
        <w:t xml:space="preserve">2) </w:t>
      </w:r>
      <w:r w:rsidRPr="0040646F">
        <w:rPr>
          <w:color w:val="000000" w:themeColor="text1"/>
        </w:rPr>
        <w:t xml:space="preserve">копия утвержденной муниципальной программы, подтверждающей </w:t>
      </w:r>
      <w:proofErr w:type="spellStart"/>
      <w:r w:rsidRPr="0040646F">
        <w:rPr>
          <w:color w:val="000000" w:themeColor="text1"/>
        </w:rPr>
        <w:t>софинансирование</w:t>
      </w:r>
      <w:proofErr w:type="spellEnd"/>
      <w:r w:rsidRPr="0040646F">
        <w:rPr>
          <w:color w:val="000000" w:themeColor="text1"/>
        </w:rPr>
        <w:t xml:space="preserve"> мероприятия за счет средств местного бюджета в размере, указанном в подпункте 2 пункта 5 настоящего Положения;</w:t>
      </w:r>
    </w:p>
    <w:p w:rsidR="003D1C2C" w:rsidRPr="0025512A" w:rsidRDefault="003D1C2C" w:rsidP="00132C28">
      <w:pPr>
        <w:pStyle w:val="ConsPlusNormal"/>
        <w:ind w:firstLine="540"/>
        <w:jc w:val="both"/>
        <w:rPr>
          <w:color w:val="000000" w:themeColor="text1"/>
        </w:rPr>
      </w:pPr>
      <w:bookmarkStart w:id="177" w:name="P26455"/>
      <w:bookmarkEnd w:id="177"/>
      <w:r w:rsidRPr="0025512A">
        <w:rPr>
          <w:color w:val="000000" w:themeColor="text1"/>
        </w:rPr>
        <w:t>3) копия паспорта транспортного средства, замену которого планируется осуществить;</w:t>
      </w:r>
    </w:p>
    <w:p w:rsidR="003D1C2C" w:rsidRPr="0025512A" w:rsidRDefault="003D1C2C" w:rsidP="00132C28">
      <w:pPr>
        <w:pStyle w:val="ConsPlusNormal"/>
        <w:ind w:firstLine="540"/>
        <w:jc w:val="both"/>
        <w:rPr>
          <w:color w:val="000000" w:themeColor="text1"/>
        </w:rPr>
      </w:pPr>
      <w:r w:rsidRPr="0025512A">
        <w:rPr>
          <w:color w:val="000000" w:themeColor="text1"/>
        </w:rPr>
        <w:t>4) документы, подтверждающие количество обучающихся, регулярную перевозку которых обеспечивает школьный автобус, замену которого планируется осуществить;</w:t>
      </w:r>
    </w:p>
    <w:p w:rsidR="003D1C2C" w:rsidRPr="0025512A" w:rsidRDefault="003D1C2C" w:rsidP="00132C28">
      <w:pPr>
        <w:pStyle w:val="ConsPlusNormal"/>
        <w:ind w:firstLine="540"/>
        <w:jc w:val="both"/>
        <w:rPr>
          <w:color w:val="000000" w:themeColor="text1"/>
        </w:rPr>
      </w:pPr>
      <w:r w:rsidRPr="0025512A">
        <w:rPr>
          <w:color w:val="000000" w:themeColor="text1"/>
        </w:rPr>
        <w:t>5) документы, подтверждающие количество обучающихся, посещающих образовательную организацию, в оперативном управлении которой находится школьный автобус, замену которого планируется осуществить;</w:t>
      </w:r>
    </w:p>
    <w:p w:rsidR="003D1C2C" w:rsidRPr="0025512A" w:rsidRDefault="003D1C2C" w:rsidP="00132C28">
      <w:pPr>
        <w:pStyle w:val="ConsPlusNormal"/>
        <w:ind w:firstLine="540"/>
        <w:jc w:val="both"/>
        <w:rPr>
          <w:color w:val="000000" w:themeColor="text1"/>
        </w:rPr>
      </w:pPr>
      <w:bookmarkStart w:id="178" w:name="P26458"/>
      <w:bookmarkEnd w:id="178"/>
      <w:r w:rsidRPr="0025512A">
        <w:rPr>
          <w:color w:val="000000" w:themeColor="text1"/>
        </w:rPr>
        <w:t>6) копия диагностической карты на школьный автобус, полученной в рамках прохождения последнего технического осмотра.</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Копии документов, предусмотренных </w:t>
      </w:r>
      <w:hyperlink w:anchor="P26453" w:history="1">
        <w:r w:rsidRPr="0025512A">
          <w:rPr>
            <w:color w:val="000000" w:themeColor="text1"/>
          </w:rPr>
          <w:t>подпунктами 1</w:t>
        </w:r>
      </w:hyperlink>
      <w:r w:rsidRPr="0025512A">
        <w:rPr>
          <w:color w:val="000000" w:themeColor="text1"/>
        </w:rPr>
        <w:t xml:space="preserve">, </w:t>
      </w:r>
      <w:hyperlink w:anchor="P26455" w:history="1">
        <w:r w:rsidRPr="0025512A">
          <w:rPr>
            <w:color w:val="000000" w:themeColor="text1"/>
          </w:rPr>
          <w:t>3</w:t>
        </w:r>
      </w:hyperlink>
      <w:r w:rsidRPr="0025512A">
        <w:rPr>
          <w:color w:val="000000" w:themeColor="text1"/>
        </w:rPr>
        <w:t xml:space="preserve"> и </w:t>
      </w:r>
      <w:hyperlink w:anchor="P26458" w:history="1">
        <w:r w:rsidRPr="0025512A">
          <w:rPr>
            <w:color w:val="000000" w:themeColor="text1"/>
          </w:rPr>
          <w:t>6</w:t>
        </w:r>
      </w:hyperlink>
      <w:r w:rsidRPr="0025512A">
        <w:rPr>
          <w:color w:val="000000" w:themeColor="text1"/>
        </w:rPr>
        <w:t xml:space="preserve"> настоящего пункта, должны быть заверены в установленном законодательством Российской Федерации порядке.</w:t>
      </w:r>
    </w:p>
    <w:p w:rsidR="003D1C2C" w:rsidRPr="0025512A" w:rsidRDefault="003D1C2C" w:rsidP="00132C28">
      <w:pPr>
        <w:pStyle w:val="ConsPlusNormal"/>
        <w:ind w:firstLine="540"/>
        <w:jc w:val="both"/>
        <w:rPr>
          <w:color w:val="000000" w:themeColor="text1"/>
        </w:rPr>
      </w:pPr>
      <w:r w:rsidRPr="0025512A">
        <w:rPr>
          <w:color w:val="000000" w:themeColor="text1"/>
        </w:rPr>
        <w:t>Органы местного самоуправления несут ответственность за достоверность информации, содержащейся в заявке.</w:t>
      </w:r>
    </w:p>
    <w:p w:rsidR="003D1C2C" w:rsidRPr="0025512A" w:rsidRDefault="003D1C2C" w:rsidP="00132C28">
      <w:pPr>
        <w:pStyle w:val="ConsPlusNormal"/>
        <w:ind w:firstLine="540"/>
        <w:jc w:val="both"/>
        <w:rPr>
          <w:color w:val="000000" w:themeColor="text1"/>
        </w:rPr>
      </w:pPr>
      <w:bookmarkStart w:id="179" w:name="P26461"/>
      <w:bookmarkEnd w:id="179"/>
      <w:r w:rsidRPr="0025512A">
        <w:rPr>
          <w:color w:val="000000" w:themeColor="text1"/>
        </w:rPr>
        <w:t>11. Министерство рассматривает поступившие заявки в течение 10 рабочих дней со дня их регистрации и принимает одно из следующих решений:</w:t>
      </w:r>
    </w:p>
    <w:p w:rsidR="003D1C2C" w:rsidRPr="0025512A" w:rsidRDefault="003D1C2C" w:rsidP="00132C28">
      <w:pPr>
        <w:pStyle w:val="ConsPlusNormal"/>
        <w:ind w:firstLine="540"/>
        <w:jc w:val="both"/>
        <w:rPr>
          <w:color w:val="000000" w:themeColor="text1"/>
        </w:rPr>
      </w:pPr>
      <w:bookmarkStart w:id="180" w:name="P26462"/>
      <w:bookmarkEnd w:id="180"/>
      <w:r w:rsidRPr="0025512A">
        <w:rPr>
          <w:color w:val="000000" w:themeColor="text1"/>
        </w:rPr>
        <w:t>1) о допуске к участию в конкурсе;</w:t>
      </w:r>
    </w:p>
    <w:p w:rsidR="003D1C2C" w:rsidRPr="0025512A" w:rsidRDefault="003D1C2C" w:rsidP="00132C28">
      <w:pPr>
        <w:pStyle w:val="ConsPlusNormal"/>
        <w:ind w:firstLine="540"/>
        <w:jc w:val="both"/>
        <w:rPr>
          <w:color w:val="000000" w:themeColor="text1"/>
        </w:rPr>
      </w:pPr>
      <w:bookmarkStart w:id="181" w:name="P26463"/>
      <w:bookmarkEnd w:id="181"/>
      <w:r w:rsidRPr="0025512A">
        <w:rPr>
          <w:color w:val="000000" w:themeColor="text1"/>
        </w:rPr>
        <w:t>2) об отказе в допуске к участию в конкурсе.</w:t>
      </w:r>
    </w:p>
    <w:p w:rsidR="003D1C2C" w:rsidRPr="0025512A" w:rsidRDefault="003D1C2C" w:rsidP="00132C28">
      <w:pPr>
        <w:pStyle w:val="ConsPlusNormal"/>
        <w:ind w:firstLine="540"/>
        <w:jc w:val="both"/>
        <w:rPr>
          <w:color w:val="000000" w:themeColor="text1"/>
        </w:rPr>
      </w:pPr>
      <w:r w:rsidRPr="0025512A">
        <w:rPr>
          <w:color w:val="000000" w:themeColor="text1"/>
        </w:rPr>
        <w:t>Решения министерства могут быть обжалованы в установленном законодательством Российской Федерации порядке.</w:t>
      </w:r>
    </w:p>
    <w:p w:rsidR="003D1C2C" w:rsidRPr="0025512A" w:rsidRDefault="003D1C2C" w:rsidP="00132C28">
      <w:pPr>
        <w:pStyle w:val="ConsPlusNormal"/>
        <w:ind w:firstLine="540"/>
        <w:jc w:val="both"/>
        <w:rPr>
          <w:color w:val="000000" w:themeColor="text1"/>
        </w:rPr>
      </w:pPr>
      <w:bookmarkStart w:id="182" w:name="P26465"/>
      <w:bookmarkEnd w:id="182"/>
      <w:r w:rsidRPr="0025512A">
        <w:rPr>
          <w:color w:val="000000" w:themeColor="text1"/>
        </w:rPr>
        <w:t xml:space="preserve">12. Министерство принимает решение, предусмотренное </w:t>
      </w:r>
      <w:hyperlink w:anchor="P26463" w:history="1">
        <w:r w:rsidRPr="0025512A">
          <w:rPr>
            <w:color w:val="000000" w:themeColor="text1"/>
          </w:rPr>
          <w:t>подпунктом 2 пункта 11</w:t>
        </w:r>
      </w:hyperlink>
      <w:r w:rsidRPr="0025512A">
        <w:rPr>
          <w:color w:val="000000" w:themeColor="text1"/>
        </w:rPr>
        <w:t xml:space="preserve"> настоящего Положения, в следующих случаях:</w:t>
      </w:r>
    </w:p>
    <w:p w:rsidR="003D1C2C" w:rsidRPr="0025512A" w:rsidRDefault="003D1C2C" w:rsidP="00132C28">
      <w:pPr>
        <w:pStyle w:val="ConsPlusNormal"/>
        <w:ind w:firstLine="540"/>
        <w:jc w:val="both"/>
        <w:rPr>
          <w:color w:val="000000" w:themeColor="text1"/>
        </w:rPr>
      </w:pPr>
      <w:r w:rsidRPr="0025512A">
        <w:rPr>
          <w:color w:val="000000" w:themeColor="text1"/>
        </w:rPr>
        <w:t>1) представление заявки с нарушением сроков, указанных в извещении о проведении конкурса;</w:t>
      </w:r>
    </w:p>
    <w:p w:rsidR="003D1C2C" w:rsidRPr="0025512A" w:rsidRDefault="003D1C2C" w:rsidP="00132C28">
      <w:pPr>
        <w:pStyle w:val="ConsPlusNormal"/>
        <w:ind w:firstLine="540"/>
        <w:jc w:val="both"/>
        <w:rPr>
          <w:color w:val="000000" w:themeColor="text1"/>
        </w:rPr>
      </w:pPr>
      <w:r w:rsidRPr="0025512A">
        <w:rPr>
          <w:color w:val="000000" w:themeColor="text1"/>
        </w:rPr>
        <w:t xml:space="preserve">2) представление заявки, не соответствующей требованиям, предусмотренным </w:t>
      </w:r>
      <w:hyperlink w:anchor="P26442" w:history="1">
        <w:r w:rsidRPr="0025512A">
          <w:rPr>
            <w:color w:val="000000" w:themeColor="text1"/>
          </w:rPr>
          <w:t>пунктами 9</w:t>
        </w:r>
      </w:hyperlink>
      <w:r w:rsidRPr="0025512A">
        <w:rPr>
          <w:color w:val="000000" w:themeColor="text1"/>
        </w:rPr>
        <w:t xml:space="preserve"> и </w:t>
      </w:r>
      <w:hyperlink w:anchor="P26452" w:history="1">
        <w:r w:rsidRPr="0025512A">
          <w:rPr>
            <w:color w:val="000000" w:themeColor="text1"/>
          </w:rPr>
          <w:t>10</w:t>
        </w:r>
      </w:hyperlink>
      <w:r w:rsidRPr="0025512A">
        <w:rPr>
          <w:color w:val="000000" w:themeColor="text1"/>
        </w:rPr>
        <w:t xml:space="preserve"> настоящего Положения;</w:t>
      </w:r>
    </w:p>
    <w:p w:rsidR="003D1C2C" w:rsidRPr="0025512A" w:rsidRDefault="003D1C2C" w:rsidP="00132C28">
      <w:pPr>
        <w:pStyle w:val="ConsPlusNormal"/>
        <w:ind w:firstLine="540"/>
        <w:jc w:val="both"/>
        <w:rPr>
          <w:color w:val="000000" w:themeColor="text1"/>
        </w:rPr>
      </w:pPr>
      <w:r w:rsidRPr="0025512A">
        <w:rPr>
          <w:color w:val="000000" w:themeColor="text1"/>
        </w:rPr>
        <w:t xml:space="preserve">3) представление документов, указанных в </w:t>
      </w:r>
      <w:hyperlink w:anchor="P26442" w:history="1">
        <w:r w:rsidRPr="0025512A">
          <w:rPr>
            <w:color w:val="000000" w:themeColor="text1"/>
          </w:rPr>
          <w:t>пунктах 9</w:t>
        </w:r>
      </w:hyperlink>
      <w:r w:rsidRPr="0025512A">
        <w:rPr>
          <w:color w:val="000000" w:themeColor="text1"/>
        </w:rPr>
        <w:t xml:space="preserve"> и </w:t>
      </w:r>
      <w:hyperlink w:anchor="P26452" w:history="1">
        <w:r w:rsidRPr="0025512A">
          <w:rPr>
            <w:color w:val="000000" w:themeColor="text1"/>
          </w:rPr>
          <w:t>10</w:t>
        </w:r>
      </w:hyperlink>
      <w:r w:rsidRPr="0025512A">
        <w:rPr>
          <w:color w:val="000000" w:themeColor="text1"/>
        </w:rPr>
        <w:t xml:space="preserve"> настоящего Положения, не в полном объеме;</w:t>
      </w:r>
    </w:p>
    <w:p w:rsidR="003D1C2C" w:rsidRPr="0025512A" w:rsidRDefault="003D1C2C" w:rsidP="00132C28">
      <w:pPr>
        <w:pStyle w:val="ConsPlusNormal"/>
        <w:ind w:firstLine="540"/>
        <w:jc w:val="both"/>
        <w:rPr>
          <w:color w:val="000000" w:themeColor="text1"/>
        </w:rPr>
      </w:pPr>
      <w:r w:rsidRPr="0025512A">
        <w:rPr>
          <w:color w:val="000000" w:themeColor="text1"/>
        </w:rPr>
        <w:t xml:space="preserve">4) несоответствие органов местного самоуправления требованиям, предусмотренным </w:t>
      </w:r>
      <w:hyperlink w:anchor="P26409" w:history="1">
        <w:r w:rsidRPr="0025512A">
          <w:rPr>
            <w:color w:val="000000" w:themeColor="text1"/>
          </w:rPr>
          <w:t>пунктом 4</w:t>
        </w:r>
      </w:hyperlink>
      <w:r w:rsidRPr="0025512A">
        <w:rPr>
          <w:color w:val="000000" w:themeColor="text1"/>
        </w:rPr>
        <w:t xml:space="preserve"> настоящего Положения;</w:t>
      </w:r>
    </w:p>
    <w:p w:rsidR="003D1C2C" w:rsidRPr="0025512A" w:rsidRDefault="003D1C2C" w:rsidP="00132C28">
      <w:pPr>
        <w:pStyle w:val="ConsPlusNormal"/>
        <w:ind w:firstLine="540"/>
        <w:jc w:val="both"/>
        <w:rPr>
          <w:color w:val="000000" w:themeColor="text1"/>
        </w:rPr>
      </w:pPr>
      <w:r w:rsidRPr="0025512A">
        <w:rPr>
          <w:color w:val="000000" w:themeColor="text1"/>
        </w:rPr>
        <w:t>5) представление органами местного самоуправления недостоверных сведений.</w:t>
      </w:r>
    </w:p>
    <w:p w:rsidR="003D1C2C" w:rsidRPr="0025512A" w:rsidRDefault="003D1C2C" w:rsidP="00132C28">
      <w:pPr>
        <w:pStyle w:val="ConsPlusNormal"/>
        <w:ind w:firstLine="540"/>
        <w:jc w:val="both"/>
        <w:rPr>
          <w:color w:val="000000" w:themeColor="text1"/>
        </w:rPr>
      </w:pPr>
      <w:r w:rsidRPr="0025512A">
        <w:rPr>
          <w:color w:val="000000" w:themeColor="text1"/>
        </w:rPr>
        <w:t xml:space="preserve">13. При отсутствии оснований, предусмотренных </w:t>
      </w:r>
      <w:hyperlink w:anchor="P26465" w:history="1">
        <w:r w:rsidRPr="0025512A">
          <w:rPr>
            <w:color w:val="000000" w:themeColor="text1"/>
          </w:rPr>
          <w:t>пунктом 12</w:t>
        </w:r>
      </w:hyperlink>
      <w:r w:rsidRPr="0025512A">
        <w:rPr>
          <w:color w:val="000000" w:themeColor="text1"/>
        </w:rPr>
        <w:t xml:space="preserve"> настоящего Положения, министерство принимает решение, указанное в </w:t>
      </w:r>
      <w:hyperlink w:anchor="P26462" w:history="1">
        <w:r w:rsidRPr="0025512A">
          <w:rPr>
            <w:color w:val="000000" w:themeColor="text1"/>
          </w:rPr>
          <w:t>подпункте 1 пункта 11</w:t>
        </w:r>
      </w:hyperlink>
      <w:r w:rsidRPr="0025512A">
        <w:rPr>
          <w:color w:val="000000" w:themeColor="text1"/>
        </w:rPr>
        <w:t xml:space="preserve"> настоящего Положения.</w:t>
      </w:r>
    </w:p>
    <w:p w:rsidR="003D1C2C" w:rsidRPr="0025512A" w:rsidRDefault="003D1C2C" w:rsidP="00132C28">
      <w:pPr>
        <w:pStyle w:val="ConsPlusNormal"/>
        <w:ind w:firstLine="540"/>
        <w:jc w:val="both"/>
        <w:rPr>
          <w:color w:val="000000" w:themeColor="text1"/>
        </w:rPr>
      </w:pPr>
      <w:r w:rsidRPr="0025512A">
        <w:rPr>
          <w:color w:val="000000" w:themeColor="text1"/>
        </w:rPr>
        <w:lastRenderedPageBreak/>
        <w:t>14. В целях рассмотрения и оценки заявок министерство формирует конкурсную комиссию в составе не менее шести человек с привлечением государственных гражданских служащих министерства.</w:t>
      </w:r>
    </w:p>
    <w:p w:rsidR="003D1C2C" w:rsidRPr="0025512A" w:rsidRDefault="003D1C2C" w:rsidP="00132C28">
      <w:pPr>
        <w:pStyle w:val="ConsPlusNormal"/>
        <w:ind w:firstLine="540"/>
        <w:jc w:val="both"/>
        <w:rPr>
          <w:color w:val="000000" w:themeColor="text1"/>
        </w:rPr>
      </w:pPr>
      <w:r w:rsidRPr="0025512A">
        <w:rPr>
          <w:color w:val="000000" w:themeColor="text1"/>
        </w:rPr>
        <w:t>В состав конкурсной комиссии входят председатель, заместитель председателя, секретарь и члены конкурсной комиссии. Состав конкурсной комиссии утверждается распоряжением министерства. Председателем конкурсной комиссии является министр образования и науки Архангельской области, заместителем председателя конкурсной комиссии - начальник отдела информатизации, безопасности и материально-технического обеспечения управления ресурсного обеспечения образования министерства, секретарем конкурсной комиссии - специалист министерства.</w:t>
      </w:r>
    </w:p>
    <w:p w:rsidR="003D1C2C" w:rsidRPr="0025512A" w:rsidRDefault="003D1C2C" w:rsidP="00132C28">
      <w:pPr>
        <w:pStyle w:val="ConsPlusNormal"/>
        <w:ind w:firstLine="540"/>
        <w:jc w:val="both"/>
        <w:rPr>
          <w:color w:val="000000" w:themeColor="text1"/>
        </w:rPr>
      </w:pPr>
      <w:r w:rsidRPr="0025512A">
        <w:rPr>
          <w:color w:val="000000" w:themeColor="text1"/>
        </w:rPr>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3D1C2C" w:rsidRPr="0025512A" w:rsidRDefault="003D1C2C" w:rsidP="00132C28">
      <w:pPr>
        <w:pStyle w:val="ConsPlusNormal"/>
        <w:ind w:firstLine="540"/>
        <w:jc w:val="both"/>
        <w:rPr>
          <w:color w:val="000000" w:themeColor="text1"/>
        </w:rPr>
      </w:pPr>
      <w:r w:rsidRPr="0025512A">
        <w:rPr>
          <w:color w:val="000000" w:themeColor="text1"/>
        </w:rPr>
        <w:t>Для целей настоящего Положения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3D1C2C" w:rsidRPr="0025512A" w:rsidRDefault="003D1C2C" w:rsidP="00132C28">
      <w:pPr>
        <w:pStyle w:val="ConsPlusNormal"/>
        <w:ind w:firstLine="540"/>
        <w:jc w:val="both"/>
        <w:rPr>
          <w:color w:val="000000" w:themeColor="text1"/>
        </w:rPr>
      </w:pPr>
      <w:r w:rsidRPr="0025512A">
        <w:rPr>
          <w:color w:val="000000" w:themeColor="text1"/>
        </w:rP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3D1C2C" w:rsidRPr="0025512A" w:rsidRDefault="003D1C2C" w:rsidP="00132C28">
      <w:pPr>
        <w:pStyle w:val="ConsPlusNormal"/>
        <w:ind w:firstLine="540"/>
        <w:jc w:val="both"/>
        <w:rPr>
          <w:color w:val="000000" w:themeColor="text1"/>
        </w:rPr>
      </w:pPr>
      <w:r w:rsidRPr="0025512A">
        <w:rPr>
          <w:color w:val="000000" w:themeColor="text1"/>
        </w:rPr>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3D1C2C" w:rsidRPr="0025512A" w:rsidRDefault="003D1C2C" w:rsidP="00132C28">
      <w:pPr>
        <w:pStyle w:val="ConsPlusNormal"/>
        <w:ind w:firstLine="540"/>
        <w:jc w:val="both"/>
        <w:rPr>
          <w:color w:val="000000" w:themeColor="text1"/>
        </w:rPr>
      </w:pPr>
      <w:r w:rsidRPr="0025512A">
        <w:rPr>
          <w:color w:val="000000" w:themeColor="text1"/>
        </w:rPr>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3D1C2C" w:rsidRPr="0025512A" w:rsidRDefault="003D1C2C" w:rsidP="00132C28">
      <w:pPr>
        <w:pStyle w:val="ConsPlusNormal"/>
        <w:ind w:firstLine="540"/>
        <w:jc w:val="both"/>
        <w:rPr>
          <w:color w:val="000000" w:themeColor="text1"/>
        </w:rPr>
      </w:pPr>
      <w:r w:rsidRPr="0025512A">
        <w:rPr>
          <w:color w:val="000000" w:themeColor="text1"/>
        </w:rPr>
        <w:t>15. Председатель конкурсной комиссии руководит деятельностью конкурсной комиссии, в том числе ведет заседания, обеспечивает и контролирует выполнение решений конкурсной комиссии, подписывает от имени конкурсной комиссии все документы. В случае отсутствия председателя конкурсной комиссии его обязанности исполняет заместитель председателя конкурсной комиссии.</w:t>
      </w:r>
    </w:p>
    <w:p w:rsidR="003D1C2C" w:rsidRPr="0025512A" w:rsidRDefault="003D1C2C" w:rsidP="00132C28">
      <w:pPr>
        <w:pStyle w:val="ConsPlusNormal"/>
        <w:ind w:firstLine="540"/>
        <w:jc w:val="both"/>
        <w:rPr>
          <w:color w:val="000000" w:themeColor="text1"/>
        </w:rPr>
      </w:pPr>
      <w:r w:rsidRPr="0025512A">
        <w:rPr>
          <w:color w:val="000000" w:themeColor="text1"/>
        </w:rPr>
        <w:t>Секретарь конкурсной комиссии готовит материалы на заседание конкурсной комиссии, оповещает членов конкурсной комиссии о времени и месте проведения заседания конкурсной комиссии.</w:t>
      </w:r>
    </w:p>
    <w:p w:rsidR="003D1C2C" w:rsidRPr="0025512A" w:rsidRDefault="003D1C2C" w:rsidP="00132C28">
      <w:pPr>
        <w:pStyle w:val="ConsPlusNormal"/>
        <w:ind w:firstLine="540"/>
        <w:jc w:val="both"/>
        <w:rPr>
          <w:color w:val="000000" w:themeColor="text1"/>
        </w:rPr>
      </w:pPr>
      <w:r w:rsidRPr="0025512A">
        <w:rPr>
          <w:color w:val="000000" w:themeColor="text1"/>
        </w:rPr>
        <w:t>16. Заседание конкурсной комиссии является правомочным, если на нем присутствует не менее половины от установленного числа членов конкурсной комиссии.</w:t>
      </w:r>
    </w:p>
    <w:p w:rsidR="003D1C2C" w:rsidRPr="0025512A" w:rsidRDefault="003D1C2C" w:rsidP="00132C28">
      <w:pPr>
        <w:pStyle w:val="ConsPlusNormal"/>
        <w:ind w:firstLine="540"/>
        <w:jc w:val="both"/>
        <w:rPr>
          <w:color w:val="000000" w:themeColor="text1"/>
        </w:rPr>
      </w:pPr>
      <w:r w:rsidRPr="0025512A">
        <w:rPr>
          <w:color w:val="000000" w:themeColor="text1"/>
        </w:rPr>
        <w:t>17. В ходе заседания конкурсной комиссии каждая заявка рассматривается и оценивается членами конкурсной комиссии отдельно в соответствии с критериями оценки заявок согласно приложению N 2 к настоящему Положению и определяется рейтинг заявок. Рейтинг заявки равняется сумме баллов по каждому критерию оценки. После обсуждения в лист оценки заявок по форме согласно приложению N 3 к настоящему Положению члены конкурсной комиссии вносят значения рейтинга заявки.</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На основании листов оценки заявок формируется протокол заседания конкурсной комиссии, который подписывается председателем и секретарем конкурсной комиссии. Члены конкурсной комиссии, не согласные с решением конкурсной комиссии, вправе приложить к протоколу в </w:t>
      </w:r>
      <w:r w:rsidRPr="0025512A">
        <w:rPr>
          <w:color w:val="000000" w:themeColor="text1"/>
        </w:rPr>
        <w:lastRenderedPageBreak/>
        <w:t>письменном виде особое мнение, о чем в протоколе делается соответствующая запись.</w:t>
      </w:r>
    </w:p>
    <w:p w:rsidR="003D1C2C" w:rsidRPr="0025512A" w:rsidRDefault="003D1C2C" w:rsidP="00132C28">
      <w:pPr>
        <w:pStyle w:val="ConsPlusNormal"/>
        <w:ind w:firstLine="540"/>
        <w:jc w:val="both"/>
        <w:rPr>
          <w:color w:val="000000" w:themeColor="text1"/>
        </w:rPr>
      </w:pPr>
      <w:r w:rsidRPr="0025512A">
        <w:rPr>
          <w:color w:val="000000" w:themeColor="text1"/>
        </w:rPr>
        <w:t>18. Очередность предоставления субсидии определяется на основании итогового рейтинга заявок - начиная от большего к меньшему.</w:t>
      </w:r>
    </w:p>
    <w:p w:rsidR="003D1C2C" w:rsidRPr="0025512A" w:rsidRDefault="003D1C2C" w:rsidP="00132C28">
      <w:pPr>
        <w:pStyle w:val="ConsPlusNormal"/>
        <w:ind w:firstLine="540"/>
        <w:jc w:val="both"/>
        <w:rPr>
          <w:color w:val="000000" w:themeColor="text1"/>
        </w:rPr>
      </w:pPr>
      <w:r w:rsidRPr="0025512A">
        <w:rPr>
          <w:color w:val="000000" w:themeColor="text1"/>
        </w:rPr>
        <w:t>В случае равенства итоговой рейтинговой оценки заявок преимущество имеет заявка, дата регистрации которой имеет более ранний срок.</w:t>
      </w:r>
    </w:p>
    <w:p w:rsidR="003D1C2C" w:rsidRPr="0025512A" w:rsidRDefault="003D1C2C" w:rsidP="00132C28">
      <w:pPr>
        <w:pStyle w:val="ConsPlusNormal"/>
        <w:ind w:firstLine="540"/>
        <w:jc w:val="both"/>
        <w:rPr>
          <w:color w:val="000000" w:themeColor="text1"/>
        </w:rPr>
      </w:pPr>
      <w:r w:rsidRPr="0025512A">
        <w:rPr>
          <w:color w:val="000000" w:themeColor="text1"/>
        </w:rPr>
        <w:t>В случае равенства итоговой рейтинговой оценки заявок, поданных от одного муниципального образования, преимущество имеет заявка, указанная органами местного самоуправления в качестве приоритетной.</w:t>
      </w:r>
    </w:p>
    <w:p w:rsidR="003D1C2C" w:rsidRPr="0025512A" w:rsidRDefault="003D1C2C" w:rsidP="00132C28">
      <w:pPr>
        <w:pStyle w:val="ConsPlusNormal"/>
        <w:ind w:firstLine="540"/>
        <w:jc w:val="both"/>
        <w:rPr>
          <w:color w:val="000000" w:themeColor="text1"/>
        </w:rPr>
      </w:pPr>
      <w:r w:rsidRPr="0025512A">
        <w:rPr>
          <w:color w:val="000000" w:themeColor="text1"/>
        </w:rPr>
        <w:t>В случае если размер требуемых средств областного бюджета, указанный в заявке, превышает размер средств областного бюджета, оставшихся после принятия решения о предоставлении субсидий по предыдущим заявкам, субсидирование производится в размере оставшихся средств областного бюджета при наличии гарантии заявителя о выполнении мероприятия за счет иных источников финансирования.</w:t>
      </w:r>
    </w:p>
    <w:p w:rsidR="003D1C2C" w:rsidRPr="0025512A" w:rsidRDefault="003D1C2C" w:rsidP="00132C28">
      <w:pPr>
        <w:pStyle w:val="ConsPlusNormal"/>
        <w:ind w:firstLine="540"/>
        <w:jc w:val="both"/>
        <w:rPr>
          <w:color w:val="000000" w:themeColor="text1"/>
        </w:rPr>
      </w:pPr>
      <w:r w:rsidRPr="0025512A">
        <w:rPr>
          <w:color w:val="000000" w:themeColor="text1"/>
        </w:rPr>
        <w:t>19. В случае если по итогам конкурса средства субсидии распределены не в полном объеме, министерство в течение одного месяца со дня подведения итогов конкурса вправе объявить дополнительный конкурс в порядке, определенном настоящим Положением.</w:t>
      </w: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outlineLvl w:val="1"/>
        <w:rPr>
          <w:color w:val="000000" w:themeColor="text1"/>
        </w:rPr>
      </w:pPr>
      <w:r w:rsidRPr="0025512A">
        <w:rPr>
          <w:color w:val="000000" w:themeColor="text1"/>
        </w:rPr>
        <w:t>IV. Порядок предоставления субсидий местным бюджетам</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ind w:firstLine="540"/>
        <w:jc w:val="both"/>
        <w:rPr>
          <w:color w:val="000000" w:themeColor="text1"/>
        </w:rPr>
      </w:pPr>
      <w:r w:rsidRPr="0025512A">
        <w:rPr>
          <w:color w:val="000000" w:themeColor="text1"/>
        </w:rPr>
        <w:t>20.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3D1C2C" w:rsidRPr="0025512A" w:rsidRDefault="003D1C2C" w:rsidP="00132C28">
      <w:pPr>
        <w:pStyle w:val="ConsPlusNormal"/>
        <w:ind w:firstLine="540"/>
        <w:jc w:val="both"/>
        <w:rPr>
          <w:color w:val="000000" w:themeColor="text1"/>
        </w:rPr>
      </w:pPr>
      <w:r w:rsidRPr="0025512A">
        <w:rPr>
          <w:color w:val="000000" w:themeColor="text1"/>
        </w:rPr>
        <w:t>21. Не позднее 90 календарных дней после доведения до министерства предельных объемов финансирования на основании протокола заседания конкурсной комиссии министерство готовит и вносит для рассмотрения на заседании Правительства Архангельской области проект постановления Правительства Архангельской области.</w:t>
      </w:r>
    </w:p>
    <w:p w:rsidR="003D1C2C" w:rsidRPr="0025512A" w:rsidRDefault="003D1C2C" w:rsidP="00132C28">
      <w:pPr>
        <w:pStyle w:val="ConsPlusNormal"/>
        <w:ind w:firstLine="540"/>
        <w:jc w:val="both"/>
        <w:rPr>
          <w:color w:val="000000" w:themeColor="text1"/>
        </w:rPr>
      </w:pPr>
      <w:r w:rsidRPr="0025512A">
        <w:rPr>
          <w:color w:val="000000" w:themeColor="text1"/>
        </w:rPr>
        <w:t xml:space="preserve">22. В случае представления органами местного самоуправления гарантийного письма о предоставлении выписки из решения представительного органа муниципального образования о местном бюджете, подтверждающей предоставление средств на оснащение образовательных организаций школьными автобусами в объеме не менее 30 процентов от общей стоимости школьных автобусов, указанных в заявке, в порядке, предусмотренном </w:t>
      </w:r>
      <w:hyperlink w:anchor="P26454" w:history="1">
        <w:r w:rsidRPr="0025512A">
          <w:rPr>
            <w:color w:val="000000" w:themeColor="text1"/>
          </w:rPr>
          <w:t>подпунктом 2 пункта 10</w:t>
        </w:r>
      </w:hyperlink>
      <w:r w:rsidRPr="0025512A">
        <w:rPr>
          <w:color w:val="000000" w:themeColor="text1"/>
        </w:rPr>
        <w:t xml:space="preserve"> настоящего Положения, победитель конкурса в срок не позднее 15 календарных дней со дня вступления в силу постановления Правительства Архангельской области представляет в министерство выписку из решения представительного органа муниципального образования о местном бюджете, подтверждающую предоставление средств на оснащение образовательных организаций школьными автобусами в объеме не менее 30 процентов от общей стоимости школьных автобусов, указанных в заявке.</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В течение 30 календарных дней со дня вступления в силу постановления Правительства Архангельской области министерство заключает с администрациями муниципальных образований, являющихся победителями конкурса, соглашения в соответствии с типовой формой соглашения, утверждаемой постановлением министерства финансов Архангельской области, содержащие условия, предусмотренные </w:t>
      </w:r>
      <w:hyperlink r:id="rId270" w:history="1">
        <w:r w:rsidRPr="0025512A">
          <w:rPr>
            <w:color w:val="000000" w:themeColor="text1"/>
          </w:rPr>
          <w:t>подпунктом 2 пункта 7</w:t>
        </w:r>
      </w:hyperlink>
      <w:r w:rsidRPr="0025512A">
        <w:rPr>
          <w:color w:val="000000" w:themeColor="text1"/>
        </w:rPr>
        <w:t xml:space="preserve"> общего порядка предоставления субсидий из областного бюджета бюджетам муниципальных районов и городских округов Архангельской области, утвержденного постановлением Правительства Архангельской области от 26 декабря 2017 года N 637-пп.</w:t>
      </w:r>
    </w:p>
    <w:p w:rsidR="003D1C2C" w:rsidRPr="0025512A" w:rsidRDefault="003D1C2C" w:rsidP="00132C28">
      <w:pPr>
        <w:pStyle w:val="ConsPlusNormal"/>
        <w:ind w:firstLine="540"/>
        <w:jc w:val="both"/>
        <w:rPr>
          <w:color w:val="000000" w:themeColor="text1"/>
        </w:rPr>
      </w:pPr>
      <w:r w:rsidRPr="0025512A">
        <w:rPr>
          <w:color w:val="000000" w:themeColor="text1"/>
        </w:rPr>
        <w:t>23. Субсидии предоставляются местным бюджетам в соответствии со сводной бюджетной росписью областного бюджета в пределах лимитов бюджетных обязательств и предельных объемов финансирования в соответствии с соглашением.</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В случае предоставления субсидий в целях </w:t>
      </w:r>
      <w:proofErr w:type="spellStart"/>
      <w:r w:rsidRPr="0025512A">
        <w:rPr>
          <w:color w:val="000000" w:themeColor="text1"/>
        </w:rPr>
        <w:t>софинансирования</w:t>
      </w:r>
      <w:proofErr w:type="spellEnd"/>
      <w:r w:rsidRPr="0025512A">
        <w:rPr>
          <w:color w:val="000000" w:themeColor="text1"/>
        </w:rPr>
        <w:t xml:space="preserve"> расходного обязательства муниципального образования, предусматривающего реализацию более одного мероприятия, в соглашении устанавливаются различные уровни </w:t>
      </w:r>
      <w:proofErr w:type="spellStart"/>
      <w:r w:rsidRPr="0025512A">
        <w:rPr>
          <w:color w:val="000000" w:themeColor="text1"/>
        </w:rPr>
        <w:t>софинансирования</w:t>
      </w:r>
      <w:proofErr w:type="spellEnd"/>
      <w:r w:rsidRPr="0025512A">
        <w:rPr>
          <w:color w:val="000000" w:themeColor="text1"/>
        </w:rPr>
        <w:t xml:space="preserve"> расходного обязательства муниципального образования, в целях </w:t>
      </w:r>
      <w:proofErr w:type="spellStart"/>
      <w:r w:rsidRPr="0025512A">
        <w:rPr>
          <w:color w:val="000000" w:themeColor="text1"/>
        </w:rPr>
        <w:t>софинансирования</w:t>
      </w:r>
      <w:proofErr w:type="spellEnd"/>
      <w:r w:rsidRPr="0025512A">
        <w:rPr>
          <w:color w:val="000000" w:themeColor="text1"/>
        </w:rPr>
        <w:t xml:space="preserve"> которого предоставляется субсидия, по отдельным мероприятиям.</w:t>
      </w:r>
    </w:p>
    <w:p w:rsidR="003D1C2C" w:rsidRPr="0025512A" w:rsidRDefault="003D1C2C" w:rsidP="00132C28">
      <w:pPr>
        <w:pStyle w:val="ConsPlusNormal"/>
        <w:ind w:firstLine="540"/>
        <w:jc w:val="both"/>
        <w:rPr>
          <w:color w:val="000000" w:themeColor="text1"/>
        </w:rPr>
      </w:pPr>
      <w:r w:rsidRPr="0025512A">
        <w:rPr>
          <w:color w:val="000000" w:themeColor="text1"/>
        </w:rPr>
        <w:lastRenderedPageBreak/>
        <w:t>24. Министерство перечисляет субсидии в порядке межбюджетных отношений на счет, открытый в Управлении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местные бюджеты.</w:t>
      </w:r>
    </w:p>
    <w:p w:rsidR="003D1C2C" w:rsidRPr="0025512A" w:rsidRDefault="003D1C2C" w:rsidP="00132C28">
      <w:pPr>
        <w:pStyle w:val="ConsPlusNormal"/>
        <w:ind w:firstLine="540"/>
        <w:jc w:val="both"/>
        <w:rPr>
          <w:color w:val="000000" w:themeColor="text1"/>
        </w:rPr>
      </w:pPr>
      <w:r w:rsidRPr="0025512A">
        <w:rPr>
          <w:color w:val="000000" w:themeColor="text1"/>
        </w:rPr>
        <w:t>Операции с указанными средствами осуществляются в установленном органами местного самоуправления муниципальных образований порядке кассового обслуживания исполнения местного бюджета.</w:t>
      </w:r>
    </w:p>
    <w:p w:rsidR="003D1C2C" w:rsidRPr="0025512A" w:rsidRDefault="003D1C2C" w:rsidP="00132C28">
      <w:pPr>
        <w:pStyle w:val="ConsPlusNormal"/>
        <w:ind w:firstLine="540"/>
        <w:jc w:val="both"/>
        <w:rPr>
          <w:color w:val="000000" w:themeColor="text1"/>
        </w:rPr>
      </w:pPr>
      <w:r w:rsidRPr="0025512A">
        <w:rPr>
          <w:color w:val="000000" w:themeColor="text1"/>
        </w:rPr>
        <w:t>25. При принятии решения о передаче Управлению Федерального казначейства по Архангельской области и Ненецкому автономному округу полномочия получателя средств областного бюджета по перечислению субсидий, предоставляемых из областного бюджета, в пределах суммы, необходимой для оплаты денежных обязательств по расходам получателей средств местных бюджетов, источником финансового обеспечения которых являются субсидии, указанное полномочие осуществляется в порядке, определенном Федеральным казначейством.</w:t>
      </w:r>
    </w:p>
    <w:p w:rsidR="003D1C2C" w:rsidRPr="0025512A" w:rsidRDefault="003D1C2C" w:rsidP="00132C28">
      <w:pPr>
        <w:pStyle w:val="ConsPlusNormal"/>
        <w:ind w:firstLine="540"/>
        <w:jc w:val="both"/>
        <w:rPr>
          <w:color w:val="000000" w:themeColor="text1"/>
        </w:rPr>
      </w:pPr>
      <w:r w:rsidRPr="0025512A">
        <w:rPr>
          <w:color w:val="000000" w:themeColor="text1"/>
        </w:rPr>
        <w:t>26. В случае если учет операций по использованию субсидий осуществляется на лицевых счетах получателей средств местных бюджетов, открытых в органах Федерального казначейства по Архангельской области и Ненецкому автономному округу, получатели средств местных бюджетов представляют в органы Федерального казначейства по Архангельской области и Ненецкому автономному округу документы, подтверждающие возникновение денежных обязательств, предусмотренные Порядком санкционирования оплаты денежных обязательств получателей средств областного бюджета и администраторов источников финансирования дефицита областного бюджета, утверждаемым постановлением министерства финансов Архангельской области, в рамках кассового обслуживания исполнения местных бюджетов.</w:t>
      </w:r>
    </w:p>
    <w:p w:rsidR="003D1C2C" w:rsidRPr="0025512A" w:rsidRDefault="003D1C2C" w:rsidP="00132C28">
      <w:pPr>
        <w:pStyle w:val="ConsPlusNormal"/>
        <w:ind w:firstLine="540"/>
        <w:jc w:val="both"/>
        <w:rPr>
          <w:color w:val="000000" w:themeColor="text1"/>
        </w:rPr>
      </w:pPr>
      <w:r w:rsidRPr="0025512A">
        <w:rPr>
          <w:color w:val="000000" w:themeColor="text1"/>
        </w:rPr>
        <w:t>При перечислении субсидий муниципальным автономным учреждениям муниципальных образований, муниципальным бюджетным учреждениям муниципальных образований, не являющимся получателями бюджетных средств, органы местного самоуправления муниципальных образований представляют в органы, осуществляющие санкционирование оплаты денежных обязательств, следующие документы:</w:t>
      </w:r>
    </w:p>
    <w:p w:rsidR="003D1C2C" w:rsidRPr="0025512A" w:rsidRDefault="003D1C2C" w:rsidP="00132C28">
      <w:pPr>
        <w:pStyle w:val="ConsPlusNormal"/>
        <w:ind w:firstLine="540"/>
        <w:jc w:val="both"/>
        <w:rPr>
          <w:color w:val="000000" w:themeColor="text1"/>
        </w:rPr>
      </w:pPr>
      <w:r w:rsidRPr="0025512A">
        <w:rPr>
          <w:color w:val="000000" w:themeColor="text1"/>
        </w:rPr>
        <w:t>1) соглашения, предусматривающие получение субсидий, между органами местного самоуправления и муниципальными автономными учреждениями муниципальных образований, муниципальными бюджетными учреждениями муниципальных образований, не являющимися получателями бюджетных средств;</w:t>
      </w:r>
    </w:p>
    <w:p w:rsidR="003D1C2C" w:rsidRPr="0025512A" w:rsidRDefault="003D1C2C" w:rsidP="00132C28">
      <w:pPr>
        <w:pStyle w:val="ConsPlusNormal"/>
        <w:ind w:firstLine="540"/>
        <w:jc w:val="both"/>
        <w:rPr>
          <w:color w:val="000000" w:themeColor="text1"/>
        </w:rPr>
      </w:pPr>
      <w:r w:rsidRPr="0025512A">
        <w:rPr>
          <w:color w:val="000000" w:themeColor="text1"/>
        </w:rPr>
        <w:t>2) платежные документы на перечисление субсидий муниципальным автономным учреждениям муниципальных образований на счета в кредитных организациях или лицевые счета в органах Федерального казначейства по Архангельской области и Ненецкому автономному округу;</w:t>
      </w:r>
    </w:p>
    <w:p w:rsidR="003D1C2C" w:rsidRPr="0025512A" w:rsidRDefault="003D1C2C" w:rsidP="00132C28">
      <w:pPr>
        <w:pStyle w:val="ConsPlusNormal"/>
        <w:ind w:firstLine="540"/>
        <w:jc w:val="both"/>
        <w:rPr>
          <w:color w:val="000000" w:themeColor="text1"/>
        </w:rPr>
      </w:pPr>
      <w:r w:rsidRPr="0025512A">
        <w:rPr>
          <w:color w:val="000000" w:themeColor="text1"/>
        </w:rPr>
        <w:t>3) платежные документы на перечисление субсидий муниципальным бюджетным учреждениям муниципальных образований, не являющимся получателями бюджетных средств, на лицевые счета в органах Федерального казначейства по Архангельской области и Ненецкому автономному округу.</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При получении наличных денежных средств получатели средств областного бюджета руководствуются </w:t>
      </w:r>
      <w:hyperlink r:id="rId271" w:history="1">
        <w:r w:rsidRPr="0025512A">
          <w:rPr>
            <w:color w:val="000000" w:themeColor="text1"/>
          </w:rPr>
          <w:t>Правилами</w:t>
        </w:r>
      </w:hyperlink>
      <w:r w:rsidRPr="0025512A">
        <w:rPr>
          <w:color w:val="000000" w:themeColor="text1"/>
        </w:rPr>
        <w:t xml:space="preserve"> обеспечения наличными денежными средствами организаций,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 утвержденными приказом Федерального казначейства от 30 июня 2014 года N 10н.</w:t>
      </w: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outlineLvl w:val="1"/>
        <w:rPr>
          <w:color w:val="000000" w:themeColor="text1"/>
        </w:rPr>
      </w:pPr>
      <w:r w:rsidRPr="0025512A">
        <w:rPr>
          <w:color w:val="000000" w:themeColor="text1"/>
        </w:rPr>
        <w:t>V. Осуществление контроля за целевым использованием субсидий</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ind w:firstLine="540"/>
        <w:jc w:val="both"/>
        <w:rPr>
          <w:color w:val="000000" w:themeColor="text1"/>
        </w:rPr>
      </w:pPr>
      <w:r w:rsidRPr="0025512A">
        <w:rPr>
          <w:color w:val="000000" w:themeColor="text1"/>
        </w:rPr>
        <w:t>27. Органы местного самоуправления представляют в министерство отчетность в порядке и сроки, которые предусмотрены соглашениями.</w:t>
      </w:r>
    </w:p>
    <w:p w:rsidR="003D1C2C" w:rsidRPr="0025512A" w:rsidRDefault="003D1C2C" w:rsidP="00132C28">
      <w:pPr>
        <w:pStyle w:val="ConsPlusNormal"/>
        <w:ind w:firstLine="540"/>
        <w:jc w:val="both"/>
        <w:rPr>
          <w:color w:val="000000" w:themeColor="text1"/>
        </w:rPr>
      </w:pPr>
      <w:r w:rsidRPr="0025512A">
        <w:rPr>
          <w:color w:val="000000" w:themeColor="text1"/>
        </w:rPr>
        <w:t>К отчетам прилагаются копии товарно-транспортных накладных и платежных поручений, подписанные уполномоченными должностными лицами и заверенные печатью.</w:t>
      </w:r>
    </w:p>
    <w:p w:rsidR="003D1C2C" w:rsidRPr="0025512A" w:rsidRDefault="003D1C2C" w:rsidP="00132C28">
      <w:pPr>
        <w:pStyle w:val="ConsPlusNormal"/>
        <w:ind w:firstLine="540"/>
        <w:jc w:val="both"/>
        <w:rPr>
          <w:color w:val="000000" w:themeColor="text1"/>
        </w:rPr>
      </w:pPr>
      <w:r w:rsidRPr="0025512A">
        <w:rPr>
          <w:color w:val="000000" w:themeColor="text1"/>
        </w:rPr>
        <w:t>Показателем результативности использования субсидии является количество оснащенных новыми школьными автобусами образовательных организаций.</w:t>
      </w:r>
    </w:p>
    <w:p w:rsidR="003D1C2C" w:rsidRPr="0025512A" w:rsidRDefault="003D1C2C" w:rsidP="00132C28">
      <w:pPr>
        <w:pStyle w:val="ConsPlusNormal"/>
        <w:ind w:firstLine="540"/>
        <w:jc w:val="both"/>
        <w:rPr>
          <w:color w:val="000000" w:themeColor="text1"/>
        </w:rPr>
      </w:pPr>
      <w:r w:rsidRPr="0025512A">
        <w:rPr>
          <w:color w:val="000000" w:themeColor="text1"/>
        </w:rPr>
        <w:lastRenderedPageBreak/>
        <w:t>Оценка достижения значения показателя результативности использования субсидии осуществляется министерством на основании анализа отчетности, представленной органом местного самоуправления.</w:t>
      </w:r>
    </w:p>
    <w:p w:rsidR="003D1C2C" w:rsidRPr="0025512A" w:rsidRDefault="003D1C2C" w:rsidP="00132C28">
      <w:pPr>
        <w:pStyle w:val="ConsPlusNormal"/>
        <w:ind w:firstLine="540"/>
        <w:jc w:val="both"/>
        <w:rPr>
          <w:color w:val="000000" w:themeColor="text1"/>
        </w:rPr>
      </w:pPr>
      <w:r w:rsidRPr="0025512A">
        <w:rPr>
          <w:color w:val="000000" w:themeColor="text1"/>
        </w:rPr>
        <w:t>28. Контроль за целевым использованием средств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3D1C2C" w:rsidRPr="0025512A" w:rsidRDefault="003D1C2C" w:rsidP="00132C28">
      <w:pPr>
        <w:pStyle w:val="ConsPlusNormal"/>
        <w:ind w:firstLine="540"/>
        <w:jc w:val="both"/>
        <w:rPr>
          <w:color w:val="000000" w:themeColor="text1"/>
        </w:rPr>
      </w:pPr>
      <w:r w:rsidRPr="0025512A">
        <w:rPr>
          <w:color w:val="000000" w:themeColor="text1"/>
        </w:rPr>
        <w:t>29. При выявлении факта нецелевого использования средств субсидии орган местного самоуправления обязан в течение 30 рабочих дней со дня его уведомления министерством возвратить средства субсидии, которые использовались не по целевому назначению.</w:t>
      </w:r>
    </w:p>
    <w:p w:rsidR="003D1C2C" w:rsidRPr="0025512A" w:rsidRDefault="003D1C2C" w:rsidP="00132C28">
      <w:pPr>
        <w:pStyle w:val="ConsPlusNormal"/>
        <w:ind w:firstLine="540"/>
        <w:jc w:val="both"/>
        <w:rPr>
          <w:color w:val="000000" w:themeColor="text1"/>
        </w:rPr>
      </w:pPr>
      <w:r w:rsidRPr="0025512A">
        <w:rPr>
          <w:color w:val="000000" w:themeColor="text1"/>
        </w:rPr>
        <w:t>В случае нецелевого использования средств субсидии органом местного самоуправления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w:t>
      </w:r>
    </w:p>
    <w:p w:rsidR="003D1C2C" w:rsidRPr="0025512A" w:rsidRDefault="003D1C2C" w:rsidP="00132C28">
      <w:pPr>
        <w:pStyle w:val="ConsPlusNormal"/>
        <w:ind w:firstLine="540"/>
        <w:jc w:val="both"/>
        <w:rPr>
          <w:color w:val="000000" w:themeColor="text1"/>
        </w:rPr>
      </w:pPr>
      <w:r w:rsidRPr="0025512A">
        <w:rPr>
          <w:color w:val="000000" w:themeColor="text1"/>
        </w:rPr>
        <w:t xml:space="preserve">30. Финансовая ответственность муниципального образования за </w:t>
      </w:r>
      <w:proofErr w:type="spellStart"/>
      <w:r w:rsidRPr="0025512A">
        <w:rPr>
          <w:color w:val="000000" w:themeColor="text1"/>
        </w:rPr>
        <w:t>недостижение</w:t>
      </w:r>
      <w:proofErr w:type="spellEnd"/>
      <w:r w:rsidRPr="0025512A">
        <w:rPr>
          <w:color w:val="000000" w:themeColor="text1"/>
        </w:rPr>
        <w:t xml:space="preserve"> целевых значений показателей результативности использования субсидии определяется в соответствии с общим </w:t>
      </w:r>
      <w:hyperlink r:id="rId272" w:history="1">
        <w:r w:rsidRPr="0025512A">
          <w:rPr>
            <w:color w:val="000000" w:themeColor="text1"/>
          </w:rPr>
          <w:t>порядком</w:t>
        </w:r>
      </w:hyperlink>
      <w:r w:rsidRPr="0025512A">
        <w:rPr>
          <w:color w:val="000000" w:themeColor="text1"/>
        </w:rPr>
        <w:t xml:space="preserve"> предоставления субсидий из областного бюджета бюджетам муниципальных районов и городских округов Архангельской области, утвержденным постановлением Правительства Архангельской области от 26 декабря 2017 года N 637-пп.</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right"/>
        <w:outlineLvl w:val="1"/>
        <w:rPr>
          <w:color w:val="000000" w:themeColor="text1"/>
        </w:rPr>
      </w:pPr>
      <w:r w:rsidRPr="0025512A">
        <w:rPr>
          <w:color w:val="000000" w:themeColor="text1"/>
        </w:rPr>
        <w:t>Приложение N 1</w:t>
      </w:r>
    </w:p>
    <w:p w:rsidR="003D1C2C" w:rsidRPr="0025512A" w:rsidRDefault="003D1C2C" w:rsidP="00132C28">
      <w:pPr>
        <w:pStyle w:val="ConsPlusNormal"/>
        <w:jc w:val="right"/>
        <w:rPr>
          <w:color w:val="000000" w:themeColor="text1"/>
        </w:rPr>
      </w:pPr>
      <w:r w:rsidRPr="0025512A">
        <w:rPr>
          <w:color w:val="000000" w:themeColor="text1"/>
        </w:rPr>
        <w:t>к Положению о порядке проведения конкурса</w:t>
      </w:r>
    </w:p>
    <w:p w:rsidR="003D1C2C" w:rsidRPr="0025512A" w:rsidRDefault="003D1C2C" w:rsidP="00132C28">
      <w:pPr>
        <w:pStyle w:val="ConsPlusNormal"/>
        <w:jc w:val="right"/>
        <w:rPr>
          <w:color w:val="000000" w:themeColor="text1"/>
        </w:rPr>
      </w:pPr>
      <w:r w:rsidRPr="0025512A">
        <w:rPr>
          <w:color w:val="000000" w:themeColor="text1"/>
        </w:rPr>
        <w:t>на предоставление субсидий бюджетам</w:t>
      </w:r>
    </w:p>
    <w:p w:rsidR="003D1C2C" w:rsidRPr="0025512A" w:rsidRDefault="003D1C2C" w:rsidP="00132C28">
      <w:pPr>
        <w:pStyle w:val="ConsPlusNormal"/>
        <w:jc w:val="right"/>
        <w:rPr>
          <w:color w:val="000000" w:themeColor="text1"/>
        </w:rPr>
      </w:pPr>
      <w:r w:rsidRPr="0025512A">
        <w:rPr>
          <w:color w:val="000000" w:themeColor="text1"/>
        </w:rPr>
        <w:t>муниципальных районов и городских округов</w:t>
      </w:r>
    </w:p>
    <w:p w:rsidR="003D1C2C" w:rsidRPr="0025512A" w:rsidRDefault="003D1C2C" w:rsidP="00132C28">
      <w:pPr>
        <w:pStyle w:val="ConsPlusNormal"/>
        <w:jc w:val="right"/>
        <w:rPr>
          <w:color w:val="000000" w:themeColor="text1"/>
        </w:rPr>
      </w:pPr>
      <w:r w:rsidRPr="0025512A">
        <w:rPr>
          <w:color w:val="000000" w:themeColor="text1"/>
        </w:rPr>
        <w:t>Архангельской области на оснащение муниципальных</w:t>
      </w:r>
    </w:p>
    <w:p w:rsidR="003D1C2C" w:rsidRPr="0025512A" w:rsidRDefault="003D1C2C" w:rsidP="00132C28">
      <w:pPr>
        <w:pStyle w:val="ConsPlusNormal"/>
        <w:jc w:val="right"/>
        <w:rPr>
          <w:color w:val="000000" w:themeColor="text1"/>
        </w:rPr>
      </w:pPr>
      <w:r w:rsidRPr="0025512A">
        <w:rPr>
          <w:color w:val="000000" w:themeColor="text1"/>
        </w:rPr>
        <w:t>общеобразовательных организаций специальными</w:t>
      </w:r>
    </w:p>
    <w:p w:rsidR="003D1C2C" w:rsidRPr="0025512A" w:rsidRDefault="003D1C2C" w:rsidP="00132C28">
      <w:pPr>
        <w:pStyle w:val="ConsPlusNormal"/>
        <w:jc w:val="right"/>
        <w:rPr>
          <w:color w:val="000000" w:themeColor="text1"/>
        </w:rPr>
      </w:pPr>
      <w:r w:rsidRPr="0025512A">
        <w:rPr>
          <w:color w:val="000000" w:themeColor="text1"/>
        </w:rPr>
        <w:t>транспортными средствами для перевозки детей</w:t>
      </w:r>
    </w:p>
    <w:p w:rsidR="003D1C2C" w:rsidRPr="0025512A" w:rsidRDefault="003D1C2C" w:rsidP="00132C28">
      <w:pPr>
        <w:pStyle w:val="ConsPlusNormal"/>
        <w:jc w:val="both"/>
        <w:rPr>
          <w:color w:val="000000" w:themeColor="text1"/>
        </w:rPr>
      </w:pPr>
    </w:p>
    <w:p w:rsidR="003D1C2C" w:rsidRPr="0025512A" w:rsidRDefault="003D1C2C" w:rsidP="00132C28">
      <w:pPr>
        <w:pStyle w:val="ConsPlusNonformat"/>
        <w:jc w:val="both"/>
        <w:rPr>
          <w:color w:val="000000" w:themeColor="text1"/>
        </w:rPr>
      </w:pPr>
      <w:r w:rsidRPr="0025512A">
        <w:rPr>
          <w:color w:val="000000" w:themeColor="text1"/>
        </w:rPr>
        <w:t xml:space="preserve">                                                                    (форма)</w:t>
      </w:r>
    </w:p>
    <w:p w:rsidR="003D1C2C" w:rsidRPr="0025512A" w:rsidRDefault="003D1C2C" w:rsidP="00132C28">
      <w:pPr>
        <w:pStyle w:val="ConsPlusNonformat"/>
        <w:jc w:val="both"/>
        <w:rPr>
          <w:color w:val="000000" w:themeColor="text1"/>
        </w:rPr>
      </w:pPr>
    </w:p>
    <w:p w:rsidR="003D1C2C" w:rsidRPr="0025512A" w:rsidRDefault="003D1C2C" w:rsidP="00132C28">
      <w:pPr>
        <w:pStyle w:val="ConsPlusNonformat"/>
        <w:jc w:val="both"/>
        <w:rPr>
          <w:color w:val="000000" w:themeColor="text1"/>
        </w:rPr>
      </w:pPr>
      <w:r w:rsidRPr="0025512A">
        <w:rPr>
          <w:color w:val="000000" w:themeColor="text1"/>
        </w:rPr>
        <w:t xml:space="preserve">                                  РЕЕСТР</w:t>
      </w:r>
    </w:p>
    <w:p w:rsidR="003D1C2C" w:rsidRPr="0025512A" w:rsidRDefault="003D1C2C" w:rsidP="00132C28">
      <w:pPr>
        <w:pStyle w:val="ConsPlusNonformat"/>
        <w:jc w:val="both"/>
        <w:rPr>
          <w:color w:val="000000" w:themeColor="text1"/>
        </w:rPr>
      </w:pPr>
      <w:r w:rsidRPr="0025512A">
        <w:rPr>
          <w:color w:val="000000" w:themeColor="text1"/>
        </w:rPr>
        <w:t xml:space="preserve">              заявок на участие в конкурсе на предоставление</w:t>
      </w:r>
    </w:p>
    <w:p w:rsidR="003D1C2C" w:rsidRPr="0025512A" w:rsidRDefault="003D1C2C" w:rsidP="00132C28">
      <w:pPr>
        <w:pStyle w:val="ConsPlusNonformat"/>
        <w:jc w:val="both"/>
        <w:rPr>
          <w:color w:val="000000" w:themeColor="text1"/>
        </w:rPr>
      </w:pPr>
      <w:r w:rsidRPr="0025512A">
        <w:rPr>
          <w:color w:val="000000" w:themeColor="text1"/>
        </w:rPr>
        <w:t xml:space="preserve">            субсидий бюджетам муниципальных районов и городских</w:t>
      </w:r>
    </w:p>
    <w:p w:rsidR="003D1C2C" w:rsidRPr="0025512A" w:rsidRDefault="003D1C2C" w:rsidP="00132C28">
      <w:pPr>
        <w:pStyle w:val="ConsPlusNonformat"/>
        <w:jc w:val="both"/>
        <w:rPr>
          <w:color w:val="000000" w:themeColor="text1"/>
        </w:rPr>
      </w:pPr>
      <w:r w:rsidRPr="0025512A">
        <w:rPr>
          <w:color w:val="000000" w:themeColor="text1"/>
        </w:rPr>
        <w:t xml:space="preserve">                округов Архангельской области на оснащение</w:t>
      </w:r>
    </w:p>
    <w:p w:rsidR="003D1C2C" w:rsidRPr="0025512A" w:rsidRDefault="003D1C2C" w:rsidP="00132C28">
      <w:pPr>
        <w:pStyle w:val="ConsPlusNonformat"/>
        <w:jc w:val="both"/>
        <w:rPr>
          <w:color w:val="000000" w:themeColor="text1"/>
        </w:rPr>
      </w:pPr>
      <w:r w:rsidRPr="0025512A">
        <w:rPr>
          <w:color w:val="000000" w:themeColor="text1"/>
        </w:rPr>
        <w:t xml:space="preserve">               муниципальных общеобразовательных организаций</w:t>
      </w:r>
    </w:p>
    <w:p w:rsidR="003D1C2C" w:rsidRPr="0025512A" w:rsidRDefault="003D1C2C" w:rsidP="00132C28">
      <w:pPr>
        <w:pStyle w:val="ConsPlusNonformat"/>
        <w:jc w:val="both"/>
        <w:rPr>
          <w:color w:val="000000" w:themeColor="text1"/>
        </w:rPr>
      </w:pPr>
      <w:r w:rsidRPr="0025512A">
        <w:rPr>
          <w:color w:val="000000" w:themeColor="text1"/>
        </w:rPr>
        <w:t xml:space="preserve">                 специальными транспортными средствами для</w:t>
      </w:r>
    </w:p>
    <w:p w:rsidR="003D1C2C" w:rsidRPr="0025512A" w:rsidRDefault="003D1C2C" w:rsidP="00132C28">
      <w:pPr>
        <w:pStyle w:val="ConsPlusNonformat"/>
        <w:jc w:val="both"/>
        <w:rPr>
          <w:color w:val="000000" w:themeColor="text1"/>
        </w:rPr>
      </w:pPr>
      <w:r w:rsidRPr="0025512A">
        <w:rPr>
          <w:color w:val="000000" w:themeColor="text1"/>
        </w:rPr>
        <w:t xml:space="preserve">                              перевозки детей</w:t>
      </w:r>
    </w:p>
    <w:p w:rsidR="003D1C2C" w:rsidRPr="0025512A" w:rsidRDefault="003D1C2C" w:rsidP="00132C28">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19"/>
        <w:gridCol w:w="3288"/>
        <w:gridCol w:w="1276"/>
        <w:gridCol w:w="1342"/>
      </w:tblGrid>
      <w:tr w:rsidR="003D1C2C" w:rsidRPr="0025512A" w:rsidTr="006764D1">
        <w:trPr>
          <w:trHeight w:val="683"/>
        </w:trPr>
        <w:tc>
          <w:tcPr>
            <w:tcW w:w="3119" w:type="dxa"/>
          </w:tcPr>
          <w:p w:rsidR="003D1C2C" w:rsidRPr="0025512A" w:rsidRDefault="003D1C2C" w:rsidP="00132C28">
            <w:pPr>
              <w:pStyle w:val="ConsPlusNormal"/>
              <w:jc w:val="center"/>
              <w:rPr>
                <w:color w:val="000000" w:themeColor="text1"/>
                <w:sz w:val="20"/>
              </w:rPr>
            </w:pPr>
            <w:r w:rsidRPr="0025512A">
              <w:rPr>
                <w:color w:val="000000" w:themeColor="text1"/>
                <w:sz w:val="20"/>
              </w:rPr>
              <w:t>Наименование муниципального района, городского округа Архангельской области</w:t>
            </w:r>
          </w:p>
        </w:tc>
        <w:tc>
          <w:tcPr>
            <w:tcW w:w="3288" w:type="dxa"/>
          </w:tcPr>
          <w:p w:rsidR="003D1C2C" w:rsidRPr="0025512A" w:rsidRDefault="003D1C2C" w:rsidP="00132C28">
            <w:pPr>
              <w:pStyle w:val="ConsPlusNormal"/>
              <w:jc w:val="center"/>
              <w:rPr>
                <w:color w:val="000000" w:themeColor="text1"/>
                <w:sz w:val="20"/>
              </w:rPr>
            </w:pPr>
            <w:r w:rsidRPr="0025512A">
              <w:rPr>
                <w:color w:val="000000" w:themeColor="text1"/>
                <w:sz w:val="20"/>
              </w:rPr>
              <w:t>Наименование образовательной организации в Архангельской области, оснащение школьными автобусами которой планируется</w:t>
            </w:r>
          </w:p>
        </w:tc>
        <w:tc>
          <w:tcPr>
            <w:tcW w:w="1276" w:type="dxa"/>
          </w:tcPr>
          <w:p w:rsidR="003D1C2C" w:rsidRPr="0025512A" w:rsidRDefault="003D1C2C" w:rsidP="00132C28">
            <w:pPr>
              <w:pStyle w:val="ConsPlusNormal"/>
              <w:jc w:val="center"/>
              <w:rPr>
                <w:color w:val="000000" w:themeColor="text1"/>
                <w:sz w:val="20"/>
              </w:rPr>
            </w:pPr>
            <w:r w:rsidRPr="0025512A">
              <w:rPr>
                <w:color w:val="000000" w:themeColor="text1"/>
                <w:sz w:val="20"/>
              </w:rPr>
              <w:t>Сумма заявки (рублей)</w:t>
            </w:r>
          </w:p>
        </w:tc>
        <w:tc>
          <w:tcPr>
            <w:tcW w:w="1342" w:type="dxa"/>
          </w:tcPr>
          <w:p w:rsidR="003D1C2C" w:rsidRPr="0025512A" w:rsidRDefault="003D1C2C" w:rsidP="00132C28">
            <w:pPr>
              <w:pStyle w:val="ConsPlusNormal"/>
              <w:jc w:val="center"/>
              <w:rPr>
                <w:color w:val="000000" w:themeColor="text1"/>
                <w:sz w:val="20"/>
              </w:rPr>
            </w:pPr>
            <w:r w:rsidRPr="0025512A">
              <w:rPr>
                <w:color w:val="000000" w:themeColor="text1"/>
                <w:sz w:val="20"/>
              </w:rPr>
              <w:t>Дата получения заявки</w:t>
            </w:r>
          </w:p>
        </w:tc>
      </w:tr>
      <w:tr w:rsidR="003D1C2C" w:rsidRPr="0025512A" w:rsidTr="006764D1">
        <w:trPr>
          <w:trHeight w:val="28"/>
        </w:trPr>
        <w:tc>
          <w:tcPr>
            <w:tcW w:w="3119" w:type="dxa"/>
          </w:tcPr>
          <w:p w:rsidR="003D1C2C" w:rsidRPr="0025512A" w:rsidRDefault="003D1C2C" w:rsidP="00132C28">
            <w:pPr>
              <w:pStyle w:val="ConsPlusNormal"/>
              <w:rPr>
                <w:color w:val="000000" w:themeColor="text1"/>
                <w:sz w:val="20"/>
              </w:rPr>
            </w:pPr>
            <w:r w:rsidRPr="0025512A">
              <w:rPr>
                <w:color w:val="000000" w:themeColor="text1"/>
                <w:sz w:val="20"/>
              </w:rPr>
              <w:t>1.</w:t>
            </w:r>
          </w:p>
        </w:tc>
        <w:tc>
          <w:tcPr>
            <w:tcW w:w="3288" w:type="dxa"/>
          </w:tcPr>
          <w:p w:rsidR="003D1C2C" w:rsidRPr="0025512A" w:rsidRDefault="003D1C2C" w:rsidP="00132C28">
            <w:pPr>
              <w:pStyle w:val="ConsPlusNormal"/>
              <w:rPr>
                <w:color w:val="000000" w:themeColor="text1"/>
                <w:sz w:val="20"/>
              </w:rPr>
            </w:pPr>
          </w:p>
        </w:tc>
        <w:tc>
          <w:tcPr>
            <w:tcW w:w="1276" w:type="dxa"/>
          </w:tcPr>
          <w:p w:rsidR="003D1C2C" w:rsidRPr="0025512A" w:rsidRDefault="003D1C2C" w:rsidP="00132C28">
            <w:pPr>
              <w:pStyle w:val="ConsPlusNormal"/>
              <w:rPr>
                <w:color w:val="000000" w:themeColor="text1"/>
                <w:sz w:val="20"/>
              </w:rPr>
            </w:pPr>
          </w:p>
        </w:tc>
        <w:tc>
          <w:tcPr>
            <w:tcW w:w="1342" w:type="dxa"/>
          </w:tcPr>
          <w:p w:rsidR="003D1C2C" w:rsidRPr="0025512A" w:rsidRDefault="003D1C2C" w:rsidP="00132C28">
            <w:pPr>
              <w:pStyle w:val="ConsPlusNormal"/>
              <w:rPr>
                <w:color w:val="000000" w:themeColor="text1"/>
                <w:sz w:val="20"/>
              </w:rPr>
            </w:pPr>
          </w:p>
        </w:tc>
      </w:tr>
      <w:tr w:rsidR="003D1C2C" w:rsidRPr="0025512A">
        <w:tc>
          <w:tcPr>
            <w:tcW w:w="3119" w:type="dxa"/>
          </w:tcPr>
          <w:p w:rsidR="003D1C2C" w:rsidRPr="0025512A" w:rsidRDefault="003D1C2C" w:rsidP="00132C28">
            <w:pPr>
              <w:pStyle w:val="ConsPlusNormal"/>
              <w:rPr>
                <w:color w:val="000000" w:themeColor="text1"/>
                <w:sz w:val="20"/>
              </w:rPr>
            </w:pPr>
            <w:r w:rsidRPr="0025512A">
              <w:rPr>
                <w:color w:val="000000" w:themeColor="text1"/>
                <w:sz w:val="20"/>
              </w:rPr>
              <w:t>2.</w:t>
            </w:r>
          </w:p>
        </w:tc>
        <w:tc>
          <w:tcPr>
            <w:tcW w:w="3288" w:type="dxa"/>
          </w:tcPr>
          <w:p w:rsidR="003D1C2C" w:rsidRPr="0025512A" w:rsidRDefault="003D1C2C" w:rsidP="00132C28">
            <w:pPr>
              <w:pStyle w:val="ConsPlusNormal"/>
              <w:rPr>
                <w:color w:val="000000" w:themeColor="text1"/>
                <w:sz w:val="20"/>
              </w:rPr>
            </w:pPr>
          </w:p>
        </w:tc>
        <w:tc>
          <w:tcPr>
            <w:tcW w:w="1276" w:type="dxa"/>
          </w:tcPr>
          <w:p w:rsidR="003D1C2C" w:rsidRPr="0025512A" w:rsidRDefault="003D1C2C" w:rsidP="00132C28">
            <w:pPr>
              <w:pStyle w:val="ConsPlusNormal"/>
              <w:rPr>
                <w:color w:val="000000" w:themeColor="text1"/>
                <w:sz w:val="20"/>
              </w:rPr>
            </w:pPr>
          </w:p>
        </w:tc>
        <w:tc>
          <w:tcPr>
            <w:tcW w:w="1342" w:type="dxa"/>
          </w:tcPr>
          <w:p w:rsidR="003D1C2C" w:rsidRPr="0025512A" w:rsidRDefault="003D1C2C" w:rsidP="00132C28">
            <w:pPr>
              <w:pStyle w:val="ConsPlusNormal"/>
              <w:rPr>
                <w:color w:val="000000" w:themeColor="text1"/>
                <w:sz w:val="20"/>
              </w:rPr>
            </w:pPr>
          </w:p>
        </w:tc>
      </w:tr>
    </w:tbl>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right"/>
        <w:outlineLvl w:val="1"/>
        <w:rPr>
          <w:color w:val="000000" w:themeColor="text1"/>
        </w:rPr>
      </w:pPr>
      <w:r w:rsidRPr="0025512A">
        <w:rPr>
          <w:color w:val="000000" w:themeColor="text1"/>
        </w:rPr>
        <w:t>Приложение N 2</w:t>
      </w:r>
    </w:p>
    <w:p w:rsidR="003D1C2C" w:rsidRPr="0025512A" w:rsidRDefault="003D1C2C" w:rsidP="00132C28">
      <w:pPr>
        <w:pStyle w:val="ConsPlusNormal"/>
        <w:jc w:val="right"/>
        <w:rPr>
          <w:color w:val="000000" w:themeColor="text1"/>
        </w:rPr>
      </w:pPr>
      <w:r w:rsidRPr="0025512A">
        <w:rPr>
          <w:color w:val="000000" w:themeColor="text1"/>
        </w:rPr>
        <w:t>к Положению о порядке проведения конкурса</w:t>
      </w:r>
    </w:p>
    <w:p w:rsidR="003D1C2C" w:rsidRPr="0025512A" w:rsidRDefault="003D1C2C" w:rsidP="00132C28">
      <w:pPr>
        <w:pStyle w:val="ConsPlusNormal"/>
        <w:jc w:val="right"/>
        <w:rPr>
          <w:color w:val="000000" w:themeColor="text1"/>
        </w:rPr>
      </w:pPr>
      <w:r w:rsidRPr="0025512A">
        <w:rPr>
          <w:color w:val="000000" w:themeColor="text1"/>
        </w:rPr>
        <w:t>на предоставление субсидий бюджетам</w:t>
      </w:r>
    </w:p>
    <w:p w:rsidR="003D1C2C" w:rsidRPr="0025512A" w:rsidRDefault="003D1C2C" w:rsidP="00132C28">
      <w:pPr>
        <w:pStyle w:val="ConsPlusNormal"/>
        <w:jc w:val="right"/>
        <w:rPr>
          <w:color w:val="000000" w:themeColor="text1"/>
        </w:rPr>
      </w:pPr>
      <w:r w:rsidRPr="0025512A">
        <w:rPr>
          <w:color w:val="000000" w:themeColor="text1"/>
        </w:rPr>
        <w:t>муниципальных районов и городских округов</w:t>
      </w:r>
    </w:p>
    <w:p w:rsidR="003D1C2C" w:rsidRPr="0025512A" w:rsidRDefault="003D1C2C" w:rsidP="00132C28">
      <w:pPr>
        <w:pStyle w:val="ConsPlusNormal"/>
        <w:jc w:val="right"/>
        <w:rPr>
          <w:color w:val="000000" w:themeColor="text1"/>
        </w:rPr>
      </w:pPr>
      <w:r w:rsidRPr="0025512A">
        <w:rPr>
          <w:color w:val="000000" w:themeColor="text1"/>
        </w:rPr>
        <w:t>Архангельской области на оснащение муниципальных</w:t>
      </w:r>
    </w:p>
    <w:p w:rsidR="003D1C2C" w:rsidRPr="0025512A" w:rsidRDefault="003D1C2C" w:rsidP="00132C28">
      <w:pPr>
        <w:pStyle w:val="ConsPlusNormal"/>
        <w:jc w:val="right"/>
        <w:rPr>
          <w:color w:val="000000" w:themeColor="text1"/>
        </w:rPr>
      </w:pPr>
      <w:r w:rsidRPr="0025512A">
        <w:rPr>
          <w:color w:val="000000" w:themeColor="text1"/>
        </w:rPr>
        <w:t>общеобразовательных организаций специальными</w:t>
      </w:r>
    </w:p>
    <w:p w:rsidR="003D1C2C" w:rsidRPr="0025512A" w:rsidRDefault="003D1C2C" w:rsidP="00132C28">
      <w:pPr>
        <w:pStyle w:val="ConsPlusNormal"/>
        <w:jc w:val="right"/>
        <w:rPr>
          <w:color w:val="000000" w:themeColor="text1"/>
        </w:rPr>
      </w:pPr>
      <w:r w:rsidRPr="0025512A">
        <w:rPr>
          <w:color w:val="000000" w:themeColor="text1"/>
        </w:rPr>
        <w:t>транспортными средствами для перевозки детей</w:t>
      </w: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rPr>
          <w:color w:val="000000" w:themeColor="text1"/>
        </w:rPr>
      </w:pPr>
      <w:r w:rsidRPr="0025512A">
        <w:rPr>
          <w:color w:val="000000" w:themeColor="text1"/>
        </w:rPr>
        <w:lastRenderedPageBreak/>
        <w:t>КРИТЕРИИ</w:t>
      </w:r>
    </w:p>
    <w:p w:rsidR="003D1C2C" w:rsidRPr="0025512A" w:rsidRDefault="003D1C2C" w:rsidP="00132C28">
      <w:pPr>
        <w:pStyle w:val="ConsPlusTitle"/>
        <w:jc w:val="center"/>
        <w:rPr>
          <w:color w:val="000000" w:themeColor="text1"/>
        </w:rPr>
      </w:pPr>
      <w:r w:rsidRPr="0025512A">
        <w:rPr>
          <w:color w:val="000000" w:themeColor="text1"/>
        </w:rPr>
        <w:t>оценки заявок на участие в конкурсе на предоставление</w:t>
      </w:r>
    </w:p>
    <w:p w:rsidR="003D1C2C" w:rsidRPr="0025512A" w:rsidRDefault="003D1C2C" w:rsidP="00132C28">
      <w:pPr>
        <w:pStyle w:val="ConsPlusTitle"/>
        <w:jc w:val="center"/>
        <w:rPr>
          <w:color w:val="000000" w:themeColor="text1"/>
        </w:rPr>
      </w:pPr>
      <w:r w:rsidRPr="0025512A">
        <w:rPr>
          <w:color w:val="000000" w:themeColor="text1"/>
        </w:rPr>
        <w:t>субсидий бюджетам муниципальных районов и городских округов</w:t>
      </w:r>
    </w:p>
    <w:p w:rsidR="003D1C2C" w:rsidRPr="0025512A" w:rsidRDefault="003D1C2C" w:rsidP="00132C28">
      <w:pPr>
        <w:pStyle w:val="ConsPlusTitle"/>
        <w:jc w:val="center"/>
        <w:rPr>
          <w:color w:val="000000" w:themeColor="text1"/>
        </w:rPr>
      </w:pPr>
      <w:r w:rsidRPr="0025512A">
        <w:rPr>
          <w:color w:val="000000" w:themeColor="text1"/>
        </w:rPr>
        <w:t>Архангельской области на оснащение муниципальных</w:t>
      </w:r>
    </w:p>
    <w:p w:rsidR="003D1C2C" w:rsidRPr="0025512A" w:rsidRDefault="003D1C2C" w:rsidP="00132C28">
      <w:pPr>
        <w:pStyle w:val="ConsPlusTitle"/>
        <w:jc w:val="center"/>
        <w:rPr>
          <w:color w:val="000000" w:themeColor="text1"/>
        </w:rPr>
      </w:pPr>
      <w:r w:rsidRPr="0025512A">
        <w:rPr>
          <w:color w:val="000000" w:themeColor="text1"/>
        </w:rPr>
        <w:t>образовательных организаций специальными транспортными</w:t>
      </w:r>
    </w:p>
    <w:p w:rsidR="003D1C2C" w:rsidRPr="0025512A" w:rsidRDefault="003D1C2C" w:rsidP="00132C28">
      <w:pPr>
        <w:pStyle w:val="ConsPlusTitle"/>
        <w:jc w:val="center"/>
        <w:rPr>
          <w:color w:val="000000" w:themeColor="text1"/>
        </w:rPr>
      </w:pPr>
      <w:r w:rsidRPr="0025512A">
        <w:rPr>
          <w:color w:val="000000" w:themeColor="text1"/>
        </w:rPr>
        <w:t>средствами для перевозки детей</w:t>
      </w:r>
    </w:p>
    <w:p w:rsidR="003D1C2C" w:rsidRPr="0025512A" w:rsidRDefault="003D1C2C" w:rsidP="00132C28">
      <w:pPr>
        <w:pStyle w:val="ConsPlusNormal"/>
        <w:jc w:val="both"/>
        <w:rPr>
          <w:color w:val="000000" w:themeColor="text1"/>
        </w:rPr>
      </w:pPr>
    </w:p>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62"/>
        <w:gridCol w:w="3743"/>
        <w:gridCol w:w="992"/>
      </w:tblGrid>
      <w:tr w:rsidR="003D1C2C" w:rsidRPr="0025512A" w:rsidTr="006764D1">
        <w:tc>
          <w:tcPr>
            <w:tcW w:w="4762" w:type="dxa"/>
          </w:tcPr>
          <w:p w:rsidR="003D1C2C" w:rsidRPr="0025512A" w:rsidRDefault="003D1C2C" w:rsidP="00132C28">
            <w:pPr>
              <w:pStyle w:val="ConsPlusNormal"/>
              <w:jc w:val="center"/>
              <w:rPr>
                <w:color w:val="000000" w:themeColor="text1"/>
                <w:sz w:val="20"/>
              </w:rPr>
            </w:pPr>
            <w:r w:rsidRPr="0025512A">
              <w:rPr>
                <w:color w:val="000000" w:themeColor="text1"/>
                <w:sz w:val="20"/>
              </w:rPr>
              <w:t>Наименование критерия</w:t>
            </w:r>
          </w:p>
        </w:tc>
        <w:tc>
          <w:tcPr>
            <w:tcW w:w="3743" w:type="dxa"/>
          </w:tcPr>
          <w:p w:rsidR="003D1C2C" w:rsidRPr="0025512A" w:rsidRDefault="003D1C2C" w:rsidP="00132C28">
            <w:pPr>
              <w:pStyle w:val="ConsPlusNormal"/>
              <w:jc w:val="center"/>
              <w:rPr>
                <w:color w:val="000000" w:themeColor="text1"/>
                <w:sz w:val="20"/>
              </w:rPr>
            </w:pPr>
            <w:r w:rsidRPr="0025512A">
              <w:rPr>
                <w:color w:val="000000" w:themeColor="text1"/>
                <w:sz w:val="20"/>
              </w:rPr>
              <w:t>Диапазон значений</w:t>
            </w:r>
          </w:p>
        </w:tc>
        <w:tc>
          <w:tcPr>
            <w:tcW w:w="992" w:type="dxa"/>
          </w:tcPr>
          <w:p w:rsidR="003D1C2C" w:rsidRPr="0025512A" w:rsidRDefault="003D1C2C" w:rsidP="00132C28">
            <w:pPr>
              <w:pStyle w:val="ConsPlusNormal"/>
              <w:jc w:val="center"/>
              <w:rPr>
                <w:color w:val="000000" w:themeColor="text1"/>
                <w:sz w:val="20"/>
              </w:rPr>
            </w:pPr>
            <w:r w:rsidRPr="0025512A">
              <w:rPr>
                <w:color w:val="000000" w:themeColor="text1"/>
                <w:sz w:val="20"/>
              </w:rPr>
              <w:t>Оценка</w:t>
            </w:r>
          </w:p>
        </w:tc>
      </w:tr>
      <w:tr w:rsidR="003D1C2C" w:rsidRPr="0025512A" w:rsidTr="006764D1">
        <w:tc>
          <w:tcPr>
            <w:tcW w:w="4762" w:type="dxa"/>
            <w:vMerge w:val="restart"/>
          </w:tcPr>
          <w:p w:rsidR="003D1C2C" w:rsidRPr="0025512A" w:rsidRDefault="003D1C2C" w:rsidP="00132C28">
            <w:pPr>
              <w:pStyle w:val="ConsPlusNormal"/>
              <w:rPr>
                <w:color w:val="000000" w:themeColor="text1"/>
                <w:sz w:val="20"/>
              </w:rPr>
            </w:pPr>
            <w:r w:rsidRPr="0025512A">
              <w:rPr>
                <w:color w:val="000000" w:themeColor="text1"/>
                <w:sz w:val="20"/>
              </w:rPr>
              <w:t>1. Объем финансирования за счет средств местного бюджета мероприятий по оснащению муниципальных общеобразовательных организаций специальными транспортными средствами для перевозки детей на основании выписки из решения представительного органа муниципального района, городского округа Архангельской области о местном бюджете</w:t>
            </w:r>
          </w:p>
        </w:tc>
        <w:tc>
          <w:tcPr>
            <w:tcW w:w="3743" w:type="dxa"/>
          </w:tcPr>
          <w:p w:rsidR="003D1C2C" w:rsidRPr="0025512A" w:rsidRDefault="003D1C2C" w:rsidP="00132C28">
            <w:pPr>
              <w:pStyle w:val="ConsPlusNormal"/>
              <w:rPr>
                <w:color w:val="000000" w:themeColor="text1"/>
                <w:sz w:val="20"/>
              </w:rPr>
            </w:pPr>
            <w:r w:rsidRPr="0025512A">
              <w:rPr>
                <w:color w:val="000000" w:themeColor="text1"/>
                <w:sz w:val="20"/>
              </w:rPr>
              <w:t>В объеме до 30% включительно от общей стоимости школьных автобусов, указанных в заявке</w:t>
            </w:r>
          </w:p>
        </w:tc>
        <w:tc>
          <w:tcPr>
            <w:tcW w:w="992" w:type="dxa"/>
          </w:tcPr>
          <w:p w:rsidR="003D1C2C" w:rsidRPr="0025512A" w:rsidRDefault="003D1C2C" w:rsidP="00132C28">
            <w:pPr>
              <w:pStyle w:val="ConsPlusNormal"/>
              <w:jc w:val="center"/>
              <w:rPr>
                <w:color w:val="000000" w:themeColor="text1"/>
                <w:sz w:val="20"/>
              </w:rPr>
            </w:pPr>
            <w:r w:rsidRPr="0025512A">
              <w:rPr>
                <w:color w:val="000000" w:themeColor="text1"/>
                <w:sz w:val="20"/>
              </w:rPr>
              <w:t>1</w:t>
            </w:r>
          </w:p>
        </w:tc>
      </w:tr>
      <w:tr w:rsidR="003D1C2C" w:rsidRPr="0025512A" w:rsidTr="006764D1">
        <w:tc>
          <w:tcPr>
            <w:tcW w:w="4762" w:type="dxa"/>
            <w:vMerge/>
          </w:tcPr>
          <w:p w:rsidR="003D1C2C" w:rsidRPr="0025512A" w:rsidRDefault="003D1C2C" w:rsidP="00132C28">
            <w:pPr>
              <w:spacing w:after="0" w:line="240" w:lineRule="auto"/>
              <w:rPr>
                <w:color w:val="000000" w:themeColor="text1"/>
                <w:sz w:val="20"/>
                <w:szCs w:val="20"/>
              </w:rPr>
            </w:pPr>
          </w:p>
        </w:tc>
        <w:tc>
          <w:tcPr>
            <w:tcW w:w="3743" w:type="dxa"/>
          </w:tcPr>
          <w:p w:rsidR="003D1C2C" w:rsidRPr="0025512A" w:rsidRDefault="003D1C2C" w:rsidP="00132C28">
            <w:pPr>
              <w:pStyle w:val="ConsPlusNormal"/>
              <w:rPr>
                <w:color w:val="000000" w:themeColor="text1"/>
                <w:sz w:val="20"/>
              </w:rPr>
            </w:pPr>
            <w:r w:rsidRPr="0025512A">
              <w:rPr>
                <w:color w:val="000000" w:themeColor="text1"/>
                <w:sz w:val="20"/>
              </w:rPr>
              <w:t>В объеме от 31 до 50% включительно от общей стоимости школьных автобусов, указанных в заявке</w:t>
            </w:r>
          </w:p>
        </w:tc>
        <w:tc>
          <w:tcPr>
            <w:tcW w:w="992" w:type="dxa"/>
          </w:tcPr>
          <w:p w:rsidR="003D1C2C" w:rsidRPr="0025512A" w:rsidRDefault="003D1C2C" w:rsidP="00132C28">
            <w:pPr>
              <w:pStyle w:val="ConsPlusNormal"/>
              <w:jc w:val="center"/>
              <w:rPr>
                <w:color w:val="000000" w:themeColor="text1"/>
                <w:sz w:val="20"/>
              </w:rPr>
            </w:pPr>
            <w:r w:rsidRPr="0025512A">
              <w:rPr>
                <w:color w:val="000000" w:themeColor="text1"/>
                <w:sz w:val="20"/>
              </w:rPr>
              <w:t>2</w:t>
            </w:r>
          </w:p>
        </w:tc>
      </w:tr>
      <w:tr w:rsidR="003D1C2C" w:rsidRPr="0025512A" w:rsidTr="006764D1">
        <w:tc>
          <w:tcPr>
            <w:tcW w:w="4762" w:type="dxa"/>
            <w:vMerge/>
          </w:tcPr>
          <w:p w:rsidR="003D1C2C" w:rsidRPr="0025512A" w:rsidRDefault="003D1C2C" w:rsidP="00132C28">
            <w:pPr>
              <w:spacing w:after="0" w:line="240" w:lineRule="auto"/>
              <w:rPr>
                <w:color w:val="000000" w:themeColor="text1"/>
                <w:sz w:val="20"/>
                <w:szCs w:val="20"/>
              </w:rPr>
            </w:pPr>
          </w:p>
        </w:tc>
        <w:tc>
          <w:tcPr>
            <w:tcW w:w="3743" w:type="dxa"/>
          </w:tcPr>
          <w:p w:rsidR="003D1C2C" w:rsidRPr="0025512A" w:rsidRDefault="003D1C2C" w:rsidP="00132C28">
            <w:pPr>
              <w:pStyle w:val="ConsPlusNormal"/>
              <w:rPr>
                <w:color w:val="000000" w:themeColor="text1"/>
                <w:sz w:val="20"/>
              </w:rPr>
            </w:pPr>
            <w:r w:rsidRPr="0025512A">
              <w:rPr>
                <w:color w:val="000000" w:themeColor="text1"/>
                <w:sz w:val="20"/>
              </w:rPr>
              <w:t>В объеме от 51% от общей стоимости школьных автобусов, указанных в заявке</w:t>
            </w:r>
          </w:p>
        </w:tc>
        <w:tc>
          <w:tcPr>
            <w:tcW w:w="992" w:type="dxa"/>
          </w:tcPr>
          <w:p w:rsidR="003D1C2C" w:rsidRPr="0025512A" w:rsidRDefault="003D1C2C" w:rsidP="00132C28">
            <w:pPr>
              <w:pStyle w:val="ConsPlusNormal"/>
              <w:jc w:val="center"/>
              <w:rPr>
                <w:color w:val="000000" w:themeColor="text1"/>
                <w:sz w:val="20"/>
              </w:rPr>
            </w:pPr>
            <w:r w:rsidRPr="0025512A">
              <w:rPr>
                <w:color w:val="000000" w:themeColor="text1"/>
                <w:sz w:val="20"/>
              </w:rPr>
              <w:t>3</w:t>
            </w:r>
          </w:p>
        </w:tc>
      </w:tr>
      <w:tr w:rsidR="003D1C2C" w:rsidRPr="0025512A" w:rsidTr="006764D1">
        <w:tc>
          <w:tcPr>
            <w:tcW w:w="4762" w:type="dxa"/>
            <w:vMerge w:val="restart"/>
          </w:tcPr>
          <w:p w:rsidR="003D1C2C" w:rsidRPr="0025512A" w:rsidRDefault="003D1C2C" w:rsidP="00132C28">
            <w:pPr>
              <w:pStyle w:val="ConsPlusNormal"/>
              <w:rPr>
                <w:color w:val="000000" w:themeColor="text1"/>
                <w:sz w:val="20"/>
              </w:rPr>
            </w:pPr>
            <w:r w:rsidRPr="0025512A">
              <w:rPr>
                <w:color w:val="000000" w:themeColor="text1"/>
                <w:sz w:val="20"/>
              </w:rPr>
              <w:t>2. Доля обучающихся, регулярную перевозку которых обеспечивает школьный автобус, замену которого планируется осуществить, от общего количества обучающихся, посещающих муниципальную общеобразовательную организацию</w:t>
            </w:r>
          </w:p>
        </w:tc>
        <w:tc>
          <w:tcPr>
            <w:tcW w:w="3743" w:type="dxa"/>
          </w:tcPr>
          <w:p w:rsidR="003D1C2C" w:rsidRPr="0025512A" w:rsidRDefault="003D1C2C" w:rsidP="00132C28">
            <w:pPr>
              <w:pStyle w:val="ConsPlusNormal"/>
              <w:rPr>
                <w:color w:val="000000" w:themeColor="text1"/>
                <w:sz w:val="20"/>
              </w:rPr>
            </w:pPr>
            <w:r w:rsidRPr="0025512A">
              <w:rPr>
                <w:color w:val="000000" w:themeColor="text1"/>
                <w:sz w:val="20"/>
              </w:rPr>
              <w:t>До 30% включительно</w:t>
            </w:r>
          </w:p>
        </w:tc>
        <w:tc>
          <w:tcPr>
            <w:tcW w:w="992" w:type="dxa"/>
          </w:tcPr>
          <w:p w:rsidR="003D1C2C" w:rsidRPr="0025512A" w:rsidRDefault="003D1C2C" w:rsidP="00132C28">
            <w:pPr>
              <w:pStyle w:val="ConsPlusNormal"/>
              <w:jc w:val="center"/>
              <w:rPr>
                <w:color w:val="000000" w:themeColor="text1"/>
                <w:sz w:val="20"/>
              </w:rPr>
            </w:pPr>
            <w:r w:rsidRPr="0025512A">
              <w:rPr>
                <w:color w:val="000000" w:themeColor="text1"/>
                <w:sz w:val="20"/>
              </w:rPr>
              <w:t>0</w:t>
            </w:r>
          </w:p>
        </w:tc>
      </w:tr>
      <w:tr w:rsidR="003D1C2C" w:rsidRPr="0025512A" w:rsidTr="006764D1">
        <w:tc>
          <w:tcPr>
            <w:tcW w:w="4762" w:type="dxa"/>
            <w:vMerge/>
          </w:tcPr>
          <w:p w:rsidR="003D1C2C" w:rsidRPr="0025512A" w:rsidRDefault="003D1C2C" w:rsidP="00132C28">
            <w:pPr>
              <w:spacing w:after="0" w:line="240" w:lineRule="auto"/>
              <w:rPr>
                <w:color w:val="000000" w:themeColor="text1"/>
                <w:sz w:val="20"/>
                <w:szCs w:val="20"/>
              </w:rPr>
            </w:pPr>
          </w:p>
        </w:tc>
        <w:tc>
          <w:tcPr>
            <w:tcW w:w="3743" w:type="dxa"/>
          </w:tcPr>
          <w:p w:rsidR="003D1C2C" w:rsidRPr="0025512A" w:rsidRDefault="003D1C2C" w:rsidP="00132C28">
            <w:pPr>
              <w:pStyle w:val="ConsPlusNormal"/>
              <w:rPr>
                <w:color w:val="000000" w:themeColor="text1"/>
                <w:sz w:val="20"/>
              </w:rPr>
            </w:pPr>
            <w:r w:rsidRPr="0025512A">
              <w:rPr>
                <w:color w:val="000000" w:themeColor="text1"/>
                <w:sz w:val="20"/>
              </w:rPr>
              <w:t>От 31%</w:t>
            </w:r>
          </w:p>
        </w:tc>
        <w:tc>
          <w:tcPr>
            <w:tcW w:w="992" w:type="dxa"/>
          </w:tcPr>
          <w:p w:rsidR="003D1C2C" w:rsidRPr="0025512A" w:rsidRDefault="003D1C2C" w:rsidP="00132C28">
            <w:pPr>
              <w:pStyle w:val="ConsPlusNormal"/>
              <w:jc w:val="center"/>
              <w:rPr>
                <w:color w:val="000000" w:themeColor="text1"/>
                <w:sz w:val="20"/>
              </w:rPr>
            </w:pPr>
            <w:r w:rsidRPr="0025512A">
              <w:rPr>
                <w:color w:val="000000" w:themeColor="text1"/>
                <w:sz w:val="20"/>
              </w:rPr>
              <w:t>0,5</w:t>
            </w:r>
          </w:p>
        </w:tc>
      </w:tr>
      <w:tr w:rsidR="003D1C2C" w:rsidRPr="0025512A" w:rsidTr="006764D1">
        <w:tc>
          <w:tcPr>
            <w:tcW w:w="4762" w:type="dxa"/>
            <w:vMerge w:val="restart"/>
          </w:tcPr>
          <w:p w:rsidR="003D1C2C" w:rsidRPr="0025512A" w:rsidRDefault="003D1C2C" w:rsidP="00132C28">
            <w:pPr>
              <w:pStyle w:val="ConsPlusNormal"/>
              <w:rPr>
                <w:color w:val="000000" w:themeColor="text1"/>
                <w:sz w:val="20"/>
              </w:rPr>
            </w:pPr>
            <w:r w:rsidRPr="0025512A">
              <w:rPr>
                <w:color w:val="000000" w:themeColor="text1"/>
                <w:sz w:val="20"/>
              </w:rPr>
              <w:t>3. Год выпуска транспортного средства</w:t>
            </w:r>
          </w:p>
        </w:tc>
        <w:tc>
          <w:tcPr>
            <w:tcW w:w="3743" w:type="dxa"/>
          </w:tcPr>
          <w:p w:rsidR="003D1C2C" w:rsidRPr="0025512A" w:rsidRDefault="003D1C2C" w:rsidP="00132C28">
            <w:pPr>
              <w:pStyle w:val="ConsPlusNormal"/>
              <w:rPr>
                <w:color w:val="000000" w:themeColor="text1"/>
                <w:sz w:val="20"/>
              </w:rPr>
            </w:pPr>
            <w:r w:rsidRPr="0025512A">
              <w:rPr>
                <w:color w:val="000000" w:themeColor="text1"/>
                <w:sz w:val="20"/>
              </w:rPr>
              <w:t>С 2011 года</w:t>
            </w:r>
          </w:p>
        </w:tc>
        <w:tc>
          <w:tcPr>
            <w:tcW w:w="992" w:type="dxa"/>
          </w:tcPr>
          <w:p w:rsidR="003D1C2C" w:rsidRPr="0025512A" w:rsidRDefault="003D1C2C" w:rsidP="00132C28">
            <w:pPr>
              <w:pStyle w:val="ConsPlusNormal"/>
              <w:jc w:val="center"/>
              <w:rPr>
                <w:color w:val="000000" w:themeColor="text1"/>
                <w:sz w:val="20"/>
              </w:rPr>
            </w:pPr>
            <w:r w:rsidRPr="0025512A">
              <w:rPr>
                <w:color w:val="000000" w:themeColor="text1"/>
                <w:sz w:val="20"/>
              </w:rPr>
              <w:t>0</w:t>
            </w:r>
          </w:p>
        </w:tc>
      </w:tr>
      <w:tr w:rsidR="003D1C2C" w:rsidRPr="0025512A" w:rsidTr="006764D1">
        <w:tc>
          <w:tcPr>
            <w:tcW w:w="4762" w:type="dxa"/>
            <w:vMerge/>
          </w:tcPr>
          <w:p w:rsidR="003D1C2C" w:rsidRPr="0025512A" w:rsidRDefault="003D1C2C" w:rsidP="00132C28">
            <w:pPr>
              <w:spacing w:after="0" w:line="240" w:lineRule="auto"/>
              <w:rPr>
                <w:color w:val="000000" w:themeColor="text1"/>
                <w:sz w:val="20"/>
                <w:szCs w:val="20"/>
              </w:rPr>
            </w:pPr>
          </w:p>
        </w:tc>
        <w:tc>
          <w:tcPr>
            <w:tcW w:w="3743" w:type="dxa"/>
          </w:tcPr>
          <w:p w:rsidR="003D1C2C" w:rsidRPr="0025512A" w:rsidRDefault="003D1C2C" w:rsidP="00132C28">
            <w:pPr>
              <w:pStyle w:val="ConsPlusNormal"/>
              <w:rPr>
                <w:color w:val="000000" w:themeColor="text1"/>
                <w:sz w:val="20"/>
              </w:rPr>
            </w:pPr>
            <w:r w:rsidRPr="0025512A">
              <w:rPr>
                <w:color w:val="000000" w:themeColor="text1"/>
                <w:sz w:val="20"/>
              </w:rPr>
              <w:t>С 2009 по 2010 год</w:t>
            </w:r>
          </w:p>
        </w:tc>
        <w:tc>
          <w:tcPr>
            <w:tcW w:w="992" w:type="dxa"/>
          </w:tcPr>
          <w:p w:rsidR="003D1C2C" w:rsidRPr="0025512A" w:rsidRDefault="003D1C2C" w:rsidP="00132C28">
            <w:pPr>
              <w:pStyle w:val="ConsPlusNormal"/>
              <w:jc w:val="center"/>
              <w:rPr>
                <w:color w:val="000000" w:themeColor="text1"/>
                <w:sz w:val="20"/>
              </w:rPr>
            </w:pPr>
            <w:r w:rsidRPr="0025512A">
              <w:rPr>
                <w:color w:val="000000" w:themeColor="text1"/>
                <w:sz w:val="20"/>
              </w:rPr>
              <w:t>2</w:t>
            </w:r>
          </w:p>
        </w:tc>
      </w:tr>
      <w:tr w:rsidR="003D1C2C" w:rsidRPr="0025512A" w:rsidTr="006764D1">
        <w:tc>
          <w:tcPr>
            <w:tcW w:w="4762" w:type="dxa"/>
            <w:vMerge/>
          </w:tcPr>
          <w:p w:rsidR="003D1C2C" w:rsidRPr="0025512A" w:rsidRDefault="003D1C2C" w:rsidP="00132C28">
            <w:pPr>
              <w:spacing w:after="0" w:line="240" w:lineRule="auto"/>
              <w:rPr>
                <w:color w:val="000000" w:themeColor="text1"/>
                <w:sz w:val="20"/>
                <w:szCs w:val="20"/>
              </w:rPr>
            </w:pPr>
          </w:p>
        </w:tc>
        <w:tc>
          <w:tcPr>
            <w:tcW w:w="3743" w:type="dxa"/>
          </w:tcPr>
          <w:p w:rsidR="003D1C2C" w:rsidRPr="0025512A" w:rsidRDefault="003D1C2C" w:rsidP="00132C28">
            <w:pPr>
              <w:pStyle w:val="ConsPlusNormal"/>
              <w:rPr>
                <w:color w:val="000000" w:themeColor="text1"/>
                <w:sz w:val="20"/>
              </w:rPr>
            </w:pPr>
            <w:r w:rsidRPr="0025512A">
              <w:rPr>
                <w:color w:val="000000" w:themeColor="text1"/>
                <w:sz w:val="20"/>
              </w:rPr>
              <w:t>До 2009 года</w:t>
            </w:r>
          </w:p>
        </w:tc>
        <w:tc>
          <w:tcPr>
            <w:tcW w:w="992" w:type="dxa"/>
          </w:tcPr>
          <w:p w:rsidR="003D1C2C" w:rsidRPr="0025512A" w:rsidRDefault="003D1C2C" w:rsidP="00132C28">
            <w:pPr>
              <w:pStyle w:val="ConsPlusNormal"/>
              <w:jc w:val="center"/>
              <w:rPr>
                <w:color w:val="000000" w:themeColor="text1"/>
                <w:sz w:val="20"/>
              </w:rPr>
            </w:pPr>
            <w:r w:rsidRPr="0025512A">
              <w:rPr>
                <w:color w:val="000000" w:themeColor="text1"/>
                <w:sz w:val="20"/>
              </w:rPr>
              <w:t>3</w:t>
            </w:r>
          </w:p>
        </w:tc>
      </w:tr>
      <w:tr w:rsidR="003D1C2C" w:rsidRPr="0025512A" w:rsidTr="006764D1">
        <w:tc>
          <w:tcPr>
            <w:tcW w:w="4762" w:type="dxa"/>
            <w:vMerge w:val="restart"/>
          </w:tcPr>
          <w:p w:rsidR="003D1C2C" w:rsidRPr="0025512A" w:rsidRDefault="003D1C2C" w:rsidP="00132C28">
            <w:pPr>
              <w:pStyle w:val="ConsPlusNormal"/>
              <w:rPr>
                <w:color w:val="000000" w:themeColor="text1"/>
                <w:sz w:val="20"/>
              </w:rPr>
            </w:pPr>
            <w:r w:rsidRPr="0025512A">
              <w:rPr>
                <w:color w:val="000000" w:themeColor="text1"/>
                <w:sz w:val="20"/>
              </w:rPr>
              <w:t>4. Пробег транспортного средства</w:t>
            </w:r>
          </w:p>
        </w:tc>
        <w:tc>
          <w:tcPr>
            <w:tcW w:w="3743" w:type="dxa"/>
          </w:tcPr>
          <w:p w:rsidR="003D1C2C" w:rsidRPr="0025512A" w:rsidRDefault="003D1C2C" w:rsidP="00132C28">
            <w:pPr>
              <w:pStyle w:val="ConsPlusNormal"/>
              <w:rPr>
                <w:color w:val="000000" w:themeColor="text1"/>
                <w:sz w:val="20"/>
              </w:rPr>
            </w:pPr>
            <w:r w:rsidRPr="0025512A">
              <w:rPr>
                <w:color w:val="000000" w:themeColor="text1"/>
                <w:sz w:val="20"/>
              </w:rPr>
              <w:t>До 200 000 км включительно</w:t>
            </w:r>
          </w:p>
        </w:tc>
        <w:tc>
          <w:tcPr>
            <w:tcW w:w="992" w:type="dxa"/>
          </w:tcPr>
          <w:p w:rsidR="003D1C2C" w:rsidRPr="0025512A" w:rsidRDefault="003D1C2C" w:rsidP="00132C28">
            <w:pPr>
              <w:pStyle w:val="ConsPlusNormal"/>
              <w:jc w:val="center"/>
              <w:rPr>
                <w:color w:val="000000" w:themeColor="text1"/>
                <w:sz w:val="20"/>
              </w:rPr>
            </w:pPr>
            <w:r w:rsidRPr="0025512A">
              <w:rPr>
                <w:color w:val="000000" w:themeColor="text1"/>
                <w:sz w:val="20"/>
              </w:rPr>
              <w:t>0</w:t>
            </w:r>
          </w:p>
        </w:tc>
      </w:tr>
      <w:tr w:rsidR="003D1C2C" w:rsidRPr="0025512A" w:rsidTr="006764D1">
        <w:tc>
          <w:tcPr>
            <w:tcW w:w="4762" w:type="dxa"/>
            <w:vMerge/>
          </w:tcPr>
          <w:p w:rsidR="003D1C2C" w:rsidRPr="0025512A" w:rsidRDefault="003D1C2C" w:rsidP="00132C28">
            <w:pPr>
              <w:spacing w:after="0" w:line="240" w:lineRule="auto"/>
              <w:rPr>
                <w:color w:val="000000" w:themeColor="text1"/>
                <w:sz w:val="20"/>
                <w:szCs w:val="20"/>
              </w:rPr>
            </w:pPr>
          </w:p>
        </w:tc>
        <w:tc>
          <w:tcPr>
            <w:tcW w:w="3743" w:type="dxa"/>
          </w:tcPr>
          <w:p w:rsidR="003D1C2C" w:rsidRPr="0025512A" w:rsidRDefault="003D1C2C" w:rsidP="00132C28">
            <w:pPr>
              <w:pStyle w:val="ConsPlusNormal"/>
              <w:rPr>
                <w:color w:val="000000" w:themeColor="text1"/>
                <w:sz w:val="20"/>
              </w:rPr>
            </w:pPr>
            <w:r w:rsidRPr="0025512A">
              <w:rPr>
                <w:color w:val="000000" w:themeColor="text1"/>
                <w:sz w:val="20"/>
              </w:rPr>
              <w:t>Более 200 000 км</w:t>
            </w:r>
          </w:p>
        </w:tc>
        <w:tc>
          <w:tcPr>
            <w:tcW w:w="992" w:type="dxa"/>
          </w:tcPr>
          <w:p w:rsidR="003D1C2C" w:rsidRPr="0025512A" w:rsidRDefault="003D1C2C" w:rsidP="00132C28">
            <w:pPr>
              <w:pStyle w:val="ConsPlusNormal"/>
              <w:jc w:val="center"/>
              <w:rPr>
                <w:color w:val="000000" w:themeColor="text1"/>
                <w:sz w:val="20"/>
              </w:rPr>
            </w:pPr>
            <w:r w:rsidRPr="0025512A">
              <w:rPr>
                <w:color w:val="000000" w:themeColor="text1"/>
                <w:sz w:val="20"/>
              </w:rPr>
              <w:t>1</w:t>
            </w:r>
          </w:p>
        </w:tc>
      </w:tr>
    </w:tbl>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right"/>
        <w:outlineLvl w:val="1"/>
        <w:rPr>
          <w:color w:val="000000" w:themeColor="text1"/>
        </w:rPr>
      </w:pPr>
      <w:r w:rsidRPr="0025512A">
        <w:rPr>
          <w:color w:val="000000" w:themeColor="text1"/>
        </w:rPr>
        <w:t>Приложение N 3</w:t>
      </w:r>
    </w:p>
    <w:p w:rsidR="003D1C2C" w:rsidRPr="0025512A" w:rsidRDefault="003D1C2C" w:rsidP="00132C28">
      <w:pPr>
        <w:pStyle w:val="ConsPlusNormal"/>
        <w:jc w:val="right"/>
        <w:rPr>
          <w:color w:val="000000" w:themeColor="text1"/>
        </w:rPr>
      </w:pPr>
      <w:r w:rsidRPr="0025512A">
        <w:rPr>
          <w:color w:val="000000" w:themeColor="text1"/>
        </w:rPr>
        <w:t>к Положению о порядке проведения конкурса</w:t>
      </w:r>
    </w:p>
    <w:p w:rsidR="003D1C2C" w:rsidRPr="0025512A" w:rsidRDefault="003D1C2C" w:rsidP="00132C28">
      <w:pPr>
        <w:pStyle w:val="ConsPlusNormal"/>
        <w:jc w:val="right"/>
        <w:rPr>
          <w:color w:val="000000" w:themeColor="text1"/>
        </w:rPr>
      </w:pPr>
      <w:r w:rsidRPr="0025512A">
        <w:rPr>
          <w:color w:val="000000" w:themeColor="text1"/>
        </w:rPr>
        <w:t>на предоставление субсидий бюджетам</w:t>
      </w:r>
    </w:p>
    <w:p w:rsidR="003D1C2C" w:rsidRPr="0025512A" w:rsidRDefault="003D1C2C" w:rsidP="00132C28">
      <w:pPr>
        <w:pStyle w:val="ConsPlusNormal"/>
        <w:jc w:val="right"/>
        <w:rPr>
          <w:color w:val="000000" w:themeColor="text1"/>
        </w:rPr>
      </w:pPr>
      <w:r w:rsidRPr="0025512A">
        <w:rPr>
          <w:color w:val="000000" w:themeColor="text1"/>
        </w:rPr>
        <w:t>муниципальных районов и городских округов</w:t>
      </w:r>
    </w:p>
    <w:p w:rsidR="003D1C2C" w:rsidRPr="0025512A" w:rsidRDefault="003D1C2C" w:rsidP="00132C28">
      <w:pPr>
        <w:pStyle w:val="ConsPlusNormal"/>
        <w:jc w:val="right"/>
        <w:rPr>
          <w:color w:val="000000" w:themeColor="text1"/>
        </w:rPr>
      </w:pPr>
      <w:r w:rsidRPr="0025512A">
        <w:rPr>
          <w:color w:val="000000" w:themeColor="text1"/>
        </w:rPr>
        <w:t>Архангельской области на оснащение муниципальных</w:t>
      </w:r>
    </w:p>
    <w:p w:rsidR="003D1C2C" w:rsidRPr="0025512A" w:rsidRDefault="003D1C2C" w:rsidP="00132C28">
      <w:pPr>
        <w:pStyle w:val="ConsPlusNormal"/>
        <w:jc w:val="right"/>
        <w:rPr>
          <w:color w:val="000000" w:themeColor="text1"/>
        </w:rPr>
      </w:pPr>
      <w:r w:rsidRPr="0025512A">
        <w:rPr>
          <w:color w:val="000000" w:themeColor="text1"/>
        </w:rPr>
        <w:t>общеобразовательных организаций специальными</w:t>
      </w:r>
    </w:p>
    <w:p w:rsidR="003D1C2C" w:rsidRPr="0025512A" w:rsidRDefault="003D1C2C" w:rsidP="00132C28">
      <w:pPr>
        <w:pStyle w:val="ConsPlusNormal"/>
        <w:jc w:val="right"/>
        <w:rPr>
          <w:color w:val="000000" w:themeColor="text1"/>
        </w:rPr>
      </w:pPr>
      <w:r w:rsidRPr="0025512A">
        <w:rPr>
          <w:color w:val="000000" w:themeColor="text1"/>
        </w:rPr>
        <w:t>транспортными средствами для перевозки детей</w:t>
      </w:r>
    </w:p>
    <w:p w:rsidR="003D1C2C" w:rsidRPr="0025512A" w:rsidRDefault="003D1C2C" w:rsidP="00132C28">
      <w:pPr>
        <w:pStyle w:val="ConsPlusNormal"/>
        <w:jc w:val="both"/>
        <w:rPr>
          <w:color w:val="000000" w:themeColor="text1"/>
        </w:rPr>
      </w:pPr>
    </w:p>
    <w:p w:rsidR="003D1C2C" w:rsidRPr="0025512A" w:rsidRDefault="003D1C2C" w:rsidP="00132C28">
      <w:pPr>
        <w:pStyle w:val="ConsPlusNonformat"/>
        <w:jc w:val="both"/>
        <w:rPr>
          <w:color w:val="000000" w:themeColor="text1"/>
        </w:rPr>
      </w:pPr>
      <w:r w:rsidRPr="0025512A">
        <w:rPr>
          <w:color w:val="000000" w:themeColor="text1"/>
        </w:rPr>
        <w:t xml:space="preserve">                                                                    (форма)</w:t>
      </w:r>
    </w:p>
    <w:p w:rsidR="003D1C2C" w:rsidRPr="0025512A" w:rsidRDefault="003D1C2C" w:rsidP="00132C28">
      <w:pPr>
        <w:pStyle w:val="ConsPlusNonformat"/>
        <w:jc w:val="both"/>
        <w:rPr>
          <w:color w:val="000000" w:themeColor="text1"/>
        </w:rPr>
      </w:pPr>
    </w:p>
    <w:p w:rsidR="003D1C2C" w:rsidRPr="0025512A" w:rsidRDefault="003D1C2C" w:rsidP="00132C28">
      <w:pPr>
        <w:pStyle w:val="ConsPlusNonformat"/>
        <w:jc w:val="both"/>
        <w:rPr>
          <w:color w:val="000000" w:themeColor="text1"/>
        </w:rPr>
      </w:pPr>
      <w:r w:rsidRPr="0025512A">
        <w:rPr>
          <w:color w:val="000000" w:themeColor="text1"/>
        </w:rPr>
        <w:t xml:space="preserve">                                   ЛИСТ</w:t>
      </w:r>
    </w:p>
    <w:p w:rsidR="003D1C2C" w:rsidRPr="0025512A" w:rsidRDefault="003D1C2C" w:rsidP="00132C28">
      <w:pPr>
        <w:pStyle w:val="ConsPlusNonformat"/>
        <w:jc w:val="both"/>
        <w:rPr>
          <w:color w:val="000000" w:themeColor="text1"/>
        </w:rPr>
      </w:pPr>
      <w:r w:rsidRPr="0025512A">
        <w:rPr>
          <w:color w:val="000000" w:themeColor="text1"/>
        </w:rPr>
        <w:t xml:space="preserve">           оценки заявок на участие в конкурсе на предоставление</w:t>
      </w:r>
    </w:p>
    <w:p w:rsidR="003D1C2C" w:rsidRPr="0025512A" w:rsidRDefault="003D1C2C" w:rsidP="00132C28">
      <w:pPr>
        <w:pStyle w:val="ConsPlusNonformat"/>
        <w:jc w:val="both"/>
        <w:rPr>
          <w:color w:val="000000" w:themeColor="text1"/>
        </w:rPr>
      </w:pPr>
      <w:r w:rsidRPr="0025512A">
        <w:rPr>
          <w:color w:val="000000" w:themeColor="text1"/>
        </w:rPr>
        <w:t xml:space="preserve">            субсидий бюджетам муниципальных районов и городских</w:t>
      </w:r>
    </w:p>
    <w:p w:rsidR="003D1C2C" w:rsidRPr="0025512A" w:rsidRDefault="003D1C2C" w:rsidP="00132C28">
      <w:pPr>
        <w:pStyle w:val="ConsPlusNonformat"/>
        <w:jc w:val="both"/>
        <w:rPr>
          <w:color w:val="000000" w:themeColor="text1"/>
        </w:rPr>
      </w:pPr>
      <w:r w:rsidRPr="0025512A">
        <w:rPr>
          <w:color w:val="000000" w:themeColor="text1"/>
        </w:rPr>
        <w:t xml:space="preserve">         округов Архангельской области на оснащение муниципальных</w:t>
      </w:r>
    </w:p>
    <w:p w:rsidR="003D1C2C" w:rsidRPr="0025512A" w:rsidRDefault="003D1C2C" w:rsidP="00132C28">
      <w:pPr>
        <w:pStyle w:val="ConsPlusNonformat"/>
        <w:jc w:val="both"/>
        <w:rPr>
          <w:color w:val="000000" w:themeColor="text1"/>
        </w:rPr>
      </w:pPr>
      <w:r w:rsidRPr="0025512A">
        <w:rPr>
          <w:color w:val="000000" w:themeColor="text1"/>
        </w:rPr>
        <w:t xml:space="preserve">        общеобразовательных организаций специальными транспортными</w:t>
      </w:r>
    </w:p>
    <w:p w:rsidR="003D1C2C" w:rsidRPr="0025512A" w:rsidRDefault="003D1C2C" w:rsidP="00132C28">
      <w:pPr>
        <w:pStyle w:val="ConsPlusNonformat"/>
        <w:jc w:val="both"/>
        <w:rPr>
          <w:color w:val="000000" w:themeColor="text1"/>
        </w:rPr>
      </w:pPr>
      <w:r w:rsidRPr="0025512A">
        <w:rPr>
          <w:color w:val="000000" w:themeColor="text1"/>
        </w:rPr>
        <w:t xml:space="preserve">                      средствами для перевозки детей</w:t>
      </w:r>
    </w:p>
    <w:p w:rsidR="003D1C2C" w:rsidRPr="0025512A" w:rsidRDefault="003D1C2C" w:rsidP="00132C28">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82"/>
        <w:gridCol w:w="850"/>
        <w:gridCol w:w="850"/>
        <w:gridCol w:w="850"/>
        <w:gridCol w:w="850"/>
        <w:gridCol w:w="1544"/>
      </w:tblGrid>
      <w:tr w:rsidR="003D1C2C" w:rsidRPr="0025512A">
        <w:tc>
          <w:tcPr>
            <w:tcW w:w="4082" w:type="dxa"/>
          </w:tcPr>
          <w:p w:rsidR="003D1C2C" w:rsidRPr="0025512A" w:rsidRDefault="003D1C2C" w:rsidP="00132C28">
            <w:pPr>
              <w:pStyle w:val="ConsPlusNormal"/>
              <w:jc w:val="center"/>
              <w:rPr>
                <w:color w:val="000000" w:themeColor="text1"/>
              </w:rPr>
            </w:pPr>
            <w:r w:rsidRPr="0025512A">
              <w:rPr>
                <w:color w:val="000000" w:themeColor="text1"/>
              </w:rPr>
              <w:t>Номер критерия</w:t>
            </w:r>
          </w:p>
        </w:tc>
        <w:tc>
          <w:tcPr>
            <w:tcW w:w="850" w:type="dxa"/>
          </w:tcPr>
          <w:p w:rsidR="003D1C2C" w:rsidRPr="0025512A" w:rsidRDefault="003D1C2C" w:rsidP="00132C28">
            <w:pPr>
              <w:pStyle w:val="ConsPlusNormal"/>
              <w:jc w:val="center"/>
              <w:rPr>
                <w:color w:val="000000" w:themeColor="text1"/>
              </w:rPr>
            </w:pPr>
            <w:r w:rsidRPr="0025512A">
              <w:rPr>
                <w:color w:val="000000" w:themeColor="text1"/>
              </w:rPr>
              <w:t>1</w:t>
            </w:r>
          </w:p>
        </w:tc>
        <w:tc>
          <w:tcPr>
            <w:tcW w:w="850" w:type="dxa"/>
          </w:tcPr>
          <w:p w:rsidR="003D1C2C" w:rsidRPr="0025512A" w:rsidRDefault="003D1C2C" w:rsidP="00132C28">
            <w:pPr>
              <w:pStyle w:val="ConsPlusNormal"/>
              <w:jc w:val="center"/>
              <w:rPr>
                <w:color w:val="000000" w:themeColor="text1"/>
              </w:rPr>
            </w:pPr>
            <w:r w:rsidRPr="0025512A">
              <w:rPr>
                <w:color w:val="000000" w:themeColor="text1"/>
              </w:rPr>
              <w:t>2</w:t>
            </w:r>
          </w:p>
        </w:tc>
        <w:tc>
          <w:tcPr>
            <w:tcW w:w="850" w:type="dxa"/>
          </w:tcPr>
          <w:p w:rsidR="003D1C2C" w:rsidRPr="0025512A" w:rsidRDefault="003D1C2C" w:rsidP="00132C28">
            <w:pPr>
              <w:pStyle w:val="ConsPlusNormal"/>
              <w:jc w:val="center"/>
              <w:rPr>
                <w:color w:val="000000" w:themeColor="text1"/>
              </w:rPr>
            </w:pPr>
            <w:r w:rsidRPr="0025512A">
              <w:rPr>
                <w:color w:val="000000" w:themeColor="text1"/>
              </w:rPr>
              <w:t>3</w:t>
            </w:r>
          </w:p>
        </w:tc>
        <w:tc>
          <w:tcPr>
            <w:tcW w:w="850" w:type="dxa"/>
          </w:tcPr>
          <w:p w:rsidR="003D1C2C" w:rsidRPr="0025512A" w:rsidRDefault="003D1C2C" w:rsidP="00132C28">
            <w:pPr>
              <w:pStyle w:val="ConsPlusNormal"/>
              <w:jc w:val="center"/>
              <w:rPr>
                <w:color w:val="000000" w:themeColor="text1"/>
              </w:rPr>
            </w:pPr>
            <w:r w:rsidRPr="0025512A">
              <w:rPr>
                <w:color w:val="000000" w:themeColor="text1"/>
              </w:rPr>
              <w:t>4</w:t>
            </w:r>
          </w:p>
        </w:tc>
        <w:tc>
          <w:tcPr>
            <w:tcW w:w="1544" w:type="dxa"/>
          </w:tcPr>
          <w:p w:rsidR="003D1C2C" w:rsidRPr="0025512A" w:rsidRDefault="003D1C2C" w:rsidP="00132C28">
            <w:pPr>
              <w:pStyle w:val="ConsPlusNormal"/>
              <w:jc w:val="center"/>
              <w:rPr>
                <w:color w:val="000000" w:themeColor="text1"/>
              </w:rPr>
            </w:pPr>
            <w:r w:rsidRPr="0025512A">
              <w:rPr>
                <w:color w:val="000000" w:themeColor="text1"/>
              </w:rPr>
              <w:t>Итого</w:t>
            </w:r>
          </w:p>
        </w:tc>
      </w:tr>
      <w:tr w:rsidR="003D1C2C" w:rsidRPr="0025512A">
        <w:tc>
          <w:tcPr>
            <w:tcW w:w="9026" w:type="dxa"/>
            <w:gridSpan w:val="6"/>
          </w:tcPr>
          <w:p w:rsidR="003D1C2C" w:rsidRPr="0025512A" w:rsidRDefault="003D1C2C" w:rsidP="00132C28">
            <w:pPr>
              <w:pStyle w:val="ConsPlusNormal"/>
              <w:jc w:val="center"/>
              <w:rPr>
                <w:color w:val="000000" w:themeColor="text1"/>
              </w:rPr>
            </w:pPr>
            <w:r w:rsidRPr="0025512A">
              <w:rPr>
                <w:color w:val="000000" w:themeColor="text1"/>
              </w:rPr>
              <w:t>Наименование муниципального района или городского округа Архангельской области</w:t>
            </w:r>
          </w:p>
        </w:tc>
      </w:tr>
      <w:tr w:rsidR="003D1C2C" w:rsidRPr="0025512A">
        <w:tc>
          <w:tcPr>
            <w:tcW w:w="4082" w:type="dxa"/>
          </w:tcPr>
          <w:p w:rsidR="003D1C2C" w:rsidRPr="0025512A" w:rsidRDefault="003D1C2C" w:rsidP="00132C28">
            <w:pPr>
              <w:pStyle w:val="ConsPlusNormal"/>
              <w:rPr>
                <w:color w:val="000000" w:themeColor="text1"/>
              </w:rPr>
            </w:pPr>
          </w:p>
        </w:tc>
        <w:tc>
          <w:tcPr>
            <w:tcW w:w="850" w:type="dxa"/>
          </w:tcPr>
          <w:p w:rsidR="003D1C2C" w:rsidRPr="0025512A" w:rsidRDefault="003D1C2C" w:rsidP="00132C28">
            <w:pPr>
              <w:pStyle w:val="ConsPlusNormal"/>
              <w:rPr>
                <w:color w:val="000000" w:themeColor="text1"/>
              </w:rPr>
            </w:pPr>
          </w:p>
        </w:tc>
        <w:tc>
          <w:tcPr>
            <w:tcW w:w="850" w:type="dxa"/>
          </w:tcPr>
          <w:p w:rsidR="003D1C2C" w:rsidRPr="0025512A" w:rsidRDefault="003D1C2C" w:rsidP="00132C28">
            <w:pPr>
              <w:pStyle w:val="ConsPlusNormal"/>
              <w:rPr>
                <w:color w:val="000000" w:themeColor="text1"/>
              </w:rPr>
            </w:pPr>
          </w:p>
        </w:tc>
        <w:tc>
          <w:tcPr>
            <w:tcW w:w="850" w:type="dxa"/>
          </w:tcPr>
          <w:p w:rsidR="003D1C2C" w:rsidRPr="0025512A" w:rsidRDefault="003D1C2C" w:rsidP="00132C28">
            <w:pPr>
              <w:pStyle w:val="ConsPlusNormal"/>
              <w:rPr>
                <w:color w:val="000000" w:themeColor="text1"/>
              </w:rPr>
            </w:pPr>
          </w:p>
        </w:tc>
        <w:tc>
          <w:tcPr>
            <w:tcW w:w="850" w:type="dxa"/>
          </w:tcPr>
          <w:p w:rsidR="003D1C2C" w:rsidRPr="0025512A" w:rsidRDefault="003D1C2C" w:rsidP="00132C28">
            <w:pPr>
              <w:pStyle w:val="ConsPlusNormal"/>
              <w:rPr>
                <w:color w:val="000000" w:themeColor="text1"/>
              </w:rPr>
            </w:pPr>
          </w:p>
        </w:tc>
        <w:tc>
          <w:tcPr>
            <w:tcW w:w="1544" w:type="dxa"/>
          </w:tcPr>
          <w:p w:rsidR="003D1C2C" w:rsidRPr="0025512A" w:rsidRDefault="003D1C2C" w:rsidP="00132C28">
            <w:pPr>
              <w:pStyle w:val="ConsPlusNormal"/>
              <w:rPr>
                <w:color w:val="000000" w:themeColor="text1"/>
              </w:rPr>
            </w:pPr>
          </w:p>
        </w:tc>
      </w:tr>
    </w:tbl>
    <w:p w:rsidR="003D1C2C" w:rsidRPr="0025512A" w:rsidRDefault="003D1C2C" w:rsidP="00132C28">
      <w:pPr>
        <w:pStyle w:val="ConsPlusNormal"/>
        <w:jc w:val="both"/>
        <w:rPr>
          <w:color w:val="000000" w:themeColor="text1"/>
        </w:rPr>
      </w:pPr>
    </w:p>
    <w:p w:rsidR="003D1C2C" w:rsidRPr="0025512A" w:rsidRDefault="003D1C2C" w:rsidP="00132C28">
      <w:pPr>
        <w:pStyle w:val="ConsPlusNonformat"/>
        <w:jc w:val="both"/>
        <w:rPr>
          <w:color w:val="000000" w:themeColor="text1"/>
        </w:rPr>
      </w:pPr>
      <w:r w:rsidRPr="0025512A">
        <w:rPr>
          <w:color w:val="000000" w:themeColor="text1"/>
        </w:rPr>
        <w:t>_____________                               _______________________________</w:t>
      </w:r>
    </w:p>
    <w:p w:rsidR="003D1C2C" w:rsidRPr="0025512A" w:rsidRDefault="003D1C2C" w:rsidP="00132C28">
      <w:pPr>
        <w:pStyle w:val="ConsPlusNonformat"/>
        <w:jc w:val="both"/>
        <w:rPr>
          <w:color w:val="000000" w:themeColor="text1"/>
        </w:rPr>
      </w:pPr>
      <w:r w:rsidRPr="0025512A">
        <w:rPr>
          <w:color w:val="000000" w:themeColor="text1"/>
        </w:rPr>
        <w:t xml:space="preserve">  (подпись)                                       (расшифровка подписи)</w:t>
      </w:r>
    </w:p>
    <w:p w:rsidR="003D1C2C" w:rsidRPr="0025512A" w:rsidRDefault="003D1C2C" w:rsidP="00132C28">
      <w:pPr>
        <w:pStyle w:val="ConsPlusNonformat"/>
        <w:jc w:val="both"/>
        <w:rPr>
          <w:color w:val="000000" w:themeColor="text1"/>
        </w:rPr>
      </w:pPr>
    </w:p>
    <w:p w:rsidR="003D1C2C" w:rsidRPr="0025512A" w:rsidRDefault="003D1C2C" w:rsidP="00132C28">
      <w:pPr>
        <w:pStyle w:val="ConsPlusNonformat"/>
        <w:jc w:val="both"/>
        <w:rPr>
          <w:color w:val="000000" w:themeColor="text1"/>
        </w:rPr>
      </w:pPr>
      <w:r w:rsidRPr="0025512A">
        <w:rPr>
          <w:color w:val="000000" w:themeColor="text1"/>
        </w:rPr>
        <w:t>____________</w:t>
      </w:r>
    </w:p>
    <w:p w:rsidR="003D1C2C" w:rsidRPr="0025512A" w:rsidRDefault="003D1C2C" w:rsidP="00132C28">
      <w:pPr>
        <w:pStyle w:val="ConsPlusNonformat"/>
        <w:jc w:val="both"/>
        <w:rPr>
          <w:color w:val="000000" w:themeColor="text1"/>
        </w:rPr>
      </w:pPr>
      <w:r w:rsidRPr="0025512A">
        <w:rPr>
          <w:color w:val="000000" w:themeColor="text1"/>
        </w:rPr>
        <w:t xml:space="preserve">   (дата)</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right"/>
        <w:outlineLvl w:val="0"/>
        <w:rPr>
          <w:color w:val="000000" w:themeColor="text1"/>
        </w:rPr>
      </w:pPr>
      <w:r w:rsidRPr="0025512A">
        <w:rPr>
          <w:color w:val="000000" w:themeColor="text1"/>
        </w:rPr>
        <w:t>Утвержден</w:t>
      </w:r>
    </w:p>
    <w:p w:rsidR="003D1C2C" w:rsidRPr="0025512A" w:rsidRDefault="003D1C2C" w:rsidP="00132C28">
      <w:pPr>
        <w:pStyle w:val="ConsPlusNormal"/>
        <w:jc w:val="right"/>
        <w:rPr>
          <w:color w:val="000000" w:themeColor="text1"/>
        </w:rPr>
      </w:pPr>
      <w:r w:rsidRPr="0025512A">
        <w:rPr>
          <w:color w:val="000000" w:themeColor="text1"/>
        </w:rPr>
        <w:t>постановлением Правительства</w:t>
      </w:r>
    </w:p>
    <w:p w:rsidR="003D1C2C" w:rsidRPr="0025512A" w:rsidRDefault="003D1C2C" w:rsidP="00132C28">
      <w:pPr>
        <w:pStyle w:val="ConsPlusNormal"/>
        <w:jc w:val="right"/>
        <w:rPr>
          <w:color w:val="000000" w:themeColor="text1"/>
        </w:rPr>
      </w:pPr>
      <w:r w:rsidRPr="0025512A">
        <w:rPr>
          <w:color w:val="000000" w:themeColor="text1"/>
        </w:rPr>
        <w:t>Архангельской области</w:t>
      </w:r>
    </w:p>
    <w:p w:rsidR="003D1C2C" w:rsidRPr="0025512A" w:rsidRDefault="003D1C2C" w:rsidP="00132C28">
      <w:pPr>
        <w:pStyle w:val="ConsPlusNormal"/>
        <w:jc w:val="right"/>
        <w:rPr>
          <w:color w:val="000000" w:themeColor="text1"/>
        </w:rPr>
      </w:pPr>
      <w:r w:rsidRPr="0025512A">
        <w:rPr>
          <w:color w:val="000000" w:themeColor="text1"/>
        </w:rPr>
        <w:t>от 12.10.2012 N 463-пп</w:t>
      </w: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rPr>
          <w:color w:val="000000" w:themeColor="text1"/>
        </w:rPr>
      </w:pPr>
      <w:bookmarkStart w:id="183" w:name="P26651"/>
      <w:bookmarkEnd w:id="183"/>
      <w:r w:rsidRPr="0025512A">
        <w:rPr>
          <w:color w:val="000000" w:themeColor="text1"/>
        </w:rPr>
        <w:t>ПОРЯДОК</w:t>
      </w:r>
    </w:p>
    <w:p w:rsidR="003D1C2C" w:rsidRPr="0025512A" w:rsidRDefault="003D1C2C" w:rsidP="00132C28">
      <w:pPr>
        <w:pStyle w:val="ConsPlusTitle"/>
        <w:jc w:val="center"/>
        <w:rPr>
          <w:color w:val="000000" w:themeColor="text1"/>
        </w:rPr>
      </w:pPr>
      <w:r w:rsidRPr="0025512A">
        <w:rPr>
          <w:color w:val="000000" w:themeColor="text1"/>
        </w:rPr>
        <w:t>ПРЕДОСТАВЛЕНИЯ И РАСХОДОВАНИЯ СУБСИДИЙ МЕСТНЫМ БЮДЖЕТАМ</w:t>
      </w:r>
    </w:p>
    <w:p w:rsidR="003D1C2C" w:rsidRPr="0025512A" w:rsidRDefault="003D1C2C" w:rsidP="00132C28">
      <w:pPr>
        <w:pStyle w:val="ConsPlusTitle"/>
        <w:jc w:val="center"/>
        <w:rPr>
          <w:color w:val="000000" w:themeColor="text1"/>
        </w:rPr>
      </w:pPr>
      <w:r w:rsidRPr="0025512A">
        <w:rPr>
          <w:color w:val="000000" w:themeColor="text1"/>
        </w:rPr>
        <w:t>МУНИЦИПАЛЬНЫХ РАЙОНОВ И ГОРОДСКИХ ОКРУГОВ АРХАНГЕЛЬСКОЙ</w:t>
      </w:r>
    </w:p>
    <w:p w:rsidR="003D1C2C" w:rsidRPr="0025512A" w:rsidRDefault="003D1C2C" w:rsidP="00132C28">
      <w:pPr>
        <w:pStyle w:val="ConsPlusTitle"/>
        <w:jc w:val="center"/>
        <w:rPr>
          <w:color w:val="000000" w:themeColor="text1"/>
        </w:rPr>
      </w:pPr>
      <w:r w:rsidRPr="0025512A">
        <w:rPr>
          <w:color w:val="000000" w:themeColor="text1"/>
        </w:rPr>
        <w:t>ОБЛАСТИ НА СОФИНАНСИРОВАНИЕ РАСХОДОВ НА УСТРОЙСТВО</w:t>
      </w:r>
    </w:p>
    <w:p w:rsidR="003D1C2C" w:rsidRPr="0025512A" w:rsidRDefault="003D1C2C" w:rsidP="00132C28">
      <w:pPr>
        <w:pStyle w:val="ConsPlusTitle"/>
        <w:jc w:val="center"/>
        <w:rPr>
          <w:color w:val="000000" w:themeColor="text1"/>
        </w:rPr>
      </w:pPr>
      <w:r w:rsidRPr="0025512A">
        <w:rPr>
          <w:color w:val="000000" w:themeColor="text1"/>
        </w:rPr>
        <w:t>ДЕТСКИХ СПОРТИВНЫХ ПЛОЩАДОК</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ind w:firstLine="540"/>
        <w:jc w:val="both"/>
        <w:rPr>
          <w:color w:val="000000" w:themeColor="text1"/>
        </w:rPr>
      </w:pPr>
      <w:r w:rsidRPr="0025512A">
        <w:rPr>
          <w:color w:val="000000" w:themeColor="text1"/>
        </w:rPr>
        <w:t xml:space="preserve">Исключен. - </w:t>
      </w:r>
      <w:hyperlink r:id="rId273" w:history="1">
        <w:r w:rsidRPr="0025512A">
          <w:rPr>
            <w:color w:val="000000" w:themeColor="text1"/>
          </w:rPr>
          <w:t>Постановление</w:t>
        </w:r>
      </w:hyperlink>
      <w:r w:rsidRPr="0025512A">
        <w:rPr>
          <w:color w:val="000000" w:themeColor="text1"/>
        </w:rPr>
        <w:t xml:space="preserve"> Правительства Архангельской области от 18.12.2018 N 610-пп.</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right"/>
        <w:outlineLvl w:val="0"/>
        <w:rPr>
          <w:color w:val="000000" w:themeColor="text1"/>
        </w:rPr>
      </w:pPr>
      <w:r w:rsidRPr="0025512A">
        <w:rPr>
          <w:color w:val="000000" w:themeColor="text1"/>
        </w:rPr>
        <w:t>Утвержден</w:t>
      </w:r>
    </w:p>
    <w:p w:rsidR="003D1C2C" w:rsidRPr="0025512A" w:rsidRDefault="003D1C2C" w:rsidP="00132C28">
      <w:pPr>
        <w:pStyle w:val="ConsPlusNormal"/>
        <w:jc w:val="right"/>
        <w:rPr>
          <w:color w:val="000000" w:themeColor="text1"/>
        </w:rPr>
      </w:pPr>
      <w:r w:rsidRPr="0025512A">
        <w:rPr>
          <w:color w:val="000000" w:themeColor="text1"/>
        </w:rPr>
        <w:t>постановлением Правительства</w:t>
      </w:r>
    </w:p>
    <w:p w:rsidR="003D1C2C" w:rsidRPr="0025512A" w:rsidRDefault="003D1C2C" w:rsidP="00132C28">
      <w:pPr>
        <w:pStyle w:val="ConsPlusNormal"/>
        <w:jc w:val="right"/>
        <w:rPr>
          <w:color w:val="000000" w:themeColor="text1"/>
        </w:rPr>
      </w:pPr>
      <w:r w:rsidRPr="0025512A">
        <w:rPr>
          <w:color w:val="000000" w:themeColor="text1"/>
        </w:rPr>
        <w:t>Архангельской области</w:t>
      </w:r>
    </w:p>
    <w:p w:rsidR="003D1C2C" w:rsidRPr="0025512A" w:rsidRDefault="003D1C2C" w:rsidP="00132C28">
      <w:pPr>
        <w:pStyle w:val="ConsPlusNormal"/>
        <w:jc w:val="right"/>
        <w:rPr>
          <w:color w:val="000000" w:themeColor="text1"/>
        </w:rPr>
      </w:pPr>
      <w:r w:rsidRPr="0025512A">
        <w:rPr>
          <w:color w:val="000000" w:themeColor="text1"/>
        </w:rPr>
        <w:t>от 12.10.2012 N 463-пп</w:t>
      </w: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rPr>
          <w:color w:val="000000" w:themeColor="text1"/>
        </w:rPr>
      </w:pPr>
      <w:bookmarkStart w:id="184" w:name="P26668"/>
      <w:bookmarkEnd w:id="184"/>
      <w:r w:rsidRPr="0025512A">
        <w:rPr>
          <w:color w:val="000000" w:themeColor="text1"/>
        </w:rPr>
        <w:t>ПОРЯДОК</w:t>
      </w:r>
    </w:p>
    <w:p w:rsidR="003D1C2C" w:rsidRPr="0025512A" w:rsidRDefault="003D1C2C" w:rsidP="00132C28">
      <w:pPr>
        <w:pStyle w:val="ConsPlusTitle"/>
        <w:jc w:val="center"/>
        <w:rPr>
          <w:color w:val="000000" w:themeColor="text1"/>
        </w:rPr>
      </w:pPr>
      <w:r w:rsidRPr="0025512A">
        <w:rPr>
          <w:color w:val="000000" w:themeColor="text1"/>
        </w:rPr>
        <w:t>ПРОВЕДЕНИЯ КОНКУРСА НА ПРЕДОСТАВЛЕНИЕ ФЕДЕРАЛЬНЫМ</w:t>
      </w:r>
    </w:p>
    <w:p w:rsidR="003D1C2C" w:rsidRPr="0025512A" w:rsidRDefault="003D1C2C" w:rsidP="00132C28">
      <w:pPr>
        <w:pStyle w:val="ConsPlusTitle"/>
        <w:jc w:val="center"/>
        <w:rPr>
          <w:color w:val="000000" w:themeColor="text1"/>
        </w:rPr>
      </w:pPr>
      <w:r w:rsidRPr="0025512A">
        <w:rPr>
          <w:color w:val="000000" w:themeColor="text1"/>
        </w:rPr>
        <w:t>ГОСУДАРСТВЕННЫМ ОБРАЗОВАТЕЛЬНЫМ ОРГАНИЗАЦИЯМ ВЫСШЕГО</w:t>
      </w:r>
    </w:p>
    <w:p w:rsidR="003D1C2C" w:rsidRPr="0025512A" w:rsidRDefault="003D1C2C" w:rsidP="00132C28">
      <w:pPr>
        <w:pStyle w:val="ConsPlusTitle"/>
        <w:jc w:val="center"/>
        <w:rPr>
          <w:color w:val="000000" w:themeColor="text1"/>
        </w:rPr>
      </w:pPr>
      <w:r w:rsidRPr="0025512A">
        <w:rPr>
          <w:color w:val="000000" w:themeColor="text1"/>
        </w:rPr>
        <w:t>ОБРАЗОВАНИЯ НЕЗАВИСИМО ОТ ИХ ПОДВЕДОМСТВЕННОСТИ, В КОТОРЫХ</w:t>
      </w:r>
    </w:p>
    <w:p w:rsidR="003D1C2C" w:rsidRPr="0025512A" w:rsidRDefault="003D1C2C" w:rsidP="00132C28">
      <w:pPr>
        <w:pStyle w:val="ConsPlusTitle"/>
        <w:jc w:val="center"/>
        <w:rPr>
          <w:color w:val="000000" w:themeColor="text1"/>
        </w:rPr>
      </w:pPr>
      <w:r w:rsidRPr="0025512A">
        <w:rPr>
          <w:color w:val="000000" w:themeColor="text1"/>
        </w:rPr>
        <w:t>ФИНАНСОВОЕ ОБЕСПЕЧЕНИЕ ПРЕДОСТАВЛЕНИЯ ДОШКОЛЬНОГО</w:t>
      </w:r>
    </w:p>
    <w:p w:rsidR="003D1C2C" w:rsidRPr="0025512A" w:rsidRDefault="003D1C2C" w:rsidP="00132C28">
      <w:pPr>
        <w:pStyle w:val="ConsPlusTitle"/>
        <w:jc w:val="center"/>
        <w:rPr>
          <w:color w:val="000000" w:themeColor="text1"/>
        </w:rPr>
      </w:pPr>
      <w:r w:rsidRPr="0025512A">
        <w:rPr>
          <w:color w:val="000000" w:themeColor="text1"/>
        </w:rPr>
        <w:t>ОБРАЗОВАНИЯ НЕ ОСУЩЕСТВЛЯЕТСЯ ЗА СЧЕТ БЮДЖЕТНЫХ АССИГНОВАНИЙ</w:t>
      </w:r>
    </w:p>
    <w:p w:rsidR="003D1C2C" w:rsidRPr="0025512A" w:rsidRDefault="003D1C2C" w:rsidP="00132C28">
      <w:pPr>
        <w:pStyle w:val="ConsPlusTitle"/>
        <w:jc w:val="center"/>
        <w:rPr>
          <w:color w:val="000000" w:themeColor="text1"/>
        </w:rPr>
      </w:pPr>
      <w:r w:rsidRPr="0025512A">
        <w:rPr>
          <w:color w:val="000000" w:themeColor="text1"/>
        </w:rPr>
        <w:t>ФЕДЕРАЛЬНОГО БЮДЖЕТА И КОТОРЫЕ ОСУЩЕСТВЛЯЮТ ОБРАЗОВАТЕЛЬНУЮ</w:t>
      </w:r>
    </w:p>
    <w:p w:rsidR="003D1C2C" w:rsidRPr="0025512A" w:rsidRDefault="003D1C2C" w:rsidP="00132C28">
      <w:pPr>
        <w:pStyle w:val="ConsPlusTitle"/>
        <w:jc w:val="center"/>
        <w:rPr>
          <w:color w:val="000000" w:themeColor="text1"/>
        </w:rPr>
      </w:pPr>
      <w:r w:rsidRPr="0025512A">
        <w:rPr>
          <w:color w:val="000000" w:themeColor="text1"/>
        </w:rPr>
        <w:t>ДЕЯТЕЛЬНОСТЬ ПО ИМЕЮЩИМ ГОСУДАРСТВЕННУЮ АККРЕДИТАЦИЮ</w:t>
      </w:r>
    </w:p>
    <w:p w:rsidR="003D1C2C" w:rsidRPr="0025512A" w:rsidRDefault="003D1C2C" w:rsidP="00132C28">
      <w:pPr>
        <w:pStyle w:val="ConsPlusTitle"/>
        <w:jc w:val="center"/>
        <w:rPr>
          <w:color w:val="000000" w:themeColor="text1"/>
        </w:rPr>
      </w:pPr>
      <w:r w:rsidRPr="0025512A">
        <w:rPr>
          <w:color w:val="000000" w:themeColor="text1"/>
        </w:rPr>
        <w:t>ОБРАЗОВАТЕЛЬНЫМ ПРОГРАММАМ ДОШКОЛЬНОГО ОБРАЗОВАНИЯ, ГРАНТОВ</w:t>
      </w:r>
    </w:p>
    <w:p w:rsidR="003D1C2C" w:rsidRPr="0025512A" w:rsidRDefault="003D1C2C" w:rsidP="00132C28">
      <w:pPr>
        <w:pStyle w:val="ConsPlusTitle"/>
        <w:jc w:val="center"/>
        <w:rPr>
          <w:color w:val="000000" w:themeColor="text1"/>
        </w:rPr>
      </w:pPr>
      <w:r w:rsidRPr="0025512A">
        <w:rPr>
          <w:color w:val="000000" w:themeColor="text1"/>
        </w:rPr>
        <w:t>В ФОРМЕ СУБСИДИЙ НА ВОЗМЕЩЕНИЕ ЗАТРАТ, ВКЛЮЧАЯ РАСХОДЫ</w:t>
      </w:r>
    </w:p>
    <w:p w:rsidR="003D1C2C" w:rsidRPr="0025512A" w:rsidRDefault="003D1C2C" w:rsidP="00132C28">
      <w:pPr>
        <w:pStyle w:val="ConsPlusTitle"/>
        <w:jc w:val="center"/>
        <w:rPr>
          <w:color w:val="000000" w:themeColor="text1"/>
        </w:rPr>
      </w:pPr>
      <w:r w:rsidRPr="0025512A">
        <w:rPr>
          <w:color w:val="000000" w:themeColor="text1"/>
        </w:rPr>
        <w:t>НА ОПЛАТУ ТРУДА, ПРИОБРЕТЕНИЕ УЧЕБНИКОВ И УЧЕБНЫХ ПОСОБИЙ,</w:t>
      </w:r>
    </w:p>
    <w:p w:rsidR="003D1C2C" w:rsidRPr="0025512A" w:rsidRDefault="003D1C2C" w:rsidP="00132C28">
      <w:pPr>
        <w:pStyle w:val="ConsPlusTitle"/>
        <w:jc w:val="center"/>
        <w:rPr>
          <w:color w:val="000000" w:themeColor="text1"/>
        </w:rPr>
      </w:pPr>
      <w:r w:rsidRPr="0025512A">
        <w:rPr>
          <w:color w:val="000000" w:themeColor="text1"/>
        </w:rPr>
        <w:t>СРЕДСТВ ОБУЧЕНИЯ, ИГР И ИГРУШЕК (ЗА ИСКЛЮЧЕНИЕМ РАСХОДОВ</w:t>
      </w:r>
    </w:p>
    <w:p w:rsidR="003D1C2C" w:rsidRPr="0025512A" w:rsidRDefault="003D1C2C" w:rsidP="00132C28">
      <w:pPr>
        <w:pStyle w:val="ConsPlusTitle"/>
        <w:jc w:val="center"/>
        <w:rPr>
          <w:color w:val="000000" w:themeColor="text1"/>
        </w:rPr>
      </w:pPr>
      <w:r w:rsidRPr="0025512A">
        <w:rPr>
          <w:color w:val="000000" w:themeColor="text1"/>
        </w:rPr>
        <w:t>НА СОДЕРЖАНИЕ ЗДАНИЙ И ОПЛАТУ КОММУНАЛЬНЫХ УСЛУГ)</w:t>
      </w:r>
    </w:p>
    <w:p w:rsidR="003D1C2C" w:rsidRPr="0025512A" w:rsidRDefault="003D1C2C" w:rsidP="00132C28">
      <w:pPr>
        <w:spacing w:after="0" w:line="240" w:lineRule="auto"/>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center"/>
        <w:rPr>
          <w:color w:val="000000" w:themeColor="text1"/>
        </w:rPr>
      </w:pPr>
      <w:r w:rsidRPr="0025512A">
        <w:rPr>
          <w:color w:val="000000" w:themeColor="text1"/>
        </w:rPr>
        <w:t>I. Общие положения</w:t>
      </w:r>
    </w:p>
    <w:p w:rsidR="003D1C2C" w:rsidRPr="0025512A" w:rsidRDefault="003D1C2C" w:rsidP="00132C28">
      <w:pPr>
        <w:pStyle w:val="ConsPlusNormal"/>
        <w:jc w:val="both"/>
        <w:rPr>
          <w:color w:val="000000" w:themeColor="text1"/>
        </w:rPr>
      </w:pPr>
    </w:p>
    <w:p w:rsidR="003D1C2C" w:rsidRDefault="003D1C2C" w:rsidP="00132C28">
      <w:pPr>
        <w:pStyle w:val="ConsPlusNormal"/>
        <w:ind w:firstLine="540"/>
        <w:jc w:val="both"/>
        <w:rPr>
          <w:color w:val="000000" w:themeColor="text1"/>
        </w:rPr>
      </w:pPr>
      <w:bookmarkStart w:id="185" w:name="P26690"/>
      <w:bookmarkEnd w:id="185"/>
      <w:r w:rsidRPr="0025512A">
        <w:rPr>
          <w:color w:val="000000" w:themeColor="text1"/>
        </w:rPr>
        <w:t xml:space="preserve">1. Настоящий Порядок, разработанный в соответствии с </w:t>
      </w:r>
      <w:hyperlink r:id="rId274" w:history="1">
        <w:r w:rsidRPr="0025512A">
          <w:rPr>
            <w:color w:val="000000" w:themeColor="text1"/>
          </w:rPr>
          <w:t>пунктом 4 статьи 78.1</w:t>
        </w:r>
      </w:hyperlink>
      <w:r w:rsidRPr="0025512A">
        <w:rPr>
          <w:color w:val="000000" w:themeColor="text1"/>
        </w:rPr>
        <w:t xml:space="preserve"> Бюджетного кодекса Российской Федерации, общими </w:t>
      </w:r>
      <w:hyperlink r:id="rId275" w:history="1">
        <w:r w:rsidRPr="0025512A">
          <w:rPr>
            <w:color w:val="000000" w:themeColor="text1"/>
          </w:rPr>
          <w:t>требованиями</w:t>
        </w:r>
      </w:hyperlink>
      <w:r w:rsidRPr="0025512A">
        <w:rPr>
          <w:color w:val="000000" w:themeColor="text1"/>
        </w:rPr>
        <w:t xml:space="preserve"> к нормативным правовым актам и муниципальным правовым актам, устанавливающим порядок предоставления грантов в форме </w:t>
      </w:r>
      <w:r w:rsidRPr="0025512A">
        <w:rPr>
          <w:color w:val="000000" w:themeColor="text1"/>
        </w:rPr>
        <w:lastRenderedPageBreak/>
        <w:t xml:space="preserve">субсидий, в том числе предоставляемых на конкурсной основе, утвержденными постановлением Правительства Российской Федерации от 27 марта 2019 года N 322, и </w:t>
      </w:r>
      <w:hyperlink r:id="rId276" w:history="1">
        <w:r w:rsidRPr="0025512A">
          <w:rPr>
            <w:color w:val="000000" w:themeColor="text1"/>
          </w:rPr>
          <w:t>пунктом 17 статьи 9</w:t>
        </w:r>
      </w:hyperlink>
      <w:r w:rsidRPr="0025512A">
        <w:rPr>
          <w:color w:val="000000" w:themeColor="text1"/>
        </w:rPr>
        <w:t xml:space="preserve"> областного закона от 2 июля 2013 года N 712-41-ОЗ "Об образовании в Архангельской области", определяет порядок и условия проведения конкурса на предоставление федеральным государственным образовательным организациям высшего образования независимо от их подведомственности, в которых финансовое обеспечение предоставления дошкольного образования не осуществляется за счет бюджетных ассигнований федерального бюджета и которые осуществляют образовательную деятельность по имеющим государственную аккредитацию образовательным программам дошкольного образования (далее - федеральные образовательные организации), грантов в форме субсидий на возмещение части затрат,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 (далее соответственно - конкурс, грант).</w:t>
      </w:r>
    </w:p>
    <w:p w:rsidR="00E60218" w:rsidRPr="0025512A" w:rsidRDefault="00E60218" w:rsidP="00132C28">
      <w:pPr>
        <w:pStyle w:val="ConsPlusNormal"/>
        <w:ind w:firstLine="540"/>
        <w:jc w:val="both"/>
        <w:rPr>
          <w:color w:val="000000" w:themeColor="text1"/>
        </w:rPr>
      </w:pPr>
      <w:r w:rsidRPr="00E60218">
        <w:rPr>
          <w:color w:val="000000" w:themeColor="text1"/>
        </w:rPr>
        <w:t>Грант предоставляется в рамках подпрограммы № 1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3D1C2C" w:rsidRPr="0025512A" w:rsidRDefault="003D1C2C" w:rsidP="00132C28">
      <w:pPr>
        <w:pStyle w:val="ConsPlusNormal"/>
        <w:ind w:firstLine="540"/>
        <w:jc w:val="both"/>
        <w:rPr>
          <w:color w:val="000000" w:themeColor="text1"/>
        </w:rPr>
      </w:pPr>
      <w:r w:rsidRPr="0025512A">
        <w:rPr>
          <w:color w:val="000000" w:themeColor="text1"/>
        </w:rPr>
        <w:t>2. Организатором конкурса на предоставление грантов федеральным образовательным организациям и главным распорядителем средств областного бюджета, предусмотренных на предоставление гранта, является министерство образования и науки Архангельской области Архангельской области (далее - министерство).</w:t>
      </w:r>
    </w:p>
    <w:p w:rsidR="003D1C2C" w:rsidRPr="0025512A" w:rsidRDefault="003D1C2C" w:rsidP="00132C28">
      <w:pPr>
        <w:pStyle w:val="ConsPlusNormal"/>
        <w:ind w:firstLine="540"/>
        <w:jc w:val="both"/>
        <w:rPr>
          <w:color w:val="000000" w:themeColor="text1"/>
        </w:rPr>
      </w:pPr>
      <w:r w:rsidRPr="0025512A">
        <w:rPr>
          <w:color w:val="000000" w:themeColor="text1"/>
        </w:rPr>
        <w:t>3. Предоставление грантов осуществляется в пределах бюджетных ассигнований, предусмотренных в областном бюджете, и лимитов бюджетных обязательств, доведенных до министерства на предоставление грантов.</w:t>
      </w:r>
    </w:p>
    <w:p w:rsidR="003D1C2C" w:rsidRPr="0025512A" w:rsidRDefault="003D1C2C" w:rsidP="00132C28">
      <w:pPr>
        <w:pStyle w:val="ConsPlusNormal"/>
        <w:ind w:firstLine="540"/>
        <w:jc w:val="both"/>
        <w:rPr>
          <w:color w:val="000000" w:themeColor="text1"/>
        </w:rPr>
      </w:pPr>
      <w:bookmarkStart w:id="186" w:name="P26694"/>
      <w:bookmarkEnd w:id="186"/>
      <w:r w:rsidRPr="0025512A">
        <w:rPr>
          <w:color w:val="000000" w:themeColor="text1"/>
        </w:rPr>
        <w:t>4. Получателями гранта являются федеральные образовательные организации, удовлетворяющие следующим требованиям:</w:t>
      </w:r>
    </w:p>
    <w:p w:rsidR="003D1C2C" w:rsidRPr="0025512A" w:rsidRDefault="003D1C2C" w:rsidP="00132C28">
      <w:pPr>
        <w:pStyle w:val="ConsPlusNormal"/>
        <w:ind w:firstLine="540"/>
        <w:jc w:val="both"/>
        <w:rPr>
          <w:color w:val="000000" w:themeColor="text1"/>
        </w:rPr>
      </w:pPr>
      <w:r w:rsidRPr="0025512A">
        <w:rPr>
          <w:color w:val="000000" w:themeColor="text1"/>
        </w:rPr>
        <w:t>1) нахождение на территории Архангельской области;</w:t>
      </w:r>
    </w:p>
    <w:p w:rsidR="003D1C2C" w:rsidRPr="0025512A" w:rsidRDefault="003D1C2C" w:rsidP="00132C28">
      <w:pPr>
        <w:pStyle w:val="ConsPlusNormal"/>
        <w:ind w:firstLine="540"/>
        <w:jc w:val="both"/>
        <w:rPr>
          <w:color w:val="000000" w:themeColor="text1"/>
        </w:rPr>
      </w:pPr>
      <w:r w:rsidRPr="0025512A">
        <w:rPr>
          <w:color w:val="000000" w:themeColor="text1"/>
        </w:rPr>
        <w:t>2) наличие лицензии на осуществление образовательной деятельности по реализации основных образовательных программ дошкольного образования;</w:t>
      </w:r>
    </w:p>
    <w:p w:rsidR="003D1C2C" w:rsidRPr="0025512A" w:rsidRDefault="003D1C2C" w:rsidP="00132C28">
      <w:pPr>
        <w:pStyle w:val="ConsPlusNormal"/>
        <w:ind w:firstLine="540"/>
        <w:jc w:val="both"/>
        <w:rPr>
          <w:color w:val="000000" w:themeColor="text1"/>
        </w:rPr>
      </w:pPr>
      <w:r w:rsidRPr="0025512A">
        <w:rPr>
          <w:color w:val="000000" w:themeColor="text1"/>
        </w:rPr>
        <w:t>3) отсутствие финансового обеспечения предоставления дошкольного образования за счет бюджетных ассигнований федерального бюджета;</w:t>
      </w:r>
    </w:p>
    <w:p w:rsidR="003D1C2C" w:rsidRPr="0025512A" w:rsidRDefault="003D1C2C" w:rsidP="00132C28">
      <w:pPr>
        <w:pStyle w:val="ConsPlusNormal"/>
        <w:ind w:firstLine="540"/>
        <w:jc w:val="both"/>
        <w:rPr>
          <w:color w:val="000000" w:themeColor="text1"/>
        </w:rPr>
      </w:pPr>
      <w:r w:rsidRPr="0025512A">
        <w:rPr>
          <w:color w:val="000000" w:themeColor="text1"/>
        </w:rPr>
        <w:t xml:space="preserve">4) наличие </w:t>
      </w:r>
      <w:proofErr w:type="spellStart"/>
      <w:r w:rsidRPr="0025512A">
        <w:rPr>
          <w:color w:val="000000" w:themeColor="text1"/>
        </w:rPr>
        <w:t>софинансирования</w:t>
      </w:r>
      <w:proofErr w:type="spellEnd"/>
      <w:r w:rsidRPr="0025512A">
        <w:rPr>
          <w:color w:val="000000" w:themeColor="text1"/>
        </w:rPr>
        <w:t xml:space="preserve"> расходов на организацию предоставления дошкольного образования из внебюджетных источников;</w:t>
      </w:r>
    </w:p>
    <w:p w:rsidR="003D1C2C" w:rsidRPr="0025512A" w:rsidRDefault="003D1C2C" w:rsidP="00132C28">
      <w:pPr>
        <w:pStyle w:val="ConsPlusNormal"/>
        <w:ind w:firstLine="540"/>
        <w:jc w:val="both"/>
        <w:rPr>
          <w:color w:val="000000" w:themeColor="text1"/>
        </w:rPr>
      </w:pPr>
      <w:r w:rsidRPr="0025512A">
        <w:rPr>
          <w:color w:val="000000" w:themeColor="text1"/>
        </w:rPr>
        <w:t xml:space="preserve">5) не получают в текущем финансовом году средства из областного бюджета в соответствии с иными нормативными правовыми актами Архангельской области на цели, указанные в </w:t>
      </w:r>
      <w:hyperlink w:anchor="P26690" w:history="1">
        <w:r w:rsidRPr="0025512A">
          <w:rPr>
            <w:color w:val="000000" w:themeColor="text1"/>
          </w:rPr>
          <w:t>пункте 1</w:t>
        </w:r>
      </w:hyperlink>
      <w:r w:rsidRPr="0025512A">
        <w:rPr>
          <w:color w:val="000000" w:themeColor="text1"/>
        </w:rPr>
        <w:t xml:space="preserve"> настоящего Порядка;</w:t>
      </w:r>
    </w:p>
    <w:p w:rsidR="003D1C2C" w:rsidRPr="0025512A" w:rsidRDefault="003D1C2C" w:rsidP="00132C28">
      <w:pPr>
        <w:pStyle w:val="ConsPlusNormal"/>
        <w:ind w:firstLine="540"/>
        <w:jc w:val="both"/>
        <w:rPr>
          <w:color w:val="000000" w:themeColor="text1"/>
        </w:rPr>
      </w:pPr>
      <w:r w:rsidRPr="0025512A">
        <w:rPr>
          <w:color w:val="000000" w:themeColor="text1"/>
        </w:rPr>
        <w:t>6) на первое число месяца, предшествующего месяцу, в котором планируется участие в конкурсе, 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иная просроченная задолженность перед областным бюджетом;</w:t>
      </w:r>
    </w:p>
    <w:p w:rsidR="003D1C2C" w:rsidRPr="0025512A" w:rsidRDefault="003D1C2C" w:rsidP="00132C28">
      <w:pPr>
        <w:pStyle w:val="ConsPlusNormal"/>
        <w:ind w:firstLine="540"/>
        <w:jc w:val="both"/>
        <w:rPr>
          <w:color w:val="000000" w:themeColor="text1"/>
        </w:rPr>
      </w:pPr>
      <w:r w:rsidRPr="0025512A">
        <w:rPr>
          <w:color w:val="000000" w:themeColor="text1"/>
        </w:rPr>
        <w:t>7) на первое число месяца, предшествующего месяцу, в котором планируется участие в конкурсе,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3D1C2C" w:rsidRPr="0025512A" w:rsidRDefault="003D1C2C" w:rsidP="00132C28">
      <w:pPr>
        <w:pStyle w:val="ConsPlusNormal"/>
        <w:ind w:firstLine="540"/>
        <w:jc w:val="both"/>
        <w:rPr>
          <w:color w:val="000000" w:themeColor="text1"/>
        </w:rPr>
      </w:pPr>
      <w:r w:rsidRPr="0025512A">
        <w:rPr>
          <w:color w:val="000000" w:themeColor="text1"/>
        </w:rPr>
        <w:t>8) на первое число месяца, предшествующего месяцу, в котором планируется участие в конкурсе, не находятся в процессе реорганизации, ликвидации, банкротства;</w:t>
      </w:r>
    </w:p>
    <w:p w:rsidR="003D1C2C" w:rsidRPr="0025512A" w:rsidRDefault="003D1C2C" w:rsidP="00132C28">
      <w:pPr>
        <w:pStyle w:val="ConsPlusNormal"/>
        <w:ind w:firstLine="540"/>
        <w:jc w:val="both"/>
        <w:rPr>
          <w:color w:val="000000" w:themeColor="text1"/>
        </w:rPr>
      </w:pPr>
      <w:r w:rsidRPr="0025512A">
        <w:rPr>
          <w:color w:val="000000" w:themeColor="text1"/>
        </w:rPr>
        <w:t>4.1. Средства гранта направляются на следующий перечень затрат, на финансовое обеспечение (возмещение) которых он предоставляется:</w:t>
      </w:r>
    </w:p>
    <w:p w:rsidR="003D1C2C" w:rsidRPr="0025512A" w:rsidRDefault="003D1C2C" w:rsidP="00132C28">
      <w:pPr>
        <w:pStyle w:val="ConsPlusNormal"/>
        <w:ind w:firstLine="540"/>
        <w:jc w:val="both"/>
        <w:rPr>
          <w:color w:val="000000" w:themeColor="text1"/>
        </w:rPr>
      </w:pPr>
      <w:r w:rsidRPr="0025512A">
        <w:rPr>
          <w:color w:val="000000" w:themeColor="text1"/>
        </w:rPr>
        <w:t xml:space="preserve">1) расходы по фонду оплаты труда и начислениям на выплаты по оплате труда работников по должностям, включенным в номенклатуру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а также по должности </w:t>
      </w:r>
      <w:proofErr w:type="spellStart"/>
      <w:r w:rsidRPr="0025512A">
        <w:rPr>
          <w:color w:val="000000" w:themeColor="text1"/>
        </w:rPr>
        <w:t>документоведа</w:t>
      </w:r>
      <w:proofErr w:type="spellEnd"/>
      <w:r w:rsidRPr="0025512A">
        <w:rPr>
          <w:color w:val="000000" w:themeColor="text1"/>
        </w:rPr>
        <w:t>;</w:t>
      </w:r>
    </w:p>
    <w:p w:rsidR="003D1C2C" w:rsidRPr="0025512A" w:rsidRDefault="003D1C2C" w:rsidP="00132C28">
      <w:pPr>
        <w:pStyle w:val="ConsPlusNormal"/>
        <w:ind w:firstLine="540"/>
        <w:jc w:val="both"/>
        <w:rPr>
          <w:color w:val="000000" w:themeColor="text1"/>
        </w:rPr>
      </w:pPr>
      <w:r w:rsidRPr="0025512A">
        <w:rPr>
          <w:color w:val="000000" w:themeColor="text1"/>
        </w:rPr>
        <w:t>2) расходы на приобретение средств обучения, игр, игрушек (за исключением расходов на содержание зданий и оплату коммунальных услуг);</w:t>
      </w:r>
    </w:p>
    <w:p w:rsidR="003D1C2C" w:rsidRPr="0025512A" w:rsidRDefault="003D1C2C" w:rsidP="00132C28">
      <w:pPr>
        <w:pStyle w:val="ConsPlusNormal"/>
        <w:ind w:firstLine="540"/>
        <w:jc w:val="both"/>
        <w:rPr>
          <w:color w:val="000000" w:themeColor="text1"/>
        </w:rPr>
      </w:pPr>
      <w:r w:rsidRPr="0025512A">
        <w:rPr>
          <w:color w:val="000000" w:themeColor="text1"/>
        </w:rPr>
        <w:t xml:space="preserve">3) расходы на обеспечение дополнительного профессионального образования </w:t>
      </w:r>
      <w:r w:rsidRPr="0025512A">
        <w:rPr>
          <w:color w:val="000000" w:themeColor="text1"/>
        </w:rPr>
        <w:lastRenderedPageBreak/>
        <w:t>педагогических работников в общеобразовательной организации.</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center"/>
        <w:rPr>
          <w:color w:val="000000" w:themeColor="text1"/>
        </w:rPr>
      </w:pPr>
      <w:r w:rsidRPr="0025512A">
        <w:rPr>
          <w:color w:val="000000" w:themeColor="text1"/>
        </w:rPr>
        <w:t>II. Условия предоставления гранта</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ind w:firstLine="540"/>
        <w:jc w:val="both"/>
        <w:rPr>
          <w:color w:val="000000" w:themeColor="text1"/>
        </w:rPr>
      </w:pPr>
      <w:r w:rsidRPr="0025512A">
        <w:rPr>
          <w:color w:val="000000" w:themeColor="text1"/>
        </w:rPr>
        <w:t>5. Министерство организует размещение извещения о проведении конкурса на официальном сайте Правительства Архангельской области в информационно-телекоммуникационной сети "Интернет" (далее - официальный сайт) не позднее чем за 30 календарных дней до начала конкурса.</w:t>
      </w:r>
    </w:p>
    <w:p w:rsidR="003D1C2C" w:rsidRPr="0025512A" w:rsidRDefault="003D1C2C" w:rsidP="00132C28">
      <w:pPr>
        <w:pStyle w:val="ConsPlusNormal"/>
        <w:ind w:firstLine="540"/>
        <w:jc w:val="both"/>
        <w:rPr>
          <w:color w:val="000000" w:themeColor="text1"/>
        </w:rPr>
      </w:pPr>
      <w:r w:rsidRPr="0025512A">
        <w:rPr>
          <w:color w:val="000000" w:themeColor="text1"/>
        </w:rPr>
        <w:t>6. Извещение о проведении конкурса содержит следующие сведения:</w:t>
      </w:r>
    </w:p>
    <w:p w:rsidR="003D1C2C" w:rsidRPr="0025512A" w:rsidRDefault="003D1C2C" w:rsidP="00132C28">
      <w:pPr>
        <w:pStyle w:val="ConsPlusNormal"/>
        <w:ind w:firstLine="540"/>
        <w:jc w:val="both"/>
        <w:rPr>
          <w:color w:val="000000" w:themeColor="text1"/>
        </w:rPr>
      </w:pPr>
      <w:r w:rsidRPr="0025512A">
        <w:rPr>
          <w:color w:val="000000" w:themeColor="text1"/>
        </w:rPr>
        <w:t>1) место и время приема заявок на участие в конкурсе;</w:t>
      </w:r>
    </w:p>
    <w:p w:rsidR="003D1C2C" w:rsidRPr="0025512A" w:rsidRDefault="003D1C2C" w:rsidP="00132C28">
      <w:pPr>
        <w:pStyle w:val="ConsPlusNormal"/>
        <w:ind w:firstLine="540"/>
        <w:jc w:val="both"/>
        <w:rPr>
          <w:color w:val="000000" w:themeColor="text1"/>
        </w:rPr>
      </w:pPr>
      <w:r w:rsidRPr="0025512A">
        <w:rPr>
          <w:color w:val="000000" w:themeColor="text1"/>
        </w:rPr>
        <w:t>2) срок, до истечения которого принимаются заявка и конкурсная документация на участие в конкурсе;</w:t>
      </w:r>
    </w:p>
    <w:p w:rsidR="003D1C2C" w:rsidRPr="0025512A" w:rsidRDefault="003D1C2C" w:rsidP="00132C28">
      <w:pPr>
        <w:pStyle w:val="ConsPlusNormal"/>
        <w:ind w:firstLine="540"/>
        <w:jc w:val="both"/>
        <w:rPr>
          <w:color w:val="000000" w:themeColor="text1"/>
        </w:rPr>
      </w:pPr>
      <w:r w:rsidRPr="0025512A">
        <w:rPr>
          <w:color w:val="000000" w:themeColor="text1"/>
        </w:rPr>
        <w:t>3) перечень документов, представляемых федеральной образовательной организацией для участия в конкурсе;</w:t>
      </w:r>
    </w:p>
    <w:p w:rsidR="003D1C2C" w:rsidRPr="0025512A" w:rsidRDefault="003D1C2C" w:rsidP="00132C28">
      <w:pPr>
        <w:pStyle w:val="ConsPlusNormal"/>
        <w:ind w:firstLine="540"/>
        <w:jc w:val="both"/>
        <w:rPr>
          <w:color w:val="000000" w:themeColor="text1"/>
        </w:rPr>
      </w:pPr>
      <w:r w:rsidRPr="0025512A">
        <w:rPr>
          <w:color w:val="000000" w:themeColor="text1"/>
        </w:rPr>
        <w:t>4) наименование, адрес и контактная информация организатора конкурса;</w:t>
      </w:r>
    </w:p>
    <w:p w:rsidR="003D1C2C" w:rsidRPr="0025512A" w:rsidRDefault="003D1C2C" w:rsidP="00132C28">
      <w:pPr>
        <w:pStyle w:val="ConsPlusNormal"/>
        <w:ind w:firstLine="540"/>
        <w:jc w:val="both"/>
        <w:rPr>
          <w:color w:val="000000" w:themeColor="text1"/>
        </w:rPr>
      </w:pPr>
      <w:r w:rsidRPr="0025512A">
        <w:rPr>
          <w:color w:val="000000" w:themeColor="text1"/>
        </w:rPr>
        <w:t>5) дату и время проведения конкурса;</w:t>
      </w:r>
    </w:p>
    <w:p w:rsidR="003D1C2C" w:rsidRPr="0025512A" w:rsidRDefault="003D1C2C" w:rsidP="00132C28">
      <w:pPr>
        <w:pStyle w:val="ConsPlusNormal"/>
        <w:ind w:firstLine="540"/>
        <w:jc w:val="both"/>
        <w:rPr>
          <w:color w:val="000000" w:themeColor="text1"/>
        </w:rPr>
      </w:pPr>
      <w:r w:rsidRPr="0025512A">
        <w:rPr>
          <w:color w:val="000000" w:themeColor="text1"/>
        </w:rPr>
        <w:t>6) проект соглашения о предоставлении гранта (далее - соглашение);</w:t>
      </w:r>
    </w:p>
    <w:p w:rsidR="003D1C2C" w:rsidRPr="0025512A" w:rsidRDefault="003D1C2C" w:rsidP="00132C28">
      <w:pPr>
        <w:pStyle w:val="ConsPlusNormal"/>
        <w:ind w:firstLine="540"/>
        <w:jc w:val="both"/>
        <w:rPr>
          <w:color w:val="000000" w:themeColor="text1"/>
        </w:rPr>
      </w:pPr>
      <w:r w:rsidRPr="0025512A">
        <w:rPr>
          <w:color w:val="000000" w:themeColor="text1"/>
        </w:rPr>
        <w:t xml:space="preserve">7) образец </w:t>
      </w:r>
      <w:hyperlink w:anchor="P26873" w:history="1">
        <w:r w:rsidRPr="0025512A">
          <w:rPr>
            <w:color w:val="000000" w:themeColor="text1"/>
          </w:rPr>
          <w:t>заявки</w:t>
        </w:r>
      </w:hyperlink>
      <w:r w:rsidRPr="0025512A">
        <w:rPr>
          <w:color w:val="000000" w:themeColor="text1"/>
        </w:rPr>
        <w:t xml:space="preserve"> на участие в конкурсе по форме согласно приложению N 1 к настоящему Порядку.</w:t>
      </w:r>
    </w:p>
    <w:p w:rsidR="003D1C2C" w:rsidRPr="0025512A" w:rsidRDefault="003D1C2C" w:rsidP="00132C28">
      <w:pPr>
        <w:pStyle w:val="ConsPlusNormal"/>
        <w:ind w:firstLine="540"/>
        <w:jc w:val="both"/>
        <w:rPr>
          <w:color w:val="000000" w:themeColor="text1"/>
        </w:rPr>
      </w:pPr>
      <w:bookmarkStart w:id="187" w:name="P26724"/>
      <w:bookmarkEnd w:id="187"/>
      <w:r w:rsidRPr="0025512A">
        <w:rPr>
          <w:color w:val="000000" w:themeColor="text1"/>
        </w:rPr>
        <w:t>7. Для получения гранта федеральная образовательная организация (далее - заявитель) в целях подтверждения соответствия условиям конкурса представляет в министерство следующие документы:</w:t>
      </w:r>
    </w:p>
    <w:p w:rsidR="003D1C2C" w:rsidRPr="0025512A" w:rsidRDefault="003D1C2C" w:rsidP="00132C28">
      <w:pPr>
        <w:pStyle w:val="ConsPlusNormal"/>
        <w:ind w:firstLine="540"/>
        <w:jc w:val="both"/>
        <w:rPr>
          <w:color w:val="000000" w:themeColor="text1"/>
        </w:rPr>
      </w:pPr>
      <w:r w:rsidRPr="0025512A">
        <w:rPr>
          <w:color w:val="000000" w:themeColor="text1"/>
        </w:rPr>
        <w:t xml:space="preserve">1) </w:t>
      </w:r>
      <w:hyperlink w:anchor="P26873" w:history="1">
        <w:r w:rsidRPr="0025512A">
          <w:rPr>
            <w:color w:val="000000" w:themeColor="text1"/>
          </w:rPr>
          <w:t>заявку</w:t>
        </w:r>
      </w:hyperlink>
      <w:r w:rsidRPr="0025512A">
        <w:rPr>
          <w:color w:val="000000" w:themeColor="text1"/>
        </w:rPr>
        <w:t xml:space="preserve"> на участие в конкурсе по форме согласно приложению N 1 к настоящему Порядку;</w:t>
      </w:r>
    </w:p>
    <w:p w:rsidR="003D1C2C" w:rsidRPr="0025512A" w:rsidRDefault="003D1C2C" w:rsidP="00132C28">
      <w:pPr>
        <w:pStyle w:val="ConsPlusNormal"/>
        <w:ind w:firstLine="540"/>
        <w:jc w:val="both"/>
        <w:rPr>
          <w:color w:val="000000" w:themeColor="text1"/>
        </w:rPr>
      </w:pPr>
      <w:r w:rsidRPr="0025512A">
        <w:rPr>
          <w:color w:val="000000" w:themeColor="text1"/>
        </w:rPr>
        <w:t>2) документ, подтверждающий отсутствие финансового обеспечения предоставления дошкольного образования за счет бюджетных ассигнований федерального бюджета;</w:t>
      </w:r>
    </w:p>
    <w:p w:rsidR="003D1C2C" w:rsidRPr="0025512A" w:rsidRDefault="003D1C2C" w:rsidP="00132C28">
      <w:pPr>
        <w:pStyle w:val="ConsPlusNormal"/>
        <w:ind w:firstLine="540"/>
        <w:jc w:val="both"/>
        <w:rPr>
          <w:color w:val="000000" w:themeColor="text1"/>
        </w:rPr>
      </w:pPr>
      <w:r w:rsidRPr="0025512A">
        <w:rPr>
          <w:color w:val="000000" w:themeColor="text1"/>
        </w:rPr>
        <w:t xml:space="preserve">3) документ, подтверждающий наличие </w:t>
      </w:r>
      <w:proofErr w:type="spellStart"/>
      <w:r w:rsidRPr="0025512A">
        <w:rPr>
          <w:color w:val="000000" w:themeColor="text1"/>
        </w:rPr>
        <w:t>софинансирования</w:t>
      </w:r>
      <w:proofErr w:type="spellEnd"/>
      <w:r w:rsidRPr="0025512A">
        <w:rPr>
          <w:color w:val="000000" w:themeColor="text1"/>
        </w:rPr>
        <w:t xml:space="preserve"> расходов на организацию предоставления дошкольного образования из внебюджетных источников.</w:t>
      </w:r>
    </w:p>
    <w:p w:rsidR="003D1C2C" w:rsidRPr="0025512A" w:rsidRDefault="003D1C2C" w:rsidP="00132C28">
      <w:pPr>
        <w:pStyle w:val="ConsPlusNormal"/>
        <w:ind w:firstLine="540"/>
        <w:jc w:val="both"/>
        <w:rPr>
          <w:color w:val="000000" w:themeColor="text1"/>
        </w:rPr>
      </w:pPr>
      <w:bookmarkStart w:id="188" w:name="P26728"/>
      <w:bookmarkEnd w:id="188"/>
      <w:r w:rsidRPr="0025512A">
        <w:rPr>
          <w:color w:val="000000" w:themeColor="text1"/>
        </w:rPr>
        <w:t>8. Для получения гранта заявитель вправе представить следующие документы:</w:t>
      </w:r>
    </w:p>
    <w:p w:rsidR="003D1C2C" w:rsidRPr="0025512A" w:rsidRDefault="003D1C2C" w:rsidP="00132C28">
      <w:pPr>
        <w:pStyle w:val="ConsPlusNormal"/>
        <w:ind w:firstLine="540"/>
        <w:jc w:val="both"/>
        <w:rPr>
          <w:color w:val="000000" w:themeColor="text1"/>
        </w:rPr>
      </w:pPr>
      <w:bookmarkStart w:id="189" w:name="P26729"/>
      <w:bookmarkEnd w:id="189"/>
      <w:r w:rsidRPr="0025512A">
        <w:rPr>
          <w:color w:val="000000" w:themeColor="text1"/>
        </w:rPr>
        <w:t>1) лицензию на осуществление образовательной деятельности по реализации основных образовательных программ дошкольного образования, подтверждающую право на осуществление деятельности по реализации основных образовательных программ дошкольного образования;</w:t>
      </w:r>
    </w:p>
    <w:p w:rsidR="003D1C2C" w:rsidRPr="0025512A" w:rsidRDefault="003D1C2C" w:rsidP="00132C28">
      <w:pPr>
        <w:pStyle w:val="ConsPlusNormal"/>
        <w:ind w:firstLine="540"/>
        <w:jc w:val="both"/>
        <w:rPr>
          <w:color w:val="000000" w:themeColor="text1"/>
        </w:rPr>
      </w:pPr>
      <w:r w:rsidRPr="0025512A">
        <w:rPr>
          <w:color w:val="000000" w:themeColor="text1"/>
        </w:rPr>
        <w:t xml:space="preserve">2) выписку из Единого государственного реестра юридических лиц (ЕГРЮЛ), выданную не ранее чем за 30 календарных дней до дня подачи документации, предусмотренной </w:t>
      </w:r>
      <w:hyperlink w:anchor="P26724" w:history="1">
        <w:r w:rsidRPr="0025512A">
          <w:rPr>
            <w:color w:val="000000" w:themeColor="text1"/>
          </w:rPr>
          <w:t>пунктом 7</w:t>
        </w:r>
      </w:hyperlink>
      <w:r w:rsidRPr="0025512A">
        <w:rPr>
          <w:color w:val="000000" w:themeColor="text1"/>
        </w:rPr>
        <w:t xml:space="preserve"> настоящего Порядка;</w:t>
      </w:r>
    </w:p>
    <w:p w:rsidR="003D1C2C" w:rsidRPr="0025512A" w:rsidRDefault="003D1C2C" w:rsidP="00132C28">
      <w:pPr>
        <w:pStyle w:val="ConsPlusNormal"/>
        <w:ind w:firstLine="540"/>
        <w:jc w:val="both"/>
        <w:rPr>
          <w:color w:val="000000" w:themeColor="text1"/>
        </w:rPr>
      </w:pPr>
      <w:bookmarkStart w:id="190" w:name="P26731"/>
      <w:bookmarkEnd w:id="190"/>
      <w:r w:rsidRPr="0025512A">
        <w:rPr>
          <w:color w:val="000000" w:themeColor="text1"/>
        </w:rPr>
        <w:t>3) справку об исполнении обязанности по уплате налогов, сборов, страховых взносов, срок исполнения по которым наступил в соответствии с законодательством Российской Федерации, а также пеней и штрафов по форме, утвержденной федеральным органом исполнительной власти, уполномоченным по контролю и надзору в области налогов и сборов.</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Министерство самостоятельно запрашивает документы, предусмотренные </w:t>
      </w:r>
      <w:hyperlink w:anchor="P26729" w:history="1">
        <w:r w:rsidRPr="0025512A">
          <w:rPr>
            <w:color w:val="000000" w:themeColor="text1"/>
          </w:rPr>
          <w:t>подпунктами 1</w:t>
        </w:r>
      </w:hyperlink>
      <w:r w:rsidRPr="0025512A">
        <w:rPr>
          <w:color w:val="000000" w:themeColor="text1"/>
        </w:rPr>
        <w:t xml:space="preserve"> - </w:t>
      </w:r>
      <w:hyperlink w:anchor="P26731" w:history="1">
        <w:r w:rsidRPr="0025512A">
          <w:rPr>
            <w:color w:val="000000" w:themeColor="text1"/>
          </w:rPr>
          <w:t>3</w:t>
        </w:r>
      </w:hyperlink>
      <w:r w:rsidRPr="0025512A">
        <w:rPr>
          <w:color w:val="000000" w:themeColor="text1"/>
        </w:rPr>
        <w:t xml:space="preserve"> настоящего пункта, в случае если заявитель не представил их по собственной инициативе, в течение трех рабочих дней со дня поступления документов, указанных в </w:t>
      </w:r>
      <w:hyperlink w:anchor="P26724" w:history="1">
        <w:r w:rsidRPr="0025512A">
          <w:rPr>
            <w:color w:val="000000" w:themeColor="text1"/>
          </w:rPr>
          <w:t>пункте 7</w:t>
        </w:r>
      </w:hyperlink>
      <w:r w:rsidRPr="0025512A">
        <w:rPr>
          <w:color w:val="000000" w:themeColor="text1"/>
        </w:rPr>
        <w:t xml:space="preserve"> настоящего Порядка.</w:t>
      </w:r>
    </w:p>
    <w:p w:rsidR="003D1C2C" w:rsidRPr="0025512A" w:rsidRDefault="003D1C2C" w:rsidP="00132C28">
      <w:pPr>
        <w:pStyle w:val="ConsPlusNormal"/>
        <w:ind w:firstLine="540"/>
        <w:jc w:val="both"/>
        <w:rPr>
          <w:color w:val="000000" w:themeColor="text1"/>
        </w:rPr>
      </w:pPr>
      <w:r w:rsidRPr="0025512A">
        <w:rPr>
          <w:color w:val="000000" w:themeColor="text1"/>
        </w:rPr>
        <w:t xml:space="preserve">9. Документы, указанные в </w:t>
      </w:r>
      <w:hyperlink w:anchor="P26724" w:history="1">
        <w:r w:rsidRPr="0025512A">
          <w:rPr>
            <w:color w:val="000000" w:themeColor="text1"/>
          </w:rPr>
          <w:t>пункте 7</w:t>
        </w:r>
      </w:hyperlink>
      <w:r w:rsidRPr="0025512A">
        <w:rPr>
          <w:color w:val="000000" w:themeColor="text1"/>
        </w:rPr>
        <w:t xml:space="preserve"> настоящего Порядка, а в случае представления по собственной инициативе - документы, указанные в </w:t>
      </w:r>
      <w:hyperlink w:anchor="P26728" w:history="1">
        <w:r w:rsidRPr="0025512A">
          <w:rPr>
            <w:color w:val="000000" w:themeColor="text1"/>
          </w:rPr>
          <w:t>подпункте 8</w:t>
        </w:r>
      </w:hyperlink>
      <w:r w:rsidRPr="0025512A">
        <w:rPr>
          <w:color w:val="000000" w:themeColor="text1"/>
        </w:rPr>
        <w:t xml:space="preserve"> настоящего Порядка (далее - конкурсная документация), должны быть заверены в установленном федеральным законом порядке и сброшюрованы заявителем в одну папку.</w:t>
      </w:r>
    </w:p>
    <w:p w:rsidR="003D1C2C" w:rsidRPr="0025512A" w:rsidRDefault="003D1C2C" w:rsidP="00132C28">
      <w:pPr>
        <w:pStyle w:val="ConsPlusNormal"/>
        <w:ind w:firstLine="540"/>
        <w:jc w:val="both"/>
        <w:rPr>
          <w:color w:val="000000" w:themeColor="text1"/>
        </w:rPr>
      </w:pPr>
      <w:bookmarkStart w:id="191" w:name="P26735"/>
      <w:bookmarkEnd w:id="191"/>
      <w:r w:rsidRPr="0025512A">
        <w:rPr>
          <w:color w:val="000000" w:themeColor="text1"/>
        </w:rPr>
        <w:t>10. Заявитель не допускается к участию в конкурсе в следующих случаях:</w:t>
      </w:r>
    </w:p>
    <w:p w:rsidR="003D1C2C" w:rsidRPr="0025512A" w:rsidRDefault="003D1C2C" w:rsidP="00132C28">
      <w:pPr>
        <w:pStyle w:val="ConsPlusNormal"/>
        <w:ind w:firstLine="540"/>
        <w:jc w:val="both"/>
        <w:rPr>
          <w:color w:val="000000" w:themeColor="text1"/>
        </w:rPr>
      </w:pPr>
      <w:bookmarkStart w:id="192" w:name="P26736"/>
      <w:bookmarkEnd w:id="192"/>
      <w:r w:rsidRPr="0025512A">
        <w:rPr>
          <w:color w:val="000000" w:themeColor="text1"/>
        </w:rPr>
        <w:t xml:space="preserve">представление документов, предусмотренных </w:t>
      </w:r>
      <w:hyperlink w:anchor="P26724" w:history="1">
        <w:r w:rsidRPr="0025512A">
          <w:rPr>
            <w:color w:val="000000" w:themeColor="text1"/>
          </w:rPr>
          <w:t>пунктом 7</w:t>
        </w:r>
      </w:hyperlink>
      <w:r w:rsidRPr="0025512A">
        <w:rPr>
          <w:color w:val="000000" w:themeColor="text1"/>
        </w:rPr>
        <w:t xml:space="preserve"> настоящего Порядка, не в полном объеме;</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представление документов, предусмотренных </w:t>
      </w:r>
      <w:hyperlink w:anchor="P26724" w:history="1">
        <w:r w:rsidRPr="0025512A">
          <w:rPr>
            <w:color w:val="000000" w:themeColor="text1"/>
          </w:rPr>
          <w:t>пунктом 7</w:t>
        </w:r>
      </w:hyperlink>
      <w:r w:rsidRPr="0025512A">
        <w:rPr>
          <w:color w:val="000000" w:themeColor="text1"/>
        </w:rPr>
        <w:t xml:space="preserve"> настоящего Порядка, оформление которых не соответствует требованиям, указанным в данном пункте настоящего Порядка;</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представление документов, предусмотренных </w:t>
      </w:r>
      <w:hyperlink w:anchor="P26724" w:history="1">
        <w:r w:rsidRPr="0025512A">
          <w:rPr>
            <w:color w:val="000000" w:themeColor="text1"/>
          </w:rPr>
          <w:t>пунктом 7</w:t>
        </w:r>
      </w:hyperlink>
      <w:r w:rsidRPr="0025512A">
        <w:rPr>
          <w:color w:val="000000" w:themeColor="text1"/>
        </w:rPr>
        <w:t xml:space="preserve"> настоящего Порядка, содержащих недостоверные сведения;</w:t>
      </w:r>
    </w:p>
    <w:p w:rsidR="003D1C2C" w:rsidRPr="0025512A" w:rsidRDefault="003D1C2C" w:rsidP="00132C28">
      <w:pPr>
        <w:pStyle w:val="ConsPlusNormal"/>
        <w:ind w:firstLine="540"/>
        <w:jc w:val="both"/>
        <w:rPr>
          <w:color w:val="000000" w:themeColor="text1"/>
        </w:rPr>
      </w:pPr>
      <w:bookmarkStart w:id="193" w:name="P26739"/>
      <w:bookmarkEnd w:id="193"/>
      <w:r w:rsidRPr="0025512A">
        <w:rPr>
          <w:color w:val="000000" w:themeColor="text1"/>
        </w:rPr>
        <w:lastRenderedPageBreak/>
        <w:t xml:space="preserve">несоответствие заявителя требованиям, установленным </w:t>
      </w:r>
      <w:hyperlink w:anchor="P26694" w:history="1">
        <w:r w:rsidRPr="0025512A">
          <w:rPr>
            <w:color w:val="000000" w:themeColor="text1"/>
          </w:rPr>
          <w:t>пунктом 4</w:t>
        </w:r>
      </w:hyperlink>
      <w:r w:rsidRPr="0025512A">
        <w:rPr>
          <w:color w:val="000000" w:themeColor="text1"/>
        </w:rPr>
        <w:t xml:space="preserve"> настоящего Порядка;</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абзац исключен. - </w:t>
      </w:r>
      <w:hyperlink r:id="rId277" w:history="1">
        <w:r w:rsidRPr="0025512A">
          <w:rPr>
            <w:color w:val="000000" w:themeColor="text1"/>
          </w:rPr>
          <w:t>Постановление</w:t>
        </w:r>
      </w:hyperlink>
      <w:r w:rsidRPr="0025512A">
        <w:rPr>
          <w:color w:val="000000" w:themeColor="text1"/>
        </w:rPr>
        <w:t xml:space="preserve"> Правительства Архангельской области от 08.08.2017 N 320-пп.</w:t>
      </w:r>
    </w:p>
    <w:p w:rsidR="003D1C2C" w:rsidRPr="0025512A" w:rsidRDefault="003D1C2C" w:rsidP="00132C28">
      <w:pPr>
        <w:pStyle w:val="ConsPlusNormal"/>
        <w:ind w:firstLine="540"/>
        <w:jc w:val="both"/>
        <w:rPr>
          <w:color w:val="000000" w:themeColor="text1"/>
        </w:rPr>
      </w:pPr>
      <w:bookmarkStart w:id="194" w:name="P26741"/>
      <w:bookmarkEnd w:id="194"/>
      <w:r w:rsidRPr="0025512A">
        <w:rPr>
          <w:color w:val="000000" w:themeColor="text1"/>
        </w:rPr>
        <w:t xml:space="preserve">В случаях, указанных в </w:t>
      </w:r>
      <w:hyperlink w:anchor="P26736" w:history="1">
        <w:r w:rsidRPr="0025512A">
          <w:rPr>
            <w:color w:val="000000" w:themeColor="text1"/>
          </w:rPr>
          <w:t>абзацах втором</w:t>
        </w:r>
      </w:hyperlink>
      <w:r w:rsidRPr="0025512A">
        <w:rPr>
          <w:color w:val="000000" w:themeColor="text1"/>
        </w:rPr>
        <w:t xml:space="preserve"> - </w:t>
      </w:r>
      <w:hyperlink w:anchor="P26739" w:history="1">
        <w:r w:rsidRPr="0025512A">
          <w:rPr>
            <w:color w:val="000000" w:themeColor="text1"/>
          </w:rPr>
          <w:t>пятом</w:t>
        </w:r>
      </w:hyperlink>
      <w:r w:rsidRPr="0025512A">
        <w:rPr>
          <w:color w:val="000000" w:themeColor="text1"/>
        </w:rPr>
        <w:t xml:space="preserve"> настоящего пункта, министерство принимает решение о недопущении заявителя к участию в конкурсе, которое направляется заявителю в течение трех рабочих дней со дня принятия указанного решения.</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Решение министерства, указанное в </w:t>
      </w:r>
      <w:hyperlink w:anchor="P26741" w:history="1">
        <w:r w:rsidRPr="0025512A">
          <w:rPr>
            <w:color w:val="000000" w:themeColor="text1"/>
          </w:rPr>
          <w:t>абзаце седьмом</w:t>
        </w:r>
      </w:hyperlink>
      <w:r w:rsidRPr="0025512A">
        <w:rPr>
          <w:color w:val="000000" w:themeColor="text1"/>
        </w:rPr>
        <w:t xml:space="preserve"> настоящего пункта, может быть обжаловано заявителем в установленном законодательством Российской Федерации порядке.</w:t>
      </w:r>
    </w:p>
    <w:p w:rsidR="003D1C2C" w:rsidRPr="0025512A" w:rsidRDefault="003D1C2C" w:rsidP="00132C28">
      <w:pPr>
        <w:pStyle w:val="ConsPlusNormal"/>
        <w:ind w:firstLine="540"/>
        <w:jc w:val="both"/>
        <w:rPr>
          <w:color w:val="000000" w:themeColor="text1"/>
        </w:rPr>
      </w:pPr>
      <w:r w:rsidRPr="0025512A">
        <w:rPr>
          <w:color w:val="000000" w:themeColor="text1"/>
        </w:rPr>
        <w:t xml:space="preserve">11. Министерство в течение пяти рабочих дней со дня окончания срока приема конкурсной документации принимает решение о признании конкурса несостоявшимся, если ни один из заявителей, представивших конкурсную документацию, не допущен к участию конкурсе по основаниям, предусмотренным </w:t>
      </w:r>
      <w:hyperlink w:anchor="P26735" w:history="1">
        <w:r w:rsidRPr="0025512A">
          <w:rPr>
            <w:color w:val="000000" w:themeColor="text1"/>
          </w:rPr>
          <w:t>пунктом 10</w:t>
        </w:r>
      </w:hyperlink>
      <w:r w:rsidRPr="0025512A">
        <w:rPr>
          <w:color w:val="000000" w:themeColor="text1"/>
        </w:rPr>
        <w:t xml:space="preserve"> настоящего Порядка.</w:t>
      </w:r>
    </w:p>
    <w:p w:rsidR="003D1C2C" w:rsidRPr="0025512A" w:rsidRDefault="003D1C2C" w:rsidP="00132C28">
      <w:pPr>
        <w:pStyle w:val="ConsPlusNormal"/>
        <w:ind w:firstLine="540"/>
        <w:jc w:val="both"/>
        <w:rPr>
          <w:color w:val="000000" w:themeColor="text1"/>
        </w:rPr>
      </w:pPr>
      <w:r w:rsidRPr="0025512A">
        <w:rPr>
          <w:color w:val="000000" w:themeColor="text1"/>
        </w:rPr>
        <w:t xml:space="preserve">12. По итогам предварительного рассмотрения конкурсной документации министерство формирует сводный </w:t>
      </w:r>
      <w:hyperlink w:anchor="P26947" w:history="1">
        <w:r w:rsidRPr="0025512A">
          <w:rPr>
            <w:color w:val="000000" w:themeColor="text1"/>
          </w:rPr>
          <w:t>реестр</w:t>
        </w:r>
      </w:hyperlink>
      <w:r w:rsidRPr="0025512A">
        <w:rPr>
          <w:color w:val="000000" w:themeColor="text1"/>
        </w:rPr>
        <w:t xml:space="preserve"> конкурсной документации согласно приложению N 2 к настоящему Порядку, который передается на заседание конкурсной комиссии.</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center"/>
        <w:rPr>
          <w:color w:val="000000" w:themeColor="text1"/>
        </w:rPr>
      </w:pPr>
      <w:r w:rsidRPr="0025512A">
        <w:rPr>
          <w:color w:val="000000" w:themeColor="text1"/>
        </w:rPr>
        <w:t>III. Организация и порядок проведения конкурса</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ind w:firstLine="540"/>
        <w:jc w:val="both"/>
        <w:rPr>
          <w:color w:val="000000" w:themeColor="text1"/>
        </w:rPr>
      </w:pPr>
      <w:r w:rsidRPr="0025512A">
        <w:rPr>
          <w:color w:val="000000" w:themeColor="text1"/>
        </w:rPr>
        <w:t>13. В течение 20 рабочих дней со дня окончания приема конкурсной документации создается конкурсная комиссия, на заседании которой рассматривается конкурсная документация.</w:t>
      </w:r>
    </w:p>
    <w:p w:rsidR="003D1C2C" w:rsidRPr="0025512A" w:rsidRDefault="003D1C2C" w:rsidP="00132C28">
      <w:pPr>
        <w:pStyle w:val="ConsPlusNormal"/>
        <w:ind w:firstLine="540"/>
        <w:jc w:val="both"/>
        <w:rPr>
          <w:color w:val="000000" w:themeColor="text1"/>
        </w:rPr>
      </w:pPr>
      <w:r w:rsidRPr="0025512A">
        <w:rPr>
          <w:color w:val="000000" w:themeColor="text1"/>
        </w:rPr>
        <w:t>Состав конкурсной комиссии утверждается распоряжением министерства.</w:t>
      </w:r>
    </w:p>
    <w:p w:rsidR="003D1C2C" w:rsidRPr="0025512A" w:rsidRDefault="003D1C2C" w:rsidP="00132C28">
      <w:pPr>
        <w:pStyle w:val="ConsPlusNormal"/>
        <w:ind w:firstLine="540"/>
        <w:jc w:val="both"/>
        <w:rPr>
          <w:color w:val="000000" w:themeColor="text1"/>
        </w:rPr>
      </w:pPr>
      <w:r w:rsidRPr="0025512A">
        <w:rPr>
          <w:color w:val="000000" w:themeColor="text1"/>
        </w:rPr>
        <w:t>Председателем конкурсной комиссии является министр образования и науки Архангельской области, заместителем председателя конкурсной комиссии - один из заместителей министра образования и науки Архангельской области, секретарем конкурсной комиссии - государственный гражданский служащий министерства.</w:t>
      </w:r>
    </w:p>
    <w:p w:rsidR="003D1C2C" w:rsidRPr="0025512A" w:rsidRDefault="003D1C2C" w:rsidP="00132C28">
      <w:pPr>
        <w:pStyle w:val="ConsPlusNormal"/>
        <w:ind w:firstLine="540"/>
        <w:jc w:val="both"/>
        <w:rPr>
          <w:color w:val="000000" w:themeColor="text1"/>
        </w:rPr>
      </w:pPr>
      <w:r w:rsidRPr="0025512A">
        <w:rPr>
          <w:color w:val="000000" w:themeColor="text1"/>
        </w:rPr>
        <w:t>14. Конкурсная комиссия формируется из числа государственных гражданских служащих министерства с привлечением представителей исполнительных органов государственной власти Архангельской области, депутатов Архангельского областного Собрания депутатов, представителей общественности (по согласованию).</w:t>
      </w:r>
    </w:p>
    <w:p w:rsidR="003D1C2C" w:rsidRPr="0025512A" w:rsidRDefault="003D1C2C" w:rsidP="00132C28">
      <w:pPr>
        <w:pStyle w:val="ConsPlusNormal"/>
        <w:ind w:firstLine="540"/>
        <w:jc w:val="both"/>
        <w:rPr>
          <w:color w:val="000000" w:themeColor="text1"/>
        </w:rPr>
      </w:pPr>
      <w:r w:rsidRPr="0025512A">
        <w:rPr>
          <w:color w:val="000000" w:themeColor="text1"/>
        </w:rPr>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3D1C2C" w:rsidRPr="0025512A" w:rsidRDefault="003D1C2C" w:rsidP="00132C28">
      <w:pPr>
        <w:pStyle w:val="ConsPlusNormal"/>
        <w:ind w:firstLine="540"/>
        <w:jc w:val="both"/>
        <w:rPr>
          <w:color w:val="000000" w:themeColor="text1"/>
        </w:rPr>
      </w:pPr>
      <w:r w:rsidRPr="0025512A">
        <w:rPr>
          <w:color w:val="000000" w:themeColor="text1"/>
        </w:rPr>
        <w:t>Для целей настоящего Порядка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3D1C2C" w:rsidRPr="0025512A" w:rsidRDefault="003D1C2C" w:rsidP="00132C28">
      <w:pPr>
        <w:pStyle w:val="ConsPlusNormal"/>
        <w:ind w:firstLine="540"/>
        <w:jc w:val="both"/>
        <w:rPr>
          <w:color w:val="000000" w:themeColor="text1"/>
        </w:rPr>
      </w:pPr>
      <w:r w:rsidRPr="0025512A">
        <w:rPr>
          <w:color w:val="000000" w:themeColor="text1"/>
        </w:rP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3D1C2C" w:rsidRPr="0025512A" w:rsidRDefault="003D1C2C" w:rsidP="00132C28">
      <w:pPr>
        <w:pStyle w:val="ConsPlusNormal"/>
        <w:ind w:firstLine="540"/>
        <w:jc w:val="both"/>
        <w:rPr>
          <w:color w:val="000000" w:themeColor="text1"/>
        </w:rPr>
      </w:pPr>
      <w:r w:rsidRPr="0025512A">
        <w:rPr>
          <w:color w:val="000000" w:themeColor="text1"/>
        </w:rPr>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w:t>
      </w:r>
      <w:r w:rsidRPr="0025512A">
        <w:rPr>
          <w:color w:val="000000" w:themeColor="text1"/>
        </w:rPr>
        <w:lastRenderedPageBreak/>
        <w:t>интересов, из состава конкурсной комиссии.</w:t>
      </w:r>
    </w:p>
    <w:p w:rsidR="003D1C2C" w:rsidRPr="0025512A" w:rsidRDefault="003D1C2C" w:rsidP="00132C28">
      <w:pPr>
        <w:pStyle w:val="ConsPlusNormal"/>
        <w:ind w:firstLine="540"/>
        <w:jc w:val="both"/>
        <w:rPr>
          <w:color w:val="000000" w:themeColor="text1"/>
        </w:rPr>
      </w:pPr>
      <w:r w:rsidRPr="0025512A">
        <w:rPr>
          <w:color w:val="000000" w:themeColor="text1"/>
        </w:rPr>
        <w:t>Члены конкурсной комиссии участвуют в ее заседаниях лично и не вправе передавать право участия в заседании конкурсной комиссии иным лицам.</w:t>
      </w:r>
    </w:p>
    <w:p w:rsidR="003D1C2C" w:rsidRPr="0025512A" w:rsidRDefault="003D1C2C" w:rsidP="00132C28">
      <w:pPr>
        <w:pStyle w:val="ConsPlusNormal"/>
        <w:ind w:firstLine="540"/>
        <w:jc w:val="both"/>
        <w:rPr>
          <w:color w:val="000000" w:themeColor="text1"/>
        </w:rPr>
      </w:pPr>
      <w:r w:rsidRPr="0025512A">
        <w:rPr>
          <w:color w:val="000000" w:themeColor="text1"/>
        </w:rPr>
        <w:t>15. Заседание конкурсной комиссии проводит председатель конкурсной комиссии, а в его отсутствие - заместитель председателя конкурсной комиссии.</w:t>
      </w:r>
    </w:p>
    <w:p w:rsidR="003D1C2C" w:rsidRPr="0025512A" w:rsidRDefault="003D1C2C" w:rsidP="00132C28">
      <w:pPr>
        <w:pStyle w:val="ConsPlusNormal"/>
        <w:ind w:firstLine="540"/>
        <w:jc w:val="both"/>
        <w:rPr>
          <w:color w:val="000000" w:themeColor="text1"/>
        </w:rPr>
      </w:pPr>
      <w:r w:rsidRPr="0025512A">
        <w:rPr>
          <w:color w:val="000000" w:themeColor="text1"/>
        </w:rPr>
        <w:t>Заседание конкурсной комиссии считается правомочным, если в нем участвует не менее половины членов конкурсной комиссии.</w:t>
      </w:r>
    </w:p>
    <w:p w:rsidR="003D1C2C" w:rsidRPr="0025512A" w:rsidRDefault="003D1C2C" w:rsidP="00132C28">
      <w:pPr>
        <w:pStyle w:val="ConsPlusNormal"/>
        <w:ind w:firstLine="540"/>
        <w:jc w:val="both"/>
        <w:rPr>
          <w:color w:val="000000" w:themeColor="text1"/>
        </w:rPr>
      </w:pPr>
      <w:r w:rsidRPr="0025512A">
        <w:rPr>
          <w:color w:val="000000" w:themeColor="text1"/>
        </w:rPr>
        <w:t>16. Решения конкурсной комиссии принимаются большинством голосов присутствующих на заседании членов конкурсной комиссии. При этом в случае равенства голосов решающим считается голос председательствующего на заседании конкурсной комиссии.</w:t>
      </w:r>
    </w:p>
    <w:p w:rsidR="003D1C2C" w:rsidRPr="0025512A" w:rsidRDefault="003D1C2C" w:rsidP="00132C28">
      <w:pPr>
        <w:pStyle w:val="ConsPlusNormal"/>
        <w:ind w:firstLine="540"/>
        <w:jc w:val="both"/>
        <w:rPr>
          <w:color w:val="000000" w:themeColor="text1"/>
        </w:rPr>
      </w:pPr>
      <w:r w:rsidRPr="0025512A">
        <w:rPr>
          <w:color w:val="000000" w:themeColor="text1"/>
        </w:rPr>
        <w:t xml:space="preserve">17. Конкурсная комиссия рассматривает конкурсную документацию, руководствуясь </w:t>
      </w:r>
      <w:hyperlink w:anchor="P26980" w:history="1">
        <w:r w:rsidRPr="0025512A">
          <w:rPr>
            <w:color w:val="000000" w:themeColor="text1"/>
          </w:rPr>
          <w:t>критериями</w:t>
        </w:r>
      </w:hyperlink>
      <w:r w:rsidRPr="0025512A">
        <w:rPr>
          <w:color w:val="000000" w:themeColor="text1"/>
        </w:rPr>
        <w:t xml:space="preserve"> оценки конкурсной документации, указанными в приложении N 3 к настоящему Порядку.</w:t>
      </w:r>
    </w:p>
    <w:p w:rsidR="003D1C2C" w:rsidRPr="0025512A" w:rsidRDefault="003D1C2C" w:rsidP="00132C28">
      <w:pPr>
        <w:pStyle w:val="ConsPlusNormal"/>
        <w:ind w:firstLine="540"/>
        <w:jc w:val="both"/>
        <w:rPr>
          <w:color w:val="000000" w:themeColor="text1"/>
        </w:rPr>
      </w:pPr>
      <w:r w:rsidRPr="0025512A">
        <w:rPr>
          <w:color w:val="000000" w:themeColor="text1"/>
        </w:rPr>
        <w:t>Конкурсная документация, представленная каждым из заявителей, обсуждается членами конкурсной комиссии отдельно.</w:t>
      </w:r>
    </w:p>
    <w:p w:rsidR="003D1C2C" w:rsidRPr="0025512A" w:rsidRDefault="003D1C2C" w:rsidP="00132C28">
      <w:pPr>
        <w:pStyle w:val="ConsPlusNormal"/>
        <w:ind w:firstLine="540"/>
        <w:jc w:val="both"/>
        <w:rPr>
          <w:color w:val="000000" w:themeColor="text1"/>
        </w:rPr>
      </w:pPr>
      <w:r w:rsidRPr="0025512A">
        <w:rPr>
          <w:color w:val="000000" w:themeColor="text1"/>
        </w:rPr>
        <w:t xml:space="preserve">18. По завершении обсуждения каждый член конкурсной комиссии вносит в </w:t>
      </w:r>
      <w:hyperlink w:anchor="P27031" w:history="1">
        <w:r w:rsidRPr="0025512A">
          <w:rPr>
            <w:color w:val="000000" w:themeColor="text1"/>
          </w:rPr>
          <w:t>лист</w:t>
        </w:r>
      </w:hyperlink>
      <w:r w:rsidRPr="0025512A">
        <w:rPr>
          <w:color w:val="000000" w:themeColor="text1"/>
        </w:rPr>
        <w:t xml:space="preserve"> оценки конкурсной документации, оформленный в соответствии с приложением N 4 к настоящему Порядку, оценки по каждому из установленных критериев. Заполненный лист оценки конкурсной документации передается членом конкурсной комиссии секретарю.</w:t>
      </w:r>
    </w:p>
    <w:p w:rsidR="003D1C2C" w:rsidRPr="0025512A" w:rsidRDefault="003D1C2C" w:rsidP="00132C28">
      <w:pPr>
        <w:pStyle w:val="ConsPlusNormal"/>
        <w:ind w:firstLine="540"/>
        <w:jc w:val="both"/>
        <w:rPr>
          <w:color w:val="000000" w:themeColor="text1"/>
        </w:rPr>
      </w:pPr>
      <w:r w:rsidRPr="0025512A">
        <w:rPr>
          <w:color w:val="000000" w:themeColor="text1"/>
        </w:rPr>
        <w:t>19. Итоги заседания конкурсной комиссии оформляются протоколом, который подписывается всеми членами конкурсной комиссии, принявшими участие в заседании. При рассмотрении конкурсной документации члены конкурсной комиссии имеют право выражать особое мнение, которое отражается в протоколе конкурсной комиссии.</w:t>
      </w:r>
    </w:p>
    <w:p w:rsidR="003D1C2C" w:rsidRPr="0025512A" w:rsidRDefault="003D1C2C" w:rsidP="00132C28">
      <w:pPr>
        <w:pStyle w:val="ConsPlusNormal"/>
        <w:ind w:firstLine="540"/>
        <w:jc w:val="both"/>
        <w:rPr>
          <w:color w:val="000000" w:themeColor="text1"/>
        </w:rPr>
      </w:pPr>
      <w:r w:rsidRPr="0025512A">
        <w:rPr>
          <w:color w:val="000000" w:themeColor="text1"/>
        </w:rPr>
        <w:t>20. Министерство в течение семи рабочих дней со дня проведения заседания конкурсной комиссии размещает протокол заседания конкурсной комиссии на официальном сайте.</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center"/>
        <w:rPr>
          <w:color w:val="000000" w:themeColor="text1"/>
        </w:rPr>
      </w:pPr>
      <w:r w:rsidRPr="0025512A">
        <w:rPr>
          <w:color w:val="000000" w:themeColor="text1"/>
        </w:rPr>
        <w:t>IV. Порядок предоставления гранта победителям конкурса</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ind w:firstLine="540"/>
        <w:jc w:val="both"/>
        <w:rPr>
          <w:color w:val="000000" w:themeColor="text1"/>
        </w:rPr>
      </w:pPr>
      <w:bookmarkStart w:id="195" w:name="P26773"/>
      <w:bookmarkEnd w:id="195"/>
      <w:r w:rsidRPr="0025512A">
        <w:rPr>
          <w:color w:val="000000" w:themeColor="text1"/>
        </w:rPr>
        <w:t>21. На основании протокола заседания конкурсной комиссии министерство принимает решение о победителях конкурса и размере гранта заявителю, признанному победителем конкурса (далее - получатель гранта).</w:t>
      </w:r>
    </w:p>
    <w:p w:rsidR="003D1C2C" w:rsidRPr="0025512A" w:rsidRDefault="003D1C2C" w:rsidP="00132C28">
      <w:pPr>
        <w:pStyle w:val="ConsPlusNormal"/>
        <w:ind w:firstLine="540"/>
        <w:jc w:val="both"/>
        <w:rPr>
          <w:color w:val="000000" w:themeColor="text1"/>
        </w:rPr>
      </w:pPr>
      <w:r w:rsidRPr="0025512A">
        <w:rPr>
          <w:color w:val="000000" w:themeColor="text1"/>
        </w:rPr>
        <w:t>Размер гранта не может превышать заявленной получателем гранта потребности.</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Решение, указанное в </w:t>
      </w:r>
      <w:hyperlink w:anchor="P26773" w:history="1">
        <w:r w:rsidRPr="0025512A">
          <w:rPr>
            <w:color w:val="000000" w:themeColor="text1"/>
          </w:rPr>
          <w:t>абзаце первом</w:t>
        </w:r>
      </w:hyperlink>
      <w:r w:rsidRPr="0025512A">
        <w:rPr>
          <w:color w:val="000000" w:themeColor="text1"/>
        </w:rPr>
        <w:t xml:space="preserve"> настоящего пункта, оформляется распоряжением министерства и подлежит размещению на официальном сайте в течение трех рабочих дней со дня его подписания.</w:t>
      </w:r>
    </w:p>
    <w:p w:rsidR="003D1C2C" w:rsidRPr="0025512A" w:rsidRDefault="00E60218" w:rsidP="00E60218">
      <w:pPr>
        <w:pStyle w:val="ConsPlusNormal"/>
        <w:ind w:firstLine="540"/>
        <w:jc w:val="both"/>
        <w:rPr>
          <w:color w:val="000000" w:themeColor="text1"/>
        </w:rPr>
      </w:pPr>
      <w:r w:rsidRPr="00E60218">
        <w:rPr>
          <w:color w:val="000000" w:themeColor="text1"/>
        </w:rPr>
        <w:t>На основании распоряжения, указанного в абзаце первом настоящего пункта, с каждым получателем гранта заключается соглашение по форме, утверждаемой постановлением министерства, в соответствии с типовой формой соглашения о предоставл</w:t>
      </w:r>
      <w:r>
        <w:rPr>
          <w:color w:val="000000" w:themeColor="text1"/>
        </w:rPr>
        <w:t xml:space="preserve">ении субсидии, разрабатываемой </w:t>
      </w:r>
      <w:r w:rsidRPr="00E60218">
        <w:rPr>
          <w:color w:val="000000" w:themeColor="text1"/>
        </w:rPr>
        <w:t>и утверждаемой постановлением министерства финансов Архангельской области в соответствии со статьей 78 Бюджетного кодекса Российской Федерации и общими требованиями, для рассмотрения и подписания.</w:t>
      </w:r>
    </w:p>
    <w:p w:rsidR="003D1C2C" w:rsidRPr="0025512A" w:rsidRDefault="003D1C2C" w:rsidP="00132C28">
      <w:pPr>
        <w:pStyle w:val="ConsPlusNormal"/>
        <w:ind w:firstLine="540"/>
        <w:jc w:val="both"/>
        <w:rPr>
          <w:color w:val="000000" w:themeColor="text1"/>
        </w:rPr>
      </w:pPr>
      <w:bookmarkStart w:id="196" w:name="P26778"/>
      <w:bookmarkEnd w:id="196"/>
      <w:r w:rsidRPr="0025512A">
        <w:rPr>
          <w:color w:val="000000" w:themeColor="text1"/>
        </w:rPr>
        <w:t>22. Получатель гранта на первое число месяца, предшествующего месяцу, в котором планируется заключение соглашения, должен соответствовать следующим условиям:</w:t>
      </w:r>
    </w:p>
    <w:p w:rsidR="003D1C2C" w:rsidRPr="0025512A" w:rsidRDefault="003D1C2C" w:rsidP="00132C28">
      <w:pPr>
        <w:pStyle w:val="ConsPlusNormal"/>
        <w:ind w:firstLine="540"/>
        <w:jc w:val="both"/>
        <w:rPr>
          <w:color w:val="000000" w:themeColor="text1"/>
        </w:rPr>
      </w:pPr>
      <w:r w:rsidRPr="0025512A">
        <w:rPr>
          <w:color w:val="000000" w:themeColor="text1"/>
        </w:rP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D1C2C" w:rsidRPr="0025512A" w:rsidRDefault="003D1C2C" w:rsidP="00132C28">
      <w:pPr>
        <w:pStyle w:val="ConsPlusNormal"/>
        <w:ind w:firstLine="540"/>
        <w:jc w:val="both"/>
        <w:rPr>
          <w:color w:val="000000" w:themeColor="text1"/>
        </w:rPr>
      </w:pPr>
      <w:r w:rsidRPr="0025512A">
        <w:rPr>
          <w:color w:val="000000" w:themeColor="text1"/>
        </w:rPr>
        <w:t>2) отсутствие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w:t>
      </w:r>
    </w:p>
    <w:p w:rsidR="003D1C2C" w:rsidRPr="0025512A" w:rsidRDefault="003D1C2C" w:rsidP="00132C28">
      <w:pPr>
        <w:pStyle w:val="ConsPlusNormal"/>
        <w:ind w:firstLine="540"/>
        <w:jc w:val="both"/>
        <w:rPr>
          <w:color w:val="000000" w:themeColor="text1"/>
        </w:rPr>
      </w:pPr>
      <w:r w:rsidRPr="0025512A">
        <w:rPr>
          <w:color w:val="000000" w:themeColor="text1"/>
        </w:rPr>
        <w:t>3) не находится в процессе реорганизации, ликвидации, банкротства.</w:t>
      </w:r>
    </w:p>
    <w:p w:rsidR="003D1C2C" w:rsidRPr="0025512A" w:rsidRDefault="003D1C2C" w:rsidP="00132C28">
      <w:pPr>
        <w:pStyle w:val="ConsPlusNormal"/>
        <w:ind w:firstLine="540"/>
        <w:jc w:val="both"/>
        <w:rPr>
          <w:color w:val="000000" w:themeColor="text1"/>
        </w:rPr>
      </w:pPr>
      <w:bookmarkStart w:id="197" w:name="P26783"/>
      <w:bookmarkEnd w:id="197"/>
      <w:r w:rsidRPr="0025512A">
        <w:rPr>
          <w:color w:val="000000" w:themeColor="text1"/>
        </w:rPr>
        <w:t xml:space="preserve">23. Для заключения соглашения получатель гранта представляет в министерство заявление о заключении соглашения в свободной форме, в обязательном порядке включающего в себя сведения о наличии (отсутствии) просроченной задолженности по возврату в областной бюджет субсидий, бюджетных инвестиций, предоставленных в том числе в соответствии с иными </w:t>
      </w:r>
      <w:r w:rsidRPr="0025512A">
        <w:rPr>
          <w:color w:val="000000" w:themeColor="text1"/>
        </w:rPr>
        <w:lastRenderedPageBreak/>
        <w:t>правовыми актами, и иной просроченной задолженности перед областным бюджетом.</w:t>
      </w:r>
    </w:p>
    <w:p w:rsidR="003D1C2C" w:rsidRPr="0025512A" w:rsidRDefault="003D1C2C" w:rsidP="00132C28">
      <w:pPr>
        <w:pStyle w:val="ConsPlusNormal"/>
        <w:ind w:firstLine="540"/>
        <w:jc w:val="both"/>
        <w:rPr>
          <w:color w:val="000000" w:themeColor="text1"/>
        </w:rPr>
      </w:pPr>
      <w:bookmarkStart w:id="198" w:name="P26785"/>
      <w:bookmarkEnd w:id="198"/>
      <w:r w:rsidRPr="0025512A">
        <w:rPr>
          <w:color w:val="000000" w:themeColor="text1"/>
        </w:rPr>
        <w:t>24. Получатель гранта вправе представить:</w:t>
      </w:r>
    </w:p>
    <w:p w:rsidR="003D1C2C" w:rsidRPr="0025512A" w:rsidRDefault="003D1C2C" w:rsidP="00132C28">
      <w:pPr>
        <w:pStyle w:val="ConsPlusNormal"/>
        <w:ind w:firstLine="540"/>
        <w:jc w:val="both"/>
        <w:rPr>
          <w:color w:val="000000" w:themeColor="text1"/>
        </w:rPr>
      </w:pPr>
      <w:bookmarkStart w:id="199" w:name="P26786"/>
      <w:bookmarkEnd w:id="199"/>
      <w:r w:rsidRPr="0025512A">
        <w:rPr>
          <w:color w:val="000000" w:themeColor="text1"/>
        </w:rPr>
        <w:t xml:space="preserve">1) выписку из Единого государственного реестра юридических лиц (ЕГРЮЛ), выданную не ранее чем за 30 календарных дней до дня подачи документов, предусмотренных </w:t>
      </w:r>
      <w:hyperlink w:anchor="P26724" w:history="1">
        <w:r w:rsidRPr="0025512A">
          <w:rPr>
            <w:color w:val="000000" w:themeColor="text1"/>
          </w:rPr>
          <w:t>пунктом 7</w:t>
        </w:r>
      </w:hyperlink>
      <w:r w:rsidRPr="0025512A">
        <w:rPr>
          <w:color w:val="000000" w:themeColor="text1"/>
        </w:rPr>
        <w:t xml:space="preserve"> настоящего Порядка;</w:t>
      </w:r>
    </w:p>
    <w:p w:rsidR="003D1C2C" w:rsidRPr="0025512A" w:rsidRDefault="003D1C2C" w:rsidP="00132C28">
      <w:pPr>
        <w:pStyle w:val="ConsPlusNormal"/>
        <w:ind w:firstLine="540"/>
        <w:jc w:val="both"/>
        <w:rPr>
          <w:color w:val="000000" w:themeColor="text1"/>
        </w:rPr>
      </w:pPr>
      <w:r w:rsidRPr="0025512A">
        <w:rPr>
          <w:color w:val="000000" w:themeColor="text1"/>
        </w:rPr>
        <w:t>2) справку об исполнении получателем гранта обязанности по уплате налогов, сборов, страховых взносов, пеней, штрафов, процентов по форме, утвержденной федеральным органом исполнительной власти, уполномоченным по контролю и надзору в области налогов и сборов;</w:t>
      </w:r>
    </w:p>
    <w:p w:rsidR="003D1C2C" w:rsidRPr="0025512A" w:rsidRDefault="003D1C2C" w:rsidP="00132C28">
      <w:pPr>
        <w:pStyle w:val="ConsPlusNormal"/>
        <w:ind w:firstLine="540"/>
        <w:jc w:val="both"/>
        <w:rPr>
          <w:color w:val="000000" w:themeColor="text1"/>
        </w:rPr>
      </w:pPr>
      <w:bookmarkStart w:id="200" w:name="P26789"/>
      <w:bookmarkEnd w:id="200"/>
      <w:r w:rsidRPr="0025512A">
        <w:rPr>
          <w:color w:val="000000" w:themeColor="text1"/>
        </w:rPr>
        <w:t>3) документ, подтверждающий отсутствие возбужденного в отношении заявителя производства по делу о несостоятельности (банкротстве) в соответствии с законодательством Российской Федерации о несостоятельности (банкротстве).</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Министерство самостоятельно запрашивает документы, предусмотренные </w:t>
      </w:r>
      <w:hyperlink w:anchor="P26786" w:history="1">
        <w:r w:rsidRPr="0025512A">
          <w:rPr>
            <w:color w:val="000000" w:themeColor="text1"/>
          </w:rPr>
          <w:t>подпунктами 1</w:t>
        </w:r>
      </w:hyperlink>
      <w:r w:rsidRPr="0025512A">
        <w:rPr>
          <w:color w:val="000000" w:themeColor="text1"/>
        </w:rPr>
        <w:t xml:space="preserve"> - </w:t>
      </w:r>
      <w:hyperlink w:anchor="P26789" w:history="1">
        <w:r w:rsidRPr="0025512A">
          <w:rPr>
            <w:color w:val="000000" w:themeColor="text1"/>
          </w:rPr>
          <w:t>3</w:t>
        </w:r>
      </w:hyperlink>
      <w:r w:rsidRPr="0025512A">
        <w:rPr>
          <w:color w:val="000000" w:themeColor="text1"/>
        </w:rPr>
        <w:t xml:space="preserve"> настоящего пункта, в случае если получатель гранта не предоставил их по собственной инициативе, в течение трех рабочих дней со дня поступления документов, указанных в </w:t>
      </w:r>
      <w:hyperlink w:anchor="P26783" w:history="1">
        <w:r w:rsidRPr="0025512A">
          <w:rPr>
            <w:color w:val="000000" w:themeColor="text1"/>
          </w:rPr>
          <w:t>пункте 23</w:t>
        </w:r>
      </w:hyperlink>
      <w:r w:rsidRPr="0025512A">
        <w:rPr>
          <w:color w:val="000000" w:themeColor="text1"/>
        </w:rPr>
        <w:t xml:space="preserve"> настоящего Порядка.</w:t>
      </w:r>
    </w:p>
    <w:p w:rsidR="003D1C2C" w:rsidRPr="0025512A" w:rsidRDefault="003D1C2C" w:rsidP="00132C28">
      <w:pPr>
        <w:pStyle w:val="ConsPlusNormal"/>
        <w:ind w:firstLine="540"/>
        <w:jc w:val="both"/>
        <w:rPr>
          <w:color w:val="000000" w:themeColor="text1"/>
        </w:rPr>
      </w:pPr>
      <w:r w:rsidRPr="0025512A">
        <w:rPr>
          <w:color w:val="000000" w:themeColor="text1"/>
        </w:rPr>
        <w:t xml:space="preserve">25. Министерство в течение двух календарных дней со дня получения документов, указанных в </w:t>
      </w:r>
      <w:hyperlink w:anchor="P26783" w:history="1">
        <w:r w:rsidRPr="0025512A">
          <w:rPr>
            <w:color w:val="000000" w:themeColor="text1"/>
          </w:rPr>
          <w:t>пунктах 23</w:t>
        </w:r>
      </w:hyperlink>
      <w:r w:rsidRPr="0025512A">
        <w:rPr>
          <w:color w:val="000000" w:themeColor="text1"/>
        </w:rPr>
        <w:t xml:space="preserve"> и </w:t>
      </w:r>
      <w:hyperlink w:anchor="P26785" w:history="1">
        <w:r w:rsidRPr="0025512A">
          <w:rPr>
            <w:color w:val="000000" w:themeColor="text1"/>
          </w:rPr>
          <w:t>24</w:t>
        </w:r>
      </w:hyperlink>
      <w:r w:rsidRPr="0025512A">
        <w:rPr>
          <w:color w:val="000000" w:themeColor="text1"/>
        </w:rPr>
        <w:t xml:space="preserve"> настоящего Порядка, принимает одно из следующих решений:</w:t>
      </w:r>
    </w:p>
    <w:p w:rsidR="003D1C2C" w:rsidRPr="0025512A" w:rsidRDefault="003D1C2C" w:rsidP="00132C28">
      <w:pPr>
        <w:pStyle w:val="ConsPlusNormal"/>
        <w:ind w:firstLine="540"/>
        <w:jc w:val="both"/>
        <w:rPr>
          <w:color w:val="000000" w:themeColor="text1"/>
        </w:rPr>
      </w:pPr>
      <w:bookmarkStart w:id="201" w:name="P26792"/>
      <w:bookmarkEnd w:id="201"/>
      <w:r w:rsidRPr="0025512A">
        <w:rPr>
          <w:color w:val="000000" w:themeColor="text1"/>
        </w:rPr>
        <w:t>1) о заключения соглашения;</w:t>
      </w:r>
    </w:p>
    <w:p w:rsidR="003D1C2C" w:rsidRPr="0025512A" w:rsidRDefault="003D1C2C" w:rsidP="00132C28">
      <w:pPr>
        <w:pStyle w:val="ConsPlusNormal"/>
        <w:ind w:firstLine="540"/>
        <w:jc w:val="both"/>
        <w:rPr>
          <w:color w:val="000000" w:themeColor="text1"/>
        </w:rPr>
      </w:pPr>
      <w:bookmarkStart w:id="202" w:name="P26793"/>
      <w:bookmarkEnd w:id="202"/>
      <w:r w:rsidRPr="0025512A">
        <w:rPr>
          <w:color w:val="000000" w:themeColor="text1"/>
        </w:rPr>
        <w:t>2) об отказе в заключении соглашения.</w:t>
      </w:r>
    </w:p>
    <w:p w:rsidR="003D1C2C" w:rsidRPr="0025512A" w:rsidRDefault="003D1C2C" w:rsidP="00132C28">
      <w:pPr>
        <w:pStyle w:val="ConsPlusNormal"/>
        <w:ind w:firstLine="540"/>
        <w:jc w:val="both"/>
        <w:rPr>
          <w:color w:val="000000" w:themeColor="text1"/>
        </w:rPr>
      </w:pPr>
      <w:bookmarkStart w:id="203" w:name="P26794"/>
      <w:bookmarkEnd w:id="203"/>
      <w:r w:rsidRPr="0025512A">
        <w:rPr>
          <w:color w:val="000000" w:themeColor="text1"/>
        </w:rPr>
        <w:t xml:space="preserve">26. Основаниями для принятия решения, указанного в </w:t>
      </w:r>
      <w:hyperlink w:anchor="P26793" w:history="1">
        <w:r w:rsidRPr="0025512A">
          <w:rPr>
            <w:color w:val="000000" w:themeColor="text1"/>
          </w:rPr>
          <w:t>подпункте 2 пункта 25</w:t>
        </w:r>
      </w:hyperlink>
      <w:r w:rsidRPr="0025512A">
        <w:rPr>
          <w:color w:val="000000" w:themeColor="text1"/>
        </w:rPr>
        <w:t xml:space="preserve"> настоящего Порядка, являются:</w:t>
      </w:r>
    </w:p>
    <w:p w:rsidR="003D1C2C" w:rsidRPr="0025512A" w:rsidRDefault="003D1C2C" w:rsidP="00132C28">
      <w:pPr>
        <w:pStyle w:val="ConsPlusNormal"/>
        <w:ind w:firstLine="540"/>
        <w:jc w:val="both"/>
        <w:rPr>
          <w:color w:val="000000" w:themeColor="text1"/>
        </w:rPr>
      </w:pPr>
      <w:r w:rsidRPr="0025512A">
        <w:rPr>
          <w:color w:val="000000" w:themeColor="text1"/>
        </w:rPr>
        <w:t xml:space="preserve">1) представление документов, предусмотренных </w:t>
      </w:r>
      <w:hyperlink w:anchor="P26783" w:history="1">
        <w:r w:rsidRPr="0025512A">
          <w:rPr>
            <w:color w:val="000000" w:themeColor="text1"/>
          </w:rPr>
          <w:t>пунктом 23</w:t>
        </w:r>
      </w:hyperlink>
      <w:r w:rsidRPr="0025512A">
        <w:rPr>
          <w:color w:val="000000" w:themeColor="text1"/>
        </w:rPr>
        <w:t xml:space="preserve"> настоящего Порядка, не в полном объеме;</w:t>
      </w:r>
    </w:p>
    <w:p w:rsidR="003D1C2C" w:rsidRPr="0025512A" w:rsidRDefault="003D1C2C" w:rsidP="00132C28">
      <w:pPr>
        <w:pStyle w:val="ConsPlusNormal"/>
        <w:ind w:firstLine="540"/>
        <w:jc w:val="both"/>
        <w:rPr>
          <w:color w:val="000000" w:themeColor="text1"/>
        </w:rPr>
      </w:pPr>
      <w:r w:rsidRPr="0025512A">
        <w:rPr>
          <w:color w:val="000000" w:themeColor="text1"/>
        </w:rPr>
        <w:t xml:space="preserve">2) представление заявления о заключении соглашения без условия, указанного в </w:t>
      </w:r>
      <w:hyperlink w:anchor="P26783" w:history="1">
        <w:r w:rsidRPr="0025512A">
          <w:rPr>
            <w:color w:val="000000" w:themeColor="text1"/>
          </w:rPr>
          <w:t>пункте 23</w:t>
        </w:r>
      </w:hyperlink>
      <w:r w:rsidRPr="0025512A">
        <w:rPr>
          <w:color w:val="000000" w:themeColor="text1"/>
        </w:rPr>
        <w:t xml:space="preserve"> настоящего Порядка;</w:t>
      </w:r>
    </w:p>
    <w:p w:rsidR="003D1C2C" w:rsidRPr="0025512A" w:rsidRDefault="003D1C2C" w:rsidP="00132C28">
      <w:pPr>
        <w:pStyle w:val="ConsPlusNormal"/>
        <w:ind w:firstLine="540"/>
        <w:jc w:val="both"/>
        <w:rPr>
          <w:color w:val="000000" w:themeColor="text1"/>
        </w:rPr>
      </w:pPr>
      <w:r w:rsidRPr="0025512A">
        <w:rPr>
          <w:color w:val="000000" w:themeColor="text1"/>
        </w:rPr>
        <w:t xml:space="preserve">3) представление документов, предусмотренных </w:t>
      </w:r>
      <w:hyperlink w:anchor="P26783" w:history="1">
        <w:r w:rsidRPr="0025512A">
          <w:rPr>
            <w:color w:val="000000" w:themeColor="text1"/>
          </w:rPr>
          <w:t>пунктом 23</w:t>
        </w:r>
      </w:hyperlink>
      <w:r w:rsidRPr="0025512A">
        <w:rPr>
          <w:color w:val="000000" w:themeColor="text1"/>
        </w:rPr>
        <w:t xml:space="preserve"> настоящего Порядка, содержащих недостоверные сведения;</w:t>
      </w:r>
    </w:p>
    <w:p w:rsidR="003D1C2C" w:rsidRPr="0025512A" w:rsidRDefault="003D1C2C" w:rsidP="00132C28">
      <w:pPr>
        <w:pStyle w:val="ConsPlusNormal"/>
        <w:ind w:firstLine="540"/>
        <w:jc w:val="both"/>
        <w:rPr>
          <w:color w:val="000000" w:themeColor="text1"/>
        </w:rPr>
      </w:pPr>
      <w:r w:rsidRPr="0025512A">
        <w:rPr>
          <w:color w:val="000000" w:themeColor="text1"/>
        </w:rPr>
        <w:t xml:space="preserve">4) исключен. - </w:t>
      </w:r>
      <w:hyperlink r:id="rId278" w:history="1">
        <w:r w:rsidRPr="0025512A">
          <w:rPr>
            <w:color w:val="000000" w:themeColor="text1"/>
          </w:rPr>
          <w:t>Постановление</w:t>
        </w:r>
      </w:hyperlink>
      <w:r w:rsidRPr="0025512A">
        <w:rPr>
          <w:color w:val="000000" w:themeColor="text1"/>
        </w:rPr>
        <w:t xml:space="preserve"> Правительства Архангельской области от 18.06.2019 N 317-пп;</w:t>
      </w:r>
    </w:p>
    <w:p w:rsidR="003D1C2C" w:rsidRPr="0025512A" w:rsidRDefault="003D1C2C" w:rsidP="00132C28">
      <w:pPr>
        <w:pStyle w:val="ConsPlusNormal"/>
        <w:ind w:firstLine="540"/>
        <w:jc w:val="both"/>
        <w:rPr>
          <w:color w:val="000000" w:themeColor="text1"/>
        </w:rPr>
      </w:pPr>
      <w:r w:rsidRPr="0025512A">
        <w:rPr>
          <w:color w:val="000000" w:themeColor="text1"/>
        </w:rPr>
        <w:t xml:space="preserve">5) несоответствие получателя гранта требованиям, установленным </w:t>
      </w:r>
      <w:hyperlink w:anchor="P26778" w:history="1">
        <w:r w:rsidRPr="0025512A">
          <w:rPr>
            <w:color w:val="000000" w:themeColor="text1"/>
          </w:rPr>
          <w:t>пунктом 22</w:t>
        </w:r>
      </w:hyperlink>
      <w:r w:rsidRPr="0025512A">
        <w:rPr>
          <w:color w:val="000000" w:themeColor="text1"/>
        </w:rPr>
        <w:t xml:space="preserve"> настоящего Порядка.</w:t>
      </w:r>
    </w:p>
    <w:p w:rsidR="003D1C2C" w:rsidRPr="0025512A" w:rsidRDefault="003D1C2C" w:rsidP="00132C28">
      <w:pPr>
        <w:pStyle w:val="ConsPlusNormal"/>
        <w:ind w:firstLine="540"/>
        <w:jc w:val="both"/>
        <w:rPr>
          <w:color w:val="000000" w:themeColor="text1"/>
        </w:rPr>
      </w:pPr>
      <w:r w:rsidRPr="0025512A">
        <w:rPr>
          <w:color w:val="000000" w:themeColor="text1"/>
        </w:rPr>
        <w:t>Указанное решение направляется получателю гранта в течение двух рабочих дней со дня его принятия, которое может быть обжаловано им в установленном законодательством Российской Федерации порядке.</w:t>
      </w:r>
    </w:p>
    <w:p w:rsidR="003D1C2C" w:rsidRPr="0025512A" w:rsidRDefault="003D1C2C" w:rsidP="00132C28">
      <w:pPr>
        <w:pStyle w:val="ConsPlusNormal"/>
        <w:ind w:firstLine="540"/>
        <w:jc w:val="both"/>
        <w:rPr>
          <w:color w:val="000000" w:themeColor="text1"/>
        </w:rPr>
      </w:pPr>
      <w:r w:rsidRPr="0025512A">
        <w:rPr>
          <w:color w:val="000000" w:themeColor="text1"/>
        </w:rPr>
        <w:t xml:space="preserve">27. В случае отсутствия оснований, указанных в </w:t>
      </w:r>
      <w:hyperlink w:anchor="P26794" w:history="1">
        <w:r w:rsidRPr="0025512A">
          <w:rPr>
            <w:color w:val="000000" w:themeColor="text1"/>
          </w:rPr>
          <w:t>пункте 26</w:t>
        </w:r>
      </w:hyperlink>
      <w:r w:rsidRPr="0025512A">
        <w:rPr>
          <w:color w:val="000000" w:themeColor="text1"/>
        </w:rPr>
        <w:t xml:space="preserve"> настоящего Порядка, министерством принимается решение, указанное в </w:t>
      </w:r>
      <w:hyperlink w:anchor="P26792" w:history="1">
        <w:r w:rsidRPr="0025512A">
          <w:rPr>
            <w:color w:val="000000" w:themeColor="text1"/>
          </w:rPr>
          <w:t>подпункте 1 пункта 25</w:t>
        </w:r>
      </w:hyperlink>
      <w:r w:rsidRPr="0025512A">
        <w:rPr>
          <w:color w:val="000000" w:themeColor="text1"/>
        </w:rPr>
        <w:t xml:space="preserve"> настоящего Порядка, которое направляется получателю гранта для рассмотрения и подписания проекта соглашения в соответствии с типовой формой соглашения о предоставлении субсидии, утверждаемой постановлением министерства финансов Архангельской области, предусматривающего:</w:t>
      </w:r>
    </w:p>
    <w:p w:rsidR="003D1C2C" w:rsidRPr="0025512A" w:rsidRDefault="003D1C2C" w:rsidP="00132C28">
      <w:pPr>
        <w:pStyle w:val="ConsPlusNormal"/>
        <w:ind w:firstLine="540"/>
        <w:jc w:val="both"/>
        <w:rPr>
          <w:color w:val="000000" w:themeColor="text1"/>
        </w:rPr>
      </w:pPr>
      <w:r w:rsidRPr="0025512A">
        <w:rPr>
          <w:color w:val="000000" w:themeColor="text1"/>
        </w:rPr>
        <w:t>1) размер и целевое назначение гранта;</w:t>
      </w:r>
    </w:p>
    <w:p w:rsidR="003D1C2C" w:rsidRPr="0025512A" w:rsidRDefault="003D1C2C" w:rsidP="00132C28">
      <w:pPr>
        <w:pStyle w:val="ConsPlusNormal"/>
        <w:ind w:firstLine="540"/>
        <w:jc w:val="both"/>
        <w:rPr>
          <w:color w:val="000000" w:themeColor="text1"/>
        </w:rPr>
      </w:pPr>
      <w:r w:rsidRPr="0025512A">
        <w:rPr>
          <w:color w:val="000000" w:themeColor="text1"/>
        </w:rPr>
        <w:t>2) показатель результативности использования гранта;</w:t>
      </w:r>
    </w:p>
    <w:p w:rsidR="003D1C2C" w:rsidRPr="0025512A" w:rsidRDefault="003D1C2C" w:rsidP="00132C28">
      <w:pPr>
        <w:pStyle w:val="ConsPlusNormal"/>
        <w:ind w:firstLine="540"/>
        <w:jc w:val="both"/>
        <w:rPr>
          <w:color w:val="000000" w:themeColor="text1"/>
        </w:rPr>
      </w:pPr>
      <w:r w:rsidRPr="0025512A">
        <w:rPr>
          <w:color w:val="000000" w:themeColor="text1"/>
        </w:rPr>
        <w:t>3) порядок и сроки предоставления гранта, а также возможность (невозможность) осуществления расходов, источником финансового обеспечения которых являются остатки гранта, не использованные в течение текущего финансового года;</w:t>
      </w:r>
    </w:p>
    <w:p w:rsidR="003D1C2C" w:rsidRPr="0025512A" w:rsidRDefault="003D1C2C" w:rsidP="00132C28">
      <w:pPr>
        <w:pStyle w:val="ConsPlusNormal"/>
        <w:ind w:firstLine="540"/>
        <w:jc w:val="both"/>
        <w:rPr>
          <w:color w:val="000000" w:themeColor="text1"/>
        </w:rPr>
      </w:pPr>
      <w:r w:rsidRPr="0025512A">
        <w:rPr>
          <w:color w:val="000000" w:themeColor="text1"/>
        </w:rPr>
        <w:t>4) перечень направлений расходования средств, осуществляемых получателем гранта, на финансовое обеспечение которых предоставляется грант;</w:t>
      </w:r>
    </w:p>
    <w:p w:rsidR="003D1C2C" w:rsidRPr="0025512A" w:rsidRDefault="003D1C2C" w:rsidP="00132C28">
      <w:pPr>
        <w:pStyle w:val="ConsPlusNormal"/>
        <w:ind w:firstLine="540"/>
        <w:jc w:val="both"/>
        <w:rPr>
          <w:color w:val="000000" w:themeColor="text1"/>
        </w:rPr>
      </w:pPr>
      <w:r w:rsidRPr="0025512A">
        <w:rPr>
          <w:color w:val="000000" w:themeColor="text1"/>
        </w:rPr>
        <w:t>5) ведение получателем гранта государственной информационной системы Архангельской области "Учет детей, нуждающихся в предоставлении мест в образовательных организациях в Архангельской области, реализующих основную образовательную программу дошкольного образования" (далее - ГИС "Комплектование ДОО") в соответствии с требованиями законодательства Российской Федерации и законодательства Архангельской области;</w:t>
      </w:r>
    </w:p>
    <w:p w:rsidR="003D1C2C" w:rsidRPr="0025512A" w:rsidRDefault="003D1C2C" w:rsidP="00132C28">
      <w:pPr>
        <w:pStyle w:val="ConsPlusNormal"/>
        <w:ind w:firstLine="540"/>
        <w:jc w:val="both"/>
        <w:rPr>
          <w:color w:val="000000" w:themeColor="text1"/>
        </w:rPr>
      </w:pPr>
      <w:r w:rsidRPr="0025512A">
        <w:rPr>
          <w:color w:val="000000" w:themeColor="text1"/>
        </w:rPr>
        <w:t xml:space="preserve">6) наличие </w:t>
      </w:r>
      <w:proofErr w:type="spellStart"/>
      <w:r w:rsidRPr="0025512A">
        <w:rPr>
          <w:color w:val="000000" w:themeColor="text1"/>
        </w:rPr>
        <w:t>софинансирования</w:t>
      </w:r>
      <w:proofErr w:type="spellEnd"/>
      <w:r w:rsidRPr="0025512A">
        <w:rPr>
          <w:color w:val="000000" w:themeColor="text1"/>
        </w:rPr>
        <w:t xml:space="preserve"> расходов на организацию предоставления дошкольного образования из внебюджетных источников;</w:t>
      </w:r>
    </w:p>
    <w:p w:rsidR="003D1C2C" w:rsidRPr="0025512A" w:rsidRDefault="003D1C2C" w:rsidP="00132C28">
      <w:pPr>
        <w:pStyle w:val="ConsPlusNormal"/>
        <w:ind w:firstLine="540"/>
        <w:jc w:val="both"/>
        <w:rPr>
          <w:color w:val="000000" w:themeColor="text1"/>
        </w:rPr>
      </w:pPr>
      <w:r w:rsidRPr="0025512A">
        <w:rPr>
          <w:color w:val="000000" w:themeColor="text1"/>
        </w:rPr>
        <w:t xml:space="preserve">7) представление получателем гранта сведений в государственное учреждение социальной защиты Архангельской области списков родителей (усыновителей, опекунов) и детей, которые в </w:t>
      </w:r>
      <w:r w:rsidRPr="0025512A">
        <w:rPr>
          <w:color w:val="000000" w:themeColor="text1"/>
        </w:rPr>
        <w:lastRenderedPageBreak/>
        <w:t>возрасте от полутора до шести лет посещают данную образовательную организацию, для их сверки в целях назначения ежемесячного пособия на ребенка, не посещающего дошкольную образовательную организацию;</w:t>
      </w:r>
    </w:p>
    <w:p w:rsidR="003D1C2C" w:rsidRPr="0025512A" w:rsidRDefault="003D1C2C" w:rsidP="00132C28">
      <w:pPr>
        <w:pStyle w:val="ConsPlusNormal"/>
        <w:ind w:firstLine="540"/>
        <w:jc w:val="both"/>
        <w:rPr>
          <w:color w:val="000000" w:themeColor="text1"/>
        </w:rPr>
      </w:pPr>
      <w:r w:rsidRPr="0025512A">
        <w:rPr>
          <w:color w:val="000000" w:themeColor="text1"/>
        </w:rPr>
        <w:t>8)</w:t>
      </w:r>
      <w:r w:rsidR="009E1229">
        <w:rPr>
          <w:color w:val="000000" w:themeColor="text1"/>
        </w:rPr>
        <w:t xml:space="preserve"> – 14) исключены</w:t>
      </w:r>
      <w:r w:rsidRPr="0025512A">
        <w:rPr>
          <w:color w:val="000000" w:themeColor="text1"/>
        </w:rPr>
        <w:t>.</w:t>
      </w:r>
    </w:p>
    <w:p w:rsidR="003D1C2C" w:rsidRPr="0025512A" w:rsidRDefault="003D1C2C" w:rsidP="00132C28">
      <w:pPr>
        <w:pStyle w:val="ConsPlusNormal"/>
        <w:ind w:firstLine="540"/>
        <w:jc w:val="both"/>
        <w:rPr>
          <w:color w:val="000000" w:themeColor="text1"/>
        </w:rPr>
      </w:pPr>
      <w:r w:rsidRPr="0025512A">
        <w:rPr>
          <w:color w:val="000000" w:themeColor="text1"/>
        </w:rPr>
        <w:t>28. Получатель гранта в течение пяти рабочих дней со дня получения проекта соглашения представляет в министерство подписанный со своей стороны проект соглашения.</w:t>
      </w:r>
    </w:p>
    <w:p w:rsidR="003D1C2C" w:rsidRPr="0025512A" w:rsidRDefault="003D1C2C" w:rsidP="00132C28">
      <w:pPr>
        <w:pStyle w:val="ConsPlusNormal"/>
        <w:ind w:firstLine="540"/>
        <w:jc w:val="both"/>
        <w:rPr>
          <w:color w:val="000000" w:themeColor="text1"/>
        </w:rPr>
      </w:pPr>
      <w:r w:rsidRPr="0025512A">
        <w:rPr>
          <w:color w:val="000000" w:themeColor="text1"/>
        </w:rPr>
        <w:t>29.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3D1C2C" w:rsidRPr="0025512A" w:rsidRDefault="003D1C2C" w:rsidP="00132C28">
      <w:pPr>
        <w:pStyle w:val="ConsPlusNormal"/>
        <w:ind w:firstLine="540"/>
        <w:jc w:val="both"/>
        <w:rPr>
          <w:color w:val="000000" w:themeColor="text1"/>
        </w:rPr>
      </w:pPr>
      <w:r w:rsidRPr="0025512A">
        <w:rPr>
          <w:color w:val="000000" w:themeColor="text1"/>
        </w:rPr>
        <w:t>30. На основании заключенного соглашения средства областного бюджета перечисляются получателю гранта с лицевого счета министерства:</w:t>
      </w:r>
    </w:p>
    <w:p w:rsidR="003D1C2C" w:rsidRPr="0025512A" w:rsidRDefault="003D1C2C" w:rsidP="00132C28">
      <w:pPr>
        <w:pStyle w:val="ConsPlusNormal"/>
        <w:ind w:firstLine="540"/>
        <w:jc w:val="both"/>
        <w:rPr>
          <w:color w:val="000000" w:themeColor="text1"/>
        </w:rPr>
      </w:pPr>
      <w:r w:rsidRPr="0025512A">
        <w:rPr>
          <w:color w:val="000000" w:themeColor="text1"/>
        </w:rPr>
        <w:t>в случае, если получатель гранта является бюджетным учреждением, - на лицевой счет получателя гранта, открытый в территориальном органе Федерального казначейства или в министерстве финансов Архангельской области;</w:t>
      </w:r>
    </w:p>
    <w:p w:rsidR="003D1C2C" w:rsidRPr="0025512A" w:rsidRDefault="003D1C2C" w:rsidP="00132C28">
      <w:pPr>
        <w:pStyle w:val="ConsPlusNormal"/>
        <w:ind w:firstLine="540"/>
        <w:jc w:val="both"/>
        <w:rPr>
          <w:color w:val="000000" w:themeColor="text1"/>
        </w:rPr>
      </w:pPr>
      <w:r w:rsidRPr="0025512A">
        <w:rPr>
          <w:color w:val="000000" w:themeColor="text1"/>
        </w:rPr>
        <w:t>в случае, если получатель гранта является автономным учреждением, - на лицевой счет получателя гранта, открытый в территориальном органе Федерального казначейства, в министерстве финансов Архангельской области (финансовом органе муниципального образования Архангельской области), или расчетный счет, открытый в российской кредитной организации.</w:t>
      </w:r>
    </w:p>
    <w:p w:rsidR="003D1C2C" w:rsidRPr="0025512A" w:rsidRDefault="003D1C2C" w:rsidP="00132C28">
      <w:pPr>
        <w:pStyle w:val="ConsPlusNormal"/>
        <w:ind w:firstLine="540"/>
        <w:jc w:val="both"/>
        <w:rPr>
          <w:color w:val="000000" w:themeColor="text1"/>
        </w:rPr>
      </w:pPr>
      <w:r w:rsidRPr="0025512A">
        <w:rPr>
          <w:color w:val="000000" w:themeColor="text1"/>
        </w:rPr>
        <w:t>Перечисление субсидий осуществляется в соответствии с графиком, прилагаемым к соглашению, не реже одного раза в квартал.</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center"/>
        <w:rPr>
          <w:color w:val="000000" w:themeColor="text1"/>
        </w:rPr>
      </w:pPr>
      <w:r w:rsidRPr="0025512A">
        <w:rPr>
          <w:color w:val="000000" w:themeColor="text1"/>
        </w:rPr>
        <w:t>V. Осуществление контроля за целевым использованием гранта</w:t>
      </w:r>
    </w:p>
    <w:p w:rsidR="003D1C2C" w:rsidRPr="0025512A" w:rsidRDefault="003D1C2C" w:rsidP="00132C28">
      <w:pPr>
        <w:pStyle w:val="ConsPlusNormal"/>
        <w:jc w:val="both"/>
        <w:rPr>
          <w:color w:val="000000" w:themeColor="text1"/>
        </w:rPr>
      </w:pPr>
    </w:p>
    <w:p w:rsidR="003D1C2C" w:rsidRDefault="003D1C2C" w:rsidP="00FF2CCB">
      <w:pPr>
        <w:pStyle w:val="ConsPlusNormal"/>
        <w:ind w:firstLine="540"/>
        <w:jc w:val="both"/>
        <w:rPr>
          <w:color w:val="000000" w:themeColor="text1"/>
        </w:rPr>
      </w:pPr>
      <w:r w:rsidRPr="0025512A">
        <w:rPr>
          <w:color w:val="000000" w:themeColor="text1"/>
        </w:rPr>
        <w:t xml:space="preserve">31. </w:t>
      </w:r>
      <w:r w:rsidR="00FF2CCB" w:rsidRPr="00FF2CCB">
        <w:rPr>
          <w:color w:val="000000" w:themeColor="text1"/>
        </w:rPr>
        <w:t>Получатель гранта пре</w:t>
      </w:r>
      <w:r w:rsidR="00FF2CCB">
        <w:rPr>
          <w:color w:val="000000" w:themeColor="text1"/>
        </w:rPr>
        <w:t xml:space="preserve">дставляет в министерство отчет </w:t>
      </w:r>
      <w:r w:rsidR="00FF2CCB" w:rsidRPr="00FF2CCB">
        <w:rPr>
          <w:color w:val="000000" w:themeColor="text1"/>
        </w:rPr>
        <w:t>об использовании гранта, а также отчет о достижении значений показателей результата использования гранта, устанавливаемых в соответствии с пунктом 31.1 настоящего Порядка, в порядке и сроки, которые предусмотрены соглашением</w:t>
      </w:r>
      <w:r w:rsidRPr="0025512A">
        <w:rPr>
          <w:color w:val="000000" w:themeColor="text1"/>
        </w:rPr>
        <w:t>.</w:t>
      </w:r>
    </w:p>
    <w:p w:rsidR="005C727B" w:rsidRPr="005C727B" w:rsidRDefault="005C727B" w:rsidP="005C727B">
      <w:pPr>
        <w:pStyle w:val="ConsPlusNormal"/>
        <w:ind w:firstLine="540"/>
        <w:jc w:val="both"/>
        <w:rPr>
          <w:color w:val="000000" w:themeColor="text1"/>
        </w:rPr>
      </w:pPr>
      <w:r>
        <w:rPr>
          <w:color w:val="000000" w:themeColor="text1"/>
        </w:rPr>
        <w:t>31.1.  </w:t>
      </w:r>
      <w:r w:rsidRPr="005C727B">
        <w:rPr>
          <w:color w:val="000000" w:themeColor="text1"/>
        </w:rPr>
        <w:t>Результатом предоставления гранта является предоставление бесплатного дошкольного образования в федеральных государственных образовательных организациях высшего образования.</w:t>
      </w:r>
    </w:p>
    <w:p w:rsidR="005C727B" w:rsidRPr="0025512A" w:rsidRDefault="005C727B" w:rsidP="005C727B">
      <w:pPr>
        <w:pStyle w:val="ConsPlusNormal"/>
        <w:ind w:firstLine="540"/>
        <w:jc w:val="both"/>
        <w:rPr>
          <w:color w:val="000000" w:themeColor="text1"/>
        </w:rPr>
      </w:pPr>
      <w:r w:rsidRPr="005C727B">
        <w:rPr>
          <w:color w:val="000000" w:themeColor="text1"/>
        </w:rPr>
        <w:t>Показателем результата использования гранта является: число детей, получающих дошкольное образование в федеральных государственных образовательных организациях высшего образования.</w:t>
      </w:r>
    </w:p>
    <w:p w:rsidR="003D1C2C" w:rsidRPr="0025512A" w:rsidRDefault="003D1C2C" w:rsidP="00132C28">
      <w:pPr>
        <w:pStyle w:val="ConsPlusNormal"/>
        <w:ind w:firstLine="540"/>
        <w:jc w:val="both"/>
        <w:rPr>
          <w:color w:val="000000" w:themeColor="text1"/>
        </w:rPr>
      </w:pPr>
      <w:r w:rsidRPr="0025512A">
        <w:rPr>
          <w:color w:val="000000" w:themeColor="text1"/>
        </w:rPr>
        <w:t xml:space="preserve">32. Министерством и органами государственного финансового контроля Архангельской области проводятся обязательные проверки соблюдения получателями субсидий условий, целей и порядка предоставления субсидий. Данные проверки проводятся в соответствии с </w:t>
      </w:r>
      <w:hyperlink r:id="rId279" w:history="1">
        <w:r w:rsidRPr="0025512A">
          <w:rPr>
            <w:color w:val="000000" w:themeColor="text1"/>
          </w:rPr>
          <w:t>Порядком</w:t>
        </w:r>
      </w:hyperlink>
      <w:r w:rsidRPr="0025512A">
        <w:rPr>
          <w:color w:val="000000" w:themeColor="text1"/>
        </w:rPr>
        <w:t xml:space="preserve"> осуществления финансового контроля исполнительными органами государственной власти Архангельской области, утвержденным постановлением Правительства Архангельской области от 18 февраля 2014 года N 58-пп.</w:t>
      </w:r>
    </w:p>
    <w:p w:rsidR="003D1C2C" w:rsidRPr="0025512A" w:rsidRDefault="003D1C2C" w:rsidP="00132C28">
      <w:pPr>
        <w:pStyle w:val="ConsPlusNormal"/>
        <w:ind w:firstLine="540"/>
        <w:jc w:val="both"/>
        <w:rPr>
          <w:color w:val="000000" w:themeColor="text1"/>
        </w:rPr>
      </w:pPr>
      <w:r w:rsidRPr="0025512A">
        <w:rPr>
          <w:color w:val="000000" w:themeColor="text1"/>
        </w:rPr>
        <w:t>Ответственность за нецелевое использование средств гранта несет получатель гранта.</w:t>
      </w:r>
    </w:p>
    <w:p w:rsidR="003D1C2C" w:rsidRPr="0025512A" w:rsidRDefault="003D1C2C" w:rsidP="00132C28">
      <w:pPr>
        <w:pStyle w:val="ConsPlusNormal"/>
        <w:ind w:firstLine="540"/>
        <w:jc w:val="both"/>
        <w:rPr>
          <w:color w:val="000000" w:themeColor="text1"/>
        </w:rPr>
      </w:pPr>
      <w:bookmarkStart w:id="204" w:name="P26839"/>
      <w:bookmarkEnd w:id="204"/>
      <w:r w:rsidRPr="0025512A">
        <w:rPr>
          <w:color w:val="000000" w:themeColor="text1"/>
        </w:rPr>
        <w:t xml:space="preserve">33. В случае выявления министерством </w:t>
      </w:r>
      <w:r w:rsidR="0076410D" w:rsidRPr="0076410D">
        <w:rPr>
          <w:color w:val="000000" w:themeColor="text1"/>
        </w:rPr>
        <w:t xml:space="preserve">и (или) органами государственного финансового контроля Архангельской области </w:t>
      </w:r>
      <w:r w:rsidRPr="0025512A">
        <w:rPr>
          <w:color w:val="000000" w:themeColor="text1"/>
        </w:rPr>
        <w:t xml:space="preserve">нарушения получателем гранта условий, целей и порядка их предоставления, а также </w:t>
      </w:r>
      <w:r w:rsidR="008B7E6B" w:rsidRPr="008B7E6B">
        <w:rPr>
          <w:color w:val="000000" w:themeColor="text1"/>
        </w:rPr>
        <w:t xml:space="preserve">недостижения показателей результата предоставления гранта и </w:t>
      </w:r>
      <w:r w:rsidRPr="0025512A">
        <w:rPr>
          <w:color w:val="000000" w:themeColor="text1"/>
        </w:rPr>
        <w:t xml:space="preserve">условий соглашения средства гранта подлежат возврату в областной бюджет в течение 15 календарных дней со дня предъявления министерством </w:t>
      </w:r>
      <w:r w:rsidR="0076410D" w:rsidRPr="0076410D">
        <w:rPr>
          <w:color w:val="000000" w:themeColor="text1"/>
        </w:rPr>
        <w:t xml:space="preserve">и (или) органами государственного финансового контроля Архангельской области </w:t>
      </w:r>
      <w:r w:rsidRPr="0025512A">
        <w:rPr>
          <w:color w:val="000000" w:themeColor="text1"/>
        </w:rPr>
        <w:t>соответствующего требования.</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Получатель гранта обязан возвратить средства остатков гранта, не использованные в отчетном финансовом году, в течение 15 календарных дней со дня предъявления министерством </w:t>
      </w:r>
      <w:r w:rsidR="0076410D" w:rsidRPr="0076410D">
        <w:rPr>
          <w:color w:val="000000" w:themeColor="text1"/>
        </w:rPr>
        <w:t xml:space="preserve">и (или) органами государственного финансового контроля Архангельской области </w:t>
      </w:r>
      <w:r w:rsidRPr="0025512A">
        <w:rPr>
          <w:color w:val="000000" w:themeColor="text1"/>
        </w:rPr>
        <w:t>соответствующего требования в случаях, предусмотренных соглашением.</w:t>
      </w:r>
    </w:p>
    <w:p w:rsidR="003D1C2C" w:rsidRPr="0025512A" w:rsidRDefault="003D1C2C" w:rsidP="00132C28">
      <w:pPr>
        <w:pStyle w:val="ConsPlusNormal"/>
        <w:ind w:firstLine="540"/>
        <w:jc w:val="both"/>
        <w:rPr>
          <w:color w:val="000000" w:themeColor="text1"/>
        </w:rPr>
      </w:pPr>
      <w:bookmarkStart w:id="205" w:name="P26841"/>
      <w:bookmarkEnd w:id="205"/>
      <w:r w:rsidRPr="0025512A">
        <w:rPr>
          <w:color w:val="000000" w:themeColor="text1"/>
        </w:rPr>
        <w:t xml:space="preserve">34. Учет дебиторской и кредиторской задолженности за отчетный финансовый год производится министерством в текущем финансовом году на основании расчетов фактической </w:t>
      </w:r>
      <w:r w:rsidRPr="0025512A">
        <w:rPr>
          <w:color w:val="000000" w:themeColor="text1"/>
        </w:rPr>
        <w:lastRenderedPageBreak/>
        <w:t>потребности в средствах гранта за декабрь отчетного финансового года, представленных в рамках соглашений на отчетный финансовый год.</w:t>
      </w:r>
    </w:p>
    <w:p w:rsidR="003D1C2C" w:rsidRPr="0025512A" w:rsidRDefault="003D1C2C" w:rsidP="00132C28">
      <w:pPr>
        <w:pStyle w:val="ConsPlusNormal"/>
        <w:ind w:firstLine="540"/>
        <w:jc w:val="both"/>
        <w:rPr>
          <w:color w:val="000000" w:themeColor="text1"/>
        </w:rPr>
      </w:pPr>
      <w:r w:rsidRPr="0025512A">
        <w:rPr>
          <w:color w:val="000000" w:themeColor="text1"/>
        </w:rPr>
        <w:t>Возмещение кредиторской задолженности осуществляется министерством на основании подписанных с получателями гранта актов сверки взаимных расчетов по гранту по состоянию на 1 января текущего финансового года.</w:t>
      </w:r>
    </w:p>
    <w:p w:rsidR="003D1C2C" w:rsidRPr="0025512A" w:rsidRDefault="003D1C2C" w:rsidP="00132C28">
      <w:pPr>
        <w:pStyle w:val="ConsPlusNormal"/>
        <w:ind w:firstLine="540"/>
        <w:jc w:val="both"/>
        <w:rPr>
          <w:color w:val="000000" w:themeColor="text1"/>
        </w:rPr>
      </w:pPr>
      <w:r w:rsidRPr="0025512A">
        <w:rPr>
          <w:color w:val="000000" w:themeColor="text1"/>
        </w:rPr>
        <w:t xml:space="preserve">35. При невозврате средств гранта в сроки, установленные </w:t>
      </w:r>
      <w:hyperlink w:anchor="P26839" w:history="1">
        <w:r w:rsidRPr="0025512A">
          <w:rPr>
            <w:color w:val="000000" w:themeColor="text1"/>
          </w:rPr>
          <w:t>пунктом 33</w:t>
        </w:r>
      </w:hyperlink>
      <w:r w:rsidRPr="0025512A">
        <w:rPr>
          <w:color w:val="000000" w:themeColor="text1"/>
        </w:rPr>
        <w:t xml:space="preserve"> настоящего Порядка, министерство в течение 10 рабочих дней со дня истечения сроков, указанных в </w:t>
      </w:r>
      <w:hyperlink w:anchor="P26841" w:history="1">
        <w:r w:rsidRPr="0025512A">
          <w:rPr>
            <w:color w:val="000000" w:themeColor="text1"/>
          </w:rPr>
          <w:t>пункте 34</w:t>
        </w:r>
      </w:hyperlink>
      <w:r w:rsidRPr="0025512A">
        <w:rPr>
          <w:color w:val="000000" w:themeColor="text1"/>
        </w:rPr>
        <w:t xml:space="preserve"> настоящего Порядка, обращается в суд с исковым заявлением о взыскании гранта, а также пени за просрочку его возврата.</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right"/>
        <w:outlineLvl w:val="1"/>
        <w:rPr>
          <w:color w:val="000000" w:themeColor="text1"/>
        </w:rPr>
      </w:pPr>
      <w:r w:rsidRPr="0025512A">
        <w:rPr>
          <w:color w:val="000000" w:themeColor="text1"/>
        </w:rPr>
        <w:t>Приложение N 1</w:t>
      </w:r>
    </w:p>
    <w:p w:rsidR="003D1C2C" w:rsidRPr="0025512A" w:rsidRDefault="003D1C2C" w:rsidP="00132C28">
      <w:pPr>
        <w:pStyle w:val="ConsPlusNormal"/>
        <w:jc w:val="right"/>
        <w:rPr>
          <w:color w:val="000000" w:themeColor="text1"/>
        </w:rPr>
      </w:pPr>
      <w:r w:rsidRPr="0025512A">
        <w:rPr>
          <w:color w:val="000000" w:themeColor="text1"/>
        </w:rPr>
        <w:t>к Порядку проведения конкурса на предоставление</w:t>
      </w:r>
    </w:p>
    <w:p w:rsidR="003D1C2C" w:rsidRPr="0025512A" w:rsidRDefault="003D1C2C" w:rsidP="00132C28">
      <w:pPr>
        <w:pStyle w:val="ConsPlusNormal"/>
        <w:jc w:val="right"/>
        <w:rPr>
          <w:color w:val="000000" w:themeColor="text1"/>
        </w:rPr>
      </w:pPr>
      <w:r w:rsidRPr="0025512A">
        <w:rPr>
          <w:color w:val="000000" w:themeColor="text1"/>
        </w:rPr>
        <w:t>федеральным государственным образовательным</w:t>
      </w:r>
    </w:p>
    <w:p w:rsidR="003D1C2C" w:rsidRPr="0025512A" w:rsidRDefault="003D1C2C" w:rsidP="00132C28">
      <w:pPr>
        <w:pStyle w:val="ConsPlusNormal"/>
        <w:jc w:val="right"/>
        <w:rPr>
          <w:color w:val="000000" w:themeColor="text1"/>
        </w:rPr>
      </w:pPr>
      <w:r w:rsidRPr="0025512A">
        <w:rPr>
          <w:color w:val="000000" w:themeColor="text1"/>
        </w:rPr>
        <w:t>организациям высшего образования независимо от</w:t>
      </w:r>
    </w:p>
    <w:p w:rsidR="003D1C2C" w:rsidRPr="0025512A" w:rsidRDefault="003D1C2C" w:rsidP="00132C28">
      <w:pPr>
        <w:pStyle w:val="ConsPlusNormal"/>
        <w:jc w:val="right"/>
        <w:rPr>
          <w:color w:val="000000" w:themeColor="text1"/>
        </w:rPr>
      </w:pPr>
      <w:r w:rsidRPr="0025512A">
        <w:rPr>
          <w:color w:val="000000" w:themeColor="text1"/>
        </w:rPr>
        <w:t>их подведомственности, в которых финансовое</w:t>
      </w:r>
    </w:p>
    <w:p w:rsidR="003D1C2C" w:rsidRPr="0025512A" w:rsidRDefault="003D1C2C" w:rsidP="00132C28">
      <w:pPr>
        <w:pStyle w:val="ConsPlusNormal"/>
        <w:jc w:val="right"/>
        <w:rPr>
          <w:color w:val="000000" w:themeColor="text1"/>
        </w:rPr>
      </w:pPr>
      <w:r w:rsidRPr="0025512A">
        <w:rPr>
          <w:color w:val="000000" w:themeColor="text1"/>
        </w:rPr>
        <w:t>обеспечение предоставления дошкольного образования</w:t>
      </w:r>
    </w:p>
    <w:p w:rsidR="003D1C2C" w:rsidRPr="0025512A" w:rsidRDefault="003D1C2C" w:rsidP="00132C28">
      <w:pPr>
        <w:pStyle w:val="ConsPlusNormal"/>
        <w:jc w:val="right"/>
        <w:rPr>
          <w:color w:val="000000" w:themeColor="text1"/>
        </w:rPr>
      </w:pPr>
      <w:r w:rsidRPr="0025512A">
        <w:rPr>
          <w:color w:val="000000" w:themeColor="text1"/>
        </w:rPr>
        <w:t>не осуществляется за счет бюджетных ассигнований</w:t>
      </w:r>
    </w:p>
    <w:p w:rsidR="003D1C2C" w:rsidRPr="0025512A" w:rsidRDefault="003D1C2C" w:rsidP="00132C28">
      <w:pPr>
        <w:pStyle w:val="ConsPlusNormal"/>
        <w:jc w:val="right"/>
        <w:rPr>
          <w:color w:val="000000" w:themeColor="text1"/>
        </w:rPr>
      </w:pPr>
      <w:r w:rsidRPr="0025512A">
        <w:rPr>
          <w:color w:val="000000" w:themeColor="text1"/>
        </w:rPr>
        <w:t>федерального бюджета и которые осуществляют</w:t>
      </w:r>
    </w:p>
    <w:p w:rsidR="003D1C2C" w:rsidRPr="0025512A" w:rsidRDefault="003D1C2C" w:rsidP="00132C28">
      <w:pPr>
        <w:pStyle w:val="ConsPlusNormal"/>
        <w:jc w:val="right"/>
        <w:rPr>
          <w:color w:val="000000" w:themeColor="text1"/>
        </w:rPr>
      </w:pPr>
      <w:r w:rsidRPr="0025512A">
        <w:rPr>
          <w:color w:val="000000" w:themeColor="text1"/>
        </w:rPr>
        <w:t>образовательную деятельность по имеющим</w:t>
      </w:r>
    </w:p>
    <w:p w:rsidR="003D1C2C" w:rsidRPr="0025512A" w:rsidRDefault="003D1C2C" w:rsidP="00132C28">
      <w:pPr>
        <w:pStyle w:val="ConsPlusNormal"/>
        <w:jc w:val="right"/>
        <w:rPr>
          <w:color w:val="000000" w:themeColor="text1"/>
        </w:rPr>
      </w:pPr>
      <w:r w:rsidRPr="0025512A">
        <w:rPr>
          <w:color w:val="000000" w:themeColor="text1"/>
        </w:rPr>
        <w:t>государственную аккредитацию образовательным</w:t>
      </w:r>
    </w:p>
    <w:p w:rsidR="003D1C2C" w:rsidRPr="0025512A" w:rsidRDefault="003D1C2C" w:rsidP="00132C28">
      <w:pPr>
        <w:pStyle w:val="ConsPlusNormal"/>
        <w:jc w:val="right"/>
        <w:rPr>
          <w:color w:val="000000" w:themeColor="text1"/>
        </w:rPr>
      </w:pPr>
      <w:r w:rsidRPr="0025512A">
        <w:rPr>
          <w:color w:val="000000" w:themeColor="text1"/>
        </w:rPr>
        <w:t>программам дошкольного образования, грантов</w:t>
      </w:r>
    </w:p>
    <w:p w:rsidR="003D1C2C" w:rsidRPr="0025512A" w:rsidRDefault="003D1C2C" w:rsidP="00132C28">
      <w:pPr>
        <w:pStyle w:val="ConsPlusNormal"/>
        <w:jc w:val="right"/>
        <w:rPr>
          <w:color w:val="000000" w:themeColor="text1"/>
        </w:rPr>
      </w:pPr>
      <w:r w:rsidRPr="0025512A">
        <w:rPr>
          <w:color w:val="000000" w:themeColor="text1"/>
        </w:rPr>
        <w:t>в форме субсидий на возмещение затрат, включая</w:t>
      </w:r>
    </w:p>
    <w:p w:rsidR="003D1C2C" w:rsidRPr="0025512A" w:rsidRDefault="003D1C2C" w:rsidP="00132C28">
      <w:pPr>
        <w:pStyle w:val="ConsPlusNormal"/>
        <w:jc w:val="right"/>
        <w:rPr>
          <w:color w:val="000000" w:themeColor="text1"/>
        </w:rPr>
      </w:pPr>
      <w:r w:rsidRPr="0025512A">
        <w:rPr>
          <w:color w:val="000000" w:themeColor="text1"/>
        </w:rPr>
        <w:t>расходы на оплату труда, приобретение учебников</w:t>
      </w:r>
    </w:p>
    <w:p w:rsidR="003D1C2C" w:rsidRPr="0025512A" w:rsidRDefault="003D1C2C" w:rsidP="00132C28">
      <w:pPr>
        <w:pStyle w:val="ConsPlusNormal"/>
        <w:jc w:val="right"/>
        <w:rPr>
          <w:color w:val="000000" w:themeColor="text1"/>
        </w:rPr>
      </w:pPr>
      <w:r w:rsidRPr="0025512A">
        <w:rPr>
          <w:color w:val="000000" w:themeColor="text1"/>
        </w:rPr>
        <w:t>и учебных пособий, средств обучения, игр и игрушек</w:t>
      </w:r>
    </w:p>
    <w:p w:rsidR="003D1C2C" w:rsidRPr="0025512A" w:rsidRDefault="003D1C2C" w:rsidP="00132C28">
      <w:pPr>
        <w:pStyle w:val="ConsPlusNormal"/>
        <w:jc w:val="right"/>
        <w:rPr>
          <w:color w:val="000000" w:themeColor="text1"/>
        </w:rPr>
      </w:pPr>
      <w:r w:rsidRPr="0025512A">
        <w:rPr>
          <w:color w:val="000000" w:themeColor="text1"/>
        </w:rPr>
        <w:t>(за исключением расходов на содержание зданий и</w:t>
      </w:r>
    </w:p>
    <w:p w:rsidR="003D1C2C" w:rsidRPr="0025512A" w:rsidRDefault="003D1C2C" w:rsidP="00132C28">
      <w:pPr>
        <w:pStyle w:val="ConsPlusNormal"/>
        <w:jc w:val="right"/>
        <w:rPr>
          <w:color w:val="000000" w:themeColor="text1"/>
        </w:rPr>
      </w:pPr>
      <w:r w:rsidRPr="0025512A">
        <w:rPr>
          <w:color w:val="000000" w:themeColor="text1"/>
        </w:rPr>
        <w:t>оплату коммунальных услуг)</w:t>
      </w:r>
    </w:p>
    <w:p w:rsidR="003D1C2C" w:rsidRPr="0025512A" w:rsidRDefault="003D1C2C" w:rsidP="00132C28">
      <w:pPr>
        <w:spacing w:after="0" w:line="240" w:lineRule="auto"/>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nformat"/>
        <w:jc w:val="both"/>
        <w:rPr>
          <w:color w:val="000000" w:themeColor="text1"/>
        </w:rPr>
      </w:pPr>
      <w:r w:rsidRPr="0025512A">
        <w:rPr>
          <w:color w:val="000000" w:themeColor="text1"/>
        </w:rPr>
        <w:t xml:space="preserve">                                                            Форма заявления</w:t>
      </w:r>
    </w:p>
    <w:p w:rsidR="003D1C2C" w:rsidRPr="0025512A" w:rsidRDefault="003D1C2C" w:rsidP="00132C28">
      <w:pPr>
        <w:pStyle w:val="ConsPlusNonformat"/>
        <w:jc w:val="both"/>
        <w:rPr>
          <w:color w:val="000000" w:themeColor="text1"/>
        </w:rPr>
      </w:pPr>
    </w:p>
    <w:p w:rsidR="003D1C2C" w:rsidRPr="0025512A" w:rsidRDefault="003D1C2C" w:rsidP="00132C28">
      <w:pPr>
        <w:pStyle w:val="ConsPlusNonformat"/>
        <w:jc w:val="both"/>
        <w:rPr>
          <w:color w:val="000000" w:themeColor="text1"/>
        </w:rPr>
      </w:pPr>
      <w:bookmarkStart w:id="206" w:name="P26873"/>
      <w:bookmarkEnd w:id="206"/>
      <w:r w:rsidRPr="0025512A">
        <w:rPr>
          <w:color w:val="000000" w:themeColor="text1"/>
        </w:rPr>
        <w:t xml:space="preserve">                                 ЗАЯВЛЕНИЕ</w:t>
      </w:r>
    </w:p>
    <w:p w:rsidR="003D1C2C" w:rsidRPr="0025512A" w:rsidRDefault="003D1C2C" w:rsidP="00132C28">
      <w:pPr>
        <w:pStyle w:val="ConsPlusNonformat"/>
        <w:jc w:val="both"/>
        <w:rPr>
          <w:color w:val="000000" w:themeColor="text1"/>
        </w:rPr>
      </w:pPr>
      <w:r w:rsidRPr="0025512A">
        <w:rPr>
          <w:color w:val="000000" w:themeColor="text1"/>
        </w:rPr>
        <w:t xml:space="preserve">              на участие в конкурсе на предоставление грантов</w:t>
      </w:r>
    </w:p>
    <w:p w:rsidR="003D1C2C" w:rsidRPr="0025512A" w:rsidRDefault="003D1C2C" w:rsidP="00132C28">
      <w:pPr>
        <w:pStyle w:val="ConsPlusNonformat"/>
        <w:jc w:val="both"/>
        <w:rPr>
          <w:color w:val="000000" w:themeColor="text1"/>
        </w:rPr>
      </w:pPr>
      <w:r w:rsidRPr="0025512A">
        <w:rPr>
          <w:color w:val="000000" w:themeColor="text1"/>
        </w:rPr>
        <w:t xml:space="preserve">               в форме субсидий федеральным государственным</w:t>
      </w:r>
    </w:p>
    <w:p w:rsidR="003D1C2C" w:rsidRPr="0025512A" w:rsidRDefault="003D1C2C" w:rsidP="00132C28">
      <w:pPr>
        <w:pStyle w:val="ConsPlusNonformat"/>
        <w:jc w:val="both"/>
        <w:rPr>
          <w:color w:val="000000" w:themeColor="text1"/>
        </w:rPr>
      </w:pPr>
      <w:r w:rsidRPr="0025512A">
        <w:rPr>
          <w:color w:val="000000" w:themeColor="text1"/>
        </w:rPr>
        <w:t xml:space="preserve">             образовательным организациям высшего образования</w:t>
      </w:r>
    </w:p>
    <w:p w:rsidR="003D1C2C" w:rsidRPr="0025512A" w:rsidRDefault="003D1C2C" w:rsidP="00132C28">
      <w:pPr>
        <w:pStyle w:val="ConsPlusNonformat"/>
        <w:jc w:val="both"/>
        <w:rPr>
          <w:color w:val="000000" w:themeColor="text1"/>
        </w:rPr>
      </w:pPr>
    </w:p>
    <w:p w:rsidR="003D1C2C" w:rsidRPr="0025512A" w:rsidRDefault="003D1C2C" w:rsidP="00132C28">
      <w:pPr>
        <w:pStyle w:val="ConsPlusNonformat"/>
        <w:jc w:val="both"/>
        <w:rPr>
          <w:color w:val="000000" w:themeColor="text1"/>
        </w:rPr>
      </w:pPr>
      <w:r w:rsidRPr="0025512A">
        <w:rPr>
          <w:color w:val="000000" w:themeColor="text1"/>
        </w:rPr>
        <w:t xml:space="preserve">    Прошу допустить федеральную государственную образовательную организацию</w:t>
      </w:r>
    </w:p>
    <w:p w:rsidR="003D1C2C" w:rsidRPr="0025512A" w:rsidRDefault="003D1C2C" w:rsidP="00132C28">
      <w:pPr>
        <w:pStyle w:val="ConsPlusNonformat"/>
        <w:jc w:val="both"/>
        <w:rPr>
          <w:color w:val="000000" w:themeColor="text1"/>
        </w:rPr>
      </w:pPr>
      <w:r w:rsidRPr="0025512A">
        <w:rPr>
          <w:color w:val="000000" w:themeColor="text1"/>
        </w:rPr>
        <w:t>высшего образования _______________________________________________________</w:t>
      </w:r>
    </w:p>
    <w:p w:rsidR="003D1C2C" w:rsidRPr="0025512A" w:rsidRDefault="003D1C2C" w:rsidP="00132C28">
      <w:pPr>
        <w:pStyle w:val="ConsPlusNonformat"/>
        <w:jc w:val="both"/>
        <w:rPr>
          <w:color w:val="000000" w:themeColor="text1"/>
        </w:rPr>
      </w:pPr>
      <w:r w:rsidRPr="0025512A">
        <w:rPr>
          <w:color w:val="000000" w:themeColor="text1"/>
        </w:rPr>
        <w:t>___________________________________________________________________________</w:t>
      </w:r>
    </w:p>
    <w:p w:rsidR="003D1C2C" w:rsidRPr="0025512A" w:rsidRDefault="003D1C2C" w:rsidP="00132C28">
      <w:pPr>
        <w:pStyle w:val="ConsPlusNonformat"/>
        <w:jc w:val="both"/>
        <w:rPr>
          <w:color w:val="000000" w:themeColor="text1"/>
        </w:rPr>
      </w:pPr>
      <w:r w:rsidRPr="0025512A">
        <w:rPr>
          <w:color w:val="000000" w:themeColor="text1"/>
        </w:rPr>
        <w:t xml:space="preserve">до  участия  в  конкурсном  отборе  на получение гранта в форме субсидий </w:t>
      </w:r>
      <w:proofErr w:type="gramStart"/>
      <w:r w:rsidRPr="0025512A">
        <w:rPr>
          <w:color w:val="000000" w:themeColor="text1"/>
        </w:rPr>
        <w:t>на</w:t>
      </w:r>
      <w:proofErr w:type="gramEnd"/>
    </w:p>
    <w:p w:rsidR="003D1C2C" w:rsidRPr="0025512A" w:rsidRDefault="003D1C2C" w:rsidP="00132C28">
      <w:pPr>
        <w:pStyle w:val="ConsPlusNonformat"/>
        <w:jc w:val="both"/>
        <w:rPr>
          <w:color w:val="000000" w:themeColor="text1"/>
        </w:rPr>
      </w:pPr>
      <w:r w:rsidRPr="0025512A">
        <w:rPr>
          <w:color w:val="000000" w:themeColor="text1"/>
        </w:rPr>
        <w:t>возмещение  части  затрат,  включая  расходы  на оплату труда, приобретение</w:t>
      </w:r>
    </w:p>
    <w:p w:rsidR="003D1C2C" w:rsidRPr="0025512A" w:rsidRDefault="003D1C2C" w:rsidP="00132C28">
      <w:pPr>
        <w:pStyle w:val="ConsPlusNonformat"/>
        <w:jc w:val="both"/>
        <w:rPr>
          <w:color w:val="000000" w:themeColor="text1"/>
        </w:rPr>
      </w:pPr>
      <w:proofErr w:type="gramStart"/>
      <w:r w:rsidRPr="0025512A">
        <w:rPr>
          <w:color w:val="000000" w:themeColor="text1"/>
        </w:rPr>
        <w:t>учебников   и   учебных  пособий,  средств  обучения,  игр  и  игрушек  (за</w:t>
      </w:r>
      <w:proofErr w:type="gramEnd"/>
    </w:p>
    <w:p w:rsidR="003D1C2C" w:rsidRPr="0025512A" w:rsidRDefault="003D1C2C" w:rsidP="00132C28">
      <w:pPr>
        <w:pStyle w:val="ConsPlusNonformat"/>
        <w:jc w:val="both"/>
        <w:rPr>
          <w:color w:val="000000" w:themeColor="text1"/>
        </w:rPr>
      </w:pPr>
      <w:r w:rsidRPr="0025512A">
        <w:rPr>
          <w:color w:val="000000" w:themeColor="text1"/>
        </w:rPr>
        <w:t xml:space="preserve">исключением  расходов на содержание зданий и оплату коммунальных услуг), </w:t>
      </w:r>
      <w:proofErr w:type="gramStart"/>
      <w:r w:rsidRPr="0025512A">
        <w:rPr>
          <w:color w:val="000000" w:themeColor="text1"/>
        </w:rPr>
        <w:t>на</w:t>
      </w:r>
      <w:proofErr w:type="gramEnd"/>
    </w:p>
    <w:p w:rsidR="003D1C2C" w:rsidRPr="0025512A" w:rsidRDefault="003D1C2C" w:rsidP="00132C28">
      <w:pPr>
        <w:pStyle w:val="ConsPlusNonformat"/>
        <w:jc w:val="both"/>
        <w:rPr>
          <w:color w:val="000000" w:themeColor="text1"/>
        </w:rPr>
      </w:pPr>
      <w:r w:rsidRPr="0025512A">
        <w:rPr>
          <w:color w:val="000000" w:themeColor="text1"/>
        </w:rPr>
        <w:t xml:space="preserve">обеспечение  дополнительного  профессионального  образования </w:t>
      </w:r>
      <w:proofErr w:type="gramStart"/>
      <w:r w:rsidRPr="0025512A">
        <w:rPr>
          <w:color w:val="000000" w:themeColor="text1"/>
        </w:rPr>
        <w:t>педагогических</w:t>
      </w:r>
      <w:proofErr w:type="gramEnd"/>
    </w:p>
    <w:p w:rsidR="003D1C2C" w:rsidRPr="0025512A" w:rsidRDefault="003D1C2C" w:rsidP="00132C28">
      <w:pPr>
        <w:pStyle w:val="ConsPlusNonformat"/>
        <w:jc w:val="both"/>
        <w:rPr>
          <w:color w:val="000000" w:themeColor="text1"/>
        </w:rPr>
      </w:pPr>
      <w:r w:rsidRPr="0025512A">
        <w:rPr>
          <w:color w:val="000000" w:themeColor="text1"/>
        </w:rPr>
        <w:t>работников  в  дошкольной  образовательной организации на 20__ год в рамках</w:t>
      </w:r>
    </w:p>
    <w:p w:rsidR="003D1C2C" w:rsidRPr="0025512A" w:rsidRDefault="003D1C2C" w:rsidP="00132C28">
      <w:pPr>
        <w:pStyle w:val="ConsPlusNonformat"/>
        <w:jc w:val="both"/>
        <w:rPr>
          <w:color w:val="000000" w:themeColor="text1"/>
        </w:rPr>
      </w:pPr>
      <w:r w:rsidRPr="0025512A">
        <w:rPr>
          <w:color w:val="000000" w:themeColor="text1"/>
        </w:rPr>
        <w:t xml:space="preserve">государственной  </w:t>
      </w:r>
      <w:hyperlink w:anchor="P100" w:history="1">
        <w:r w:rsidRPr="0025512A">
          <w:rPr>
            <w:color w:val="000000" w:themeColor="text1"/>
          </w:rPr>
          <w:t>программы</w:t>
        </w:r>
      </w:hyperlink>
      <w:r w:rsidRPr="0025512A">
        <w:rPr>
          <w:color w:val="000000" w:themeColor="text1"/>
        </w:rPr>
        <w:t xml:space="preserve">  Архангельской  области  "Развитие образования и</w:t>
      </w:r>
    </w:p>
    <w:p w:rsidR="00F102A7" w:rsidRDefault="003D1C2C" w:rsidP="00132C28">
      <w:pPr>
        <w:pStyle w:val="ConsPlusNonformat"/>
        <w:jc w:val="both"/>
        <w:rPr>
          <w:color w:val="000000" w:themeColor="text1"/>
        </w:rPr>
      </w:pPr>
      <w:r w:rsidRPr="0025512A">
        <w:rPr>
          <w:color w:val="000000" w:themeColor="text1"/>
        </w:rPr>
        <w:t>науки   Арха</w:t>
      </w:r>
      <w:r w:rsidR="00F102A7">
        <w:rPr>
          <w:color w:val="000000" w:themeColor="text1"/>
        </w:rPr>
        <w:t>нгельской  области ",</w:t>
      </w:r>
      <w:r w:rsidRPr="0025512A">
        <w:rPr>
          <w:color w:val="000000" w:themeColor="text1"/>
        </w:rPr>
        <w:t xml:space="preserve"> утвержденной</w:t>
      </w:r>
      <w:r w:rsidR="00F102A7">
        <w:rPr>
          <w:color w:val="000000" w:themeColor="text1"/>
        </w:rPr>
        <w:t xml:space="preserve"> постановлением Правительства</w:t>
      </w:r>
    </w:p>
    <w:p w:rsidR="003D1C2C" w:rsidRPr="0025512A" w:rsidRDefault="003D1C2C" w:rsidP="00132C28">
      <w:pPr>
        <w:pStyle w:val="ConsPlusNonformat"/>
        <w:jc w:val="both"/>
        <w:rPr>
          <w:color w:val="000000" w:themeColor="text1"/>
        </w:rPr>
      </w:pPr>
      <w:r w:rsidRPr="0025512A">
        <w:rPr>
          <w:color w:val="000000" w:themeColor="text1"/>
        </w:rPr>
        <w:t>Архангельской области от 12 октября 2012 годаN 463-пп (далее - Порядок).</w:t>
      </w:r>
    </w:p>
    <w:p w:rsidR="003D1C2C" w:rsidRPr="0025512A" w:rsidRDefault="003D1C2C" w:rsidP="00132C28">
      <w:pPr>
        <w:pStyle w:val="ConsPlusNonformat"/>
        <w:jc w:val="both"/>
        <w:rPr>
          <w:color w:val="000000" w:themeColor="text1"/>
        </w:rPr>
      </w:pPr>
      <w:r w:rsidRPr="0025512A">
        <w:rPr>
          <w:color w:val="000000" w:themeColor="text1"/>
        </w:rPr>
        <w:t xml:space="preserve">    Настоящим подтверждаю факт ознакомления с порядком проведения конкурса.</w:t>
      </w:r>
    </w:p>
    <w:p w:rsidR="003D1C2C" w:rsidRPr="0025512A" w:rsidRDefault="003D1C2C" w:rsidP="00132C28">
      <w:pPr>
        <w:pStyle w:val="ConsPlusNonformat"/>
        <w:jc w:val="both"/>
        <w:rPr>
          <w:color w:val="000000" w:themeColor="text1"/>
        </w:rPr>
      </w:pPr>
      <w:r w:rsidRPr="0025512A">
        <w:rPr>
          <w:color w:val="000000" w:themeColor="text1"/>
        </w:rPr>
        <w:t xml:space="preserve">    Настоящим подтверждаю выполнение следующих условий Порядка:</w:t>
      </w:r>
    </w:p>
    <w:p w:rsidR="003D1C2C" w:rsidRPr="0025512A" w:rsidRDefault="003D1C2C" w:rsidP="00132C28">
      <w:pPr>
        <w:pStyle w:val="ConsPlusNonformat"/>
        <w:jc w:val="both"/>
        <w:rPr>
          <w:color w:val="000000" w:themeColor="text1"/>
        </w:rPr>
      </w:pPr>
      <w:r w:rsidRPr="0025512A">
        <w:rPr>
          <w:color w:val="000000" w:themeColor="text1"/>
        </w:rPr>
        <w:t xml:space="preserve">    о неполучении в текущем финансовом году средств из областного бюджета в</w:t>
      </w:r>
    </w:p>
    <w:p w:rsidR="003D1C2C" w:rsidRPr="0025512A" w:rsidRDefault="003D1C2C" w:rsidP="00132C28">
      <w:pPr>
        <w:pStyle w:val="ConsPlusNonformat"/>
        <w:jc w:val="both"/>
        <w:rPr>
          <w:color w:val="000000" w:themeColor="text1"/>
        </w:rPr>
      </w:pPr>
      <w:r w:rsidRPr="0025512A">
        <w:rPr>
          <w:color w:val="000000" w:themeColor="text1"/>
        </w:rPr>
        <w:t>соответствии с иными нормативными правовыми актами Архангельской области на</w:t>
      </w:r>
    </w:p>
    <w:p w:rsidR="003D1C2C" w:rsidRPr="0025512A" w:rsidRDefault="003D1C2C" w:rsidP="00132C28">
      <w:pPr>
        <w:pStyle w:val="ConsPlusNonformat"/>
        <w:jc w:val="both"/>
        <w:rPr>
          <w:color w:val="000000" w:themeColor="text1"/>
        </w:rPr>
      </w:pPr>
      <w:r w:rsidRPr="0025512A">
        <w:rPr>
          <w:color w:val="000000" w:themeColor="text1"/>
        </w:rPr>
        <w:t>цели, указанные в пункте 1 настоящего Порядка;</w:t>
      </w:r>
    </w:p>
    <w:p w:rsidR="003D1C2C" w:rsidRPr="0025512A" w:rsidRDefault="003D1C2C" w:rsidP="00132C28">
      <w:pPr>
        <w:pStyle w:val="ConsPlusNonformat"/>
        <w:jc w:val="both"/>
        <w:rPr>
          <w:color w:val="000000" w:themeColor="text1"/>
        </w:rPr>
      </w:pPr>
      <w:r w:rsidRPr="0025512A">
        <w:rPr>
          <w:color w:val="000000" w:themeColor="text1"/>
        </w:rPr>
        <w:t xml:space="preserve">    об отсутствии на первое число месяца, предшествующего месяцу, в котором</w:t>
      </w:r>
    </w:p>
    <w:p w:rsidR="003D1C2C" w:rsidRPr="0025512A" w:rsidRDefault="003D1C2C" w:rsidP="00132C28">
      <w:pPr>
        <w:pStyle w:val="ConsPlusNonformat"/>
        <w:jc w:val="both"/>
        <w:rPr>
          <w:color w:val="000000" w:themeColor="text1"/>
        </w:rPr>
      </w:pPr>
      <w:r w:rsidRPr="0025512A">
        <w:rPr>
          <w:color w:val="000000" w:themeColor="text1"/>
        </w:rPr>
        <w:t xml:space="preserve">планируется  участие  в  конкурсе, просроченной задолженности по возврату </w:t>
      </w:r>
      <w:proofErr w:type="gramStart"/>
      <w:r w:rsidRPr="0025512A">
        <w:rPr>
          <w:color w:val="000000" w:themeColor="text1"/>
        </w:rPr>
        <w:t>в</w:t>
      </w:r>
      <w:proofErr w:type="gramEnd"/>
    </w:p>
    <w:p w:rsidR="003D1C2C" w:rsidRPr="0025512A" w:rsidRDefault="003D1C2C" w:rsidP="00132C28">
      <w:pPr>
        <w:pStyle w:val="ConsPlusNonformat"/>
        <w:jc w:val="both"/>
        <w:rPr>
          <w:color w:val="000000" w:themeColor="text1"/>
        </w:rPr>
      </w:pPr>
      <w:r w:rsidRPr="0025512A">
        <w:rPr>
          <w:color w:val="000000" w:themeColor="text1"/>
        </w:rPr>
        <w:lastRenderedPageBreak/>
        <w:t>областной  бюджет  субсидий,  бюджетных  инвестиций,  предоставленных в том</w:t>
      </w:r>
    </w:p>
    <w:p w:rsidR="003D1C2C" w:rsidRPr="0025512A" w:rsidRDefault="003D1C2C" w:rsidP="00132C28">
      <w:pPr>
        <w:pStyle w:val="ConsPlusNonformat"/>
        <w:jc w:val="both"/>
        <w:rPr>
          <w:color w:val="000000" w:themeColor="text1"/>
        </w:rPr>
      </w:pPr>
      <w:proofErr w:type="gramStart"/>
      <w:r w:rsidRPr="0025512A">
        <w:rPr>
          <w:color w:val="000000" w:themeColor="text1"/>
        </w:rPr>
        <w:t>числе</w:t>
      </w:r>
      <w:proofErr w:type="gramEnd"/>
      <w:r w:rsidRPr="0025512A">
        <w:rPr>
          <w:color w:val="000000" w:themeColor="text1"/>
        </w:rPr>
        <w:t xml:space="preserve">   в   соответствии   с  иными  правовыми  актами,  иной  просроченной</w:t>
      </w:r>
    </w:p>
    <w:p w:rsidR="003D1C2C" w:rsidRPr="0025512A" w:rsidRDefault="003D1C2C" w:rsidP="00132C28">
      <w:pPr>
        <w:pStyle w:val="ConsPlusNonformat"/>
        <w:jc w:val="both"/>
        <w:rPr>
          <w:color w:val="000000" w:themeColor="text1"/>
        </w:rPr>
      </w:pPr>
      <w:r w:rsidRPr="0025512A">
        <w:rPr>
          <w:color w:val="000000" w:themeColor="text1"/>
        </w:rPr>
        <w:t>задолженности перед областным бюджетом;</w:t>
      </w:r>
    </w:p>
    <w:p w:rsidR="003D1C2C" w:rsidRPr="0025512A" w:rsidRDefault="003D1C2C" w:rsidP="00132C28">
      <w:pPr>
        <w:pStyle w:val="ConsPlusNonformat"/>
        <w:jc w:val="both"/>
        <w:rPr>
          <w:color w:val="000000" w:themeColor="text1"/>
        </w:rPr>
      </w:pPr>
      <w:r w:rsidRPr="0025512A">
        <w:rPr>
          <w:color w:val="000000" w:themeColor="text1"/>
        </w:rPr>
        <w:t xml:space="preserve">    об отсутствии на первое число месяца, предшествующего месяцу, в котором</w:t>
      </w:r>
    </w:p>
    <w:p w:rsidR="003D1C2C" w:rsidRPr="0025512A" w:rsidRDefault="003D1C2C" w:rsidP="00132C28">
      <w:pPr>
        <w:pStyle w:val="ConsPlusNonformat"/>
        <w:jc w:val="both"/>
        <w:rPr>
          <w:color w:val="000000" w:themeColor="text1"/>
        </w:rPr>
      </w:pPr>
      <w:r w:rsidRPr="0025512A">
        <w:rPr>
          <w:color w:val="000000" w:themeColor="text1"/>
        </w:rPr>
        <w:t>планируется   участие  в  конкурсе,  неисполненной  обязанности  по  уплате</w:t>
      </w:r>
    </w:p>
    <w:p w:rsidR="003D1C2C" w:rsidRPr="0025512A" w:rsidRDefault="003D1C2C" w:rsidP="00132C28">
      <w:pPr>
        <w:pStyle w:val="ConsPlusNonformat"/>
        <w:jc w:val="both"/>
        <w:rPr>
          <w:color w:val="000000" w:themeColor="text1"/>
        </w:rPr>
      </w:pPr>
      <w:r w:rsidRPr="0025512A">
        <w:rPr>
          <w:color w:val="000000" w:themeColor="text1"/>
        </w:rPr>
        <w:t>налогов,  сборов, страховых взносов, пеней, штрафов и процентов, подлежащих</w:t>
      </w:r>
    </w:p>
    <w:p w:rsidR="003D1C2C" w:rsidRPr="0025512A" w:rsidRDefault="003D1C2C" w:rsidP="00132C28">
      <w:pPr>
        <w:pStyle w:val="ConsPlusNonformat"/>
        <w:jc w:val="both"/>
        <w:rPr>
          <w:color w:val="000000" w:themeColor="text1"/>
        </w:rPr>
      </w:pPr>
      <w:r w:rsidRPr="0025512A">
        <w:rPr>
          <w:color w:val="000000" w:themeColor="text1"/>
        </w:rPr>
        <w:t>уплате  в соответствии с законодательством Российской Федерации о налогах и</w:t>
      </w:r>
    </w:p>
    <w:p w:rsidR="003D1C2C" w:rsidRPr="0025512A" w:rsidRDefault="003D1C2C" w:rsidP="00132C28">
      <w:pPr>
        <w:pStyle w:val="ConsPlusNonformat"/>
        <w:jc w:val="both"/>
        <w:rPr>
          <w:color w:val="000000" w:themeColor="text1"/>
        </w:rPr>
      </w:pPr>
      <w:r w:rsidRPr="0025512A">
        <w:rPr>
          <w:color w:val="000000" w:themeColor="text1"/>
        </w:rPr>
        <w:t>сборах;</w:t>
      </w:r>
    </w:p>
    <w:p w:rsidR="003D1C2C" w:rsidRPr="0025512A" w:rsidRDefault="003D1C2C" w:rsidP="00132C28">
      <w:pPr>
        <w:pStyle w:val="ConsPlusNonformat"/>
        <w:jc w:val="both"/>
        <w:rPr>
          <w:color w:val="000000" w:themeColor="text1"/>
        </w:rPr>
      </w:pPr>
      <w:r w:rsidRPr="0025512A">
        <w:rPr>
          <w:color w:val="000000" w:themeColor="text1"/>
        </w:rPr>
        <w:t xml:space="preserve">о  </w:t>
      </w:r>
      <w:proofErr w:type="spellStart"/>
      <w:r w:rsidRPr="0025512A">
        <w:rPr>
          <w:color w:val="000000" w:themeColor="text1"/>
        </w:rPr>
        <w:t>ненахождении</w:t>
      </w:r>
      <w:proofErr w:type="spellEnd"/>
      <w:r w:rsidRPr="0025512A">
        <w:rPr>
          <w:color w:val="000000" w:themeColor="text1"/>
        </w:rPr>
        <w:t xml:space="preserve">  на  первое  число  месяца,  предшествующего  месяцу, </w:t>
      </w:r>
      <w:proofErr w:type="gramStart"/>
      <w:r w:rsidRPr="0025512A">
        <w:rPr>
          <w:color w:val="000000" w:themeColor="text1"/>
        </w:rPr>
        <w:t>в</w:t>
      </w:r>
      <w:proofErr w:type="gramEnd"/>
    </w:p>
    <w:p w:rsidR="003D1C2C" w:rsidRPr="0025512A" w:rsidRDefault="003D1C2C" w:rsidP="00132C28">
      <w:pPr>
        <w:pStyle w:val="ConsPlusNonformat"/>
        <w:jc w:val="both"/>
        <w:rPr>
          <w:color w:val="000000" w:themeColor="text1"/>
        </w:rPr>
      </w:pPr>
      <w:proofErr w:type="gramStart"/>
      <w:r w:rsidRPr="0025512A">
        <w:rPr>
          <w:color w:val="000000" w:themeColor="text1"/>
        </w:rPr>
        <w:t>котором   планируется   участие   в  конкурсе,  в  процессе  реорганизации,</w:t>
      </w:r>
      <w:proofErr w:type="gramEnd"/>
    </w:p>
    <w:p w:rsidR="003D1C2C" w:rsidRPr="0025512A" w:rsidRDefault="003D1C2C" w:rsidP="00132C28">
      <w:pPr>
        <w:pStyle w:val="ConsPlusNonformat"/>
        <w:jc w:val="both"/>
        <w:rPr>
          <w:color w:val="000000" w:themeColor="text1"/>
        </w:rPr>
      </w:pPr>
      <w:r w:rsidRPr="0025512A">
        <w:rPr>
          <w:color w:val="000000" w:themeColor="text1"/>
        </w:rPr>
        <w:t>ликвидации, банкротства.</w:t>
      </w:r>
    </w:p>
    <w:p w:rsidR="003D1C2C" w:rsidRPr="0025512A" w:rsidRDefault="003D1C2C" w:rsidP="00132C28">
      <w:pPr>
        <w:pStyle w:val="ConsPlusNonformat"/>
        <w:jc w:val="both"/>
        <w:rPr>
          <w:color w:val="000000" w:themeColor="text1"/>
        </w:rPr>
      </w:pPr>
      <w:r w:rsidRPr="0025512A">
        <w:rPr>
          <w:color w:val="000000" w:themeColor="text1"/>
        </w:rPr>
        <w:t xml:space="preserve">    Юридический адрес участника конкурсного отбора: _______________________</w:t>
      </w:r>
    </w:p>
    <w:p w:rsidR="003D1C2C" w:rsidRPr="0025512A" w:rsidRDefault="003D1C2C" w:rsidP="00132C28">
      <w:pPr>
        <w:pStyle w:val="ConsPlusNonformat"/>
        <w:jc w:val="both"/>
        <w:rPr>
          <w:color w:val="000000" w:themeColor="text1"/>
        </w:rPr>
      </w:pPr>
      <w:r w:rsidRPr="0025512A">
        <w:rPr>
          <w:color w:val="000000" w:themeColor="text1"/>
        </w:rPr>
        <w:t>___________________________________________________________________________</w:t>
      </w:r>
    </w:p>
    <w:p w:rsidR="003D1C2C" w:rsidRPr="0025512A" w:rsidRDefault="003D1C2C" w:rsidP="00132C28">
      <w:pPr>
        <w:pStyle w:val="ConsPlusNonformat"/>
        <w:jc w:val="both"/>
        <w:rPr>
          <w:color w:val="000000" w:themeColor="text1"/>
        </w:rPr>
      </w:pPr>
      <w:r w:rsidRPr="0025512A">
        <w:rPr>
          <w:color w:val="000000" w:themeColor="text1"/>
        </w:rPr>
        <w:t xml:space="preserve">    Адрес электронной почты: ______________________________________________</w:t>
      </w:r>
    </w:p>
    <w:p w:rsidR="003D1C2C" w:rsidRPr="0025512A" w:rsidRDefault="003D1C2C" w:rsidP="00132C28">
      <w:pPr>
        <w:pStyle w:val="ConsPlusNonformat"/>
        <w:jc w:val="both"/>
        <w:rPr>
          <w:color w:val="000000" w:themeColor="text1"/>
        </w:rPr>
      </w:pPr>
      <w:r w:rsidRPr="0025512A">
        <w:rPr>
          <w:color w:val="000000" w:themeColor="text1"/>
        </w:rPr>
        <w:t xml:space="preserve">    Телефон: ______________________, факс: ________________________________</w:t>
      </w:r>
    </w:p>
    <w:p w:rsidR="003D1C2C" w:rsidRPr="0025512A" w:rsidRDefault="003D1C2C" w:rsidP="00132C28">
      <w:pPr>
        <w:pStyle w:val="ConsPlusNonformat"/>
        <w:jc w:val="both"/>
        <w:rPr>
          <w:color w:val="000000" w:themeColor="text1"/>
        </w:rPr>
      </w:pPr>
    </w:p>
    <w:p w:rsidR="003D1C2C" w:rsidRPr="0025512A" w:rsidRDefault="003D1C2C" w:rsidP="00132C28">
      <w:pPr>
        <w:pStyle w:val="ConsPlusNonformat"/>
        <w:jc w:val="both"/>
        <w:rPr>
          <w:color w:val="000000" w:themeColor="text1"/>
        </w:rPr>
      </w:pPr>
      <w:r w:rsidRPr="0025512A">
        <w:rPr>
          <w:color w:val="000000" w:themeColor="text1"/>
        </w:rPr>
        <w:t>Приложение:</w:t>
      </w:r>
    </w:p>
    <w:p w:rsidR="003D1C2C" w:rsidRPr="0025512A" w:rsidRDefault="003D1C2C" w:rsidP="00132C28">
      <w:pPr>
        <w:pStyle w:val="ConsPlusNonformat"/>
        <w:jc w:val="both"/>
        <w:rPr>
          <w:color w:val="000000" w:themeColor="text1"/>
        </w:rPr>
      </w:pPr>
      <w:r w:rsidRPr="0025512A">
        <w:rPr>
          <w:color w:val="000000" w:themeColor="text1"/>
        </w:rPr>
        <w:t>1.</w:t>
      </w:r>
    </w:p>
    <w:p w:rsidR="003D1C2C" w:rsidRPr="0025512A" w:rsidRDefault="003D1C2C" w:rsidP="00132C28">
      <w:pPr>
        <w:pStyle w:val="ConsPlusNonformat"/>
        <w:jc w:val="both"/>
        <w:rPr>
          <w:color w:val="000000" w:themeColor="text1"/>
        </w:rPr>
      </w:pPr>
      <w:r w:rsidRPr="0025512A">
        <w:rPr>
          <w:color w:val="000000" w:themeColor="text1"/>
        </w:rPr>
        <w:t>2.</w:t>
      </w:r>
    </w:p>
    <w:p w:rsidR="003D1C2C" w:rsidRPr="0025512A" w:rsidRDefault="003D1C2C" w:rsidP="00132C28">
      <w:pPr>
        <w:pStyle w:val="ConsPlusNonformat"/>
        <w:jc w:val="both"/>
        <w:rPr>
          <w:color w:val="000000" w:themeColor="text1"/>
        </w:rPr>
      </w:pPr>
    </w:p>
    <w:p w:rsidR="003D1C2C" w:rsidRPr="0025512A" w:rsidRDefault="003D1C2C" w:rsidP="00132C28">
      <w:pPr>
        <w:pStyle w:val="ConsPlusNonformat"/>
        <w:jc w:val="both"/>
        <w:rPr>
          <w:color w:val="000000" w:themeColor="text1"/>
        </w:rPr>
      </w:pPr>
      <w:r w:rsidRPr="0025512A">
        <w:rPr>
          <w:color w:val="000000" w:themeColor="text1"/>
        </w:rPr>
        <w:t>_________________ ________________________________ _________________</w:t>
      </w:r>
    </w:p>
    <w:p w:rsidR="003D1C2C" w:rsidRPr="0025512A" w:rsidRDefault="003D1C2C" w:rsidP="00132C28">
      <w:pPr>
        <w:pStyle w:val="ConsPlusNonformat"/>
        <w:jc w:val="both"/>
        <w:rPr>
          <w:color w:val="000000" w:themeColor="text1"/>
        </w:rPr>
      </w:pPr>
      <w:r w:rsidRPr="0025512A">
        <w:rPr>
          <w:color w:val="000000" w:themeColor="text1"/>
        </w:rPr>
        <w:t xml:space="preserve">    (подпись)         (расшифровка подписи)              (дата)</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right"/>
        <w:outlineLvl w:val="1"/>
        <w:rPr>
          <w:color w:val="000000" w:themeColor="text1"/>
        </w:rPr>
      </w:pPr>
      <w:r w:rsidRPr="0025512A">
        <w:rPr>
          <w:color w:val="000000" w:themeColor="text1"/>
        </w:rPr>
        <w:t>Приложение N 2</w:t>
      </w:r>
    </w:p>
    <w:p w:rsidR="003D1C2C" w:rsidRPr="0025512A" w:rsidRDefault="003D1C2C" w:rsidP="00132C28">
      <w:pPr>
        <w:pStyle w:val="ConsPlusNormal"/>
        <w:jc w:val="right"/>
        <w:rPr>
          <w:color w:val="000000" w:themeColor="text1"/>
        </w:rPr>
      </w:pPr>
      <w:r w:rsidRPr="0025512A">
        <w:rPr>
          <w:color w:val="000000" w:themeColor="text1"/>
        </w:rPr>
        <w:t>к Порядку проведения конкурса на предоставление</w:t>
      </w:r>
    </w:p>
    <w:p w:rsidR="003D1C2C" w:rsidRPr="0025512A" w:rsidRDefault="003D1C2C" w:rsidP="00132C28">
      <w:pPr>
        <w:pStyle w:val="ConsPlusNormal"/>
        <w:jc w:val="right"/>
        <w:rPr>
          <w:color w:val="000000" w:themeColor="text1"/>
        </w:rPr>
      </w:pPr>
      <w:r w:rsidRPr="0025512A">
        <w:rPr>
          <w:color w:val="000000" w:themeColor="text1"/>
        </w:rPr>
        <w:t>федеральным государственным образовательным</w:t>
      </w:r>
    </w:p>
    <w:p w:rsidR="003D1C2C" w:rsidRPr="0025512A" w:rsidRDefault="003D1C2C" w:rsidP="00132C28">
      <w:pPr>
        <w:pStyle w:val="ConsPlusNormal"/>
        <w:jc w:val="right"/>
        <w:rPr>
          <w:color w:val="000000" w:themeColor="text1"/>
        </w:rPr>
      </w:pPr>
      <w:r w:rsidRPr="0025512A">
        <w:rPr>
          <w:color w:val="000000" w:themeColor="text1"/>
        </w:rPr>
        <w:t>организациям высшего образования независимо от</w:t>
      </w:r>
    </w:p>
    <w:p w:rsidR="003D1C2C" w:rsidRPr="0025512A" w:rsidRDefault="003D1C2C" w:rsidP="00132C28">
      <w:pPr>
        <w:pStyle w:val="ConsPlusNormal"/>
        <w:jc w:val="right"/>
        <w:rPr>
          <w:color w:val="000000" w:themeColor="text1"/>
        </w:rPr>
      </w:pPr>
      <w:r w:rsidRPr="0025512A">
        <w:rPr>
          <w:color w:val="000000" w:themeColor="text1"/>
        </w:rPr>
        <w:t>их подведомственности, в которых финансовое</w:t>
      </w:r>
    </w:p>
    <w:p w:rsidR="003D1C2C" w:rsidRPr="0025512A" w:rsidRDefault="003D1C2C" w:rsidP="00132C28">
      <w:pPr>
        <w:pStyle w:val="ConsPlusNormal"/>
        <w:jc w:val="right"/>
        <w:rPr>
          <w:color w:val="000000" w:themeColor="text1"/>
        </w:rPr>
      </w:pPr>
      <w:r w:rsidRPr="0025512A">
        <w:rPr>
          <w:color w:val="000000" w:themeColor="text1"/>
        </w:rPr>
        <w:t>обеспечение предоставления дошкольного образования</w:t>
      </w:r>
    </w:p>
    <w:p w:rsidR="003D1C2C" w:rsidRPr="0025512A" w:rsidRDefault="003D1C2C" w:rsidP="00132C28">
      <w:pPr>
        <w:pStyle w:val="ConsPlusNormal"/>
        <w:jc w:val="right"/>
        <w:rPr>
          <w:color w:val="000000" w:themeColor="text1"/>
        </w:rPr>
      </w:pPr>
      <w:r w:rsidRPr="0025512A">
        <w:rPr>
          <w:color w:val="000000" w:themeColor="text1"/>
        </w:rPr>
        <w:t>не осуществляется за счет бюджетных ассигнований</w:t>
      </w:r>
    </w:p>
    <w:p w:rsidR="003D1C2C" w:rsidRPr="0025512A" w:rsidRDefault="003D1C2C" w:rsidP="00132C28">
      <w:pPr>
        <w:pStyle w:val="ConsPlusNormal"/>
        <w:jc w:val="right"/>
        <w:rPr>
          <w:color w:val="000000" w:themeColor="text1"/>
        </w:rPr>
      </w:pPr>
      <w:r w:rsidRPr="0025512A">
        <w:rPr>
          <w:color w:val="000000" w:themeColor="text1"/>
        </w:rPr>
        <w:t>федерального бюджета и которые осуществляют</w:t>
      </w:r>
    </w:p>
    <w:p w:rsidR="003D1C2C" w:rsidRPr="0025512A" w:rsidRDefault="003D1C2C" w:rsidP="00132C28">
      <w:pPr>
        <w:pStyle w:val="ConsPlusNormal"/>
        <w:jc w:val="right"/>
        <w:rPr>
          <w:color w:val="000000" w:themeColor="text1"/>
        </w:rPr>
      </w:pPr>
      <w:r w:rsidRPr="0025512A">
        <w:rPr>
          <w:color w:val="000000" w:themeColor="text1"/>
        </w:rPr>
        <w:t>образовательную деятельность по имеющим</w:t>
      </w:r>
    </w:p>
    <w:p w:rsidR="003D1C2C" w:rsidRPr="0025512A" w:rsidRDefault="003D1C2C" w:rsidP="00132C28">
      <w:pPr>
        <w:pStyle w:val="ConsPlusNormal"/>
        <w:jc w:val="right"/>
        <w:rPr>
          <w:color w:val="000000" w:themeColor="text1"/>
        </w:rPr>
      </w:pPr>
      <w:r w:rsidRPr="0025512A">
        <w:rPr>
          <w:color w:val="000000" w:themeColor="text1"/>
        </w:rPr>
        <w:t>государственную аккредитацию образовательным</w:t>
      </w:r>
    </w:p>
    <w:p w:rsidR="003D1C2C" w:rsidRPr="0025512A" w:rsidRDefault="003D1C2C" w:rsidP="00132C28">
      <w:pPr>
        <w:pStyle w:val="ConsPlusNormal"/>
        <w:jc w:val="right"/>
        <w:rPr>
          <w:color w:val="000000" w:themeColor="text1"/>
        </w:rPr>
      </w:pPr>
      <w:r w:rsidRPr="0025512A">
        <w:rPr>
          <w:color w:val="000000" w:themeColor="text1"/>
        </w:rPr>
        <w:t>программам дошкольного образования, грантов</w:t>
      </w:r>
    </w:p>
    <w:p w:rsidR="003D1C2C" w:rsidRPr="0025512A" w:rsidRDefault="003D1C2C" w:rsidP="00132C28">
      <w:pPr>
        <w:pStyle w:val="ConsPlusNormal"/>
        <w:jc w:val="right"/>
        <w:rPr>
          <w:color w:val="000000" w:themeColor="text1"/>
        </w:rPr>
      </w:pPr>
      <w:r w:rsidRPr="0025512A">
        <w:rPr>
          <w:color w:val="000000" w:themeColor="text1"/>
        </w:rPr>
        <w:t>в форме субсидий на возмещение затрат, включая</w:t>
      </w:r>
    </w:p>
    <w:p w:rsidR="003D1C2C" w:rsidRPr="0025512A" w:rsidRDefault="003D1C2C" w:rsidP="00132C28">
      <w:pPr>
        <w:pStyle w:val="ConsPlusNormal"/>
        <w:jc w:val="right"/>
        <w:rPr>
          <w:color w:val="000000" w:themeColor="text1"/>
        </w:rPr>
      </w:pPr>
      <w:r w:rsidRPr="0025512A">
        <w:rPr>
          <w:color w:val="000000" w:themeColor="text1"/>
        </w:rPr>
        <w:t>расходы на оплату труда, приобретение учебников</w:t>
      </w:r>
    </w:p>
    <w:p w:rsidR="003D1C2C" w:rsidRPr="0025512A" w:rsidRDefault="003D1C2C" w:rsidP="00132C28">
      <w:pPr>
        <w:pStyle w:val="ConsPlusNormal"/>
        <w:jc w:val="right"/>
        <w:rPr>
          <w:color w:val="000000" w:themeColor="text1"/>
        </w:rPr>
      </w:pPr>
      <w:r w:rsidRPr="0025512A">
        <w:rPr>
          <w:color w:val="000000" w:themeColor="text1"/>
        </w:rPr>
        <w:t>и учебных пособий, средств обучения, игр и игрушек</w:t>
      </w:r>
    </w:p>
    <w:p w:rsidR="003D1C2C" w:rsidRPr="0025512A" w:rsidRDefault="003D1C2C" w:rsidP="00132C28">
      <w:pPr>
        <w:pStyle w:val="ConsPlusNormal"/>
        <w:jc w:val="right"/>
        <w:rPr>
          <w:color w:val="000000" w:themeColor="text1"/>
        </w:rPr>
      </w:pPr>
      <w:r w:rsidRPr="0025512A">
        <w:rPr>
          <w:color w:val="000000" w:themeColor="text1"/>
        </w:rPr>
        <w:t>(за исключением расходов на содержание зданий и</w:t>
      </w:r>
    </w:p>
    <w:p w:rsidR="003D1C2C" w:rsidRPr="0025512A" w:rsidRDefault="003D1C2C" w:rsidP="00132C28">
      <w:pPr>
        <w:pStyle w:val="ConsPlusNormal"/>
        <w:jc w:val="right"/>
        <w:rPr>
          <w:color w:val="000000" w:themeColor="text1"/>
        </w:rPr>
      </w:pPr>
      <w:r w:rsidRPr="0025512A">
        <w:rPr>
          <w:color w:val="000000" w:themeColor="text1"/>
        </w:rPr>
        <w:t>оплату коммунальных услуг)</w:t>
      </w:r>
    </w:p>
    <w:p w:rsidR="003D1C2C" w:rsidRPr="0025512A" w:rsidRDefault="003D1C2C" w:rsidP="00132C28">
      <w:pPr>
        <w:spacing w:after="0" w:line="240" w:lineRule="auto"/>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nformat"/>
        <w:jc w:val="both"/>
        <w:rPr>
          <w:color w:val="000000" w:themeColor="text1"/>
        </w:rPr>
      </w:pPr>
      <w:r w:rsidRPr="0025512A">
        <w:rPr>
          <w:color w:val="000000" w:themeColor="text1"/>
        </w:rPr>
        <w:t xml:space="preserve">                                                              Форма реестра</w:t>
      </w:r>
    </w:p>
    <w:p w:rsidR="003D1C2C" w:rsidRPr="0025512A" w:rsidRDefault="003D1C2C" w:rsidP="00132C28">
      <w:pPr>
        <w:pStyle w:val="ConsPlusNonformat"/>
        <w:jc w:val="both"/>
        <w:rPr>
          <w:color w:val="000000" w:themeColor="text1"/>
        </w:rPr>
      </w:pPr>
    </w:p>
    <w:p w:rsidR="003D1C2C" w:rsidRPr="0025512A" w:rsidRDefault="003D1C2C" w:rsidP="00132C28">
      <w:pPr>
        <w:pStyle w:val="ConsPlusNonformat"/>
        <w:jc w:val="both"/>
        <w:rPr>
          <w:color w:val="000000" w:themeColor="text1"/>
        </w:rPr>
      </w:pPr>
      <w:bookmarkStart w:id="207" w:name="P26947"/>
      <w:bookmarkEnd w:id="207"/>
      <w:r w:rsidRPr="0025512A">
        <w:rPr>
          <w:color w:val="000000" w:themeColor="text1"/>
        </w:rPr>
        <w:t xml:space="preserve">                              СВОДНЫЙ РЕЕСТР</w:t>
      </w:r>
    </w:p>
    <w:p w:rsidR="003D1C2C" w:rsidRPr="0025512A" w:rsidRDefault="003D1C2C" w:rsidP="00132C28">
      <w:pPr>
        <w:pStyle w:val="ConsPlusNonformat"/>
        <w:jc w:val="both"/>
        <w:rPr>
          <w:color w:val="000000" w:themeColor="text1"/>
        </w:rPr>
      </w:pPr>
      <w:r w:rsidRPr="0025512A">
        <w:rPr>
          <w:color w:val="000000" w:themeColor="text1"/>
        </w:rPr>
        <w:t xml:space="preserve">                          конкурсной документации</w:t>
      </w:r>
    </w:p>
    <w:p w:rsidR="003D1C2C" w:rsidRPr="0025512A" w:rsidRDefault="003D1C2C" w:rsidP="00132C28">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180"/>
        <w:gridCol w:w="2835"/>
      </w:tblGrid>
      <w:tr w:rsidR="003D1C2C" w:rsidRPr="0025512A">
        <w:tc>
          <w:tcPr>
            <w:tcW w:w="6180" w:type="dxa"/>
          </w:tcPr>
          <w:p w:rsidR="003D1C2C" w:rsidRPr="0025512A" w:rsidRDefault="003D1C2C" w:rsidP="00132C28">
            <w:pPr>
              <w:pStyle w:val="ConsPlusNormal"/>
              <w:jc w:val="center"/>
              <w:rPr>
                <w:color w:val="000000" w:themeColor="text1"/>
              </w:rPr>
            </w:pPr>
            <w:r w:rsidRPr="0025512A">
              <w:rPr>
                <w:color w:val="000000" w:themeColor="text1"/>
              </w:rPr>
              <w:t>Наименование федеральной государственной образовательной организации высшего образования</w:t>
            </w:r>
          </w:p>
        </w:tc>
        <w:tc>
          <w:tcPr>
            <w:tcW w:w="2835" w:type="dxa"/>
          </w:tcPr>
          <w:p w:rsidR="003D1C2C" w:rsidRPr="0025512A" w:rsidRDefault="003D1C2C" w:rsidP="00132C28">
            <w:pPr>
              <w:pStyle w:val="ConsPlusNormal"/>
              <w:jc w:val="center"/>
              <w:rPr>
                <w:color w:val="000000" w:themeColor="text1"/>
              </w:rPr>
            </w:pPr>
            <w:r w:rsidRPr="0025512A">
              <w:rPr>
                <w:color w:val="000000" w:themeColor="text1"/>
              </w:rPr>
              <w:t>Сумма заявки</w:t>
            </w:r>
          </w:p>
        </w:tc>
      </w:tr>
      <w:tr w:rsidR="003D1C2C" w:rsidRPr="0025512A">
        <w:tc>
          <w:tcPr>
            <w:tcW w:w="6180" w:type="dxa"/>
          </w:tcPr>
          <w:p w:rsidR="003D1C2C" w:rsidRPr="0025512A" w:rsidRDefault="003D1C2C" w:rsidP="00132C28">
            <w:pPr>
              <w:pStyle w:val="ConsPlusNormal"/>
              <w:rPr>
                <w:color w:val="000000" w:themeColor="text1"/>
              </w:rPr>
            </w:pPr>
            <w:r w:rsidRPr="0025512A">
              <w:rPr>
                <w:color w:val="000000" w:themeColor="text1"/>
              </w:rPr>
              <w:t>1.</w:t>
            </w:r>
          </w:p>
        </w:tc>
        <w:tc>
          <w:tcPr>
            <w:tcW w:w="2835" w:type="dxa"/>
          </w:tcPr>
          <w:p w:rsidR="003D1C2C" w:rsidRPr="0025512A" w:rsidRDefault="003D1C2C" w:rsidP="00132C28">
            <w:pPr>
              <w:pStyle w:val="ConsPlusNormal"/>
              <w:rPr>
                <w:color w:val="000000" w:themeColor="text1"/>
              </w:rPr>
            </w:pPr>
          </w:p>
        </w:tc>
      </w:tr>
      <w:tr w:rsidR="003D1C2C" w:rsidRPr="0025512A">
        <w:tc>
          <w:tcPr>
            <w:tcW w:w="6180" w:type="dxa"/>
          </w:tcPr>
          <w:p w:rsidR="003D1C2C" w:rsidRPr="0025512A" w:rsidRDefault="003D1C2C" w:rsidP="00132C28">
            <w:pPr>
              <w:pStyle w:val="ConsPlusNormal"/>
              <w:rPr>
                <w:color w:val="000000" w:themeColor="text1"/>
              </w:rPr>
            </w:pPr>
            <w:r w:rsidRPr="0025512A">
              <w:rPr>
                <w:color w:val="000000" w:themeColor="text1"/>
              </w:rPr>
              <w:t>2.</w:t>
            </w:r>
          </w:p>
        </w:tc>
        <w:tc>
          <w:tcPr>
            <w:tcW w:w="2835" w:type="dxa"/>
          </w:tcPr>
          <w:p w:rsidR="003D1C2C" w:rsidRPr="0025512A" w:rsidRDefault="003D1C2C" w:rsidP="00132C28">
            <w:pPr>
              <w:pStyle w:val="ConsPlusNormal"/>
              <w:rPr>
                <w:color w:val="000000" w:themeColor="text1"/>
              </w:rPr>
            </w:pPr>
          </w:p>
        </w:tc>
      </w:tr>
      <w:tr w:rsidR="003D1C2C" w:rsidRPr="0025512A">
        <w:tc>
          <w:tcPr>
            <w:tcW w:w="6180" w:type="dxa"/>
          </w:tcPr>
          <w:p w:rsidR="003D1C2C" w:rsidRPr="0025512A" w:rsidRDefault="003D1C2C" w:rsidP="00132C28">
            <w:pPr>
              <w:pStyle w:val="ConsPlusNormal"/>
              <w:rPr>
                <w:color w:val="000000" w:themeColor="text1"/>
              </w:rPr>
            </w:pPr>
            <w:r w:rsidRPr="0025512A">
              <w:rPr>
                <w:color w:val="000000" w:themeColor="text1"/>
              </w:rPr>
              <w:t>3.</w:t>
            </w:r>
          </w:p>
        </w:tc>
        <w:tc>
          <w:tcPr>
            <w:tcW w:w="2835" w:type="dxa"/>
          </w:tcPr>
          <w:p w:rsidR="003D1C2C" w:rsidRPr="0025512A" w:rsidRDefault="003D1C2C" w:rsidP="00132C28">
            <w:pPr>
              <w:pStyle w:val="ConsPlusNormal"/>
              <w:rPr>
                <w:color w:val="000000" w:themeColor="text1"/>
              </w:rPr>
            </w:pPr>
          </w:p>
        </w:tc>
      </w:tr>
    </w:tbl>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right"/>
        <w:outlineLvl w:val="1"/>
        <w:rPr>
          <w:color w:val="000000" w:themeColor="text1"/>
        </w:rPr>
      </w:pPr>
      <w:r w:rsidRPr="0025512A">
        <w:rPr>
          <w:color w:val="000000" w:themeColor="text1"/>
        </w:rPr>
        <w:t>Приложение N 3</w:t>
      </w:r>
    </w:p>
    <w:p w:rsidR="003D1C2C" w:rsidRPr="0025512A" w:rsidRDefault="003D1C2C" w:rsidP="00132C28">
      <w:pPr>
        <w:pStyle w:val="ConsPlusNormal"/>
        <w:jc w:val="right"/>
        <w:rPr>
          <w:color w:val="000000" w:themeColor="text1"/>
        </w:rPr>
      </w:pPr>
      <w:r w:rsidRPr="0025512A">
        <w:rPr>
          <w:color w:val="000000" w:themeColor="text1"/>
        </w:rPr>
        <w:t>к Порядку проведения конкурса на предоставление</w:t>
      </w:r>
    </w:p>
    <w:p w:rsidR="003D1C2C" w:rsidRPr="0025512A" w:rsidRDefault="003D1C2C" w:rsidP="00132C28">
      <w:pPr>
        <w:pStyle w:val="ConsPlusNormal"/>
        <w:jc w:val="right"/>
        <w:rPr>
          <w:color w:val="000000" w:themeColor="text1"/>
        </w:rPr>
      </w:pPr>
      <w:r w:rsidRPr="0025512A">
        <w:rPr>
          <w:color w:val="000000" w:themeColor="text1"/>
        </w:rPr>
        <w:t>федеральным государственным образовательным</w:t>
      </w:r>
    </w:p>
    <w:p w:rsidR="003D1C2C" w:rsidRPr="0025512A" w:rsidRDefault="003D1C2C" w:rsidP="00132C28">
      <w:pPr>
        <w:pStyle w:val="ConsPlusNormal"/>
        <w:jc w:val="right"/>
        <w:rPr>
          <w:color w:val="000000" w:themeColor="text1"/>
        </w:rPr>
      </w:pPr>
      <w:r w:rsidRPr="0025512A">
        <w:rPr>
          <w:color w:val="000000" w:themeColor="text1"/>
        </w:rPr>
        <w:t>организациям высшего образования независимо от</w:t>
      </w:r>
    </w:p>
    <w:p w:rsidR="003D1C2C" w:rsidRPr="0025512A" w:rsidRDefault="003D1C2C" w:rsidP="00132C28">
      <w:pPr>
        <w:pStyle w:val="ConsPlusNormal"/>
        <w:jc w:val="right"/>
        <w:rPr>
          <w:color w:val="000000" w:themeColor="text1"/>
        </w:rPr>
      </w:pPr>
      <w:r w:rsidRPr="0025512A">
        <w:rPr>
          <w:color w:val="000000" w:themeColor="text1"/>
        </w:rPr>
        <w:t>их подведомственности, в которых финансовое</w:t>
      </w:r>
    </w:p>
    <w:p w:rsidR="003D1C2C" w:rsidRPr="0025512A" w:rsidRDefault="003D1C2C" w:rsidP="00132C28">
      <w:pPr>
        <w:pStyle w:val="ConsPlusNormal"/>
        <w:jc w:val="right"/>
        <w:rPr>
          <w:color w:val="000000" w:themeColor="text1"/>
        </w:rPr>
      </w:pPr>
      <w:r w:rsidRPr="0025512A">
        <w:rPr>
          <w:color w:val="000000" w:themeColor="text1"/>
        </w:rPr>
        <w:t>обеспечение предоставления дошкольного образования</w:t>
      </w:r>
    </w:p>
    <w:p w:rsidR="003D1C2C" w:rsidRPr="0025512A" w:rsidRDefault="003D1C2C" w:rsidP="00132C28">
      <w:pPr>
        <w:pStyle w:val="ConsPlusNormal"/>
        <w:jc w:val="right"/>
        <w:rPr>
          <w:color w:val="000000" w:themeColor="text1"/>
        </w:rPr>
      </w:pPr>
      <w:r w:rsidRPr="0025512A">
        <w:rPr>
          <w:color w:val="000000" w:themeColor="text1"/>
        </w:rPr>
        <w:t>не осуществляется за счет бюджетных ассигнований</w:t>
      </w:r>
    </w:p>
    <w:p w:rsidR="003D1C2C" w:rsidRPr="0025512A" w:rsidRDefault="003D1C2C" w:rsidP="00132C28">
      <w:pPr>
        <w:pStyle w:val="ConsPlusNormal"/>
        <w:jc w:val="right"/>
        <w:rPr>
          <w:color w:val="000000" w:themeColor="text1"/>
        </w:rPr>
      </w:pPr>
      <w:r w:rsidRPr="0025512A">
        <w:rPr>
          <w:color w:val="000000" w:themeColor="text1"/>
        </w:rPr>
        <w:t>федерального бюджета и которые осуществляют</w:t>
      </w:r>
    </w:p>
    <w:p w:rsidR="003D1C2C" w:rsidRPr="0025512A" w:rsidRDefault="003D1C2C" w:rsidP="00132C28">
      <w:pPr>
        <w:pStyle w:val="ConsPlusNormal"/>
        <w:jc w:val="right"/>
        <w:rPr>
          <w:color w:val="000000" w:themeColor="text1"/>
        </w:rPr>
      </w:pPr>
      <w:r w:rsidRPr="0025512A">
        <w:rPr>
          <w:color w:val="000000" w:themeColor="text1"/>
        </w:rPr>
        <w:t>образовательную деятельность по имеющим</w:t>
      </w:r>
    </w:p>
    <w:p w:rsidR="003D1C2C" w:rsidRPr="0025512A" w:rsidRDefault="003D1C2C" w:rsidP="00132C28">
      <w:pPr>
        <w:pStyle w:val="ConsPlusNormal"/>
        <w:jc w:val="right"/>
        <w:rPr>
          <w:color w:val="000000" w:themeColor="text1"/>
        </w:rPr>
      </w:pPr>
      <w:r w:rsidRPr="0025512A">
        <w:rPr>
          <w:color w:val="000000" w:themeColor="text1"/>
        </w:rPr>
        <w:t>государственную аккредитацию образовательным</w:t>
      </w:r>
    </w:p>
    <w:p w:rsidR="003D1C2C" w:rsidRPr="0025512A" w:rsidRDefault="003D1C2C" w:rsidP="00132C28">
      <w:pPr>
        <w:pStyle w:val="ConsPlusNormal"/>
        <w:jc w:val="right"/>
        <w:rPr>
          <w:color w:val="000000" w:themeColor="text1"/>
        </w:rPr>
      </w:pPr>
      <w:r w:rsidRPr="0025512A">
        <w:rPr>
          <w:color w:val="000000" w:themeColor="text1"/>
        </w:rPr>
        <w:t>программам дошкольного образования, грантов</w:t>
      </w:r>
    </w:p>
    <w:p w:rsidR="003D1C2C" w:rsidRPr="0025512A" w:rsidRDefault="003D1C2C" w:rsidP="00132C28">
      <w:pPr>
        <w:pStyle w:val="ConsPlusNormal"/>
        <w:jc w:val="right"/>
        <w:rPr>
          <w:color w:val="000000" w:themeColor="text1"/>
        </w:rPr>
      </w:pPr>
      <w:r w:rsidRPr="0025512A">
        <w:rPr>
          <w:color w:val="000000" w:themeColor="text1"/>
        </w:rPr>
        <w:t>в форме субсидий на возмещение затрат, включая</w:t>
      </w:r>
    </w:p>
    <w:p w:rsidR="003D1C2C" w:rsidRPr="0025512A" w:rsidRDefault="003D1C2C" w:rsidP="00132C28">
      <w:pPr>
        <w:pStyle w:val="ConsPlusNormal"/>
        <w:jc w:val="right"/>
        <w:rPr>
          <w:color w:val="000000" w:themeColor="text1"/>
        </w:rPr>
      </w:pPr>
      <w:r w:rsidRPr="0025512A">
        <w:rPr>
          <w:color w:val="000000" w:themeColor="text1"/>
        </w:rPr>
        <w:t>расходы на оплату труда, приобретение учебников</w:t>
      </w:r>
    </w:p>
    <w:p w:rsidR="003D1C2C" w:rsidRPr="0025512A" w:rsidRDefault="003D1C2C" w:rsidP="00132C28">
      <w:pPr>
        <w:pStyle w:val="ConsPlusNormal"/>
        <w:jc w:val="right"/>
        <w:rPr>
          <w:color w:val="000000" w:themeColor="text1"/>
        </w:rPr>
      </w:pPr>
      <w:r w:rsidRPr="0025512A">
        <w:rPr>
          <w:color w:val="000000" w:themeColor="text1"/>
        </w:rPr>
        <w:t>и учебных пособий, средств обучения, игр и игрушек</w:t>
      </w:r>
    </w:p>
    <w:p w:rsidR="003D1C2C" w:rsidRPr="0025512A" w:rsidRDefault="003D1C2C" w:rsidP="00132C28">
      <w:pPr>
        <w:pStyle w:val="ConsPlusNormal"/>
        <w:jc w:val="right"/>
        <w:rPr>
          <w:color w:val="000000" w:themeColor="text1"/>
        </w:rPr>
      </w:pPr>
      <w:r w:rsidRPr="0025512A">
        <w:rPr>
          <w:color w:val="000000" w:themeColor="text1"/>
        </w:rPr>
        <w:t>(за исключением расходов на содержание зданий и</w:t>
      </w:r>
    </w:p>
    <w:p w:rsidR="003D1C2C" w:rsidRPr="0025512A" w:rsidRDefault="003D1C2C" w:rsidP="00132C28">
      <w:pPr>
        <w:pStyle w:val="ConsPlusNormal"/>
        <w:jc w:val="right"/>
        <w:rPr>
          <w:color w:val="000000" w:themeColor="text1"/>
        </w:rPr>
      </w:pPr>
      <w:r w:rsidRPr="0025512A">
        <w:rPr>
          <w:color w:val="000000" w:themeColor="text1"/>
        </w:rPr>
        <w:t>оплату коммунальных услуг)</w:t>
      </w: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rPr>
          <w:color w:val="000000" w:themeColor="text1"/>
        </w:rPr>
      </w:pPr>
      <w:bookmarkStart w:id="208" w:name="P26980"/>
      <w:bookmarkEnd w:id="208"/>
      <w:r w:rsidRPr="0025512A">
        <w:rPr>
          <w:color w:val="000000" w:themeColor="text1"/>
        </w:rPr>
        <w:t>КРИТЕРИИ</w:t>
      </w:r>
    </w:p>
    <w:p w:rsidR="003D1C2C" w:rsidRPr="0025512A" w:rsidRDefault="003D1C2C" w:rsidP="00132C28">
      <w:pPr>
        <w:pStyle w:val="ConsPlusTitle"/>
        <w:jc w:val="center"/>
        <w:rPr>
          <w:color w:val="000000" w:themeColor="text1"/>
        </w:rPr>
      </w:pPr>
      <w:r w:rsidRPr="0025512A">
        <w:rPr>
          <w:color w:val="000000" w:themeColor="text1"/>
        </w:rPr>
        <w:t>оценки конкурсной документации</w:t>
      </w:r>
    </w:p>
    <w:p w:rsidR="003D1C2C" w:rsidRPr="0025512A" w:rsidRDefault="003D1C2C" w:rsidP="00132C28">
      <w:pPr>
        <w:spacing w:after="0" w:line="240" w:lineRule="auto"/>
        <w:rPr>
          <w:color w:val="000000" w:themeColor="text1"/>
        </w:rPr>
      </w:pPr>
    </w:p>
    <w:p w:rsidR="003D1C2C" w:rsidRPr="0025512A" w:rsidRDefault="003D1C2C" w:rsidP="00132C28">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13"/>
        <w:gridCol w:w="2159"/>
        <w:gridCol w:w="1260"/>
      </w:tblGrid>
      <w:tr w:rsidR="001C7FED" w:rsidRPr="0025512A">
        <w:tc>
          <w:tcPr>
            <w:tcW w:w="5613" w:type="dxa"/>
            <w:tcBorders>
              <w:top w:val="single" w:sz="4" w:space="0" w:color="auto"/>
              <w:bottom w:val="single" w:sz="4" w:space="0" w:color="auto"/>
            </w:tcBorders>
          </w:tcPr>
          <w:p w:rsidR="003D1C2C" w:rsidRPr="0025512A" w:rsidRDefault="003D1C2C" w:rsidP="00132C28">
            <w:pPr>
              <w:pStyle w:val="ConsPlusNormal"/>
              <w:jc w:val="center"/>
              <w:rPr>
                <w:color w:val="000000" w:themeColor="text1"/>
              </w:rPr>
            </w:pPr>
            <w:r w:rsidRPr="0025512A">
              <w:rPr>
                <w:color w:val="000000" w:themeColor="text1"/>
              </w:rPr>
              <w:t>Наименование критерия</w:t>
            </w:r>
          </w:p>
        </w:tc>
        <w:tc>
          <w:tcPr>
            <w:tcW w:w="2159" w:type="dxa"/>
            <w:tcBorders>
              <w:top w:val="single" w:sz="4" w:space="0" w:color="auto"/>
              <w:bottom w:val="single" w:sz="4" w:space="0" w:color="auto"/>
            </w:tcBorders>
          </w:tcPr>
          <w:p w:rsidR="003D1C2C" w:rsidRPr="0025512A" w:rsidRDefault="003D1C2C" w:rsidP="00132C28">
            <w:pPr>
              <w:pStyle w:val="ConsPlusNormal"/>
              <w:jc w:val="center"/>
              <w:rPr>
                <w:color w:val="000000" w:themeColor="text1"/>
              </w:rPr>
            </w:pPr>
            <w:r w:rsidRPr="0025512A">
              <w:rPr>
                <w:color w:val="000000" w:themeColor="text1"/>
              </w:rPr>
              <w:t>Диапазон значений</w:t>
            </w:r>
          </w:p>
        </w:tc>
        <w:tc>
          <w:tcPr>
            <w:tcW w:w="1260" w:type="dxa"/>
            <w:tcBorders>
              <w:top w:val="single" w:sz="4" w:space="0" w:color="auto"/>
              <w:bottom w:val="single" w:sz="4" w:space="0" w:color="auto"/>
            </w:tcBorders>
          </w:tcPr>
          <w:p w:rsidR="003D1C2C" w:rsidRPr="0025512A" w:rsidRDefault="003D1C2C" w:rsidP="00132C28">
            <w:pPr>
              <w:pStyle w:val="ConsPlusNormal"/>
              <w:jc w:val="center"/>
              <w:rPr>
                <w:color w:val="000000" w:themeColor="text1"/>
              </w:rPr>
            </w:pPr>
            <w:r w:rsidRPr="0025512A">
              <w:rPr>
                <w:color w:val="000000" w:themeColor="text1"/>
              </w:rPr>
              <w:t>Оценка</w:t>
            </w:r>
          </w:p>
        </w:tc>
      </w:tr>
      <w:tr w:rsidR="001C7FED" w:rsidRPr="0025512A">
        <w:tc>
          <w:tcPr>
            <w:tcW w:w="5613" w:type="dxa"/>
            <w:tcBorders>
              <w:top w:val="single" w:sz="4" w:space="0" w:color="auto"/>
              <w:bottom w:val="single" w:sz="4" w:space="0" w:color="auto"/>
            </w:tcBorders>
          </w:tcPr>
          <w:p w:rsidR="003D1C2C" w:rsidRPr="0025512A" w:rsidRDefault="003D1C2C" w:rsidP="00132C28">
            <w:pPr>
              <w:pStyle w:val="ConsPlusNormal"/>
              <w:jc w:val="center"/>
              <w:rPr>
                <w:color w:val="000000" w:themeColor="text1"/>
              </w:rPr>
            </w:pPr>
            <w:r w:rsidRPr="0025512A">
              <w:rPr>
                <w:color w:val="000000" w:themeColor="text1"/>
              </w:rPr>
              <w:t>1</w:t>
            </w:r>
          </w:p>
        </w:tc>
        <w:tc>
          <w:tcPr>
            <w:tcW w:w="2159" w:type="dxa"/>
            <w:tcBorders>
              <w:top w:val="single" w:sz="4" w:space="0" w:color="auto"/>
              <w:bottom w:val="single" w:sz="4" w:space="0" w:color="auto"/>
            </w:tcBorders>
          </w:tcPr>
          <w:p w:rsidR="003D1C2C" w:rsidRPr="0025512A" w:rsidRDefault="003D1C2C" w:rsidP="00132C28">
            <w:pPr>
              <w:pStyle w:val="ConsPlusNormal"/>
              <w:jc w:val="center"/>
              <w:rPr>
                <w:color w:val="000000" w:themeColor="text1"/>
              </w:rPr>
            </w:pPr>
            <w:r w:rsidRPr="0025512A">
              <w:rPr>
                <w:color w:val="000000" w:themeColor="text1"/>
              </w:rPr>
              <w:t>2</w:t>
            </w:r>
          </w:p>
        </w:tc>
        <w:tc>
          <w:tcPr>
            <w:tcW w:w="1260" w:type="dxa"/>
            <w:tcBorders>
              <w:top w:val="single" w:sz="4" w:space="0" w:color="auto"/>
              <w:bottom w:val="single" w:sz="4" w:space="0" w:color="auto"/>
            </w:tcBorders>
          </w:tcPr>
          <w:p w:rsidR="003D1C2C" w:rsidRPr="0025512A" w:rsidRDefault="003D1C2C" w:rsidP="00132C28">
            <w:pPr>
              <w:pStyle w:val="ConsPlusNormal"/>
              <w:jc w:val="center"/>
              <w:rPr>
                <w:color w:val="000000" w:themeColor="text1"/>
              </w:rPr>
            </w:pPr>
            <w:r w:rsidRPr="0025512A">
              <w:rPr>
                <w:color w:val="000000" w:themeColor="text1"/>
              </w:rPr>
              <w:t>3</w:t>
            </w:r>
          </w:p>
        </w:tc>
      </w:tr>
      <w:tr w:rsidR="001C7FED" w:rsidRPr="0025512A">
        <w:tc>
          <w:tcPr>
            <w:tcW w:w="5613" w:type="dxa"/>
            <w:vMerge w:val="restart"/>
            <w:tcBorders>
              <w:top w:val="single" w:sz="4" w:space="0" w:color="auto"/>
              <w:bottom w:val="nil"/>
            </w:tcBorders>
          </w:tcPr>
          <w:p w:rsidR="003D1C2C" w:rsidRPr="0025512A" w:rsidRDefault="003D1C2C" w:rsidP="00132C28">
            <w:pPr>
              <w:pStyle w:val="ConsPlusNormal"/>
              <w:rPr>
                <w:color w:val="000000" w:themeColor="text1"/>
              </w:rPr>
            </w:pPr>
            <w:r w:rsidRPr="0025512A">
              <w:rPr>
                <w:color w:val="000000" w:themeColor="text1"/>
              </w:rPr>
              <w:t>1. Представление образовательной организацией сведений в государственное учреждение социальной защиты населения Архангельской области списков родителей (усыновителей, опекунов) и детей, которые в возрасте от полутора до шести лет посещают данную образовательную организацию, для их сверки в целях назначения ежемесячного пособия на ребенка, не посещающего дошкольную образовательную организацию</w:t>
            </w:r>
          </w:p>
        </w:tc>
        <w:tc>
          <w:tcPr>
            <w:tcW w:w="2159" w:type="dxa"/>
            <w:tcBorders>
              <w:top w:val="single" w:sz="4" w:space="0" w:color="auto"/>
              <w:bottom w:val="nil"/>
            </w:tcBorders>
          </w:tcPr>
          <w:p w:rsidR="003D1C2C" w:rsidRPr="0025512A" w:rsidRDefault="003D1C2C" w:rsidP="00132C28">
            <w:pPr>
              <w:pStyle w:val="ConsPlusNormal"/>
              <w:jc w:val="center"/>
              <w:rPr>
                <w:color w:val="000000" w:themeColor="text1"/>
              </w:rPr>
            </w:pPr>
            <w:r w:rsidRPr="0025512A">
              <w:rPr>
                <w:color w:val="000000" w:themeColor="text1"/>
              </w:rPr>
              <w:t>Отсутствие</w:t>
            </w:r>
          </w:p>
        </w:tc>
        <w:tc>
          <w:tcPr>
            <w:tcW w:w="1260" w:type="dxa"/>
            <w:tcBorders>
              <w:top w:val="single" w:sz="4" w:space="0" w:color="auto"/>
              <w:bottom w:val="nil"/>
            </w:tcBorders>
          </w:tcPr>
          <w:p w:rsidR="003D1C2C" w:rsidRPr="0025512A" w:rsidRDefault="003D1C2C" w:rsidP="00132C28">
            <w:pPr>
              <w:pStyle w:val="ConsPlusNormal"/>
              <w:jc w:val="center"/>
              <w:rPr>
                <w:color w:val="000000" w:themeColor="text1"/>
              </w:rPr>
            </w:pPr>
            <w:r w:rsidRPr="0025512A">
              <w:rPr>
                <w:color w:val="000000" w:themeColor="text1"/>
              </w:rPr>
              <w:t>0</w:t>
            </w:r>
          </w:p>
        </w:tc>
      </w:tr>
      <w:tr w:rsidR="001C7FED" w:rsidRPr="0025512A">
        <w:tblPrEx>
          <w:tblBorders>
            <w:insideH w:val="none" w:sz="0" w:space="0" w:color="auto"/>
          </w:tblBorders>
        </w:tblPrEx>
        <w:tc>
          <w:tcPr>
            <w:tcW w:w="5613" w:type="dxa"/>
            <w:vMerge/>
            <w:tcBorders>
              <w:top w:val="single" w:sz="4" w:space="0" w:color="auto"/>
              <w:bottom w:val="nil"/>
            </w:tcBorders>
          </w:tcPr>
          <w:p w:rsidR="003D1C2C" w:rsidRPr="0025512A" w:rsidRDefault="003D1C2C" w:rsidP="00132C28">
            <w:pPr>
              <w:spacing w:after="0" w:line="240" w:lineRule="auto"/>
              <w:rPr>
                <w:color w:val="000000" w:themeColor="text1"/>
              </w:rPr>
            </w:pPr>
          </w:p>
        </w:tc>
        <w:tc>
          <w:tcPr>
            <w:tcW w:w="2159" w:type="dxa"/>
            <w:tcBorders>
              <w:top w:val="nil"/>
              <w:bottom w:val="nil"/>
            </w:tcBorders>
          </w:tcPr>
          <w:p w:rsidR="003D1C2C" w:rsidRPr="0025512A" w:rsidRDefault="003D1C2C" w:rsidP="00132C28">
            <w:pPr>
              <w:pStyle w:val="ConsPlusNormal"/>
              <w:jc w:val="center"/>
              <w:rPr>
                <w:color w:val="000000" w:themeColor="text1"/>
              </w:rPr>
            </w:pPr>
            <w:r w:rsidRPr="0025512A">
              <w:rPr>
                <w:color w:val="000000" w:themeColor="text1"/>
              </w:rPr>
              <w:t>Наличие</w:t>
            </w:r>
          </w:p>
        </w:tc>
        <w:tc>
          <w:tcPr>
            <w:tcW w:w="1260" w:type="dxa"/>
            <w:tcBorders>
              <w:top w:val="nil"/>
              <w:bottom w:val="nil"/>
            </w:tcBorders>
          </w:tcPr>
          <w:p w:rsidR="003D1C2C" w:rsidRPr="0025512A" w:rsidRDefault="003D1C2C" w:rsidP="00132C28">
            <w:pPr>
              <w:pStyle w:val="ConsPlusNormal"/>
              <w:jc w:val="center"/>
              <w:rPr>
                <w:color w:val="000000" w:themeColor="text1"/>
              </w:rPr>
            </w:pPr>
            <w:r w:rsidRPr="0025512A">
              <w:rPr>
                <w:color w:val="000000" w:themeColor="text1"/>
              </w:rPr>
              <w:t>2</w:t>
            </w:r>
          </w:p>
        </w:tc>
      </w:tr>
      <w:tr w:rsidR="001C7FED" w:rsidRPr="0025512A">
        <w:tc>
          <w:tcPr>
            <w:tcW w:w="5613" w:type="dxa"/>
            <w:vMerge w:val="restart"/>
            <w:tcBorders>
              <w:top w:val="single" w:sz="4" w:space="0" w:color="auto"/>
              <w:bottom w:val="single" w:sz="4" w:space="0" w:color="auto"/>
            </w:tcBorders>
          </w:tcPr>
          <w:p w:rsidR="003D1C2C" w:rsidRPr="0025512A" w:rsidRDefault="003D1C2C" w:rsidP="00132C28">
            <w:pPr>
              <w:pStyle w:val="ConsPlusNormal"/>
              <w:rPr>
                <w:color w:val="000000" w:themeColor="text1"/>
              </w:rPr>
            </w:pPr>
            <w:r w:rsidRPr="0025512A">
              <w:rPr>
                <w:color w:val="000000" w:themeColor="text1"/>
              </w:rPr>
              <w:t xml:space="preserve">2. Привлечение средств из внебюджетных источников для реализации программ дошкольного образования (процент </w:t>
            </w:r>
            <w:proofErr w:type="spellStart"/>
            <w:r w:rsidRPr="0025512A">
              <w:rPr>
                <w:color w:val="000000" w:themeColor="text1"/>
              </w:rPr>
              <w:t>софинансирования</w:t>
            </w:r>
            <w:proofErr w:type="spellEnd"/>
            <w:r w:rsidRPr="0025512A">
              <w:rPr>
                <w:color w:val="000000" w:themeColor="text1"/>
              </w:rPr>
              <w:t xml:space="preserve"> от общей стоимости гранта)</w:t>
            </w:r>
          </w:p>
        </w:tc>
        <w:tc>
          <w:tcPr>
            <w:tcW w:w="2159" w:type="dxa"/>
            <w:tcBorders>
              <w:top w:val="single" w:sz="4" w:space="0" w:color="auto"/>
              <w:bottom w:val="nil"/>
            </w:tcBorders>
          </w:tcPr>
          <w:p w:rsidR="003D1C2C" w:rsidRPr="0025512A" w:rsidRDefault="003D1C2C" w:rsidP="00132C28">
            <w:pPr>
              <w:pStyle w:val="ConsPlusNormal"/>
              <w:jc w:val="center"/>
              <w:rPr>
                <w:color w:val="000000" w:themeColor="text1"/>
              </w:rPr>
            </w:pPr>
            <w:r w:rsidRPr="0025512A">
              <w:rPr>
                <w:color w:val="000000" w:themeColor="text1"/>
              </w:rPr>
              <w:t>Отсутствие</w:t>
            </w:r>
          </w:p>
        </w:tc>
        <w:tc>
          <w:tcPr>
            <w:tcW w:w="1260" w:type="dxa"/>
            <w:tcBorders>
              <w:top w:val="single" w:sz="4" w:space="0" w:color="auto"/>
              <w:bottom w:val="nil"/>
            </w:tcBorders>
          </w:tcPr>
          <w:p w:rsidR="003D1C2C" w:rsidRPr="0025512A" w:rsidRDefault="003D1C2C" w:rsidP="00132C28">
            <w:pPr>
              <w:pStyle w:val="ConsPlusNormal"/>
              <w:jc w:val="center"/>
              <w:rPr>
                <w:color w:val="000000" w:themeColor="text1"/>
              </w:rPr>
            </w:pPr>
            <w:r w:rsidRPr="0025512A">
              <w:rPr>
                <w:color w:val="000000" w:themeColor="text1"/>
              </w:rPr>
              <w:t>0</w:t>
            </w:r>
          </w:p>
        </w:tc>
      </w:tr>
      <w:tr w:rsidR="001C7FED" w:rsidRPr="0025512A">
        <w:tblPrEx>
          <w:tblBorders>
            <w:insideH w:val="none" w:sz="0" w:space="0" w:color="auto"/>
          </w:tblBorders>
        </w:tblPrEx>
        <w:tc>
          <w:tcPr>
            <w:tcW w:w="5613" w:type="dxa"/>
            <w:vMerge/>
            <w:tcBorders>
              <w:top w:val="single" w:sz="4" w:space="0" w:color="auto"/>
              <w:bottom w:val="single" w:sz="4" w:space="0" w:color="auto"/>
            </w:tcBorders>
          </w:tcPr>
          <w:p w:rsidR="003D1C2C" w:rsidRPr="0025512A" w:rsidRDefault="003D1C2C" w:rsidP="00132C28">
            <w:pPr>
              <w:spacing w:after="0" w:line="240" w:lineRule="auto"/>
              <w:rPr>
                <w:color w:val="000000" w:themeColor="text1"/>
              </w:rPr>
            </w:pPr>
          </w:p>
        </w:tc>
        <w:tc>
          <w:tcPr>
            <w:tcW w:w="2159" w:type="dxa"/>
            <w:tcBorders>
              <w:top w:val="nil"/>
              <w:bottom w:val="nil"/>
            </w:tcBorders>
          </w:tcPr>
          <w:p w:rsidR="003D1C2C" w:rsidRPr="0025512A" w:rsidRDefault="003D1C2C" w:rsidP="00132C28">
            <w:pPr>
              <w:pStyle w:val="ConsPlusNormal"/>
              <w:jc w:val="center"/>
              <w:rPr>
                <w:color w:val="000000" w:themeColor="text1"/>
              </w:rPr>
            </w:pPr>
            <w:r w:rsidRPr="0025512A">
              <w:rPr>
                <w:color w:val="000000" w:themeColor="text1"/>
              </w:rPr>
              <w:t>От 1% до 5%</w:t>
            </w:r>
          </w:p>
        </w:tc>
        <w:tc>
          <w:tcPr>
            <w:tcW w:w="1260" w:type="dxa"/>
            <w:tcBorders>
              <w:top w:val="nil"/>
              <w:bottom w:val="nil"/>
            </w:tcBorders>
          </w:tcPr>
          <w:p w:rsidR="003D1C2C" w:rsidRPr="0025512A" w:rsidRDefault="003D1C2C" w:rsidP="00132C28">
            <w:pPr>
              <w:pStyle w:val="ConsPlusNormal"/>
              <w:jc w:val="center"/>
              <w:rPr>
                <w:color w:val="000000" w:themeColor="text1"/>
              </w:rPr>
            </w:pPr>
            <w:r w:rsidRPr="0025512A">
              <w:rPr>
                <w:color w:val="000000" w:themeColor="text1"/>
              </w:rPr>
              <w:t>1</w:t>
            </w:r>
          </w:p>
        </w:tc>
      </w:tr>
      <w:tr w:rsidR="001C7FED" w:rsidRPr="0025512A">
        <w:tblPrEx>
          <w:tblBorders>
            <w:insideH w:val="none" w:sz="0" w:space="0" w:color="auto"/>
          </w:tblBorders>
        </w:tblPrEx>
        <w:tc>
          <w:tcPr>
            <w:tcW w:w="5613" w:type="dxa"/>
            <w:vMerge/>
            <w:tcBorders>
              <w:top w:val="single" w:sz="4" w:space="0" w:color="auto"/>
              <w:bottom w:val="single" w:sz="4" w:space="0" w:color="auto"/>
            </w:tcBorders>
          </w:tcPr>
          <w:p w:rsidR="003D1C2C" w:rsidRPr="0025512A" w:rsidRDefault="003D1C2C" w:rsidP="00132C28">
            <w:pPr>
              <w:spacing w:after="0" w:line="240" w:lineRule="auto"/>
              <w:rPr>
                <w:color w:val="000000" w:themeColor="text1"/>
              </w:rPr>
            </w:pPr>
          </w:p>
        </w:tc>
        <w:tc>
          <w:tcPr>
            <w:tcW w:w="2159" w:type="dxa"/>
            <w:tcBorders>
              <w:top w:val="nil"/>
              <w:bottom w:val="nil"/>
            </w:tcBorders>
          </w:tcPr>
          <w:p w:rsidR="003D1C2C" w:rsidRPr="0025512A" w:rsidRDefault="003D1C2C" w:rsidP="00132C28">
            <w:pPr>
              <w:pStyle w:val="ConsPlusNormal"/>
              <w:jc w:val="center"/>
              <w:rPr>
                <w:color w:val="000000" w:themeColor="text1"/>
              </w:rPr>
            </w:pPr>
            <w:r w:rsidRPr="0025512A">
              <w:rPr>
                <w:color w:val="000000" w:themeColor="text1"/>
              </w:rPr>
              <w:t>От 5% до 15%</w:t>
            </w:r>
          </w:p>
        </w:tc>
        <w:tc>
          <w:tcPr>
            <w:tcW w:w="1260" w:type="dxa"/>
            <w:tcBorders>
              <w:top w:val="nil"/>
              <w:bottom w:val="nil"/>
            </w:tcBorders>
          </w:tcPr>
          <w:p w:rsidR="003D1C2C" w:rsidRPr="0025512A" w:rsidRDefault="003D1C2C" w:rsidP="00132C28">
            <w:pPr>
              <w:pStyle w:val="ConsPlusNormal"/>
              <w:jc w:val="center"/>
              <w:rPr>
                <w:color w:val="000000" w:themeColor="text1"/>
              </w:rPr>
            </w:pPr>
            <w:r w:rsidRPr="0025512A">
              <w:rPr>
                <w:color w:val="000000" w:themeColor="text1"/>
              </w:rPr>
              <w:t>2</w:t>
            </w:r>
          </w:p>
        </w:tc>
      </w:tr>
      <w:tr w:rsidR="001C7FED" w:rsidRPr="0025512A">
        <w:tblPrEx>
          <w:tblBorders>
            <w:insideH w:val="none" w:sz="0" w:space="0" w:color="auto"/>
          </w:tblBorders>
        </w:tblPrEx>
        <w:tc>
          <w:tcPr>
            <w:tcW w:w="5613" w:type="dxa"/>
            <w:vMerge/>
            <w:tcBorders>
              <w:top w:val="single" w:sz="4" w:space="0" w:color="auto"/>
              <w:bottom w:val="single" w:sz="4" w:space="0" w:color="auto"/>
            </w:tcBorders>
          </w:tcPr>
          <w:p w:rsidR="003D1C2C" w:rsidRPr="0025512A" w:rsidRDefault="003D1C2C" w:rsidP="00132C28">
            <w:pPr>
              <w:spacing w:after="0" w:line="240" w:lineRule="auto"/>
              <w:rPr>
                <w:color w:val="000000" w:themeColor="text1"/>
              </w:rPr>
            </w:pPr>
          </w:p>
        </w:tc>
        <w:tc>
          <w:tcPr>
            <w:tcW w:w="2159" w:type="dxa"/>
            <w:tcBorders>
              <w:top w:val="nil"/>
              <w:bottom w:val="single" w:sz="4" w:space="0" w:color="auto"/>
            </w:tcBorders>
          </w:tcPr>
          <w:p w:rsidR="003D1C2C" w:rsidRPr="0025512A" w:rsidRDefault="003D1C2C" w:rsidP="00132C28">
            <w:pPr>
              <w:pStyle w:val="ConsPlusNormal"/>
              <w:jc w:val="center"/>
              <w:rPr>
                <w:color w:val="000000" w:themeColor="text1"/>
              </w:rPr>
            </w:pPr>
            <w:r w:rsidRPr="0025512A">
              <w:rPr>
                <w:color w:val="000000" w:themeColor="text1"/>
              </w:rPr>
              <w:t>От 15% и более</w:t>
            </w:r>
          </w:p>
        </w:tc>
        <w:tc>
          <w:tcPr>
            <w:tcW w:w="1260" w:type="dxa"/>
            <w:tcBorders>
              <w:top w:val="nil"/>
              <w:bottom w:val="single" w:sz="4" w:space="0" w:color="auto"/>
            </w:tcBorders>
          </w:tcPr>
          <w:p w:rsidR="003D1C2C" w:rsidRPr="0025512A" w:rsidRDefault="003D1C2C" w:rsidP="00132C28">
            <w:pPr>
              <w:pStyle w:val="ConsPlusNormal"/>
              <w:jc w:val="center"/>
              <w:rPr>
                <w:color w:val="000000" w:themeColor="text1"/>
              </w:rPr>
            </w:pPr>
            <w:r w:rsidRPr="0025512A">
              <w:rPr>
                <w:color w:val="000000" w:themeColor="text1"/>
              </w:rPr>
              <w:t>3</w:t>
            </w:r>
          </w:p>
        </w:tc>
      </w:tr>
    </w:tbl>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right"/>
        <w:outlineLvl w:val="1"/>
        <w:rPr>
          <w:color w:val="000000" w:themeColor="text1"/>
        </w:rPr>
      </w:pPr>
      <w:r w:rsidRPr="0025512A">
        <w:rPr>
          <w:color w:val="000000" w:themeColor="text1"/>
        </w:rPr>
        <w:t>Приложение N 4</w:t>
      </w:r>
    </w:p>
    <w:p w:rsidR="003D1C2C" w:rsidRPr="0025512A" w:rsidRDefault="003D1C2C" w:rsidP="00132C28">
      <w:pPr>
        <w:pStyle w:val="ConsPlusNormal"/>
        <w:jc w:val="right"/>
        <w:rPr>
          <w:color w:val="000000" w:themeColor="text1"/>
        </w:rPr>
      </w:pPr>
      <w:r w:rsidRPr="0025512A">
        <w:rPr>
          <w:color w:val="000000" w:themeColor="text1"/>
        </w:rPr>
        <w:t>к Порядку проведения конкурса на предоставление</w:t>
      </w:r>
    </w:p>
    <w:p w:rsidR="003D1C2C" w:rsidRPr="0025512A" w:rsidRDefault="003D1C2C" w:rsidP="00132C28">
      <w:pPr>
        <w:pStyle w:val="ConsPlusNormal"/>
        <w:jc w:val="right"/>
        <w:rPr>
          <w:color w:val="000000" w:themeColor="text1"/>
        </w:rPr>
      </w:pPr>
      <w:r w:rsidRPr="0025512A">
        <w:rPr>
          <w:color w:val="000000" w:themeColor="text1"/>
        </w:rPr>
        <w:lastRenderedPageBreak/>
        <w:t>федеральным государственным образовательным</w:t>
      </w:r>
    </w:p>
    <w:p w:rsidR="003D1C2C" w:rsidRPr="0025512A" w:rsidRDefault="003D1C2C" w:rsidP="00132C28">
      <w:pPr>
        <w:pStyle w:val="ConsPlusNormal"/>
        <w:jc w:val="right"/>
        <w:rPr>
          <w:color w:val="000000" w:themeColor="text1"/>
        </w:rPr>
      </w:pPr>
      <w:r w:rsidRPr="0025512A">
        <w:rPr>
          <w:color w:val="000000" w:themeColor="text1"/>
        </w:rPr>
        <w:t>организациям высшего образования независимо от</w:t>
      </w:r>
    </w:p>
    <w:p w:rsidR="003D1C2C" w:rsidRPr="0025512A" w:rsidRDefault="003D1C2C" w:rsidP="00132C28">
      <w:pPr>
        <w:pStyle w:val="ConsPlusNormal"/>
        <w:jc w:val="right"/>
        <w:rPr>
          <w:color w:val="000000" w:themeColor="text1"/>
        </w:rPr>
      </w:pPr>
      <w:r w:rsidRPr="0025512A">
        <w:rPr>
          <w:color w:val="000000" w:themeColor="text1"/>
        </w:rPr>
        <w:t>их подведомственности, в которых финансовое</w:t>
      </w:r>
    </w:p>
    <w:p w:rsidR="003D1C2C" w:rsidRPr="0025512A" w:rsidRDefault="003D1C2C" w:rsidP="00132C28">
      <w:pPr>
        <w:pStyle w:val="ConsPlusNormal"/>
        <w:jc w:val="right"/>
        <w:rPr>
          <w:color w:val="000000" w:themeColor="text1"/>
        </w:rPr>
      </w:pPr>
      <w:r w:rsidRPr="0025512A">
        <w:rPr>
          <w:color w:val="000000" w:themeColor="text1"/>
        </w:rPr>
        <w:t>обеспечение предоставления дошкольного образования</w:t>
      </w:r>
    </w:p>
    <w:p w:rsidR="003D1C2C" w:rsidRPr="0025512A" w:rsidRDefault="003D1C2C" w:rsidP="00132C28">
      <w:pPr>
        <w:pStyle w:val="ConsPlusNormal"/>
        <w:jc w:val="right"/>
        <w:rPr>
          <w:color w:val="000000" w:themeColor="text1"/>
        </w:rPr>
      </w:pPr>
      <w:r w:rsidRPr="0025512A">
        <w:rPr>
          <w:color w:val="000000" w:themeColor="text1"/>
        </w:rPr>
        <w:t>не осуществляется за счет бюджетных ассигнований</w:t>
      </w:r>
    </w:p>
    <w:p w:rsidR="003D1C2C" w:rsidRPr="0025512A" w:rsidRDefault="003D1C2C" w:rsidP="00132C28">
      <w:pPr>
        <w:pStyle w:val="ConsPlusNormal"/>
        <w:jc w:val="right"/>
        <w:rPr>
          <w:color w:val="000000" w:themeColor="text1"/>
        </w:rPr>
      </w:pPr>
      <w:r w:rsidRPr="0025512A">
        <w:rPr>
          <w:color w:val="000000" w:themeColor="text1"/>
        </w:rPr>
        <w:t>федерального бюджета и которые осуществляют</w:t>
      </w:r>
    </w:p>
    <w:p w:rsidR="003D1C2C" w:rsidRPr="0025512A" w:rsidRDefault="003D1C2C" w:rsidP="00132C28">
      <w:pPr>
        <w:pStyle w:val="ConsPlusNormal"/>
        <w:jc w:val="right"/>
        <w:rPr>
          <w:color w:val="000000" w:themeColor="text1"/>
        </w:rPr>
      </w:pPr>
      <w:r w:rsidRPr="0025512A">
        <w:rPr>
          <w:color w:val="000000" w:themeColor="text1"/>
        </w:rPr>
        <w:t>образовательную деятельность по имеющим</w:t>
      </w:r>
    </w:p>
    <w:p w:rsidR="003D1C2C" w:rsidRPr="0025512A" w:rsidRDefault="003D1C2C" w:rsidP="00132C28">
      <w:pPr>
        <w:pStyle w:val="ConsPlusNormal"/>
        <w:jc w:val="right"/>
        <w:rPr>
          <w:color w:val="000000" w:themeColor="text1"/>
        </w:rPr>
      </w:pPr>
      <w:r w:rsidRPr="0025512A">
        <w:rPr>
          <w:color w:val="000000" w:themeColor="text1"/>
        </w:rPr>
        <w:t>государственную аккредитацию образовательным</w:t>
      </w:r>
    </w:p>
    <w:p w:rsidR="003D1C2C" w:rsidRPr="0025512A" w:rsidRDefault="003D1C2C" w:rsidP="00132C28">
      <w:pPr>
        <w:pStyle w:val="ConsPlusNormal"/>
        <w:jc w:val="right"/>
        <w:rPr>
          <w:color w:val="000000" w:themeColor="text1"/>
        </w:rPr>
      </w:pPr>
      <w:r w:rsidRPr="0025512A">
        <w:rPr>
          <w:color w:val="000000" w:themeColor="text1"/>
        </w:rPr>
        <w:t>программам дошкольного образования, грантов</w:t>
      </w:r>
    </w:p>
    <w:p w:rsidR="003D1C2C" w:rsidRPr="0025512A" w:rsidRDefault="003D1C2C" w:rsidP="00132C28">
      <w:pPr>
        <w:pStyle w:val="ConsPlusNormal"/>
        <w:jc w:val="right"/>
        <w:rPr>
          <w:color w:val="000000" w:themeColor="text1"/>
        </w:rPr>
      </w:pPr>
      <w:r w:rsidRPr="0025512A">
        <w:rPr>
          <w:color w:val="000000" w:themeColor="text1"/>
        </w:rPr>
        <w:t>в форме субсидий на возмещение затрат, включая</w:t>
      </w:r>
    </w:p>
    <w:p w:rsidR="003D1C2C" w:rsidRPr="0025512A" w:rsidRDefault="003D1C2C" w:rsidP="00132C28">
      <w:pPr>
        <w:pStyle w:val="ConsPlusNormal"/>
        <w:jc w:val="right"/>
        <w:rPr>
          <w:color w:val="000000" w:themeColor="text1"/>
        </w:rPr>
      </w:pPr>
      <w:r w:rsidRPr="0025512A">
        <w:rPr>
          <w:color w:val="000000" w:themeColor="text1"/>
        </w:rPr>
        <w:t>расходы на оплату труда, приобретение учебников</w:t>
      </w:r>
    </w:p>
    <w:p w:rsidR="003D1C2C" w:rsidRPr="0025512A" w:rsidRDefault="003D1C2C" w:rsidP="00132C28">
      <w:pPr>
        <w:pStyle w:val="ConsPlusNormal"/>
        <w:jc w:val="right"/>
        <w:rPr>
          <w:color w:val="000000" w:themeColor="text1"/>
        </w:rPr>
      </w:pPr>
      <w:r w:rsidRPr="0025512A">
        <w:rPr>
          <w:color w:val="000000" w:themeColor="text1"/>
        </w:rPr>
        <w:t>и учебных пособий, средств обучения, игр и игрушек</w:t>
      </w:r>
    </w:p>
    <w:p w:rsidR="003D1C2C" w:rsidRPr="0025512A" w:rsidRDefault="003D1C2C" w:rsidP="00132C28">
      <w:pPr>
        <w:pStyle w:val="ConsPlusNormal"/>
        <w:jc w:val="right"/>
        <w:rPr>
          <w:color w:val="000000" w:themeColor="text1"/>
        </w:rPr>
      </w:pPr>
      <w:r w:rsidRPr="0025512A">
        <w:rPr>
          <w:color w:val="000000" w:themeColor="text1"/>
        </w:rPr>
        <w:t>(за исключением расходов на содержание зданий и</w:t>
      </w:r>
    </w:p>
    <w:p w:rsidR="003D1C2C" w:rsidRPr="0025512A" w:rsidRDefault="003D1C2C" w:rsidP="00132C28">
      <w:pPr>
        <w:pStyle w:val="ConsPlusNormal"/>
        <w:jc w:val="right"/>
        <w:rPr>
          <w:color w:val="000000" w:themeColor="text1"/>
        </w:rPr>
      </w:pPr>
      <w:r w:rsidRPr="0025512A">
        <w:rPr>
          <w:color w:val="000000" w:themeColor="text1"/>
        </w:rPr>
        <w:t>оплату коммунальных услуг)</w:t>
      </w:r>
    </w:p>
    <w:p w:rsidR="003D1C2C" w:rsidRPr="0025512A" w:rsidRDefault="003D1C2C" w:rsidP="00132C28">
      <w:pPr>
        <w:pStyle w:val="ConsPlusNormal"/>
        <w:jc w:val="both"/>
        <w:rPr>
          <w:color w:val="000000" w:themeColor="text1"/>
        </w:rPr>
      </w:pPr>
    </w:p>
    <w:p w:rsidR="003D1C2C" w:rsidRPr="0025512A" w:rsidRDefault="003D1C2C" w:rsidP="00132C28">
      <w:pPr>
        <w:pStyle w:val="ConsPlusNonformat"/>
        <w:jc w:val="both"/>
        <w:rPr>
          <w:color w:val="000000" w:themeColor="text1"/>
        </w:rPr>
      </w:pPr>
      <w:bookmarkStart w:id="209" w:name="P27031"/>
      <w:bookmarkEnd w:id="209"/>
      <w:r w:rsidRPr="0025512A">
        <w:rPr>
          <w:color w:val="000000" w:themeColor="text1"/>
        </w:rPr>
        <w:t xml:space="preserve">                                   ЛИСТ</w:t>
      </w:r>
    </w:p>
    <w:p w:rsidR="003D1C2C" w:rsidRPr="0025512A" w:rsidRDefault="003D1C2C" w:rsidP="00132C28">
      <w:pPr>
        <w:pStyle w:val="ConsPlusNonformat"/>
        <w:jc w:val="both"/>
        <w:rPr>
          <w:color w:val="000000" w:themeColor="text1"/>
        </w:rPr>
      </w:pPr>
      <w:r w:rsidRPr="0025512A">
        <w:rPr>
          <w:color w:val="000000" w:themeColor="text1"/>
        </w:rPr>
        <w:t xml:space="preserve">                      оценки конкурсной документации</w:t>
      </w:r>
    </w:p>
    <w:p w:rsidR="003D1C2C" w:rsidRPr="0025512A" w:rsidRDefault="003D1C2C" w:rsidP="00132C28">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479"/>
        <w:gridCol w:w="1276"/>
        <w:gridCol w:w="1276"/>
        <w:gridCol w:w="1984"/>
      </w:tblGrid>
      <w:tr w:rsidR="003D1C2C" w:rsidRPr="0025512A">
        <w:tc>
          <w:tcPr>
            <w:tcW w:w="4479" w:type="dxa"/>
            <w:vMerge w:val="restart"/>
          </w:tcPr>
          <w:p w:rsidR="003D1C2C" w:rsidRPr="0025512A" w:rsidRDefault="003D1C2C" w:rsidP="00132C28">
            <w:pPr>
              <w:pStyle w:val="ConsPlusNormal"/>
              <w:jc w:val="center"/>
              <w:rPr>
                <w:color w:val="000000" w:themeColor="text1"/>
              </w:rPr>
            </w:pPr>
            <w:r w:rsidRPr="0025512A">
              <w:rPr>
                <w:color w:val="000000" w:themeColor="text1"/>
              </w:rPr>
              <w:t>Наименование федеральной государственной образовательной организации высшего образования</w:t>
            </w:r>
          </w:p>
        </w:tc>
        <w:tc>
          <w:tcPr>
            <w:tcW w:w="2552" w:type="dxa"/>
            <w:gridSpan w:val="2"/>
          </w:tcPr>
          <w:p w:rsidR="003D1C2C" w:rsidRPr="0025512A" w:rsidRDefault="003D1C2C" w:rsidP="00132C28">
            <w:pPr>
              <w:pStyle w:val="ConsPlusNormal"/>
              <w:jc w:val="center"/>
              <w:rPr>
                <w:color w:val="000000" w:themeColor="text1"/>
              </w:rPr>
            </w:pPr>
            <w:r w:rsidRPr="0025512A">
              <w:rPr>
                <w:color w:val="000000" w:themeColor="text1"/>
              </w:rPr>
              <w:t>Номер критерия</w:t>
            </w:r>
          </w:p>
        </w:tc>
        <w:tc>
          <w:tcPr>
            <w:tcW w:w="1984" w:type="dxa"/>
            <w:vMerge w:val="restart"/>
          </w:tcPr>
          <w:p w:rsidR="003D1C2C" w:rsidRPr="0025512A" w:rsidRDefault="003D1C2C" w:rsidP="00132C28">
            <w:pPr>
              <w:pStyle w:val="ConsPlusNormal"/>
              <w:jc w:val="center"/>
              <w:rPr>
                <w:color w:val="000000" w:themeColor="text1"/>
              </w:rPr>
            </w:pPr>
            <w:r w:rsidRPr="0025512A">
              <w:rPr>
                <w:color w:val="000000" w:themeColor="text1"/>
              </w:rPr>
              <w:t>Итого</w:t>
            </w:r>
          </w:p>
        </w:tc>
      </w:tr>
      <w:tr w:rsidR="003D1C2C" w:rsidRPr="0025512A">
        <w:tc>
          <w:tcPr>
            <w:tcW w:w="4479" w:type="dxa"/>
            <w:vMerge/>
          </w:tcPr>
          <w:p w:rsidR="003D1C2C" w:rsidRPr="0025512A" w:rsidRDefault="003D1C2C" w:rsidP="00132C28">
            <w:pPr>
              <w:spacing w:after="0" w:line="240" w:lineRule="auto"/>
              <w:rPr>
                <w:color w:val="000000" w:themeColor="text1"/>
              </w:rPr>
            </w:pPr>
          </w:p>
        </w:tc>
        <w:tc>
          <w:tcPr>
            <w:tcW w:w="1276" w:type="dxa"/>
          </w:tcPr>
          <w:p w:rsidR="003D1C2C" w:rsidRPr="0025512A" w:rsidRDefault="003D1C2C" w:rsidP="00132C28">
            <w:pPr>
              <w:pStyle w:val="ConsPlusNormal"/>
              <w:jc w:val="center"/>
              <w:rPr>
                <w:color w:val="000000" w:themeColor="text1"/>
              </w:rPr>
            </w:pPr>
            <w:r w:rsidRPr="0025512A">
              <w:rPr>
                <w:color w:val="000000" w:themeColor="text1"/>
              </w:rPr>
              <w:t>1</w:t>
            </w:r>
          </w:p>
        </w:tc>
        <w:tc>
          <w:tcPr>
            <w:tcW w:w="1276" w:type="dxa"/>
          </w:tcPr>
          <w:p w:rsidR="003D1C2C" w:rsidRPr="0025512A" w:rsidRDefault="003D1C2C" w:rsidP="00132C28">
            <w:pPr>
              <w:pStyle w:val="ConsPlusNormal"/>
              <w:jc w:val="center"/>
              <w:rPr>
                <w:color w:val="000000" w:themeColor="text1"/>
              </w:rPr>
            </w:pPr>
            <w:r w:rsidRPr="0025512A">
              <w:rPr>
                <w:color w:val="000000" w:themeColor="text1"/>
              </w:rPr>
              <w:t>2</w:t>
            </w:r>
          </w:p>
        </w:tc>
        <w:tc>
          <w:tcPr>
            <w:tcW w:w="1984" w:type="dxa"/>
            <w:vMerge/>
          </w:tcPr>
          <w:p w:rsidR="003D1C2C" w:rsidRPr="0025512A" w:rsidRDefault="003D1C2C" w:rsidP="00132C28">
            <w:pPr>
              <w:spacing w:after="0" w:line="240" w:lineRule="auto"/>
              <w:rPr>
                <w:color w:val="000000" w:themeColor="text1"/>
              </w:rPr>
            </w:pPr>
          </w:p>
        </w:tc>
      </w:tr>
      <w:tr w:rsidR="003D1C2C" w:rsidRPr="0025512A">
        <w:tc>
          <w:tcPr>
            <w:tcW w:w="4479" w:type="dxa"/>
          </w:tcPr>
          <w:p w:rsidR="003D1C2C" w:rsidRPr="0025512A" w:rsidRDefault="003D1C2C" w:rsidP="00132C28">
            <w:pPr>
              <w:pStyle w:val="ConsPlusNormal"/>
              <w:rPr>
                <w:color w:val="000000" w:themeColor="text1"/>
              </w:rPr>
            </w:pPr>
            <w:r w:rsidRPr="0025512A">
              <w:rPr>
                <w:color w:val="000000" w:themeColor="text1"/>
              </w:rPr>
              <w:t>1.</w:t>
            </w:r>
          </w:p>
        </w:tc>
        <w:tc>
          <w:tcPr>
            <w:tcW w:w="1276" w:type="dxa"/>
          </w:tcPr>
          <w:p w:rsidR="003D1C2C" w:rsidRPr="0025512A" w:rsidRDefault="003D1C2C" w:rsidP="00132C28">
            <w:pPr>
              <w:pStyle w:val="ConsPlusNormal"/>
              <w:rPr>
                <w:color w:val="000000" w:themeColor="text1"/>
              </w:rPr>
            </w:pPr>
          </w:p>
        </w:tc>
        <w:tc>
          <w:tcPr>
            <w:tcW w:w="1276" w:type="dxa"/>
          </w:tcPr>
          <w:p w:rsidR="003D1C2C" w:rsidRPr="0025512A" w:rsidRDefault="003D1C2C" w:rsidP="00132C28">
            <w:pPr>
              <w:pStyle w:val="ConsPlusNormal"/>
              <w:rPr>
                <w:color w:val="000000" w:themeColor="text1"/>
              </w:rPr>
            </w:pPr>
          </w:p>
        </w:tc>
        <w:tc>
          <w:tcPr>
            <w:tcW w:w="1984" w:type="dxa"/>
          </w:tcPr>
          <w:p w:rsidR="003D1C2C" w:rsidRPr="0025512A" w:rsidRDefault="003D1C2C" w:rsidP="00132C28">
            <w:pPr>
              <w:pStyle w:val="ConsPlusNormal"/>
              <w:rPr>
                <w:color w:val="000000" w:themeColor="text1"/>
              </w:rPr>
            </w:pPr>
          </w:p>
        </w:tc>
      </w:tr>
      <w:tr w:rsidR="003D1C2C" w:rsidRPr="0025512A">
        <w:tc>
          <w:tcPr>
            <w:tcW w:w="4479" w:type="dxa"/>
          </w:tcPr>
          <w:p w:rsidR="003D1C2C" w:rsidRPr="0025512A" w:rsidRDefault="003D1C2C" w:rsidP="00132C28">
            <w:pPr>
              <w:pStyle w:val="ConsPlusNormal"/>
              <w:rPr>
                <w:color w:val="000000" w:themeColor="text1"/>
              </w:rPr>
            </w:pPr>
            <w:r w:rsidRPr="0025512A">
              <w:rPr>
                <w:color w:val="000000" w:themeColor="text1"/>
              </w:rPr>
              <w:t>2.</w:t>
            </w:r>
          </w:p>
        </w:tc>
        <w:tc>
          <w:tcPr>
            <w:tcW w:w="1276" w:type="dxa"/>
          </w:tcPr>
          <w:p w:rsidR="003D1C2C" w:rsidRPr="0025512A" w:rsidRDefault="003D1C2C" w:rsidP="00132C28">
            <w:pPr>
              <w:pStyle w:val="ConsPlusNormal"/>
              <w:rPr>
                <w:color w:val="000000" w:themeColor="text1"/>
              </w:rPr>
            </w:pPr>
          </w:p>
        </w:tc>
        <w:tc>
          <w:tcPr>
            <w:tcW w:w="1276" w:type="dxa"/>
          </w:tcPr>
          <w:p w:rsidR="003D1C2C" w:rsidRPr="0025512A" w:rsidRDefault="003D1C2C" w:rsidP="00132C28">
            <w:pPr>
              <w:pStyle w:val="ConsPlusNormal"/>
              <w:rPr>
                <w:color w:val="000000" w:themeColor="text1"/>
              </w:rPr>
            </w:pPr>
          </w:p>
        </w:tc>
        <w:tc>
          <w:tcPr>
            <w:tcW w:w="1984" w:type="dxa"/>
          </w:tcPr>
          <w:p w:rsidR="003D1C2C" w:rsidRPr="0025512A" w:rsidRDefault="003D1C2C" w:rsidP="00132C28">
            <w:pPr>
              <w:pStyle w:val="ConsPlusNormal"/>
              <w:rPr>
                <w:color w:val="000000" w:themeColor="text1"/>
              </w:rPr>
            </w:pPr>
          </w:p>
        </w:tc>
      </w:tr>
      <w:tr w:rsidR="003D1C2C" w:rsidRPr="0025512A">
        <w:tc>
          <w:tcPr>
            <w:tcW w:w="4479" w:type="dxa"/>
          </w:tcPr>
          <w:p w:rsidR="003D1C2C" w:rsidRPr="0025512A" w:rsidRDefault="003D1C2C" w:rsidP="00132C28">
            <w:pPr>
              <w:pStyle w:val="ConsPlusNormal"/>
              <w:rPr>
                <w:color w:val="000000" w:themeColor="text1"/>
              </w:rPr>
            </w:pPr>
            <w:r w:rsidRPr="0025512A">
              <w:rPr>
                <w:color w:val="000000" w:themeColor="text1"/>
              </w:rPr>
              <w:t>3.</w:t>
            </w:r>
          </w:p>
        </w:tc>
        <w:tc>
          <w:tcPr>
            <w:tcW w:w="1276" w:type="dxa"/>
          </w:tcPr>
          <w:p w:rsidR="003D1C2C" w:rsidRPr="0025512A" w:rsidRDefault="003D1C2C" w:rsidP="00132C28">
            <w:pPr>
              <w:pStyle w:val="ConsPlusNormal"/>
              <w:rPr>
                <w:color w:val="000000" w:themeColor="text1"/>
              </w:rPr>
            </w:pPr>
          </w:p>
        </w:tc>
        <w:tc>
          <w:tcPr>
            <w:tcW w:w="1276" w:type="dxa"/>
          </w:tcPr>
          <w:p w:rsidR="003D1C2C" w:rsidRPr="0025512A" w:rsidRDefault="003D1C2C" w:rsidP="00132C28">
            <w:pPr>
              <w:pStyle w:val="ConsPlusNormal"/>
              <w:rPr>
                <w:color w:val="000000" w:themeColor="text1"/>
              </w:rPr>
            </w:pPr>
          </w:p>
        </w:tc>
        <w:tc>
          <w:tcPr>
            <w:tcW w:w="1984" w:type="dxa"/>
          </w:tcPr>
          <w:p w:rsidR="003D1C2C" w:rsidRPr="0025512A" w:rsidRDefault="003D1C2C" w:rsidP="00132C28">
            <w:pPr>
              <w:pStyle w:val="ConsPlusNormal"/>
              <w:rPr>
                <w:color w:val="000000" w:themeColor="text1"/>
              </w:rPr>
            </w:pPr>
          </w:p>
        </w:tc>
      </w:tr>
    </w:tbl>
    <w:p w:rsidR="003D1C2C" w:rsidRPr="0025512A" w:rsidRDefault="003D1C2C" w:rsidP="00132C28">
      <w:pPr>
        <w:pStyle w:val="ConsPlusNormal"/>
        <w:jc w:val="both"/>
        <w:rPr>
          <w:color w:val="000000" w:themeColor="text1"/>
        </w:rPr>
      </w:pPr>
    </w:p>
    <w:p w:rsidR="003D1C2C" w:rsidRPr="0025512A" w:rsidRDefault="003D1C2C" w:rsidP="00132C28">
      <w:pPr>
        <w:pStyle w:val="ConsPlusNonformat"/>
        <w:jc w:val="both"/>
        <w:rPr>
          <w:color w:val="000000" w:themeColor="text1"/>
        </w:rPr>
      </w:pPr>
      <w:r w:rsidRPr="0025512A">
        <w:rPr>
          <w:color w:val="000000" w:themeColor="text1"/>
        </w:rPr>
        <w:t>_________________ _________________________________ __________________</w:t>
      </w:r>
    </w:p>
    <w:p w:rsidR="003D1C2C" w:rsidRPr="0025512A" w:rsidRDefault="003D1C2C" w:rsidP="00132C28">
      <w:pPr>
        <w:pStyle w:val="ConsPlusNonformat"/>
        <w:jc w:val="both"/>
        <w:rPr>
          <w:color w:val="000000" w:themeColor="text1"/>
        </w:rPr>
      </w:pPr>
      <w:r w:rsidRPr="0025512A">
        <w:rPr>
          <w:color w:val="000000" w:themeColor="text1"/>
        </w:rPr>
        <w:t xml:space="preserve">    (подпись)           (расшифровка подписи)             (дата)</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right"/>
        <w:outlineLvl w:val="0"/>
        <w:rPr>
          <w:color w:val="000000" w:themeColor="text1"/>
        </w:rPr>
      </w:pPr>
      <w:r w:rsidRPr="0025512A">
        <w:rPr>
          <w:color w:val="000000" w:themeColor="text1"/>
        </w:rPr>
        <w:t>Утверждено</w:t>
      </w:r>
    </w:p>
    <w:p w:rsidR="003D1C2C" w:rsidRPr="0025512A" w:rsidRDefault="003D1C2C" w:rsidP="00132C28">
      <w:pPr>
        <w:pStyle w:val="ConsPlusNormal"/>
        <w:jc w:val="right"/>
        <w:rPr>
          <w:color w:val="000000" w:themeColor="text1"/>
        </w:rPr>
      </w:pPr>
      <w:r w:rsidRPr="0025512A">
        <w:rPr>
          <w:color w:val="000000" w:themeColor="text1"/>
        </w:rPr>
        <w:t>постановлением Правительства</w:t>
      </w:r>
    </w:p>
    <w:p w:rsidR="003D1C2C" w:rsidRPr="0025512A" w:rsidRDefault="003D1C2C" w:rsidP="00132C28">
      <w:pPr>
        <w:pStyle w:val="ConsPlusNormal"/>
        <w:jc w:val="right"/>
        <w:rPr>
          <w:color w:val="000000" w:themeColor="text1"/>
        </w:rPr>
      </w:pPr>
      <w:r w:rsidRPr="0025512A">
        <w:rPr>
          <w:color w:val="000000" w:themeColor="text1"/>
        </w:rPr>
        <w:t>Архангельской области</w:t>
      </w:r>
    </w:p>
    <w:p w:rsidR="003D1C2C" w:rsidRPr="0025512A" w:rsidRDefault="003D1C2C" w:rsidP="00132C28">
      <w:pPr>
        <w:pStyle w:val="ConsPlusNormal"/>
        <w:jc w:val="right"/>
        <w:rPr>
          <w:color w:val="000000" w:themeColor="text1"/>
        </w:rPr>
      </w:pPr>
      <w:r w:rsidRPr="0025512A">
        <w:rPr>
          <w:color w:val="000000" w:themeColor="text1"/>
        </w:rPr>
        <w:t>от 12.10.2012 N 463-пп</w:t>
      </w: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rPr>
          <w:color w:val="000000" w:themeColor="text1"/>
        </w:rPr>
      </w:pPr>
      <w:r w:rsidRPr="0025512A">
        <w:rPr>
          <w:color w:val="000000" w:themeColor="text1"/>
        </w:rPr>
        <w:t>ПОЛОЖЕНИЕ</w:t>
      </w:r>
    </w:p>
    <w:p w:rsidR="003D1C2C" w:rsidRPr="0025512A" w:rsidRDefault="003D1C2C" w:rsidP="00132C28">
      <w:pPr>
        <w:pStyle w:val="ConsPlusTitle"/>
        <w:jc w:val="center"/>
        <w:rPr>
          <w:color w:val="000000" w:themeColor="text1"/>
        </w:rPr>
      </w:pPr>
      <w:r w:rsidRPr="0025512A">
        <w:rPr>
          <w:color w:val="000000" w:themeColor="text1"/>
        </w:rPr>
        <w:t>О ПОРЯДКЕ И УСЛОВИЯХ ПРЕДОСТАВЛЕНИЯ СУБСИДИИ БЮДЖЕТАМ</w:t>
      </w:r>
    </w:p>
    <w:p w:rsidR="003D1C2C" w:rsidRPr="0025512A" w:rsidRDefault="003D1C2C" w:rsidP="00132C28">
      <w:pPr>
        <w:pStyle w:val="ConsPlusTitle"/>
        <w:jc w:val="center"/>
        <w:rPr>
          <w:color w:val="000000" w:themeColor="text1"/>
        </w:rPr>
      </w:pPr>
      <w:r w:rsidRPr="0025512A">
        <w:rPr>
          <w:color w:val="000000" w:themeColor="text1"/>
        </w:rPr>
        <w:t>МУНИЦИПАЛЬНЫХ РАЙОНОВ И ГОРОДСКИХ ОКРУГОВ АРХАНГЕЛЬСКОЙ</w:t>
      </w:r>
    </w:p>
    <w:p w:rsidR="003D1C2C" w:rsidRPr="0025512A" w:rsidRDefault="003D1C2C" w:rsidP="00132C28">
      <w:pPr>
        <w:pStyle w:val="ConsPlusTitle"/>
        <w:jc w:val="center"/>
        <w:rPr>
          <w:color w:val="000000" w:themeColor="text1"/>
        </w:rPr>
      </w:pPr>
      <w:r w:rsidRPr="0025512A">
        <w:rPr>
          <w:color w:val="000000" w:themeColor="text1"/>
        </w:rPr>
        <w:t>ОБЛАСТИ НА ПОВЫШЕНИЕ ЗАРАБОТНОЙ ПЛАТЫ ПЕДАГОГИЧЕСКИХ</w:t>
      </w:r>
    </w:p>
    <w:p w:rsidR="003D1C2C" w:rsidRPr="0025512A" w:rsidRDefault="003D1C2C" w:rsidP="00132C28">
      <w:pPr>
        <w:pStyle w:val="ConsPlusTitle"/>
        <w:jc w:val="center"/>
        <w:rPr>
          <w:color w:val="000000" w:themeColor="text1"/>
        </w:rPr>
      </w:pPr>
      <w:r w:rsidRPr="0025512A">
        <w:rPr>
          <w:color w:val="000000" w:themeColor="text1"/>
        </w:rPr>
        <w:t>РАБОТНИКОВ МУНИЦИПАЛЬНЫХ УЧРЕЖДЕНИЙ ДОПОЛНИТЕЛЬНОГО</w:t>
      </w:r>
    </w:p>
    <w:p w:rsidR="003D1C2C" w:rsidRPr="0025512A" w:rsidRDefault="003D1C2C" w:rsidP="00132C28">
      <w:pPr>
        <w:pStyle w:val="ConsPlusTitle"/>
        <w:jc w:val="center"/>
        <w:rPr>
          <w:color w:val="000000" w:themeColor="text1"/>
        </w:rPr>
      </w:pPr>
      <w:r w:rsidRPr="0025512A">
        <w:rPr>
          <w:color w:val="000000" w:themeColor="text1"/>
        </w:rPr>
        <w:t>ОБРАЗОВАНИЯ В ЦЕЛЯХ РЕАЛИЗАЦИИ УКАЗА ПРЕЗИДЕНТА РОССИЙСКОЙ</w:t>
      </w:r>
    </w:p>
    <w:p w:rsidR="003D1C2C" w:rsidRPr="0025512A" w:rsidRDefault="003D1C2C" w:rsidP="00132C28">
      <w:pPr>
        <w:pStyle w:val="ConsPlusTitle"/>
        <w:jc w:val="center"/>
        <w:rPr>
          <w:color w:val="000000" w:themeColor="text1"/>
        </w:rPr>
      </w:pPr>
      <w:r w:rsidRPr="0025512A">
        <w:rPr>
          <w:color w:val="000000" w:themeColor="text1"/>
        </w:rPr>
        <w:t>ФЕДЕРАЦИИ ОТ 1 ИЮНЯ 2012 ГОДА N 761 "О НАЦИОНАЛЬНОЙ</w:t>
      </w:r>
    </w:p>
    <w:p w:rsidR="003D1C2C" w:rsidRPr="0025512A" w:rsidRDefault="003D1C2C" w:rsidP="00132C28">
      <w:pPr>
        <w:pStyle w:val="ConsPlusTitle"/>
        <w:jc w:val="center"/>
        <w:rPr>
          <w:color w:val="000000" w:themeColor="text1"/>
        </w:rPr>
      </w:pPr>
      <w:r w:rsidRPr="0025512A">
        <w:rPr>
          <w:color w:val="000000" w:themeColor="text1"/>
        </w:rPr>
        <w:t>СТРАТЕГИИ ДЕЙСТВИЙ В ИНТЕРЕСАХ ДЕТЕЙ НА 2012 - 2017 ГОДЫ"</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ind w:firstLine="540"/>
        <w:jc w:val="both"/>
        <w:rPr>
          <w:color w:val="000000" w:themeColor="text1"/>
        </w:rPr>
      </w:pPr>
      <w:r w:rsidRPr="0025512A">
        <w:rPr>
          <w:color w:val="000000" w:themeColor="text1"/>
        </w:rPr>
        <w:t xml:space="preserve">Исключен. - </w:t>
      </w:r>
      <w:hyperlink r:id="rId280" w:history="1">
        <w:r w:rsidRPr="0025512A">
          <w:rPr>
            <w:color w:val="000000" w:themeColor="text1"/>
          </w:rPr>
          <w:t>Постановление</w:t>
        </w:r>
      </w:hyperlink>
      <w:r w:rsidRPr="0025512A">
        <w:rPr>
          <w:color w:val="000000" w:themeColor="text1"/>
        </w:rPr>
        <w:t xml:space="preserve"> Правительства Архангельской области от 18.12.2018 N 610-пп.</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6764D1" w:rsidRPr="0025512A" w:rsidRDefault="006764D1" w:rsidP="00132C28">
      <w:pPr>
        <w:pStyle w:val="ConsPlusNormal"/>
        <w:jc w:val="right"/>
        <w:outlineLvl w:val="0"/>
        <w:rPr>
          <w:color w:val="000000" w:themeColor="text1"/>
        </w:rPr>
      </w:pPr>
    </w:p>
    <w:p w:rsidR="006764D1" w:rsidRPr="0025512A" w:rsidRDefault="006764D1" w:rsidP="00132C28">
      <w:pPr>
        <w:pStyle w:val="ConsPlusNormal"/>
        <w:jc w:val="right"/>
        <w:outlineLvl w:val="0"/>
        <w:rPr>
          <w:color w:val="000000" w:themeColor="text1"/>
        </w:rPr>
      </w:pPr>
    </w:p>
    <w:p w:rsidR="003D1C2C" w:rsidRPr="0025512A" w:rsidRDefault="003D1C2C" w:rsidP="00132C28">
      <w:pPr>
        <w:pStyle w:val="ConsPlusNormal"/>
        <w:jc w:val="right"/>
        <w:outlineLvl w:val="0"/>
        <w:rPr>
          <w:color w:val="000000" w:themeColor="text1"/>
        </w:rPr>
      </w:pPr>
      <w:r w:rsidRPr="0025512A">
        <w:rPr>
          <w:color w:val="000000" w:themeColor="text1"/>
        </w:rPr>
        <w:t>Утверждено</w:t>
      </w:r>
    </w:p>
    <w:p w:rsidR="003D1C2C" w:rsidRPr="0025512A" w:rsidRDefault="003D1C2C" w:rsidP="00132C28">
      <w:pPr>
        <w:pStyle w:val="ConsPlusNormal"/>
        <w:jc w:val="right"/>
        <w:rPr>
          <w:color w:val="000000" w:themeColor="text1"/>
        </w:rPr>
      </w:pPr>
      <w:r w:rsidRPr="0025512A">
        <w:rPr>
          <w:color w:val="000000" w:themeColor="text1"/>
        </w:rPr>
        <w:t>постановлением Правительства</w:t>
      </w:r>
    </w:p>
    <w:p w:rsidR="003D1C2C" w:rsidRPr="0025512A" w:rsidRDefault="003D1C2C" w:rsidP="00132C28">
      <w:pPr>
        <w:pStyle w:val="ConsPlusNormal"/>
        <w:jc w:val="right"/>
        <w:rPr>
          <w:color w:val="000000" w:themeColor="text1"/>
        </w:rPr>
      </w:pPr>
      <w:r w:rsidRPr="0025512A">
        <w:rPr>
          <w:color w:val="000000" w:themeColor="text1"/>
        </w:rPr>
        <w:t>Архангельской области</w:t>
      </w:r>
    </w:p>
    <w:p w:rsidR="003D1C2C" w:rsidRPr="0025512A" w:rsidRDefault="003D1C2C" w:rsidP="00132C28">
      <w:pPr>
        <w:pStyle w:val="ConsPlusNormal"/>
        <w:jc w:val="right"/>
        <w:rPr>
          <w:color w:val="000000" w:themeColor="text1"/>
        </w:rPr>
      </w:pPr>
      <w:r w:rsidRPr="0025512A">
        <w:rPr>
          <w:color w:val="000000" w:themeColor="text1"/>
        </w:rPr>
        <w:t>от 12.10.2012 N 463-пп</w:t>
      </w: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rPr>
          <w:color w:val="000000" w:themeColor="text1"/>
        </w:rPr>
      </w:pPr>
      <w:r w:rsidRPr="0025512A">
        <w:rPr>
          <w:color w:val="000000" w:themeColor="text1"/>
        </w:rPr>
        <w:t>ПОЛОЖЕНИЕ</w:t>
      </w:r>
    </w:p>
    <w:p w:rsidR="003D1C2C" w:rsidRPr="0025512A" w:rsidRDefault="003D1C2C" w:rsidP="00132C28">
      <w:pPr>
        <w:pStyle w:val="ConsPlusTitle"/>
        <w:jc w:val="center"/>
        <w:rPr>
          <w:color w:val="000000" w:themeColor="text1"/>
        </w:rPr>
      </w:pPr>
      <w:r w:rsidRPr="0025512A">
        <w:rPr>
          <w:color w:val="000000" w:themeColor="text1"/>
        </w:rPr>
        <w:t>О ПОРЯДКЕ И УСЛОВИЯХ ПРЕДОСТАВЛЕНИЯ СУБСИДИИ БЮДЖЕТАМ</w:t>
      </w:r>
    </w:p>
    <w:p w:rsidR="003D1C2C" w:rsidRPr="0025512A" w:rsidRDefault="003D1C2C" w:rsidP="00132C28">
      <w:pPr>
        <w:pStyle w:val="ConsPlusTitle"/>
        <w:jc w:val="center"/>
        <w:rPr>
          <w:color w:val="000000" w:themeColor="text1"/>
        </w:rPr>
      </w:pPr>
      <w:r w:rsidRPr="0025512A">
        <w:rPr>
          <w:color w:val="000000" w:themeColor="text1"/>
        </w:rPr>
        <w:t>МУНИЦИПАЛЬНЫХ РАЙОНОВ И ГОРОДСКИХ ОКРУГОВ АРХАНГЕЛЬСКОЙ</w:t>
      </w:r>
    </w:p>
    <w:p w:rsidR="003D1C2C" w:rsidRPr="0025512A" w:rsidRDefault="003D1C2C" w:rsidP="00132C28">
      <w:pPr>
        <w:pStyle w:val="ConsPlusTitle"/>
        <w:jc w:val="center"/>
        <w:rPr>
          <w:color w:val="000000" w:themeColor="text1"/>
        </w:rPr>
      </w:pPr>
      <w:r w:rsidRPr="0025512A">
        <w:rPr>
          <w:color w:val="000000" w:themeColor="text1"/>
        </w:rPr>
        <w:t>ОБЛАСТИ НА ПОДДЕРЖКУ МУНИЦИПАЛЬНЫХ ОБРАЗОВАНИЙ АРХАНГЕЛЬСКОЙ</w:t>
      </w:r>
    </w:p>
    <w:p w:rsidR="003D1C2C" w:rsidRPr="0025512A" w:rsidRDefault="003D1C2C" w:rsidP="00132C28">
      <w:pPr>
        <w:pStyle w:val="ConsPlusTitle"/>
        <w:jc w:val="center"/>
        <w:rPr>
          <w:color w:val="000000" w:themeColor="text1"/>
        </w:rPr>
      </w:pPr>
      <w:r w:rsidRPr="0025512A">
        <w:rPr>
          <w:color w:val="000000" w:themeColor="text1"/>
        </w:rPr>
        <w:t>ОБЛАСТИ В ЦЕЛЯХ РЕАЛИЗАЦИИ ПЛАНА МЕРОПРИЯТИЙ ("ДОРОЖНОЙ</w:t>
      </w:r>
    </w:p>
    <w:p w:rsidR="003D1C2C" w:rsidRPr="0025512A" w:rsidRDefault="003D1C2C" w:rsidP="00132C28">
      <w:pPr>
        <w:pStyle w:val="ConsPlusTitle"/>
        <w:jc w:val="center"/>
        <w:rPr>
          <w:color w:val="000000" w:themeColor="text1"/>
        </w:rPr>
      </w:pPr>
      <w:r w:rsidRPr="0025512A">
        <w:rPr>
          <w:color w:val="000000" w:themeColor="text1"/>
        </w:rPr>
        <w:t>КАРТЫ") "ИЗМЕНЕНИЯ В ОТРАСЛЯХ СОЦИАЛЬНОЙ СФЕРЫ, НАПРАВЛЕННЫЕ</w:t>
      </w:r>
    </w:p>
    <w:p w:rsidR="003D1C2C" w:rsidRPr="0025512A" w:rsidRDefault="003D1C2C" w:rsidP="00132C28">
      <w:pPr>
        <w:pStyle w:val="ConsPlusTitle"/>
        <w:jc w:val="center"/>
        <w:rPr>
          <w:color w:val="000000" w:themeColor="text1"/>
        </w:rPr>
      </w:pPr>
      <w:r w:rsidRPr="0025512A">
        <w:rPr>
          <w:color w:val="000000" w:themeColor="text1"/>
        </w:rPr>
        <w:t>НА ПОВЫШЕНИЕ ЭФФЕКТИВНОСТИ ОБРАЗОВАНИЯ И НАУКИ</w:t>
      </w:r>
    </w:p>
    <w:p w:rsidR="003D1C2C" w:rsidRPr="0025512A" w:rsidRDefault="003D1C2C" w:rsidP="00132C28">
      <w:pPr>
        <w:pStyle w:val="ConsPlusTitle"/>
        <w:jc w:val="center"/>
        <w:rPr>
          <w:color w:val="000000" w:themeColor="text1"/>
        </w:rPr>
      </w:pPr>
      <w:r w:rsidRPr="0025512A">
        <w:rPr>
          <w:color w:val="000000" w:themeColor="text1"/>
        </w:rPr>
        <w:t>В АРХАНГЕЛЬСКОЙ ОБЛАСТИ", УТВЕРЖДЕННОГО РАСПОРЯЖЕНИЕМ</w:t>
      </w:r>
    </w:p>
    <w:p w:rsidR="003D1C2C" w:rsidRPr="0025512A" w:rsidRDefault="003D1C2C" w:rsidP="00132C28">
      <w:pPr>
        <w:pStyle w:val="ConsPlusTitle"/>
        <w:jc w:val="center"/>
        <w:rPr>
          <w:color w:val="000000" w:themeColor="text1"/>
        </w:rPr>
      </w:pPr>
      <w:r w:rsidRPr="0025512A">
        <w:rPr>
          <w:color w:val="000000" w:themeColor="text1"/>
        </w:rPr>
        <w:t>ПРАВИТЕЛЬСТВА АРХАНГЕЛЬСКОЙ ОБЛАСТИ</w:t>
      </w:r>
    </w:p>
    <w:p w:rsidR="003D1C2C" w:rsidRPr="0025512A" w:rsidRDefault="003D1C2C" w:rsidP="00132C28">
      <w:pPr>
        <w:pStyle w:val="ConsPlusTitle"/>
        <w:jc w:val="center"/>
        <w:rPr>
          <w:color w:val="000000" w:themeColor="text1"/>
        </w:rPr>
      </w:pPr>
      <w:r w:rsidRPr="0025512A">
        <w:rPr>
          <w:color w:val="000000" w:themeColor="text1"/>
        </w:rPr>
        <w:t>ОТ 13 МАРТА 2013 ГОДА N 60-РП</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ind w:firstLine="540"/>
        <w:jc w:val="both"/>
        <w:rPr>
          <w:color w:val="000000" w:themeColor="text1"/>
        </w:rPr>
      </w:pPr>
      <w:r w:rsidRPr="0025512A">
        <w:rPr>
          <w:color w:val="000000" w:themeColor="text1"/>
        </w:rPr>
        <w:t xml:space="preserve">Исключен. - </w:t>
      </w:r>
      <w:hyperlink r:id="rId281" w:history="1">
        <w:r w:rsidRPr="0025512A">
          <w:rPr>
            <w:color w:val="000000" w:themeColor="text1"/>
          </w:rPr>
          <w:t>Постановление</w:t>
        </w:r>
      </w:hyperlink>
      <w:r w:rsidRPr="0025512A">
        <w:rPr>
          <w:color w:val="000000" w:themeColor="text1"/>
        </w:rPr>
        <w:t xml:space="preserve"> Правительства Архангельской области от 18.12.2018 N 610-пп.</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right"/>
        <w:outlineLvl w:val="0"/>
        <w:rPr>
          <w:color w:val="000000" w:themeColor="text1"/>
        </w:rPr>
      </w:pPr>
      <w:r w:rsidRPr="0025512A">
        <w:rPr>
          <w:color w:val="000000" w:themeColor="text1"/>
        </w:rPr>
        <w:t>Утверждено</w:t>
      </w:r>
    </w:p>
    <w:p w:rsidR="003D1C2C" w:rsidRPr="0025512A" w:rsidRDefault="003D1C2C" w:rsidP="00132C28">
      <w:pPr>
        <w:pStyle w:val="ConsPlusNormal"/>
        <w:jc w:val="right"/>
        <w:rPr>
          <w:color w:val="000000" w:themeColor="text1"/>
        </w:rPr>
      </w:pPr>
      <w:r w:rsidRPr="0025512A">
        <w:rPr>
          <w:color w:val="000000" w:themeColor="text1"/>
        </w:rPr>
        <w:t>постановлением Правительства</w:t>
      </w:r>
    </w:p>
    <w:p w:rsidR="003D1C2C" w:rsidRPr="0025512A" w:rsidRDefault="003D1C2C" w:rsidP="00132C28">
      <w:pPr>
        <w:pStyle w:val="ConsPlusNormal"/>
        <w:jc w:val="right"/>
        <w:rPr>
          <w:color w:val="000000" w:themeColor="text1"/>
        </w:rPr>
      </w:pPr>
      <w:r w:rsidRPr="0025512A">
        <w:rPr>
          <w:color w:val="000000" w:themeColor="text1"/>
        </w:rPr>
        <w:t>Архангельской области</w:t>
      </w:r>
    </w:p>
    <w:p w:rsidR="003D1C2C" w:rsidRPr="0025512A" w:rsidRDefault="003D1C2C" w:rsidP="00132C28">
      <w:pPr>
        <w:pStyle w:val="ConsPlusNormal"/>
        <w:jc w:val="right"/>
        <w:rPr>
          <w:color w:val="000000" w:themeColor="text1"/>
        </w:rPr>
      </w:pPr>
      <w:r w:rsidRPr="0025512A">
        <w:rPr>
          <w:color w:val="000000" w:themeColor="text1"/>
        </w:rPr>
        <w:t>от 12.10.2012 N 463-пп</w:t>
      </w: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rPr>
          <w:color w:val="000000" w:themeColor="text1"/>
        </w:rPr>
      </w:pPr>
      <w:bookmarkStart w:id="210" w:name="P27106"/>
      <w:bookmarkEnd w:id="210"/>
      <w:r w:rsidRPr="0025512A">
        <w:rPr>
          <w:color w:val="000000" w:themeColor="text1"/>
        </w:rPr>
        <w:t>ПОЛОЖЕНИЕ</w:t>
      </w:r>
    </w:p>
    <w:p w:rsidR="003D1C2C" w:rsidRPr="0025512A" w:rsidRDefault="003D1C2C" w:rsidP="00132C28">
      <w:pPr>
        <w:pStyle w:val="ConsPlusTitle"/>
        <w:jc w:val="center"/>
        <w:rPr>
          <w:color w:val="000000" w:themeColor="text1"/>
        </w:rPr>
      </w:pPr>
      <w:r w:rsidRPr="0025512A">
        <w:rPr>
          <w:color w:val="000000" w:themeColor="text1"/>
        </w:rPr>
        <w:t>О ПОРЯДКЕ И УСЛОВИЯХ ПРЕДОСТАВЛЕНИЯ СУБСИДИЙ ИЗ ОБЛАСТНОГО</w:t>
      </w:r>
    </w:p>
    <w:p w:rsidR="003D1C2C" w:rsidRPr="0025512A" w:rsidRDefault="003D1C2C" w:rsidP="00132C28">
      <w:pPr>
        <w:pStyle w:val="ConsPlusTitle"/>
        <w:jc w:val="center"/>
        <w:rPr>
          <w:color w:val="000000" w:themeColor="text1"/>
        </w:rPr>
      </w:pPr>
      <w:r w:rsidRPr="0025512A">
        <w:rPr>
          <w:color w:val="000000" w:themeColor="text1"/>
        </w:rPr>
        <w:t>БЮДЖЕТА БЮДЖЕТАМ МУНИЦИПАЛЬНЫХ РАЙОНОВ И ГОРОДСКИХ ОКРУГОВ</w:t>
      </w:r>
    </w:p>
    <w:p w:rsidR="003D1C2C" w:rsidRPr="0025512A" w:rsidRDefault="003D1C2C" w:rsidP="00132C28">
      <w:pPr>
        <w:pStyle w:val="ConsPlusTitle"/>
        <w:jc w:val="center"/>
        <w:rPr>
          <w:color w:val="000000" w:themeColor="text1"/>
        </w:rPr>
      </w:pPr>
      <w:r w:rsidRPr="0025512A">
        <w:rPr>
          <w:color w:val="000000" w:themeColor="text1"/>
        </w:rPr>
        <w:t>АРХАНГЕЛЬСКОЙ ОБЛАСТИ НА СОЗДАНИЕ И ОБЕСПЕЧЕНИЕ ДЕЯТЕЛЬНОСТИ</w:t>
      </w:r>
    </w:p>
    <w:p w:rsidR="003D1C2C" w:rsidRPr="0025512A" w:rsidRDefault="003D1C2C" w:rsidP="00132C28">
      <w:pPr>
        <w:pStyle w:val="ConsPlusTitle"/>
        <w:jc w:val="center"/>
        <w:rPr>
          <w:color w:val="000000" w:themeColor="text1"/>
        </w:rPr>
      </w:pPr>
      <w:r w:rsidRPr="0025512A">
        <w:rPr>
          <w:color w:val="000000" w:themeColor="text1"/>
        </w:rPr>
        <w:t>ТЕХНОЗОН ДЕТСКОГО АРКТИЧЕСКОГО ТЕХНОПАРКА</w:t>
      </w:r>
    </w:p>
    <w:p w:rsidR="003D1C2C" w:rsidRPr="0025512A" w:rsidRDefault="003D1C2C" w:rsidP="00132C28">
      <w:pPr>
        <w:pStyle w:val="ConsPlusTitle"/>
        <w:jc w:val="center"/>
        <w:rPr>
          <w:color w:val="000000" w:themeColor="text1"/>
        </w:rPr>
      </w:pPr>
      <w:r w:rsidRPr="0025512A">
        <w:rPr>
          <w:color w:val="000000" w:themeColor="text1"/>
        </w:rPr>
        <w:t>АРХАНГЕЛЬСКОЙ ОБЛАСТИ</w:t>
      </w:r>
    </w:p>
    <w:p w:rsidR="003D1C2C" w:rsidRPr="0025512A" w:rsidRDefault="003D1C2C" w:rsidP="00132C28">
      <w:pPr>
        <w:spacing w:after="0" w:line="240" w:lineRule="auto"/>
        <w:rPr>
          <w:color w:val="000000" w:themeColor="text1"/>
        </w:rPr>
      </w:pPr>
    </w:p>
    <w:p w:rsidR="003D1C2C" w:rsidRPr="0025512A" w:rsidRDefault="003D1C2C" w:rsidP="00132C28">
      <w:pPr>
        <w:pStyle w:val="ConsPlusNormal"/>
        <w:jc w:val="both"/>
        <w:rPr>
          <w:color w:val="000000" w:themeColor="text1"/>
        </w:rPr>
      </w:pPr>
    </w:p>
    <w:p w:rsidR="003D1C2C" w:rsidRDefault="003D1C2C" w:rsidP="00132C28">
      <w:pPr>
        <w:pStyle w:val="ConsPlusNormal"/>
        <w:ind w:firstLine="540"/>
        <w:jc w:val="both"/>
        <w:rPr>
          <w:color w:val="000000" w:themeColor="text1"/>
        </w:rPr>
      </w:pPr>
      <w:r w:rsidRPr="0025512A">
        <w:rPr>
          <w:color w:val="000000" w:themeColor="text1"/>
        </w:rPr>
        <w:t xml:space="preserve">1. Настоящее Положение, разработанное в соответствии со </w:t>
      </w:r>
      <w:hyperlink r:id="rId282" w:history="1">
        <w:r w:rsidRPr="0025512A">
          <w:rPr>
            <w:color w:val="000000" w:themeColor="text1"/>
          </w:rPr>
          <w:t>статьей 139</w:t>
        </w:r>
      </w:hyperlink>
      <w:r w:rsidRPr="0025512A">
        <w:rPr>
          <w:color w:val="000000" w:themeColor="text1"/>
        </w:rPr>
        <w:t xml:space="preserve"> Бюджетного кодекса Российской Федерации, </w:t>
      </w:r>
      <w:hyperlink w:anchor="P4348" w:history="1">
        <w:r w:rsidRPr="0025512A">
          <w:rPr>
            <w:color w:val="000000" w:themeColor="text1"/>
          </w:rPr>
          <w:t>пунктом 1.3</w:t>
        </w:r>
      </w:hyperlink>
      <w:r w:rsidRPr="0025512A">
        <w:rPr>
          <w:color w:val="000000" w:themeColor="text1"/>
        </w:rPr>
        <w:t xml:space="preserve"> перечня мероприятий подпрограммы N 1 "Развитие общего и дополнительного образования" приложения N 2 к государственной программе Архангельской области "Развитие образования и науки Архангел</w:t>
      </w:r>
      <w:r w:rsidR="00F102A7">
        <w:rPr>
          <w:color w:val="000000" w:themeColor="text1"/>
        </w:rPr>
        <w:t>ьской области</w:t>
      </w:r>
      <w:r w:rsidRPr="0025512A">
        <w:rPr>
          <w:color w:val="000000" w:themeColor="text1"/>
        </w:rPr>
        <w:t xml:space="preserve">", утвержденной постановлением Правительства Архангельской области от 12 октября 2012 года N 463-пп, определяет порядок проведения конкурса и условия предоставления субсидий из областного бюджета бюджетам муниципальных районов и городских округов Архангельской области (далее соответственно - местный бюджет, муниципальное образование) на создание и обеспечение деятельности </w:t>
      </w:r>
      <w:proofErr w:type="spellStart"/>
      <w:r w:rsidRPr="0025512A">
        <w:rPr>
          <w:color w:val="000000" w:themeColor="text1"/>
        </w:rPr>
        <w:t>технозон</w:t>
      </w:r>
      <w:proofErr w:type="spellEnd"/>
      <w:r w:rsidRPr="0025512A">
        <w:rPr>
          <w:color w:val="000000" w:themeColor="text1"/>
        </w:rPr>
        <w:t xml:space="preserve"> Детского Арктического Технопарка Архангельской области на базе муниципальных образовательных организаций муниципальных образований в Архангельской области (далее - образовательные организации), в том числе на создание условий, обеспечивающих доступность дополнительных общеобразовательных программ естественно-научной и технической направленности для обучающихся (далее соответственно - мероприятия, субсидия).</w:t>
      </w:r>
    </w:p>
    <w:p w:rsidR="002C7AEB" w:rsidRPr="0025512A" w:rsidRDefault="002C7AEB" w:rsidP="002C7AEB">
      <w:pPr>
        <w:pStyle w:val="ConsPlusNormal"/>
        <w:ind w:firstLine="540"/>
        <w:jc w:val="both"/>
        <w:rPr>
          <w:color w:val="000000" w:themeColor="text1"/>
        </w:rPr>
      </w:pPr>
      <w:r w:rsidRPr="002C7AEB">
        <w:rPr>
          <w:color w:val="000000" w:themeColor="text1"/>
        </w:rPr>
        <w:t xml:space="preserve">Субсидия включена в Перечень субсидий местным бюджетам, предоставляемых из областного бюджета в целях </w:t>
      </w:r>
      <w:proofErr w:type="spellStart"/>
      <w:r w:rsidRPr="002C7AEB">
        <w:rPr>
          <w:color w:val="000000" w:themeColor="text1"/>
        </w:rPr>
        <w:t>софинансирования</w:t>
      </w:r>
      <w:proofErr w:type="spellEnd"/>
      <w:r w:rsidRPr="002C7AEB">
        <w:rPr>
          <w:color w:val="000000" w:themeColor="text1"/>
        </w:rPr>
        <w:t xml:space="preserve"> расходных обязательств муниципальных образований Архангельской области, возникающих при выполнении полномочий органов </w:t>
      </w:r>
      <w:r w:rsidRPr="002C7AEB">
        <w:rPr>
          <w:color w:val="000000" w:themeColor="text1"/>
        </w:rPr>
        <w:lastRenderedPageBreak/>
        <w:t>местного самоуправления муниципальных обр</w:t>
      </w:r>
      <w:r>
        <w:rPr>
          <w:color w:val="000000" w:themeColor="text1"/>
        </w:rPr>
        <w:t xml:space="preserve">азований Архангельской области </w:t>
      </w:r>
      <w:r w:rsidRPr="002C7AEB">
        <w:rPr>
          <w:color w:val="000000" w:themeColor="text1"/>
        </w:rPr>
        <w:t>по решению вопросов местного значения, утвержденный областным законом об областном бюджете на очередной финансовый год и плановый период.</w:t>
      </w:r>
    </w:p>
    <w:p w:rsidR="003D1C2C" w:rsidRPr="0025512A" w:rsidRDefault="003D1C2C" w:rsidP="00132C28">
      <w:pPr>
        <w:pStyle w:val="ConsPlusNormal"/>
        <w:ind w:firstLine="540"/>
        <w:jc w:val="both"/>
        <w:rPr>
          <w:color w:val="000000" w:themeColor="text1"/>
        </w:rPr>
      </w:pPr>
      <w:r w:rsidRPr="0025512A">
        <w:rPr>
          <w:color w:val="000000" w:themeColor="text1"/>
        </w:rPr>
        <w:t>2. Средства субсидии не могут быть направлены на следующие виды расходов:</w:t>
      </w:r>
    </w:p>
    <w:p w:rsidR="003D1C2C" w:rsidRPr="0025512A" w:rsidRDefault="003D1C2C" w:rsidP="00132C28">
      <w:pPr>
        <w:pStyle w:val="ConsPlusNormal"/>
        <w:ind w:firstLine="540"/>
        <w:jc w:val="both"/>
        <w:rPr>
          <w:color w:val="000000" w:themeColor="text1"/>
        </w:rPr>
      </w:pPr>
      <w:r w:rsidRPr="0025512A">
        <w:rPr>
          <w:color w:val="000000" w:themeColor="text1"/>
        </w:rPr>
        <w:t>1) расходы на содержание зданий образовательных организаций;</w:t>
      </w:r>
    </w:p>
    <w:p w:rsidR="003D1C2C" w:rsidRPr="0025512A" w:rsidRDefault="003D1C2C" w:rsidP="00132C28">
      <w:pPr>
        <w:pStyle w:val="ConsPlusNormal"/>
        <w:ind w:firstLine="540"/>
        <w:jc w:val="both"/>
        <w:rPr>
          <w:color w:val="000000" w:themeColor="text1"/>
        </w:rPr>
      </w:pPr>
      <w:r w:rsidRPr="0025512A">
        <w:rPr>
          <w:color w:val="000000" w:themeColor="text1"/>
        </w:rPr>
        <w:t>2) расходы на оплату труда административного персонала и педагогических работников образовательных организаций;</w:t>
      </w:r>
    </w:p>
    <w:p w:rsidR="003D1C2C" w:rsidRPr="0025512A" w:rsidRDefault="003D1C2C" w:rsidP="00132C28">
      <w:pPr>
        <w:pStyle w:val="ConsPlusNormal"/>
        <w:ind w:firstLine="540"/>
        <w:jc w:val="both"/>
        <w:rPr>
          <w:color w:val="000000" w:themeColor="text1"/>
        </w:rPr>
      </w:pPr>
      <w:r w:rsidRPr="0025512A">
        <w:rPr>
          <w:color w:val="000000" w:themeColor="text1"/>
        </w:rPr>
        <w:t>3) расходы на финансовый аудит и консалтинг, банковские расходы;</w:t>
      </w:r>
    </w:p>
    <w:p w:rsidR="003D1C2C" w:rsidRPr="0025512A" w:rsidRDefault="003D1C2C" w:rsidP="00132C28">
      <w:pPr>
        <w:pStyle w:val="ConsPlusNormal"/>
        <w:ind w:firstLine="540"/>
        <w:jc w:val="both"/>
        <w:rPr>
          <w:color w:val="000000" w:themeColor="text1"/>
        </w:rPr>
      </w:pPr>
      <w:r w:rsidRPr="0025512A">
        <w:rPr>
          <w:color w:val="000000" w:themeColor="text1"/>
        </w:rPr>
        <w:t>4) расходы на организацию питания;</w:t>
      </w:r>
    </w:p>
    <w:p w:rsidR="003D1C2C" w:rsidRPr="0025512A" w:rsidRDefault="003D1C2C" w:rsidP="00132C28">
      <w:pPr>
        <w:pStyle w:val="ConsPlusNormal"/>
        <w:ind w:firstLine="540"/>
        <w:jc w:val="both"/>
        <w:rPr>
          <w:color w:val="000000" w:themeColor="text1"/>
        </w:rPr>
      </w:pPr>
      <w:r w:rsidRPr="0025512A">
        <w:rPr>
          <w:color w:val="000000" w:themeColor="text1"/>
        </w:rPr>
        <w:t>5) расходы на призы и наградную атрибутику;</w:t>
      </w:r>
    </w:p>
    <w:p w:rsidR="003D1C2C" w:rsidRPr="0025512A" w:rsidRDefault="003D1C2C" w:rsidP="00132C28">
      <w:pPr>
        <w:pStyle w:val="ConsPlusNormal"/>
        <w:ind w:firstLine="540"/>
        <w:jc w:val="both"/>
        <w:rPr>
          <w:color w:val="000000" w:themeColor="text1"/>
        </w:rPr>
      </w:pPr>
      <w:r w:rsidRPr="0025512A">
        <w:rPr>
          <w:color w:val="000000" w:themeColor="text1"/>
        </w:rPr>
        <w:t>6) расходы на оплату труда привлеченных специалистов.</w:t>
      </w:r>
    </w:p>
    <w:p w:rsidR="003D1C2C" w:rsidRPr="0025512A" w:rsidRDefault="003D1C2C" w:rsidP="00132C28">
      <w:pPr>
        <w:pStyle w:val="ConsPlusNormal"/>
        <w:ind w:firstLine="540"/>
        <w:jc w:val="both"/>
        <w:rPr>
          <w:color w:val="000000" w:themeColor="text1"/>
        </w:rPr>
      </w:pPr>
      <w:r w:rsidRPr="0025512A">
        <w:rPr>
          <w:color w:val="000000" w:themeColor="text1"/>
        </w:rPr>
        <w:t>3. Организатором конкурса и главным распорядителем средств областного бюджета, предусмотренных на предоставление субсидии, является министерство образования и науки Архангельской области (далее - министерство).</w:t>
      </w:r>
    </w:p>
    <w:p w:rsidR="003D1C2C" w:rsidRPr="0025512A" w:rsidRDefault="003D1C2C" w:rsidP="00132C28">
      <w:pPr>
        <w:pStyle w:val="ConsPlusNormal"/>
        <w:ind w:firstLine="540"/>
        <w:jc w:val="both"/>
        <w:rPr>
          <w:color w:val="000000" w:themeColor="text1"/>
        </w:rPr>
      </w:pPr>
      <w:r w:rsidRPr="0025512A">
        <w:rPr>
          <w:color w:val="000000" w:themeColor="text1"/>
        </w:rPr>
        <w:t>4. Субсидия предоставляется в соответствии со сводной бюджетной росписью областного бюджета, с доведенными лимитами бюджетных обязательств и предельными объемами финансирования.</w:t>
      </w:r>
    </w:p>
    <w:p w:rsidR="003D1C2C" w:rsidRPr="0025512A" w:rsidRDefault="003D1C2C" w:rsidP="00132C28">
      <w:pPr>
        <w:pStyle w:val="ConsPlusNormal"/>
        <w:ind w:firstLine="540"/>
        <w:jc w:val="both"/>
        <w:rPr>
          <w:color w:val="000000" w:themeColor="text1"/>
        </w:rPr>
      </w:pPr>
      <w:r w:rsidRPr="0025512A">
        <w:rPr>
          <w:color w:val="000000" w:themeColor="text1"/>
        </w:rPr>
        <w:t>5. Участниками конкурса являются органы местного самоуправления муниципальных образований, представившие заявку на участие в конкурсе (далее - заявка).</w:t>
      </w: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outlineLvl w:val="1"/>
        <w:rPr>
          <w:color w:val="000000" w:themeColor="text1"/>
        </w:rPr>
      </w:pPr>
      <w:r w:rsidRPr="0025512A">
        <w:rPr>
          <w:color w:val="000000" w:themeColor="text1"/>
        </w:rPr>
        <w:t>II. Условия предоставления субсидии</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ind w:firstLine="540"/>
        <w:jc w:val="both"/>
        <w:rPr>
          <w:color w:val="000000" w:themeColor="text1"/>
        </w:rPr>
      </w:pPr>
      <w:r w:rsidRPr="0025512A">
        <w:rPr>
          <w:color w:val="000000" w:themeColor="text1"/>
        </w:rPr>
        <w:t>6. Субсидия предоставляется местному бюджету при соблюдении следующих условий:</w:t>
      </w:r>
    </w:p>
    <w:p w:rsidR="003D1C2C" w:rsidRPr="0025512A" w:rsidRDefault="003D1C2C" w:rsidP="00132C28">
      <w:pPr>
        <w:pStyle w:val="ConsPlusNormal"/>
        <w:ind w:firstLine="540"/>
        <w:jc w:val="both"/>
        <w:rPr>
          <w:color w:val="000000" w:themeColor="text1"/>
        </w:rPr>
      </w:pPr>
      <w:r w:rsidRPr="0025512A">
        <w:rPr>
          <w:color w:val="000000" w:themeColor="text1"/>
        </w:rPr>
        <w:t xml:space="preserve">1) наличие утвержденной муниципальной программы, в рамках которой предполагается реализация мероприятий, на </w:t>
      </w:r>
      <w:proofErr w:type="spellStart"/>
      <w:r w:rsidRPr="0025512A">
        <w:rPr>
          <w:color w:val="000000" w:themeColor="text1"/>
        </w:rPr>
        <w:t>софинансирование</w:t>
      </w:r>
      <w:proofErr w:type="spellEnd"/>
      <w:r w:rsidRPr="0025512A">
        <w:rPr>
          <w:color w:val="000000" w:themeColor="text1"/>
        </w:rPr>
        <w:t xml:space="preserve"> которых предоставляется субсидия (далее - муниципальная программа);</w:t>
      </w:r>
    </w:p>
    <w:p w:rsidR="002C7AEB" w:rsidRPr="002C7AEB" w:rsidRDefault="003D1C2C" w:rsidP="002C7AEB">
      <w:pPr>
        <w:pStyle w:val="ConsPlusNormal"/>
        <w:ind w:firstLine="540"/>
        <w:jc w:val="both"/>
        <w:rPr>
          <w:color w:val="000000" w:themeColor="text1"/>
        </w:rPr>
      </w:pPr>
      <w:bookmarkStart w:id="211" w:name="P27132"/>
      <w:bookmarkEnd w:id="211"/>
      <w:r w:rsidRPr="0025512A">
        <w:rPr>
          <w:color w:val="000000" w:themeColor="text1"/>
        </w:rPr>
        <w:t xml:space="preserve">2) </w:t>
      </w:r>
      <w:r w:rsidR="002C7AEB" w:rsidRPr="002C7AEB">
        <w:rPr>
          <w:color w:val="000000" w:themeColor="text1"/>
        </w:rPr>
        <w:t xml:space="preserve">обеспечение </w:t>
      </w:r>
      <w:proofErr w:type="spellStart"/>
      <w:r w:rsidR="002C7AEB" w:rsidRPr="002C7AEB">
        <w:rPr>
          <w:color w:val="000000" w:themeColor="text1"/>
        </w:rPr>
        <w:t>софинансирования</w:t>
      </w:r>
      <w:proofErr w:type="spellEnd"/>
      <w:r w:rsidR="002C7AEB" w:rsidRPr="002C7AEB">
        <w:rPr>
          <w:color w:val="000000" w:themeColor="text1"/>
        </w:rPr>
        <w:t xml:space="preserve"> за счет средств местного бюджета и (или) внебюджетных средств, предусмотренных в муниципальной программе, составляет не менее 30 процентов от общего объема затрат, предусмотренных на реализацию ме</w:t>
      </w:r>
      <w:r w:rsidR="002C7AEB">
        <w:rPr>
          <w:color w:val="000000" w:themeColor="text1"/>
        </w:rPr>
        <w:t xml:space="preserve">роприятия, при условии наличия </w:t>
      </w:r>
      <w:r w:rsidR="002C7AEB" w:rsidRPr="002C7AEB">
        <w:rPr>
          <w:color w:val="000000" w:themeColor="text1"/>
        </w:rPr>
        <w:t xml:space="preserve">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rsidR="002C7AEB" w:rsidRPr="002C7AEB">
        <w:rPr>
          <w:color w:val="000000" w:themeColor="text1"/>
        </w:rPr>
        <w:t>софинансирования</w:t>
      </w:r>
      <w:proofErr w:type="spellEnd"/>
      <w:r w:rsidR="002C7AEB" w:rsidRPr="002C7AEB">
        <w:rPr>
          <w:color w:val="000000" w:themeColor="text1"/>
        </w:rP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w:t>
      </w:r>
    </w:p>
    <w:p w:rsidR="003D1C2C" w:rsidRPr="0025512A" w:rsidRDefault="002C7AEB" w:rsidP="002C7AEB">
      <w:pPr>
        <w:pStyle w:val="ConsPlusNormal"/>
        <w:ind w:firstLine="540"/>
        <w:jc w:val="both"/>
        <w:rPr>
          <w:color w:val="000000" w:themeColor="text1"/>
        </w:rPr>
      </w:pPr>
      <w:r w:rsidRPr="002C7AEB">
        <w:rPr>
          <w:color w:val="000000" w:themeColor="text1"/>
        </w:rPr>
        <w:t>Доля средств областного бюджета составляет не более 70 процентов расчетной стоимости затрат, необходимых для реализации мероприятий;</w:t>
      </w:r>
    </w:p>
    <w:p w:rsidR="003D1C2C" w:rsidRPr="0025512A" w:rsidRDefault="003D1C2C" w:rsidP="00132C28">
      <w:pPr>
        <w:pStyle w:val="ConsPlusNormal"/>
        <w:ind w:firstLine="540"/>
        <w:jc w:val="both"/>
        <w:rPr>
          <w:color w:val="000000" w:themeColor="text1"/>
        </w:rPr>
      </w:pPr>
      <w:r w:rsidRPr="0025512A">
        <w:rPr>
          <w:color w:val="000000" w:themeColor="text1"/>
        </w:rPr>
        <w:t xml:space="preserve">3) нахождение образовательной организации на территории муниципального образования, указанного в перечне </w:t>
      </w:r>
      <w:proofErr w:type="spellStart"/>
      <w:r w:rsidRPr="0025512A">
        <w:rPr>
          <w:color w:val="000000" w:themeColor="text1"/>
        </w:rPr>
        <w:t>технозон</w:t>
      </w:r>
      <w:proofErr w:type="spellEnd"/>
      <w:r w:rsidRPr="0025512A">
        <w:rPr>
          <w:color w:val="000000" w:themeColor="text1"/>
        </w:rPr>
        <w:t xml:space="preserve"> Детского Арктического Технопарка Архангельской области, утвержденного распоряжением министерства;</w:t>
      </w:r>
    </w:p>
    <w:p w:rsidR="003D1C2C" w:rsidRPr="0025512A" w:rsidRDefault="003D1C2C" w:rsidP="002C7AEB">
      <w:pPr>
        <w:pStyle w:val="ConsPlusNormal"/>
        <w:ind w:firstLine="540"/>
        <w:jc w:val="both"/>
        <w:rPr>
          <w:color w:val="000000" w:themeColor="text1"/>
        </w:rPr>
      </w:pPr>
      <w:r w:rsidRPr="0025512A">
        <w:rPr>
          <w:color w:val="000000" w:themeColor="text1"/>
        </w:rPr>
        <w:t xml:space="preserve">4) </w:t>
      </w:r>
      <w:r w:rsidR="002C7AEB" w:rsidRPr="002C7AEB">
        <w:rPr>
          <w:color w:val="000000" w:themeColor="text1"/>
        </w:rPr>
        <w:t>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w:t>
      </w:r>
      <w:r w:rsidR="002C7AEB">
        <w:rPr>
          <w:color w:val="000000" w:themeColor="text1"/>
        </w:rPr>
        <w:t xml:space="preserve">лнению расходных обязательств, </w:t>
      </w:r>
      <w:r w:rsidR="002C7AEB" w:rsidRPr="002C7AEB">
        <w:rPr>
          <w:color w:val="000000" w:themeColor="text1"/>
        </w:rPr>
        <w:t xml:space="preserve">в целях </w:t>
      </w:r>
      <w:proofErr w:type="spellStart"/>
      <w:r w:rsidR="002C7AEB" w:rsidRPr="002C7AEB">
        <w:rPr>
          <w:color w:val="000000" w:themeColor="text1"/>
        </w:rPr>
        <w:t>софинансирования</w:t>
      </w:r>
      <w:proofErr w:type="spellEnd"/>
      <w:r w:rsidR="002C7AEB" w:rsidRPr="002C7AEB">
        <w:rPr>
          <w:color w:val="000000" w:themeColor="text1"/>
        </w:rPr>
        <w:t xml:space="preserve"> кот</w:t>
      </w:r>
      <w:r w:rsidR="002C7AEB">
        <w:rPr>
          <w:color w:val="000000" w:themeColor="text1"/>
        </w:rPr>
        <w:t xml:space="preserve">орых предоставляется субсидия, </w:t>
      </w:r>
      <w:r w:rsidR="002C7AEB" w:rsidRPr="002C7AEB">
        <w:rPr>
          <w:color w:val="000000" w:themeColor="text1"/>
        </w:rPr>
        <w:t>и ответственность за неисполнение предусмотренных указанным соглашением обязательств (далее – соглашение);</w:t>
      </w:r>
    </w:p>
    <w:p w:rsidR="003D1C2C" w:rsidRPr="0025512A" w:rsidRDefault="003D1C2C" w:rsidP="00132C28">
      <w:pPr>
        <w:pStyle w:val="ConsPlusNormal"/>
        <w:ind w:firstLine="540"/>
        <w:jc w:val="both"/>
        <w:rPr>
          <w:color w:val="000000" w:themeColor="text1"/>
        </w:rPr>
      </w:pPr>
      <w:r w:rsidRPr="0025512A">
        <w:rPr>
          <w:color w:val="000000" w:themeColor="text1"/>
        </w:rPr>
        <w:t xml:space="preserve">5) возврат муниципальным образованием средств субсидии в случаях, предусмотренных </w:t>
      </w:r>
      <w:hyperlink r:id="rId283" w:history="1">
        <w:r w:rsidRPr="0025512A">
          <w:rPr>
            <w:color w:val="000000" w:themeColor="text1"/>
          </w:rPr>
          <w:t>пунктами 15</w:t>
        </w:r>
      </w:hyperlink>
      <w:r w:rsidRPr="0025512A">
        <w:rPr>
          <w:color w:val="000000" w:themeColor="text1"/>
        </w:rPr>
        <w:t xml:space="preserve"> и </w:t>
      </w:r>
      <w:hyperlink r:id="rId284" w:history="1">
        <w:r w:rsidRPr="0025512A">
          <w:rPr>
            <w:color w:val="000000" w:themeColor="text1"/>
          </w:rPr>
          <w:t>16.1</w:t>
        </w:r>
      </w:hyperlink>
      <w:r w:rsidRPr="0025512A">
        <w:rPr>
          <w:color w:val="000000" w:themeColor="text1"/>
        </w:rPr>
        <w:t xml:space="preserve"> общего порядка предоставления субсидий из областного бюджета бюджетам муниципальных районов и городских округов Архангельской области, утвержденного постановлением Правительства Архангельской области от 26 декабря 2017 года N 637-пп.</w:t>
      </w: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outlineLvl w:val="1"/>
        <w:rPr>
          <w:color w:val="000000" w:themeColor="text1"/>
        </w:rPr>
      </w:pPr>
      <w:r w:rsidRPr="0025512A">
        <w:rPr>
          <w:color w:val="000000" w:themeColor="text1"/>
        </w:rPr>
        <w:t>III. Организация и порядок проведения конкурса</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ind w:firstLine="540"/>
        <w:jc w:val="both"/>
        <w:rPr>
          <w:color w:val="000000" w:themeColor="text1"/>
        </w:rPr>
      </w:pPr>
      <w:r w:rsidRPr="0025512A">
        <w:rPr>
          <w:color w:val="000000" w:themeColor="text1"/>
        </w:rPr>
        <w:t>7. Министерство при проведении конкурса последовательно осуществляет следующие действия:</w:t>
      </w:r>
    </w:p>
    <w:p w:rsidR="003D1C2C" w:rsidRPr="0025512A" w:rsidRDefault="003D1C2C" w:rsidP="00132C28">
      <w:pPr>
        <w:pStyle w:val="ConsPlusNormal"/>
        <w:ind w:firstLine="540"/>
        <w:jc w:val="both"/>
        <w:rPr>
          <w:color w:val="000000" w:themeColor="text1"/>
        </w:rPr>
      </w:pPr>
      <w:r w:rsidRPr="0025512A">
        <w:rPr>
          <w:color w:val="000000" w:themeColor="text1"/>
        </w:rPr>
        <w:t>1) издает распоряжение министерства о проведении конкурса, в котором определяет дату, время и место проведения конкурса;</w:t>
      </w:r>
    </w:p>
    <w:p w:rsidR="003D1C2C" w:rsidRPr="0025512A" w:rsidRDefault="003D1C2C" w:rsidP="00132C28">
      <w:pPr>
        <w:pStyle w:val="ConsPlusNormal"/>
        <w:ind w:firstLine="540"/>
        <w:jc w:val="both"/>
        <w:rPr>
          <w:color w:val="000000" w:themeColor="text1"/>
        </w:rPr>
      </w:pPr>
      <w:r w:rsidRPr="0025512A">
        <w:rPr>
          <w:color w:val="000000" w:themeColor="text1"/>
        </w:rPr>
        <w:lastRenderedPageBreak/>
        <w:t>2) готовит извещение о проведении конкурса в соответствии с распоряжением о проведении конкурса и размещает его на официальном сайте Правительства Архангельской области в информационно-телекоммуникационной сети "Интернет" не позднее чем за 20 календарных дней до дня начала его проведения.</w:t>
      </w:r>
    </w:p>
    <w:p w:rsidR="003D1C2C" w:rsidRPr="0025512A" w:rsidRDefault="003D1C2C" w:rsidP="00132C28">
      <w:pPr>
        <w:pStyle w:val="ConsPlusNormal"/>
        <w:ind w:firstLine="540"/>
        <w:jc w:val="both"/>
        <w:rPr>
          <w:color w:val="000000" w:themeColor="text1"/>
        </w:rPr>
      </w:pPr>
      <w:r w:rsidRPr="0025512A">
        <w:rPr>
          <w:color w:val="000000" w:themeColor="text1"/>
        </w:rPr>
        <w:t>Извещение о проведении конкурса должно содержать следующие сведения:</w:t>
      </w:r>
    </w:p>
    <w:p w:rsidR="003D1C2C" w:rsidRPr="0025512A" w:rsidRDefault="003D1C2C" w:rsidP="00132C28">
      <w:pPr>
        <w:pStyle w:val="ConsPlusNormal"/>
        <w:ind w:firstLine="540"/>
        <w:jc w:val="both"/>
        <w:rPr>
          <w:color w:val="000000" w:themeColor="text1"/>
        </w:rPr>
      </w:pPr>
      <w:r w:rsidRPr="0025512A">
        <w:rPr>
          <w:color w:val="000000" w:themeColor="text1"/>
        </w:rPr>
        <w:t>а) место, время и срок приема заявок;</w:t>
      </w:r>
    </w:p>
    <w:p w:rsidR="003D1C2C" w:rsidRPr="0025512A" w:rsidRDefault="003D1C2C" w:rsidP="00132C28">
      <w:pPr>
        <w:pStyle w:val="ConsPlusNormal"/>
        <w:ind w:firstLine="540"/>
        <w:jc w:val="both"/>
        <w:rPr>
          <w:color w:val="000000" w:themeColor="text1"/>
        </w:rPr>
      </w:pPr>
      <w:r w:rsidRPr="0025512A">
        <w:rPr>
          <w:color w:val="000000" w:themeColor="text1"/>
        </w:rPr>
        <w:t>б) перечень документов, представляемых органом местного самоуправления для участия в конкурсе в составе заявки;</w:t>
      </w:r>
    </w:p>
    <w:p w:rsidR="003D1C2C" w:rsidRPr="0025512A" w:rsidRDefault="003D1C2C" w:rsidP="00132C28">
      <w:pPr>
        <w:pStyle w:val="ConsPlusNormal"/>
        <w:ind w:firstLine="540"/>
        <w:jc w:val="both"/>
        <w:rPr>
          <w:color w:val="000000" w:themeColor="text1"/>
        </w:rPr>
      </w:pPr>
      <w:r w:rsidRPr="0025512A">
        <w:rPr>
          <w:color w:val="000000" w:themeColor="text1"/>
        </w:rPr>
        <w:t>в) наименование, адрес и контактную информацию организатора конкурса;</w:t>
      </w:r>
    </w:p>
    <w:p w:rsidR="003D1C2C" w:rsidRPr="0025512A" w:rsidRDefault="003D1C2C" w:rsidP="00132C28">
      <w:pPr>
        <w:pStyle w:val="ConsPlusNormal"/>
        <w:ind w:firstLine="540"/>
        <w:jc w:val="both"/>
        <w:rPr>
          <w:color w:val="000000" w:themeColor="text1"/>
        </w:rPr>
      </w:pPr>
      <w:r w:rsidRPr="0025512A">
        <w:rPr>
          <w:color w:val="000000" w:themeColor="text1"/>
        </w:rPr>
        <w:t>г) дату, время и место проведения конкурса;</w:t>
      </w:r>
    </w:p>
    <w:p w:rsidR="003D1C2C" w:rsidRPr="0025512A" w:rsidRDefault="003D1C2C" w:rsidP="00132C28">
      <w:pPr>
        <w:pStyle w:val="ConsPlusNormal"/>
        <w:ind w:firstLine="540"/>
        <w:jc w:val="both"/>
        <w:rPr>
          <w:color w:val="000000" w:themeColor="text1"/>
        </w:rPr>
      </w:pPr>
      <w:r w:rsidRPr="0025512A">
        <w:rPr>
          <w:color w:val="000000" w:themeColor="text1"/>
        </w:rPr>
        <w:t>д) форму заявления о предоставлении субсидии;</w:t>
      </w:r>
    </w:p>
    <w:p w:rsidR="003D1C2C" w:rsidRPr="0025512A" w:rsidRDefault="003D1C2C" w:rsidP="00132C28">
      <w:pPr>
        <w:pStyle w:val="ConsPlusNormal"/>
        <w:ind w:firstLine="540"/>
        <w:jc w:val="both"/>
        <w:rPr>
          <w:color w:val="000000" w:themeColor="text1"/>
        </w:rPr>
      </w:pPr>
      <w:r w:rsidRPr="0025512A">
        <w:rPr>
          <w:color w:val="000000" w:themeColor="text1"/>
        </w:rPr>
        <w:t>е) проект соглашения;</w:t>
      </w:r>
    </w:p>
    <w:p w:rsidR="003D1C2C" w:rsidRPr="0025512A" w:rsidRDefault="003D1C2C" w:rsidP="00132C28">
      <w:pPr>
        <w:pStyle w:val="ConsPlusNormal"/>
        <w:ind w:firstLine="540"/>
        <w:jc w:val="both"/>
        <w:rPr>
          <w:color w:val="000000" w:themeColor="text1"/>
        </w:rPr>
      </w:pPr>
      <w:r w:rsidRPr="0025512A">
        <w:rPr>
          <w:color w:val="000000" w:themeColor="text1"/>
        </w:rPr>
        <w:t>3) осуществляет прием заявок и их регистрацию в течение одного рабочего дня со дня их поступления;</w:t>
      </w:r>
    </w:p>
    <w:p w:rsidR="003D1C2C" w:rsidRPr="0025512A" w:rsidRDefault="003D1C2C" w:rsidP="00132C28">
      <w:pPr>
        <w:pStyle w:val="ConsPlusNormal"/>
        <w:ind w:firstLine="540"/>
        <w:jc w:val="both"/>
        <w:rPr>
          <w:color w:val="000000" w:themeColor="text1"/>
        </w:rPr>
      </w:pPr>
      <w:r w:rsidRPr="0025512A">
        <w:rPr>
          <w:color w:val="000000" w:themeColor="text1"/>
        </w:rPr>
        <w:t xml:space="preserve">4) проверяет наличие документов, представляемых в составе заявки, указанных в </w:t>
      </w:r>
      <w:hyperlink w:anchor="P27159" w:history="1">
        <w:r w:rsidRPr="0025512A">
          <w:rPr>
            <w:color w:val="000000" w:themeColor="text1"/>
          </w:rPr>
          <w:t>пункте 8</w:t>
        </w:r>
      </w:hyperlink>
      <w:r w:rsidRPr="0025512A">
        <w:rPr>
          <w:color w:val="000000" w:themeColor="text1"/>
        </w:rPr>
        <w:t xml:space="preserve"> настоящего Положения;</w:t>
      </w:r>
    </w:p>
    <w:p w:rsidR="003D1C2C" w:rsidRPr="0025512A" w:rsidRDefault="003D1C2C" w:rsidP="00132C28">
      <w:pPr>
        <w:pStyle w:val="ConsPlusNormal"/>
        <w:ind w:firstLine="540"/>
        <w:jc w:val="both"/>
        <w:rPr>
          <w:color w:val="000000" w:themeColor="text1"/>
        </w:rPr>
      </w:pPr>
      <w:r w:rsidRPr="0025512A">
        <w:rPr>
          <w:color w:val="000000" w:themeColor="text1"/>
        </w:rPr>
        <w:t xml:space="preserve">5) проверяет соответствие представленной заявки требованиям, установленным </w:t>
      </w:r>
      <w:hyperlink w:anchor="P27159" w:history="1">
        <w:r w:rsidRPr="0025512A">
          <w:rPr>
            <w:color w:val="000000" w:themeColor="text1"/>
          </w:rPr>
          <w:t>пунктом 8</w:t>
        </w:r>
      </w:hyperlink>
      <w:r w:rsidRPr="0025512A">
        <w:rPr>
          <w:color w:val="000000" w:themeColor="text1"/>
        </w:rPr>
        <w:t xml:space="preserve"> настоящего Положения;</w:t>
      </w:r>
    </w:p>
    <w:p w:rsidR="003D1C2C" w:rsidRPr="0025512A" w:rsidRDefault="003D1C2C" w:rsidP="00132C28">
      <w:pPr>
        <w:pStyle w:val="ConsPlusNormal"/>
        <w:ind w:firstLine="540"/>
        <w:jc w:val="both"/>
        <w:rPr>
          <w:color w:val="000000" w:themeColor="text1"/>
        </w:rPr>
      </w:pPr>
      <w:r w:rsidRPr="0025512A">
        <w:rPr>
          <w:color w:val="000000" w:themeColor="text1"/>
        </w:rPr>
        <w:t xml:space="preserve">6) уведомляет органы местного самоуправления о принятии решений, предусмотренных </w:t>
      </w:r>
      <w:hyperlink w:anchor="P27172" w:history="1">
        <w:r w:rsidRPr="0025512A">
          <w:rPr>
            <w:color w:val="000000" w:themeColor="text1"/>
          </w:rPr>
          <w:t>пунктом 10</w:t>
        </w:r>
      </w:hyperlink>
      <w:r w:rsidRPr="0025512A">
        <w:rPr>
          <w:color w:val="000000" w:themeColor="text1"/>
        </w:rPr>
        <w:t xml:space="preserve"> настоящего Положения, в течение пяти рабочих дней со дня их принятия;</w:t>
      </w:r>
    </w:p>
    <w:p w:rsidR="003D1C2C" w:rsidRPr="0025512A" w:rsidRDefault="003D1C2C" w:rsidP="00132C28">
      <w:pPr>
        <w:pStyle w:val="ConsPlusNormal"/>
        <w:ind w:firstLine="540"/>
        <w:jc w:val="both"/>
        <w:rPr>
          <w:color w:val="000000" w:themeColor="text1"/>
        </w:rPr>
      </w:pPr>
      <w:r w:rsidRPr="0025512A">
        <w:rPr>
          <w:color w:val="000000" w:themeColor="text1"/>
        </w:rPr>
        <w:t>7) формирует конкурсную комиссию и осуществляет организационно-техническое обеспечение деятельности конкурсной комиссии;</w:t>
      </w:r>
    </w:p>
    <w:p w:rsidR="003D1C2C" w:rsidRPr="0025512A" w:rsidRDefault="003D1C2C" w:rsidP="00132C28">
      <w:pPr>
        <w:pStyle w:val="ConsPlusNormal"/>
        <w:ind w:firstLine="540"/>
        <w:jc w:val="both"/>
        <w:rPr>
          <w:color w:val="000000" w:themeColor="text1"/>
        </w:rPr>
      </w:pPr>
      <w:r w:rsidRPr="0025512A">
        <w:rPr>
          <w:color w:val="000000" w:themeColor="text1"/>
        </w:rPr>
        <w:t>8) в течение пяти рабочих дней со дня заседания конкурсной комиссии направляет органам местного самоуправления извещения об итогах конкурса;</w:t>
      </w:r>
    </w:p>
    <w:p w:rsidR="003D1C2C" w:rsidRPr="0025512A" w:rsidRDefault="003D1C2C" w:rsidP="00132C28">
      <w:pPr>
        <w:pStyle w:val="ConsPlusNormal"/>
        <w:ind w:firstLine="540"/>
        <w:jc w:val="both"/>
        <w:rPr>
          <w:color w:val="000000" w:themeColor="text1"/>
        </w:rPr>
      </w:pPr>
      <w:r w:rsidRPr="0025512A">
        <w:rPr>
          <w:color w:val="000000" w:themeColor="text1"/>
        </w:rPr>
        <w:t>9) подготавливает проект постановления Правительства Архангельской области о распределении средств областного бюджета на предоставление субсидий победителям конкурса (далее - постановление Правительства Архангельской области);</w:t>
      </w:r>
    </w:p>
    <w:p w:rsidR="003D1C2C" w:rsidRPr="0025512A" w:rsidRDefault="003D1C2C" w:rsidP="00132C28">
      <w:pPr>
        <w:pStyle w:val="ConsPlusNormal"/>
        <w:ind w:firstLine="540"/>
        <w:jc w:val="both"/>
        <w:rPr>
          <w:color w:val="000000" w:themeColor="text1"/>
        </w:rPr>
      </w:pPr>
      <w:r w:rsidRPr="0025512A">
        <w:rPr>
          <w:color w:val="000000" w:themeColor="text1"/>
        </w:rPr>
        <w:t>10) заключает соглашения с победителями конкурса;</w:t>
      </w:r>
    </w:p>
    <w:p w:rsidR="003D1C2C" w:rsidRPr="0025512A" w:rsidRDefault="003D1C2C" w:rsidP="00132C28">
      <w:pPr>
        <w:pStyle w:val="ConsPlusNormal"/>
        <w:ind w:firstLine="540"/>
        <w:jc w:val="both"/>
        <w:rPr>
          <w:color w:val="000000" w:themeColor="text1"/>
        </w:rPr>
      </w:pPr>
      <w:r w:rsidRPr="0025512A">
        <w:rPr>
          <w:color w:val="000000" w:themeColor="text1"/>
        </w:rPr>
        <w:t>11) обеспечивает хранение протоколов заседаний и других материалов конкурсной комиссии.</w:t>
      </w:r>
    </w:p>
    <w:p w:rsidR="003D1C2C" w:rsidRPr="0025512A" w:rsidRDefault="003D1C2C" w:rsidP="00132C28">
      <w:pPr>
        <w:pStyle w:val="ConsPlusNormal"/>
        <w:ind w:firstLine="540"/>
        <w:jc w:val="both"/>
        <w:rPr>
          <w:color w:val="000000" w:themeColor="text1"/>
        </w:rPr>
      </w:pPr>
      <w:bookmarkStart w:id="212" w:name="P27159"/>
      <w:bookmarkEnd w:id="212"/>
      <w:r w:rsidRPr="0025512A">
        <w:rPr>
          <w:color w:val="000000" w:themeColor="text1"/>
        </w:rPr>
        <w:t>8. Для участия в конкурсе органы местного самоуправления в срок, указанный в извещении о проведении конкурса, представляют в министерство заявку, включающую:</w:t>
      </w:r>
    </w:p>
    <w:p w:rsidR="003D1C2C" w:rsidRPr="0025512A" w:rsidRDefault="003D1C2C" w:rsidP="00132C28">
      <w:pPr>
        <w:pStyle w:val="ConsPlusNormal"/>
        <w:ind w:firstLine="540"/>
        <w:jc w:val="both"/>
        <w:rPr>
          <w:color w:val="000000" w:themeColor="text1"/>
        </w:rPr>
      </w:pPr>
      <w:r w:rsidRPr="0025512A">
        <w:rPr>
          <w:color w:val="000000" w:themeColor="text1"/>
        </w:rPr>
        <w:t xml:space="preserve">1) </w:t>
      </w:r>
      <w:hyperlink w:anchor="P27236" w:history="1">
        <w:r w:rsidRPr="0025512A">
          <w:rPr>
            <w:color w:val="000000" w:themeColor="text1"/>
          </w:rPr>
          <w:t>заявление</w:t>
        </w:r>
      </w:hyperlink>
      <w:r w:rsidRPr="0025512A">
        <w:rPr>
          <w:color w:val="000000" w:themeColor="text1"/>
        </w:rPr>
        <w:t xml:space="preserve"> о предоставлении субсидии по форме согласно приложению N 1 к настоящему Положению;</w:t>
      </w:r>
    </w:p>
    <w:p w:rsidR="002C7AEB" w:rsidRPr="002C7AEB" w:rsidRDefault="002C7AEB" w:rsidP="002C7AEB">
      <w:pPr>
        <w:pStyle w:val="ConsPlusNormal"/>
        <w:ind w:firstLine="540"/>
        <w:jc w:val="both"/>
        <w:rPr>
          <w:color w:val="000000" w:themeColor="text1"/>
        </w:rPr>
      </w:pPr>
      <w:bookmarkStart w:id="213" w:name="P27161"/>
      <w:bookmarkEnd w:id="213"/>
      <w:r>
        <w:rPr>
          <w:color w:val="000000" w:themeColor="text1"/>
        </w:rPr>
        <w:t xml:space="preserve">2) </w:t>
      </w:r>
      <w:r w:rsidRPr="002C7AEB">
        <w:rPr>
          <w:color w:val="000000" w:themeColor="text1"/>
        </w:rPr>
        <w:t xml:space="preserve">копию утвержденной муниципальной программы, подтверждающей </w:t>
      </w:r>
      <w:proofErr w:type="spellStart"/>
      <w:r w:rsidRPr="002C7AEB">
        <w:rPr>
          <w:color w:val="000000" w:themeColor="text1"/>
        </w:rPr>
        <w:t>софинансирование</w:t>
      </w:r>
      <w:proofErr w:type="spellEnd"/>
      <w:r w:rsidRPr="002C7AEB">
        <w:rPr>
          <w:color w:val="000000" w:themeColor="text1"/>
        </w:rPr>
        <w:t xml:space="preserve"> мероприятия за счет средств местного бюджета в размере, указанном в подпункте 2 пункта 6 настоящего Положения;</w:t>
      </w:r>
    </w:p>
    <w:p w:rsidR="003D1C2C" w:rsidRPr="0025512A" w:rsidRDefault="002C7AEB" w:rsidP="002C7AEB">
      <w:pPr>
        <w:pStyle w:val="ConsPlusNormal"/>
        <w:ind w:firstLine="540"/>
        <w:jc w:val="both"/>
        <w:rPr>
          <w:color w:val="000000" w:themeColor="text1"/>
        </w:rPr>
      </w:pPr>
      <w:r>
        <w:rPr>
          <w:color w:val="000000" w:themeColor="text1"/>
        </w:rPr>
        <w:t xml:space="preserve">3) </w:t>
      </w:r>
      <w:r w:rsidRPr="002C7AEB">
        <w:rPr>
          <w:color w:val="000000" w:themeColor="text1"/>
        </w:rPr>
        <w:t>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подтверждающие наличие в местном бюджете расходных обязательств заяв</w:t>
      </w:r>
      <w:r>
        <w:rPr>
          <w:color w:val="000000" w:themeColor="text1"/>
        </w:rPr>
        <w:t xml:space="preserve">ителя и бюджетных ассигнований </w:t>
      </w:r>
      <w:r w:rsidRPr="002C7AEB">
        <w:rPr>
          <w:color w:val="000000" w:themeColor="text1"/>
        </w:rPr>
        <w:t xml:space="preserve">на </w:t>
      </w:r>
      <w:proofErr w:type="spellStart"/>
      <w:r w:rsidRPr="002C7AEB">
        <w:rPr>
          <w:color w:val="000000" w:themeColor="text1"/>
        </w:rPr>
        <w:t>софинансирование</w:t>
      </w:r>
      <w:proofErr w:type="spellEnd"/>
      <w:r w:rsidRPr="002C7AEB">
        <w:rPr>
          <w:color w:val="000000" w:themeColor="text1"/>
        </w:rPr>
        <w:t xml:space="preserve"> мероприятия в размере, указанном в подпункте 2 пункта 6 настоящего Положения;</w:t>
      </w:r>
    </w:p>
    <w:p w:rsidR="003D1C2C" w:rsidRPr="0025512A" w:rsidRDefault="003D1C2C" w:rsidP="00132C28">
      <w:pPr>
        <w:pStyle w:val="ConsPlusNormal"/>
        <w:ind w:firstLine="540"/>
        <w:jc w:val="both"/>
        <w:rPr>
          <w:color w:val="000000" w:themeColor="text1"/>
        </w:rPr>
      </w:pPr>
      <w:r w:rsidRPr="0025512A">
        <w:rPr>
          <w:color w:val="000000" w:themeColor="text1"/>
        </w:rPr>
        <w:t xml:space="preserve">4) гарантийное письмо главы муниципального образования о </w:t>
      </w:r>
      <w:proofErr w:type="spellStart"/>
      <w:r w:rsidRPr="0025512A">
        <w:rPr>
          <w:color w:val="000000" w:themeColor="text1"/>
        </w:rPr>
        <w:t>софинансировании</w:t>
      </w:r>
      <w:proofErr w:type="spellEnd"/>
      <w:r w:rsidRPr="0025512A">
        <w:rPr>
          <w:color w:val="000000" w:themeColor="text1"/>
        </w:rPr>
        <w:t xml:space="preserve"> реализации мероприятий за счет средств местного бюджета при отсутствии финансирования за счет средств внебюджетных источников (в случае, если </w:t>
      </w:r>
      <w:proofErr w:type="spellStart"/>
      <w:r w:rsidRPr="0025512A">
        <w:rPr>
          <w:color w:val="000000" w:themeColor="text1"/>
        </w:rPr>
        <w:t>софинансирование</w:t>
      </w:r>
      <w:proofErr w:type="spellEnd"/>
      <w:r w:rsidRPr="0025512A">
        <w:rPr>
          <w:color w:val="000000" w:themeColor="text1"/>
        </w:rPr>
        <w:t xml:space="preserve"> из средств внебюджетных источников предусмотрено муниципальной программой в рамках реализации мероприятий).</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Копия документа, предусмотренного </w:t>
      </w:r>
      <w:hyperlink w:anchor="P27161" w:history="1">
        <w:r w:rsidRPr="0025512A">
          <w:rPr>
            <w:color w:val="000000" w:themeColor="text1"/>
          </w:rPr>
          <w:t>подпунктом 2</w:t>
        </w:r>
      </w:hyperlink>
      <w:r w:rsidRPr="0025512A">
        <w:rPr>
          <w:color w:val="000000" w:themeColor="text1"/>
        </w:rPr>
        <w:t xml:space="preserve"> настоящего пункта, должна быть заверена в установленном законодательством Российской Федерации порядке.</w:t>
      </w:r>
    </w:p>
    <w:p w:rsidR="003D1C2C" w:rsidRPr="0025512A" w:rsidRDefault="003D1C2C" w:rsidP="00132C28">
      <w:pPr>
        <w:pStyle w:val="ConsPlusNormal"/>
        <w:ind w:firstLine="540"/>
        <w:jc w:val="both"/>
        <w:rPr>
          <w:color w:val="000000" w:themeColor="text1"/>
        </w:rPr>
      </w:pPr>
      <w:r w:rsidRPr="0025512A">
        <w:rPr>
          <w:color w:val="000000" w:themeColor="text1"/>
        </w:rPr>
        <w:t>Органы местного самоуправления несут ответственность за достоверность информации, содержащейся в заявке.</w:t>
      </w:r>
    </w:p>
    <w:p w:rsidR="003D1C2C" w:rsidRPr="0025512A" w:rsidRDefault="003D1C2C" w:rsidP="00132C28">
      <w:pPr>
        <w:pStyle w:val="ConsPlusNormal"/>
        <w:ind w:firstLine="540"/>
        <w:jc w:val="both"/>
        <w:rPr>
          <w:color w:val="000000" w:themeColor="text1"/>
        </w:rPr>
      </w:pPr>
      <w:r w:rsidRPr="0025512A">
        <w:rPr>
          <w:color w:val="000000" w:themeColor="text1"/>
        </w:rPr>
        <w:t xml:space="preserve">9. Органы местного самоуправления в целях оценки соответствия </w:t>
      </w:r>
      <w:hyperlink w:anchor="P27318" w:history="1">
        <w:r w:rsidRPr="0025512A">
          <w:rPr>
            <w:color w:val="000000" w:themeColor="text1"/>
          </w:rPr>
          <w:t>критериям</w:t>
        </w:r>
      </w:hyperlink>
      <w:r w:rsidRPr="0025512A">
        <w:rPr>
          <w:color w:val="000000" w:themeColor="text1"/>
        </w:rPr>
        <w:t xml:space="preserve"> оценки заявок в соответствии с приложением N 2 к настоящему Положению вправе по собственной инициативе представить следующие документы:</w:t>
      </w:r>
    </w:p>
    <w:p w:rsidR="003D1C2C" w:rsidRPr="0025512A" w:rsidRDefault="003D1C2C" w:rsidP="00132C28">
      <w:pPr>
        <w:pStyle w:val="ConsPlusNormal"/>
        <w:ind w:firstLine="540"/>
        <w:jc w:val="both"/>
        <w:rPr>
          <w:color w:val="000000" w:themeColor="text1"/>
        </w:rPr>
      </w:pPr>
      <w:bookmarkStart w:id="214" w:name="P27167"/>
      <w:bookmarkEnd w:id="214"/>
      <w:r w:rsidRPr="0025512A">
        <w:rPr>
          <w:color w:val="000000" w:themeColor="text1"/>
        </w:rPr>
        <w:lastRenderedPageBreak/>
        <w:t xml:space="preserve">1) концепцию создания и (или) обеспечения деятельности </w:t>
      </w:r>
      <w:proofErr w:type="spellStart"/>
      <w:r w:rsidRPr="0025512A">
        <w:rPr>
          <w:color w:val="000000" w:themeColor="text1"/>
        </w:rPr>
        <w:t>технозоны</w:t>
      </w:r>
      <w:proofErr w:type="spellEnd"/>
      <w:r w:rsidRPr="0025512A">
        <w:rPr>
          <w:color w:val="000000" w:themeColor="text1"/>
        </w:rPr>
        <w:t xml:space="preserve"> Детского Арктического Технопарка Архангельской области;</w:t>
      </w:r>
    </w:p>
    <w:p w:rsidR="003D1C2C" w:rsidRPr="0025512A" w:rsidRDefault="003D1C2C" w:rsidP="00132C28">
      <w:pPr>
        <w:pStyle w:val="ConsPlusNormal"/>
        <w:ind w:firstLine="540"/>
        <w:jc w:val="both"/>
        <w:rPr>
          <w:color w:val="000000" w:themeColor="text1"/>
        </w:rPr>
      </w:pPr>
      <w:r w:rsidRPr="0025512A">
        <w:rPr>
          <w:color w:val="000000" w:themeColor="text1"/>
        </w:rPr>
        <w:t xml:space="preserve">2) перечень дополнительных общеобразовательных программ естественно-научной и технической направленности для обучающихся, запланированных к реализации в рамках деятельности </w:t>
      </w:r>
      <w:proofErr w:type="spellStart"/>
      <w:r w:rsidRPr="0025512A">
        <w:rPr>
          <w:color w:val="000000" w:themeColor="text1"/>
        </w:rPr>
        <w:t>технозоны</w:t>
      </w:r>
      <w:proofErr w:type="spellEnd"/>
      <w:r w:rsidRPr="0025512A">
        <w:rPr>
          <w:color w:val="000000" w:themeColor="text1"/>
        </w:rPr>
        <w:t xml:space="preserve"> Детского Арктического Технопарка Архангельской области;</w:t>
      </w:r>
    </w:p>
    <w:p w:rsidR="003D1C2C" w:rsidRPr="0025512A" w:rsidRDefault="003D1C2C" w:rsidP="00132C28">
      <w:pPr>
        <w:pStyle w:val="ConsPlusNormal"/>
        <w:ind w:firstLine="540"/>
        <w:jc w:val="both"/>
        <w:rPr>
          <w:color w:val="000000" w:themeColor="text1"/>
        </w:rPr>
      </w:pPr>
      <w:r w:rsidRPr="0025512A">
        <w:rPr>
          <w:color w:val="000000" w:themeColor="text1"/>
        </w:rPr>
        <w:t xml:space="preserve">3) план мероприятий по созданию </w:t>
      </w:r>
      <w:proofErr w:type="spellStart"/>
      <w:r w:rsidRPr="0025512A">
        <w:rPr>
          <w:color w:val="000000" w:themeColor="text1"/>
        </w:rPr>
        <w:t>технозоны</w:t>
      </w:r>
      <w:proofErr w:type="spellEnd"/>
      <w:r w:rsidRPr="0025512A">
        <w:rPr>
          <w:color w:val="000000" w:themeColor="text1"/>
        </w:rPr>
        <w:t xml:space="preserve"> и (или) обеспечению деятельности </w:t>
      </w:r>
      <w:proofErr w:type="spellStart"/>
      <w:r w:rsidRPr="0025512A">
        <w:rPr>
          <w:color w:val="000000" w:themeColor="text1"/>
        </w:rPr>
        <w:t>технозоны</w:t>
      </w:r>
      <w:proofErr w:type="spellEnd"/>
      <w:r w:rsidRPr="0025512A">
        <w:rPr>
          <w:color w:val="000000" w:themeColor="text1"/>
        </w:rPr>
        <w:t xml:space="preserve"> Детского Арктического Технопарка Архангельской области;</w:t>
      </w:r>
    </w:p>
    <w:p w:rsidR="003D1C2C" w:rsidRPr="0025512A" w:rsidRDefault="003D1C2C" w:rsidP="00132C28">
      <w:pPr>
        <w:pStyle w:val="ConsPlusNormal"/>
        <w:ind w:firstLine="540"/>
        <w:jc w:val="both"/>
        <w:rPr>
          <w:color w:val="000000" w:themeColor="text1"/>
        </w:rPr>
      </w:pPr>
      <w:bookmarkStart w:id="215" w:name="P27170"/>
      <w:bookmarkEnd w:id="215"/>
      <w:r w:rsidRPr="0025512A">
        <w:rPr>
          <w:color w:val="000000" w:themeColor="text1"/>
        </w:rPr>
        <w:t xml:space="preserve">4) инфраструктурный лист создания и (или) обеспечения деятельности </w:t>
      </w:r>
      <w:proofErr w:type="spellStart"/>
      <w:r w:rsidRPr="0025512A">
        <w:rPr>
          <w:color w:val="000000" w:themeColor="text1"/>
        </w:rPr>
        <w:t>технозоны</w:t>
      </w:r>
      <w:proofErr w:type="spellEnd"/>
      <w:r w:rsidRPr="0025512A">
        <w:rPr>
          <w:color w:val="000000" w:themeColor="text1"/>
        </w:rPr>
        <w:t xml:space="preserve"> Детского Арктического Технопарка Архангельской области, включающий имеющееся и планируемое к закупке оборудование.</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Документы, указанные в </w:t>
      </w:r>
      <w:hyperlink w:anchor="P27167" w:history="1">
        <w:r w:rsidRPr="0025512A">
          <w:rPr>
            <w:color w:val="000000" w:themeColor="text1"/>
          </w:rPr>
          <w:t>подпунктах 1</w:t>
        </w:r>
      </w:hyperlink>
      <w:r w:rsidRPr="0025512A">
        <w:rPr>
          <w:color w:val="000000" w:themeColor="text1"/>
        </w:rPr>
        <w:t xml:space="preserve"> - </w:t>
      </w:r>
      <w:hyperlink w:anchor="P27170" w:history="1">
        <w:r w:rsidRPr="0025512A">
          <w:rPr>
            <w:color w:val="000000" w:themeColor="text1"/>
          </w:rPr>
          <w:t>4</w:t>
        </w:r>
      </w:hyperlink>
      <w:r w:rsidRPr="0025512A">
        <w:rPr>
          <w:color w:val="000000" w:themeColor="text1"/>
        </w:rPr>
        <w:t xml:space="preserve"> настоящего пункта, должны содержать информацию, соответствующую критериям оценки заявок.</w:t>
      </w:r>
    </w:p>
    <w:p w:rsidR="003D1C2C" w:rsidRPr="0025512A" w:rsidRDefault="003D1C2C" w:rsidP="00132C28">
      <w:pPr>
        <w:pStyle w:val="ConsPlusNormal"/>
        <w:ind w:firstLine="540"/>
        <w:jc w:val="both"/>
        <w:rPr>
          <w:color w:val="000000" w:themeColor="text1"/>
        </w:rPr>
      </w:pPr>
      <w:bookmarkStart w:id="216" w:name="P27172"/>
      <w:bookmarkEnd w:id="216"/>
      <w:r w:rsidRPr="0025512A">
        <w:rPr>
          <w:color w:val="000000" w:themeColor="text1"/>
        </w:rPr>
        <w:t>10. Министерство рассматривает поступившую документацию в течение 10 рабочих дней со дня ее поступления и принимает одно из следующих решений:</w:t>
      </w:r>
    </w:p>
    <w:p w:rsidR="003D1C2C" w:rsidRPr="0025512A" w:rsidRDefault="003D1C2C" w:rsidP="00132C28">
      <w:pPr>
        <w:pStyle w:val="ConsPlusNormal"/>
        <w:ind w:firstLine="540"/>
        <w:jc w:val="both"/>
        <w:rPr>
          <w:color w:val="000000" w:themeColor="text1"/>
        </w:rPr>
      </w:pPr>
      <w:bookmarkStart w:id="217" w:name="P27173"/>
      <w:bookmarkEnd w:id="217"/>
      <w:r w:rsidRPr="0025512A">
        <w:rPr>
          <w:color w:val="000000" w:themeColor="text1"/>
        </w:rPr>
        <w:t>1) о допуске к участию в конкурсе;</w:t>
      </w:r>
    </w:p>
    <w:p w:rsidR="003D1C2C" w:rsidRPr="0025512A" w:rsidRDefault="003D1C2C" w:rsidP="00132C28">
      <w:pPr>
        <w:pStyle w:val="ConsPlusNormal"/>
        <w:ind w:firstLine="540"/>
        <w:jc w:val="both"/>
        <w:rPr>
          <w:color w:val="000000" w:themeColor="text1"/>
        </w:rPr>
      </w:pPr>
      <w:bookmarkStart w:id="218" w:name="P27174"/>
      <w:bookmarkEnd w:id="218"/>
      <w:r w:rsidRPr="0025512A">
        <w:rPr>
          <w:color w:val="000000" w:themeColor="text1"/>
        </w:rPr>
        <w:t>2) об отказе в допуске к участию в конкурсе.</w:t>
      </w:r>
    </w:p>
    <w:p w:rsidR="003D1C2C" w:rsidRPr="0025512A" w:rsidRDefault="003D1C2C" w:rsidP="00132C28">
      <w:pPr>
        <w:pStyle w:val="ConsPlusNormal"/>
        <w:ind w:firstLine="540"/>
        <w:jc w:val="both"/>
        <w:rPr>
          <w:color w:val="000000" w:themeColor="text1"/>
        </w:rPr>
      </w:pPr>
      <w:r w:rsidRPr="0025512A">
        <w:rPr>
          <w:color w:val="000000" w:themeColor="text1"/>
        </w:rPr>
        <w:t>Решения министерства могут быть обжалованы в установленном законодательством Российской Федерации порядке.</w:t>
      </w:r>
    </w:p>
    <w:p w:rsidR="003D1C2C" w:rsidRPr="0025512A" w:rsidRDefault="003D1C2C" w:rsidP="00132C28">
      <w:pPr>
        <w:pStyle w:val="ConsPlusNormal"/>
        <w:ind w:firstLine="540"/>
        <w:jc w:val="both"/>
        <w:rPr>
          <w:color w:val="000000" w:themeColor="text1"/>
        </w:rPr>
      </w:pPr>
      <w:bookmarkStart w:id="219" w:name="P27176"/>
      <w:bookmarkEnd w:id="219"/>
      <w:r w:rsidRPr="0025512A">
        <w:rPr>
          <w:color w:val="000000" w:themeColor="text1"/>
        </w:rPr>
        <w:t xml:space="preserve">11. Министерство принимает решение, предусмотренное </w:t>
      </w:r>
      <w:hyperlink w:anchor="P27174" w:history="1">
        <w:r w:rsidRPr="0025512A">
          <w:rPr>
            <w:color w:val="000000" w:themeColor="text1"/>
          </w:rPr>
          <w:t>подпунктом 2 пункта 10</w:t>
        </w:r>
      </w:hyperlink>
      <w:r w:rsidRPr="0025512A">
        <w:rPr>
          <w:color w:val="000000" w:themeColor="text1"/>
        </w:rPr>
        <w:t xml:space="preserve"> настоящего Положения, в следующих случаях:</w:t>
      </w:r>
    </w:p>
    <w:p w:rsidR="003D1C2C" w:rsidRPr="0025512A" w:rsidRDefault="003D1C2C" w:rsidP="00132C28">
      <w:pPr>
        <w:pStyle w:val="ConsPlusNormal"/>
        <w:ind w:firstLine="540"/>
        <w:jc w:val="both"/>
        <w:rPr>
          <w:color w:val="000000" w:themeColor="text1"/>
        </w:rPr>
      </w:pPr>
      <w:r w:rsidRPr="0025512A">
        <w:rPr>
          <w:color w:val="000000" w:themeColor="text1"/>
        </w:rPr>
        <w:t>1) представление заявки с нарушением сроков, указанных в извещении о проведении конкурса;</w:t>
      </w:r>
    </w:p>
    <w:p w:rsidR="003D1C2C" w:rsidRPr="0025512A" w:rsidRDefault="003D1C2C" w:rsidP="00132C28">
      <w:pPr>
        <w:pStyle w:val="ConsPlusNormal"/>
        <w:ind w:firstLine="540"/>
        <w:jc w:val="both"/>
        <w:rPr>
          <w:color w:val="000000" w:themeColor="text1"/>
        </w:rPr>
      </w:pPr>
      <w:r w:rsidRPr="0025512A">
        <w:rPr>
          <w:color w:val="000000" w:themeColor="text1"/>
        </w:rPr>
        <w:t xml:space="preserve">2) представление заявки, не соответствующей требованиям, предусмотренным </w:t>
      </w:r>
      <w:hyperlink w:anchor="P27159" w:history="1">
        <w:r w:rsidRPr="0025512A">
          <w:rPr>
            <w:color w:val="000000" w:themeColor="text1"/>
          </w:rPr>
          <w:t>пунктом 8</w:t>
        </w:r>
      </w:hyperlink>
      <w:r w:rsidRPr="0025512A">
        <w:rPr>
          <w:color w:val="000000" w:themeColor="text1"/>
        </w:rPr>
        <w:t xml:space="preserve"> настоящего Положения;</w:t>
      </w:r>
    </w:p>
    <w:p w:rsidR="003D1C2C" w:rsidRPr="0025512A" w:rsidRDefault="003D1C2C" w:rsidP="00132C28">
      <w:pPr>
        <w:pStyle w:val="ConsPlusNormal"/>
        <w:ind w:firstLine="540"/>
        <w:jc w:val="both"/>
        <w:rPr>
          <w:color w:val="000000" w:themeColor="text1"/>
        </w:rPr>
      </w:pPr>
      <w:r w:rsidRPr="0025512A">
        <w:rPr>
          <w:color w:val="000000" w:themeColor="text1"/>
        </w:rPr>
        <w:t xml:space="preserve">3) представление документов, указанных в </w:t>
      </w:r>
      <w:hyperlink w:anchor="P27159" w:history="1">
        <w:r w:rsidRPr="0025512A">
          <w:rPr>
            <w:color w:val="000000" w:themeColor="text1"/>
          </w:rPr>
          <w:t>пункте 8</w:t>
        </w:r>
      </w:hyperlink>
      <w:r w:rsidRPr="0025512A">
        <w:rPr>
          <w:color w:val="000000" w:themeColor="text1"/>
        </w:rPr>
        <w:t xml:space="preserve"> настоящего Положения, не в полном объеме;</w:t>
      </w:r>
    </w:p>
    <w:p w:rsidR="003D1C2C" w:rsidRPr="0025512A" w:rsidRDefault="003D1C2C" w:rsidP="00132C28">
      <w:pPr>
        <w:pStyle w:val="ConsPlusNormal"/>
        <w:ind w:firstLine="540"/>
        <w:jc w:val="both"/>
        <w:rPr>
          <w:color w:val="000000" w:themeColor="text1"/>
        </w:rPr>
      </w:pPr>
      <w:r w:rsidRPr="0025512A">
        <w:rPr>
          <w:color w:val="000000" w:themeColor="text1"/>
        </w:rPr>
        <w:t>4) представление органами местного самоуправления недостоверных сведений.</w:t>
      </w:r>
    </w:p>
    <w:p w:rsidR="003D1C2C" w:rsidRPr="0025512A" w:rsidRDefault="003D1C2C" w:rsidP="00132C28">
      <w:pPr>
        <w:pStyle w:val="ConsPlusNormal"/>
        <w:ind w:firstLine="540"/>
        <w:jc w:val="both"/>
        <w:rPr>
          <w:color w:val="000000" w:themeColor="text1"/>
        </w:rPr>
      </w:pPr>
      <w:r w:rsidRPr="0025512A">
        <w:rPr>
          <w:color w:val="000000" w:themeColor="text1"/>
        </w:rPr>
        <w:t>Представленная органами местного самоуправления для участия в конкурсе заявка возврату не подлежит.</w:t>
      </w:r>
    </w:p>
    <w:p w:rsidR="003D1C2C" w:rsidRPr="0025512A" w:rsidRDefault="003D1C2C" w:rsidP="00132C28">
      <w:pPr>
        <w:pStyle w:val="ConsPlusNormal"/>
        <w:ind w:firstLine="540"/>
        <w:jc w:val="both"/>
        <w:rPr>
          <w:color w:val="000000" w:themeColor="text1"/>
        </w:rPr>
      </w:pPr>
      <w:r w:rsidRPr="0025512A">
        <w:rPr>
          <w:color w:val="000000" w:themeColor="text1"/>
        </w:rPr>
        <w:t xml:space="preserve">12. Министерство принимает решение, предусмотренное </w:t>
      </w:r>
      <w:hyperlink w:anchor="P27173" w:history="1">
        <w:r w:rsidRPr="0025512A">
          <w:rPr>
            <w:color w:val="000000" w:themeColor="text1"/>
          </w:rPr>
          <w:t>подпунктом 1 пункта 10</w:t>
        </w:r>
      </w:hyperlink>
      <w:r w:rsidRPr="0025512A">
        <w:rPr>
          <w:color w:val="000000" w:themeColor="text1"/>
        </w:rPr>
        <w:t xml:space="preserve"> настоящего Положения, в случае отсутствия оснований, указанных в </w:t>
      </w:r>
      <w:hyperlink w:anchor="P27176" w:history="1">
        <w:r w:rsidRPr="0025512A">
          <w:rPr>
            <w:color w:val="000000" w:themeColor="text1"/>
          </w:rPr>
          <w:t>пункте 11</w:t>
        </w:r>
      </w:hyperlink>
      <w:r w:rsidRPr="0025512A">
        <w:rPr>
          <w:color w:val="000000" w:themeColor="text1"/>
        </w:rPr>
        <w:t xml:space="preserve"> настоящего Положения.</w:t>
      </w:r>
    </w:p>
    <w:p w:rsidR="003D1C2C" w:rsidRPr="0025512A" w:rsidRDefault="003D1C2C" w:rsidP="00132C28">
      <w:pPr>
        <w:pStyle w:val="ConsPlusNormal"/>
        <w:ind w:firstLine="540"/>
        <w:jc w:val="both"/>
        <w:rPr>
          <w:color w:val="000000" w:themeColor="text1"/>
        </w:rPr>
      </w:pPr>
      <w:r w:rsidRPr="0025512A">
        <w:rPr>
          <w:color w:val="000000" w:themeColor="text1"/>
        </w:rPr>
        <w:t>13. В целях рассмотрения и оценки заявок министерство формирует конкурсную комиссию в составе не менее семи человек из государственных гражданских служащих министерства, работников подведомственных министерству государственных образовательных организаций Архангельской области с привлечением по согласованию представителей иных исполнительных органов государственной власти Архангельской области и депутатов Архангельского областного Собрания депутатов. Состав конкурсной комиссии утверждается распоряжением министерства.</w:t>
      </w:r>
    </w:p>
    <w:p w:rsidR="003D1C2C" w:rsidRPr="0025512A" w:rsidRDefault="003D1C2C" w:rsidP="00132C28">
      <w:pPr>
        <w:pStyle w:val="ConsPlusNormal"/>
        <w:ind w:firstLine="540"/>
        <w:jc w:val="both"/>
        <w:rPr>
          <w:color w:val="000000" w:themeColor="text1"/>
        </w:rPr>
      </w:pPr>
      <w:r w:rsidRPr="0025512A">
        <w:rPr>
          <w:color w:val="000000" w:themeColor="text1"/>
        </w:rPr>
        <w:t>Председателем комиссии является министр образования и науки Архангельской области, заместителем председателя комиссии - заместитель министра образования и науки Архангельской области, секретарем комиссии - государственный гражданский служащий министерства.</w:t>
      </w:r>
    </w:p>
    <w:p w:rsidR="003D1C2C" w:rsidRPr="0025512A" w:rsidRDefault="003D1C2C" w:rsidP="00132C28">
      <w:pPr>
        <w:pStyle w:val="ConsPlusNormal"/>
        <w:ind w:firstLine="540"/>
        <w:jc w:val="both"/>
        <w:rPr>
          <w:color w:val="000000" w:themeColor="text1"/>
        </w:rPr>
      </w:pPr>
      <w:r w:rsidRPr="0025512A">
        <w:rPr>
          <w:color w:val="000000" w:themeColor="text1"/>
        </w:rPr>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3D1C2C" w:rsidRPr="0025512A" w:rsidRDefault="003D1C2C" w:rsidP="00132C28">
      <w:pPr>
        <w:pStyle w:val="ConsPlusNormal"/>
        <w:ind w:firstLine="540"/>
        <w:jc w:val="both"/>
        <w:rPr>
          <w:color w:val="000000" w:themeColor="text1"/>
        </w:rPr>
      </w:pPr>
      <w:r w:rsidRPr="0025512A">
        <w:rPr>
          <w:color w:val="000000" w:themeColor="text1"/>
        </w:rPr>
        <w:t>Для целей настоящего Положения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w:t>
      </w:r>
      <w:r w:rsidRPr="0025512A">
        <w:rPr>
          <w:color w:val="000000" w:themeColor="text1"/>
        </w:rPr>
        <w:lastRenderedPageBreak/>
        <w:t>супругов и супругами детей), гражданами или организациями,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3D1C2C" w:rsidRPr="0025512A" w:rsidRDefault="003D1C2C" w:rsidP="00132C28">
      <w:pPr>
        <w:pStyle w:val="ConsPlusNormal"/>
        <w:ind w:firstLine="540"/>
        <w:jc w:val="both"/>
        <w:rPr>
          <w:color w:val="000000" w:themeColor="text1"/>
        </w:rPr>
      </w:pPr>
      <w:r w:rsidRPr="0025512A">
        <w:rPr>
          <w:color w:val="000000" w:themeColor="text1"/>
        </w:rPr>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3D1C2C" w:rsidRPr="0025512A" w:rsidRDefault="003D1C2C" w:rsidP="00132C28">
      <w:pPr>
        <w:pStyle w:val="ConsPlusNormal"/>
        <w:ind w:firstLine="540"/>
        <w:jc w:val="both"/>
        <w:rPr>
          <w:color w:val="000000" w:themeColor="text1"/>
        </w:rPr>
      </w:pPr>
      <w:r w:rsidRPr="0025512A">
        <w:rPr>
          <w:color w:val="000000" w:themeColor="text1"/>
        </w:rPr>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3D1C2C" w:rsidRPr="0025512A" w:rsidRDefault="003D1C2C" w:rsidP="00132C28">
      <w:pPr>
        <w:pStyle w:val="ConsPlusNormal"/>
        <w:ind w:firstLine="540"/>
        <w:jc w:val="both"/>
        <w:rPr>
          <w:color w:val="000000" w:themeColor="text1"/>
        </w:rPr>
      </w:pPr>
      <w:r w:rsidRPr="0025512A">
        <w:rPr>
          <w:color w:val="000000" w:themeColor="text1"/>
        </w:rPr>
        <w:t>14. Заседание конкурсной комиссии проводится в течение 15 календарных дней со дня окончания срока приема заявок, указанного в извещении о проведении конкурса.</w:t>
      </w:r>
    </w:p>
    <w:p w:rsidR="003D1C2C" w:rsidRPr="0025512A" w:rsidRDefault="003D1C2C" w:rsidP="00132C28">
      <w:pPr>
        <w:pStyle w:val="ConsPlusNormal"/>
        <w:ind w:firstLine="540"/>
        <w:jc w:val="both"/>
        <w:rPr>
          <w:color w:val="000000" w:themeColor="text1"/>
        </w:rPr>
      </w:pPr>
      <w:r w:rsidRPr="0025512A">
        <w:rPr>
          <w:color w:val="000000" w:themeColor="text1"/>
        </w:rPr>
        <w:t>Заседание конкурсной комиссии ведет председатель конкурсной комиссии, а в его отсутствие - заместитель председателя конкурсной комиссии.</w:t>
      </w:r>
    </w:p>
    <w:p w:rsidR="003D1C2C" w:rsidRPr="0025512A" w:rsidRDefault="003D1C2C" w:rsidP="00132C28">
      <w:pPr>
        <w:pStyle w:val="ConsPlusNormal"/>
        <w:ind w:firstLine="540"/>
        <w:jc w:val="both"/>
        <w:rPr>
          <w:color w:val="000000" w:themeColor="text1"/>
        </w:rPr>
      </w:pPr>
      <w:r w:rsidRPr="0025512A">
        <w:rPr>
          <w:color w:val="000000" w:themeColor="text1"/>
        </w:rPr>
        <w:t>Заседание конкурсной комиссии считается правомочным, если в нем участвует не менее половины членов конкурсной комиссии. Решения конкурсной комиссии принимаются большинством голосов присутствующих на заседании членов конкурсной комиссии.</w:t>
      </w:r>
    </w:p>
    <w:p w:rsidR="003D1C2C" w:rsidRPr="0025512A" w:rsidRDefault="003D1C2C" w:rsidP="00132C28">
      <w:pPr>
        <w:pStyle w:val="ConsPlusNormal"/>
        <w:ind w:firstLine="540"/>
        <w:jc w:val="both"/>
        <w:rPr>
          <w:color w:val="000000" w:themeColor="text1"/>
        </w:rPr>
      </w:pPr>
      <w:r w:rsidRPr="0025512A">
        <w:rPr>
          <w:color w:val="000000" w:themeColor="text1"/>
        </w:rPr>
        <w:t xml:space="preserve">15. Каждая заявка обсуждается членами конкурсной комиссии отдельно и оценивается в соответствии с </w:t>
      </w:r>
      <w:hyperlink w:anchor="P27318" w:history="1">
        <w:r w:rsidRPr="0025512A">
          <w:rPr>
            <w:color w:val="000000" w:themeColor="text1"/>
          </w:rPr>
          <w:t>критериями</w:t>
        </w:r>
      </w:hyperlink>
      <w:r w:rsidRPr="0025512A">
        <w:rPr>
          <w:color w:val="000000" w:themeColor="text1"/>
        </w:rPr>
        <w:t xml:space="preserve"> оценки заявок согласно приложению N 2 к настоящему Положению. После обсуждения всех заявок листы оценки заявок передаются членами конкурсной комиссии секретарю для определения итогового рейтинга заявок и оформления итогов заседания комиссии протоколом заседания конкурсной комиссии.</w:t>
      </w:r>
    </w:p>
    <w:p w:rsidR="003D1C2C" w:rsidRPr="0025512A" w:rsidRDefault="003D1C2C" w:rsidP="00132C28">
      <w:pPr>
        <w:pStyle w:val="ConsPlusNormal"/>
        <w:ind w:firstLine="540"/>
        <w:jc w:val="both"/>
        <w:rPr>
          <w:color w:val="000000" w:themeColor="text1"/>
        </w:rPr>
      </w:pPr>
      <w:r w:rsidRPr="0025512A">
        <w:rPr>
          <w:color w:val="000000" w:themeColor="text1"/>
        </w:rPr>
        <w:t>Протокол заседания конкурсной комиссии подписывается всеми членами комиссии, принявшими участие в заседании. Члены конкурсной комиссии имеют право выразить особое мнение, которое отражается в протоколе заседания конкурсной комиссии.</w:t>
      </w:r>
    </w:p>
    <w:p w:rsidR="003D1C2C" w:rsidRPr="0025512A" w:rsidRDefault="003D1C2C" w:rsidP="00132C28">
      <w:pPr>
        <w:pStyle w:val="ConsPlusNormal"/>
        <w:ind w:firstLine="540"/>
        <w:jc w:val="both"/>
        <w:rPr>
          <w:color w:val="000000" w:themeColor="text1"/>
        </w:rPr>
      </w:pPr>
      <w:r w:rsidRPr="0025512A">
        <w:rPr>
          <w:color w:val="000000" w:themeColor="text1"/>
        </w:rPr>
        <w:t>16. Копия протокола заседания конкурсной комиссии в течение семи рабочих дней со дня его подписания размещается на странице министерства на официальном сайте Правительства Архангельской области в информационно-телекоммуникационной сети "Интернет".</w:t>
      </w:r>
    </w:p>
    <w:p w:rsidR="003D1C2C" w:rsidRPr="0025512A" w:rsidRDefault="003D1C2C" w:rsidP="00132C28">
      <w:pPr>
        <w:pStyle w:val="ConsPlusNormal"/>
        <w:ind w:firstLine="540"/>
        <w:jc w:val="both"/>
        <w:rPr>
          <w:color w:val="000000" w:themeColor="text1"/>
        </w:rPr>
      </w:pPr>
      <w:r w:rsidRPr="0025512A">
        <w:rPr>
          <w:color w:val="000000" w:themeColor="text1"/>
        </w:rPr>
        <w:t>17. Победителями конкурса признаются муниципальные образования в соответствии с итоговым рейтингом заявок, начиная от большего к меньшему в пределах средств областного бюджета, предусмотренных на предоставление субсидии согласно очередности, указанной в итоговом рейтинге. Объем субсидии определяется исходя из расчетной стоимости затрат, необходимых для реализации мероприятий, указанной в заявке. В случае равенства итоговых рейтингов заявок преимущество имеет заявка, дата регистрация которой имеет более ранний срок.</w:t>
      </w:r>
    </w:p>
    <w:p w:rsidR="003D1C2C" w:rsidRPr="0025512A" w:rsidRDefault="003D1C2C" w:rsidP="00132C28">
      <w:pPr>
        <w:pStyle w:val="ConsPlusNormal"/>
        <w:ind w:firstLine="540"/>
        <w:jc w:val="both"/>
        <w:rPr>
          <w:color w:val="000000" w:themeColor="text1"/>
        </w:rPr>
      </w:pPr>
      <w:r w:rsidRPr="0025512A">
        <w:rPr>
          <w:color w:val="000000" w:themeColor="text1"/>
        </w:rPr>
        <w:t>В случае если размер требуемых средств областного бюджета, указанный в заявке, очередность предоставления субсидии по которой наступила в соответствии с итоговым рейтингом, превышает размер средств областного бюджета, оставшихся после принятия решения о предоставлении субсидий по предыдущим заявкам, предоставление субсидии производится в размере оставшихся средств областного бюджета при наличии гарантии органов местного самоуправления о реализации мероприятий за счет иных источников финансирования.</w:t>
      </w:r>
    </w:p>
    <w:p w:rsidR="003D1C2C" w:rsidRPr="0025512A" w:rsidRDefault="003D1C2C" w:rsidP="00132C28">
      <w:pPr>
        <w:pStyle w:val="ConsPlusNormal"/>
        <w:ind w:firstLine="540"/>
        <w:jc w:val="both"/>
        <w:rPr>
          <w:color w:val="000000" w:themeColor="text1"/>
        </w:rPr>
      </w:pPr>
      <w:r w:rsidRPr="0025512A">
        <w:rPr>
          <w:color w:val="000000" w:themeColor="text1"/>
        </w:rPr>
        <w:t>18. В случае если по итогам конкурса средства субсидии распределены не в полном объеме, министерство в течение одного месяца со дня подведения итогов конкурса вправе объявить дополнительный конкурс в порядке, определенном настоящим Положением.</w:t>
      </w: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outlineLvl w:val="1"/>
        <w:rPr>
          <w:color w:val="000000" w:themeColor="text1"/>
        </w:rPr>
      </w:pPr>
      <w:r w:rsidRPr="0025512A">
        <w:rPr>
          <w:color w:val="000000" w:themeColor="text1"/>
        </w:rPr>
        <w:t>IV. Порядок предоставления субсидий получателям субсидии</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ind w:firstLine="540"/>
        <w:jc w:val="both"/>
        <w:rPr>
          <w:color w:val="000000" w:themeColor="text1"/>
        </w:rPr>
      </w:pPr>
      <w:r w:rsidRPr="0025512A">
        <w:rPr>
          <w:color w:val="000000" w:themeColor="text1"/>
        </w:rPr>
        <w:t>19.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3D1C2C" w:rsidRPr="0025512A" w:rsidRDefault="003D1C2C" w:rsidP="00132C28">
      <w:pPr>
        <w:pStyle w:val="ConsPlusNormal"/>
        <w:ind w:firstLine="540"/>
        <w:jc w:val="both"/>
        <w:rPr>
          <w:color w:val="000000" w:themeColor="text1"/>
        </w:rPr>
      </w:pPr>
      <w:r w:rsidRPr="0025512A">
        <w:rPr>
          <w:color w:val="000000" w:themeColor="text1"/>
        </w:rPr>
        <w:lastRenderedPageBreak/>
        <w:t>20. Не позднее 30 календарных дней после доведения до министерства предельных объемов финансирования на основании протокола заседания конкурсной комиссии министерство готовит и вносит для рассмотрения на заседании Правительства Архангельской области проект постановления Правительства Архангельской области.</w:t>
      </w:r>
    </w:p>
    <w:p w:rsidR="003D1C2C" w:rsidRPr="0025512A" w:rsidRDefault="003D1C2C" w:rsidP="00132C28">
      <w:pPr>
        <w:pStyle w:val="ConsPlusNormal"/>
        <w:ind w:firstLine="540"/>
        <w:jc w:val="both"/>
        <w:rPr>
          <w:color w:val="000000" w:themeColor="text1"/>
        </w:rPr>
      </w:pPr>
      <w:r w:rsidRPr="0025512A">
        <w:rPr>
          <w:color w:val="000000" w:themeColor="text1"/>
        </w:rPr>
        <w:t xml:space="preserve">21. В течение 30 календарных дней со дня вступления в силу постановления Правительства Архангельской области министерство заключает с администрациями муниципальных образований, являющихся победителями конкурса, соглашения в соответствии с типовой формой соглашения, утверждаемой постановлением министерства финансов Архангельской области, содержащие условия, предусмотренные </w:t>
      </w:r>
      <w:hyperlink r:id="rId285" w:history="1">
        <w:r w:rsidRPr="0025512A">
          <w:rPr>
            <w:color w:val="000000" w:themeColor="text1"/>
          </w:rPr>
          <w:t>подпунктом 2 пункта 7</w:t>
        </w:r>
      </w:hyperlink>
      <w:r w:rsidRPr="0025512A">
        <w:rPr>
          <w:color w:val="000000" w:themeColor="text1"/>
        </w:rPr>
        <w:t xml:space="preserve"> общего порядка предоставления субсидий из областного бюджета бюджетам муниципальных районов и городских округов Архангельской области, утвержденного постановлением Правительства Архангельской области от 26 декабря 2017 года N 637-пп.</w:t>
      </w:r>
    </w:p>
    <w:p w:rsidR="003D1C2C" w:rsidRPr="0025512A" w:rsidRDefault="003D1C2C" w:rsidP="00132C28">
      <w:pPr>
        <w:pStyle w:val="ConsPlusNormal"/>
        <w:ind w:firstLine="540"/>
        <w:jc w:val="both"/>
        <w:rPr>
          <w:color w:val="000000" w:themeColor="text1"/>
        </w:rPr>
      </w:pPr>
      <w:r w:rsidRPr="0025512A">
        <w:rPr>
          <w:color w:val="000000" w:themeColor="text1"/>
        </w:rPr>
        <w:t>22. Министерство перечисляет субсидии в порядке межбюджетных отношений на счет, открытый в Управлении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местные бюджеты.</w:t>
      </w:r>
    </w:p>
    <w:p w:rsidR="003D1C2C" w:rsidRPr="0025512A" w:rsidRDefault="003D1C2C" w:rsidP="00132C28">
      <w:pPr>
        <w:pStyle w:val="ConsPlusNormal"/>
        <w:ind w:firstLine="540"/>
        <w:jc w:val="both"/>
        <w:rPr>
          <w:color w:val="000000" w:themeColor="text1"/>
        </w:rPr>
      </w:pPr>
      <w:r w:rsidRPr="0025512A">
        <w:rPr>
          <w:color w:val="000000" w:themeColor="text1"/>
        </w:rPr>
        <w:t>Операции с указанными средствами осуществляются в установленном органами местного самоуправления муниципальных образований порядке кассового обслуживания исполнения местного бюджета.</w:t>
      </w:r>
    </w:p>
    <w:p w:rsidR="003D1C2C" w:rsidRPr="0025512A" w:rsidRDefault="003D1C2C" w:rsidP="00132C28">
      <w:pPr>
        <w:pStyle w:val="ConsPlusNormal"/>
        <w:ind w:firstLine="540"/>
        <w:jc w:val="both"/>
        <w:rPr>
          <w:color w:val="000000" w:themeColor="text1"/>
        </w:rPr>
      </w:pPr>
      <w:r w:rsidRPr="0025512A">
        <w:rPr>
          <w:color w:val="000000" w:themeColor="text1"/>
        </w:rPr>
        <w:t>23. При принятии решения о передаче Управлению Федерального казначейства по Архангельской области и Ненецкому автономному округу полномочия получателя средств областного бюджета по перечислению субсидий, предоставляемых из областного бюджета, в пределах суммы, необходимой для оплаты денежных обязательств по расходам получателей средств местных бюджетов, источником финансового обеспечения которых являются субсидии, указанное полномочие осуществляется в порядке, определенном Федеральным казначейством.</w:t>
      </w: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outlineLvl w:val="1"/>
        <w:rPr>
          <w:color w:val="000000" w:themeColor="text1"/>
        </w:rPr>
      </w:pPr>
      <w:r w:rsidRPr="0025512A">
        <w:rPr>
          <w:color w:val="000000" w:themeColor="text1"/>
        </w:rPr>
        <w:t>V. Контроль целевого использования средств субсидии</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ind w:firstLine="540"/>
        <w:jc w:val="both"/>
        <w:rPr>
          <w:color w:val="000000" w:themeColor="text1"/>
        </w:rPr>
      </w:pPr>
      <w:r w:rsidRPr="0025512A">
        <w:rPr>
          <w:color w:val="000000" w:themeColor="text1"/>
        </w:rPr>
        <w:t>24. Получатели субсидии представляют в министерство отчетность в порядке и сроки, которые предусмотрены соглашениями.</w:t>
      </w:r>
    </w:p>
    <w:p w:rsidR="003D1C2C" w:rsidRPr="0025512A" w:rsidRDefault="003D1C2C" w:rsidP="00132C28">
      <w:pPr>
        <w:pStyle w:val="ConsPlusNormal"/>
        <w:ind w:firstLine="540"/>
        <w:jc w:val="both"/>
        <w:rPr>
          <w:color w:val="000000" w:themeColor="text1"/>
        </w:rPr>
      </w:pPr>
      <w:r w:rsidRPr="0025512A">
        <w:rPr>
          <w:color w:val="000000" w:themeColor="text1"/>
        </w:rPr>
        <w:t>Показателями результативности использования субсидии являются:</w:t>
      </w:r>
    </w:p>
    <w:p w:rsidR="003D1C2C" w:rsidRPr="0025512A" w:rsidRDefault="003D1C2C" w:rsidP="00132C28">
      <w:pPr>
        <w:pStyle w:val="ConsPlusNormal"/>
        <w:ind w:firstLine="540"/>
        <w:jc w:val="both"/>
        <w:rPr>
          <w:color w:val="000000" w:themeColor="text1"/>
        </w:rPr>
      </w:pPr>
      <w:r w:rsidRPr="0025512A">
        <w:rPr>
          <w:color w:val="000000" w:themeColor="text1"/>
        </w:rPr>
        <w:t xml:space="preserve">1) количество направлений, реализуемых в рамках деятельности </w:t>
      </w:r>
      <w:proofErr w:type="spellStart"/>
      <w:r w:rsidRPr="0025512A">
        <w:rPr>
          <w:color w:val="000000" w:themeColor="text1"/>
        </w:rPr>
        <w:t>технозоны</w:t>
      </w:r>
      <w:proofErr w:type="spellEnd"/>
      <w:r w:rsidRPr="0025512A">
        <w:rPr>
          <w:color w:val="000000" w:themeColor="text1"/>
        </w:rPr>
        <w:t xml:space="preserve"> Детского Арктического Технопарка Архангельской области;</w:t>
      </w:r>
    </w:p>
    <w:p w:rsidR="003D1C2C" w:rsidRPr="0025512A" w:rsidRDefault="003D1C2C" w:rsidP="00132C28">
      <w:pPr>
        <w:pStyle w:val="ConsPlusNormal"/>
        <w:ind w:firstLine="540"/>
        <w:jc w:val="both"/>
        <w:rPr>
          <w:color w:val="000000" w:themeColor="text1"/>
        </w:rPr>
      </w:pPr>
      <w:r w:rsidRPr="0025512A">
        <w:rPr>
          <w:color w:val="000000" w:themeColor="text1"/>
        </w:rPr>
        <w:t xml:space="preserve">2) охват обучающихся дополнительными общеобразовательными программами естественно-научной и технической направленности, запланированными для реализации в рамках деятельности </w:t>
      </w:r>
      <w:proofErr w:type="spellStart"/>
      <w:r w:rsidRPr="0025512A">
        <w:rPr>
          <w:color w:val="000000" w:themeColor="text1"/>
        </w:rPr>
        <w:t>технозоны</w:t>
      </w:r>
      <w:proofErr w:type="spellEnd"/>
      <w:r w:rsidRPr="0025512A">
        <w:rPr>
          <w:color w:val="000000" w:themeColor="text1"/>
        </w:rPr>
        <w:t xml:space="preserve"> Детского Арктического Технопарка Архангельской области;</w:t>
      </w:r>
    </w:p>
    <w:p w:rsidR="003D1C2C" w:rsidRPr="0025512A" w:rsidRDefault="003D1C2C" w:rsidP="00132C28">
      <w:pPr>
        <w:pStyle w:val="ConsPlusNormal"/>
        <w:ind w:firstLine="540"/>
        <w:jc w:val="both"/>
        <w:rPr>
          <w:color w:val="000000" w:themeColor="text1"/>
        </w:rPr>
      </w:pPr>
      <w:r w:rsidRPr="0025512A">
        <w:rPr>
          <w:color w:val="000000" w:themeColor="text1"/>
        </w:rPr>
        <w:t xml:space="preserve">3) количество массовых мероприятий, реализуемых в рамках деятельности </w:t>
      </w:r>
      <w:proofErr w:type="spellStart"/>
      <w:r w:rsidRPr="0025512A">
        <w:rPr>
          <w:color w:val="000000" w:themeColor="text1"/>
        </w:rPr>
        <w:t>технозоны</w:t>
      </w:r>
      <w:proofErr w:type="spellEnd"/>
      <w:r w:rsidRPr="0025512A">
        <w:rPr>
          <w:color w:val="000000" w:themeColor="text1"/>
        </w:rPr>
        <w:t xml:space="preserve"> Детского Арктического Технопарка Архангельской области.</w:t>
      </w:r>
    </w:p>
    <w:p w:rsidR="003D1C2C" w:rsidRPr="0025512A" w:rsidRDefault="003D1C2C" w:rsidP="00132C28">
      <w:pPr>
        <w:pStyle w:val="ConsPlusNormal"/>
        <w:ind w:firstLine="540"/>
        <w:jc w:val="both"/>
        <w:rPr>
          <w:color w:val="000000" w:themeColor="text1"/>
        </w:rPr>
      </w:pPr>
      <w:r w:rsidRPr="0025512A">
        <w:rPr>
          <w:color w:val="000000" w:themeColor="text1"/>
        </w:rPr>
        <w:t>Оценка достижения значения показателя результативности использования субсидии осуществляется министерством на основании анализа отчетности, представленной органом местного самоуправления.</w:t>
      </w:r>
    </w:p>
    <w:p w:rsidR="003D1C2C" w:rsidRPr="0025512A" w:rsidRDefault="003D1C2C" w:rsidP="00132C28">
      <w:pPr>
        <w:pStyle w:val="ConsPlusNormal"/>
        <w:ind w:firstLine="540"/>
        <w:jc w:val="both"/>
        <w:rPr>
          <w:color w:val="000000" w:themeColor="text1"/>
        </w:rPr>
      </w:pPr>
      <w:r w:rsidRPr="0025512A">
        <w:rPr>
          <w:color w:val="000000" w:themeColor="text1"/>
        </w:rPr>
        <w:t>25. Контроль за целевым использованием средств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3D1C2C" w:rsidRPr="0025512A" w:rsidRDefault="003D1C2C" w:rsidP="00132C28">
      <w:pPr>
        <w:pStyle w:val="ConsPlusNormal"/>
        <w:ind w:firstLine="540"/>
        <w:jc w:val="both"/>
        <w:rPr>
          <w:color w:val="000000" w:themeColor="text1"/>
        </w:rPr>
      </w:pPr>
      <w:r w:rsidRPr="0025512A">
        <w:rPr>
          <w:color w:val="000000" w:themeColor="text1"/>
        </w:rPr>
        <w:t>26. При выявлении факта нецелевого использования средств субсидии орган местного самоуправления обязан в течение 30 рабочих дней со дня его уведомления министерством возвратить средства субсидии, которые использовались не по целевому назначению.</w:t>
      </w:r>
    </w:p>
    <w:p w:rsidR="003D1C2C" w:rsidRPr="0025512A" w:rsidRDefault="003D1C2C" w:rsidP="00132C28">
      <w:pPr>
        <w:pStyle w:val="ConsPlusNormal"/>
        <w:ind w:firstLine="540"/>
        <w:jc w:val="both"/>
        <w:rPr>
          <w:color w:val="000000" w:themeColor="text1"/>
        </w:rPr>
      </w:pPr>
      <w:r w:rsidRPr="0025512A">
        <w:rPr>
          <w:color w:val="000000" w:themeColor="text1"/>
        </w:rPr>
        <w:t>В случае нецелевого использования субсидии органом местного самоуправления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w:t>
      </w:r>
    </w:p>
    <w:p w:rsidR="003D1C2C" w:rsidRPr="0025512A" w:rsidRDefault="003D1C2C" w:rsidP="00132C28">
      <w:pPr>
        <w:pStyle w:val="ConsPlusNormal"/>
        <w:ind w:firstLine="540"/>
        <w:jc w:val="both"/>
        <w:rPr>
          <w:color w:val="000000" w:themeColor="text1"/>
        </w:rPr>
      </w:pPr>
      <w:r w:rsidRPr="0025512A">
        <w:rPr>
          <w:color w:val="000000" w:themeColor="text1"/>
        </w:rPr>
        <w:t xml:space="preserve">27. Финансовая ответственность муниципального образования за </w:t>
      </w:r>
      <w:proofErr w:type="spellStart"/>
      <w:r w:rsidRPr="0025512A">
        <w:rPr>
          <w:color w:val="000000" w:themeColor="text1"/>
        </w:rPr>
        <w:t>недостижение</w:t>
      </w:r>
      <w:proofErr w:type="spellEnd"/>
      <w:r w:rsidRPr="0025512A">
        <w:rPr>
          <w:color w:val="000000" w:themeColor="text1"/>
        </w:rPr>
        <w:t xml:space="preserve"> целевых значений показателей результативности использования субсидии определяется в соответствии с </w:t>
      </w:r>
      <w:r w:rsidRPr="0025512A">
        <w:rPr>
          <w:color w:val="000000" w:themeColor="text1"/>
        </w:rPr>
        <w:lastRenderedPageBreak/>
        <w:t xml:space="preserve">общим </w:t>
      </w:r>
      <w:hyperlink r:id="rId286" w:history="1">
        <w:r w:rsidRPr="0025512A">
          <w:rPr>
            <w:color w:val="000000" w:themeColor="text1"/>
          </w:rPr>
          <w:t>порядком</w:t>
        </w:r>
      </w:hyperlink>
      <w:r w:rsidRPr="0025512A">
        <w:rPr>
          <w:color w:val="000000" w:themeColor="text1"/>
        </w:rPr>
        <w:t xml:space="preserve"> предоставления субсидий из областного бюджета бюджетам муниципальных районов и городских округов Архангельской области, утвержденным постановлением Правительства Архангельской области от 26 декабря 2017 года N 637-пп.</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right"/>
        <w:outlineLvl w:val="1"/>
        <w:rPr>
          <w:color w:val="000000" w:themeColor="text1"/>
        </w:rPr>
      </w:pPr>
      <w:r w:rsidRPr="0025512A">
        <w:rPr>
          <w:color w:val="000000" w:themeColor="text1"/>
        </w:rPr>
        <w:t>Приложение N 1</w:t>
      </w:r>
    </w:p>
    <w:p w:rsidR="003D1C2C" w:rsidRPr="0025512A" w:rsidRDefault="003D1C2C" w:rsidP="00132C28">
      <w:pPr>
        <w:pStyle w:val="ConsPlusNormal"/>
        <w:jc w:val="right"/>
        <w:rPr>
          <w:color w:val="000000" w:themeColor="text1"/>
        </w:rPr>
      </w:pPr>
      <w:r w:rsidRPr="0025512A">
        <w:rPr>
          <w:color w:val="000000" w:themeColor="text1"/>
        </w:rPr>
        <w:t>к Положению о порядке и условиях предоставления</w:t>
      </w:r>
    </w:p>
    <w:p w:rsidR="003D1C2C" w:rsidRPr="0025512A" w:rsidRDefault="003D1C2C" w:rsidP="00132C28">
      <w:pPr>
        <w:pStyle w:val="ConsPlusNormal"/>
        <w:jc w:val="right"/>
        <w:rPr>
          <w:color w:val="000000" w:themeColor="text1"/>
        </w:rPr>
      </w:pPr>
      <w:r w:rsidRPr="0025512A">
        <w:rPr>
          <w:color w:val="000000" w:themeColor="text1"/>
        </w:rPr>
        <w:t>субсидий из областного бюджета бюджетам</w:t>
      </w:r>
    </w:p>
    <w:p w:rsidR="003D1C2C" w:rsidRPr="0025512A" w:rsidRDefault="003D1C2C" w:rsidP="00132C28">
      <w:pPr>
        <w:pStyle w:val="ConsPlusNormal"/>
        <w:jc w:val="right"/>
        <w:rPr>
          <w:color w:val="000000" w:themeColor="text1"/>
        </w:rPr>
      </w:pPr>
      <w:r w:rsidRPr="0025512A">
        <w:rPr>
          <w:color w:val="000000" w:themeColor="text1"/>
        </w:rPr>
        <w:t>муниципальных районов и городских округов</w:t>
      </w:r>
    </w:p>
    <w:p w:rsidR="003D1C2C" w:rsidRPr="0025512A" w:rsidRDefault="003D1C2C" w:rsidP="00132C28">
      <w:pPr>
        <w:pStyle w:val="ConsPlusNormal"/>
        <w:jc w:val="right"/>
        <w:rPr>
          <w:color w:val="000000" w:themeColor="text1"/>
        </w:rPr>
      </w:pPr>
      <w:r w:rsidRPr="0025512A">
        <w:rPr>
          <w:color w:val="000000" w:themeColor="text1"/>
        </w:rPr>
        <w:t>Архангельской области на создание и обеспечение</w:t>
      </w:r>
    </w:p>
    <w:p w:rsidR="003D1C2C" w:rsidRPr="0025512A" w:rsidRDefault="003D1C2C" w:rsidP="00132C28">
      <w:pPr>
        <w:pStyle w:val="ConsPlusNormal"/>
        <w:jc w:val="right"/>
        <w:rPr>
          <w:color w:val="000000" w:themeColor="text1"/>
        </w:rPr>
      </w:pPr>
      <w:r w:rsidRPr="0025512A">
        <w:rPr>
          <w:color w:val="000000" w:themeColor="text1"/>
        </w:rPr>
        <w:t xml:space="preserve">деятельности </w:t>
      </w:r>
      <w:proofErr w:type="spellStart"/>
      <w:r w:rsidRPr="0025512A">
        <w:rPr>
          <w:color w:val="000000" w:themeColor="text1"/>
        </w:rPr>
        <w:t>технозон</w:t>
      </w:r>
      <w:proofErr w:type="spellEnd"/>
      <w:r w:rsidRPr="0025512A">
        <w:rPr>
          <w:color w:val="000000" w:themeColor="text1"/>
        </w:rPr>
        <w:t xml:space="preserve"> Детского Арктического</w:t>
      </w:r>
    </w:p>
    <w:p w:rsidR="003D1C2C" w:rsidRPr="0025512A" w:rsidRDefault="003D1C2C" w:rsidP="00132C28">
      <w:pPr>
        <w:pStyle w:val="ConsPlusNormal"/>
        <w:jc w:val="right"/>
        <w:rPr>
          <w:color w:val="000000" w:themeColor="text1"/>
        </w:rPr>
      </w:pPr>
      <w:r w:rsidRPr="0025512A">
        <w:rPr>
          <w:color w:val="000000" w:themeColor="text1"/>
        </w:rPr>
        <w:t>Технопарка Архангельской области</w:t>
      </w:r>
    </w:p>
    <w:p w:rsidR="003D1C2C" w:rsidRPr="0025512A" w:rsidRDefault="003D1C2C" w:rsidP="00132C28">
      <w:pPr>
        <w:pStyle w:val="ConsPlusNormal"/>
        <w:jc w:val="both"/>
        <w:rPr>
          <w:color w:val="000000" w:themeColor="text1"/>
        </w:rPr>
      </w:pPr>
    </w:p>
    <w:p w:rsidR="003D1C2C" w:rsidRPr="0025512A" w:rsidRDefault="003D1C2C" w:rsidP="00132C28">
      <w:pPr>
        <w:pStyle w:val="ConsPlusNonformat"/>
        <w:jc w:val="both"/>
        <w:rPr>
          <w:color w:val="000000" w:themeColor="text1"/>
        </w:rPr>
      </w:pPr>
      <w:r w:rsidRPr="0025512A">
        <w:rPr>
          <w:color w:val="000000" w:themeColor="text1"/>
        </w:rPr>
        <w:t xml:space="preserve">                                                                    (форма)</w:t>
      </w:r>
    </w:p>
    <w:p w:rsidR="003D1C2C" w:rsidRPr="0025512A" w:rsidRDefault="003D1C2C" w:rsidP="00132C28">
      <w:pPr>
        <w:pStyle w:val="ConsPlusNonformat"/>
        <w:jc w:val="both"/>
        <w:rPr>
          <w:color w:val="000000" w:themeColor="text1"/>
        </w:rPr>
      </w:pPr>
    </w:p>
    <w:p w:rsidR="003D1C2C" w:rsidRPr="0025512A" w:rsidRDefault="003D1C2C" w:rsidP="00132C28">
      <w:pPr>
        <w:pStyle w:val="ConsPlusNonformat"/>
        <w:jc w:val="both"/>
        <w:rPr>
          <w:color w:val="000000" w:themeColor="text1"/>
        </w:rPr>
      </w:pPr>
      <w:bookmarkStart w:id="220" w:name="P27236"/>
      <w:bookmarkEnd w:id="220"/>
      <w:r w:rsidRPr="0025512A">
        <w:rPr>
          <w:color w:val="000000" w:themeColor="text1"/>
        </w:rPr>
        <w:t xml:space="preserve">                                 ЗАЯВЛЕНИЕ</w:t>
      </w:r>
    </w:p>
    <w:p w:rsidR="003D1C2C" w:rsidRPr="0025512A" w:rsidRDefault="003D1C2C" w:rsidP="00132C28">
      <w:pPr>
        <w:pStyle w:val="ConsPlusNonformat"/>
        <w:jc w:val="both"/>
        <w:rPr>
          <w:color w:val="000000" w:themeColor="text1"/>
        </w:rPr>
      </w:pPr>
      <w:r w:rsidRPr="0025512A">
        <w:rPr>
          <w:color w:val="000000" w:themeColor="text1"/>
        </w:rPr>
        <w:t xml:space="preserve">              о предоставлении субсидии из областного бюджета</w:t>
      </w:r>
    </w:p>
    <w:p w:rsidR="003D1C2C" w:rsidRPr="0025512A" w:rsidRDefault="003D1C2C" w:rsidP="00132C28">
      <w:pPr>
        <w:pStyle w:val="ConsPlusNonformat"/>
        <w:jc w:val="both"/>
        <w:rPr>
          <w:color w:val="000000" w:themeColor="text1"/>
        </w:rPr>
      </w:pPr>
      <w:r w:rsidRPr="0025512A">
        <w:rPr>
          <w:color w:val="000000" w:themeColor="text1"/>
        </w:rPr>
        <w:t xml:space="preserve">              на создание и обеспечение деятельности </w:t>
      </w:r>
      <w:proofErr w:type="spellStart"/>
      <w:r w:rsidRPr="0025512A">
        <w:rPr>
          <w:color w:val="000000" w:themeColor="text1"/>
        </w:rPr>
        <w:t>технозон</w:t>
      </w:r>
      <w:proofErr w:type="spellEnd"/>
    </w:p>
    <w:p w:rsidR="003D1C2C" w:rsidRPr="0025512A" w:rsidRDefault="003D1C2C" w:rsidP="00132C28">
      <w:pPr>
        <w:pStyle w:val="ConsPlusNonformat"/>
        <w:jc w:val="both"/>
        <w:rPr>
          <w:color w:val="000000" w:themeColor="text1"/>
        </w:rPr>
      </w:pPr>
      <w:r w:rsidRPr="0025512A">
        <w:rPr>
          <w:color w:val="000000" w:themeColor="text1"/>
        </w:rPr>
        <w:t xml:space="preserve">                     Детского Арктического Технопарка</w:t>
      </w:r>
    </w:p>
    <w:p w:rsidR="003D1C2C" w:rsidRPr="0025512A" w:rsidRDefault="003D1C2C" w:rsidP="00132C28">
      <w:pPr>
        <w:pStyle w:val="ConsPlusNonformat"/>
        <w:jc w:val="both"/>
        <w:rPr>
          <w:color w:val="000000" w:themeColor="text1"/>
        </w:rPr>
      </w:pPr>
      <w:r w:rsidRPr="0025512A">
        <w:rPr>
          <w:color w:val="000000" w:themeColor="text1"/>
        </w:rPr>
        <w:t xml:space="preserve">                           Архангельской области</w:t>
      </w:r>
    </w:p>
    <w:p w:rsidR="003D1C2C" w:rsidRPr="0025512A" w:rsidRDefault="003D1C2C" w:rsidP="00132C28">
      <w:pPr>
        <w:pStyle w:val="ConsPlusNonformat"/>
        <w:jc w:val="both"/>
        <w:rPr>
          <w:color w:val="000000" w:themeColor="text1"/>
        </w:rPr>
      </w:pPr>
    </w:p>
    <w:p w:rsidR="003D1C2C" w:rsidRPr="0025512A" w:rsidRDefault="003D1C2C" w:rsidP="00132C28">
      <w:pPr>
        <w:pStyle w:val="ConsPlusNonformat"/>
        <w:jc w:val="both"/>
        <w:rPr>
          <w:color w:val="000000" w:themeColor="text1"/>
        </w:rPr>
      </w:pPr>
      <w:r w:rsidRPr="0025512A">
        <w:rPr>
          <w:color w:val="000000" w:themeColor="text1"/>
        </w:rPr>
        <w:t xml:space="preserve">    Прошу допустить муниципальное образование _____________________________</w:t>
      </w:r>
    </w:p>
    <w:p w:rsidR="003D1C2C" w:rsidRPr="0025512A" w:rsidRDefault="003D1C2C" w:rsidP="00132C28">
      <w:pPr>
        <w:pStyle w:val="ConsPlusNonformat"/>
        <w:jc w:val="both"/>
        <w:rPr>
          <w:color w:val="000000" w:themeColor="text1"/>
        </w:rPr>
      </w:pPr>
      <w:r w:rsidRPr="0025512A">
        <w:rPr>
          <w:color w:val="000000" w:themeColor="text1"/>
        </w:rPr>
        <w:t>___________________________________________________________________________</w:t>
      </w:r>
    </w:p>
    <w:p w:rsidR="003D1C2C" w:rsidRPr="0025512A" w:rsidRDefault="003D1C2C" w:rsidP="00132C28">
      <w:pPr>
        <w:pStyle w:val="ConsPlusNonformat"/>
        <w:jc w:val="both"/>
        <w:rPr>
          <w:color w:val="000000" w:themeColor="text1"/>
        </w:rPr>
      </w:pPr>
      <w:r w:rsidRPr="0025512A">
        <w:rPr>
          <w:color w:val="000000" w:themeColor="text1"/>
        </w:rPr>
        <w:t>до  участия  в  конкурсе  на  предоставление субсидии из областного бюджета</w:t>
      </w:r>
    </w:p>
    <w:p w:rsidR="003D1C2C" w:rsidRPr="0025512A" w:rsidRDefault="003D1C2C" w:rsidP="00132C28">
      <w:pPr>
        <w:pStyle w:val="ConsPlusNonformat"/>
        <w:jc w:val="both"/>
        <w:rPr>
          <w:color w:val="000000" w:themeColor="text1"/>
        </w:rPr>
      </w:pPr>
      <w:r w:rsidRPr="0025512A">
        <w:rPr>
          <w:color w:val="000000" w:themeColor="text1"/>
        </w:rPr>
        <w:t xml:space="preserve">местному  бюджету  на создание и обеспечение деятельности </w:t>
      </w:r>
      <w:proofErr w:type="spellStart"/>
      <w:r w:rsidRPr="0025512A">
        <w:rPr>
          <w:color w:val="000000" w:themeColor="text1"/>
        </w:rPr>
        <w:t>технозон</w:t>
      </w:r>
      <w:proofErr w:type="spellEnd"/>
      <w:r w:rsidRPr="0025512A">
        <w:rPr>
          <w:color w:val="000000" w:themeColor="text1"/>
        </w:rPr>
        <w:t xml:space="preserve"> </w:t>
      </w:r>
      <w:proofErr w:type="gramStart"/>
      <w:r w:rsidRPr="0025512A">
        <w:rPr>
          <w:color w:val="000000" w:themeColor="text1"/>
        </w:rPr>
        <w:t>Детского</w:t>
      </w:r>
      <w:proofErr w:type="gramEnd"/>
    </w:p>
    <w:p w:rsidR="003D1C2C" w:rsidRPr="0025512A" w:rsidRDefault="003D1C2C" w:rsidP="00132C28">
      <w:pPr>
        <w:pStyle w:val="ConsPlusNonformat"/>
        <w:jc w:val="both"/>
        <w:rPr>
          <w:color w:val="000000" w:themeColor="text1"/>
        </w:rPr>
      </w:pPr>
      <w:r w:rsidRPr="0025512A">
        <w:rPr>
          <w:color w:val="000000" w:themeColor="text1"/>
        </w:rPr>
        <w:t>Арктического  Технопарка  Архангельской  области  в  рамках государственной</w:t>
      </w:r>
    </w:p>
    <w:p w:rsidR="003D1C2C" w:rsidRPr="0025512A" w:rsidRDefault="00AC4C82" w:rsidP="00132C28">
      <w:pPr>
        <w:pStyle w:val="ConsPlusNonformat"/>
        <w:jc w:val="both"/>
        <w:rPr>
          <w:color w:val="000000" w:themeColor="text1"/>
        </w:rPr>
      </w:pPr>
      <w:hyperlink w:anchor="P100" w:history="1">
        <w:r w:rsidR="003D1C2C" w:rsidRPr="0025512A">
          <w:rPr>
            <w:color w:val="000000" w:themeColor="text1"/>
          </w:rPr>
          <w:t>программы</w:t>
        </w:r>
      </w:hyperlink>
      <w:r w:rsidR="003D1C2C" w:rsidRPr="0025512A">
        <w:rPr>
          <w:color w:val="000000" w:themeColor="text1"/>
        </w:rPr>
        <w:t xml:space="preserve"> Архангельской области "Развитие образования и науки Архангельской</w:t>
      </w:r>
    </w:p>
    <w:p w:rsidR="003D1C2C" w:rsidRPr="0025512A" w:rsidRDefault="00C13182" w:rsidP="00132C28">
      <w:pPr>
        <w:pStyle w:val="ConsPlusNonformat"/>
        <w:jc w:val="both"/>
        <w:rPr>
          <w:color w:val="000000" w:themeColor="text1"/>
        </w:rPr>
      </w:pPr>
      <w:r>
        <w:rPr>
          <w:color w:val="000000" w:themeColor="text1"/>
        </w:rPr>
        <w:t>области</w:t>
      </w:r>
      <w:r w:rsidR="003D1C2C" w:rsidRPr="0025512A">
        <w:rPr>
          <w:color w:val="000000" w:themeColor="text1"/>
        </w:rPr>
        <w:t>",  утвержденной постановлением Правительства</w:t>
      </w:r>
    </w:p>
    <w:p w:rsidR="003D1C2C" w:rsidRPr="0025512A" w:rsidRDefault="003D1C2C" w:rsidP="00132C28">
      <w:pPr>
        <w:pStyle w:val="ConsPlusNonformat"/>
        <w:jc w:val="both"/>
        <w:rPr>
          <w:color w:val="000000" w:themeColor="text1"/>
        </w:rPr>
      </w:pPr>
      <w:r w:rsidRPr="0025512A">
        <w:rPr>
          <w:color w:val="000000" w:themeColor="text1"/>
        </w:rPr>
        <w:t>Архангельской  области  от  12  октября  2012 года N 463-пп, и предоставить</w:t>
      </w:r>
    </w:p>
    <w:p w:rsidR="003D1C2C" w:rsidRPr="0025512A" w:rsidRDefault="003D1C2C" w:rsidP="00132C28">
      <w:pPr>
        <w:pStyle w:val="ConsPlusNonformat"/>
        <w:jc w:val="both"/>
        <w:rPr>
          <w:color w:val="000000" w:themeColor="text1"/>
        </w:rPr>
      </w:pPr>
      <w:r w:rsidRPr="0025512A">
        <w:rPr>
          <w:color w:val="000000" w:themeColor="text1"/>
        </w:rPr>
        <w:t xml:space="preserve">субсидию  в  порядке  и  на  условиях,  указанных  в  </w:t>
      </w:r>
      <w:hyperlink w:anchor="P27106" w:history="1">
        <w:r w:rsidRPr="0025512A">
          <w:rPr>
            <w:color w:val="000000" w:themeColor="text1"/>
          </w:rPr>
          <w:t>Положении</w:t>
        </w:r>
      </w:hyperlink>
      <w:r w:rsidRPr="0025512A">
        <w:rPr>
          <w:color w:val="000000" w:themeColor="text1"/>
        </w:rPr>
        <w:t xml:space="preserve"> о порядке и</w:t>
      </w:r>
    </w:p>
    <w:p w:rsidR="003D1C2C" w:rsidRPr="0025512A" w:rsidRDefault="003D1C2C" w:rsidP="00132C28">
      <w:pPr>
        <w:pStyle w:val="ConsPlusNonformat"/>
        <w:jc w:val="both"/>
        <w:rPr>
          <w:color w:val="000000" w:themeColor="text1"/>
        </w:rPr>
      </w:pPr>
      <w:r w:rsidRPr="0025512A">
        <w:rPr>
          <w:color w:val="000000" w:themeColor="text1"/>
        </w:rPr>
        <w:t>условиях   предоставления   субсидий   из   областного   бюджета   бюджетам</w:t>
      </w:r>
    </w:p>
    <w:p w:rsidR="003D1C2C" w:rsidRPr="0025512A" w:rsidRDefault="003D1C2C" w:rsidP="00132C28">
      <w:pPr>
        <w:pStyle w:val="ConsPlusNonformat"/>
        <w:jc w:val="both"/>
        <w:rPr>
          <w:color w:val="000000" w:themeColor="text1"/>
        </w:rPr>
      </w:pPr>
      <w:r w:rsidRPr="0025512A">
        <w:rPr>
          <w:color w:val="000000" w:themeColor="text1"/>
        </w:rPr>
        <w:t>муниципальных районов и городских округов Архангельской области на создание</w:t>
      </w:r>
    </w:p>
    <w:p w:rsidR="003D1C2C" w:rsidRPr="0025512A" w:rsidRDefault="003D1C2C" w:rsidP="00132C28">
      <w:pPr>
        <w:pStyle w:val="ConsPlusNonformat"/>
        <w:jc w:val="both"/>
        <w:rPr>
          <w:color w:val="000000" w:themeColor="text1"/>
        </w:rPr>
      </w:pPr>
      <w:r w:rsidRPr="0025512A">
        <w:rPr>
          <w:color w:val="000000" w:themeColor="text1"/>
        </w:rPr>
        <w:t xml:space="preserve">и   обеспечение  </w:t>
      </w:r>
      <w:proofErr w:type="spellStart"/>
      <w:r w:rsidRPr="0025512A">
        <w:rPr>
          <w:color w:val="000000" w:themeColor="text1"/>
        </w:rPr>
        <w:t>деятельноститехнозон</w:t>
      </w:r>
      <w:proofErr w:type="spellEnd"/>
      <w:r w:rsidRPr="0025512A">
        <w:rPr>
          <w:color w:val="000000" w:themeColor="text1"/>
        </w:rPr>
        <w:t xml:space="preserve">  Детского  Арктического  Технопарка</w:t>
      </w:r>
    </w:p>
    <w:p w:rsidR="003D1C2C" w:rsidRPr="0025512A" w:rsidRDefault="003D1C2C" w:rsidP="00132C28">
      <w:pPr>
        <w:pStyle w:val="ConsPlusNonformat"/>
        <w:jc w:val="both"/>
        <w:rPr>
          <w:color w:val="000000" w:themeColor="text1"/>
        </w:rPr>
      </w:pPr>
      <w:r w:rsidRPr="0025512A">
        <w:rPr>
          <w:color w:val="000000" w:themeColor="text1"/>
        </w:rPr>
        <w:t xml:space="preserve">Архангельской    области,    </w:t>
      </w:r>
      <w:proofErr w:type="gramStart"/>
      <w:r w:rsidRPr="0025512A">
        <w:rPr>
          <w:color w:val="000000" w:themeColor="text1"/>
        </w:rPr>
        <w:t>утвержденном</w:t>
      </w:r>
      <w:proofErr w:type="gramEnd"/>
      <w:r w:rsidRPr="0025512A">
        <w:rPr>
          <w:color w:val="000000" w:themeColor="text1"/>
        </w:rPr>
        <w:t xml:space="preserve">    постановлением   Правительства</w:t>
      </w:r>
    </w:p>
    <w:p w:rsidR="003D1C2C" w:rsidRPr="0025512A" w:rsidRDefault="003D1C2C" w:rsidP="00132C28">
      <w:pPr>
        <w:pStyle w:val="ConsPlusNonformat"/>
        <w:jc w:val="both"/>
        <w:rPr>
          <w:color w:val="000000" w:themeColor="text1"/>
        </w:rPr>
      </w:pPr>
      <w:r w:rsidRPr="0025512A">
        <w:rPr>
          <w:color w:val="000000" w:themeColor="text1"/>
        </w:rPr>
        <w:t>Архангельской области от 12 октября 2012 года N 463-пп (далее - Положение).</w:t>
      </w:r>
    </w:p>
    <w:p w:rsidR="003D1C2C" w:rsidRPr="0025512A" w:rsidRDefault="003D1C2C" w:rsidP="00132C28">
      <w:pPr>
        <w:pStyle w:val="ConsPlusNonformat"/>
        <w:jc w:val="both"/>
        <w:rPr>
          <w:color w:val="000000" w:themeColor="text1"/>
        </w:rPr>
      </w:pPr>
      <w:r w:rsidRPr="0025512A">
        <w:rPr>
          <w:color w:val="000000" w:themeColor="text1"/>
        </w:rPr>
        <w:t xml:space="preserve">    Подтверждаем, что ознакомлены с Положением.</w:t>
      </w:r>
    </w:p>
    <w:p w:rsidR="003D1C2C" w:rsidRPr="0025512A" w:rsidRDefault="003D1C2C" w:rsidP="00132C28">
      <w:pPr>
        <w:pStyle w:val="ConsPlusNonformat"/>
        <w:jc w:val="both"/>
        <w:rPr>
          <w:color w:val="000000" w:themeColor="text1"/>
        </w:rPr>
      </w:pPr>
      <w:r w:rsidRPr="0025512A">
        <w:rPr>
          <w:color w:val="000000" w:themeColor="text1"/>
        </w:rPr>
        <w:t xml:space="preserve">    В настоящее время имеем следующие результаты __________________________</w:t>
      </w:r>
    </w:p>
    <w:p w:rsidR="003D1C2C" w:rsidRPr="0025512A" w:rsidRDefault="003D1C2C" w:rsidP="00132C28">
      <w:pPr>
        <w:pStyle w:val="ConsPlusNonformat"/>
        <w:jc w:val="both"/>
        <w:rPr>
          <w:color w:val="000000" w:themeColor="text1"/>
        </w:rPr>
      </w:pPr>
      <w:r w:rsidRPr="0025512A">
        <w:rPr>
          <w:color w:val="000000" w:themeColor="text1"/>
        </w:rPr>
        <w:t>___________________________________________________________________________</w:t>
      </w:r>
    </w:p>
    <w:p w:rsidR="003D1C2C" w:rsidRPr="0025512A" w:rsidRDefault="003D1C2C" w:rsidP="00132C28">
      <w:pPr>
        <w:pStyle w:val="ConsPlusNonformat"/>
        <w:jc w:val="both"/>
        <w:rPr>
          <w:color w:val="000000" w:themeColor="text1"/>
        </w:rPr>
      </w:pPr>
      <w:r w:rsidRPr="0025512A">
        <w:rPr>
          <w:color w:val="000000" w:themeColor="text1"/>
        </w:rPr>
        <w:t xml:space="preserve">    Полученную   субсидию   планируем   направить  на  открытие  </w:t>
      </w:r>
      <w:proofErr w:type="spellStart"/>
      <w:r w:rsidRPr="0025512A">
        <w:rPr>
          <w:color w:val="000000" w:themeColor="text1"/>
        </w:rPr>
        <w:t>технозоны</w:t>
      </w:r>
      <w:proofErr w:type="spellEnd"/>
      <w:r w:rsidRPr="0025512A">
        <w:rPr>
          <w:color w:val="000000" w:themeColor="text1"/>
        </w:rPr>
        <w:t>/</w:t>
      </w:r>
    </w:p>
    <w:p w:rsidR="003D1C2C" w:rsidRPr="0025512A" w:rsidRDefault="003D1C2C" w:rsidP="00132C28">
      <w:pPr>
        <w:pStyle w:val="ConsPlusNonformat"/>
        <w:jc w:val="both"/>
        <w:rPr>
          <w:color w:val="000000" w:themeColor="text1"/>
        </w:rPr>
      </w:pPr>
      <w:r w:rsidRPr="0025512A">
        <w:rPr>
          <w:color w:val="000000" w:themeColor="text1"/>
        </w:rPr>
        <w:t>обеспечение деятельности</w:t>
      </w:r>
    </w:p>
    <w:p w:rsidR="003D1C2C" w:rsidRPr="0025512A" w:rsidRDefault="003D1C2C" w:rsidP="00132C28">
      <w:pPr>
        <w:pStyle w:val="ConsPlusNonformat"/>
        <w:jc w:val="both"/>
        <w:rPr>
          <w:color w:val="000000" w:themeColor="text1"/>
        </w:rPr>
      </w:pPr>
      <w:r w:rsidRPr="0025512A">
        <w:rPr>
          <w:color w:val="000000" w:themeColor="text1"/>
        </w:rPr>
        <w:t>___________________________________________________________________________</w:t>
      </w:r>
    </w:p>
    <w:p w:rsidR="003D1C2C" w:rsidRPr="0025512A" w:rsidRDefault="003D1C2C" w:rsidP="00132C28">
      <w:pPr>
        <w:pStyle w:val="ConsPlusNonformat"/>
        <w:jc w:val="both"/>
        <w:rPr>
          <w:color w:val="000000" w:themeColor="text1"/>
        </w:rPr>
      </w:pPr>
      <w:r w:rsidRPr="0025512A">
        <w:rPr>
          <w:color w:val="000000" w:themeColor="text1"/>
        </w:rPr>
        <w:t>___________________________________________________________________________</w:t>
      </w:r>
    </w:p>
    <w:p w:rsidR="003D1C2C" w:rsidRPr="0025512A" w:rsidRDefault="003D1C2C" w:rsidP="00132C28">
      <w:pPr>
        <w:pStyle w:val="ConsPlusNonformat"/>
        <w:jc w:val="both"/>
        <w:rPr>
          <w:color w:val="000000" w:themeColor="text1"/>
        </w:rPr>
      </w:pPr>
      <w:r w:rsidRPr="0025512A">
        <w:rPr>
          <w:color w:val="000000" w:themeColor="text1"/>
        </w:rPr>
        <w:t xml:space="preserve">По  итогам  открытия </w:t>
      </w:r>
      <w:proofErr w:type="spellStart"/>
      <w:r w:rsidRPr="0025512A">
        <w:rPr>
          <w:color w:val="000000" w:themeColor="text1"/>
        </w:rPr>
        <w:t>технозоны</w:t>
      </w:r>
      <w:proofErr w:type="spellEnd"/>
      <w:r w:rsidRPr="0025512A">
        <w:rPr>
          <w:color w:val="000000" w:themeColor="text1"/>
        </w:rPr>
        <w:t xml:space="preserve">/обеспечения деятельности </w:t>
      </w:r>
      <w:proofErr w:type="spellStart"/>
      <w:r w:rsidRPr="0025512A">
        <w:rPr>
          <w:color w:val="000000" w:themeColor="text1"/>
        </w:rPr>
        <w:t>технозоны</w:t>
      </w:r>
      <w:proofErr w:type="spellEnd"/>
      <w:r w:rsidRPr="0025512A">
        <w:rPr>
          <w:color w:val="000000" w:themeColor="text1"/>
        </w:rPr>
        <w:t xml:space="preserve"> будут</w:t>
      </w:r>
    </w:p>
    <w:p w:rsidR="003D1C2C" w:rsidRPr="0025512A" w:rsidRDefault="003D1C2C" w:rsidP="00132C28">
      <w:pPr>
        <w:pStyle w:val="ConsPlusNonformat"/>
        <w:jc w:val="both"/>
        <w:rPr>
          <w:color w:val="000000" w:themeColor="text1"/>
        </w:rPr>
      </w:pPr>
      <w:r w:rsidRPr="0025512A">
        <w:rPr>
          <w:color w:val="000000" w:themeColor="text1"/>
        </w:rPr>
        <w:t>достигнуты количественные и качественные результаты</w:t>
      </w:r>
    </w:p>
    <w:p w:rsidR="003D1C2C" w:rsidRPr="0025512A" w:rsidRDefault="003D1C2C" w:rsidP="00132C28">
      <w:pPr>
        <w:pStyle w:val="ConsPlusNonformat"/>
        <w:jc w:val="both"/>
        <w:rPr>
          <w:color w:val="000000" w:themeColor="text1"/>
        </w:rPr>
      </w:pPr>
      <w:r w:rsidRPr="0025512A">
        <w:rPr>
          <w:color w:val="000000" w:themeColor="text1"/>
        </w:rPr>
        <w:t>___________________________________________________________________________</w:t>
      </w:r>
    </w:p>
    <w:p w:rsidR="003D1C2C" w:rsidRPr="0025512A" w:rsidRDefault="003D1C2C" w:rsidP="00132C28">
      <w:pPr>
        <w:pStyle w:val="ConsPlusNonformat"/>
        <w:jc w:val="both"/>
        <w:rPr>
          <w:color w:val="000000" w:themeColor="text1"/>
        </w:rPr>
      </w:pPr>
      <w:r w:rsidRPr="0025512A">
        <w:rPr>
          <w:color w:val="000000" w:themeColor="text1"/>
        </w:rPr>
        <w:t>___________________________________________________________________________</w:t>
      </w:r>
    </w:p>
    <w:p w:rsidR="003D1C2C" w:rsidRPr="0025512A" w:rsidRDefault="003D1C2C" w:rsidP="00132C28">
      <w:pPr>
        <w:pStyle w:val="ConsPlusNonformat"/>
        <w:jc w:val="both"/>
        <w:rPr>
          <w:color w:val="000000" w:themeColor="text1"/>
        </w:rPr>
      </w:pPr>
      <w:r w:rsidRPr="0025512A">
        <w:rPr>
          <w:color w:val="000000" w:themeColor="text1"/>
        </w:rPr>
        <w:t xml:space="preserve">    Юридический адрес участника отбора</w:t>
      </w:r>
    </w:p>
    <w:p w:rsidR="003D1C2C" w:rsidRPr="0025512A" w:rsidRDefault="003D1C2C" w:rsidP="00132C28">
      <w:pPr>
        <w:pStyle w:val="ConsPlusNonformat"/>
        <w:jc w:val="both"/>
        <w:rPr>
          <w:color w:val="000000" w:themeColor="text1"/>
        </w:rPr>
      </w:pPr>
      <w:r w:rsidRPr="0025512A">
        <w:rPr>
          <w:color w:val="000000" w:themeColor="text1"/>
        </w:rPr>
        <w:t>___________________________________________________________________________</w:t>
      </w:r>
    </w:p>
    <w:p w:rsidR="003D1C2C" w:rsidRPr="0025512A" w:rsidRDefault="003D1C2C" w:rsidP="00132C28">
      <w:pPr>
        <w:pStyle w:val="ConsPlusNonformat"/>
        <w:jc w:val="both"/>
        <w:rPr>
          <w:color w:val="000000" w:themeColor="text1"/>
        </w:rPr>
      </w:pPr>
      <w:r w:rsidRPr="0025512A">
        <w:rPr>
          <w:color w:val="000000" w:themeColor="text1"/>
        </w:rPr>
        <w:t xml:space="preserve">    Почтовый адрес ________________________________________________________</w:t>
      </w:r>
    </w:p>
    <w:p w:rsidR="003D1C2C" w:rsidRPr="0025512A" w:rsidRDefault="003D1C2C" w:rsidP="00132C28">
      <w:pPr>
        <w:pStyle w:val="ConsPlusNonformat"/>
        <w:jc w:val="both"/>
        <w:rPr>
          <w:color w:val="000000" w:themeColor="text1"/>
        </w:rPr>
      </w:pPr>
      <w:r w:rsidRPr="0025512A">
        <w:rPr>
          <w:color w:val="000000" w:themeColor="text1"/>
        </w:rPr>
        <w:t xml:space="preserve">    Адрес электронной почты _______________________________________________</w:t>
      </w:r>
    </w:p>
    <w:p w:rsidR="003D1C2C" w:rsidRPr="0025512A" w:rsidRDefault="003D1C2C" w:rsidP="00132C28">
      <w:pPr>
        <w:pStyle w:val="ConsPlusNonformat"/>
        <w:jc w:val="both"/>
        <w:rPr>
          <w:color w:val="000000" w:themeColor="text1"/>
        </w:rPr>
      </w:pPr>
      <w:r w:rsidRPr="0025512A">
        <w:rPr>
          <w:color w:val="000000" w:themeColor="text1"/>
        </w:rPr>
        <w:t xml:space="preserve">    Телефон ____________________, факс ____________________________________</w:t>
      </w:r>
    </w:p>
    <w:p w:rsidR="003D1C2C" w:rsidRPr="0025512A" w:rsidRDefault="003D1C2C" w:rsidP="00132C28">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05"/>
        <w:gridCol w:w="1843"/>
        <w:gridCol w:w="1757"/>
        <w:gridCol w:w="1418"/>
        <w:gridCol w:w="2098"/>
      </w:tblGrid>
      <w:tr w:rsidR="003D1C2C" w:rsidRPr="0025512A">
        <w:tc>
          <w:tcPr>
            <w:tcW w:w="1905" w:type="dxa"/>
            <w:vMerge w:val="restart"/>
          </w:tcPr>
          <w:p w:rsidR="003D1C2C" w:rsidRPr="0025512A" w:rsidRDefault="003D1C2C" w:rsidP="00132C28">
            <w:pPr>
              <w:pStyle w:val="ConsPlusNormal"/>
              <w:jc w:val="center"/>
              <w:rPr>
                <w:color w:val="000000" w:themeColor="text1"/>
              </w:rPr>
            </w:pPr>
            <w:r w:rsidRPr="0025512A">
              <w:rPr>
                <w:color w:val="000000" w:themeColor="text1"/>
              </w:rPr>
              <w:t xml:space="preserve">Наименование муниципальной образовательной организации, на </w:t>
            </w:r>
            <w:r w:rsidRPr="0025512A">
              <w:rPr>
                <w:color w:val="000000" w:themeColor="text1"/>
              </w:rPr>
              <w:lastRenderedPageBreak/>
              <w:t>базе которой будут реализованы мероприятия</w:t>
            </w:r>
          </w:p>
        </w:tc>
        <w:tc>
          <w:tcPr>
            <w:tcW w:w="1843" w:type="dxa"/>
            <w:vMerge w:val="restart"/>
          </w:tcPr>
          <w:p w:rsidR="003D1C2C" w:rsidRPr="0025512A" w:rsidRDefault="003D1C2C" w:rsidP="00132C28">
            <w:pPr>
              <w:pStyle w:val="ConsPlusNormal"/>
              <w:jc w:val="center"/>
              <w:rPr>
                <w:color w:val="000000" w:themeColor="text1"/>
              </w:rPr>
            </w:pPr>
            <w:r w:rsidRPr="0025512A">
              <w:rPr>
                <w:color w:val="000000" w:themeColor="text1"/>
              </w:rPr>
              <w:lastRenderedPageBreak/>
              <w:t>Адрес муниципальной образовательной организации</w:t>
            </w:r>
          </w:p>
        </w:tc>
        <w:tc>
          <w:tcPr>
            <w:tcW w:w="1757" w:type="dxa"/>
            <w:vMerge w:val="restart"/>
          </w:tcPr>
          <w:p w:rsidR="003D1C2C" w:rsidRPr="0025512A" w:rsidRDefault="003D1C2C" w:rsidP="00132C28">
            <w:pPr>
              <w:pStyle w:val="ConsPlusNormal"/>
              <w:jc w:val="center"/>
              <w:rPr>
                <w:color w:val="000000" w:themeColor="text1"/>
              </w:rPr>
            </w:pPr>
            <w:r w:rsidRPr="0025512A">
              <w:rPr>
                <w:color w:val="000000" w:themeColor="text1"/>
              </w:rPr>
              <w:t xml:space="preserve">Объем финансирования мероприятий (расчетная </w:t>
            </w:r>
            <w:r w:rsidRPr="0025512A">
              <w:rPr>
                <w:color w:val="000000" w:themeColor="text1"/>
              </w:rPr>
              <w:lastRenderedPageBreak/>
              <w:t>стоимость) (рублей)</w:t>
            </w:r>
          </w:p>
        </w:tc>
        <w:tc>
          <w:tcPr>
            <w:tcW w:w="3516" w:type="dxa"/>
            <w:gridSpan w:val="2"/>
          </w:tcPr>
          <w:p w:rsidR="003D1C2C" w:rsidRPr="0025512A" w:rsidRDefault="003D1C2C" w:rsidP="00132C28">
            <w:pPr>
              <w:pStyle w:val="ConsPlusNormal"/>
              <w:jc w:val="center"/>
              <w:rPr>
                <w:color w:val="000000" w:themeColor="text1"/>
              </w:rPr>
            </w:pPr>
            <w:r w:rsidRPr="0025512A">
              <w:rPr>
                <w:color w:val="000000" w:themeColor="text1"/>
              </w:rPr>
              <w:lastRenderedPageBreak/>
              <w:t>в том числе</w:t>
            </w:r>
          </w:p>
        </w:tc>
      </w:tr>
      <w:tr w:rsidR="003D1C2C" w:rsidRPr="0025512A">
        <w:tc>
          <w:tcPr>
            <w:tcW w:w="1905" w:type="dxa"/>
            <w:vMerge/>
          </w:tcPr>
          <w:p w:rsidR="003D1C2C" w:rsidRPr="0025512A" w:rsidRDefault="003D1C2C" w:rsidP="00132C28">
            <w:pPr>
              <w:spacing w:after="0" w:line="240" w:lineRule="auto"/>
              <w:rPr>
                <w:color w:val="000000" w:themeColor="text1"/>
              </w:rPr>
            </w:pPr>
          </w:p>
        </w:tc>
        <w:tc>
          <w:tcPr>
            <w:tcW w:w="1843" w:type="dxa"/>
            <w:vMerge/>
          </w:tcPr>
          <w:p w:rsidR="003D1C2C" w:rsidRPr="0025512A" w:rsidRDefault="003D1C2C" w:rsidP="00132C28">
            <w:pPr>
              <w:spacing w:after="0" w:line="240" w:lineRule="auto"/>
              <w:rPr>
                <w:color w:val="000000" w:themeColor="text1"/>
              </w:rPr>
            </w:pPr>
          </w:p>
        </w:tc>
        <w:tc>
          <w:tcPr>
            <w:tcW w:w="1757" w:type="dxa"/>
            <w:vMerge/>
          </w:tcPr>
          <w:p w:rsidR="003D1C2C" w:rsidRPr="0025512A" w:rsidRDefault="003D1C2C" w:rsidP="00132C28">
            <w:pPr>
              <w:spacing w:after="0" w:line="240" w:lineRule="auto"/>
              <w:rPr>
                <w:color w:val="000000" w:themeColor="text1"/>
              </w:rPr>
            </w:pPr>
          </w:p>
        </w:tc>
        <w:tc>
          <w:tcPr>
            <w:tcW w:w="1418" w:type="dxa"/>
          </w:tcPr>
          <w:p w:rsidR="003D1C2C" w:rsidRPr="0025512A" w:rsidRDefault="003D1C2C" w:rsidP="00132C28">
            <w:pPr>
              <w:pStyle w:val="ConsPlusNormal"/>
              <w:jc w:val="center"/>
              <w:rPr>
                <w:color w:val="000000" w:themeColor="text1"/>
              </w:rPr>
            </w:pPr>
            <w:r w:rsidRPr="0025512A">
              <w:rPr>
                <w:color w:val="000000" w:themeColor="text1"/>
              </w:rPr>
              <w:t xml:space="preserve">средства областного </w:t>
            </w:r>
            <w:r w:rsidRPr="0025512A">
              <w:rPr>
                <w:color w:val="000000" w:themeColor="text1"/>
              </w:rPr>
              <w:lastRenderedPageBreak/>
              <w:t>бюджета (не более 70 процентов от расчетной стоимости) (рублей)</w:t>
            </w:r>
          </w:p>
        </w:tc>
        <w:tc>
          <w:tcPr>
            <w:tcW w:w="2098" w:type="dxa"/>
          </w:tcPr>
          <w:p w:rsidR="003D1C2C" w:rsidRPr="0025512A" w:rsidRDefault="003D1C2C" w:rsidP="00132C28">
            <w:pPr>
              <w:pStyle w:val="ConsPlusNormal"/>
              <w:jc w:val="center"/>
              <w:rPr>
                <w:color w:val="000000" w:themeColor="text1"/>
              </w:rPr>
            </w:pPr>
            <w:r w:rsidRPr="0025512A">
              <w:rPr>
                <w:color w:val="000000" w:themeColor="text1"/>
              </w:rPr>
              <w:lastRenderedPageBreak/>
              <w:t xml:space="preserve">средства, предусмотренные в </w:t>
            </w:r>
            <w:r w:rsidRPr="0025512A">
              <w:rPr>
                <w:color w:val="000000" w:themeColor="text1"/>
              </w:rPr>
              <w:lastRenderedPageBreak/>
              <w:t>муниципальной программе, в том числе средства местного бюджета и внебюджетных источников (не менее 30 процентов от расчетной стоимости) (рублей)</w:t>
            </w:r>
          </w:p>
        </w:tc>
      </w:tr>
      <w:tr w:rsidR="003D1C2C" w:rsidRPr="0025512A">
        <w:tc>
          <w:tcPr>
            <w:tcW w:w="1905" w:type="dxa"/>
          </w:tcPr>
          <w:p w:rsidR="003D1C2C" w:rsidRPr="0025512A" w:rsidRDefault="003D1C2C" w:rsidP="00132C28">
            <w:pPr>
              <w:pStyle w:val="ConsPlusNormal"/>
              <w:rPr>
                <w:color w:val="000000" w:themeColor="text1"/>
              </w:rPr>
            </w:pPr>
            <w:r w:rsidRPr="0025512A">
              <w:rPr>
                <w:color w:val="000000" w:themeColor="text1"/>
              </w:rPr>
              <w:lastRenderedPageBreak/>
              <w:t>1.</w:t>
            </w:r>
          </w:p>
        </w:tc>
        <w:tc>
          <w:tcPr>
            <w:tcW w:w="1843" w:type="dxa"/>
          </w:tcPr>
          <w:p w:rsidR="003D1C2C" w:rsidRPr="0025512A" w:rsidRDefault="003D1C2C" w:rsidP="00132C28">
            <w:pPr>
              <w:pStyle w:val="ConsPlusNormal"/>
              <w:rPr>
                <w:color w:val="000000" w:themeColor="text1"/>
              </w:rPr>
            </w:pPr>
          </w:p>
        </w:tc>
        <w:tc>
          <w:tcPr>
            <w:tcW w:w="1757" w:type="dxa"/>
          </w:tcPr>
          <w:p w:rsidR="003D1C2C" w:rsidRPr="0025512A" w:rsidRDefault="003D1C2C" w:rsidP="00132C28">
            <w:pPr>
              <w:pStyle w:val="ConsPlusNormal"/>
              <w:rPr>
                <w:color w:val="000000" w:themeColor="text1"/>
              </w:rPr>
            </w:pPr>
          </w:p>
        </w:tc>
        <w:tc>
          <w:tcPr>
            <w:tcW w:w="1418" w:type="dxa"/>
          </w:tcPr>
          <w:p w:rsidR="003D1C2C" w:rsidRPr="0025512A" w:rsidRDefault="003D1C2C" w:rsidP="00132C28">
            <w:pPr>
              <w:pStyle w:val="ConsPlusNormal"/>
              <w:rPr>
                <w:color w:val="000000" w:themeColor="text1"/>
              </w:rPr>
            </w:pPr>
          </w:p>
        </w:tc>
        <w:tc>
          <w:tcPr>
            <w:tcW w:w="2098" w:type="dxa"/>
          </w:tcPr>
          <w:p w:rsidR="003D1C2C" w:rsidRPr="0025512A" w:rsidRDefault="003D1C2C" w:rsidP="00132C28">
            <w:pPr>
              <w:pStyle w:val="ConsPlusNormal"/>
              <w:rPr>
                <w:color w:val="000000" w:themeColor="text1"/>
              </w:rPr>
            </w:pPr>
          </w:p>
        </w:tc>
      </w:tr>
      <w:tr w:rsidR="003D1C2C" w:rsidRPr="0025512A">
        <w:tc>
          <w:tcPr>
            <w:tcW w:w="1905" w:type="dxa"/>
          </w:tcPr>
          <w:p w:rsidR="003D1C2C" w:rsidRPr="0025512A" w:rsidRDefault="003D1C2C" w:rsidP="00132C28">
            <w:pPr>
              <w:pStyle w:val="ConsPlusNormal"/>
              <w:rPr>
                <w:color w:val="000000" w:themeColor="text1"/>
              </w:rPr>
            </w:pPr>
            <w:r w:rsidRPr="0025512A">
              <w:rPr>
                <w:color w:val="000000" w:themeColor="text1"/>
              </w:rPr>
              <w:t>ИТОГО</w:t>
            </w:r>
          </w:p>
        </w:tc>
        <w:tc>
          <w:tcPr>
            <w:tcW w:w="1843" w:type="dxa"/>
          </w:tcPr>
          <w:p w:rsidR="003D1C2C" w:rsidRPr="0025512A" w:rsidRDefault="003D1C2C" w:rsidP="00132C28">
            <w:pPr>
              <w:pStyle w:val="ConsPlusNormal"/>
              <w:rPr>
                <w:color w:val="000000" w:themeColor="text1"/>
              </w:rPr>
            </w:pPr>
          </w:p>
        </w:tc>
        <w:tc>
          <w:tcPr>
            <w:tcW w:w="1757" w:type="dxa"/>
          </w:tcPr>
          <w:p w:rsidR="003D1C2C" w:rsidRPr="0025512A" w:rsidRDefault="003D1C2C" w:rsidP="00132C28">
            <w:pPr>
              <w:pStyle w:val="ConsPlusNormal"/>
              <w:rPr>
                <w:color w:val="000000" w:themeColor="text1"/>
              </w:rPr>
            </w:pPr>
          </w:p>
        </w:tc>
        <w:tc>
          <w:tcPr>
            <w:tcW w:w="1418" w:type="dxa"/>
          </w:tcPr>
          <w:p w:rsidR="003D1C2C" w:rsidRPr="0025512A" w:rsidRDefault="003D1C2C" w:rsidP="00132C28">
            <w:pPr>
              <w:pStyle w:val="ConsPlusNormal"/>
              <w:rPr>
                <w:color w:val="000000" w:themeColor="text1"/>
              </w:rPr>
            </w:pPr>
          </w:p>
        </w:tc>
        <w:tc>
          <w:tcPr>
            <w:tcW w:w="2098" w:type="dxa"/>
          </w:tcPr>
          <w:p w:rsidR="003D1C2C" w:rsidRPr="0025512A" w:rsidRDefault="003D1C2C" w:rsidP="00132C28">
            <w:pPr>
              <w:pStyle w:val="ConsPlusNormal"/>
              <w:rPr>
                <w:color w:val="000000" w:themeColor="text1"/>
              </w:rPr>
            </w:pPr>
          </w:p>
        </w:tc>
      </w:tr>
    </w:tbl>
    <w:p w:rsidR="003D1C2C" w:rsidRPr="0025512A" w:rsidRDefault="003D1C2C" w:rsidP="00132C28">
      <w:pPr>
        <w:pStyle w:val="ConsPlusNormal"/>
        <w:jc w:val="both"/>
        <w:rPr>
          <w:color w:val="000000" w:themeColor="text1"/>
        </w:rPr>
      </w:pPr>
    </w:p>
    <w:p w:rsidR="003D1C2C" w:rsidRPr="0025512A" w:rsidRDefault="003D1C2C" w:rsidP="00132C28">
      <w:pPr>
        <w:pStyle w:val="ConsPlusNonformat"/>
        <w:jc w:val="both"/>
        <w:rPr>
          <w:color w:val="000000" w:themeColor="text1"/>
        </w:rPr>
      </w:pPr>
      <w:r w:rsidRPr="0025512A">
        <w:rPr>
          <w:color w:val="000000" w:themeColor="text1"/>
        </w:rPr>
        <w:t xml:space="preserve">    Настоящим подтверждаю, что сведения, представленные в данном заявлении,</w:t>
      </w:r>
    </w:p>
    <w:p w:rsidR="003D1C2C" w:rsidRPr="0025512A" w:rsidRDefault="003D1C2C" w:rsidP="00132C28">
      <w:pPr>
        <w:pStyle w:val="ConsPlusNonformat"/>
        <w:jc w:val="both"/>
        <w:rPr>
          <w:color w:val="000000" w:themeColor="text1"/>
        </w:rPr>
      </w:pPr>
      <w:r w:rsidRPr="0025512A">
        <w:rPr>
          <w:color w:val="000000" w:themeColor="text1"/>
        </w:rPr>
        <w:t>достоверны.</w:t>
      </w:r>
    </w:p>
    <w:p w:rsidR="003D1C2C" w:rsidRPr="0025512A" w:rsidRDefault="003D1C2C" w:rsidP="00132C28">
      <w:pPr>
        <w:pStyle w:val="ConsPlusNonformat"/>
        <w:jc w:val="both"/>
        <w:rPr>
          <w:color w:val="000000" w:themeColor="text1"/>
        </w:rPr>
      </w:pPr>
      <w:r w:rsidRPr="0025512A">
        <w:rPr>
          <w:color w:val="000000" w:themeColor="text1"/>
        </w:rPr>
        <w:t xml:space="preserve">    Прилагаемые документы:</w:t>
      </w:r>
    </w:p>
    <w:p w:rsidR="003D1C2C" w:rsidRPr="0025512A" w:rsidRDefault="003D1C2C" w:rsidP="00132C28">
      <w:pPr>
        <w:pStyle w:val="ConsPlusNonformat"/>
        <w:jc w:val="both"/>
        <w:rPr>
          <w:color w:val="000000" w:themeColor="text1"/>
        </w:rPr>
      </w:pPr>
      <w:r w:rsidRPr="0025512A">
        <w:rPr>
          <w:color w:val="000000" w:themeColor="text1"/>
        </w:rPr>
        <w:t>___________________________________________________________________________</w:t>
      </w:r>
    </w:p>
    <w:p w:rsidR="003D1C2C" w:rsidRPr="0025512A" w:rsidRDefault="003D1C2C" w:rsidP="00132C28">
      <w:pPr>
        <w:pStyle w:val="ConsPlusNonformat"/>
        <w:jc w:val="both"/>
        <w:rPr>
          <w:color w:val="000000" w:themeColor="text1"/>
        </w:rPr>
      </w:pPr>
      <w:r w:rsidRPr="0025512A">
        <w:rPr>
          <w:color w:val="000000" w:themeColor="text1"/>
        </w:rPr>
        <w:t>___________________________________________________________________________</w:t>
      </w:r>
    </w:p>
    <w:p w:rsidR="003D1C2C" w:rsidRPr="0025512A" w:rsidRDefault="003D1C2C" w:rsidP="00132C28">
      <w:pPr>
        <w:pStyle w:val="ConsPlusNonformat"/>
        <w:jc w:val="both"/>
        <w:rPr>
          <w:color w:val="000000" w:themeColor="text1"/>
        </w:rPr>
      </w:pPr>
      <w:r w:rsidRPr="0025512A">
        <w:rPr>
          <w:color w:val="000000" w:themeColor="text1"/>
        </w:rPr>
        <w:t>___________________________________________________________________________</w:t>
      </w:r>
    </w:p>
    <w:p w:rsidR="003D1C2C" w:rsidRPr="0025512A" w:rsidRDefault="003D1C2C" w:rsidP="00132C28">
      <w:pPr>
        <w:pStyle w:val="ConsPlusNonformat"/>
        <w:jc w:val="both"/>
        <w:rPr>
          <w:color w:val="000000" w:themeColor="text1"/>
        </w:rPr>
      </w:pPr>
      <w:r w:rsidRPr="0025512A">
        <w:rPr>
          <w:color w:val="000000" w:themeColor="text1"/>
        </w:rPr>
        <w:t>___________________________________________________________________________</w:t>
      </w:r>
    </w:p>
    <w:p w:rsidR="003D1C2C" w:rsidRPr="0025512A" w:rsidRDefault="003D1C2C" w:rsidP="00132C28">
      <w:pPr>
        <w:pStyle w:val="ConsPlusNonformat"/>
        <w:jc w:val="both"/>
        <w:rPr>
          <w:color w:val="000000" w:themeColor="text1"/>
        </w:rPr>
      </w:pPr>
    </w:p>
    <w:p w:rsidR="003D1C2C" w:rsidRPr="0025512A" w:rsidRDefault="003D1C2C" w:rsidP="00132C28">
      <w:pPr>
        <w:pStyle w:val="ConsPlusNonformat"/>
        <w:jc w:val="both"/>
        <w:rPr>
          <w:color w:val="000000" w:themeColor="text1"/>
        </w:rPr>
      </w:pPr>
      <w:r w:rsidRPr="0025512A">
        <w:rPr>
          <w:color w:val="000000" w:themeColor="text1"/>
        </w:rPr>
        <w:t>Глава муниципального района</w:t>
      </w:r>
    </w:p>
    <w:p w:rsidR="003D1C2C" w:rsidRPr="0025512A" w:rsidRDefault="003D1C2C" w:rsidP="00132C28">
      <w:pPr>
        <w:pStyle w:val="ConsPlusNonformat"/>
        <w:jc w:val="both"/>
        <w:rPr>
          <w:color w:val="000000" w:themeColor="text1"/>
        </w:rPr>
      </w:pPr>
      <w:r w:rsidRPr="0025512A">
        <w:rPr>
          <w:color w:val="000000" w:themeColor="text1"/>
        </w:rPr>
        <w:t>(городского округа)</w:t>
      </w:r>
    </w:p>
    <w:p w:rsidR="003D1C2C" w:rsidRPr="0025512A" w:rsidRDefault="003D1C2C" w:rsidP="00132C28">
      <w:pPr>
        <w:pStyle w:val="ConsPlusNonformat"/>
        <w:jc w:val="both"/>
        <w:rPr>
          <w:color w:val="000000" w:themeColor="text1"/>
        </w:rPr>
      </w:pPr>
      <w:r w:rsidRPr="0025512A">
        <w:rPr>
          <w:color w:val="000000" w:themeColor="text1"/>
        </w:rPr>
        <w:t>Архангельской области       _______________   __________________________</w:t>
      </w:r>
    </w:p>
    <w:p w:rsidR="003D1C2C" w:rsidRPr="0025512A" w:rsidRDefault="003D1C2C" w:rsidP="00132C28">
      <w:pPr>
        <w:pStyle w:val="ConsPlusNonformat"/>
        <w:jc w:val="both"/>
        <w:rPr>
          <w:color w:val="000000" w:themeColor="text1"/>
        </w:rPr>
      </w:pPr>
      <w:r w:rsidRPr="0025512A">
        <w:rPr>
          <w:color w:val="000000" w:themeColor="text1"/>
        </w:rPr>
        <w:t xml:space="preserve">                               (подпись)         (расшифровка подписи)</w:t>
      </w:r>
    </w:p>
    <w:p w:rsidR="003D1C2C" w:rsidRPr="0025512A" w:rsidRDefault="003D1C2C" w:rsidP="00132C28">
      <w:pPr>
        <w:pStyle w:val="ConsPlusNonformat"/>
        <w:jc w:val="both"/>
        <w:rPr>
          <w:color w:val="000000" w:themeColor="text1"/>
        </w:rPr>
      </w:pPr>
      <w:r w:rsidRPr="0025512A">
        <w:rPr>
          <w:color w:val="000000" w:themeColor="text1"/>
        </w:rPr>
        <w:t>М.П.</w:t>
      </w:r>
    </w:p>
    <w:p w:rsidR="003D1C2C" w:rsidRPr="0025512A" w:rsidRDefault="003D1C2C" w:rsidP="00132C28">
      <w:pPr>
        <w:pStyle w:val="ConsPlusNonformat"/>
        <w:jc w:val="both"/>
        <w:rPr>
          <w:color w:val="000000" w:themeColor="text1"/>
        </w:rPr>
      </w:pPr>
    </w:p>
    <w:p w:rsidR="003D1C2C" w:rsidRPr="0025512A" w:rsidRDefault="003D1C2C" w:rsidP="00132C28">
      <w:pPr>
        <w:pStyle w:val="ConsPlusNonformat"/>
        <w:jc w:val="both"/>
        <w:rPr>
          <w:color w:val="000000" w:themeColor="text1"/>
        </w:rPr>
      </w:pPr>
      <w:r w:rsidRPr="0025512A">
        <w:rPr>
          <w:color w:val="000000" w:themeColor="text1"/>
        </w:rPr>
        <w:t>"___" ___________ 20__ года</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right"/>
        <w:outlineLvl w:val="1"/>
        <w:rPr>
          <w:color w:val="000000" w:themeColor="text1"/>
        </w:rPr>
      </w:pPr>
      <w:r w:rsidRPr="0025512A">
        <w:rPr>
          <w:color w:val="000000" w:themeColor="text1"/>
        </w:rPr>
        <w:t>Приложение N 2</w:t>
      </w:r>
    </w:p>
    <w:p w:rsidR="003D1C2C" w:rsidRPr="0025512A" w:rsidRDefault="003D1C2C" w:rsidP="00132C28">
      <w:pPr>
        <w:pStyle w:val="ConsPlusNormal"/>
        <w:jc w:val="right"/>
        <w:rPr>
          <w:color w:val="000000" w:themeColor="text1"/>
        </w:rPr>
      </w:pPr>
      <w:r w:rsidRPr="0025512A">
        <w:rPr>
          <w:color w:val="000000" w:themeColor="text1"/>
        </w:rPr>
        <w:t>к Положению о порядке и условиях предоставления</w:t>
      </w:r>
    </w:p>
    <w:p w:rsidR="003D1C2C" w:rsidRPr="0025512A" w:rsidRDefault="003D1C2C" w:rsidP="00132C28">
      <w:pPr>
        <w:pStyle w:val="ConsPlusNormal"/>
        <w:jc w:val="right"/>
        <w:rPr>
          <w:color w:val="000000" w:themeColor="text1"/>
        </w:rPr>
      </w:pPr>
      <w:r w:rsidRPr="0025512A">
        <w:rPr>
          <w:color w:val="000000" w:themeColor="text1"/>
        </w:rPr>
        <w:t>субсидий из областного бюджета бюджетам</w:t>
      </w:r>
    </w:p>
    <w:p w:rsidR="003D1C2C" w:rsidRPr="0025512A" w:rsidRDefault="003D1C2C" w:rsidP="00132C28">
      <w:pPr>
        <w:pStyle w:val="ConsPlusNormal"/>
        <w:jc w:val="right"/>
        <w:rPr>
          <w:color w:val="000000" w:themeColor="text1"/>
        </w:rPr>
      </w:pPr>
      <w:r w:rsidRPr="0025512A">
        <w:rPr>
          <w:color w:val="000000" w:themeColor="text1"/>
        </w:rPr>
        <w:t>муниципальных районов и городских округов</w:t>
      </w:r>
    </w:p>
    <w:p w:rsidR="003D1C2C" w:rsidRPr="0025512A" w:rsidRDefault="003D1C2C" w:rsidP="00132C28">
      <w:pPr>
        <w:pStyle w:val="ConsPlusNormal"/>
        <w:jc w:val="right"/>
        <w:rPr>
          <w:color w:val="000000" w:themeColor="text1"/>
        </w:rPr>
      </w:pPr>
      <w:r w:rsidRPr="0025512A">
        <w:rPr>
          <w:color w:val="000000" w:themeColor="text1"/>
        </w:rPr>
        <w:t>Архангельской области на создание и обеспечение</w:t>
      </w:r>
    </w:p>
    <w:p w:rsidR="003D1C2C" w:rsidRPr="0025512A" w:rsidRDefault="003D1C2C" w:rsidP="00132C28">
      <w:pPr>
        <w:pStyle w:val="ConsPlusNormal"/>
        <w:jc w:val="right"/>
        <w:rPr>
          <w:color w:val="000000" w:themeColor="text1"/>
        </w:rPr>
      </w:pPr>
      <w:r w:rsidRPr="0025512A">
        <w:rPr>
          <w:color w:val="000000" w:themeColor="text1"/>
        </w:rPr>
        <w:t xml:space="preserve">деятельности </w:t>
      </w:r>
      <w:proofErr w:type="spellStart"/>
      <w:r w:rsidRPr="0025512A">
        <w:rPr>
          <w:color w:val="000000" w:themeColor="text1"/>
        </w:rPr>
        <w:t>технозон</w:t>
      </w:r>
      <w:proofErr w:type="spellEnd"/>
      <w:r w:rsidRPr="0025512A">
        <w:rPr>
          <w:color w:val="000000" w:themeColor="text1"/>
        </w:rPr>
        <w:t xml:space="preserve"> Детского Арктического</w:t>
      </w:r>
    </w:p>
    <w:p w:rsidR="003D1C2C" w:rsidRPr="0025512A" w:rsidRDefault="003D1C2C" w:rsidP="00132C28">
      <w:pPr>
        <w:pStyle w:val="ConsPlusNormal"/>
        <w:jc w:val="right"/>
        <w:rPr>
          <w:color w:val="000000" w:themeColor="text1"/>
        </w:rPr>
      </w:pPr>
      <w:r w:rsidRPr="0025512A">
        <w:rPr>
          <w:color w:val="000000" w:themeColor="text1"/>
        </w:rPr>
        <w:t>Технопарка Архангельской области</w:t>
      </w: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rPr>
          <w:color w:val="000000" w:themeColor="text1"/>
        </w:rPr>
      </w:pPr>
      <w:bookmarkStart w:id="221" w:name="P27318"/>
      <w:bookmarkEnd w:id="221"/>
      <w:r w:rsidRPr="0025512A">
        <w:rPr>
          <w:color w:val="000000" w:themeColor="text1"/>
        </w:rPr>
        <w:t>КРИТЕРИИ</w:t>
      </w:r>
    </w:p>
    <w:p w:rsidR="003D1C2C" w:rsidRPr="0025512A" w:rsidRDefault="003D1C2C" w:rsidP="00132C28">
      <w:pPr>
        <w:pStyle w:val="ConsPlusTitle"/>
        <w:jc w:val="center"/>
        <w:rPr>
          <w:color w:val="000000" w:themeColor="text1"/>
        </w:rPr>
      </w:pPr>
      <w:r w:rsidRPr="0025512A">
        <w:rPr>
          <w:color w:val="000000" w:themeColor="text1"/>
        </w:rPr>
        <w:t>оценки заявок на участие в конкурсе на предоставление</w:t>
      </w:r>
    </w:p>
    <w:p w:rsidR="003D1C2C" w:rsidRPr="0025512A" w:rsidRDefault="003D1C2C" w:rsidP="00132C28">
      <w:pPr>
        <w:pStyle w:val="ConsPlusTitle"/>
        <w:jc w:val="center"/>
        <w:rPr>
          <w:color w:val="000000" w:themeColor="text1"/>
        </w:rPr>
      </w:pPr>
      <w:r w:rsidRPr="0025512A">
        <w:rPr>
          <w:color w:val="000000" w:themeColor="text1"/>
        </w:rPr>
        <w:t xml:space="preserve">субсидии на создание и обеспечение деятельности </w:t>
      </w:r>
      <w:proofErr w:type="spellStart"/>
      <w:r w:rsidRPr="0025512A">
        <w:rPr>
          <w:color w:val="000000" w:themeColor="text1"/>
        </w:rPr>
        <w:t>технозон</w:t>
      </w:r>
      <w:proofErr w:type="spellEnd"/>
    </w:p>
    <w:p w:rsidR="003D1C2C" w:rsidRPr="0025512A" w:rsidRDefault="003D1C2C" w:rsidP="00132C28">
      <w:pPr>
        <w:pStyle w:val="ConsPlusTitle"/>
        <w:jc w:val="center"/>
        <w:rPr>
          <w:color w:val="000000" w:themeColor="text1"/>
        </w:rPr>
      </w:pPr>
      <w:r w:rsidRPr="0025512A">
        <w:rPr>
          <w:color w:val="000000" w:themeColor="text1"/>
        </w:rPr>
        <w:t>Детского Арктического Технопарка Архангельской области</w:t>
      </w:r>
    </w:p>
    <w:p w:rsidR="003D1C2C" w:rsidRPr="0025512A" w:rsidRDefault="003D1C2C" w:rsidP="00132C28">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0"/>
        <w:gridCol w:w="6973"/>
        <w:gridCol w:w="1499"/>
      </w:tblGrid>
      <w:tr w:rsidR="003D1C2C" w:rsidRPr="0025512A">
        <w:tc>
          <w:tcPr>
            <w:tcW w:w="560" w:type="dxa"/>
          </w:tcPr>
          <w:p w:rsidR="003D1C2C" w:rsidRPr="0025512A" w:rsidRDefault="003D1C2C" w:rsidP="00132C28">
            <w:pPr>
              <w:pStyle w:val="ConsPlusNormal"/>
              <w:jc w:val="center"/>
              <w:rPr>
                <w:color w:val="000000" w:themeColor="text1"/>
              </w:rPr>
            </w:pPr>
            <w:r w:rsidRPr="0025512A">
              <w:rPr>
                <w:color w:val="000000" w:themeColor="text1"/>
              </w:rPr>
              <w:t>N п/п</w:t>
            </w:r>
          </w:p>
        </w:tc>
        <w:tc>
          <w:tcPr>
            <w:tcW w:w="6973" w:type="dxa"/>
          </w:tcPr>
          <w:p w:rsidR="003D1C2C" w:rsidRPr="0025512A" w:rsidRDefault="003D1C2C" w:rsidP="00132C28">
            <w:pPr>
              <w:pStyle w:val="ConsPlusNormal"/>
              <w:jc w:val="center"/>
              <w:rPr>
                <w:color w:val="000000" w:themeColor="text1"/>
              </w:rPr>
            </w:pPr>
            <w:r w:rsidRPr="0025512A">
              <w:rPr>
                <w:color w:val="000000" w:themeColor="text1"/>
              </w:rPr>
              <w:t>Наименование критерия оценки</w:t>
            </w:r>
          </w:p>
        </w:tc>
        <w:tc>
          <w:tcPr>
            <w:tcW w:w="1499" w:type="dxa"/>
          </w:tcPr>
          <w:p w:rsidR="003D1C2C" w:rsidRPr="0025512A" w:rsidRDefault="003D1C2C" w:rsidP="00132C28">
            <w:pPr>
              <w:pStyle w:val="ConsPlusNormal"/>
              <w:jc w:val="center"/>
              <w:rPr>
                <w:color w:val="000000" w:themeColor="text1"/>
              </w:rPr>
            </w:pPr>
            <w:r w:rsidRPr="0025512A">
              <w:rPr>
                <w:color w:val="000000" w:themeColor="text1"/>
              </w:rPr>
              <w:t>Количество баллов</w:t>
            </w:r>
          </w:p>
        </w:tc>
      </w:tr>
      <w:tr w:rsidR="003D1C2C" w:rsidRPr="0025512A">
        <w:tc>
          <w:tcPr>
            <w:tcW w:w="560" w:type="dxa"/>
          </w:tcPr>
          <w:p w:rsidR="003D1C2C" w:rsidRPr="0025512A" w:rsidRDefault="003D1C2C" w:rsidP="00132C28">
            <w:pPr>
              <w:pStyle w:val="ConsPlusNormal"/>
              <w:jc w:val="center"/>
              <w:rPr>
                <w:color w:val="000000" w:themeColor="text1"/>
              </w:rPr>
            </w:pPr>
            <w:r w:rsidRPr="0025512A">
              <w:rPr>
                <w:color w:val="000000" w:themeColor="text1"/>
              </w:rPr>
              <w:t>1</w:t>
            </w:r>
          </w:p>
        </w:tc>
        <w:tc>
          <w:tcPr>
            <w:tcW w:w="6973" w:type="dxa"/>
          </w:tcPr>
          <w:p w:rsidR="003D1C2C" w:rsidRPr="0025512A" w:rsidRDefault="003D1C2C" w:rsidP="00132C28">
            <w:pPr>
              <w:pStyle w:val="ConsPlusNormal"/>
              <w:jc w:val="center"/>
              <w:rPr>
                <w:color w:val="000000" w:themeColor="text1"/>
              </w:rPr>
            </w:pPr>
            <w:r w:rsidRPr="0025512A">
              <w:rPr>
                <w:color w:val="000000" w:themeColor="text1"/>
              </w:rPr>
              <w:t>2</w:t>
            </w:r>
          </w:p>
        </w:tc>
        <w:tc>
          <w:tcPr>
            <w:tcW w:w="1499" w:type="dxa"/>
          </w:tcPr>
          <w:p w:rsidR="003D1C2C" w:rsidRPr="0025512A" w:rsidRDefault="003D1C2C" w:rsidP="00132C28">
            <w:pPr>
              <w:pStyle w:val="ConsPlusNormal"/>
              <w:jc w:val="center"/>
              <w:rPr>
                <w:color w:val="000000" w:themeColor="text1"/>
              </w:rPr>
            </w:pPr>
            <w:r w:rsidRPr="0025512A">
              <w:rPr>
                <w:color w:val="000000" w:themeColor="text1"/>
              </w:rPr>
              <w:t>3</w:t>
            </w:r>
          </w:p>
        </w:tc>
      </w:tr>
      <w:tr w:rsidR="003D1C2C" w:rsidRPr="0025512A">
        <w:tc>
          <w:tcPr>
            <w:tcW w:w="560" w:type="dxa"/>
            <w:vMerge w:val="restart"/>
          </w:tcPr>
          <w:p w:rsidR="003D1C2C" w:rsidRPr="0025512A" w:rsidRDefault="003D1C2C" w:rsidP="00132C28">
            <w:pPr>
              <w:pStyle w:val="ConsPlusNormal"/>
              <w:jc w:val="center"/>
              <w:rPr>
                <w:color w:val="000000" w:themeColor="text1"/>
              </w:rPr>
            </w:pPr>
            <w:r w:rsidRPr="0025512A">
              <w:rPr>
                <w:color w:val="000000" w:themeColor="text1"/>
              </w:rPr>
              <w:t>1.</w:t>
            </w:r>
          </w:p>
        </w:tc>
        <w:tc>
          <w:tcPr>
            <w:tcW w:w="6973" w:type="dxa"/>
          </w:tcPr>
          <w:p w:rsidR="003D1C2C" w:rsidRPr="0025512A" w:rsidRDefault="003D1C2C" w:rsidP="00132C28">
            <w:pPr>
              <w:pStyle w:val="ConsPlusNormal"/>
              <w:rPr>
                <w:color w:val="000000" w:themeColor="text1"/>
              </w:rPr>
            </w:pPr>
            <w:r w:rsidRPr="0025512A">
              <w:rPr>
                <w:color w:val="000000" w:themeColor="text1"/>
              </w:rPr>
              <w:t>Наличие объединений дополнительного образования технической и естественно-научной направленности в муниципальном районе, городском округе Архангельской области</w:t>
            </w:r>
          </w:p>
        </w:tc>
        <w:tc>
          <w:tcPr>
            <w:tcW w:w="1499" w:type="dxa"/>
          </w:tcPr>
          <w:p w:rsidR="003D1C2C" w:rsidRPr="0025512A" w:rsidRDefault="003D1C2C" w:rsidP="00132C28">
            <w:pPr>
              <w:pStyle w:val="ConsPlusNormal"/>
              <w:rPr>
                <w:color w:val="000000" w:themeColor="text1"/>
              </w:rPr>
            </w:pPr>
          </w:p>
        </w:tc>
      </w:tr>
      <w:tr w:rsidR="003D1C2C" w:rsidRPr="0025512A">
        <w:tc>
          <w:tcPr>
            <w:tcW w:w="560" w:type="dxa"/>
            <w:vMerge/>
          </w:tcPr>
          <w:p w:rsidR="003D1C2C" w:rsidRPr="0025512A" w:rsidRDefault="003D1C2C" w:rsidP="00132C28">
            <w:pPr>
              <w:spacing w:after="0" w:line="240" w:lineRule="auto"/>
              <w:rPr>
                <w:color w:val="000000" w:themeColor="text1"/>
              </w:rPr>
            </w:pPr>
          </w:p>
        </w:tc>
        <w:tc>
          <w:tcPr>
            <w:tcW w:w="6973" w:type="dxa"/>
          </w:tcPr>
          <w:p w:rsidR="003D1C2C" w:rsidRPr="0025512A" w:rsidRDefault="003D1C2C" w:rsidP="00132C28">
            <w:pPr>
              <w:pStyle w:val="ConsPlusNormal"/>
              <w:rPr>
                <w:color w:val="000000" w:themeColor="text1"/>
              </w:rPr>
            </w:pPr>
            <w:r w:rsidRPr="0025512A">
              <w:rPr>
                <w:color w:val="000000" w:themeColor="text1"/>
              </w:rPr>
              <w:t>наличие</w:t>
            </w:r>
          </w:p>
        </w:tc>
        <w:tc>
          <w:tcPr>
            <w:tcW w:w="1499" w:type="dxa"/>
          </w:tcPr>
          <w:p w:rsidR="003D1C2C" w:rsidRPr="0025512A" w:rsidRDefault="003D1C2C" w:rsidP="00132C28">
            <w:pPr>
              <w:pStyle w:val="ConsPlusNormal"/>
              <w:jc w:val="center"/>
              <w:rPr>
                <w:color w:val="000000" w:themeColor="text1"/>
              </w:rPr>
            </w:pPr>
            <w:r w:rsidRPr="0025512A">
              <w:rPr>
                <w:color w:val="000000" w:themeColor="text1"/>
              </w:rPr>
              <w:t>10 баллов</w:t>
            </w:r>
          </w:p>
        </w:tc>
      </w:tr>
      <w:tr w:rsidR="003D1C2C" w:rsidRPr="0025512A">
        <w:tc>
          <w:tcPr>
            <w:tcW w:w="560" w:type="dxa"/>
            <w:vMerge/>
          </w:tcPr>
          <w:p w:rsidR="003D1C2C" w:rsidRPr="0025512A" w:rsidRDefault="003D1C2C" w:rsidP="00132C28">
            <w:pPr>
              <w:spacing w:after="0" w:line="240" w:lineRule="auto"/>
              <w:rPr>
                <w:color w:val="000000" w:themeColor="text1"/>
              </w:rPr>
            </w:pPr>
          </w:p>
        </w:tc>
        <w:tc>
          <w:tcPr>
            <w:tcW w:w="6973" w:type="dxa"/>
          </w:tcPr>
          <w:p w:rsidR="003D1C2C" w:rsidRPr="0025512A" w:rsidRDefault="003D1C2C" w:rsidP="00132C28">
            <w:pPr>
              <w:pStyle w:val="ConsPlusNormal"/>
              <w:rPr>
                <w:color w:val="000000" w:themeColor="text1"/>
              </w:rPr>
            </w:pPr>
            <w:r w:rsidRPr="0025512A">
              <w:rPr>
                <w:color w:val="000000" w:themeColor="text1"/>
              </w:rPr>
              <w:t>отсутствие</w:t>
            </w:r>
          </w:p>
        </w:tc>
        <w:tc>
          <w:tcPr>
            <w:tcW w:w="1499" w:type="dxa"/>
          </w:tcPr>
          <w:p w:rsidR="003D1C2C" w:rsidRPr="0025512A" w:rsidRDefault="003D1C2C" w:rsidP="00132C28">
            <w:pPr>
              <w:pStyle w:val="ConsPlusNormal"/>
              <w:jc w:val="center"/>
              <w:rPr>
                <w:color w:val="000000" w:themeColor="text1"/>
              </w:rPr>
            </w:pPr>
            <w:r w:rsidRPr="0025512A">
              <w:rPr>
                <w:color w:val="000000" w:themeColor="text1"/>
              </w:rPr>
              <w:t>0 баллов</w:t>
            </w:r>
          </w:p>
        </w:tc>
      </w:tr>
      <w:tr w:rsidR="003D1C2C" w:rsidRPr="0025512A">
        <w:tc>
          <w:tcPr>
            <w:tcW w:w="560" w:type="dxa"/>
            <w:vMerge w:val="restart"/>
          </w:tcPr>
          <w:p w:rsidR="003D1C2C" w:rsidRPr="0025512A" w:rsidRDefault="003D1C2C" w:rsidP="00132C28">
            <w:pPr>
              <w:pStyle w:val="ConsPlusNormal"/>
              <w:jc w:val="center"/>
              <w:rPr>
                <w:color w:val="000000" w:themeColor="text1"/>
              </w:rPr>
            </w:pPr>
            <w:r w:rsidRPr="0025512A">
              <w:rPr>
                <w:color w:val="000000" w:themeColor="text1"/>
              </w:rPr>
              <w:t>2.</w:t>
            </w:r>
          </w:p>
        </w:tc>
        <w:tc>
          <w:tcPr>
            <w:tcW w:w="6973" w:type="dxa"/>
          </w:tcPr>
          <w:p w:rsidR="003D1C2C" w:rsidRPr="0025512A" w:rsidRDefault="003D1C2C" w:rsidP="00132C28">
            <w:pPr>
              <w:pStyle w:val="ConsPlusNormal"/>
              <w:rPr>
                <w:color w:val="000000" w:themeColor="text1"/>
              </w:rPr>
            </w:pPr>
            <w:r w:rsidRPr="0025512A">
              <w:rPr>
                <w:color w:val="000000" w:themeColor="text1"/>
              </w:rPr>
              <w:t xml:space="preserve">Количество направлений, запланированных для реализации в рамках деятельности </w:t>
            </w:r>
            <w:proofErr w:type="spellStart"/>
            <w:r w:rsidRPr="0025512A">
              <w:rPr>
                <w:color w:val="000000" w:themeColor="text1"/>
              </w:rPr>
              <w:t>технозоны</w:t>
            </w:r>
            <w:proofErr w:type="spellEnd"/>
            <w:r w:rsidRPr="0025512A">
              <w:rPr>
                <w:color w:val="000000" w:themeColor="text1"/>
              </w:rPr>
              <w:t xml:space="preserve"> Детского Арктического Технопарка Архангельской области</w:t>
            </w:r>
          </w:p>
        </w:tc>
        <w:tc>
          <w:tcPr>
            <w:tcW w:w="1499" w:type="dxa"/>
          </w:tcPr>
          <w:p w:rsidR="003D1C2C" w:rsidRPr="0025512A" w:rsidRDefault="003D1C2C" w:rsidP="00132C28">
            <w:pPr>
              <w:pStyle w:val="ConsPlusNormal"/>
              <w:rPr>
                <w:color w:val="000000" w:themeColor="text1"/>
              </w:rPr>
            </w:pPr>
          </w:p>
        </w:tc>
      </w:tr>
      <w:tr w:rsidR="003D1C2C" w:rsidRPr="0025512A">
        <w:tc>
          <w:tcPr>
            <w:tcW w:w="560" w:type="dxa"/>
            <w:vMerge/>
          </w:tcPr>
          <w:p w:rsidR="003D1C2C" w:rsidRPr="0025512A" w:rsidRDefault="003D1C2C" w:rsidP="00132C28">
            <w:pPr>
              <w:spacing w:after="0" w:line="240" w:lineRule="auto"/>
              <w:rPr>
                <w:color w:val="000000" w:themeColor="text1"/>
              </w:rPr>
            </w:pPr>
          </w:p>
        </w:tc>
        <w:tc>
          <w:tcPr>
            <w:tcW w:w="6973" w:type="dxa"/>
          </w:tcPr>
          <w:p w:rsidR="003D1C2C" w:rsidRPr="0025512A" w:rsidRDefault="003D1C2C" w:rsidP="00132C28">
            <w:pPr>
              <w:pStyle w:val="ConsPlusNormal"/>
              <w:rPr>
                <w:color w:val="000000" w:themeColor="text1"/>
              </w:rPr>
            </w:pPr>
            <w:r w:rsidRPr="0025512A">
              <w:rPr>
                <w:color w:val="000000" w:themeColor="text1"/>
              </w:rPr>
              <w:t>1 направление</w:t>
            </w:r>
          </w:p>
        </w:tc>
        <w:tc>
          <w:tcPr>
            <w:tcW w:w="1499" w:type="dxa"/>
          </w:tcPr>
          <w:p w:rsidR="003D1C2C" w:rsidRPr="0025512A" w:rsidRDefault="003D1C2C" w:rsidP="00132C28">
            <w:pPr>
              <w:pStyle w:val="ConsPlusNormal"/>
              <w:jc w:val="center"/>
              <w:rPr>
                <w:color w:val="000000" w:themeColor="text1"/>
              </w:rPr>
            </w:pPr>
            <w:r w:rsidRPr="0025512A">
              <w:rPr>
                <w:color w:val="000000" w:themeColor="text1"/>
              </w:rPr>
              <w:t>2 балла</w:t>
            </w:r>
          </w:p>
        </w:tc>
      </w:tr>
      <w:tr w:rsidR="003D1C2C" w:rsidRPr="0025512A">
        <w:tc>
          <w:tcPr>
            <w:tcW w:w="560" w:type="dxa"/>
            <w:vMerge/>
          </w:tcPr>
          <w:p w:rsidR="003D1C2C" w:rsidRPr="0025512A" w:rsidRDefault="003D1C2C" w:rsidP="00132C28">
            <w:pPr>
              <w:spacing w:after="0" w:line="240" w:lineRule="auto"/>
              <w:rPr>
                <w:color w:val="000000" w:themeColor="text1"/>
              </w:rPr>
            </w:pPr>
          </w:p>
        </w:tc>
        <w:tc>
          <w:tcPr>
            <w:tcW w:w="6973" w:type="dxa"/>
          </w:tcPr>
          <w:p w:rsidR="003D1C2C" w:rsidRPr="0025512A" w:rsidRDefault="003D1C2C" w:rsidP="00132C28">
            <w:pPr>
              <w:pStyle w:val="ConsPlusNormal"/>
              <w:rPr>
                <w:color w:val="000000" w:themeColor="text1"/>
              </w:rPr>
            </w:pPr>
            <w:r w:rsidRPr="0025512A">
              <w:rPr>
                <w:color w:val="000000" w:themeColor="text1"/>
              </w:rPr>
              <w:t>2 направления</w:t>
            </w:r>
          </w:p>
        </w:tc>
        <w:tc>
          <w:tcPr>
            <w:tcW w:w="1499" w:type="dxa"/>
          </w:tcPr>
          <w:p w:rsidR="003D1C2C" w:rsidRPr="0025512A" w:rsidRDefault="003D1C2C" w:rsidP="00132C28">
            <w:pPr>
              <w:pStyle w:val="ConsPlusNormal"/>
              <w:jc w:val="center"/>
              <w:rPr>
                <w:color w:val="000000" w:themeColor="text1"/>
              </w:rPr>
            </w:pPr>
            <w:r w:rsidRPr="0025512A">
              <w:rPr>
                <w:color w:val="000000" w:themeColor="text1"/>
              </w:rPr>
              <w:t>4 балла</w:t>
            </w:r>
          </w:p>
        </w:tc>
      </w:tr>
      <w:tr w:rsidR="003D1C2C" w:rsidRPr="0025512A">
        <w:tc>
          <w:tcPr>
            <w:tcW w:w="560" w:type="dxa"/>
            <w:vMerge/>
          </w:tcPr>
          <w:p w:rsidR="003D1C2C" w:rsidRPr="0025512A" w:rsidRDefault="003D1C2C" w:rsidP="00132C28">
            <w:pPr>
              <w:spacing w:after="0" w:line="240" w:lineRule="auto"/>
              <w:rPr>
                <w:color w:val="000000" w:themeColor="text1"/>
              </w:rPr>
            </w:pPr>
          </w:p>
        </w:tc>
        <w:tc>
          <w:tcPr>
            <w:tcW w:w="6973" w:type="dxa"/>
          </w:tcPr>
          <w:p w:rsidR="003D1C2C" w:rsidRPr="0025512A" w:rsidRDefault="003D1C2C" w:rsidP="00132C28">
            <w:pPr>
              <w:pStyle w:val="ConsPlusNormal"/>
              <w:rPr>
                <w:color w:val="000000" w:themeColor="text1"/>
              </w:rPr>
            </w:pPr>
            <w:r w:rsidRPr="0025512A">
              <w:rPr>
                <w:color w:val="000000" w:themeColor="text1"/>
              </w:rPr>
              <w:t>3 направления</w:t>
            </w:r>
          </w:p>
        </w:tc>
        <w:tc>
          <w:tcPr>
            <w:tcW w:w="1499" w:type="dxa"/>
          </w:tcPr>
          <w:p w:rsidR="003D1C2C" w:rsidRPr="0025512A" w:rsidRDefault="003D1C2C" w:rsidP="00132C28">
            <w:pPr>
              <w:pStyle w:val="ConsPlusNormal"/>
              <w:jc w:val="center"/>
              <w:rPr>
                <w:color w:val="000000" w:themeColor="text1"/>
              </w:rPr>
            </w:pPr>
            <w:r w:rsidRPr="0025512A">
              <w:rPr>
                <w:color w:val="000000" w:themeColor="text1"/>
              </w:rPr>
              <w:t>6 баллов</w:t>
            </w:r>
          </w:p>
        </w:tc>
      </w:tr>
      <w:tr w:rsidR="003D1C2C" w:rsidRPr="0025512A">
        <w:tc>
          <w:tcPr>
            <w:tcW w:w="560" w:type="dxa"/>
            <w:vMerge/>
          </w:tcPr>
          <w:p w:rsidR="003D1C2C" w:rsidRPr="0025512A" w:rsidRDefault="003D1C2C" w:rsidP="00132C28">
            <w:pPr>
              <w:spacing w:after="0" w:line="240" w:lineRule="auto"/>
              <w:rPr>
                <w:color w:val="000000" w:themeColor="text1"/>
              </w:rPr>
            </w:pPr>
          </w:p>
        </w:tc>
        <w:tc>
          <w:tcPr>
            <w:tcW w:w="6973" w:type="dxa"/>
          </w:tcPr>
          <w:p w:rsidR="003D1C2C" w:rsidRPr="0025512A" w:rsidRDefault="003D1C2C" w:rsidP="00132C28">
            <w:pPr>
              <w:pStyle w:val="ConsPlusNormal"/>
              <w:rPr>
                <w:color w:val="000000" w:themeColor="text1"/>
              </w:rPr>
            </w:pPr>
            <w:r w:rsidRPr="0025512A">
              <w:rPr>
                <w:color w:val="000000" w:themeColor="text1"/>
              </w:rPr>
              <w:t>4 направления</w:t>
            </w:r>
          </w:p>
        </w:tc>
        <w:tc>
          <w:tcPr>
            <w:tcW w:w="1499" w:type="dxa"/>
          </w:tcPr>
          <w:p w:rsidR="003D1C2C" w:rsidRPr="0025512A" w:rsidRDefault="003D1C2C" w:rsidP="00132C28">
            <w:pPr>
              <w:pStyle w:val="ConsPlusNormal"/>
              <w:jc w:val="center"/>
              <w:rPr>
                <w:color w:val="000000" w:themeColor="text1"/>
              </w:rPr>
            </w:pPr>
            <w:r w:rsidRPr="0025512A">
              <w:rPr>
                <w:color w:val="000000" w:themeColor="text1"/>
              </w:rPr>
              <w:t>8 баллов</w:t>
            </w:r>
          </w:p>
        </w:tc>
      </w:tr>
      <w:tr w:rsidR="003D1C2C" w:rsidRPr="0025512A">
        <w:tc>
          <w:tcPr>
            <w:tcW w:w="560" w:type="dxa"/>
            <w:vMerge/>
          </w:tcPr>
          <w:p w:rsidR="003D1C2C" w:rsidRPr="0025512A" w:rsidRDefault="003D1C2C" w:rsidP="00132C28">
            <w:pPr>
              <w:spacing w:after="0" w:line="240" w:lineRule="auto"/>
              <w:rPr>
                <w:color w:val="000000" w:themeColor="text1"/>
              </w:rPr>
            </w:pPr>
          </w:p>
        </w:tc>
        <w:tc>
          <w:tcPr>
            <w:tcW w:w="6973" w:type="dxa"/>
          </w:tcPr>
          <w:p w:rsidR="003D1C2C" w:rsidRPr="0025512A" w:rsidRDefault="003D1C2C" w:rsidP="00132C28">
            <w:pPr>
              <w:pStyle w:val="ConsPlusNormal"/>
              <w:rPr>
                <w:color w:val="000000" w:themeColor="text1"/>
              </w:rPr>
            </w:pPr>
            <w:r w:rsidRPr="0025512A">
              <w:rPr>
                <w:color w:val="000000" w:themeColor="text1"/>
              </w:rPr>
              <w:t>5 направлений</w:t>
            </w:r>
          </w:p>
        </w:tc>
        <w:tc>
          <w:tcPr>
            <w:tcW w:w="1499" w:type="dxa"/>
          </w:tcPr>
          <w:p w:rsidR="003D1C2C" w:rsidRPr="0025512A" w:rsidRDefault="003D1C2C" w:rsidP="00132C28">
            <w:pPr>
              <w:pStyle w:val="ConsPlusNormal"/>
              <w:jc w:val="center"/>
              <w:rPr>
                <w:color w:val="000000" w:themeColor="text1"/>
              </w:rPr>
            </w:pPr>
            <w:r w:rsidRPr="0025512A">
              <w:rPr>
                <w:color w:val="000000" w:themeColor="text1"/>
              </w:rPr>
              <w:t>10 баллов</w:t>
            </w:r>
          </w:p>
        </w:tc>
      </w:tr>
      <w:tr w:rsidR="003D1C2C" w:rsidRPr="0025512A">
        <w:tc>
          <w:tcPr>
            <w:tcW w:w="560" w:type="dxa"/>
            <w:vMerge w:val="restart"/>
          </w:tcPr>
          <w:p w:rsidR="003D1C2C" w:rsidRPr="0025512A" w:rsidRDefault="003D1C2C" w:rsidP="00132C28">
            <w:pPr>
              <w:pStyle w:val="ConsPlusNormal"/>
              <w:jc w:val="center"/>
              <w:rPr>
                <w:color w:val="000000" w:themeColor="text1"/>
              </w:rPr>
            </w:pPr>
            <w:r w:rsidRPr="0025512A">
              <w:rPr>
                <w:color w:val="000000" w:themeColor="text1"/>
              </w:rPr>
              <w:t>3.</w:t>
            </w:r>
          </w:p>
        </w:tc>
        <w:tc>
          <w:tcPr>
            <w:tcW w:w="6973" w:type="dxa"/>
          </w:tcPr>
          <w:p w:rsidR="003D1C2C" w:rsidRPr="0025512A" w:rsidRDefault="003D1C2C" w:rsidP="00132C28">
            <w:pPr>
              <w:pStyle w:val="ConsPlusNormal"/>
              <w:rPr>
                <w:color w:val="000000" w:themeColor="text1"/>
              </w:rPr>
            </w:pPr>
            <w:r w:rsidRPr="0025512A">
              <w:rPr>
                <w:color w:val="000000" w:themeColor="text1"/>
              </w:rPr>
              <w:t>Участие объединений дополнительного образования в муниципальном районе, городском округе Архангельской области в массовых мероприятиях естественно-научной и технической направленности, организованных министерством образования и науки Архангельской области</w:t>
            </w:r>
          </w:p>
        </w:tc>
        <w:tc>
          <w:tcPr>
            <w:tcW w:w="1499" w:type="dxa"/>
          </w:tcPr>
          <w:p w:rsidR="003D1C2C" w:rsidRPr="0025512A" w:rsidRDefault="003D1C2C" w:rsidP="00132C28">
            <w:pPr>
              <w:pStyle w:val="ConsPlusNormal"/>
              <w:rPr>
                <w:color w:val="000000" w:themeColor="text1"/>
              </w:rPr>
            </w:pPr>
          </w:p>
        </w:tc>
      </w:tr>
      <w:tr w:rsidR="003D1C2C" w:rsidRPr="0025512A">
        <w:tc>
          <w:tcPr>
            <w:tcW w:w="560" w:type="dxa"/>
            <w:vMerge/>
          </w:tcPr>
          <w:p w:rsidR="003D1C2C" w:rsidRPr="0025512A" w:rsidRDefault="003D1C2C" w:rsidP="00132C28">
            <w:pPr>
              <w:spacing w:after="0" w:line="240" w:lineRule="auto"/>
              <w:rPr>
                <w:color w:val="000000" w:themeColor="text1"/>
              </w:rPr>
            </w:pPr>
          </w:p>
        </w:tc>
        <w:tc>
          <w:tcPr>
            <w:tcW w:w="6973" w:type="dxa"/>
          </w:tcPr>
          <w:p w:rsidR="003D1C2C" w:rsidRPr="0025512A" w:rsidRDefault="003D1C2C" w:rsidP="00132C28">
            <w:pPr>
              <w:pStyle w:val="ConsPlusNormal"/>
              <w:rPr>
                <w:color w:val="000000" w:themeColor="text1"/>
              </w:rPr>
            </w:pPr>
            <w:r w:rsidRPr="0025512A">
              <w:rPr>
                <w:color w:val="000000" w:themeColor="text1"/>
              </w:rPr>
              <w:t>неучастие</w:t>
            </w:r>
          </w:p>
        </w:tc>
        <w:tc>
          <w:tcPr>
            <w:tcW w:w="1499" w:type="dxa"/>
          </w:tcPr>
          <w:p w:rsidR="003D1C2C" w:rsidRPr="0025512A" w:rsidRDefault="003D1C2C" w:rsidP="00132C28">
            <w:pPr>
              <w:pStyle w:val="ConsPlusNormal"/>
              <w:jc w:val="center"/>
              <w:rPr>
                <w:color w:val="000000" w:themeColor="text1"/>
              </w:rPr>
            </w:pPr>
            <w:r w:rsidRPr="0025512A">
              <w:rPr>
                <w:color w:val="000000" w:themeColor="text1"/>
              </w:rPr>
              <w:t>0 баллов</w:t>
            </w:r>
          </w:p>
        </w:tc>
      </w:tr>
      <w:tr w:rsidR="003D1C2C" w:rsidRPr="0025512A">
        <w:tc>
          <w:tcPr>
            <w:tcW w:w="560" w:type="dxa"/>
            <w:vMerge/>
          </w:tcPr>
          <w:p w:rsidR="003D1C2C" w:rsidRPr="0025512A" w:rsidRDefault="003D1C2C" w:rsidP="00132C28">
            <w:pPr>
              <w:spacing w:after="0" w:line="240" w:lineRule="auto"/>
              <w:rPr>
                <w:color w:val="000000" w:themeColor="text1"/>
              </w:rPr>
            </w:pPr>
          </w:p>
        </w:tc>
        <w:tc>
          <w:tcPr>
            <w:tcW w:w="6973" w:type="dxa"/>
          </w:tcPr>
          <w:p w:rsidR="003D1C2C" w:rsidRPr="0025512A" w:rsidRDefault="003D1C2C" w:rsidP="00132C28">
            <w:pPr>
              <w:pStyle w:val="ConsPlusNormal"/>
              <w:rPr>
                <w:color w:val="000000" w:themeColor="text1"/>
              </w:rPr>
            </w:pPr>
            <w:r w:rsidRPr="0025512A">
              <w:rPr>
                <w:color w:val="000000" w:themeColor="text1"/>
              </w:rPr>
              <w:t>участие</w:t>
            </w:r>
          </w:p>
        </w:tc>
        <w:tc>
          <w:tcPr>
            <w:tcW w:w="1499" w:type="dxa"/>
          </w:tcPr>
          <w:p w:rsidR="003D1C2C" w:rsidRPr="0025512A" w:rsidRDefault="003D1C2C" w:rsidP="00132C28">
            <w:pPr>
              <w:pStyle w:val="ConsPlusNormal"/>
              <w:jc w:val="center"/>
              <w:rPr>
                <w:color w:val="000000" w:themeColor="text1"/>
              </w:rPr>
            </w:pPr>
            <w:r w:rsidRPr="0025512A">
              <w:rPr>
                <w:color w:val="000000" w:themeColor="text1"/>
              </w:rPr>
              <w:t>10 баллов</w:t>
            </w:r>
          </w:p>
        </w:tc>
      </w:tr>
      <w:tr w:rsidR="003D1C2C" w:rsidRPr="0025512A">
        <w:tc>
          <w:tcPr>
            <w:tcW w:w="560" w:type="dxa"/>
            <w:vMerge w:val="restart"/>
          </w:tcPr>
          <w:p w:rsidR="003D1C2C" w:rsidRPr="0025512A" w:rsidRDefault="003D1C2C" w:rsidP="00132C28">
            <w:pPr>
              <w:pStyle w:val="ConsPlusNormal"/>
              <w:jc w:val="center"/>
              <w:rPr>
                <w:color w:val="000000" w:themeColor="text1"/>
              </w:rPr>
            </w:pPr>
            <w:r w:rsidRPr="0025512A">
              <w:rPr>
                <w:color w:val="000000" w:themeColor="text1"/>
              </w:rPr>
              <w:t>4.</w:t>
            </w:r>
          </w:p>
        </w:tc>
        <w:tc>
          <w:tcPr>
            <w:tcW w:w="6973" w:type="dxa"/>
          </w:tcPr>
          <w:p w:rsidR="003D1C2C" w:rsidRPr="0025512A" w:rsidRDefault="003D1C2C" w:rsidP="00132C28">
            <w:pPr>
              <w:pStyle w:val="ConsPlusNormal"/>
              <w:rPr>
                <w:color w:val="000000" w:themeColor="text1"/>
              </w:rPr>
            </w:pPr>
            <w:r w:rsidRPr="0025512A">
              <w:rPr>
                <w:color w:val="000000" w:themeColor="text1"/>
              </w:rPr>
              <w:t xml:space="preserve">Предполагаемый охват обучающихся дополнительными общеобразовательными программами естественно-научной и технической направленности, запланированными для реализации в рамках деятельности </w:t>
            </w:r>
            <w:proofErr w:type="spellStart"/>
            <w:r w:rsidRPr="0025512A">
              <w:rPr>
                <w:color w:val="000000" w:themeColor="text1"/>
              </w:rPr>
              <w:t>технозоны</w:t>
            </w:r>
            <w:proofErr w:type="spellEnd"/>
            <w:r w:rsidRPr="0025512A">
              <w:rPr>
                <w:color w:val="000000" w:themeColor="text1"/>
              </w:rPr>
              <w:t xml:space="preserve"> Детского Арктического Технопарка Архангельской области</w:t>
            </w:r>
          </w:p>
        </w:tc>
        <w:tc>
          <w:tcPr>
            <w:tcW w:w="1499" w:type="dxa"/>
          </w:tcPr>
          <w:p w:rsidR="003D1C2C" w:rsidRPr="0025512A" w:rsidRDefault="003D1C2C" w:rsidP="00132C28">
            <w:pPr>
              <w:pStyle w:val="ConsPlusNormal"/>
              <w:rPr>
                <w:color w:val="000000" w:themeColor="text1"/>
              </w:rPr>
            </w:pPr>
          </w:p>
        </w:tc>
      </w:tr>
      <w:tr w:rsidR="003D1C2C" w:rsidRPr="0025512A">
        <w:tc>
          <w:tcPr>
            <w:tcW w:w="560" w:type="dxa"/>
            <w:vMerge/>
          </w:tcPr>
          <w:p w:rsidR="003D1C2C" w:rsidRPr="0025512A" w:rsidRDefault="003D1C2C" w:rsidP="00132C28">
            <w:pPr>
              <w:spacing w:after="0" w:line="240" w:lineRule="auto"/>
              <w:rPr>
                <w:color w:val="000000" w:themeColor="text1"/>
              </w:rPr>
            </w:pPr>
          </w:p>
        </w:tc>
        <w:tc>
          <w:tcPr>
            <w:tcW w:w="6973" w:type="dxa"/>
          </w:tcPr>
          <w:p w:rsidR="003D1C2C" w:rsidRPr="0025512A" w:rsidRDefault="003D1C2C" w:rsidP="00132C28">
            <w:pPr>
              <w:pStyle w:val="ConsPlusNormal"/>
              <w:rPr>
                <w:color w:val="000000" w:themeColor="text1"/>
              </w:rPr>
            </w:pPr>
            <w:r w:rsidRPr="0025512A">
              <w:rPr>
                <w:color w:val="000000" w:themeColor="text1"/>
              </w:rPr>
              <w:t>20 - 50 человек</w:t>
            </w:r>
          </w:p>
        </w:tc>
        <w:tc>
          <w:tcPr>
            <w:tcW w:w="1499" w:type="dxa"/>
          </w:tcPr>
          <w:p w:rsidR="003D1C2C" w:rsidRPr="0025512A" w:rsidRDefault="003D1C2C" w:rsidP="00132C28">
            <w:pPr>
              <w:pStyle w:val="ConsPlusNormal"/>
              <w:jc w:val="center"/>
              <w:rPr>
                <w:color w:val="000000" w:themeColor="text1"/>
              </w:rPr>
            </w:pPr>
            <w:r w:rsidRPr="0025512A">
              <w:rPr>
                <w:color w:val="000000" w:themeColor="text1"/>
              </w:rPr>
              <w:t>2 балла</w:t>
            </w:r>
          </w:p>
        </w:tc>
      </w:tr>
      <w:tr w:rsidR="003D1C2C" w:rsidRPr="0025512A">
        <w:tc>
          <w:tcPr>
            <w:tcW w:w="560" w:type="dxa"/>
            <w:vMerge/>
          </w:tcPr>
          <w:p w:rsidR="003D1C2C" w:rsidRPr="0025512A" w:rsidRDefault="003D1C2C" w:rsidP="00132C28">
            <w:pPr>
              <w:spacing w:after="0" w:line="240" w:lineRule="auto"/>
              <w:rPr>
                <w:color w:val="000000" w:themeColor="text1"/>
              </w:rPr>
            </w:pPr>
          </w:p>
        </w:tc>
        <w:tc>
          <w:tcPr>
            <w:tcW w:w="6973" w:type="dxa"/>
          </w:tcPr>
          <w:p w:rsidR="003D1C2C" w:rsidRPr="0025512A" w:rsidRDefault="003D1C2C" w:rsidP="00132C28">
            <w:pPr>
              <w:pStyle w:val="ConsPlusNormal"/>
              <w:rPr>
                <w:color w:val="000000" w:themeColor="text1"/>
              </w:rPr>
            </w:pPr>
            <w:r w:rsidRPr="0025512A">
              <w:rPr>
                <w:color w:val="000000" w:themeColor="text1"/>
              </w:rPr>
              <w:t>50 - 100 человек</w:t>
            </w:r>
          </w:p>
        </w:tc>
        <w:tc>
          <w:tcPr>
            <w:tcW w:w="1499" w:type="dxa"/>
          </w:tcPr>
          <w:p w:rsidR="003D1C2C" w:rsidRPr="0025512A" w:rsidRDefault="003D1C2C" w:rsidP="00132C28">
            <w:pPr>
              <w:pStyle w:val="ConsPlusNormal"/>
              <w:jc w:val="center"/>
              <w:rPr>
                <w:color w:val="000000" w:themeColor="text1"/>
              </w:rPr>
            </w:pPr>
            <w:r w:rsidRPr="0025512A">
              <w:rPr>
                <w:color w:val="000000" w:themeColor="text1"/>
              </w:rPr>
              <w:t>5 баллов</w:t>
            </w:r>
          </w:p>
        </w:tc>
      </w:tr>
      <w:tr w:rsidR="003D1C2C" w:rsidRPr="0025512A">
        <w:tc>
          <w:tcPr>
            <w:tcW w:w="560" w:type="dxa"/>
            <w:vMerge/>
          </w:tcPr>
          <w:p w:rsidR="003D1C2C" w:rsidRPr="0025512A" w:rsidRDefault="003D1C2C" w:rsidP="00132C28">
            <w:pPr>
              <w:spacing w:after="0" w:line="240" w:lineRule="auto"/>
              <w:rPr>
                <w:color w:val="000000" w:themeColor="text1"/>
              </w:rPr>
            </w:pPr>
          </w:p>
        </w:tc>
        <w:tc>
          <w:tcPr>
            <w:tcW w:w="6973" w:type="dxa"/>
          </w:tcPr>
          <w:p w:rsidR="003D1C2C" w:rsidRPr="0025512A" w:rsidRDefault="003D1C2C" w:rsidP="00132C28">
            <w:pPr>
              <w:pStyle w:val="ConsPlusNormal"/>
              <w:rPr>
                <w:color w:val="000000" w:themeColor="text1"/>
              </w:rPr>
            </w:pPr>
            <w:r w:rsidRPr="0025512A">
              <w:rPr>
                <w:color w:val="000000" w:themeColor="text1"/>
              </w:rPr>
              <w:t>100 - 150 человек</w:t>
            </w:r>
          </w:p>
        </w:tc>
        <w:tc>
          <w:tcPr>
            <w:tcW w:w="1499" w:type="dxa"/>
          </w:tcPr>
          <w:p w:rsidR="003D1C2C" w:rsidRPr="0025512A" w:rsidRDefault="003D1C2C" w:rsidP="00132C28">
            <w:pPr>
              <w:pStyle w:val="ConsPlusNormal"/>
              <w:jc w:val="center"/>
              <w:rPr>
                <w:color w:val="000000" w:themeColor="text1"/>
              </w:rPr>
            </w:pPr>
            <w:r w:rsidRPr="0025512A">
              <w:rPr>
                <w:color w:val="000000" w:themeColor="text1"/>
              </w:rPr>
              <w:t>8 баллов</w:t>
            </w:r>
          </w:p>
        </w:tc>
      </w:tr>
      <w:tr w:rsidR="003D1C2C" w:rsidRPr="0025512A">
        <w:tc>
          <w:tcPr>
            <w:tcW w:w="560" w:type="dxa"/>
            <w:vMerge/>
          </w:tcPr>
          <w:p w:rsidR="003D1C2C" w:rsidRPr="0025512A" w:rsidRDefault="003D1C2C" w:rsidP="00132C28">
            <w:pPr>
              <w:spacing w:after="0" w:line="240" w:lineRule="auto"/>
              <w:rPr>
                <w:color w:val="000000" w:themeColor="text1"/>
              </w:rPr>
            </w:pPr>
          </w:p>
        </w:tc>
        <w:tc>
          <w:tcPr>
            <w:tcW w:w="6973" w:type="dxa"/>
          </w:tcPr>
          <w:p w:rsidR="003D1C2C" w:rsidRPr="0025512A" w:rsidRDefault="003D1C2C" w:rsidP="00132C28">
            <w:pPr>
              <w:pStyle w:val="ConsPlusNormal"/>
              <w:rPr>
                <w:color w:val="000000" w:themeColor="text1"/>
              </w:rPr>
            </w:pPr>
            <w:r w:rsidRPr="0025512A">
              <w:rPr>
                <w:color w:val="000000" w:themeColor="text1"/>
              </w:rPr>
              <w:t>свыше 150 человек</w:t>
            </w:r>
          </w:p>
        </w:tc>
        <w:tc>
          <w:tcPr>
            <w:tcW w:w="1499" w:type="dxa"/>
          </w:tcPr>
          <w:p w:rsidR="003D1C2C" w:rsidRPr="0025512A" w:rsidRDefault="003D1C2C" w:rsidP="00132C28">
            <w:pPr>
              <w:pStyle w:val="ConsPlusNormal"/>
              <w:jc w:val="center"/>
              <w:rPr>
                <w:color w:val="000000" w:themeColor="text1"/>
              </w:rPr>
            </w:pPr>
            <w:r w:rsidRPr="0025512A">
              <w:rPr>
                <w:color w:val="000000" w:themeColor="text1"/>
              </w:rPr>
              <w:t>10 баллов</w:t>
            </w:r>
          </w:p>
        </w:tc>
      </w:tr>
      <w:tr w:rsidR="003D1C2C" w:rsidRPr="0025512A">
        <w:tc>
          <w:tcPr>
            <w:tcW w:w="560" w:type="dxa"/>
            <w:vMerge w:val="restart"/>
          </w:tcPr>
          <w:p w:rsidR="003D1C2C" w:rsidRPr="0025512A" w:rsidRDefault="003D1C2C" w:rsidP="00132C28">
            <w:pPr>
              <w:pStyle w:val="ConsPlusNormal"/>
              <w:jc w:val="center"/>
              <w:rPr>
                <w:color w:val="000000" w:themeColor="text1"/>
              </w:rPr>
            </w:pPr>
            <w:r w:rsidRPr="0025512A">
              <w:rPr>
                <w:color w:val="000000" w:themeColor="text1"/>
              </w:rPr>
              <w:t>5.</w:t>
            </w:r>
          </w:p>
        </w:tc>
        <w:tc>
          <w:tcPr>
            <w:tcW w:w="6973" w:type="dxa"/>
          </w:tcPr>
          <w:p w:rsidR="003D1C2C" w:rsidRPr="0025512A" w:rsidRDefault="003D1C2C" w:rsidP="00132C28">
            <w:pPr>
              <w:pStyle w:val="ConsPlusNormal"/>
              <w:rPr>
                <w:color w:val="000000" w:themeColor="text1"/>
              </w:rPr>
            </w:pPr>
            <w:r w:rsidRPr="0025512A">
              <w:rPr>
                <w:color w:val="000000" w:themeColor="text1"/>
              </w:rPr>
              <w:t xml:space="preserve">Наличие массовых мероприятий, запланированных для реализации в рамках деятельности </w:t>
            </w:r>
            <w:proofErr w:type="spellStart"/>
            <w:r w:rsidRPr="0025512A">
              <w:rPr>
                <w:color w:val="000000" w:themeColor="text1"/>
              </w:rPr>
              <w:t>технозоны</w:t>
            </w:r>
            <w:proofErr w:type="spellEnd"/>
            <w:r w:rsidRPr="0025512A">
              <w:rPr>
                <w:color w:val="000000" w:themeColor="text1"/>
              </w:rPr>
              <w:t xml:space="preserve"> Детского Арктического Технопарка Архангельской области</w:t>
            </w:r>
          </w:p>
        </w:tc>
        <w:tc>
          <w:tcPr>
            <w:tcW w:w="1499" w:type="dxa"/>
          </w:tcPr>
          <w:p w:rsidR="003D1C2C" w:rsidRPr="0025512A" w:rsidRDefault="003D1C2C" w:rsidP="00132C28">
            <w:pPr>
              <w:pStyle w:val="ConsPlusNormal"/>
              <w:rPr>
                <w:color w:val="000000" w:themeColor="text1"/>
              </w:rPr>
            </w:pPr>
          </w:p>
        </w:tc>
      </w:tr>
      <w:tr w:rsidR="003D1C2C" w:rsidRPr="0025512A">
        <w:tc>
          <w:tcPr>
            <w:tcW w:w="560" w:type="dxa"/>
            <w:vMerge/>
          </w:tcPr>
          <w:p w:rsidR="003D1C2C" w:rsidRPr="0025512A" w:rsidRDefault="003D1C2C" w:rsidP="00132C28">
            <w:pPr>
              <w:spacing w:after="0" w:line="240" w:lineRule="auto"/>
              <w:rPr>
                <w:color w:val="000000" w:themeColor="text1"/>
              </w:rPr>
            </w:pPr>
          </w:p>
        </w:tc>
        <w:tc>
          <w:tcPr>
            <w:tcW w:w="6973" w:type="dxa"/>
          </w:tcPr>
          <w:p w:rsidR="003D1C2C" w:rsidRPr="0025512A" w:rsidRDefault="003D1C2C" w:rsidP="00132C28">
            <w:pPr>
              <w:pStyle w:val="ConsPlusNormal"/>
              <w:rPr>
                <w:color w:val="000000" w:themeColor="text1"/>
              </w:rPr>
            </w:pPr>
            <w:r w:rsidRPr="0025512A">
              <w:rPr>
                <w:color w:val="000000" w:themeColor="text1"/>
              </w:rPr>
              <w:t>наличие</w:t>
            </w:r>
          </w:p>
        </w:tc>
        <w:tc>
          <w:tcPr>
            <w:tcW w:w="1499" w:type="dxa"/>
          </w:tcPr>
          <w:p w:rsidR="003D1C2C" w:rsidRPr="0025512A" w:rsidRDefault="003D1C2C" w:rsidP="00132C28">
            <w:pPr>
              <w:pStyle w:val="ConsPlusNormal"/>
              <w:jc w:val="center"/>
              <w:rPr>
                <w:color w:val="000000" w:themeColor="text1"/>
              </w:rPr>
            </w:pPr>
            <w:r w:rsidRPr="0025512A">
              <w:rPr>
                <w:color w:val="000000" w:themeColor="text1"/>
              </w:rPr>
              <w:t>10 баллов</w:t>
            </w:r>
          </w:p>
        </w:tc>
      </w:tr>
      <w:tr w:rsidR="003D1C2C" w:rsidRPr="0025512A">
        <w:tc>
          <w:tcPr>
            <w:tcW w:w="560" w:type="dxa"/>
            <w:vMerge/>
          </w:tcPr>
          <w:p w:rsidR="003D1C2C" w:rsidRPr="0025512A" w:rsidRDefault="003D1C2C" w:rsidP="00132C28">
            <w:pPr>
              <w:spacing w:after="0" w:line="240" w:lineRule="auto"/>
              <w:rPr>
                <w:color w:val="000000" w:themeColor="text1"/>
              </w:rPr>
            </w:pPr>
          </w:p>
        </w:tc>
        <w:tc>
          <w:tcPr>
            <w:tcW w:w="6973" w:type="dxa"/>
          </w:tcPr>
          <w:p w:rsidR="003D1C2C" w:rsidRPr="0025512A" w:rsidRDefault="003D1C2C" w:rsidP="00132C28">
            <w:pPr>
              <w:pStyle w:val="ConsPlusNormal"/>
              <w:rPr>
                <w:color w:val="000000" w:themeColor="text1"/>
              </w:rPr>
            </w:pPr>
            <w:r w:rsidRPr="0025512A">
              <w:rPr>
                <w:color w:val="000000" w:themeColor="text1"/>
              </w:rPr>
              <w:t>отсутствие</w:t>
            </w:r>
          </w:p>
        </w:tc>
        <w:tc>
          <w:tcPr>
            <w:tcW w:w="1499" w:type="dxa"/>
          </w:tcPr>
          <w:p w:rsidR="003D1C2C" w:rsidRPr="0025512A" w:rsidRDefault="003D1C2C" w:rsidP="00132C28">
            <w:pPr>
              <w:pStyle w:val="ConsPlusNormal"/>
              <w:jc w:val="center"/>
              <w:rPr>
                <w:color w:val="000000" w:themeColor="text1"/>
              </w:rPr>
            </w:pPr>
            <w:r w:rsidRPr="0025512A">
              <w:rPr>
                <w:color w:val="000000" w:themeColor="text1"/>
              </w:rPr>
              <w:t>0 баллов</w:t>
            </w:r>
          </w:p>
        </w:tc>
      </w:tr>
      <w:tr w:rsidR="003D1C2C" w:rsidRPr="0025512A">
        <w:tc>
          <w:tcPr>
            <w:tcW w:w="560" w:type="dxa"/>
            <w:vMerge w:val="restart"/>
          </w:tcPr>
          <w:p w:rsidR="003D1C2C" w:rsidRPr="0025512A" w:rsidRDefault="003D1C2C" w:rsidP="00132C28">
            <w:pPr>
              <w:pStyle w:val="ConsPlusNormal"/>
              <w:jc w:val="center"/>
              <w:rPr>
                <w:color w:val="000000" w:themeColor="text1"/>
              </w:rPr>
            </w:pPr>
            <w:r w:rsidRPr="0025512A">
              <w:rPr>
                <w:color w:val="000000" w:themeColor="text1"/>
              </w:rPr>
              <w:t>6.</w:t>
            </w:r>
          </w:p>
        </w:tc>
        <w:tc>
          <w:tcPr>
            <w:tcW w:w="6973" w:type="dxa"/>
          </w:tcPr>
          <w:p w:rsidR="003D1C2C" w:rsidRPr="0025512A" w:rsidRDefault="003D1C2C" w:rsidP="00132C28">
            <w:pPr>
              <w:pStyle w:val="ConsPlusNormal"/>
              <w:rPr>
                <w:color w:val="000000" w:themeColor="text1"/>
              </w:rPr>
            </w:pPr>
            <w:r w:rsidRPr="0025512A">
              <w:rPr>
                <w:color w:val="000000" w:themeColor="text1"/>
              </w:rPr>
              <w:t>Наличие партнера со стороны организаций реального сектора экономики</w:t>
            </w:r>
          </w:p>
        </w:tc>
        <w:tc>
          <w:tcPr>
            <w:tcW w:w="1499" w:type="dxa"/>
          </w:tcPr>
          <w:p w:rsidR="003D1C2C" w:rsidRPr="0025512A" w:rsidRDefault="003D1C2C" w:rsidP="00132C28">
            <w:pPr>
              <w:pStyle w:val="ConsPlusNormal"/>
              <w:rPr>
                <w:color w:val="000000" w:themeColor="text1"/>
              </w:rPr>
            </w:pPr>
          </w:p>
        </w:tc>
      </w:tr>
      <w:tr w:rsidR="003D1C2C" w:rsidRPr="0025512A">
        <w:tc>
          <w:tcPr>
            <w:tcW w:w="560" w:type="dxa"/>
            <w:vMerge/>
          </w:tcPr>
          <w:p w:rsidR="003D1C2C" w:rsidRPr="0025512A" w:rsidRDefault="003D1C2C" w:rsidP="00132C28">
            <w:pPr>
              <w:spacing w:after="0" w:line="240" w:lineRule="auto"/>
              <w:rPr>
                <w:color w:val="000000" w:themeColor="text1"/>
              </w:rPr>
            </w:pPr>
          </w:p>
        </w:tc>
        <w:tc>
          <w:tcPr>
            <w:tcW w:w="6973" w:type="dxa"/>
          </w:tcPr>
          <w:p w:rsidR="003D1C2C" w:rsidRPr="0025512A" w:rsidRDefault="003D1C2C" w:rsidP="00132C28">
            <w:pPr>
              <w:pStyle w:val="ConsPlusNormal"/>
              <w:rPr>
                <w:color w:val="000000" w:themeColor="text1"/>
              </w:rPr>
            </w:pPr>
            <w:r w:rsidRPr="0025512A">
              <w:rPr>
                <w:color w:val="000000" w:themeColor="text1"/>
              </w:rPr>
              <w:t>наличие</w:t>
            </w:r>
          </w:p>
        </w:tc>
        <w:tc>
          <w:tcPr>
            <w:tcW w:w="1499" w:type="dxa"/>
          </w:tcPr>
          <w:p w:rsidR="003D1C2C" w:rsidRPr="0025512A" w:rsidRDefault="003D1C2C" w:rsidP="00132C28">
            <w:pPr>
              <w:pStyle w:val="ConsPlusNormal"/>
              <w:jc w:val="center"/>
              <w:rPr>
                <w:color w:val="000000" w:themeColor="text1"/>
              </w:rPr>
            </w:pPr>
            <w:r w:rsidRPr="0025512A">
              <w:rPr>
                <w:color w:val="000000" w:themeColor="text1"/>
              </w:rPr>
              <w:t>10 баллов</w:t>
            </w:r>
          </w:p>
        </w:tc>
      </w:tr>
      <w:tr w:rsidR="003D1C2C" w:rsidRPr="0025512A">
        <w:tc>
          <w:tcPr>
            <w:tcW w:w="560" w:type="dxa"/>
            <w:vMerge/>
          </w:tcPr>
          <w:p w:rsidR="003D1C2C" w:rsidRPr="0025512A" w:rsidRDefault="003D1C2C" w:rsidP="00132C28">
            <w:pPr>
              <w:spacing w:after="0" w:line="240" w:lineRule="auto"/>
              <w:rPr>
                <w:color w:val="000000" w:themeColor="text1"/>
              </w:rPr>
            </w:pPr>
          </w:p>
        </w:tc>
        <w:tc>
          <w:tcPr>
            <w:tcW w:w="6973" w:type="dxa"/>
          </w:tcPr>
          <w:p w:rsidR="003D1C2C" w:rsidRPr="0025512A" w:rsidRDefault="003D1C2C" w:rsidP="00132C28">
            <w:pPr>
              <w:pStyle w:val="ConsPlusNormal"/>
              <w:rPr>
                <w:color w:val="000000" w:themeColor="text1"/>
              </w:rPr>
            </w:pPr>
            <w:r w:rsidRPr="0025512A">
              <w:rPr>
                <w:color w:val="000000" w:themeColor="text1"/>
              </w:rPr>
              <w:t>отсутствие</w:t>
            </w:r>
          </w:p>
        </w:tc>
        <w:tc>
          <w:tcPr>
            <w:tcW w:w="1499" w:type="dxa"/>
          </w:tcPr>
          <w:p w:rsidR="003D1C2C" w:rsidRPr="0025512A" w:rsidRDefault="003D1C2C" w:rsidP="00132C28">
            <w:pPr>
              <w:pStyle w:val="ConsPlusNormal"/>
              <w:jc w:val="center"/>
              <w:rPr>
                <w:color w:val="000000" w:themeColor="text1"/>
              </w:rPr>
            </w:pPr>
            <w:r w:rsidRPr="0025512A">
              <w:rPr>
                <w:color w:val="000000" w:themeColor="text1"/>
              </w:rPr>
              <w:t>0 баллов</w:t>
            </w:r>
          </w:p>
        </w:tc>
      </w:tr>
    </w:tbl>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right"/>
        <w:outlineLvl w:val="0"/>
        <w:rPr>
          <w:color w:val="000000" w:themeColor="text1"/>
        </w:rPr>
      </w:pPr>
      <w:r w:rsidRPr="0025512A">
        <w:rPr>
          <w:color w:val="000000" w:themeColor="text1"/>
        </w:rPr>
        <w:t>Утверждено</w:t>
      </w:r>
    </w:p>
    <w:p w:rsidR="003D1C2C" w:rsidRPr="0025512A" w:rsidRDefault="003D1C2C" w:rsidP="00132C28">
      <w:pPr>
        <w:pStyle w:val="ConsPlusNormal"/>
        <w:jc w:val="right"/>
        <w:rPr>
          <w:color w:val="000000" w:themeColor="text1"/>
        </w:rPr>
      </w:pPr>
      <w:r w:rsidRPr="0025512A">
        <w:rPr>
          <w:color w:val="000000" w:themeColor="text1"/>
        </w:rPr>
        <w:t>постановлением Правительства</w:t>
      </w:r>
    </w:p>
    <w:p w:rsidR="003D1C2C" w:rsidRPr="0025512A" w:rsidRDefault="003D1C2C" w:rsidP="00132C28">
      <w:pPr>
        <w:pStyle w:val="ConsPlusNormal"/>
        <w:jc w:val="right"/>
        <w:rPr>
          <w:color w:val="000000" w:themeColor="text1"/>
        </w:rPr>
      </w:pPr>
      <w:r w:rsidRPr="0025512A">
        <w:rPr>
          <w:color w:val="000000" w:themeColor="text1"/>
        </w:rPr>
        <w:t>Архангельской области</w:t>
      </w:r>
    </w:p>
    <w:p w:rsidR="003D1C2C" w:rsidRPr="0025512A" w:rsidRDefault="003D1C2C" w:rsidP="00132C28">
      <w:pPr>
        <w:pStyle w:val="ConsPlusNormal"/>
        <w:jc w:val="right"/>
        <w:rPr>
          <w:color w:val="000000" w:themeColor="text1"/>
        </w:rPr>
      </w:pPr>
      <w:r w:rsidRPr="0025512A">
        <w:rPr>
          <w:color w:val="000000" w:themeColor="text1"/>
        </w:rPr>
        <w:t>от 12.10.2012 N 463-пп</w:t>
      </w: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rPr>
          <w:color w:val="000000" w:themeColor="text1"/>
        </w:rPr>
      </w:pPr>
      <w:bookmarkStart w:id="222" w:name="P27391"/>
      <w:bookmarkEnd w:id="222"/>
      <w:r w:rsidRPr="0025512A">
        <w:rPr>
          <w:color w:val="000000" w:themeColor="text1"/>
        </w:rPr>
        <w:t>ПОЛОЖЕНИЕ</w:t>
      </w:r>
    </w:p>
    <w:p w:rsidR="003D1C2C" w:rsidRPr="0025512A" w:rsidRDefault="003D1C2C" w:rsidP="00132C28">
      <w:pPr>
        <w:pStyle w:val="ConsPlusTitle"/>
        <w:jc w:val="center"/>
        <w:rPr>
          <w:color w:val="000000" w:themeColor="text1"/>
        </w:rPr>
      </w:pPr>
      <w:r w:rsidRPr="0025512A">
        <w:rPr>
          <w:color w:val="000000" w:themeColor="text1"/>
        </w:rPr>
        <w:t>О ПОРЯДКЕ И УСЛОВИЯХ ПРЕДОСТАВЛЕНИЯ СУБСИДИЙ ИЗ ОБЛАСТНОГО</w:t>
      </w:r>
    </w:p>
    <w:p w:rsidR="003D1C2C" w:rsidRPr="0025512A" w:rsidRDefault="003D1C2C" w:rsidP="00132C28">
      <w:pPr>
        <w:pStyle w:val="ConsPlusTitle"/>
        <w:jc w:val="center"/>
        <w:rPr>
          <w:color w:val="000000" w:themeColor="text1"/>
        </w:rPr>
      </w:pPr>
      <w:r w:rsidRPr="0025512A">
        <w:rPr>
          <w:color w:val="000000" w:themeColor="text1"/>
        </w:rPr>
        <w:t>БЮДЖЕТА БЮДЖЕТАМ МУНИЦИПАЛЬНЫХ РАЙОНОВ И ГОРОДСКИХ ОКРУГОВ</w:t>
      </w:r>
    </w:p>
    <w:p w:rsidR="003D1C2C" w:rsidRPr="0025512A" w:rsidRDefault="003D1C2C" w:rsidP="00132C28">
      <w:pPr>
        <w:pStyle w:val="ConsPlusTitle"/>
        <w:jc w:val="center"/>
        <w:rPr>
          <w:color w:val="000000" w:themeColor="text1"/>
        </w:rPr>
      </w:pPr>
      <w:r w:rsidRPr="0025512A">
        <w:rPr>
          <w:color w:val="000000" w:themeColor="text1"/>
        </w:rPr>
        <w:t>АРХАНГЕЛЬСКОЙ ОБЛАСТИ НА СОЗДАНИЕ ДЕТСКОГО</w:t>
      </w:r>
    </w:p>
    <w:p w:rsidR="003D1C2C" w:rsidRPr="0025512A" w:rsidRDefault="003D1C2C" w:rsidP="00132C28">
      <w:pPr>
        <w:pStyle w:val="ConsPlusTitle"/>
        <w:jc w:val="center"/>
        <w:rPr>
          <w:color w:val="000000" w:themeColor="text1"/>
        </w:rPr>
      </w:pPr>
      <w:r w:rsidRPr="0025512A">
        <w:rPr>
          <w:color w:val="000000" w:themeColor="text1"/>
        </w:rPr>
        <w:t>ТЕХНОПАРКА "КВАНТОРИУМ"</w:t>
      </w:r>
    </w:p>
    <w:p w:rsidR="003D1C2C" w:rsidRPr="0025512A" w:rsidRDefault="003D1C2C" w:rsidP="00132C28">
      <w:pPr>
        <w:spacing w:after="0" w:line="240" w:lineRule="auto"/>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outlineLvl w:val="1"/>
        <w:rPr>
          <w:color w:val="000000" w:themeColor="text1"/>
        </w:rPr>
      </w:pPr>
      <w:r w:rsidRPr="0025512A">
        <w:rPr>
          <w:color w:val="000000" w:themeColor="text1"/>
        </w:rPr>
        <w:t>I. Общие положения</w:t>
      </w:r>
    </w:p>
    <w:p w:rsidR="003D1C2C" w:rsidRPr="0025512A" w:rsidRDefault="003D1C2C" w:rsidP="00132C28">
      <w:pPr>
        <w:pStyle w:val="ConsPlusNormal"/>
        <w:jc w:val="both"/>
        <w:rPr>
          <w:color w:val="000000" w:themeColor="text1"/>
        </w:rPr>
      </w:pPr>
    </w:p>
    <w:p w:rsidR="003D1C2C" w:rsidRDefault="003D1C2C" w:rsidP="00132C28">
      <w:pPr>
        <w:pStyle w:val="ConsPlusNormal"/>
        <w:ind w:firstLine="540"/>
        <w:jc w:val="both"/>
        <w:rPr>
          <w:color w:val="000000" w:themeColor="text1"/>
        </w:rPr>
      </w:pPr>
      <w:r w:rsidRPr="0025512A">
        <w:rPr>
          <w:color w:val="000000" w:themeColor="text1"/>
        </w:rPr>
        <w:t xml:space="preserve">1. Настоящее Положение, разработанное в соответствии со </w:t>
      </w:r>
      <w:hyperlink r:id="rId287" w:history="1">
        <w:r w:rsidRPr="0025512A">
          <w:rPr>
            <w:color w:val="000000" w:themeColor="text1"/>
          </w:rPr>
          <w:t>статьей 139</w:t>
        </w:r>
      </w:hyperlink>
      <w:r w:rsidRPr="0025512A">
        <w:rPr>
          <w:color w:val="000000" w:themeColor="text1"/>
        </w:rPr>
        <w:t xml:space="preserve"> Бюджетного кодекса Российской Федерации, </w:t>
      </w:r>
      <w:hyperlink w:anchor="P6276" w:history="1">
        <w:r w:rsidRPr="0025512A">
          <w:rPr>
            <w:color w:val="000000" w:themeColor="text1"/>
          </w:rPr>
          <w:t>пунктом 2.4</w:t>
        </w:r>
      </w:hyperlink>
      <w:r w:rsidRPr="0025512A">
        <w:rPr>
          <w:color w:val="000000" w:themeColor="text1"/>
        </w:rPr>
        <w:t xml:space="preserve"> перечня мероприятий подпрограммы N 1 "Развитие общего и дополнительного образования" приложения N 2 к государственной программе Архангельской области "Развитие образования и науки Архангел</w:t>
      </w:r>
      <w:r w:rsidR="00F102A7">
        <w:rPr>
          <w:color w:val="000000" w:themeColor="text1"/>
        </w:rPr>
        <w:t>ьской области</w:t>
      </w:r>
      <w:r w:rsidRPr="0025512A">
        <w:rPr>
          <w:color w:val="000000" w:themeColor="text1"/>
        </w:rPr>
        <w:t>", утвержденной постановлением Правительства Архангельской области от 12 октября 2012 года N 463-пп, определяет порядок и условия предоставления субсидий из областного бюджета бюджетам муниципальных районов и городских округов Архангельской области (далее соответственно - местный бюджет, муниципальное образование) на создание детского технопарка "</w:t>
      </w:r>
      <w:proofErr w:type="spellStart"/>
      <w:r w:rsidRPr="0025512A">
        <w:rPr>
          <w:color w:val="000000" w:themeColor="text1"/>
        </w:rPr>
        <w:t>Кванториум</w:t>
      </w:r>
      <w:proofErr w:type="spellEnd"/>
      <w:r w:rsidRPr="0025512A">
        <w:rPr>
          <w:color w:val="000000" w:themeColor="text1"/>
        </w:rPr>
        <w:t>" (далее - субсидия).</w:t>
      </w:r>
    </w:p>
    <w:p w:rsidR="007462EF" w:rsidRPr="0025512A" w:rsidRDefault="007462EF" w:rsidP="007462EF">
      <w:pPr>
        <w:pStyle w:val="ConsPlusNormal"/>
        <w:ind w:firstLine="540"/>
        <w:jc w:val="both"/>
        <w:rPr>
          <w:color w:val="000000" w:themeColor="text1"/>
        </w:rPr>
      </w:pPr>
      <w:r w:rsidRPr="007462EF">
        <w:rPr>
          <w:color w:val="000000" w:themeColor="text1"/>
        </w:rPr>
        <w:t xml:space="preserve">Субсидия включена в Перечень субсидий местным бюджетам, предоставляемых из областного бюджета в целях </w:t>
      </w:r>
      <w:proofErr w:type="spellStart"/>
      <w:r w:rsidRPr="007462EF">
        <w:rPr>
          <w:color w:val="000000" w:themeColor="text1"/>
        </w:rPr>
        <w:t>софинансирования</w:t>
      </w:r>
      <w:proofErr w:type="spellEnd"/>
      <w:r w:rsidRPr="007462EF">
        <w:rPr>
          <w:color w:val="000000" w:themeColor="text1"/>
        </w:rPr>
        <w:t xml:space="preserve"> расходных обязательств муниципальных образований Архангельской области, возникающих при выполнении полномочий органов местного самоуправления муниципальных обр</w:t>
      </w:r>
      <w:r>
        <w:rPr>
          <w:color w:val="000000" w:themeColor="text1"/>
        </w:rPr>
        <w:t xml:space="preserve">азований Архангельской области </w:t>
      </w:r>
      <w:r w:rsidRPr="007462EF">
        <w:rPr>
          <w:color w:val="000000" w:themeColor="text1"/>
        </w:rPr>
        <w:t>по решению вопросов местного значения, утвержденный областным законом об областном бюджете на очередной финансовый год и плановый период.</w:t>
      </w:r>
    </w:p>
    <w:p w:rsidR="003D1C2C" w:rsidRPr="0025512A" w:rsidRDefault="003D1C2C" w:rsidP="00132C28">
      <w:pPr>
        <w:pStyle w:val="ConsPlusNormal"/>
        <w:ind w:firstLine="540"/>
        <w:jc w:val="both"/>
        <w:rPr>
          <w:color w:val="000000" w:themeColor="text1"/>
        </w:rPr>
      </w:pPr>
      <w:r w:rsidRPr="0025512A">
        <w:rPr>
          <w:color w:val="000000" w:themeColor="text1"/>
        </w:rPr>
        <w:t>2. Субсидия предоставляется в целях оказания финансовой поддержки по созданию условий, обеспечивающих доступность дополнительных общеобразовательных программ естественно-научной и технической направленности для обучающихся через создание детского технопарка "</w:t>
      </w:r>
      <w:proofErr w:type="spellStart"/>
      <w:r w:rsidRPr="0025512A">
        <w:rPr>
          <w:color w:val="000000" w:themeColor="text1"/>
        </w:rPr>
        <w:t>Кванториум</w:t>
      </w:r>
      <w:proofErr w:type="spellEnd"/>
      <w:r w:rsidRPr="0025512A">
        <w:rPr>
          <w:color w:val="000000" w:themeColor="text1"/>
        </w:rPr>
        <w:t>":</w:t>
      </w:r>
    </w:p>
    <w:p w:rsidR="003D1C2C" w:rsidRPr="0025512A" w:rsidRDefault="003D1C2C" w:rsidP="00132C28">
      <w:pPr>
        <w:pStyle w:val="ConsPlusNormal"/>
        <w:ind w:firstLine="540"/>
        <w:jc w:val="both"/>
        <w:rPr>
          <w:color w:val="000000" w:themeColor="text1"/>
        </w:rPr>
      </w:pPr>
      <w:r w:rsidRPr="0025512A">
        <w:rPr>
          <w:color w:val="000000" w:themeColor="text1"/>
        </w:rPr>
        <w:t>1) бюджетные ассигнования, предусмотренные в областном бюджете на финансовое обеспечение расходных обязательств, возникающих при реализации регионального проекта "Успех каждого ребенка", обеспечивающего достижение целей, показателей и результатов мероприятия "Создание детского технопарка "</w:t>
      </w:r>
      <w:proofErr w:type="spellStart"/>
      <w:r w:rsidRPr="0025512A">
        <w:rPr>
          <w:color w:val="000000" w:themeColor="text1"/>
        </w:rPr>
        <w:t>Кванториум</w:t>
      </w:r>
      <w:proofErr w:type="spellEnd"/>
      <w:r w:rsidRPr="0025512A">
        <w:rPr>
          <w:color w:val="000000" w:themeColor="text1"/>
        </w:rPr>
        <w:t>", направляются на приобретение средств обучения, в том числе высокотехнологического оборудования и услуг;</w:t>
      </w:r>
    </w:p>
    <w:p w:rsidR="003D1C2C" w:rsidRPr="0025512A" w:rsidRDefault="003D1C2C" w:rsidP="00132C28">
      <w:pPr>
        <w:pStyle w:val="ConsPlusNormal"/>
        <w:ind w:firstLine="540"/>
        <w:jc w:val="both"/>
        <w:rPr>
          <w:color w:val="000000" w:themeColor="text1"/>
        </w:rPr>
      </w:pPr>
      <w:r w:rsidRPr="0025512A">
        <w:rPr>
          <w:color w:val="000000" w:themeColor="text1"/>
        </w:rPr>
        <w:t>2) бюджетные ассигнования, предусмотренные в областном бюджете на создание детского технопарка "</w:t>
      </w:r>
      <w:proofErr w:type="spellStart"/>
      <w:r w:rsidRPr="0025512A">
        <w:rPr>
          <w:color w:val="000000" w:themeColor="text1"/>
        </w:rPr>
        <w:t>Кванториум</w:t>
      </w:r>
      <w:proofErr w:type="spellEnd"/>
      <w:r w:rsidRPr="0025512A">
        <w:rPr>
          <w:color w:val="000000" w:themeColor="text1"/>
        </w:rPr>
        <w:t>", помимо расходных обязательств субъекта, указанных в подпункте 1 настоящего пункта, направляются:</w:t>
      </w:r>
    </w:p>
    <w:p w:rsidR="003D1C2C" w:rsidRPr="0025512A" w:rsidRDefault="003D1C2C" w:rsidP="00132C28">
      <w:pPr>
        <w:pStyle w:val="ConsPlusNormal"/>
        <w:ind w:firstLine="540"/>
        <w:jc w:val="both"/>
        <w:rPr>
          <w:color w:val="000000" w:themeColor="text1"/>
        </w:rPr>
      </w:pPr>
      <w:r w:rsidRPr="0025512A">
        <w:rPr>
          <w:color w:val="000000" w:themeColor="text1"/>
        </w:rPr>
        <w:t>на проведение ремонтных работ в детском технопарке "</w:t>
      </w:r>
      <w:proofErr w:type="spellStart"/>
      <w:r w:rsidRPr="0025512A">
        <w:rPr>
          <w:color w:val="000000" w:themeColor="text1"/>
        </w:rPr>
        <w:t>Кванториум</w:t>
      </w:r>
      <w:proofErr w:type="spellEnd"/>
      <w:r w:rsidRPr="0025512A">
        <w:rPr>
          <w:color w:val="000000" w:themeColor="text1"/>
        </w:rPr>
        <w:t>";</w:t>
      </w:r>
    </w:p>
    <w:p w:rsidR="003D1C2C" w:rsidRPr="0025512A" w:rsidRDefault="003D1C2C" w:rsidP="00132C28">
      <w:pPr>
        <w:pStyle w:val="ConsPlusNormal"/>
        <w:ind w:firstLine="540"/>
        <w:jc w:val="both"/>
        <w:rPr>
          <w:color w:val="000000" w:themeColor="text1"/>
        </w:rPr>
      </w:pPr>
      <w:r w:rsidRPr="0025512A">
        <w:rPr>
          <w:color w:val="000000" w:themeColor="text1"/>
        </w:rPr>
        <w:t>на дополнительное профессиональное образование сотрудников детского технопарка "</w:t>
      </w:r>
      <w:proofErr w:type="spellStart"/>
      <w:r w:rsidRPr="0025512A">
        <w:rPr>
          <w:color w:val="000000" w:themeColor="text1"/>
        </w:rPr>
        <w:t>Кванториум</w:t>
      </w:r>
      <w:proofErr w:type="spellEnd"/>
      <w:r w:rsidRPr="0025512A">
        <w:rPr>
          <w:color w:val="000000" w:themeColor="text1"/>
        </w:rPr>
        <w:t>";</w:t>
      </w:r>
    </w:p>
    <w:p w:rsidR="003D1C2C" w:rsidRPr="0025512A" w:rsidRDefault="003D1C2C" w:rsidP="00132C28">
      <w:pPr>
        <w:pStyle w:val="ConsPlusNormal"/>
        <w:ind w:firstLine="540"/>
        <w:jc w:val="both"/>
        <w:rPr>
          <w:color w:val="000000" w:themeColor="text1"/>
        </w:rPr>
      </w:pPr>
      <w:r w:rsidRPr="0025512A">
        <w:rPr>
          <w:color w:val="000000" w:themeColor="text1"/>
        </w:rPr>
        <w:t>на участие обучающихся детского технопарка "</w:t>
      </w:r>
      <w:proofErr w:type="spellStart"/>
      <w:r w:rsidRPr="0025512A">
        <w:rPr>
          <w:color w:val="000000" w:themeColor="text1"/>
        </w:rPr>
        <w:t>Кванториум</w:t>
      </w:r>
      <w:proofErr w:type="spellEnd"/>
      <w:r w:rsidRPr="0025512A">
        <w:rPr>
          <w:color w:val="000000" w:themeColor="text1"/>
        </w:rPr>
        <w:t>" во всероссийских мероприятиях.</w:t>
      </w:r>
    </w:p>
    <w:p w:rsidR="003D1C2C" w:rsidRPr="0025512A" w:rsidRDefault="003D1C2C" w:rsidP="00132C28">
      <w:pPr>
        <w:pStyle w:val="ConsPlusNormal"/>
        <w:ind w:firstLine="540"/>
        <w:jc w:val="both"/>
        <w:rPr>
          <w:color w:val="000000" w:themeColor="text1"/>
        </w:rPr>
      </w:pPr>
      <w:r w:rsidRPr="0025512A">
        <w:rPr>
          <w:color w:val="000000" w:themeColor="text1"/>
        </w:rPr>
        <w:t>3. Создание детских технопарков "</w:t>
      </w:r>
      <w:proofErr w:type="spellStart"/>
      <w:r w:rsidRPr="0025512A">
        <w:rPr>
          <w:color w:val="000000" w:themeColor="text1"/>
        </w:rPr>
        <w:t>Кванториум</w:t>
      </w:r>
      <w:proofErr w:type="spellEnd"/>
      <w:r w:rsidRPr="0025512A">
        <w:rPr>
          <w:color w:val="000000" w:themeColor="text1"/>
        </w:rPr>
        <w:t>" входит в перечень мероприятий федерального проекта "Успех каждого ребенка" национального проекта "Образование". На создание детских технопарков "</w:t>
      </w:r>
      <w:proofErr w:type="spellStart"/>
      <w:r w:rsidRPr="0025512A">
        <w:rPr>
          <w:color w:val="000000" w:themeColor="text1"/>
        </w:rPr>
        <w:t>Кванториум</w:t>
      </w:r>
      <w:proofErr w:type="spellEnd"/>
      <w:r w:rsidRPr="0025512A">
        <w:rPr>
          <w:color w:val="000000" w:themeColor="text1"/>
        </w:rPr>
        <w:t>" предоставляется субсидия из федерального бюджета бюджетам субъектов Российской Федерации.</w:t>
      </w:r>
    </w:p>
    <w:p w:rsidR="003D1C2C" w:rsidRPr="0025512A" w:rsidRDefault="003D1C2C" w:rsidP="00132C28">
      <w:pPr>
        <w:pStyle w:val="ConsPlusNormal"/>
        <w:ind w:firstLine="540"/>
        <w:jc w:val="both"/>
        <w:rPr>
          <w:color w:val="000000" w:themeColor="text1"/>
        </w:rPr>
      </w:pPr>
      <w:r w:rsidRPr="0025512A">
        <w:rPr>
          <w:color w:val="000000" w:themeColor="text1"/>
        </w:rPr>
        <w:t>Основные принципы создания и функционирования детских технопарков "</w:t>
      </w:r>
      <w:proofErr w:type="spellStart"/>
      <w:r w:rsidRPr="0025512A">
        <w:rPr>
          <w:color w:val="000000" w:themeColor="text1"/>
        </w:rPr>
        <w:t>Кванториум</w:t>
      </w:r>
      <w:proofErr w:type="spellEnd"/>
      <w:r w:rsidRPr="0025512A">
        <w:rPr>
          <w:color w:val="000000" w:themeColor="text1"/>
        </w:rPr>
        <w:t xml:space="preserve">" разработаны Министерством просвещения Российской Федерации во исполнение поручений </w:t>
      </w:r>
      <w:r w:rsidRPr="0025512A">
        <w:rPr>
          <w:color w:val="000000" w:themeColor="text1"/>
        </w:rPr>
        <w:lastRenderedPageBreak/>
        <w:t>Президента Российской Федерации, а также паспорта приоритетного проекта "Доступное дополнительное образование для детей", утвержденного протоколом заседания президиума Совета при Президенте Российской Федерации по стратегическому развитию и приоритетным проектам от 30 ноября 2016 года N 11.</w:t>
      </w:r>
    </w:p>
    <w:p w:rsidR="003D1C2C" w:rsidRPr="0025512A" w:rsidRDefault="003D1C2C" w:rsidP="00132C28">
      <w:pPr>
        <w:pStyle w:val="ConsPlusNormal"/>
        <w:ind w:firstLine="540"/>
        <w:jc w:val="both"/>
        <w:rPr>
          <w:color w:val="000000" w:themeColor="text1"/>
        </w:rPr>
      </w:pPr>
      <w:r w:rsidRPr="0025512A">
        <w:rPr>
          <w:color w:val="000000" w:themeColor="text1"/>
        </w:rPr>
        <w:t>Детский технопарк "</w:t>
      </w:r>
      <w:proofErr w:type="spellStart"/>
      <w:r w:rsidRPr="0025512A">
        <w:rPr>
          <w:color w:val="000000" w:themeColor="text1"/>
        </w:rPr>
        <w:t>Кванториум</w:t>
      </w:r>
      <w:proofErr w:type="spellEnd"/>
      <w:r w:rsidRPr="0025512A">
        <w:rPr>
          <w:color w:val="000000" w:themeColor="text1"/>
        </w:rPr>
        <w:t>" - это инновационная среда, формирующая у детей изобретательское, креативное, критическое и продуктивное мышление, реализующаяся на базе организаций, осуществляющих обучение по дополнительным общеразвивающим программам естественнонаучной и технической направленности, обладающих имущественным комплексом, имеющих подготовленный состав педагогических, инженерных и иных работников организации, реализующих комплекс отношений различного характера с промышленными, индустриальными и интеллектуальными партнерами и обеспечивающих непрерывное обновление и актуализацию содержания образовательной деятельности.</w:t>
      </w:r>
    </w:p>
    <w:p w:rsidR="003D1C2C" w:rsidRPr="0025512A" w:rsidRDefault="003D1C2C" w:rsidP="00132C28">
      <w:pPr>
        <w:pStyle w:val="ConsPlusNormal"/>
        <w:ind w:firstLine="540"/>
        <w:jc w:val="both"/>
        <w:rPr>
          <w:color w:val="000000" w:themeColor="text1"/>
        </w:rPr>
      </w:pPr>
      <w:r w:rsidRPr="0025512A">
        <w:rPr>
          <w:color w:val="000000" w:themeColor="text1"/>
        </w:rPr>
        <w:t>4. Главным распорядителем средств областного бюджета, предусмотренных на предоставление субсидии, является министерство образования и науки Архангельской области (далее - министерство).</w:t>
      </w:r>
    </w:p>
    <w:p w:rsidR="003D1C2C" w:rsidRPr="0025512A" w:rsidRDefault="003D1C2C" w:rsidP="00132C28">
      <w:pPr>
        <w:pStyle w:val="ConsPlusNormal"/>
        <w:ind w:firstLine="540"/>
        <w:jc w:val="both"/>
        <w:rPr>
          <w:color w:val="000000" w:themeColor="text1"/>
        </w:rPr>
      </w:pPr>
      <w:r w:rsidRPr="0025512A">
        <w:rPr>
          <w:color w:val="000000" w:themeColor="text1"/>
        </w:rPr>
        <w:t>5. Предоставление субсидий осуществляется министерством в соответствии со сводной бюджетной росписью областного бюджета, с доведенными лимитами бюджетных обязательств и предельными объемами финансирования.</w:t>
      </w:r>
    </w:p>
    <w:p w:rsidR="003D1C2C" w:rsidRPr="0025512A" w:rsidRDefault="003D1C2C" w:rsidP="00132C28">
      <w:pPr>
        <w:pStyle w:val="ConsPlusNormal"/>
        <w:ind w:firstLine="540"/>
        <w:jc w:val="both"/>
        <w:rPr>
          <w:color w:val="000000" w:themeColor="text1"/>
        </w:rPr>
      </w:pPr>
      <w:r w:rsidRPr="0025512A">
        <w:rPr>
          <w:color w:val="000000" w:themeColor="text1"/>
        </w:rPr>
        <w:t>6. Получателями субсидий являются муниципальные образования, указанные в качестве получателей субсидий в областном законе об областном бюджете на очередной финансовый год и на плановый период, представившие в министерство заявку на предоставление субсидии (далее - заявка).</w:t>
      </w: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outlineLvl w:val="1"/>
        <w:rPr>
          <w:color w:val="000000" w:themeColor="text1"/>
        </w:rPr>
      </w:pPr>
      <w:r w:rsidRPr="0025512A">
        <w:rPr>
          <w:color w:val="000000" w:themeColor="text1"/>
        </w:rPr>
        <w:t>II. Условия предоставления и размер субсидии</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ind w:firstLine="540"/>
        <w:jc w:val="both"/>
        <w:rPr>
          <w:color w:val="000000" w:themeColor="text1"/>
        </w:rPr>
      </w:pPr>
      <w:r w:rsidRPr="0025512A">
        <w:rPr>
          <w:color w:val="000000" w:themeColor="text1"/>
        </w:rPr>
        <w:t xml:space="preserve">7. Субсидия предоставляется при осуществлении </w:t>
      </w:r>
      <w:proofErr w:type="spellStart"/>
      <w:r w:rsidRPr="0025512A">
        <w:rPr>
          <w:color w:val="000000" w:themeColor="text1"/>
        </w:rPr>
        <w:t>софинансирования</w:t>
      </w:r>
      <w:proofErr w:type="spellEnd"/>
      <w:r w:rsidRPr="0025512A">
        <w:rPr>
          <w:color w:val="000000" w:themeColor="text1"/>
        </w:rPr>
        <w:t xml:space="preserve"> за счет средств местных бюджетов.</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Уровень </w:t>
      </w:r>
      <w:proofErr w:type="spellStart"/>
      <w:r w:rsidRPr="0025512A">
        <w:rPr>
          <w:color w:val="000000" w:themeColor="text1"/>
        </w:rPr>
        <w:t>софинансирования</w:t>
      </w:r>
      <w:proofErr w:type="spellEnd"/>
      <w:r w:rsidRPr="0025512A">
        <w:rPr>
          <w:color w:val="000000" w:themeColor="text1"/>
        </w:rPr>
        <w:t xml:space="preserve"> за счет средств областного бюджета составляет не менее 1 млн. руб.</w:t>
      </w:r>
    </w:p>
    <w:p w:rsidR="003D1C2C" w:rsidRPr="0025512A" w:rsidRDefault="003D1C2C" w:rsidP="00132C28">
      <w:pPr>
        <w:pStyle w:val="ConsPlusNormal"/>
        <w:ind w:firstLine="540"/>
        <w:jc w:val="both"/>
        <w:rPr>
          <w:color w:val="000000" w:themeColor="text1"/>
        </w:rPr>
      </w:pPr>
      <w:r w:rsidRPr="0025512A">
        <w:rPr>
          <w:color w:val="000000" w:themeColor="text1"/>
        </w:rPr>
        <w:t>8. Субсидия предоставляется местному бюджету при соблюдении следующих условий:</w:t>
      </w:r>
    </w:p>
    <w:p w:rsidR="003D1C2C" w:rsidRPr="0025512A" w:rsidRDefault="003D1C2C" w:rsidP="00132C28">
      <w:pPr>
        <w:pStyle w:val="ConsPlusNormal"/>
        <w:ind w:firstLine="540"/>
        <w:jc w:val="both"/>
        <w:rPr>
          <w:color w:val="000000" w:themeColor="text1"/>
        </w:rPr>
      </w:pPr>
      <w:r w:rsidRPr="0025512A">
        <w:rPr>
          <w:color w:val="000000" w:themeColor="text1"/>
        </w:rPr>
        <w:t>1) наличие утвержденной муниципальной программы на текущий финансовый год, предусматривающей мероприятия по созданию и организации работы детского технопарка "</w:t>
      </w:r>
      <w:proofErr w:type="spellStart"/>
      <w:r w:rsidRPr="0025512A">
        <w:rPr>
          <w:color w:val="000000" w:themeColor="text1"/>
        </w:rPr>
        <w:t>Кванториум</w:t>
      </w:r>
      <w:proofErr w:type="spellEnd"/>
      <w:r w:rsidRPr="0025512A">
        <w:rPr>
          <w:color w:val="000000" w:themeColor="text1"/>
        </w:rPr>
        <w:t>";</w:t>
      </w:r>
    </w:p>
    <w:p w:rsidR="007462EF" w:rsidRPr="007462EF" w:rsidRDefault="007462EF" w:rsidP="007462EF">
      <w:pPr>
        <w:pStyle w:val="ConsPlusNormal"/>
        <w:ind w:firstLine="540"/>
        <w:jc w:val="both"/>
        <w:rPr>
          <w:color w:val="000000" w:themeColor="text1"/>
        </w:rPr>
      </w:pPr>
      <w:r>
        <w:rPr>
          <w:color w:val="000000" w:themeColor="text1"/>
        </w:rPr>
        <w:t xml:space="preserve">2) </w:t>
      </w:r>
      <w:r w:rsidRPr="007462EF">
        <w:rPr>
          <w:color w:val="000000" w:themeColor="text1"/>
        </w:rPr>
        <w:t xml:space="preserve">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rsidRPr="007462EF">
        <w:rPr>
          <w:color w:val="000000" w:themeColor="text1"/>
        </w:rPr>
        <w:t>софинансирования</w:t>
      </w:r>
      <w:proofErr w:type="spellEnd"/>
      <w:r w:rsidRPr="007462EF">
        <w:rPr>
          <w:color w:val="000000" w:themeColor="text1"/>
        </w:rP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в размере не менее одного процента от общего объема средств на реализацию мероприятия;</w:t>
      </w:r>
    </w:p>
    <w:p w:rsidR="003D1C2C" w:rsidRPr="0025512A" w:rsidRDefault="007462EF" w:rsidP="007462EF">
      <w:pPr>
        <w:pStyle w:val="ConsPlusNormal"/>
        <w:ind w:firstLine="540"/>
        <w:jc w:val="both"/>
        <w:rPr>
          <w:color w:val="000000" w:themeColor="text1"/>
        </w:rPr>
      </w:pPr>
      <w:r>
        <w:rPr>
          <w:color w:val="000000" w:themeColor="text1"/>
        </w:rPr>
        <w:t>3)</w:t>
      </w:r>
      <w:r w:rsidRPr="007462EF">
        <w:rPr>
          <w:color w:val="000000" w:themeColor="text1"/>
        </w:rPr>
        <w:t xml:space="preserve">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w:t>
      </w:r>
      <w:r>
        <w:rPr>
          <w:color w:val="000000" w:themeColor="text1"/>
        </w:rPr>
        <w:t xml:space="preserve">лнению расходных обязательств, </w:t>
      </w:r>
      <w:r w:rsidRPr="007462EF">
        <w:rPr>
          <w:color w:val="000000" w:themeColor="text1"/>
        </w:rPr>
        <w:t xml:space="preserve">в целях </w:t>
      </w:r>
      <w:proofErr w:type="spellStart"/>
      <w:r w:rsidRPr="007462EF">
        <w:rPr>
          <w:color w:val="000000" w:themeColor="text1"/>
        </w:rPr>
        <w:t>софинансирования</w:t>
      </w:r>
      <w:proofErr w:type="spellEnd"/>
      <w:r w:rsidRPr="007462EF">
        <w:rPr>
          <w:color w:val="000000" w:themeColor="text1"/>
        </w:rPr>
        <w:t xml:space="preserve"> кот</w:t>
      </w:r>
      <w:r>
        <w:rPr>
          <w:color w:val="000000" w:themeColor="text1"/>
        </w:rPr>
        <w:t xml:space="preserve">орых предоставляется субсидия, </w:t>
      </w:r>
      <w:r w:rsidRPr="007462EF">
        <w:rPr>
          <w:color w:val="000000" w:themeColor="text1"/>
        </w:rPr>
        <w:t>и ответственность за неисполнение предусмотренных указанным соглашением обязательств (далее – соглашение);</w:t>
      </w:r>
    </w:p>
    <w:p w:rsidR="003D1C2C" w:rsidRPr="0025512A" w:rsidRDefault="003D1C2C" w:rsidP="00132C28">
      <w:pPr>
        <w:pStyle w:val="ConsPlusNormal"/>
        <w:ind w:firstLine="540"/>
        <w:jc w:val="both"/>
        <w:rPr>
          <w:color w:val="000000" w:themeColor="text1"/>
        </w:rPr>
      </w:pPr>
      <w:r w:rsidRPr="0025512A">
        <w:rPr>
          <w:color w:val="000000" w:themeColor="text1"/>
        </w:rPr>
        <w:t xml:space="preserve">4) возврат муниципальным образованием средств субсидии в случаях, предусмотренных </w:t>
      </w:r>
      <w:hyperlink r:id="rId288" w:history="1">
        <w:r w:rsidRPr="0025512A">
          <w:rPr>
            <w:color w:val="000000" w:themeColor="text1"/>
          </w:rPr>
          <w:t>пунктами 15</w:t>
        </w:r>
      </w:hyperlink>
      <w:r w:rsidRPr="0025512A">
        <w:rPr>
          <w:color w:val="000000" w:themeColor="text1"/>
        </w:rPr>
        <w:t xml:space="preserve"> и </w:t>
      </w:r>
      <w:hyperlink r:id="rId289" w:history="1">
        <w:r w:rsidRPr="0025512A">
          <w:rPr>
            <w:color w:val="000000" w:themeColor="text1"/>
          </w:rPr>
          <w:t>16.1</w:t>
        </w:r>
      </w:hyperlink>
      <w:r w:rsidRPr="0025512A">
        <w:rPr>
          <w:color w:val="000000" w:themeColor="text1"/>
        </w:rPr>
        <w:t xml:space="preserve"> общего порядка предоставления субсидий из областного бюджета бюджетам муниципальных районов и городских округов Архангельской области, утвержденного постановлением Правительства Архангельской области от 26 декабря 2017 года N 637-пп.</w:t>
      </w: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outlineLvl w:val="1"/>
        <w:rPr>
          <w:color w:val="000000" w:themeColor="text1"/>
        </w:rPr>
      </w:pPr>
      <w:r w:rsidRPr="0025512A">
        <w:rPr>
          <w:color w:val="000000" w:themeColor="text1"/>
        </w:rPr>
        <w:t>III. Порядок предоставления субсидий получателям субсидии</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ind w:firstLine="540"/>
        <w:jc w:val="both"/>
        <w:rPr>
          <w:color w:val="000000" w:themeColor="text1"/>
        </w:rPr>
      </w:pPr>
      <w:r w:rsidRPr="0025512A">
        <w:rPr>
          <w:color w:val="000000" w:themeColor="text1"/>
        </w:rPr>
        <w:t>9. Министерство осуществляет следующие действия:</w:t>
      </w:r>
    </w:p>
    <w:p w:rsidR="003D1C2C" w:rsidRPr="0025512A" w:rsidRDefault="003D1C2C" w:rsidP="00132C28">
      <w:pPr>
        <w:pStyle w:val="ConsPlusNormal"/>
        <w:ind w:firstLine="540"/>
        <w:jc w:val="both"/>
        <w:rPr>
          <w:color w:val="000000" w:themeColor="text1"/>
        </w:rPr>
      </w:pPr>
      <w:r w:rsidRPr="0025512A">
        <w:rPr>
          <w:color w:val="000000" w:themeColor="text1"/>
        </w:rPr>
        <w:t xml:space="preserve">1) в течение семи календарных дней после подписания соглашения о предоставлении субсидии из федерального бюджета областному бюджету между министерством и Министерством просвещения Российской Федерации размещает извещение о приеме заявок для </w:t>
      </w:r>
      <w:r w:rsidRPr="0025512A">
        <w:rPr>
          <w:color w:val="000000" w:themeColor="text1"/>
        </w:rPr>
        <w:lastRenderedPageBreak/>
        <w:t>заключения соглашения на официальном сайте Правительства Архангельской области в информационно-телекоммуникационной сети "Интернет", но не позднее чем за 10 календарных дней до дня начала приема заявок.</w:t>
      </w:r>
    </w:p>
    <w:p w:rsidR="003D1C2C" w:rsidRPr="0025512A" w:rsidRDefault="003D1C2C" w:rsidP="00132C28">
      <w:pPr>
        <w:pStyle w:val="ConsPlusNormal"/>
        <w:ind w:firstLine="540"/>
        <w:jc w:val="both"/>
        <w:rPr>
          <w:color w:val="000000" w:themeColor="text1"/>
        </w:rPr>
      </w:pPr>
      <w:r w:rsidRPr="0025512A">
        <w:rPr>
          <w:color w:val="000000" w:themeColor="text1"/>
        </w:rPr>
        <w:t>Извещение о приеме заявок должно содержать следующие сведения:</w:t>
      </w:r>
    </w:p>
    <w:p w:rsidR="003D1C2C" w:rsidRPr="0025512A" w:rsidRDefault="003D1C2C" w:rsidP="00132C28">
      <w:pPr>
        <w:pStyle w:val="ConsPlusNormal"/>
        <w:ind w:firstLine="540"/>
        <w:jc w:val="both"/>
        <w:rPr>
          <w:color w:val="000000" w:themeColor="text1"/>
        </w:rPr>
      </w:pPr>
      <w:r w:rsidRPr="0025512A">
        <w:rPr>
          <w:color w:val="000000" w:themeColor="text1"/>
        </w:rPr>
        <w:t>а) место, время и срок приема заявок;</w:t>
      </w:r>
    </w:p>
    <w:p w:rsidR="003D1C2C" w:rsidRPr="0025512A" w:rsidRDefault="003D1C2C" w:rsidP="00132C28">
      <w:pPr>
        <w:pStyle w:val="ConsPlusNormal"/>
        <w:ind w:firstLine="540"/>
        <w:jc w:val="both"/>
        <w:rPr>
          <w:color w:val="000000" w:themeColor="text1"/>
        </w:rPr>
      </w:pPr>
      <w:r w:rsidRPr="0025512A">
        <w:rPr>
          <w:color w:val="000000" w:themeColor="text1"/>
        </w:rPr>
        <w:t>б) перечень документов, представляемых органом местного самоуправления в составе заявки;</w:t>
      </w:r>
    </w:p>
    <w:p w:rsidR="003D1C2C" w:rsidRPr="0025512A" w:rsidRDefault="003D1C2C" w:rsidP="00132C28">
      <w:pPr>
        <w:pStyle w:val="ConsPlusNormal"/>
        <w:ind w:firstLine="540"/>
        <w:jc w:val="both"/>
        <w:rPr>
          <w:color w:val="000000" w:themeColor="text1"/>
        </w:rPr>
      </w:pPr>
      <w:r w:rsidRPr="0025512A">
        <w:rPr>
          <w:color w:val="000000" w:themeColor="text1"/>
        </w:rPr>
        <w:t>в) адрес и контактную информацию министерства;</w:t>
      </w:r>
    </w:p>
    <w:p w:rsidR="003D1C2C" w:rsidRPr="0025512A" w:rsidRDefault="003D1C2C" w:rsidP="00132C28">
      <w:pPr>
        <w:pStyle w:val="ConsPlusNormal"/>
        <w:ind w:firstLine="540"/>
        <w:jc w:val="both"/>
        <w:rPr>
          <w:color w:val="000000" w:themeColor="text1"/>
        </w:rPr>
      </w:pPr>
      <w:r w:rsidRPr="0025512A">
        <w:rPr>
          <w:color w:val="000000" w:themeColor="text1"/>
        </w:rPr>
        <w:t>г) проект соглашения;</w:t>
      </w:r>
    </w:p>
    <w:p w:rsidR="003D1C2C" w:rsidRPr="0025512A" w:rsidRDefault="003D1C2C" w:rsidP="00132C28">
      <w:pPr>
        <w:pStyle w:val="ConsPlusNormal"/>
        <w:ind w:firstLine="540"/>
        <w:jc w:val="both"/>
        <w:rPr>
          <w:color w:val="000000" w:themeColor="text1"/>
        </w:rPr>
      </w:pPr>
      <w:r w:rsidRPr="0025512A">
        <w:rPr>
          <w:color w:val="000000" w:themeColor="text1"/>
        </w:rPr>
        <w:t>2) осуществляет прием заявок и их регистрацию в течение одного рабочего дня со дня их поступления;</w:t>
      </w:r>
    </w:p>
    <w:p w:rsidR="003D1C2C" w:rsidRPr="0025512A" w:rsidRDefault="003D1C2C" w:rsidP="00132C28">
      <w:pPr>
        <w:pStyle w:val="ConsPlusNormal"/>
        <w:ind w:firstLine="540"/>
        <w:jc w:val="both"/>
        <w:rPr>
          <w:color w:val="000000" w:themeColor="text1"/>
        </w:rPr>
      </w:pPr>
      <w:r w:rsidRPr="0025512A">
        <w:rPr>
          <w:color w:val="000000" w:themeColor="text1"/>
        </w:rPr>
        <w:t xml:space="preserve">3) проверяет наличие документов, представляемых в составе заявки, указанных в </w:t>
      </w:r>
      <w:hyperlink w:anchor="P27442" w:history="1">
        <w:r w:rsidRPr="0025512A">
          <w:rPr>
            <w:color w:val="000000" w:themeColor="text1"/>
          </w:rPr>
          <w:t>пункте 10</w:t>
        </w:r>
      </w:hyperlink>
      <w:r w:rsidRPr="0025512A">
        <w:rPr>
          <w:color w:val="000000" w:themeColor="text1"/>
        </w:rPr>
        <w:t xml:space="preserve"> настоящего Положения;</w:t>
      </w:r>
    </w:p>
    <w:p w:rsidR="003D1C2C" w:rsidRPr="0025512A" w:rsidRDefault="003D1C2C" w:rsidP="00132C28">
      <w:pPr>
        <w:pStyle w:val="ConsPlusNormal"/>
        <w:ind w:firstLine="540"/>
        <w:jc w:val="both"/>
        <w:rPr>
          <w:color w:val="000000" w:themeColor="text1"/>
        </w:rPr>
      </w:pPr>
      <w:r w:rsidRPr="0025512A">
        <w:rPr>
          <w:color w:val="000000" w:themeColor="text1"/>
        </w:rPr>
        <w:t xml:space="preserve">4) проверяет соответствие представленной заявки требованиям, установленным </w:t>
      </w:r>
      <w:hyperlink w:anchor="P27442" w:history="1">
        <w:r w:rsidRPr="0025512A">
          <w:rPr>
            <w:color w:val="000000" w:themeColor="text1"/>
          </w:rPr>
          <w:t>пунктом 10</w:t>
        </w:r>
      </w:hyperlink>
      <w:r w:rsidRPr="0025512A">
        <w:rPr>
          <w:color w:val="000000" w:themeColor="text1"/>
        </w:rPr>
        <w:t xml:space="preserve"> настоящего Положения;</w:t>
      </w:r>
    </w:p>
    <w:p w:rsidR="003D1C2C" w:rsidRPr="0025512A" w:rsidRDefault="003D1C2C" w:rsidP="00132C28">
      <w:pPr>
        <w:pStyle w:val="ConsPlusNormal"/>
        <w:ind w:firstLine="540"/>
        <w:jc w:val="both"/>
        <w:rPr>
          <w:color w:val="000000" w:themeColor="text1"/>
        </w:rPr>
      </w:pPr>
      <w:r w:rsidRPr="0025512A">
        <w:rPr>
          <w:color w:val="000000" w:themeColor="text1"/>
        </w:rPr>
        <w:t xml:space="preserve">5) уведомляет органы местного самоуправления о принятии решений, предусмотренных </w:t>
      </w:r>
      <w:hyperlink w:anchor="P27448" w:history="1">
        <w:r w:rsidRPr="0025512A">
          <w:rPr>
            <w:color w:val="000000" w:themeColor="text1"/>
          </w:rPr>
          <w:t>пунктом 11</w:t>
        </w:r>
      </w:hyperlink>
      <w:r w:rsidRPr="0025512A">
        <w:rPr>
          <w:color w:val="000000" w:themeColor="text1"/>
        </w:rPr>
        <w:t xml:space="preserve"> настоящего Положения, в течение пяти рабочих дней со дня их принятия.</w:t>
      </w:r>
    </w:p>
    <w:p w:rsidR="003D1C2C" w:rsidRPr="0025512A" w:rsidRDefault="003D1C2C" w:rsidP="00132C28">
      <w:pPr>
        <w:pStyle w:val="ConsPlusNormal"/>
        <w:ind w:firstLine="540"/>
        <w:jc w:val="both"/>
        <w:rPr>
          <w:color w:val="000000" w:themeColor="text1"/>
        </w:rPr>
      </w:pPr>
      <w:bookmarkStart w:id="223" w:name="P27442"/>
      <w:bookmarkEnd w:id="223"/>
      <w:r w:rsidRPr="0025512A">
        <w:rPr>
          <w:color w:val="000000" w:themeColor="text1"/>
        </w:rPr>
        <w:t>10. Для заключения соглашения органы местного самоуправления представляют в министерство заявку, включающую следующие документы:</w:t>
      </w:r>
    </w:p>
    <w:p w:rsidR="003D1C2C" w:rsidRPr="0025512A" w:rsidRDefault="003D1C2C" w:rsidP="00132C28">
      <w:pPr>
        <w:pStyle w:val="ConsPlusNormal"/>
        <w:ind w:firstLine="540"/>
        <w:jc w:val="both"/>
        <w:rPr>
          <w:color w:val="000000" w:themeColor="text1"/>
        </w:rPr>
      </w:pPr>
      <w:r w:rsidRPr="0025512A">
        <w:rPr>
          <w:color w:val="000000" w:themeColor="text1"/>
        </w:rPr>
        <w:t>1) заявление о предоставлении субсидии в свободной форме;</w:t>
      </w:r>
    </w:p>
    <w:p w:rsidR="003C247A" w:rsidRPr="003C247A" w:rsidRDefault="003C247A" w:rsidP="003C247A">
      <w:pPr>
        <w:pStyle w:val="ConsPlusNormal"/>
        <w:ind w:firstLine="540"/>
        <w:jc w:val="both"/>
        <w:rPr>
          <w:color w:val="000000" w:themeColor="text1"/>
        </w:rPr>
      </w:pPr>
      <w:bookmarkStart w:id="224" w:name="P27444"/>
      <w:bookmarkEnd w:id="224"/>
      <w:r>
        <w:rPr>
          <w:color w:val="000000" w:themeColor="text1"/>
        </w:rPr>
        <w:t xml:space="preserve">2) </w:t>
      </w:r>
      <w:r w:rsidRPr="003C247A">
        <w:rPr>
          <w:color w:val="000000" w:themeColor="text1"/>
        </w:rPr>
        <w:t xml:space="preserve">копию утвержденной муниципальной программы, подтверждающей </w:t>
      </w:r>
      <w:proofErr w:type="spellStart"/>
      <w:r w:rsidRPr="003C247A">
        <w:rPr>
          <w:color w:val="000000" w:themeColor="text1"/>
        </w:rPr>
        <w:t>софинансирование</w:t>
      </w:r>
      <w:proofErr w:type="spellEnd"/>
      <w:r w:rsidRPr="003C247A">
        <w:rPr>
          <w:color w:val="000000" w:themeColor="text1"/>
        </w:rPr>
        <w:t xml:space="preserve"> мероприятия за счет средств местного бюджета в размере, указанном в подпункте 2 пункта 8 настоящего Положения;</w:t>
      </w:r>
    </w:p>
    <w:p w:rsidR="003D1C2C" w:rsidRPr="0025512A" w:rsidRDefault="003C247A" w:rsidP="003C247A">
      <w:pPr>
        <w:pStyle w:val="ConsPlusNormal"/>
        <w:ind w:firstLine="540"/>
        <w:jc w:val="both"/>
        <w:rPr>
          <w:color w:val="000000" w:themeColor="text1"/>
        </w:rPr>
      </w:pPr>
      <w:r>
        <w:rPr>
          <w:color w:val="000000" w:themeColor="text1"/>
        </w:rPr>
        <w:t xml:space="preserve">3) </w:t>
      </w:r>
      <w:r w:rsidRPr="003C247A">
        <w:rPr>
          <w:color w:val="000000" w:themeColor="text1"/>
        </w:rPr>
        <w:t>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подтверждающие наличие в местном бюджете расходных обязательств заяв</w:t>
      </w:r>
      <w:r>
        <w:rPr>
          <w:color w:val="000000" w:themeColor="text1"/>
        </w:rPr>
        <w:t xml:space="preserve">ителя и бюджетных ассигнований </w:t>
      </w:r>
      <w:r w:rsidRPr="003C247A">
        <w:rPr>
          <w:color w:val="000000" w:themeColor="text1"/>
        </w:rPr>
        <w:t xml:space="preserve">на </w:t>
      </w:r>
      <w:proofErr w:type="spellStart"/>
      <w:r w:rsidRPr="003C247A">
        <w:rPr>
          <w:color w:val="000000" w:themeColor="text1"/>
        </w:rPr>
        <w:t>софинансирование</w:t>
      </w:r>
      <w:proofErr w:type="spellEnd"/>
      <w:r w:rsidRPr="003C247A">
        <w:rPr>
          <w:color w:val="000000" w:themeColor="text1"/>
        </w:rPr>
        <w:t xml:space="preserve"> мероприятия в размере, указанном в подпункте </w:t>
      </w:r>
      <w:r>
        <w:rPr>
          <w:color w:val="000000" w:themeColor="text1"/>
        </w:rPr>
        <w:t>2 пункта 8 настоящего Положения.</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Копия документа, предусмотренного </w:t>
      </w:r>
      <w:hyperlink w:anchor="P27444" w:history="1">
        <w:r w:rsidRPr="0025512A">
          <w:rPr>
            <w:color w:val="000000" w:themeColor="text1"/>
          </w:rPr>
          <w:t>подпунктом 2</w:t>
        </w:r>
      </w:hyperlink>
      <w:r w:rsidRPr="0025512A">
        <w:rPr>
          <w:color w:val="000000" w:themeColor="text1"/>
        </w:rPr>
        <w:t xml:space="preserve"> настоящего пункта, должна быть заверена в установленном законодательством Российской Федерации порядке.</w:t>
      </w:r>
    </w:p>
    <w:p w:rsidR="003D1C2C" w:rsidRPr="0025512A" w:rsidRDefault="003D1C2C" w:rsidP="00132C28">
      <w:pPr>
        <w:pStyle w:val="ConsPlusNormal"/>
        <w:ind w:firstLine="540"/>
        <w:jc w:val="both"/>
        <w:rPr>
          <w:color w:val="000000" w:themeColor="text1"/>
        </w:rPr>
      </w:pPr>
      <w:r w:rsidRPr="0025512A">
        <w:rPr>
          <w:color w:val="000000" w:themeColor="text1"/>
        </w:rPr>
        <w:t>Органы местного самоуправления несут ответственность за достоверность информации, содержащейся в заявке.</w:t>
      </w:r>
    </w:p>
    <w:p w:rsidR="003D1C2C" w:rsidRPr="0025512A" w:rsidRDefault="003D1C2C" w:rsidP="00132C28">
      <w:pPr>
        <w:pStyle w:val="ConsPlusNormal"/>
        <w:ind w:firstLine="540"/>
        <w:jc w:val="both"/>
        <w:rPr>
          <w:color w:val="000000" w:themeColor="text1"/>
        </w:rPr>
      </w:pPr>
      <w:bookmarkStart w:id="225" w:name="P27448"/>
      <w:bookmarkEnd w:id="225"/>
      <w:r w:rsidRPr="0025512A">
        <w:rPr>
          <w:color w:val="000000" w:themeColor="text1"/>
        </w:rPr>
        <w:t>11. Министерство рассматривает поступившие заявки в течение 10 рабочих дней со дня их регистрации и принимает одно из следующих решений:</w:t>
      </w:r>
    </w:p>
    <w:p w:rsidR="003D1C2C" w:rsidRPr="0025512A" w:rsidRDefault="003D1C2C" w:rsidP="00132C28">
      <w:pPr>
        <w:pStyle w:val="ConsPlusNormal"/>
        <w:ind w:firstLine="540"/>
        <w:jc w:val="both"/>
        <w:rPr>
          <w:color w:val="000000" w:themeColor="text1"/>
        </w:rPr>
      </w:pPr>
      <w:bookmarkStart w:id="226" w:name="P27449"/>
      <w:bookmarkEnd w:id="226"/>
      <w:r w:rsidRPr="0025512A">
        <w:rPr>
          <w:color w:val="000000" w:themeColor="text1"/>
        </w:rPr>
        <w:t>1) об отказе в заключении соглашения;</w:t>
      </w:r>
    </w:p>
    <w:p w:rsidR="003D1C2C" w:rsidRPr="0025512A" w:rsidRDefault="003D1C2C" w:rsidP="00132C28">
      <w:pPr>
        <w:pStyle w:val="ConsPlusNormal"/>
        <w:ind w:firstLine="540"/>
        <w:jc w:val="both"/>
        <w:rPr>
          <w:color w:val="000000" w:themeColor="text1"/>
        </w:rPr>
      </w:pPr>
      <w:bookmarkStart w:id="227" w:name="P27450"/>
      <w:bookmarkEnd w:id="227"/>
      <w:r w:rsidRPr="0025512A">
        <w:rPr>
          <w:color w:val="000000" w:themeColor="text1"/>
        </w:rPr>
        <w:t>2) о заключении соглашения.</w:t>
      </w:r>
    </w:p>
    <w:p w:rsidR="003D1C2C" w:rsidRPr="0025512A" w:rsidRDefault="003D1C2C" w:rsidP="00132C28">
      <w:pPr>
        <w:pStyle w:val="ConsPlusNormal"/>
        <w:ind w:firstLine="540"/>
        <w:jc w:val="both"/>
        <w:rPr>
          <w:color w:val="000000" w:themeColor="text1"/>
        </w:rPr>
      </w:pPr>
      <w:r w:rsidRPr="0025512A">
        <w:rPr>
          <w:color w:val="000000" w:themeColor="text1"/>
        </w:rPr>
        <w:t>Решения министерства могут быть обжалованы в установленном законодательством Российской Федерации порядке.</w:t>
      </w:r>
    </w:p>
    <w:p w:rsidR="003D1C2C" w:rsidRPr="0025512A" w:rsidRDefault="003D1C2C" w:rsidP="00132C28">
      <w:pPr>
        <w:pStyle w:val="ConsPlusNormal"/>
        <w:ind w:firstLine="540"/>
        <w:jc w:val="both"/>
        <w:rPr>
          <w:color w:val="000000" w:themeColor="text1"/>
        </w:rPr>
      </w:pPr>
      <w:bookmarkStart w:id="228" w:name="P27452"/>
      <w:bookmarkEnd w:id="228"/>
      <w:r w:rsidRPr="0025512A">
        <w:rPr>
          <w:color w:val="000000" w:themeColor="text1"/>
        </w:rPr>
        <w:t xml:space="preserve">12. Министерство принимает решение, предусмотренное </w:t>
      </w:r>
      <w:hyperlink w:anchor="P27449" w:history="1">
        <w:r w:rsidRPr="0025512A">
          <w:rPr>
            <w:color w:val="000000" w:themeColor="text1"/>
          </w:rPr>
          <w:t>подпунктом 1 пункта 11</w:t>
        </w:r>
      </w:hyperlink>
      <w:r w:rsidRPr="0025512A">
        <w:rPr>
          <w:color w:val="000000" w:themeColor="text1"/>
        </w:rPr>
        <w:t xml:space="preserve"> настоящего Положения, в следующих случаях:</w:t>
      </w:r>
    </w:p>
    <w:p w:rsidR="003D1C2C" w:rsidRPr="0025512A" w:rsidRDefault="003D1C2C" w:rsidP="00132C28">
      <w:pPr>
        <w:pStyle w:val="ConsPlusNormal"/>
        <w:ind w:firstLine="540"/>
        <w:jc w:val="both"/>
        <w:rPr>
          <w:color w:val="000000" w:themeColor="text1"/>
        </w:rPr>
      </w:pPr>
      <w:r w:rsidRPr="0025512A">
        <w:rPr>
          <w:color w:val="000000" w:themeColor="text1"/>
        </w:rPr>
        <w:t>1) представление заявки с нарушением сроков, указанных в извещении о проведении конкурса;</w:t>
      </w:r>
    </w:p>
    <w:p w:rsidR="003D1C2C" w:rsidRPr="0025512A" w:rsidRDefault="003D1C2C" w:rsidP="00132C28">
      <w:pPr>
        <w:pStyle w:val="ConsPlusNormal"/>
        <w:ind w:firstLine="540"/>
        <w:jc w:val="both"/>
        <w:rPr>
          <w:color w:val="000000" w:themeColor="text1"/>
        </w:rPr>
      </w:pPr>
      <w:r w:rsidRPr="0025512A">
        <w:rPr>
          <w:color w:val="000000" w:themeColor="text1"/>
        </w:rPr>
        <w:t xml:space="preserve">2) представление заявки, не соответствующей требованиям, предусмотренным </w:t>
      </w:r>
      <w:hyperlink w:anchor="P27442" w:history="1">
        <w:r w:rsidRPr="0025512A">
          <w:rPr>
            <w:color w:val="000000" w:themeColor="text1"/>
          </w:rPr>
          <w:t>пунктом 10</w:t>
        </w:r>
      </w:hyperlink>
      <w:r w:rsidRPr="0025512A">
        <w:rPr>
          <w:color w:val="000000" w:themeColor="text1"/>
        </w:rPr>
        <w:t xml:space="preserve"> настоящего Положения;</w:t>
      </w:r>
    </w:p>
    <w:p w:rsidR="003D1C2C" w:rsidRPr="0025512A" w:rsidRDefault="003D1C2C" w:rsidP="00132C28">
      <w:pPr>
        <w:pStyle w:val="ConsPlusNormal"/>
        <w:ind w:firstLine="540"/>
        <w:jc w:val="both"/>
        <w:rPr>
          <w:color w:val="000000" w:themeColor="text1"/>
        </w:rPr>
      </w:pPr>
      <w:r w:rsidRPr="0025512A">
        <w:rPr>
          <w:color w:val="000000" w:themeColor="text1"/>
        </w:rPr>
        <w:t xml:space="preserve">3) представление документов, указанных в </w:t>
      </w:r>
      <w:hyperlink w:anchor="P27442" w:history="1">
        <w:r w:rsidRPr="0025512A">
          <w:rPr>
            <w:color w:val="000000" w:themeColor="text1"/>
          </w:rPr>
          <w:t>пункте 10</w:t>
        </w:r>
      </w:hyperlink>
      <w:r w:rsidRPr="0025512A">
        <w:rPr>
          <w:color w:val="000000" w:themeColor="text1"/>
        </w:rPr>
        <w:t xml:space="preserve"> настоящего Положения, не в полном объеме;</w:t>
      </w:r>
    </w:p>
    <w:p w:rsidR="003D1C2C" w:rsidRPr="0025512A" w:rsidRDefault="003D1C2C" w:rsidP="00132C28">
      <w:pPr>
        <w:pStyle w:val="ConsPlusNormal"/>
        <w:ind w:firstLine="540"/>
        <w:jc w:val="both"/>
        <w:rPr>
          <w:color w:val="000000" w:themeColor="text1"/>
        </w:rPr>
      </w:pPr>
      <w:r w:rsidRPr="0025512A">
        <w:rPr>
          <w:color w:val="000000" w:themeColor="text1"/>
        </w:rPr>
        <w:t>4) муниципальное образование не указано в качестве получателя субсидии в областном законе об областном бюджете на очередной финансовый год и на плановый период;</w:t>
      </w:r>
    </w:p>
    <w:p w:rsidR="003D1C2C" w:rsidRPr="0025512A" w:rsidRDefault="003D1C2C" w:rsidP="00132C28">
      <w:pPr>
        <w:pStyle w:val="ConsPlusNormal"/>
        <w:ind w:firstLine="540"/>
        <w:jc w:val="both"/>
        <w:rPr>
          <w:color w:val="000000" w:themeColor="text1"/>
        </w:rPr>
      </w:pPr>
      <w:r w:rsidRPr="0025512A">
        <w:rPr>
          <w:color w:val="000000" w:themeColor="text1"/>
        </w:rPr>
        <w:t>5) представление органами местного самоуправления недостоверных сведений.</w:t>
      </w:r>
    </w:p>
    <w:p w:rsidR="003D1C2C" w:rsidRPr="0025512A" w:rsidRDefault="003D1C2C" w:rsidP="00132C28">
      <w:pPr>
        <w:pStyle w:val="ConsPlusNormal"/>
        <w:ind w:firstLine="540"/>
        <w:jc w:val="both"/>
        <w:rPr>
          <w:color w:val="000000" w:themeColor="text1"/>
        </w:rPr>
      </w:pPr>
      <w:r w:rsidRPr="0025512A">
        <w:rPr>
          <w:color w:val="000000" w:themeColor="text1"/>
        </w:rPr>
        <w:t xml:space="preserve">13. При отсутствии оснований, предусмотренных </w:t>
      </w:r>
      <w:hyperlink w:anchor="P27452" w:history="1">
        <w:r w:rsidRPr="0025512A">
          <w:rPr>
            <w:color w:val="000000" w:themeColor="text1"/>
          </w:rPr>
          <w:t>пунктом 12</w:t>
        </w:r>
      </w:hyperlink>
      <w:r w:rsidRPr="0025512A">
        <w:rPr>
          <w:color w:val="000000" w:themeColor="text1"/>
        </w:rPr>
        <w:t xml:space="preserve"> настоящего Положения, министерство принимает решение, указанное в </w:t>
      </w:r>
      <w:hyperlink w:anchor="P27450" w:history="1">
        <w:r w:rsidRPr="0025512A">
          <w:rPr>
            <w:color w:val="000000" w:themeColor="text1"/>
          </w:rPr>
          <w:t>подпункте 2 пункта 11</w:t>
        </w:r>
      </w:hyperlink>
      <w:r w:rsidRPr="0025512A">
        <w:rPr>
          <w:color w:val="000000" w:themeColor="text1"/>
        </w:rPr>
        <w:t xml:space="preserve"> настоящего Положения.</w:t>
      </w:r>
    </w:p>
    <w:p w:rsidR="003D1C2C" w:rsidRPr="0025512A" w:rsidRDefault="003D1C2C" w:rsidP="00132C28">
      <w:pPr>
        <w:pStyle w:val="ConsPlusNormal"/>
        <w:ind w:firstLine="540"/>
        <w:jc w:val="both"/>
        <w:rPr>
          <w:color w:val="000000" w:themeColor="text1"/>
        </w:rPr>
      </w:pPr>
      <w:r w:rsidRPr="0025512A">
        <w:rPr>
          <w:color w:val="000000" w:themeColor="text1"/>
        </w:rPr>
        <w:t xml:space="preserve">14. На основании областного закона об областном бюджете на соответствующий финансовый год и плановый период министерство заключает соглашения с администрациями муниципальных образований в соответствии с типовой формой соглашения, утверждаемой </w:t>
      </w:r>
      <w:r w:rsidRPr="0025512A">
        <w:rPr>
          <w:color w:val="000000" w:themeColor="text1"/>
        </w:rPr>
        <w:lastRenderedPageBreak/>
        <w:t xml:space="preserve">постановлением министерства финансов Архангельской области, содержащие условия, предусмотренные </w:t>
      </w:r>
      <w:hyperlink r:id="rId290" w:history="1">
        <w:r w:rsidRPr="0025512A">
          <w:rPr>
            <w:color w:val="000000" w:themeColor="text1"/>
          </w:rPr>
          <w:t>подпунктом 2 пункта 7</w:t>
        </w:r>
      </w:hyperlink>
      <w:r w:rsidRPr="0025512A">
        <w:rPr>
          <w:color w:val="000000" w:themeColor="text1"/>
        </w:rPr>
        <w:t xml:space="preserve"> общего порядка предоставления субсидий из областного бюджета бюджетам муниципальных районов и городских округов Архангельской области, утвержденного постановлением Правительства Архангельской области от 26 декабря 2017 года N 637-пп.</w:t>
      </w:r>
    </w:p>
    <w:p w:rsidR="003D1C2C" w:rsidRPr="0025512A" w:rsidRDefault="003D1C2C" w:rsidP="00132C28">
      <w:pPr>
        <w:pStyle w:val="ConsPlusNormal"/>
        <w:ind w:firstLine="540"/>
        <w:jc w:val="both"/>
        <w:rPr>
          <w:color w:val="000000" w:themeColor="text1"/>
        </w:rPr>
      </w:pPr>
      <w:r w:rsidRPr="0025512A">
        <w:rPr>
          <w:color w:val="000000" w:themeColor="text1"/>
        </w:rPr>
        <w:t>15. Министерство перечисляет субсидии в порядке межбюджетных отношений на счет, открытый в Управлении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местные бюджеты.</w:t>
      </w:r>
    </w:p>
    <w:p w:rsidR="003D1C2C" w:rsidRPr="0025512A" w:rsidRDefault="003D1C2C" w:rsidP="00132C28">
      <w:pPr>
        <w:pStyle w:val="ConsPlusNormal"/>
        <w:ind w:firstLine="540"/>
        <w:jc w:val="both"/>
        <w:rPr>
          <w:color w:val="000000" w:themeColor="text1"/>
        </w:rPr>
      </w:pPr>
      <w:r w:rsidRPr="0025512A">
        <w:rPr>
          <w:color w:val="000000" w:themeColor="text1"/>
        </w:rPr>
        <w:t>Операции с указанными средствами осуществляются в установленном органами местного самоуправления порядке кассового обслуживания исполнения местного бюджета.</w:t>
      </w:r>
    </w:p>
    <w:p w:rsidR="003D1C2C" w:rsidRPr="0025512A" w:rsidRDefault="003D1C2C" w:rsidP="00132C28">
      <w:pPr>
        <w:pStyle w:val="ConsPlusNormal"/>
        <w:ind w:firstLine="540"/>
        <w:jc w:val="both"/>
        <w:rPr>
          <w:color w:val="000000" w:themeColor="text1"/>
        </w:rPr>
      </w:pPr>
      <w:r w:rsidRPr="0025512A">
        <w:rPr>
          <w:color w:val="000000" w:themeColor="text1"/>
        </w:rPr>
        <w:t>16. При принятии решения о передаче Управлению Федерального казначейства по Архангельской области и Ненецкому автономному округу полномочия получателя средств областного бюджета по перечислению субсидий, предоставляемых из областного бюджета, в пределах суммы, необходимой для оплаты денежных обязательств по расходам получателей средств местных бюджетов, источником финансового обеспечения которых являются субсидии, указанное полномочие осуществляется в порядке, определенном Федеральным казначейством.</w:t>
      </w: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outlineLvl w:val="1"/>
        <w:rPr>
          <w:color w:val="000000" w:themeColor="text1"/>
        </w:rPr>
      </w:pPr>
      <w:r w:rsidRPr="0025512A">
        <w:rPr>
          <w:color w:val="000000" w:themeColor="text1"/>
        </w:rPr>
        <w:t>IV. Осуществление контроля за целевым</w:t>
      </w:r>
    </w:p>
    <w:p w:rsidR="003D1C2C" w:rsidRPr="0025512A" w:rsidRDefault="003D1C2C" w:rsidP="00132C28">
      <w:pPr>
        <w:pStyle w:val="ConsPlusTitle"/>
        <w:jc w:val="center"/>
        <w:rPr>
          <w:color w:val="000000" w:themeColor="text1"/>
        </w:rPr>
      </w:pPr>
      <w:r w:rsidRPr="0025512A">
        <w:rPr>
          <w:color w:val="000000" w:themeColor="text1"/>
        </w:rPr>
        <w:t>использованием субсидий</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ind w:firstLine="540"/>
        <w:jc w:val="both"/>
        <w:rPr>
          <w:color w:val="000000" w:themeColor="text1"/>
        </w:rPr>
      </w:pPr>
      <w:r w:rsidRPr="0025512A">
        <w:rPr>
          <w:color w:val="000000" w:themeColor="text1"/>
        </w:rPr>
        <w:t>17. Органы местного самоуправления представляют в министерство отчетность в порядке и сроки, которые предусмотрены соглашениями.</w:t>
      </w:r>
    </w:p>
    <w:p w:rsidR="003D1C2C" w:rsidRPr="0025512A" w:rsidRDefault="003D1C2C" w:rsidP="00132C28">
      <w:pPr>
        <w:pStyle w:val="ConsPlusNormal"/>
        <w:ind w:firstLine="540"/>
        <w:jc w:val="both"/>
        <w:rPr>
          <w:color w:val="000000" w:themeColor="text1"/>
        </w:rPr>
      </w:pPr>
      <w:r w:rsidRPr="0025512A">
        <w:rPr>
          <w:color w:val="000000" w:themeColor="text1"/>
        </w:rPr>
        <w:t>Показателями результативности использования субсидии являются:</w:t>
      </w:r>
    </w:p>
    <w:p w:rsidR="003D1C2C" w:rsidRPr="0025512A" w:rsidRDefault="003D1C2C" w:rsidP="00132C28">
      <w:pPr>
        <w:pStyle w:val="ConsPlusNormal"/>
        <w:ind w:firstLine="540"/>
        <w:jc w:val="both"/>
        <w:rPr>
          <w:color w:val="000000" w:themeColor="text1"/>
        </w:rPr>
      </w:pPr>
      <w:r w:rsidRPr="0025512A">
        <w:rPr>
          <w:color w:val="000000" w:themeColor="text1"/>
        </w:rPr>
        <w:t>1) численность детей в возрасте от 5 до 18 лет, обучающихся по дополнительным общеобразовательным программам технической и естественно-научной направленностей на базе детского технопарка "</w:t>
      </w:r>
      <w:proofErr w:type="spellStart"/>
      <w:r w:rsidRPr="0025512A">
        <w:rPr>
          <w:color w:val="000000" w:themeColor="text1"/>
        </w:rPr>
        <w:t>Кванториум</w:t>
      </w:r>
      <w:proofErr w:type="spellEnd"/>
      <w:r w:rsidRPr="0025512A">
        <w:rPr>
          <w:color w:val="000000" w:themeColor="text1"/>
        </w:rPr>
        <w:t>";</w:t>
      </w:r>
    </w:p>
    <w:p w:rsidR="003D1C2C" w:rsidRPr="0025512A" w:rsidRDefault="003D1C2C" w:rsidP="00132C28">
      <w:pPr>
        <w:pStyle w:val="ConsPlusNormal"/>
        <w:ind w:firstLine="540"/>
        <w:jc w:val="both"/>
        <w:rPr>
          <w:color w:val="000000" w:themeColor="text1"/>
        </w:rPr>
      </w:pPr>
      <w:r w:rsidRPr="0025512A">
        <w:rPr>
          <w:color w:val="000000" w:themeColor="text1"/>
        </w:rPr>
        <w:t>2) количество дополнительных общеобразовательных программ технической и естественно-научной направленностей, реализуемых на базе детского технопарка "</w:t>
      </w:r>
      <w:proofErr w:type="spellStart"/>
      <w:r w:rsidRPr="0025512A">
        <w:rPr>
          <w:color w:val="000000" w:themeColor="text1"/>
        </w:rPr>
        <w:t>Кванториум</w:t>
      </w:r>
      <w:proofErr w:type="spellEnd"/>
      <w:r w:rsidRPr="0025512A">
        <w:rPr>
          <w:color w:val="000000" w:themeColor="text1"/>
        </w:rPr>
        <w:t>";</w:t>
      </w:r>
    </w:p>
    <w:p w:rsidR="003D1C2C" w:rsidRPr="0025512A" w:rsidRDefault="003D1C2C" w:rsidP="00132C28">
      <w:pPr>
        <w:pStyle w:val="ConsPlusNormal"/>
        <w:ind w:firstLine="540"/>
        <w:jc w:val="both"/>
        <w:rPr>
          <w:color w:val="000000" w:themeColor="text1"/>
        </w:rPr>
      </w:pPr>
      <w:r w:rsidRPr="0025512A">
        <w:rPr>
          <w:color w:val="000000" w:themeColor="text1"/>
        </w:rPr>
        <w:t>3) количество проектов, реализуемых детьми, обучающимися в детском технопарке "</w:t>
      </w:r>
      <w:proofErr w:type="spellStart"/>
      <w:r w:rsidRPr="0025512A">
        <w:rPr>
          <w:color w:val="000000" w:themeColor="text1"/>
        </w:rPr>
        <w:t>Кванториум</w:t>
      </w:r>
      <w:proofErr w:type="spellEnd"/>
      <w:r w:rsidRPr="0025512A">
        <w:rPr>
          <w:color w:val="000000" w:themeColor="text1"/>
        </w:rPr>
        <w:t>".</w:t>
      </w:r>
    </w:p>
    <w:p w:rsidR="003D1C2C" w:rsidRPr="0025512A" w:rsidRDefault="003D1C2C" w:rsidP="00132C28">
      <w:pPr>
        <w:pStyle w:val="ConsPlusNormal"/>
        <w:ind w:firstLine="540"/>
        <w:jc w:val="both"/>
        <w:rPr>
          <w:color w:val="000000" w:themeColor="text1"/>
        </w:rPr>
      </w:pPr>
      <w:r w:rsidRPr="0025512A">
        <w:rPr>
          <w:color w:val="000000" w:themeColor="text1"/>
        </w:rPr>
        <w:t>Оценка достижения значения показателя результативности использования субсидии осуществляется министерством на основании анализа отчетности, представленной органом местного самоуправления.</w:t>
      </w:r>
    </w:p>
    <w:p w:rsidR="003D1C2C" w:rsidRPr="0025512A" w:rsidRDefault="003D1C2C" w:rsidP="00132C28">
      <w:pPr>
        <w:pStyle w:val="ConsPlusNormal"/>
        <w:ind w:firstLine="540"/>
        <w:jc w:val="both"/>
        <w:rPr>
          <w:color w:val="000000" w:themeColor="text1"/>
        </w:rPr>
      </w:pPr>
      <w:r w:rsidRPr="0025512A">
        <w:rPr>
          <w:color w:val="000000" w:themeColor="text1"/>
        </w:rPr>
        <w:t>18. Контроль за целевым использованием средств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3D1C2C" w:rsidRPr="0025512A" w:rsidRDefault="003D1C2C" w:rsidP="00132C28">
      <w:pPr>
        <w:pStyle w:val="ConsPlusNormal"/>
        <w:ind w:firstLine="540"/>
        <w:jc w:val="both"/>
        <w:rPr>
          <w:color w:val="000000" w:themeColor="text1"/>
        </w:rPr>
      </w:pPr>
      <w:r w:rsidRPr="0025512A">
        <w:rPr>
          <w:color w:val="000000" w:themeColor="text1"/>
        </w:rPr>
        <w:t>19. При выявлении факта нецелевого использования средств субсидии орган местного самоуправления муниципального образования обязан в течение 30 рабочих дней со дня его уведомления министерством возвратить средства субсидии, которые использовались не по целевому назначению.</w:t>
      </w:r>
    </w:p>
    <w:p w:rsidR="003D1C2C" w:rsidRPr="0025512A" w:rsidRDefault="003D1C2C" w:rsidP="00132C28">
      <w:pPr>
        <w:pStyle w:val="ConsPlusNormal"/>
        <w:ind w:firstLine="540"/>
        <w:jc w:val="both"/>
        <w:rPr>
          <w:color w:val="000000" w:themeColor="text1"/>
        </w:rPr>
      </w:pPr>
      <w:r w:rsidRPr="0025512A">
        <w:rPr>
          <w:color w:val="000000" w:themeColor="text1"/>
        </w:rPr>
        <w:t>В случае нецелевого использования средств субсидии органом местного самоуправления муниципального образования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w:t>
      </w:r>
    </w:p>
    <w:p w:rsidR="003D1C2C" w:rsidRPr="0025512A" w:rsidRDefault="003D1C2C" w:rsidP="00132C28">
      <w:pPr>
        <w:pStyle w:val="ConsPlusNormal"/>
        <w:ind w:firstLine="540"/>
        <w:jc w:val="both"/>
        <w:rPr>
          <w:color w:val="000000" w:themeColor="text1"/>
        </w:rPr>
      </w:pPr>
      <w:r w:rsidRPr="0025512A">
        <w:rPr>
          <w:color w:val="000000" w:themeColor="text1"/>
        </w:rPr>
        <w:t xml:space="preserve">20. Финансовая ответственность муниципального образования за </w:t>
      </w:r>
      <w:proofErr w:type="spellStart"/>
      <w:r w:rsidRPr="0025512A">
        <w:rPr>
          <w:color w:val="000000" w:themeColor="text1"/>
        </w:rPr>
        <w:t>недостижение</w:t>
      </w:r>
      <w:proofErr w:type="spellEnd"/>
      <w:r w:rsidRPr="0025512A">
        <w:rPr>
          <w:color w:val="000000" w:themeColor="text1"/>
        </w:rPr>
        <w:t xml:space="preserve"> целевых значений показателей результативности использования субсидии определяется в соответствии с общим </w:t>
      </w:r>
      <w:hyperlink r:id="rId291" w:history="1">
        <w:r w:rsidRPr="0025512A">
          <w:rPr>
            <w:color w:val="000000" w:themeColor="text1"/>
          </w:rPr>
          <w:t>порядком</w:t>
        </w:r>
      </w:hyperlink>
      <w:r w:rsidRPr="0025512A">
        <w:rPr>
          <w:color w:val="000000" w:themeColor="text1"/>
        </w:rPr>
        <w:t xml:space="preserve"> предоставления субсидий из областного бюджета бюджетам муниципальных районов и городских округов Архангельской области, утвержденным постановлением Правительства Архангельской области от 26 декабря 2017 года N 637-пп.</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right"/>
        <w:outlineLvl w:val="0"/>
        <w:rPr>
          <w:color w:val="000000" w:themeColor="text1"/>
        </w:rPr>
      </w:pPr>
      <w:r w:rsidRPr="0025512A">
        <w:rPr>
          <w:color w:val="000000" w:themeColor="text1"/>
        </w:rPr>
        <w:t>Утверждено</w:t>
      </w:r>
    </w:p>
    <w:p w:rsidR="003D1C2C" w:rsidRPr="0025512A" w:rsidRDefault="003D1C2C" w:rsidP="00132C28">
      <w:pPr>
        <w:pStyle w:val="ConsPlusNormal"/>
        <w:jc w:val="right"/>
        <w:rPr>
          <w:color w:val="000000" w:themeColor="text1"/>
        </w:rPr>
      </w:pPr>
      <w:r w:rsidRPr="0025512A">
        <w:rPr>
          <w:color w:val="000000" w:themeColor="text1"/>
        </w:rPr>
        <w:t>постановлением Правительства</w:t>
      </w:r>
    </w:p>
    <w:p w:rsidR="003D1C2C" w:rsidRPr="0025512A" w:rsidRDefault="003D1C2C" w:rsidP="00132C28">
      <w:pPr>
        <w:pStyle w:val="ConsPlusNormal"/>
        <w:jc w:val="right"/>
        <w:rPr>
          <w:color w:val="000000" w:themeColor="text1"/>
        </w:rPr>
      </w:pPr>
      <w:r w:rsidRPr="0025512A">
        <w:rPr>
          <w:color w:val="000000" w:themeColor="text1"/>
        </w:rPr>
        <w:t>Архангельской области</w:t>
      </w:r>
    </w:p>
    <w:p w:rsidR="003D1C2C" w:rsidRPr="0025512A" w:rsidRDefault="003D1C2C" w:rsidP="00132C28">
      <w:pPr>
        <w:pStyle w:val="ConsPlusNormal"/>
        <w:jc w:val="right"/>
        <w:rPr>
          <w:color w:val="000000" w:themeColor="text1"/>
        </w:rPr>
      </w:pPr>
      <w:r w:rsidRPr="0025512A">
        <w:rPr>
          <w:color w:val="000000" w:themeColor="text1"/>
        </w:rPr>
        <w:t>от 12.10.2012 N 463-пп</w:t>
      </w: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rPr>
          <w:color w:val="000000" w:themeColor="text1"/>
        </w:rPr>
      </w:pPr>
      <w:bookmarkStart w:id="229" w:name="P27487"/>
      <w:bookmarkEnd w:id="229"/>
      <w:r w:rsidRPr="0025512A">
        <w:rPr>
          <w:color w:val="000000" w:themeColor="text1"/>
        </w:rPr>
        <w:t>ПОЛОЖЕНИЕ</w:t>
      </w:r>
    </w:p>
    <w:p w:rsidR="003D1C2C" w:rsidRPr="0025512A" w:rsidRDefault="003D1C2C" w:rsidP="00132C28">
      <w:pPr>
        <w:pStyle w:val="ConsPlusTitle"/>
        <w:jc w:val="center"/>
        <w:rPr>
          <w:color w:val="000000" w:themeColor="text1"/>
        </w:rPr>
      </w:pPr>
      <w:r w:rsidRPr="0025512A">
        <w:rPr>
          <w:color w:val="000000" w:themeColor="text1"/>
        </w:rPr>
        <w:t>О ПОРЯДКЕ И УСЛОВИЯХ ПРОВЕДЕНИЯ КОНКУРСА НА ПРЕДОСТАВЛЕНИЕ</w:t>
      </w:r>
    </w:p>
    <w:p w:rsidR="003D1C2C" w:rsidRPr="0025512A" w:rsidRDefault="003D1C2C" w:rsidP="00132C28">
      <w:pPr>
        <w:pStyle w:val="ConsPlusTitle"/>
        <w:jc w:val="center"/>
        <w:rPr>
          <w:color w:val="000000" w:themeColor="text1"/>
        </w:rPr>
      </w:pPr>
      <w:r w:rsidRPr="0025512A">
        <w:rPr>
          <w:color w:val="000000" w:themeColor="text1"/>
        </w:rPr>
        <w:t>СУБСИДИЙ БЮДЖЕТАМ МУНИЦИПАЛЬНЫХ РАЙОНОВ И ГОРОДСКИХ ОКРУГОВ</w:t>
      </w:r>
    </w:p>
    <w:p w:rsidR="003D1C2C" w:rsidRPr="0025512A" w:rsidRDefault="003D1C2C" w:rsidP="00132C28">
      <w:pPr>
        <w:pStyle w:val="ConsPlusTitle"/>
        <w:jc w:val="center"/>
        <w:rPr>
          <w:color w:val="000000" w:themeColor="text1"/>
        </w:rPr>
      </w:pPr>
      <w:r w:rsidRPr="0025512A">
        <w:rPr>
          <w:color w:val="000000" w:themeColor="text1"/>
        </w:rPr>
        <w:t>АРХАНГЕЛЬСКОЙ ОБЛАСТИ НА РЕАЛИЗАЦИЮ МЕРОПРИЯТИЙ ПО СОЗДАНИЮ</w:t>
      </w:r>
    </w:p>
    <w:p w:rsidR="003D1C2C" w:rsidRPr="0025512A" w:rsidRDefault="003D1C2C" w:rsidP="00132C28">
      <w:pPr>
        <w:pStyle w:val="ConsPlusTitle"/>
        <w:jc w:val="center"/>
        <w:rPr>
          <w:color w:val="000000" w:themeColor="text1"/>
        </w:rPr>
      </w:pPr>
      <w:r w:rsidRPr="0025512A">
        <w:rPr>
          <w:color w:val="000000" w:themeColor="text1"/>
        </w:rPr>
        <w:t>В ДОШКОЛЬНЫХ ОБРАЗОВАТЕЛЬНЫХ, ОБЩЕОБРАЗОВАТЕЛЬНЫХ</w:t>
      </w:r>
    </w:p>
    <w:p w:rsidR="003D1C2C" w:rsidRPr="0025512A" w:rsidRDefault="003D1C2C" w:rsidP="00132C28">
      <w:pPr>
        <w:pStyle w:val="ConsPlusTitle"/>
        <w:jc w:val="center"/>
        <w:rPr>
          <w:color w:val="000000" w:themeColor="text1"/>
        </w:rPr>
      </w:pPr>
      <w:r w:rsidRPr="0025512A">
        <w:rPr>
          <w:color w:val="000000" w:themeColor="text1"/>
        </w:rPr>
        <w:t>ОРГАНИЗАЦИЯХ, ОРГАНИЗАЦИЯХ ДОПОЛНИТЕЛЬНОГО ОБРАЗОВАНИЯ ДЕТЕЙ</w:t>
      </w:r>
    </w:p>
    <w:p w:rsidR="003D1C2C" w:rsidRPr="0025512A" w:rsidRDefault="003D1C2C" w:rsidP="00132C28">
      <w:pPr>
        <w:pStyle w:val="ConsPlusTitle"/>
        <w:jc w:val="center"/>
        <w:rPr>
          <w:color w:val="000000" w:themeColor="text1"/>
        </w:rPr>
      </w:pPr>
      <w:r w:rsidRPr="0025512A">
        <w:rPr>
          <w:color w:val="000000" w:themeColor="text1"/>
        </w:rPr>
        <w:t>(В ТОМ ЧИСЛЕ В ОРГАНИЗАЦИЯХ, ОСУЩЕСТВЛЯЮЩИХ ОБРАЗОВАТЕЛЬНУЮ</w:t>
      </w:r>
    </w:p>
    <w:p w:rsidR="003D1C2C" w:rsidRPr="0025512A" w:rsidRDefault="003D1C2C" w:rsidP="00132C28">
      <w:pPr>
        <w:pStyle w:val="ConsPlusTitle"/>
        <w:jc w:val="center"/>
        <w:rPr>
          <w:color w:val="000000" w:themeColor="text1"/>
        </w:rPr>
      </w:pPr>
      <w:r w:rsidRPr="0025512A">
        <w:rPr>
          <w:color w:val="000000" w:themeColor="text1"/>
        </w:rPr>
        <w:t>ДЕЯТЕЛЬНОСТЬ ПО АДАПТИРОВАННЫМ ОСНОВНЫМ ОБЩЕОБРАЗОВАТЕЛЬНЫМ</w:t>
      </w:r>
    </w:p>
    <w:p w:rsidR="003D1C2C" w:rsidRPr="0025512A" w:rsidRDefault="003D1C2C" w:rsidP="00132C28">
      <w:pPr>
        <w:pStyle w:val="ConsPlusTitle"/>
        <w:jc w:val="center"/>
        <w:rPr>
          <w:color w:val="000000" w:themeColor="text1"/>
        </w:rPr>
      </w:pPr>
      <w:r w:rsidRPr="0025512A">
        <w:rPr>
          <w:color w:val="000000" w:themeColor="text1"/>
        </w:rPr>
        <w:t>ПРОГРАММАМ) УСЛОВИЙ ДЛЯ ПОЛУЧЕНИЯ ДЕТЬМИ-ИНВАЛИДАМИ</w:t>
      </w:r>
    </w:p>
    <w:p w:rsidR="003D1C2C" w:rsidRPr="0025512A" w:rsidRDefault="003D1C2C" w:rsidP="00132C28">
      <w:pPr>
        <w:pStyle w:val="ConsPlusTitle"/>
        <w:jc w:val="center"/>
        <w:rPr>
          <w:color w:val="000000" w:themeColor="text1"/>
        </w:rPr>
      </w:pPr>
      <w:r w:rsidRPr="0025512A">
        <w:rPr>
          <w:color w:val="000000" w:themeColor="text1"/>
        </w:rPr>
        <w:t>КАЧЕСТВЕННОГО ОБРАЗОВАНИЯ В РАМКАХ ГОСУДАРСТВЕННОЙ ПРОГРАММЫ</w:t>
      </w:r>
    </w:p>
    <w:p w:rsidR="003D1C2C" w:rsidRPr="0025512A" w:rsidRDefault="003D1C2C" w:rsidP="00132C28">
      <w:pPr>
        <w:pStyle w:val="ConsPlusTitle"/>
        <w:jc w:val="center"/>
        <w:rPr>
          <w:color w:val="000000" w:themeColor="text1"/>
        </w:rPr>
      </w:pPr>
      <w:r w:rsidRPr="0025512A">
        <w:rPr>
          <w:color w:val="000000" w:themeColor="text1"/>
        </w:rPr>
        <w:t>РОССИЙСКОЙ ФЕДЕРАЦИИ "ДОСТУПНАЯ СРЕДА"</w:t>
      </w:r>
    </w:p>
    <w:p w:rsidR="003D1C2C" w:rsidRPr="0025512A" w:rsidRDefault="003D1C2C" w:rsidP="00132C28">
      <w:pPr>
        <w:spacing w:after="0" w:line="240" w:lineRule="auto"/>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outlineLvl w:val="1"/>
        <w:rPr>
          <w:color w:val="000000" w:themeColor="text1"/>
        </w:rPr>
      </w:pPr>
      <w:r w:rsidRPr="0025512A">
        <w:rPr>
          <w:color w:val="000000" w:themeColor="text1"/>
        </w:rPr>
        <w:t>I. Общие положения</w:t>
      </w:r>
    </w:p>
    <w:p w:rsidR="003D1C2C" w:rsidRPr="0025512A" w:rsidRDefault="003D1C2C" w:rsidP="00132C28">
      <w:pPr>
        <w:pStyle w:val="ConsPlusNormal"/>
        <w:jc w:val="both"/>
        <w:rPr>
          <w:color w:val="000000" w:themeColor="text1"/>
        </w:rPr>
      </w:pPr>
    </w:p>
    <w:p w:rsidR="003D1C2C" w:rsidRDefault="003D1C2C" w:rsidP="00B7311C">
      <w:pPr>
        <w:pStyle w:val="ConsPlusNormal"/>
        <w:ind w:firstLine="540"/>
        <w:jc w:val="both"/>
        <w:rPr>
          <w:color w:val="000000" w:themeColor="text1"/>
        </w:rPr>
      </w:pPr>
      <w:r w:rsidRPr="0025512A">
        <w:rPr>
          <w:color w:val="000000" w:themeColor="text1"/>
        </w:rPr>
        <w:t xml:space="preserve">1. Настоящее Положение, разработанное в соответствии со </w:t>
      </w:r>
      <w:hyperlink r:id="rId292" w:history="1">
        <w:r w:rsidRPr="0025512A">
          <w:rPr>
            <w:color w:val="000000" w:themeColor="text1"/>
          </w:rPr>
          <w:t>статьей 139</w:t>
        </w:r>
      </w:hyperlink>
      <w:r w:rsidRPr="0025512A">
        <w:rPr>
          <w:color w:val="000000" w:themeColor="text1"/>
        </w:rPr>
        <w:t xml:space="preserve"> Бюджетного кодекса Российской Федерации, </w:t>
      </w:r>
      <w:hyperlink r:id="rId293" w:history="1">
        <w:r w:rsidRPr="0025512A">
          <w:rPr>
            <w:color w:val="000000" w:themeColor="text1"/>
          </w:rPr>
          <w:t>Правилами</w:t>
        </w:r>
      </w:hyperlink>
      <w:r w:rsidRPr="0025512A">
        <w:rPr>
          <w:color w:val="000000" w:themeColor="text1"/>
        </w:rPr>
        <w:t xml:space="preserve"> предоставления субсидий из федерального бюджета бюджетам субъектов Российской Федерации на 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и их распределения (приложение N 7 к государственной программе Российской Федерации "Доступная среда" на 2011 - 2020 годы, утвержденной постановлением Правительства Российской Федерации от 29 марта 2019 года N 363), </w:t>
      </w:r>
      <w:hyperlink w:anchor="P367" w:history="1">
        <w:r w:rsidRPr="0025512A">
          <w:rPr>
            <w:color w:val="000000" w:themeColor="text1"/>
          </w:rPr>
          <w:t>подпрограммой N 2</w:t>
        </w:r>
      </w:hyperlink>
      <w:r w:rsidRPr="0025512A">
        <w:rPr>
          <w:color w:val="000000" w:themeColor="text1"/>
        </w:rPr>
        <w:t xml:space="preserve"> государственной программы Архангельской области "Развитие образования и науки Архангел</w:t>
      </w:r>
      <w:r w:rsidR="00F102A7">
        <w:rPr>
          <w:color w:val="000000" w:themeColor="text1"/>
        </w:rPr>
        <w:t>ьской области</w:t>
      </w:r>
      <w:r w:rsidRPr="0025512A">
        <w:rPr>
          <w:color w:val="000000" w:themeColor="text1"/>
        </w:rPr>
        <w:t xml:space="preserve">", утвержденной постановлением Правительства Архангельской области от 12 октября 2012 года N 463-пп, определяет порядок проведения конкурса и условия предоставления субсидий бюджетам муниципальных районов и городских округов Архангельской области (далее - местные бюджеты) в целях </w:t>
      </w:r>
      <w:proofErr w:type="spellStart"/>
      <w:r w:rsidRPr="0025512A">
        <w:rPr>
          <w:color w:val="000000" w:themeColor="text1"/>
        </w:rPr>
        <w:t>софинансирования</w:t>
      </w:r>
      <w:proofErr w:type="spellEnd"/>
      <w:r w:rsidRPr="0025512A">
        <w:rPr>
          <w:color w:val="000000" w:themeColor="text1"/>
        </w:rPr>
        <w:t xml:space="preserve"> расходов муниципальных образований Архангельской области по реализации мероприятий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в рамках государственной </w:t>
      </w:r>
      <w:hyperlink r:id="rId294" w:history="1">
        <w:r w:rsidRPr="0025512A">
          <w:rPr>
            <w:color w:val="000000" w:themeColor="text1"/>
          </w:rPr>
          <w:t>программы</w:t>
        </w:r>
      </w:hyperlink>
      <w:r w:rsidRPr="0025512A">
        <w:rPr>
          <w:color w:val="000000" w:themeColor="text1"/>
        </w:rPr>
        <w:t xml:space="preserve"> Российской Федерации "Доступная среда" на 2011 - 2020 годы, утвержденной постановлением Правительства Российской Федерации от 29 марта 2019 года N 363 (далее соответственно - образовательные организации, конкурс, субсидии).</w:t>
      </w:r>
    </w:p>
    <w:p w:rsidR="003C247A" w:rsidRPr="0025512A" w:rsidRDefault="003C247A" w:rsidP="003C247A">
      <w:pPr>
        <w:pStyle w:val="ConsPlusNormal"/>
        <w:ind w:firstLine="540"/>
        <w:jc w:val="both"/>
        <w:rPr>
          <w:color w:val="000000" w:themeColor="text1"/>
        </w:rPr>
      </w:pPr>
      <w:r w:rsidRPr="003C247A">
        <w:rPr>
          <w:color w:val="000000" w:themeColor="text1"/>
        </w:rPr>
        <w:t xml:space="preserve">Субсидия включена в Перечень субсидий местным бюджетам, предоставляемых из областного бюджета в целях </w:t>
      </w:r>
      <w:proofErr w:type="spellStart"/>
      <w:r w:rsidRPr="003C247A">
        <w:rPr>
          <w:color w:val="000000" w:themeColor="text1"/>
        </w:rPr>
        <w:t>софинансирования</w:t>
      </w:r>
      <w:proofErr w:type="spellEnd"/>
      <w:r w:rsidRPr="003C247A">
        <w:rPr>
          <w:color w:val="000000" w:themeColor="text1"/>
        </w:rPr>
        <w:t xml:space="preserve"> расходных обязательств муниципальных образований Архангельской области, возникающих при выполнении полномочий органов местного самоуправления муниципальных обр</w:t>
      </w:r>
      <w:r>
        <w:rPr>
          <w:color w:val="000000" w:themeColor="text1"/>
        </w:rPr>
        <w:t xml:space="preserve">азований Архангельской области </w:t>
      </w:r>
      <w:r w:rsidRPr="003C247A">
        <w:rPr>
          <w:color w:val="000000" w:themeColor="text1"/>
        </w:rPr>
        <w:t>по решению вопросов местного значения, утвержденный областным законом об областном бюджете на очередной финансовый год и плановый период.</w:t>
      </w:r>
    </w:p>
    <w:p w:rsidR="003D1C2C" w:rsidRPr="0025512A" w:rsidRDefault="003D1C2C" w:rsidP="00132C28">
      <w:pPr>
        <w:pStyle w:val="ConsPlusNormal"/>
        <w:ind w:firstLine="540"/>
        <w:jc w:val="both"/>
        <w:rPr>
          <w:color w:val="000000" w:themeColor="text1"/>
        </w:rPr>
      </w:pPr>
      <w:r w:rsidRPr="0025512A">
        <w:rPr>
          <w:color w:val="000000" w:themeColor="text1"/>
        </w:rPr>
        <w:t xml:space="preserve">2. Субсидии предоставляются местным бюджетам из областного бюджета с учетом </w:t>
      </w:r>
      <w:proofErr w:type="spellStart"/>
      <w:r w:rsidRPr="0025512A">
        <w:rPr>
          <w:color w:val="000000" w:themeColor="text1"/>
        </w:rPr>
        <w:t>софинансирования</w:t>
      </w:r>
      <w:proofErr w:type="spellEnd"/>
      <w:r w:rsidRPr="0025512A">
        <w:rPr>
          <w:color w:val="000000" w:themeColor="text1"/>
        </w:rPr>
        <w:t xml:space="preserve"> за счет средств федерального бюджета в целях обеспечения доступности приоритетных объектов и услуг в приоритетных сферах жизнедеятельности инвалидов и других маломобильных групп населения.</w:t>
      </w:r>
    </w:p>
    <w:p w:rsidR="003D1C2C" w:rsidRPr="0025512A" w:rsidRDefault="003D1C2C" w:rsidP="00132C28">
      <w:pPr>
        <w:pStyle w:val="ConsPlusNormal"/>
        <w:ind w:firstLine="540"/>
        <w:jc w:val="both"/>
        <w:rPr>
          <w:color w:val="000000" w:themeColor="text1"/>
        </w:rPr>
      </w:pPr>
      <w:r w:rsidRPr="0025512A">
        <w:rPr>
          <w:color w:val="000000" w:themeColor="text1"/>
        </w:rPr>
        <w:t xml:space="preserve">3. Организатором конкурса и главным распорядителем средств областного бюджета, предусмотренных на предоставление субсидий, является министерство образования и науки </w:t>
      </w:r>
      <w:r w:rsidRPr="0025512A">
        <w:rPr>
          <w:color w:val="000000" w:themeColor="text1"/>
        </w:rPr>
        <w:lastRenderedPageBreak/>
        <w:t>Архангельской области (далее - министерство).</w:t>
      </w:r>
    </w:p>
    <w:p w:rsidR="003D1C2C" w:rsidRPr="0025512A" w:rsidRDefault="003D1C2C" w:rsidP="00132C28">
      <w:pPr>
        <w:pStyle w:val="ConsPlusNormal"/>
        <w:ind w:firstLine="540"/>
        <w:jc w:val="both"/>
        <w:rPr>
          <w:color w:val="000000" w:themeColor="text1"/>
        </w:rPr>
      </w:pPr>
      <w:bookmarkStart w:id="230" w:name="P27510"/>
      <w:bookmarkEnd w:id="230"/>
      <w:r w:rsidRPr="0025512A">
        <w:rPr>
          <w:color w:val="000000" w:themeColor="text1"/>
        </w:rPr>
        <w:t>4. Участниками конкурса являются органы местного самоуправления муниципальных районов и городских округов Архангельской области (далее соответственно - органы местного самоуправления, муниципальные образования).</w:t>
      </w: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outlineLvl w:val="1"/>
        <w:rPr>
          <w:color w:val="000000" w:themeColor="text1"/>
        </w:rPr>
      </w:pPr>
      <w:r w:rsidRPr="0025512A">
        <w:rPr>
          <w:color w:val="000000" w:themeColor="text1"/>
        </w:rPr>
        <w:t>II. Условия предоставления и размер субсидий</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ind w:firstLine="540"/>
        <w:jc w:val="both"/>
        <w:rPr>
          <w:color w:val="000000" w:themeColor="text1"/>
        </w:rPr>
      </w:pPr>
      <w:r w:rsidRPr="0025512A">
        <w:rPr>
          <w:color w:val="000000" w:themeColor="text1"/>
        </w:rPr>
        <w:t xml:space="preserve">5. Субсидии предоставляются за счет средств областного бюджета местным бюджетам при осуществлении </w:t>
      </w:r>
      <w:proofErr w:type="spellStart"/>
      <w:r w:rsidRPr="0025512A">
        <w:rPr>
          <w:color w:val="000000" w:themeColor="text1"/>
        </w:rPr>
        <w:t>софинансирования</w:t>
      </w:r>
      <w:proofErr w:type="spellEnd"/>
      <w:r w:rsidRPr="0025512A">
        <w:rPr>
          <w:color w:val="000000" w:themeColor="text1"/>
        </w:rPr>
        <w:t xml:space="preserve"> за счет средств местных бюджетов.</w:t>
      </w:r>
    </w:p>
    <w:p w:rsidR="003D1C2C" w:rsidRPr="0025512A" w:rsidRDefault="003D1C2C" w:rsidP="00132C28">
      <w:pPr>
        <w:pStyle w:val="ConsPlusNormal"/>
        <w:ind w:firstLine="540"/>
        <w:jc w:val="both"/>
        <w:rPr>
          <w:color w:val="000000" w:themeColor="text1"/>
        </w:rPr>
      </w:pPr>
      <w:bookmarkStart w:id="231" w:name="P27515"/>
      <w:bookmarkEnd w:id="231"/>
      <w:r w:rsidRPr="0025512A">
        <w:rPr>
          <w:color w:val="000000" w:themeColor="text1"/>
        </w:rPr>
        <w:t xml:space="preserve">6. Уровень </w:t>
      </w:r>
      <w:proofErr w:type="spellStart"/>
      <w:r w:rsidRPr="0025512A">
        <w:rPr>
          <w:color w:val="000000" w:themeColor="text1"/>
        </w:rPr>
        <w:t>софинансирования</w:t>
      </w:r>
      <w:proofErr w:type="spellEnd"/>
      <w:r w:rsidRPr="0025512A">
        <w:rPr>
          <w:color w:val="000000" w:themeColor="text1"/>
        </w:rPr>
        <w:t xml:space="preserve"> расходов за счет средств областного бюджета составляет до 98 процентов от общего объема затрат, планируемых на реализацию мероприятий по созданию в образовательных организациях условий для получения детьми-инвалидами качественного образования. Объем </w:t>
      </w:r>
      <w:proofErr w:type="spellStart"/>
      <w:r w:rsidRPr="0025512A">
        <w:rPr>
          <w:color w:val="000000" w:themeColor="text1"/>
        </w:rPr>
        <w:t>софинансирования</w:t>
      </w:r>
      <w:proofErr w:type="spellEnd"/>
      <w:r w:rsidRPr="0025512A">
        <w:rPr>
          <w:color w:val="000000" w:themeColor="text1"/>
        </w:rPr>
        <w:t xml:space="preserve"> из местного бюджета составляет не менее 40 000 рублей на каждую образовательную организацию.</w:t>
      </w:r>
    </w:p>
    <w:p w:rsidR="003D1C2C" w:rsidRPr="0025512A" w:rsidRDefault="003D1C2C" w:rsidP="00132C28">
      <w:pPr>
        <w:pStyle w:val="ConsPlusNormal"/>
        <w:ind w:firstLine="540"/>
        <w:jc w:val="both"/>
        <w:rPr>
          <w:color w:val="000000" w:themeColor="text1"/>
        </w:rPr>
      </w:pPr>
      <w:r w:rsidRPr="0025512A">
        <w:rPr>
          <w:color w:val="000000" w:themeColor="text1"/>
        </w:rPr>
        <w:t>7. Субсидии предоставляются местным бюджетам в соответствии со сводной бюджетной росписью областного бюджета в пределах лимитов бюджетных обязательств и предельных объемов финансирования.</w:t>
      </w:r>
    </w:p>
    <w:p w:rsidR="003D1C2C" w:rsidRPr="0025512A" w:rsidRDefault="003D1C2C" w:rsidP="00132C28">
      <w:pPr>
        <w:pStyle w:val="ConsPlusNormal"/>
        <w:ind w:firstLine="540"/>
        <w:jc w:val="both"/>
        <w:rPr>
          <w:color w:val="000000" w:themeColor="text1"/>
        </w:rPr>
      </w:pPr>
      <w:r w:rsidRPr="0025512A">
        <w:rPr>
          <w:color w:val="000000" w:themeColor="text1"/>
        </w:rPr>
        <w:t>8. Субсидии предоставляются местным бюджетам при соблюдении следующих условий:</w:t>
      </w:r>
    </w:p>
    <w:p w:rsidR="003D1C2C" w:rsidRPr="0025512A" w:rsidRDefault="003D1C2C" w:rsidP="00132C28">
      <w:pPr>
        <w:pStyle w:val="ConsPlusNormal"/>
        <w:ind w:firstLine="540"/>
        <w:jc w:val="both"/>
        <w:rPr>
          <w:color w:val="000000" w:themeColor="text1"/>
        </w:rPr>
      </w:pPr>
      <w:r w:rsidRPr="0025512A">
        <w:rPr>
          <w:color w:val="000000" w:themeColor="text1"/>
        </w:rPr>
        <w:t>1) наличие в муниципальном образовании образовательных организаций, реализующих адаптированные основные общеобразовательные программы;</w:t>
      </w:r>
    </w:p>
    <w:p w:rsidR="003D1C2C" w:rsidRPr="0025512A" w:rsidRDefault="003D1C2C" w:rsidP="00132C28">
      <w:pPr>
        <w:pStyle w:val="ConsPlusNormal"/>
        <w:ind w:firstLine="540"/>
        <w:jc w:val="both"/>
        <w:rPr>
          <w:color w:val="000000" w:themeColor="text1"/>
        </w:rPr>
      </w:pPr>
      <w:r w:rsidRPr="0025512A">
        <w:rPr>
          <w:color w:val="000000" w:themeColor="text1"/>
        </w:rPr>
        <w:t>2) наличие утвержденной муниципальной программы на текущий финансовый год, предусматривающей мероприятия по созданию в образовательных организациях условий для получения детьми-инвалидами качественного образования;</w:t>
      </w:r>
    </w:p>
    <w:p w:rsidR="003D1C2C" w:rsidRPr="0025512A" w:rsidRDefault="003D1C2C" w:rsidP="00132C28">
      <w:pPr>
        <w:pStyle w:val="ConsPlusNormal"/>
        <w:ind w:firstLine="540"/>
        <w:jc w:val="both"/>
        <w:rPr>
          <w:color w:val="000000" w:themeColor="text1"/>
        </w:rPr>
      </w:pPr>
      <w:r w:rsidRPr="0025512A">
        <w:rPr>
          <w:color w:val="000000" w:themeColor="text1"/>
        </w:rPr>
        <w:t xml:space="preserve">3) </w:t>
      </w:r>
      <w:r w:rsidR="003C247A" w:rsidRPr="003C247A">
        <w:rPr>
          <w:color w:val="000000" w:themeColor="text1"/>
        </w:rPr>
        <w:t xml:space="preserve">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rsidR="003C247A" w:rsidRPr="003C247A">
        <w:rPr>
          <w:color w:val="000000" w:themeColor="text1"/>
        </w:rPr>
        <w:t>софинансирования</w:t>
      </w:r>
      <w:proofErr w:type="spellEnd"/>
      <w:r w:rsidR="003C247A" w:rsidRPr="003C247A">
        <w:rPr>
          <w:color w:val="000000" w:themeColor="text1"/>
        </w:rP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в размере, указанном в пункте 6 настоящего Положения;</w:t>
      </w:r>
    </w:p>
    <w:p w:rsidR="003D1C2C" w:rsidRPr="0025512A" w:rsidRDefault="003D1C2C" w:rsidP="00132C28">
      <w:pPr>
        <w:pStyle w:val="ConsPlusNormal"/>
        <w:ind w:firstLine="540"/>
        <w:jc w:val="both"/>
        <w:rPr>
          <w:color w:val="000000" w:themeColor="text1"/>
        </w:rPr>
      </w:pPr>
      <w:r w:rsidRPr="0025512A">
        <w:rPr>
          <w:color w:val="000000" w:themeColor="text1"/>
        </w:rPr>
        <w:t>4) наличие проектной документации на создание в образовательных организациях условий для получения детьми-инвалидами качественного образования;</w:t>
      </w:r>
    </w:p>
    <w:p w:rsidR="003D1C2C" w:rsidRPr="0025512A" w:rsidRDefault="003D1C2C" w:rsidP="003C247A">
      <w:pPr>
        <w:pStyle w:val="ConsPlusNormal"/>
        <w:ind w:firstLine="540"/>
        <w:jc w:val="both"/>
        <w:rPr>
          <w:color w:val="000000" w:themeColor="text1"/>
        </w:rPr>
      </w:pPr>
      <w:r w:rsidRPr="0025512A">
        <w:rPr>
          <w:color w:val="000000" w:themeColor="text1"/>
        </w:rPr>
        <w:t xml:space="preserve">5) </w:t>
      </w:r>
      <w:r w:rsidR="003C247A" w:rsidRPr="003C247A">
        <w:rPr>
          <w:color w:val="000000" w:themeColor="text1"/>
        </w:rPr>
        <w:t>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w:t>
      </w:r>
      <w:r w:rsidR="003C247A">
        <w:rPr>
          <w:color w:val="000000" w:themeColor="text1"/>
        </w:rPr>
        <w:t xml:space="preserve">лнению расходных обязательств, </w:t>
      </w:r>
      <w:r w:rsidR="003C247A" w:rsidRPr="003C247A">
        <w:rPr>
          <w:color w:val="000000" w:themeColor="text1"/>
        </w:rPr>
        <w:t xml:space="preserve">в целях </w:t>
      </w:r>
      <w:proofErr w:type="spellStart"/>
      <w:r w:rsidR="003C247A" w:rsidRPr="003C247A">
        <w:rPr>
          <w:color w:val="000000" w:themeColor="text1"/>
        </w:rPr>
        <w:t>софинансирования</w:t>
      </w:r>
      <w:proofErr w:type="spellEnd"/>
      <w:r w:rsidR="003C247A" w:rsidRPr="003C247A">
        <w:rPr>
          <w:color w:val="000000" w:themeColor="text1"/>
        </w:rPr>
        <w:t xml:space="preserve"> кот</w:t>
      </w:r>
      <w:r w:rsidR="003C247A">
        <w:rPr>
          <w:color w:val="000000" w:themeColor="text1"/>
        </w:rPr>
        <w:t xml:space="preserve">орых предоставляется субсидия, </w:t>
      </w:r>
      <w:r w:rsidR="003C247A" w:rsidRPr="003C247A">
        <w:rPr>
          <w:color w:val="000000" w:themeColor="text1"/>
        </w:rPr>
        <w:t>и ответственность за неисполнение предусмотренных указанным соглашением обяза</w:t>
      </w:r>
      <w:r w:rsidR="003C247A">
        <w:rPr>
          <w:color w:val="000000" w:themeColor="text1"/>
        </w:rPr>
        <w:t>тельств (далее – соглашение)</w:t>
      </w:r>
      <w:r w:rsidRPr="0025512A">
        <w:rPr>
          <w:color w:val="000000" w:themeColor="text1"/>
        </w:rPr>
        <w:t>;</w:t>
      </w:r>
    </w:p>
    <w:p w:rsidR="003D1C2C" w:rsidRPr="0025512A" w:rsidRDefault="003D1C2C" w:rsidP="00132C28">
      <w:pPr>
        <w:pStyle w:val="ConsPlusNormal"/>
        <w:ind w:firstLine="540"/>
        <w:jc w:val="both"/>
        <w:rPr>
          <w:color w:val="000000" w:themeColor="text1"/>
        </w:rPr>
      </w:pPr>
      <w:r w:rsidRPr="0025512A">
        <w:rPr>
          <w:color w:val="000000" w:themeColor="text1"/>
        </w:rPr>
        <w:t xml:space="preserve">6) возврат муниципальным образованием средств субсидии в случаях, предусмотренных </w:t>
      </w:r>
      <w:hyperlink r:id="rId295" w:history="1">
        <w:r w:rsidRPr="0025512A">
          <w:rPr>
            <w:color w:val="000000" w:themeColor="text1"/>
          </w:rPr>
          <w:t>пунктами 15</w:t>
        </w:r>
      </w:hyperlink>
      <w:r w:rsidRPr="0025512A">
        <w:rPr>
          <w:color w:val="000000" w:themeColor="text1"/>
        </w:rPr>
        <w:t xml:space="preserve"> и </w:t>
      </w:r>
      <w:hyperlink r:id="rId296" w:history="1">
        <w:r w:rsidRPr="0025512A">
          <w:rPr>
            <w:color w:val="000000" w:themeColor="text1"/>
          </w:rPr>
          <w:t>16.1</w:t>
        </w:r>
      </w:hyperlink>
      <w:r w:rsidRPr="0025512A">
        <w:rPr>
          <w:color w:val="000000" w:themeColor="text1"/>
        </w:rPr>
        <w:t xml:space="preserve"> общего порядка предоставления субсидий из областного бюджета бюджетам муниципальных районов и городских округов Архангельской области, утвержденного постановлением Правительства Архангельской области от 26 декабря 2017 года N 637-пп.</w:t>
      </w: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outlineLvl w:val="1"/>
        <w:rPr>
          <w:color w:val="000000" w:themeColor="text1"/>
        </w:rPr>
      </w:pPr>
      <w:r w:rsidRPr="0025512A">
        <w:rPr>
          <w:color w:val="000000" w:themeColor="text1"/>
        </w:rPr>
        <w:t>III. Порядок проведения конкурса и определения</w:t>
      </w:r>
    </w:p>
    <w:p w:rsidR="003D1C2C" w:rsidRPr="0025512A" w:rsidRDefault="003D1C2C" w:rsidP="00132C28">
      <w:pPr>
        <w:pStyle w:val="ConsPlusTitle"/>
        <w:jc w:val="center"/>
        <w:rPr>
          <w:color w:val="000000" w:themeColor="text1"/>
        </w:rPr>
      </w:pPr>
      <w:r w:rsidRPr="0025512A">
        <w:rPr>
          <w:color w:val="000000" w:themeColor="text1"/>
        </w:rPr>
        <w:t>победителей конкурса</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ind w:firstLine="540"/>
        <w:jc w:val="both"/>
        <w:rPr>
          <w:color w:val="000000" w:themeColor="text1"/>
        </w:rPr>
      </w:pPr>
      <w:r w:rsidRPr="0025512A">
        <w:rPr>
          <w:color w:val="000000" w:themeColor="text1"/>
        </w:rPr>
        <w:t>9. Министерство при проведении конкурса:</w:t>
      </w:r>
    </w:p>
    <w:p w:rsidR="003D1C2C" w:rsidRPr="0025512A" w:rsidRDefault="003D1C2C" w:rsidP="00132C28">
      <w:pPr>
        <w:pStyle w:val="ConsPlusNormal"/>
        <w:ind w:firstLine="540"/>
        <w:jc w:val="both"/>
        <w:rPr>
          <w:color w:val="000000" w:themeColor="text1"/>
        </w:rPr>
      </w:pPr>
      <w:r w:rsidRPr="0025512A">
        <w:rPr>
          <w:color w:val="000000" w:themeColor="text1"/>
        </w:rPr>
        <w:t>1) издает распоряжение о проведении конкурса, в котором определяет дату, время и место проведения конкурса;</w:t>
      </w:r>
    </w:p>
    <w:p w:rsidR="003D1C2C" w:rsidRPr="0025512A" w:rsidRDefault="003D1C2C" w:rsidP="00132C28">
      <w:pPr>
        <w:pStyle w:val="ConsPlusNormal"/>
        <w:ind w:firstLine="540"/>
        <w:jc w:val="both"/>
        <w:rPr>
          <w:color w:val="000000" w:themeColor="text1"/>
        </w:rPr>
      </w:pPr>
      <w:r w:rsidRPr="0025512A">
        <w:rPr>
          <w:color w:val="000000" w:themeColor="text1"/>
        </w:rPr>
        <w:t>2) готовит извещение о проведении конкурса и размещает его на странице министерства на официальном сайте Правительства Архангельской области в информационно-телекоммуникационной сети "Интернет" не позднее чем за 20 календарных дней до дня начала его проведения.</w:t>
      </w:r>
    </w:p>
    <w:p w:rsidR="003D1C2C" w:rsidRPr="0025512A" w:rsidRDefault="003D1C2C" w:rsidP="00132C28">
      <w:pPr>
        <w:pStyle w:val="ConsPlusNormal"/>
        <w:ind w:firstLine="540"/>
        <w:jc w:val="both"/>
        <w:rPr>
          <w:color w:val="000000" w:themeColor="text1"/>
        </w:rPr>
      </w:pPr>
      <w:r w:rsidRPr="0025512A">
        <w:rPr>
          <w:color w:val="000000" w:themeColor="text1"/>
        </w:rPr>
        <w:t>Извещение о проведении конкурса содержит следующие сведения:</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а) место, время и срок приема документов для участия в конкурсе, указанных в </w:t>
      </w:r>
      <w:hyperlink w:anchor="P27442" w:history="1">
        <w:r w:rsidRPr="0025512A">
          <w:rPr>
            <w:color w:val="000000" w:themeColor="text1"/>
          </w:rPr>
          <w:t>пункте 10</w:t>
        </w:r>
      </w:hyperlink>
      <w:r w:rsidRPr="0025512A">
        <w:rPr>
          <w:color w:val="000000" w:themeColor="text1"/>
        </w:rPr>
        <w:t xml:space="preserve"> настоящего Порядка (далее - заявка);</w:t>
      </w:r>
    </w:p>
    <w:p w:rsidR="003D1C2C" w:rsidRPr="0025512A" w:rsidRDefault="003D1C2C" w:rsidP="00132C28">
      <w:pPr>
        <w:pStyle w:val="ConsPlusNormal"/>
        <w:ind w:firstLine="540"/>
        <w:jc w:val="both"/>
        <w:rPr>
          <w:color w:val="000000" w:themeColor="text1"/>
        </w:rPr>
      </w:pPr>
      <w:r w:rsidRPr="0025512A">
        <w:rPr>
          <w:color w:val="000000" w:themeColor="text1"/>
        </w:rPr>
        <w:t>б) перечень документов, представляемых в составе заявки;</w:t>
      </w:r>
    </w:p>
    <w:p w:rsidR="003D1C2C" w:rsidRPr="0025512A" w:rsidRDefault="003D1C2C" w:rsidP="00132C28">
      <w:pPr>
        <w:pStyle w:val="ConsPlusNormal"/>
        <w:ind w:firstLine="540"/>
        <w:jc w:val="both"/>
        <w:rPr>
          <w:color w:val="000000" w:themeColor="text1"/>
        </w:rPr>
      </w:pPr>
      <w:r w:rsidRPr="0025512A">
        <w:rPr>
          <w:color w:val="000000" w:themeColor="text1"/>
        </w:rPr>
        <w:lastRenderedPageBreak/>
        <w:t>в) наименование, адрес и контактную информацию организатора конкурса;</w:t>
      </w:r>
    </w:p>
    <w:p w:rsidR="003D1C2C" w:rsidRPr="0025512A" w:rsidRDefault="003D1C2C" w:rsidP="00132C28">
      <w:pPr>
        <w:pStyle w:val="ConsPlusNormal"/>
        <w:ind w:firstLine="540"/>
        <w:jc w:val="both"/>
        <w:rPr>
          <w:color w:val="000000" w:themeColor="text1"/>
        </w:rPr>
      </w:pPr>
      <w:r w:rsidRPr="0025512A">
        <w:rPr>
          <w:color w:val="000000" w:themeColor="text1"/>
        </w:rPr>
        <w:t>г) дату, время и место проведения конкурса;</w:t>
      </w:r>
    </w:p>
    <w:p w:rsidR="003D1C2C" w:rsidRPr="0025512A" w:rsidRDefault="003D1C2C" w:rsidP="00132C28">
      <w:pPr>
        <w:pStyle w:val="ConsPlusNormal"/>
        <w:ind w:firstLine="540"/>
        <w:jc w:val="both"/>
        <w:rPr>
          <w:color w:val="000000" w:themeColor="text1"/>
        </w:rPr>
      </w:pPr>
      <w:r w:rsidRPr="0025512A">
        <w:rPr>
          <w:color w:val="000000" w:themeColor="text1"/>
        </w:rPr>
        <w:t>д) проект соглашения;</w:t>
      </w:r>
    </w:p>
    <w:p w:rsidR="003D1C2C" w:rsidRPr="0025512A" w:rsidRDefault="003D1C2C" w:rsidP="00132C28">
      <w:pPr>
        <w:pStyle w:val="ConsPlusNormal"/>
        <w:ind w:firstLine="540"/>
        <w:jc w:val="both"/>
        <w:rPr>
          <w:color w:val="000000" w:themeColor="text1"/>
        </w:rPr>
      </w:pPr>
      <w:r w:rsidRPr="0025512A">
        <w:rPr>
          <w:color w:val="000000" w:themeColor="text1"/>
        </w:rPr>
        <w:t>3) осуществляет прием и регистрацию заявок в течение одного рабочего дня со дня их поступления;</w:t>
      </w:r>
    </w:p>
    <w:p w:rsidR="003D1C2C" w:rsidRPr="0025512A" w:rsidRDefault="003D1C2C" w:rsidP="00132C28">
      <w:pPr>
        <w:pStyle w:val="ConsPlusNormal"/>
        <w:ind w:firstLine="540"/>
        <w:jc w:val="both"/>
        <w:rPr>
          <w:color w:val="000000" w:themeColor="text1"/>
        </w:rPr>
      </w:pPr>
      <w:r w:rsidRPr="0025512A">
        <w:rPr>
          <w:color w:val="000000" w:themeColor="text1"/>
        </w:rPr>
        <w:t>4) проверяет наличие документов, представляемых в составе заявки;</w:t>
      </w:r>
    </w:p>
    <w:p w:rsidR="003D1C2C" w:rsidRPr="0025512A" w:rsidRDefault="003D1C2C" w:rsidP="00132C28">
      <w:pPr>
        <w:pStyle w:val="ConsPlusNormal"/>
        <w:ind w:firstLine="540"/>
        <w:jc w:val="both"/>
        <w:rPr>
          <w:color w:val="000000" w:themeColor="text1"/>
        </w:rPr>
      </w:pPr>
      <w:r w:rsidRPr="0025512A">
        <w:rPr>
          <w:color w:val="000000" w:themeColor="text1"/>
        </w:rPr>
        <w:t xml:space="preserve">5) проверяет соответствие заявки требованиям, установленным </w:t>
      </w:r>
      <w:hyperlink w:anchor="P27442" w:history="1">
        <w:r w:rsidRPr="0025512A">
          <w:rPr>
            <w:color w:val="000000" w:themeColor="text1"/>
          </w:rPr>
          <w:t>пунктом 10</w:t>
        </w:r>
      </w:hyperlink>
      <w:r w:rsidRPr="0025512A">
        <w:rPr>
          <w:color w:val="000000" w:themeColor="text1"/>
        </w:rPr>
        <w:t xml:space="preserve"> настоящего Положения;</w:t>
      </w:r>
    </w:p>
    <w:p w:rsidR="003D1C2C" w:rsidRPr="0025512A" w:rsidRDefault="003D1C2C" w:rsidP="00132C28">
      <w:pPr>
        <w:pStyle w:val="ConsPlusNormal"/>
        <w:ind w:firstLine="540"/>
        <w:jc w:val="both"/>
        <w:rPr>
          <w:color w:val="000000" w:themeColor="text1"/>
        </w:rPr>
      </w:pPr>
      <w:r w:rsidRPr="0025512A">
        <w:rPr>
          <w:color w:val="000000" w:themeColor="text1"/>
        </w:rPr>
        <w:t xml:space="preserve">6) уведомляет органы местного самоуправления о принятии решений, предусмотренных </w:t>
      </w:r>
      <w:hyperlink w:anchor="P27448" w:history="1">
        <w:r w:rsidRPr="0025512A">
          <w:rPr>
            <w:color w:val="000000" w:themeColor="text1"/>
          </w:rPr>
          <w:t>пунктом 11</w:t>
        </w:r>
      </w:hyperlink>
      <w:r w:rsidRPr="0025512A">
        <w:rPr>
          <w:color w:val="000000" w:themeColor="text1"/>
        </w:rPr>
        <w:t xml:space="preserve"> настоящего Положения, в течение пяти рабочих дней со дня принятия указанного решения;</w:t>
      </w:r>
    </w:p>
    <w:p w:rsidR="003D1C2C" w:rsidRPr="0025512A" w:rsidRDefault="003D1C2C" w:rsidP="00132C28">
      <w:pPr>
        <w:pStyle w:val="ConsPlusNormal"/>
        <w:ind w:firstLine="540"/>
        <w:jc w:val="both"/>
        <w:rPr>
          <w:color w:val="000000" w:themeColor="text1"/>
        </w:rPr>
      </w:pPr>
      <w:r w:rsidRPr="0025512A">
        <w:rPr>
          <w:color w:val="000000" w:themeColor="text1"/>
        </w:rPr>
        <w:t>7) формирует конкурсную комиссию и осуществляет организационно-техническое обеспечение деятельности конкурсной комиссии;</w:t>
      </w:r>
    </w:p>
    <w:p w:rsidR="003D1C2C" w:rsidRPr="0025512A" w:rsidRDefault="003D1C2C" w:rsidP="00132C28">
      <w:pPr>
        <w:pStyle w:val="ConsPlusNormal"/>
        <w:ind w:firstLine="540"/>
        <w:jc w:val="both"/>
        <w:rPr>
          <w:color w:val="000000" w:themeColor="text1"/>
        </w:rPr>
      </w:pPr>
      <w:r w:rsidRPr="0025512A">
        <w:rPr>
          <w:color w:val="000000" w:themeColor="text1"/>
        </w:rPr>
        <w:t>8) в течение пяти рабочих дней со дня заседания конкурсной комиссии направляет органам местного самоуправления извещения об итогах конкурса;</w:t>
      </w:r>
    </w:p>
    <w:p w:rsidR="003D1C2C" w:rsidRPr="0025512A" w:rsidRDefault="003D1C2C" w:rsidP="00132C28">
      <w:pPr>
        <w:pStyle w:val="ConsPlusNormal"/>
        <w:ind w:firstLine="540"/>
        <w:jc w:val="both"/>
        <w:rPr>
          <w:color w:val="000000" w:themeColor="text1"/>
        </w:rPr>
      </w:pPr>
      <w:r w:rsidRPr="0025512A">
        <w:rPr>
          <w:color w:val="000000" w:themeColor="text1"/>
        </w:rPr>
        <w:t>9) готовит проект постановления Правительства Архангельской области о распределении средств областного бюджета на предоставление субсидий победителям конкурса (далее - постановление Правительства Архангельской области);</w:t>
      </w:r>
    </w:p>
    <w:p w:rsidR="003D1C2C" w:rsidRPr="0025512A" w:rsidRDefault="003D1C2C" w:rsidP="00132C28">
      <w:pPr>
        <w:pStyle w:val="ConsPlusNormal"/>
        <w:ind w:firstLine="540"/>
        <w:jc w:val="both"/>
        <w:rPr>
          <w:color w:val="000000" w:themeColor="text1"/>
        </w:rPr>
      </w:pPr>
      <w:r w:rsidRPr="0025512A">
        <w:rPr>
          <w:color w:val="000000" w:themeColor="text1"/>
        </w:rPr>
        <w:t>10) заключает соглашения с победителями конкурса;</w:t>
      </w:r>
    </w:p>
    <w:p w:rsidR="003D1C2C" w:rsidRPr="0025512A" w:rsidRDefault="003D1C2C" w:rsidP="00132C28">
      <w:pPr>
        <w:pStyle w:val="ConsPlusNormal"/>
        <w:ind w:firstLine="540"/>
        <w:jc w:val="both"/>
        <w:rPr>
          <w:color w:val="000000" w:themeColor="text1"/>
        </w:rPr>
      </w:pPr>
      <w:r w:rsidRPr="0025512A">
        <w:rPr>
          <w:color w:val="000000" w:themeColor="text1"/>
        </w:rPr>
        <w:t>11) обеспечивает хранение протоколов заседаний конкурсной комиссии и других материалов конкурса.</w:t>
      </w:r>
    </w:p>
    <w:p w:rsidR="003D1C2C" w:rsidRPr="0025512A" w:rsidRDefault="003D1C2C" w:rsidP="00132C28">
      <w:pPr>
        <w:pStyle w:val="ConsPlusNormal"/>
        <w:ind w:firstLine="540"/>
        <w:jc w:val="both"/>
        <w:rPr>
          <w:color w:val="000000" w:themeColor="text1"/>
        </w:rPr>
      </w:pPr>
      <w:r w:rsidRPr="0025512A">
        <w:rPr>
          <w:color w:val="000000" w:themeColor="text1"/>
        </w:rPr>
        <w:t>10. Для участия в конкурсе органы местного самоуправления направляют в министерство заявку, в составе которой представляются следующие документы:</w:t>
      </w:r>
    </w:p>
    <w:p w:rsidR="003D1C2C" w:rsidRPr="0025512A" w:rsidRDefault="003D1C2C" w:rsidP="00132C28">
      <w:pPr>
        <w:pStyle w:val="ConsPlusNormal"/>
        <w:ind w:firstLine="540"/>
        <w:jc w:val="both"/>
        <w:rPr>
          <w:color w:val="000000" w:themeColor="text1"/>
        </w:rPr>
      </w:pPr>
      <w:r w:rsidRPr="0025512A">
        <w:rPr>
          <w:color w:val="000000" w:themeColor="text1"/>
        </w:rPr>
        <w:t>1) заявление на участие в конкурсе с указанием образовательных организаций, в которых планируется реализация мероприятий по созданию условий для получения детьми-инвалидами качественного образования, количества инвалидов и лиц с ограниченными возможностями здоровья, посещающих данные образовательные организации, а также культурно-массовых мероприятий, проводимых для лиц указанных категорий в данных образовательных организациях;</w:t>
      </w:r>
    </w:p>
    <w:p w:rsidR="003C247A" w:rsidRPr="003C247A" w:rsidRDefault="003C247A" w:rsidP="003C247A">
      <w:pPr>
        <w:pStyle w:val="ConsPlusNormal"/>
        <w:ind w:firstLine="540"/>
        <w:jc w:val="both"/>
        <w:rPr>
          <w:color w:val="000000" w:themeColor="text1"/>
        </w:rPr>
      </w:pPr>
      <w:r>
        <w:rPr>
          <w:color w:val="000000" w:themeColor="text1"/>
        </w:rPr>
        <w:t xml:space="preserve">2) </w:t>
      </w:r>
      <w:r w:rsidRPr="003C247A">
        <w:rPr>
          <w:color w:val="000000" w:themeColor="text1"/>
        </w:rPr>
        <w:t xml:space="preserve">копия утвержденной муниципальной программы, подтверждающей </w:t>
      </w:r>
      <w:proofErr w:type="spellStart"/>
      <w:r w:rsidRPr="003C247A">
        <w:rPr>
          <w:color w:val="000000" w:themeColor="text1"/>
        </w:rPr>
        <w:t>софинансирование</w:t>
      </w:r>
      <w:proofErr w:type="spellEnd"/>
      <w:r w:rsidRPr="003C247A">
        <w:rPr>
          <w:color w:val="000000" w:themeColor="text1"/>
        </w:rPr>
        <w:t xml:space="preserve"> мероприятия за счет средств местного бюджета в размере, указанном в пункте 6 настоящего Положения;</w:t>
      </w:r>
    </w:p>
    <w:p w:rsidR="003D1C2C" w:rsidRPr="0025512A" w:rsidRDefault="003C247A" w:rsidP="003C247A">
      <w:pPr>
        <w:pStyle w:val="ConsPlusNormal"/>
        <w:ind w:firstLine="540"/>
        <w:jc w:val="both"/>
        <w:rPr>
          <w:color w:val="000000" w:themeColor="text1"/>
        </w:rPr>
      </w:pPr>
      <w:r>
        <w:rPr>
          <w:color w:val="000000" w:themeColor="text1"/>
        </w:rPr>
        <w:t xml:space="preserve">3) </w:t>
      </w:r>
      <w:r w:rsidRPr="003C247A">
        <w:rPr>
          <w:color w:val="000000" w:themeColor="text1"/>
        </w:rPr>
        <w:t>выписка из решения представительного органа муниципального образования о местном бюджете или выписка из сводной бюджетной росписи местного бюджета, подтверждающие наличие в местном бюджете расходных обязательств заяв</w:t>
      </w:r>
      <w:r>
        <w:rPr>
          <w:color w:val="000000" w:themeColor="text1"/>
        </w:rPr>
        <w:t xml:space="preserve">ителя и бюджетных ассигнований </w:t>
      </w:r>
      <w:r w:rsidRPr="003C247A">
        <w:rPr>
          <w:color w:val="000000" w:themeColor="text1"/>
        </w:rPr>
        <w:t xml:space="preserve">на </w:t>
      </w:r>
      <w:proofErr w:type="spellStart"/>
      <w:r w:rsidRPr="003C247A">
        <w:rPr>
          <w:color w:val="000000" w:themeColor="text1"/>
        </w:rPr>
        <w:t>софинансирование</w:t>
      </w:r>
      <w:proofErr w:type="spellEnd"/>
      <w:r w:rsidRPr="003C247A">
        <w:rPr>
          <w:color w:val="000000" w:themeColor="text1"/>
        </w:rPr>
        <w:t xml:space="preserve"> мероприятия в размере, указанном в пункте 6 настоящего Положения;</w:t>
      </w:r>
    </w:p>
    <w:p w:rsidR="003D1C2C" w:rsidRPr="0025512A" w:rsidRDefault="003D1C2C" w:rsidP="00132C28">
      <w:pPr>
        <w:pStyle w:val="ConsPlusNormal"/>
        <w:ind w:firstLine="540"/>
        <w:jc w:val="both"/>
        <w:rPr>
          <w:color w:val="000000" w:themeColor="text1"/>
        </w:rPr>
      </w:pPr>
      <w:r w:rsidRPr="0025512A">
        <w:rPr>
          <w:color w:val="000000" w:themeColor="text1"/>
        </w:rPr>
        <w:t>4) проектная документация по созданию в образовательных организациях условий для получения детьми-инвалидами качественного образования;</w:t>
      </w:r>
    </w:p>
    <w:p w:rsidR="003D1C2C" w:rsidRPr="0025512A" w:rsidRDefault="003D1C2C" w:rsidP="00132C28">
      <w:pPr>
        <w:pStyle w:val="ConsPlusNormal"/>
        <w:ind w:firstLine="540"/>
        <w:jc w:val="both"/>
        <w:rPr>
          <w:color w:val="000000" w:themeColor="text1"/>
        </w:rPr>
      </w:pPr>
      <w:r w:rsidRPr="0025512A">
        <w:rPr>
          <w:color w:val="000000" w:themeColor="text1"/>
        </w:rPr>
        <w:t>5) выписка из единого государственного реестра юридических лиц, подтверждающая реализацию образовательными организациями адаптированных основных общеобразовательных программ;</w:t>
      </w:r>
    </w:p>
    <w:p w:rsidR="003D1C2C" w:rsidRPr="0025512A" w:rsidRDefault="003D1C2C" w:rsidP="00132C28">
      <w:pPr>
        <w:pStyle w:val="ConsPlusNormal"/>
        <w:ind w:firstLine="540"/>
        <w:jc w:val="both"/>
        <w:rPr>
          <w:color w:val="000000" w:themeColor="text1"/>
        </w:rPr>
      </w:pPr>
      <w:r w:rsidRPr="0025512A">
        <w:rPr>
          <w:color w:val="000000" w:themeColor="text1"/>
        </w:rPr>
        <w:t>6) паспорт доступности образовательных организаций, оформленный в соответствии с Порядком обеспечения условий доступности для инвалидов объектов и предоставляемых услуг в сфере образования, а также оказания им при этом необходимой помощи, утвержденным приказом Министерства образования и науки Российской Федерации от 9 ноября 2015 года N 1309.</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Копия документа, предусмотренного </w:t>
      </w:r>
      <w:hyperlink w:anchor="P27549" w:history="1">
        <w:r w:rsidRPr="0025512A">
          <w:rPr>
            <w:color w:val="000000" w:themeColor="text1"/>
          </w:rPr>
          <w:t>подпунктом 3</w:t>
        </w:r>
      </w:hyperlink>
      <w:r w:rsidRPr="0025512A">
        <w:rPr>
          <w:color w:val="000000" w:themeColor="text1"/>
        </w:rPr>
        <w:t xml:space="preserve"> настоящего пункта, должна быть заверена в установленном законодательством Российской Федерации порядке.</w:t>
      </w:r>
    </w:p>
    <w:p w:rsidR="003D1C2C" w:rsidRPr="0025512A" w:rsidRDefault="003D1C2C" w:rsidP="00132C28">
      <w:pPr>
        <w:pStyle w:val="ConsPlusNormal"/>
        <w:ind w:firstLine="540"/>
        <w:jc w:val="both"/>
        <w:rPr>
          <w:color w:val="000000" w:themeColor="text1"/>
        </w:rPr>
      </w:pPr>
      <w:r w:rsidRPr="0025512A">
        <w:rPr>
          <w:color w:val="000000" w:themeColor="text1"/>
        </w:rPr>
        <w:t>Органы местного самоуправления несут ответственность за достоверность информации, содержащейся в заявке.</w:t>
      </w:r>
    </w:p>
    <w:p w:rsidR="003D1C2C" w:rsidRPr="0025512A" w:rsidRDefault="003D1C2C" w:rsidP="00132C28">
      <w:pPr>
        <w:pStyle w:val="ConsPlusNormal"/>
        <w:ind w:firstLine="540"/>
        <w:jc w:val="both"/>
        <w:rPr>
          <w:color w:val="000000" w:themeColor="text1"/>
        </w:rPr>
      </w:pPr>
      <w:r w:rsidRPr="0025512A">
        <w:rPr>
          <w:color w:val="000000" w:themeColor="text1"/>
        </w:rPr>
        <w:t>11. Министерство рассматривает заявки в течение 10 рабочих дней со дня их поступления и принимает одно из следующих решений:</w:t>
      </w:r>
    </w:p>
    <w:p w:rsidR="003D1C2C" w:rsidRPr="0025512A" w:rsidRDefault="003D1C2C" w:rsidP="00132C28">
      <w:pPr>
        <w:pStyle w:val="ConsPlusNormal"/>
        <w:ind w:firstLine="540"/>
        <w:jc w:val="both"/>
        <w:rPr>
          <w:color w:val="000000" w:themeColor="text1"/>
        </w:rPr>
      </w:pPr>
      <w:bookmarkStart w:id="232" w:name="P27556"/>
      <w:bookmarkEnd w:id="232"/>
      <w:r w:rsidRPr="0025512A">
        <w:rPr>
          <w:color w:val="000000" w:themeColor="text1"/>
        </w:rPr>
        <w:t>1) о допуске к участию в конкурсе;</w:t>
      </w:r>
    </w:p>
    <w:p w:rsidR="003D1C2C" w:rsidRPr="0025512A" w:rsidRDefault="003D1C2C" w:rsidP="00132C28">
      <w:pPr>
        <w:pStyle w:val="ConsPlusNormal"/>
        <w:ind w:firstLine="540"/>
        <w:jc w:val="both"/>
        <w:rPr>
          <w:color w:val="000000" w:themeColor="text1"/>
        </w:rPr>
      </w:pPr>
      <w:bookmarkStart w:id="233" w:name="P27557"/>
      <w:bookmarkEnd w:id="233"/>
      <w:r w:rsidRPr="0025512A">
        <w:rPr>
          <w:color w:val="000000" w:themeColor="text1"/>
        </w:rPr>
        <w:t>2) об отказе в допуске к участию в конкурсе.</w:t>
      </w:r>
    </w:p>
    <w:p w:rsidR="003D1C2C" w:rsidRPr="0025512A" w:rsidRDefault="003D1C2C" w:rsidP="00132C28">
      <w:pPr>
        <w:pStyle w:val="ConsPlusNormal"/>
        <w:ind w:firstLine="540"/>
        <w:jc w:val="both"/>
        <w:rPr>
          <w:color w:val="000000" w:themeColor="text1"/>
        </w:rPr>
      </w:pPr>
      <w:r w:rsidRPr="0025512A">
        <w:rPr>
          <w:color w:val="000000" w:themeColor="text1"/>
        </w:rPr>
        <w:lastRenderedPageBreak/>
        <w:t>Решения министерства могут быть обжалованы в установленном законодательством Российской Федерации порядке.</w:t>
      </w:r>
    </w:p>
    <w:p w:rsidR="003D1C2C" w:rsidRPr="0025512A" w:rsidRDefault="003D1C2C" w:rsidP="00132C28">
      <w:pPr>
        <w:pStyle w:val="ConsPlusNormal"/>
        <w:ind w:firstLine="540"/>
        <w:jc w:val="both"/>
        <w:rPr>
          <w:color w:val="000000" w:themeColor="text1"/>
        </w:rPr>
      </w:pPr>
      <w:r w:rsidRPr="0025512A">
        <w:rPr>
          <w:color w:val="000000" w:themeColor="text1"/>
        </w:rPr>
        <w:t xml:space="preserve">12. Министерство принимает решение, предусмотренное </w:t>
      </w:r>
      <w:hyperlink w:anchor="P27557" w:history="1">
        <w:r w:rsidRPr="0025512A">
          <w:rPr>
            <w:color w:val="000000" w:themeColor="text1"/>
          </w:rPr>
          <w:t>подпунктом 2 пункта 11</w:t>
        </w:r>
      </w:hyperlink>
      <w:r w:rsidRPr="0025512A">
        <w:rPr>
          <w:color w:val="000000" w:themeColor="text1"/>
        </w:rPr>
        <w:t xml:space="preserve"> настоящего Положения, в следующих случаях:</w:t>
      </w:r>
    </w:p>
    <w:p w:rsidR="003D1C2C" w:rsidRPr="0025512A" w:rsidRDefault="003D1C2C" w:rsidP="00132C28">
      <w:pPr>
        <w:pStyle w:val="ConsPlusNormal"/>
        <w:ind w:firstLine="540"/>
        <w:jc w:val="both"/>
        <w:rPr>
          <w:color w:val="000000" w:themeColor="text1"/>
        </w:rPr>
      </w:pPr>
      <w:r w:rsidRPr="0025512A">
        <w:rPr>
          <w:color w:val="000000" w:themeColor="text1"/>
        </w:rPr>
        <w:t>1) представление заявки с нарушением сроков, указанных в извещении о проведении конкурса;</w:t>
      </w:r>
    </w:p>
    <w:p w:rsidR="003D1C2C" w:rsidRPr="0025512A" w:rsidRDefault="003D1C2C" w:rsidP="00132C28">
      <w:pPr>
        <w:pStyle w:val="ConsPlusNormal"/>
        <w:ind w:firstLine="540"/>
        <w:jc w:val="both"/>
        <w:rPr>
          <w:color w:val="000000" w:themeColor="text1"/>
        </w:rPr>
      </w:pPr>
      <w:r w:rsidRPr="0025512A">
        <w:rPr>
          <w:color w:val="000000" w:themeColor="text1"/>
        </w:rPr>
        <w:t xml:space="preserve">2) представление заявки, не соответствующей требованиям, предусмотренным </w:t>
      </w:r>
      <w:hyperlink w:anchor="P27442" w:history="1">
        <w:r w:rsidRPr="0025512A">
          <w:rPr>
            <w:color w:val="000000" w:themeColor="text1"/>
          </w:rPr>
          <w:t>пунктом 10</w:t>
        </w:r>
      </w:hyperlink>
      <w:r w:rsidRPr="0025512A">
        <w:rPr>
          <w:color w:val="000000" w:themeColor="text1"/>
        </w:rPr>
        <w:t xml:space="preserve"> настоящего Положения;</w:t>
      </w:r>
    </w:p>
    <w:p w:rsidR="003D1C2C" w:rsidRPr="0025512A" w:rsidRDefault="003D1C2C" w:rsidP="00132C28">
      <w:pPr>
        <w:pStyle w:val="ConsPlusNormal"/>
        <w:ind w:firstLine="540"/>
        <w:jc w:val="both"/>
        <w:rPr>
          <w:color w:val="000000" w:themeColor="text1"/>
        </w:rPr>
      </w:pPr>
      <w:r w:rsidRPr="0025512A">
        <w:rPr>
          <w:color w:val="000000" w:themeColor="text1"/>
        </w:rPr>
        <w:t xml:space="preserve">3) представление документов, указанных в </w:t>
      </w:r>
      <w:hyperlink w:anchor="P27442" w:history="1">
        <w:r w:rsidRPr="0025512A">
          <w:rPr>
            <w:color w:val="000000" w:themeColor="text1"/>
          </w:rPr>
          <w:t>пункте 10</w:t>
        </w:r>
      </w:hyperlink>
      <w:r w:rsidRPr="0025512A">
        <w:rPr>
          <w:color w:val="000000" w:themeColor="text1"/>
        </w:rPr>
        <w:t xml:space="preserve"> настоящего Положения, не в полном объеме;</w:t>
      </w:r>
    </w:p>
    <w:p w:rsidR="003D1C2C" w:rsidRPr="0025512A" w:rsidRDefault="003D1C2C" w:rsidP="00132C28">
      <w:pPr>
        <w:pStyle w:val="ConsPlusNormal"/>
        <w:ind w:firstLine="540"/>
        <w:jc w:val="both"/>
        <w:rPr>
          <w:color w:val="000000" w:themeColor="text1"/>
        </w:rPr>
      </w:pPr>
      <w:r w:rsidRPr="0025512A">
        <w:rPr>
          <w:color w:val="000000" w:themeColor="text1"/>
        </w:rPr>
        <w:t xml:space="preserve">4) несоответствие органов местного самоуправления требованиям, предусмотренным </w:t>
      </w:r>
      <w:hyperlink w:anchor="P27510" w:history="1">
        <w:r w:rsidRPr="0025512A">
          <w:rPr>
            <w:color w:val="000000" w:themeColor="text1"/>
          </w:rPr>
          <w:t>пунктом 4</w:t>
        </w:r>
      </w:hyperlink>
      <w:r w:rsidRPr="0025512A">
        <w:rPr>
          <w:color w:val="000000" w:themeColor="text1"/>
        </w:rPr>
        <w:t xml:space="preserve"> настоящего Положения;</w:t>
      </w:r>
    </w:p>
    <w:p w:rsidR="003D1C2C" w:rsidRPr="0025512A" w:rsidRDefault="003D1C2C" w:rsidP="00132C28">
      <w:pPr>
        <w:pStyle w:val="ConsPlusNormal"/>
        <w:ind w:firstLine="540"/>
        <w:jc w:val="both"/>
        <w:rPr>
          <w:color w:val="000000" w:themeColor="text1"/>
        </w:rPr>
      </w:pPr>
      <w:r w:rsidRPr="0025512A">
        <w:rPr>
          <w:color w:val="000000" w:themeColor="text1"/>
        </w:rPr>
        <w:t>5) представление органами местного самоуправления недостоверных сведений.</w:t>
      </w:r>
    </w:p>
    <w:p w:rsidR="003D1C2C" w:rsidRPr="0025512A" w:rsidRDefault="003D1C2C" w:rsidP="00132C28">
      <w:pPr>
        <w:pStyle w:val="ConsPlusNormal"/>
        <w:ind w:firstLine="540"/>
        <w:jc w:val="both"/>
        <w:rPr>
          <w:color w:val="000000" w:themeColor="text1"/>
        </w:rPr>
      </w:pPr>
      <w:r w:rsidRPr="0025512A">
        <w:rPr>
          <w:color w:val="000000" w:themeColor="text1"/>
        </w:rPr>
        <w:t xml:space="preserve">13. При отсутствии оснований, предусмотренных </w:t>
      </w:r>
      <w:hyperlink w:anchor="P27452" w:history="1">
        <w:r w:rsidRPr="0025512A">
          <w:rPr>
            <w:color w:val="000000" w:themeColor="text1"/>
          </w:rPr>
          <w:t>пунктом 12</w:t>
        </w:r>
      </w:hyperlink>
      <w:r w:rsidRPr="0025512A">
        <w:rPr>
          <w:color w:val="000000" w:themeColor="text1"/>
        </w:rPr>
        <w:t xml:space="preserve"> настоящего Положения, министерство принимает решение, указанное в </w:t>
      </w:r>
      <w:hyperlink w:anchor="P27556" w:history="1">
        <w:r w:rsidRPr="0025512A">
          <w:rPr>
            <w:color w:val="000000" w:themeColor="text1"/>
          </w:rPr>
          <w:t>подпункте 1 пункта 11</w:t>
        </w:r>
      </w:hyperlink>
      <w:r w:rsidRPr="0025512A">
        <w:rPr>
          <w:color w:val="000000" w:themeColor="text1"/>
        </w:rPr>
        <w:t xml:space="preserve"> настоящего Положения.</w:t>
      </w:r>
    </w:p>
    <w:p w:rsidR="003D1C2C" w:rsidRPr="0025512A" w:rsidRDefault="003D1C2C" w:rsidP="00132C28">
      <w:pPr>
        <w:pStyle w:val="ConsPlusNormal"/>
        <w:ind w:firstLine="540"/>
        <w:jc w:val="both"/>
        <w:rPr>
          <w:color w:val="000000" w:themeColor="text1"/>
        </w:rPr>
      </w:pPr>
      <w:r w:rsidRPr="0025512A">
        <w:rPr>
          <w:color w:val="000000" w:themeColor="text1"/>
        </w:rPr>
        <w:t>14. В целях рассмотрения и оценки заявок министерство формирует конкурсную комиссию в составе не менее семи человек с привлечением государственных гражданских служащих министерства и по согласованию представителей иных исполнительных органов государственной власти Архангельской области, образовательных организаций Архангельской области, иных организаций и граждан.</w:t>
      </w:r>
    </w:p>
    <w:p w:rsidR="003D1C2C" w:rsidRPr="0025512A" w:rsidRDefault="003D1C2C" w:rsidP="00132C28">
      <w:pPr>
        <w:pStyle w:val="ConsPlusNormal"/>
        <w:ind w:firstLine="540"/>
        <w:jc w:val="both"/>
        <w:rPr>
          <w:color w:val="000000" w:themeColor="text1"/>
        </w:rPr>
      </w:pPr>
      <w:r w:rsidRPr="0025512A">
        <w:rPr>
          <w:color w:val="000000" w:themeColor="text1"/>
        </w:rPr>
        <w:t>В состав конкурсной комиссии входят председатель, заместитель председателя, секретарь и члены конкурсной комиссии. Состав конкурсной комиссии утверждается распоряжением министерства. Председателем конкурсной комиссии является министр образования и науки Архангельской области, заместителем председателя конкурсной комиссии - начальник отдела информатизации, безопасности и материально-технического обеспечения управления ресурсного обеспечения образования министерства, секретарем конкурсной комиссии - специалист министерства.</w:t>
      </w:r>
    </w:p>
    <w:p w:rsidR="003D1C2C" w:rsidRPr="0025512A" w:rsidRDefault="003D1C2C" w:rsidP="00132C28">
      <w:pPr>
        <w:pStyle w:val="ConsPlusNormal"/>
        <w:ind w:firstLine="540"/>
        <w:jc w:val="both"/>
        <w:rPr>
          <w:color w:val="000000" w:themeColor="text1"/>
        </w:rPr>
      </w:pPr>
      <w:r w:rsidRPr="0025512A">
        <w:rPr>
          <w:color w:val="000000" w:themeColor="text1"/>
        </w:rPr>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3D1C2C" w:rsidRPr="0025512A" w:rsidRDefault="003D1C2C" w:rsidP="00132C28">
      <w:pPr>
        <w:pStyle w:val="ConsPlusNormal"/>
        <w:ind w:firstLine="540"/>
        <w:jc w:val="both"/>
        <w:rPr>
          <w:color w:val="000000" w:themeColor="text1"/>
        </w:rPr>
      </w:pPr>
      <w:r w:rsidRPr="0025512A">
        <w:rPr>
          <w:color w:val="000000" w:themeColor="text1"/>
        </w:rPr>
        <w:t>Для целей настоящего Положения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3D1C2C" w:rsidRPr="0025512A" w:rsidRDefault="003D1C2C" w:rsidP="00132C28">
      <w:pPr>
        <w:pStyle w:val="ConsPlusNormal"/>
        <w:ind w:firstLine="540"/>
        <w:jc w:val="both"/>
        <w:rPr>
          <w:color w:val="000000" w:themeColor="text1"/>
        </w:rPr>
      </w:pPr>
      <w:r w:rsidRPr="0025512A">
        <w:rPr>
          <w:color w:val="000000" w:themeColor="text1"/>
        </w:rP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3D1C2C" w:rsidRPr="0025512A" w:rsidRDefault="003D1C2C" w:rsidP="00132C28">
      <w:pPr>
        <w:pStyle w:val="ConsPlusNormal"/>
        <w:ind w:firstLine="540"/>
        <w:jc w:val="both"/>
        <w:rPr>
          <w:color w:val="000000" w:themeColor="text1"/>
        </w:rPr>
      </w:pPr>
      <w:r w:rsidRPr="0025512A">
        <w:rPr>
          <w:color w:val="000000" w:themeColor="text1"/>
        </w:rPr>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3D1C2C" w:rsidRPr="0025512A" w:rsidRDefault="003D1C2C" w:rsidP="00132C28">
      <w:pPr>
        <w:pStyle w:val="ConsPlusNormal"/>
        <w:ind w:firstLine="540"/>
        <w:jc w:val="both"/>
        <w:rPr>
          <w:color w:val="000000" w:themeColor="text1"/>
        </w:rPr>
      </w:pPr>
      <w:r w:rsidRPr="0025512A">
        <w:rPr>
          <w:color w:val="000000" w:themeColor="text1"/>
        </w:rPr>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3D1C2C" w:rsidRPr="0025512A" w:rsidRDefault="003D1C2C" w:rsidP="00132C28">
      <w:pPr>
        <w:pStyle w:val="ConsPlusNormal"/>
        <w:ind w:firstLine="540"/>
        <w:jc w:val="both"/>
        <w:rPr>
          <w:color w:val="000000" w:themeColor="text1"/>
        </w:rPr>
      </w:pPr>
      <w:r w:rsidRPr="0025512A">
        <w:rPr>
          <w:color w:val="000000" w:themeColor="text1"/>
        </w:rPr>
        <w:t xml:space="preserve">15. В течение 15 рабочих дней со дня окончания срока приема документов для участия в конкурсе министерство проводит заседание конкурсной комиссии, на котором рассматривает </w:t>
      </w:r>
      <w:r w:rsidRPr="0025512A">
        <w:rPr>
          <w:color w:val="000000" w:themeColor="text1"/>
        </w:rPr>
        <w:lastRenderedPageBreak/>
        <w:t>поступившие документы.</w:t>
      </w:r>
    </w:p>
    <w:p w:rsidR="003D1C2C" w:rsidRPr="0025512A" w:rsidRDefault="003D1C2C" w:rsidP="00132C28">
      <w:pPr>
        <w:pStyle w:val="ConsPlusNormal"/>
        <w:ind w:firstLine="540"/>
        <w:jc w:val="both"/>
        <w:rPr>
          <w:color w:val="000000" w:themeColor="text1"/>
        </w:rPr>
      </w:pPr>
      <w:r w:rsidRPr="0025512A">
        <w:rPr>
          <w:color w:val="000000" w:themeColor="text1"/>
        </w:rPr>
        <w:t>Заседание конкурсной комиссии является правомочным, если на нем присутствует не менее половины от установленного числа членов конкурсной комиссии.</w:t>
      </w:r>
    </w:p>
    <w:p w:rsidR="003D1C2C" w:rsidRPr="0025512A" w:rsidRDefault="003D1C2C" w:rsidP="00132C28">
      <w:pPr>
        <w:pStyle w:val="ConsPlusNormal"/>
        <w:ind w:firstLine="540"/>
        <w:jc w:val="both"/>
        <w:rPr>
          <w:color w:val="000000" w:themeColor="text1"/>
        </w:rPr>
      </w:pPr>
      <w:r w:rsidRPr="0025512A">
        <w:rPr>
          <w:color w:val="000000" w:themeColor="text1"/>
        </w:rPr>
        <w:t>16. Конкурсная комиссия:</w:t>
      </w:r>
    </w:p>
    <w:p w:rsidR="003D1C2C" w:rsidRPr="0025512A" w:rsidRDefault="003D1C2C" w:rsidP="00132C28">
      <w:pPr>
        <w:pStyle w:val="ConsPlusNormal"/>
        <w:ind w:firstLine="540"/>
        <w:jc w:val="both"/>
        <w:rPr>
          <w:color w:val="000000" w:themeColor="text1"/>
        </w:rPr>
      </w:pPr>
      <w:r w:rsidRPr="0025512A">
        <w:rPr>
          <w:color w:val="000000" w:themeColor="text1"/>
        </w:rPr>
        <w:t xml:space="preserve">1) рассматривает, оценивает и сопоставляет заявки в соответствии с </w:t>
      </w:r>
      <w:hyperlink w:anchor="P27628" w:history="1">
        <w:r w:rsidRPr="0025512A">
          <w:rPr>
            <w:color w:val="000000" w:themeColor="text1"/>
          </w:rPr>
          <w:t>критериями</w:t>
        </w:r>
      </w:hyperlink>
      <w:r w:rsidRPr="0025512A">
        <w:rPr>
          <w:color w:val="000000" w:themeColor="text1"/>
        </w:rPr>
        <w:t xml:space="preserve"> оценки заявок, указанными в приложении к настоящему Положению.</w:t>
      </w:r>
    </w:p>
    <w:p w:rsidR="003D1C2C" w:rsidRPr="0025512A" w:rsidRDefault="003D1C2C" w:rsidP="00132C28">
      <w:pPr>
        <w:pStyle w:val="ConsPlusNormal"/>
        <w:ind w:firstLine="540"/>
        <w:jc w:val="both"/>
        <w:rPr>
          <w:color w:val="000000" w:themeColor="text1"/>
        </w:rPr>
      </w:pPr>
      <w:r w:rsidRPr="0025512A">
        <w:rPr>
          <w:color w:val="000000" w:themeColor="text1"/>
        </w:rPr>
        <w:t>Рейтинг заявки равняется сумме баллов по каждому критерию оценки. После обсуждения в лист оценки заявок каждый член конкурсной комиссии вносит значения рейтингов заявок.</w:t>
      </w:r>
    </w:p>
    <w:p w:rsidR="003D1C2C" w:rsidRPr="0025512A" w:rsidRDefault="003D1C2C" w:rsidP="00132C28">
      <w:pPr>
        <w:pStyle w:val="ConsPlusNormal"/>
        <w:ind w:firstLine="540"/>
        <w:jc w:val="both"/>
        <w:rPr>
          <w:color w:val="000000" w:themeColor="text1"/>
        </w:rPr>
      </w:pPr>
      <w:r w:rsidRPr="0025512A">
        <w:rPr>
          <w:color w:val="000000" w:themeColor="text1"/>
        </w:rPr>
        <w:t>Листы оценки заявок после их заполнения членами конкурсной комиссии передаются секретарю для составления итогового рейтинга всех заявок;</w:t>
      </w:r>
    </w:p>
    <w:p w:rsidR="003D1C2C" w:rsidRPr="0025512A" w:rsidRDefault="003D1C2C" w:rsidP="00132C28">
      <w:pPr>
        <w:pStyle w:val="ConsPlusNormal"/>
        <w:ind w:firstLine="540"/>
        <w:jc w:val="both"/>
        <w:rPr>
          <w:color w:val="000000" w:themeColor="text1"/>
        </w:rPr>
      </w:pPr>
      <w:r w:rsidRPr="0025512A">
        <w:rPr>
          <w:color w:val="000000" w:themeColor="text1"/>
        </w:rPr>
        <w:t>2) формирует перечень образовательных организаций, участвующих в реализации мероприятий по созданию условий для получения детьми-инвалидами качественного образования, на следующий год.</w:t>
      </w:r>
    </w:p>
    <w:p w:rsidR="003D1C2C" w:rsidRPr="0025512A" w:rsidRDefault="003D1C2C" w:rsidP="00132C28">
      <w:pPr>
        <w:pStyle w:val="ConsPlusNormal"/>
        <w:ind w:firstLine="540"/>
        <w:jc w:val="both"/>
        <w:rPr>
          <w:color w:val="000000" w:themeColor="text1"/>
        </w:rPr>
      </w:pPr>
      <w:r w:rsidRPr="0025512A">
        <w:rPr>
          <w:color w:val="000000" w:themeColor="text1"/>
        </w:rPr>
        <w:t>Итоги заседания конкурсной комиссии оформляются протоколом заседания конкурсной комиссии, который подписывается всеми членами конкурсной комиссии. Члены конкурсной комиссии, не согласные с итогами заседания конкурсной комиссии, вправе приложить к протоколу в письменном виде особое мнение, о чем в протоколе делается соответствующая запись.</w:t>
      </w:r>
    </w:p>
    <w:p w:rsidR="003D1C2C" w:rsidRPr="0025512A" w:rsidRDefault="003D1C2C" w:rsidP="00132C28">
      <w:pPr>
        <w:pStyle w:val="ConsPlusNormal"/>
        <w:ind w:firstLine="540"/>
        <w:jc w:val="both"/>
        <w:rPr>
          <w:color w:val="000000" w:themeColor="text1"/>
        </w:rPr>
      </w:pPr>
      <w:r w:rsidRPr="0025512A">
        <w:rPr>
          <w:color w:val="000000" w:themeColor="text1"/>
        </w:rPr>
        <w:t>17. Победителями конкурса признаются муниципальные образования в соответствии с итоговым рейтингом заявок, начиная от большего к меньшему в пределах средств областного бюджета, предусмотренных на предоставление субсидии согласно очередности, указанной в итоговом рейтинге.</w:t>
      </w:r>
    </w:p>
    <w:p w:rsidR="003D1C2C" w:rsidRPr="0025512A" w:rsidRDefault="003D1C2C" w:rsidP="00132C28">
      <w:pPr>
        <w:pStyle w:val="ConsPlusNormal"/>
        <w:ind w:firstLine="540"/>
        <w:jc w:val="both"/>
        <w:rPr>
          <w:color w:val="000000" w:themeColor="text1"/>
        </w:rPr>
      </w:pPr>
      <w:r w:rsidRPr="0025512A">
        <w:rPr>
          <w:color w:val="000000" w:themeColor="text1"/>
        </w:rPr>
        <w:t>В случае равенства итоговых рейтингов оценки заявок преимущество имеет заявка, регистрация которой имеет более ранний срок.</w:t>
      </w:r>
    </w:p>
    <w:p w:rsidR="003D1C2C" w:rsidRPr="0025512A" w:rsidRDefault="003D1C2C" w:rsidP="00132C28">
      <w:pPr>
        <w:pStyle w:val="ConsPlusNormal"/>
        <w:ind w:firstLine="540"/>
        <w:jc w:val="both"/>
        <w:rPr>
          <w:color w:val="000000" w:themeColor="text1"/>
        </w:rPr>
      </w:pPr>
      <w:r w:rsidRPr="0025512A">
        <w:rPr>
          <w:color w:val="000000" w:themeColor="text1"/>
        </w:rPr>
        <w:t>Средства субсидии распределяются между победителями конкурса в равных объемах в пределах бюджетных ассигнований областного бюджета.</w:t>
      </w: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outlineLvl w:val="1"/>
        <w:rPr>
          <w:color w:val="000000" w:themeColor="text1"/>
        </w:rPr>
      </w:pPr>
      <w:r w:rsidRPr="0025512A">
        <w:rPr>
          <w:color w:val="000000" w:themeColor="text1"/>
        </w:rPr>
        <w:t>IV. Порядок предоставления субсидий победителям конкурса</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ind w:firstLine="540"/>
        <w:jc w:val="both"/>
        <w:rPr>
          <w:color w:val="000000" w:themeColor="text1"/>
        </w:rPr>
      </w:pPr>
      <w:r w:rsidRPr="0025512A">
        <w:rPr>
          <w:color w:val="000000" w:themeColor="text1"/>
        </w:rPr>
        <w:t>18.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3D1C2C" w:rsidRPr="0025512A" w:rsidRDefault="003D1C2C" w:rsidP="00132C28">
      <w:pPr>
        <w:pStyle w:val="ConsPlusNormal"/>
        <w:ind w:firstLine="540"/>
        <w:jc w:val="both"/>
        <w:rPr>
          <w:color w:val="000000" w:themeColor="text1"/>
        </w:rPr>
      </w:pPr>
      <w:r w:rsidRPr="0025512A">
        <w:rPr>
          <w:color w:val="000000" w:themeColor="text1"/>
        </w:rPr>
        <w:t>19. Не позднее 30 календарных дней после доведения до министерства предельных объемов финансирования на основании протокола заседания конкурсной комиссии министерство готовит и вносит для рассмотрения на заседании Правительства Архангельской области проект постановления Правительства Архангельской области.</w:t>
      </w:r>
    </w:p>
    <w:p w:rsidR="003D1C2C" w:rsidRPr="0025512A" w:rsidRDefault="003D1C2C" w:rsidP="00132C28">
      <w:pPr>
        <w:pStyle w:val="ConsPlusNormal"/>
        <w:ind w:firstLine="540"/>
        <w:jc w:val="both"/>
        <w:rPr>
          <w:color w:val="000000" w:themeColor="text1"/>
        </w:rPr>
      </w:pPr>
      <w:bookmarkStart w:id="234" w:name="P27589"/>
      <w:bookmarkEnd w:id="234"/>
      <w:r w:rsidRPr="0025512A">
        <w:rPr>
          <w:color w:val="000000" w:themeColor="text1"/>
        </w:rPr>
        <w:t xml:space="preserve">20. В случае представления органами местного самоуправления гарантийного письма о предоставлении средств местного бюджета на </w:t>
      </w:r>
      <w:proofErr w:type="spellStart"/>
      <w:r w:rsidRPr="0025512A">
        <w:rPr>
          <w:color w:val="000000" w:themeColor="text1"/>
        </w:rPr>
        <w:t>софинансирование</w:t>
      </w:r>
      <w:proofErr w:type="spellEnd"/>
      <w:r w:rsidRPr="0025512A">
        <w:rPr>
          <w:color w:val="000000" w:themeColor="text1"/>
        </w:rPr>
        <w:t xml:space="preserve"> мероприятия по созданию в образовательных организациях условий для получения детьми-инвалидами качественного образования, в объеме, указанном в </w:t>
      </w:r>
      <w:hyperlink w:anchor="P27515" w:history="1">
        <w:r w:rsidRPr="0025512A">
          <w:rPr>
            <w:color w:val="000000" w:themeColor="text1"/>
          </w:rPr>
          <w:t>пункте 6</w:t>
        </w:r>
      </w:hyperlink>
      <w:r w:rsidRPr="0025512A">
        <w:rPr>
          <w:color w:val="000000" w:themeColor="text1"/>
        </w:rPr>
        <w:t xml:space="preserve"> настоящего Положения, в порядке, предусмотренном </w:t>
      </w:r>
      <w:hyperlink w:anchor="P27444" w:history="1">
        <w:r w:rsidRPr="0025512A">
          <w:rPr>
            <w:color w:val="000000" w:themeColor="text1"/>
          </w:rPr>
          <w:t>подпунктом 2 пункта 10</w:t>
        </w:r>
      </w:hyperlink>
      <w:r w:rsidRPr="0025512A">
        <w:rPr>
          <w:color w:val="000000" w:themeColor="text1"/>
        </w:rPr>
        <w:t xml:space="preserve"> настоящего Положения, победитель конкурса в срок не позднее 15 календарных дней со дня вступления в силу постановления Правительства Архангельской области представляет в министерство выписку из решения представительного органа муниципального образования, подтверждающую предоставление средств местного бюджета на </w:t>
      </w:r>
      <w:proofErr w:type="spellStart"/>
      <w:r w:rsidRPr="0025512A">
        <w:rPr>
          <w:color w:val="000000" w:themeColor="text1"/>
        </w:rPr>
        <w:t>софинансирование</w:t>
      </w:r>
      <w:proofErr w:type="spellEnd"/>
      <w:r w:rsidRPr="0025512A">
        <w:rPr>
          <w:color w:val="000000" w:themeColor="text1"/>
        </w:rPr>
        <w:t xml:space="preserve"> мероприятия по созданию в образовательных организациях условий для получения детьми-инвалидами качественного образования в объеме, указанном в </w:t>
      </w:r>
      <w:hyperlink w:anchor="P27515" w:history="1">
        <w:r w:rsidRPr="0025512A">
          <w:rPr>
            <w:color w:val="000000" w:themeColor="text1"/>
          </w:rPr>
          <w:t>пункте 6</w:t>
        </w:r>
      </w:hyperlink>
      <w:r w:rsidRPr="0025512A">
        <w:rPr>
          <w:color w:val="000000" w:themeColor="text1"/>
        </w:rPr>
        <w:t xml:space="preserve"> настоящего Положения.</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В течение 30 календарных дней со дня вступления в силу постановления Правительства Архангельской области министерство заключает с администрациями муниципальных образований, признанных победителями конкурса, соглашения в соответствии с типовой формой соглашения, утверждаемой постановлением министерства финансов Архангельской области, содержащие условия, предусмотренные </w:t>
      </w:r>
      <w:hyperlink r:id="rId297" w:history="1">
        <w:r w:rsidRPr="0025512A">
          <w:rPr>
            <w:color w:val="000000" w:themeColor="text1"/>
          </w:rPr>
          <w:t>подпунктом 2 пункта 7</w:t>
        </w:r>
      </w:hyperlink>
      <w:r w:rsidRPr="0025512A">
        <w:rPr>
          <w:color w:val="000000" w:themeColor="text1"/>
        </w:rPr>
        <w:t xml:space="preserve"> общего порядка предоставления субсидий из областного бюджета бюджетам муниципальных районов и городских округов </w:t>
      </w:r>
      <w:r w:rsidRPr="0025512A">
        <w:rPr>
          <w:color w:val="000000" w:themeColor="text1"/>
        </w:rPr>
        <w:lastRenderedPageBreak/>
        <w:t>Архангельской области, утвержденного постановлением Правительства Архангельской области от 26 декабря 2017 года N 637-пп.</w:t>
      </w:r>
    </w:p>
    <w:p w:rsidR="003D1C2C" w:rsidRPr="0025512A" w:rsidRDefault="003D1C2C" w:rsidP="00132C28">
      <w:pPr>
        <w:pStyle w:val="ConsPlusNormal"/>
        <w:ind w:firstLine="540"/>
        <w:jc w:val="both"/>
        <w:rPr>
          <w:color w:val="000000" w:themeColor="text1"/>
        </w:rPr>
      </w:pPr>
      <w:r w:rsidRPr="0025512A">
        <w:rPr>
          <w:color w:val="000000" w:themeColor="text1"/>
        </w:rPr>
        <w:t>21. Органы местного самоуправления на основании соглашений и уведомлений о доведении показателей утвержденной бюджетной росписи передают субсидии в порядке межбюджетных отношений образовательным организациям, ставшим победителями конкурса.</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В этом случае органы местного самоуправления заключают с образовательными организациями соглашения, аналогичные соглашениям, предусмотренным </w:t>
      </w:r>
      <w:hyperlink w:anchor="P27589" w:history="1">
        <w:r w:rsidRPr="0025512A">
          <w:rPr>
            <w:color w:val="000000" w:themeColor="text1"/>
          </w:rPr>
          <w:t>пунктом 20</w:t>
        </w:r>
      </w:hyperlink>
      <w:r w:rsidRPr="0025512A">
        <w:rPr>
          <w:color w:val="000000" w:themeColor="text1"/>
        </w:rPr>
        <w:t xml:space="preserve"> настоящего Положения.</w:t>
      </w:r>
    </w:p>
    <w:p w:rsidR="003D1C2C" w:rsidRPr="0025512A" w:rsidRDefault="003D1C2C" w:rsidP="00132C28">
      <w:pPr>
        <w:pStyle w:val="ConsPlusNormal"/>
        <w:ind w:firstLine="540"/>
        <w:jc w:val="both"/>
        <w:rPr>
          <w:color w:val="000000" w:themeColor="text1"/>
        </w:rPr>
      </w:pPr>
      <w:r w:rsidRPr="0025512A">
        <w:rPr>
          <w:color w:val="000000" w:themeColor="text1"/>
        </w:rPr>
        <w:t>При этом органы местного самоуправления осуществляют контроль за целевым использованием средств субсидий образовательными организациями.</w:t>
      </w:r>
    </w:p>
    <w:p w:rsidR="003D1C2C" w:rsidRPr="0025512A" w:rsidRDefault="003D1C2C" w:rsidP="00132C28">
      <w:pPr>
        <w:pStyle w:val="ConsPlusNormal"/>
        <w:ind w:firstLine="540"/>
        <w:jc w:val="both"/>
        <w:rPr>
          <w:color w:val="000000" w:themeColor="text1"/>
        </w:rPr>
      </w:pPr>
      <w:r w:rsidRPr="0025512A">
        <w:rPr>
          <w:color w:val="000000" w:themeColor="text1"/>
        </w:rPr>
        <w:t>22. Министерство перечисляет субсидии в порядке межбюджетных отношений на счет, открытый в Управлении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местные бюджеты.</w:t>
      </w:r>
    </w:p>
    <w:p w:rsidR="003D1C2C" w:rsidRPr="0025512A" w:rsidRDefault="003D1C2C" w:rsidP="00132C28">
      <w:pPr>
        <w:pStyle w:val="ConsPlusNormal"/>
        <w:ind w:firstLine="540"/>
        <w:jc w:val="both"/>
        <w:rPr>
          <w:color w:val="000000" w:themeColor="text1"/>
        </w:rPr>
      </w:pPr>
      <w:r w:rsidRPr="0025512A">
        <w:rPr>
          <w:color w:val="000000" w:themeColor="text1"/>
        </w:rPr>
        <w:t>Операции с указанными средствами осуществляются в установленном органами местного самоуправления порядке кассового обслуживания исполнения местного бюджета.</w:t>
      </w:r>
    </w:p>
    <w:p w:rsidR="003D1C2C" w:rsidRPr="0025512A" w:rsidRDefault="003D1C2C" w:rsidP="00132C28">
      <w:pPr>
        <w:pStyle w:val="ConsPlusNormal"/>
        <w:ind w:firstLine="540"/>
        <w:jc w:val="both"/>
        <w:rPr>
          <w:color w:val="000000" w:themeColor="text1"/>
        </w:rPr>
      </w:pPr>
      <w:r w:rsidRPr="0025512A">
        <w:rPr>
          <w:color w:val="000000" w:themeColor="text1"/>
        </w:rPr>
        <w:t>23. При принятии решения о передаче Управлению Федерального казначейства по Архангельской области и Ненецкому автономному округу полномочия получателя средств областного бюджета по перечислению субсидий, предоставляемых из областного бюджета, в пределах суммы, необходимой для оплаты денежных обязательств по расходам получателей средств местных бюджетов, источником финансового обеспечения которых являются субсидии, указанное полномочие осуществляется в порядке, определенном Федеральным казначейством.</w:t>
      </w: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outlineLvl w:val="1"/>
        <w:rPr>
          <w:color w:val="000000" w:themeColor="text1"/>
        </w:rPr>
      </w:pPr>
      <w:r w:rsidRPr="0025512A">
        <w:rPr>
          <w:color w:val="000000" w:themeColor="text1"/>
        </w:rPr>
        <w:t>V. Осуществление контроля за целевым использованием субсидий</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ind w:firstLine="540"/>
        <w:jc w:val="both"/>
        <w:rPr>
          <w:color w:val="000000" w:themeColor="text1"/>
        </w:rPr>
      </w:pPr>
      <w:r w:rsidRPr="0025512A">
        <w:rPr>
          <w:color w:val="000000" w:themeColor="text1"/>
        </w:rPr>
        <w:t>24. Органы местного самоуправления представляют в министерство отчетность в порядке и сроки, предусмотренные соглашениями.</w:t>
      </w:r>
    </w:p>
    <w:p w:rsidR="003D1C2C" w:rsidRPr="0025512A" w:rsidRDefault="003D1C2C" w:rsidP="00132C28">
      <w:pPr>
        <w:pStyle w:val="ConsPlusNormal"/>
        <w:ind w:firstLine="540"/>
        <w:jc w:val="both"/>
        <w:rPr>
          <w:color w:val="000000" w:themeColor="text1"/>
        </w:rPr>
      </w:pPr>
      <w:r w:rsidRPr="0025512A">
        <w:rPr>
          <w:color w:val="000000" w:themeColor="text1"/>
        </w:rPr>
        <w:t>Показателем результативности использования субсидии является количество образовательных организаций, в которых созданы условия для получения детьми-инвалидами качественного образования.</w:t>
      </w:r>
    </w:p>
    <w:p w:rsidR="003D1C2C" w:rsidRPr="0025512A" w:rsidRDefault="003D1C2C" w:rsidP="00132C28">
      <w:pPr>
        <w:pStyle w:val="ConsPlusNormal"/>
        <w:ind w:firstLine="540"/>
        <w:jc w:val="both"/>
        <w:rPr>
          <w:color w:val="000000" w:themeColor="text1"/>
        </w:rPr>
      </w:pPr>
      <w:r w:rsidRPr="0025512A">
        <w:rPr>
          <w:color w:val="000000" w:themeColor="text1"/>
        </w:rPr>
        <w:t>К отчетам прилагаются копии платежных поручений, подписанные уполномоченными должностными лицами и заверенные печатью.</w:t>
      </w:r>
    </w:p>
    <w:p w:rsidR="003D1C2C" w:rsidRPr="0025512A" w:rsidRDefault="003D1C2C" w:rsidP="00132C28">
      <w:pPr>
        <w:pStyle w:val="ConsPlusNormal"/>
        <w:ind w:firstLine="540"/>
        <w:jc w:val="both"/>
        <w:rPr>
          <w:color w:val="000000" w:themeColor="text1"/>
        </w:rPr>
      </w:pPr>
      <w:r w:rsidRPr="0025512A">
        <w:rPr>
          <w:color w:val="000000" w:themeColor="text1"/>
        </w:rPr>
        <w:t>Оценка достижения значения показателя результативности использования субсидии осуществляется министерством на основании анализа отчетности, представленной органом местного самоуправления.</w:t>
      </w:r>
    </w:p>
    <w:p w:rsidR="003D1C2C" w:rsidRPr="0025512A" w:rsidRDefault="003D1C2C" w:rsidP="00132C28">
      <w:pPr>
        <w:pStyle w:val="ConsPlusNormal"/>
        <w:ind w:firstLine="540"/>
        <w:jc w:val="both"/>
        <w:rPr>
          <w:color w:val="000000" w:themeColor="text1"/>
        </w:rPr>
      </w:pPr>
      <w:r w:rsidRPr="0025512A">
        <w:rPr>
          <w:color w:val="000000" w:themeColor="text1"/>
        </w:rPr>
        <w:t>25. Контроль за целевым использованием средств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3D1C2C" w:rsidRPr="0025512A" w:rsidRDefault="003D1C2C" w:rsidP="00132C28">
      <w:pPr>
        <w:pStyle w:val="ConsPlusNormal"/>
        <w:ind w:firstLine="540"/>
        <w:jc w:val="both"/>
        <w:rPr>
          <w:color w:val="000000" w:themeColor="text1"/>
        </w:rPr>
      </w:pPr>
      <w:r w:rsidRPr="0025512A">
        <w:rPr>
          <w:color w:val="000000" w:themeColor="text1"/>
        </w:rPr>
        <w:t>26. При выявлении факта нецелевого использования средств субсидии орган местного самоуправления обязан в течение 30 рабочих дней со дня его уведомления министерством возвратить средства субсидии, которые использовались не по целевому назначению.</w:t>
      </w:r>
    </w:p>
    <w:p w:rsidR="003D1C2C" w:rsidRPr="0025512A" w:rsidRDefault="003D1C2C" w:rsidP="00132C28">
      <w:pPr>
        <w:pStyle w:val="ConsPlusNormal"/>
        <w:ind w:firstLine="540"/>
        <w:jc w:val="both"/>
        <w:rPr>
          <w:color w:val="000000" w:themeColor="text1"/>
        </w:rPr>
      </w:pPr>
      <w:r w:rsidRPr="0025512A">
        <w:rPr>
          <w:color w:val="000000" w:themeColor="text1"/>
        </w:rPr>
        <w:t>В случае нецелевого использования средств субсидии органом местного самоуправления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w:t>
      </w:r>
    </w:p>
    <w:p w:rsidR="003D1C2C" w:rsidRPr="0025512A" w:rsidRDefault="003D1C2C" w:rsidP="00132C28">
      <w:pPr>
        <w:pStyle w:val="ConsPlusNormal"/>
        <w:ind w:firstLine="540"/>
        <w:jc w:val="both"/>
        <w:rPr>
          <w:color w:val="000000" w:themeColor="text1"/>
        </w:rPr>
      </w:pPr>
      <w:r w:rsidRPr="0025512A">
        <w:rPr>
          <w:color w:val="000000" w:themeColor="text1"/>
        </w:rPr>
        <w:t xml:space="preserve">27. Финансовая ответственность муниципального образования за </w:t>
      </w:r>
      <w:proofErr w:type="spellStart"/>
      <w:r w:rsidRPr="0025512A">
        <w:rPr>
          <w:color w:val="000000" w:themeColor="text1"/>
        </w:rPr>
        <w:t>недостижение</w:t>
      </w:r>
      <w:proofErr w:type="spellEnd"/>
      <w:r w:rsidRPr="0025512A">
        <w:rPr>
          <w:color w:val="000000" w:themeColor="text1"/>
        </w:rPr>
        <w:t xml:space="preserve"> целевых значений показателей результативности использования субсидии определяется в соответствии с общим </w:t>
      </w:r>
      <w:hyperlink r:id="rId298" w:history="1">
        <w:r w:rsidRPr="0025512A">
          <w:rPr>
            <w:color w:val="000000" w:themeColor="text1"/>
          </w:rPr>
          <w:t>порядком</w:t>
        </w:r>
      </w:hyperlink>
      <w:r w:rsidRPr="0025512A">
        <w:rPr>
          <w:color w:val="000000" w:themeColor="text1"/>
        </w:rPr>
        <w:t xml:space="preserve"> предоставления субсидий из областного бюджета бюджетам муниципальных районов и городских округов Архангельской области, утвержденным постановлением Правительства Архангельской области от 26 декабря 2017 года N 637-пп.</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right"/>
        <w:outlineLvl w:val="1"/>
        <w:rPr>
          <w:color w:val="000000" w:themeColor="text1"/>
        </w:rPr>
      </w:pPr>
      <w:r w:rsidRPr="0025512A">
        <w:rPr>
          <w:color w:val="000000" w:themeColor="text1"/>
        </w:rPr>
        <w:t>Приложение</w:t>
      </w:r>
    </w:p>
    <w:p w:rsidR="003D1C2C" w:rsidRPr="0025512A" w:rsidRDefault="003D1C2C" w:rsidP="00132C28">
      <w:pPr>
        <w:pStyle w:val="ConsPlusNormal"/>
        <w:jc w:val="right"/>
        <w:rPr>
          <w:color w:val="000000" w:themeColor="text1"/>
        </w:rPr>
      </w:pPr>
      <w:r w:rsidRPr="0025512A">
        <w:rPr>
          <w:color w:val="000000" w:themeColor="text1"/>
        </w:rPr>
        <w:t>к Положению о порядке и условиях проведения</w:t>
      </w:r>
    </w:p>
    <w:p w:rsidR="003D1C2C" w:rsidRPr="0025512A" w:rsidRDefault="003D1C2C" w:rsidP="00132C28">
      <w:pPr>
        <w:pStyle w:val="ConsPlusNormal"/>
        <w:jc w:val="right"/>
        <w:rPr>
          <w:color w:val="000000" w:themeColor="text1"/>
        </w:rPr>
      </w:pPr>
      <w:r w:rsidRPr="0025512A">
        <w:rPr>
          <w:color w:val="000000" w:themeColor="text1"/>
        </w:rPr>
        <w:t>конкурса на предоставление субсидий бюджетам</w:t>
      </w:r>
    </w:p>
    <w:p w:rsidR="003D1C2C" w:rsidRPr="0025512A" w:rsidRDefault="003D1C2C" w:rsidP="00132C28">
      <w:pPr>
        <w:pStyle w:val="ConsPlusNormal"/>
        <w:jc w:val="right"/>
        <w:rPr>
          <w:color w:val="000000" w:themeColor="text1"/>
        </w:rPr>
      </w:pPr>
      <w:r w:rsidRPr="0025512A">
        <w:rPr>
          <w:color w:val="000000" w:themeColor="text1"/>
        </w:rPr>
        <w:t>муниципальных районов и городских округов</w:t>
      </w:r>
    </w:p>
    <w:p w:rsidR="003D1C2C" w:rsidRPr="0025512A" w:rsidRDefault="003D1C2C" w:rsidP="00132C28">
      <w:pPr>
        <w:pStyle w:val="ConsPlusNormal"/>
        <w:jc w:val="right"/>
        <w:rPr>
          <w:color w:val="000000" w:themeColor="text1"/>
        </w:rPr>
      </w:pPr>
      <w:r w:rsidRPr="0025512A">
        <w:rPr>
          <w:color w:val="000000" w:themeColor="text1"/>
        </w:rPr>
        <w:t>Архангельской области на реализацию мероприятий</w:t>
      </w:r>
    </w:p>
    <w:p w:rsidR="003D1C2C" w:rsidRPr="0025512A" w:rsidRDefault="003D1C2C" w:rsidP="00132C28">
      <w:pPr>
        <w:pStyle w:val="ConsPlusNormal"/>
        <w:jc w:val="right"/>
        <w:rPr>
          <w:color w:val="000000" w:themeColor="text1"/>
        </w:rPr>
      </w:pPr>
      <w:r w:rsidRPr="0025512A">
        <w:rPr>
          <w:color w:val="000000" w:themeColor="text1"/>
        </w:rPr>
        <w:t>по созданию в дошкольных образовательных,</w:t>
      </w:r>
    </w:p>
    <w:p w:rsidR="003D1C2C" w:rsidRPr="0025512A" w:rsidRDefault="003D1C2C" w:rsidP="00132C28">
      <w:pPr>
        <w:pStyle w:val="ConsPlusNormal"/>
        <w:jc w:val="right"/>
        <w:rPr>
          <w:color w:val="000000" w:themeColor="text1"/>
        </w:rPr>
      </w:pPr>
      <w:r w:rsidRPr="0025512A">
        <w:rPr>
          <w:color w:val="000000" w:themeColor="text1"/>
        </w:rPr>
        <w:t>общеобразовательных организациях, организациях</w:t>
      </w:r>
    </w:p>
    <w:p w:rsidR="003D1C2C" w:rsidRPr="0025512A" w:rsidRDefault="003D1C2C" w:rsidP="00132C28">
      <w:pPr>
        <w:pStyle w:val="ConsPlusNormal"/>
        <w:jc w:val="right"/>
        <w:rPr>
          <w:color w:val="000000" w:themeColor="text1"/>
        </w:rPr>
      </w:pPr>
      <w:r w:rsidRPr="0025512A">
        <w:rPr>
          <w:color w:val="000000" w:themeColor="text1"/>
        </w:rPr>
        <w:t>дополнительного образования детей (в том числе</w:t>
      </w:r>
    </w:p>
    <w:p w:rsidR="003D1C2C" w:rsidRPr="0025512A" w:rsidRDefault="003D1C2C" w:rsidP="00132C28">
      <w:pPr>
        <w:pStyle w:val="ConsPlusNormal"/>
        <w:jc w:val="right"/>
        <w:rPr>
          <w:color w:val="000000" w:themeColor="text1"/>
        </w:rPr>
      </w:pPr>
      <w:r w:rsidRPr="0025512A">
        <w:rPr>
          <w:color w:val="000000" w:themeColor="text1"/>
        </w:rPr>
        <w:t>в организациях, осуществляющих образовательную</w:t>
      </w:r>
    </w:p>
    <w:p w:rsidR="003D1C2C" w:rsidRPr="0025512A" w:rsidRDefault="003D1C2C" w:rsidP="00132C28">
      <w:pPr>
        <w:pStyle w:val="ConsPlusNormal"/>
        <w:jc w:val="right"/>
        <w:rPr>
          <w:color w:val="000000" w:themeColor="text1"/>
        </w:rPr>
      </w:pPr>
      <w:r w:rsidRPr="0025512A">
        <w:rPr>
          <w:color w:val="000000" w:themeColor="text1"/>
        </w:rPr>
        <w:t>деятельность по адаптированным основным</w:t>
      </w:r>
    </w:p>
    <w:p w:rsidR="003D1C2C" w:rsidRPr="0025512A" w:rsidRDefault="003D1C2C" w:rsidP="00132C28">
      <w:pPr>
        <w:pStyle w:val="ConsPlusNormal"/>
        <w:jc w:val="right"/>
        <w:rPr>
          <w:color w:val="000000" w:themeColor="text1"/>
        </w:rPr>
      </w:pPr>
      <w:r w:rsidRPr="0025512A">
        <w:rPr>
          <w:color w:val="000000" w:themeColor="text1"/>
        </w:rPr>
        <w:t>общеобразовательным программам) условий для</w:t>
      </w:r>
    </w:p>
    <w:p w:rsidR="003D1C2C" w:rsidRPr="0025512A" w:rsidRDefault="003D1C2C" w:rsidP="00132C28">
      <w:pPr>
        <w:pStyle w:val="ConsPlusNormal"/>
        <w:jc w:val="right"/>
        <w:rPr>
          <w:color w:val="000000" w:themeColor="text1"/>
        </w:rPr>
      </w:pPr>
      <w:r w:rsidRPr="0025512A">
        <w:rPr>
          <w:color w:val="000000" w:themeColor="text1"/>
        </w:rPr>
        <w:t>получения детьми-инвалидами качественного</w:t>
      </w:r>
    </w:p>
    <w:p w:rsidR="003D1C2C" w:rsidRPr="0025512A" w:rsidRDefault="003D1C2C" w:rsidP="00132C28">
      <w:pPr>
        <w:pStyle w:val="ConsPlusNormal"/>
        <w:jc w:val="right"/>
        <w:rPr>
          <w:color w:val="000000" w:themeColor="text1"/>
        </w:rPr>
      </w:pPr>
      <w:r w:rsidRPr="0025512A">
        <w:rPr>
          <w:color w:val="000000" w:themeColor="text1"/>
        </w:rPr>
        <w:t>образования в рамках государственной программы</w:t>
      </w:r>
    </w:p>
    <w:p w:rsidR="003D1C2C" w:rsidRPr="0025512A" w:rsidRDefault="003D1C2C" w:rsidP="00132C28">
      <w:pPr>
        <w:pStyle w:val="ConsPlusNormal"/>
        <w:jc w:val="right"/>
        <w:rPr>
          <w:color w:val="000000" w:themeColor="text1"/>
        </w:rPr>
      </w:pPr>
      <w:r w:rsidRPr="0025512A">
        <w:rPr>
          <w:color w:val="000000" w:themeColor="text1"/>
        </w:rPr>
        <w:t>Российской Федерации "Доступная среда"</w:t>
      </w: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rPr>
          <w:color w:val="000000" w:themeColor="text1"/>
        </w:rPr>
      </w:pPr>
      <w:bookmarkStart w:id="235" w:name="P27628"/>
      <w:bookmarkEnd w:id="235"/>
      <w:r w:rsidRPr="0025512A">
        <w:rPr>
          <w:color w:val="000000" w:themeColor="text1"/>
        </w:rPr>
        <w:t>КРИТЕРИИ</w:t>
      </w:r>
    </w:p>
    <w:p w:rsidR="003D1C2C" w:rsidRPr="0025512A" w:rsidRDefault="003D1C2C" w:rsidP="00132C28">
      <w:pPr>
        <w:pStyle w:val="ConsPlusTitle"/>
        <w:jc w:val="center"/>
        <w:rPr>
          <w:color w:val="000000" w:themeColor="text1"/>
        </w:rPr>
      </w:pPr>
      <w:r w:rsidRPr="0025512A">
        <w:rPr>
          <w:color w:val="000000" w:themeColor="text1"/>
        </w:rPr>
        <w:t>оценки заявок на участие в конкурсе на предоставление</w:t>
      </w:r>
    </w:p>
    <w:p w:rsidR="003D1C2C" w:rsidRPr="0025512A" w:rsidRDefault="003D1C2C" w:rsidP="00132C28">
      <w:pPr>
        <w:pStyle w:val="ConsPlusTitle"/>
        <w:jc w:val="center"/>
        <w:rPr>
          <w:color w:val="000000" w:themeColor="text1"/>
        </w:rPr>
      </w:pPr>
      <w:r w:rsidRPr="0025512A">
        <w:rPr>
          <w:color w:val="000000" w:themeColor="text1"/>
        </w:rPr>
        <w:t>субсидий бюджетам муниципальных районов и городских округов</w:t>
      </w:r>
    </w:p>
    <w:p w:rsidR="003D1C2C" w:rsidRPr="0025512A" w:rsidRDefault="003D1C2C" w:rsidP="00132C28">
      <w:pPr>
        <w:pStyle w:val="ConsPlusTitle"/>
        <w:jc w:val="center"/>
        <w:rPr>
          <w:color w:val="000000" w:themeColor="text1"/>
        </w:rPr>
      </w:pPr>
      <w:r w:rsidRPr="0025512A">
        <w:rPr>
          <w:color w:val="000000" w:themeColor="text1"/>
        </w:rPr>
        <w:t>Архангельской области на реализацию мероприятий по созданию</w:t>
      </w:r>
    </w:p>
    <w:p w:rsidR="003D1C2C" w:rsidRPr="0025512A" w:rsidRDefault="003D1C2C" w:rsidP="00132C28">
      <w:pPr>
        <w:pStyle w:val="ConsPlusTitle"/>
        <w:jc w:val="center"/>
        <w:rPr>
          <w:color w:val="000000" w:themeColor="text1"/>
        </w:rPr>
      </w:pPr>
      <w:r w:rsidRPr="0025512A">
        <w:rPr>
          <w:color w:val="000000" w:themeColor="text1"/>
        </w:rPr>
        <w:t>в дошкольных образовательных, общеобразовательных</w:t>
      </w:r>
    </w:p>
    <w:p w:rsidR="003D1C2C" w:rsidRPr="0025512A" w:rsidRDefault="003D1C2C" w:rsidP="00132C28">
      <w:pPr>
        <w:pStyle w:val="ConsPlusTitle"/>
        <w:jc w:val="center"/>
        <w:rPr>
          <w:color w:val="000000" w:themeColor="text1"/>
        </w:rPr>
      </w:pPr>
      <w:r w:rsidRPr="0025512A">
        <w:rPr>
          <w:color w:val="000000" w:themeColor="text1"/>
        </w:rPr>
        <w:t>организациях, организациях дополнительного образования детей</w:t>
      </w:r>
    </w:p>
    <w:p w:rsidR="003D1C2C" w:rsidRPr="0025512A" w:rsidRDefault="003D1C2C" w:rsidP="00132C28">
      <w:pPr>
        <w:pStyle w:val="ConsPlusTitle"/>
        <w:jc w:val="center"/>
        <w:rPr>
          <w:color w:val="000000" w:themeColor="text1"/>
        </w:rPr>
      </w:pPr>
      <w:r w:rsidRPr="0025512A">
        <w:rPr>
          <w:color w:val="000000" w:themeColor="text1"/>
        </w:rPr>
        <w:t>(в том числе в организациях, осуществляющих образовательную</w:t>
      </w:r>
    </w:p>
    <w:p w:rsidR="003D1C2C" w:rsidRPr="0025512A" w:rsidRDefault="003D1C2C" w:rsidP="00132C28">
      <w:pPr>
        <w:pStyle w:val="ConsPlusTitle"/>
        <w:jc w:val="center"/>
        <w:rPr>
          <w:color w:val="000000" w:themeColor="text1"/>
        </w:rPr>
      </w:pPr>
      <w:r w:rsidRPr="0025512A">
        <w:rPr>
          <w:color w:val="000000" w:themeColor="text1"/>
        </w:rPr>
        <w:t>деятельность по адаптированным основным общеобразовательным</w:t>
      </w:r>
    </w:p>
    <w:p w:rsidR="003D1C2C" w:rsidRPr="0025512A" w:rsidRDefault="003D1C2C" w:rsidP="00132C28">
      <w:pPr>
        <w:pStyle w:val="ConsPlusTitle"/>
        <w:jc w:val="center"/>
        <w:rPr>
          <w:color w:val="000000" w:themeColor="text1"/>
        </w:rPr>
      </w:pPr>
      <w:r w:rsidRPr="0025512A">
        <w:rPr>
          <w:color w:val="000000" w:themeColor="text1"/>
        </w:rPr>
        <w:t>программам) условий для получения детьми-инвалидами</w:t>
      </w:r>
    </w:p>
    <w:p w:rsidR="003D1C2C" w:rsidRPr="0025512A" w:rsidRDefault="003D1C2C" w:rsidP="00132C28">
      <w:pPr>
        <w:pStyle w:val="ConsPlusTitle"/>
        <w:jc w:val="center"/>
        <w:rPr>
          <w:color w:val="000000" w:themeColor="text1"/>
        </w:rPr>
      </w:pPr>
      <w:r w:rsidRPr="0025512A">
        <w:rPr>
          <w:color w:val="000000" w:themeColor="text1"/>
        </w:rPr>
        <w:t>качественного образования в рамках государственной программы</w:t>
      </w:r>
    </w:p>
    <w:p w:rsidR="003D1C2C" w:rsidRPr="0025512A" w:rsidRDefault="003D1C2C" w:rsidP="00132C28">
      <w:pPr>
        <w:pStyle w:val="ConsPlusTitle"/>
        <w:jc w:val="center"/>
        <w:rPr>
          <w:color w:val="000000" w:themeColor="text1"/>
        </w:rPr>
      </w:pPr>
      <w:r w:rsidRPr="0025512A">
        <w:rPr>
          <w:color w:val="000000" w:themeColor="text1"/>
        </w:rPr>
        <w:t>Российской Федерации "Доступная среда"</w:t>
      </w:r>
    </w:p>
    <w:p w:rsidR="003D1C2C" w:rsidRPr="0025512A" w:rsidRDefault="003D1C2C" w:rsidP="00132C28">
      <w:pPr>
        <w:spacing w:after="0" w:line="240" w:lineRule="auto"/>
        <w:rPr>
          <w:color w:val="000000" w:themeColor="text1"/>
        </w:rPr>
      </w:pPr>
    </w:p>
    <w:p w:rsidR="003D1C2C" w:rsidRPr="0025512A" w:rsidRDefault="003D1C2C" w:rsidP="00132C28">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0"/>
        <w:gridCol w:w="6973"/>
        <w:gridCol w:w="1499"/>
      </w:tblGrid>
      <w:tr w:rsidR="003D1C2C" w:rsidRPr="0025512A">
        <w:tc>
          <w:tcPr>
            <w:tcW w:w="560" w:type="dxa"/>
          </w:tcPr>
          <w:p w:rsidR="003D1C2C" w:rsidRPr="0025512A" w:rsidRDefault="003D1C2C" w:rsidP="00132C28">
            <w:pPr>
              <w:pStyle w:val="ConsPlusNormal"/>
              <w:jc w:val="center"/>
              <w:rPr>
                <w:color w:val="000000" w:themeColor="text1"/>
              </w:rPr>
            </w:pPr>
            <w:r w:rsidRPr="0025512A">
              <w:rPr>
                <w:color w:val="000000" w:themeColor="text1"/>
              </w:rPr>
              <w:t>N п/п</w:t>
            </w:r>
          </w:p>
        </w:tc>
        <w:tc>
          <w:tcPr>
            <w:tcW w:w="6973" w:type="dxa"/>
          </w:tcPr>
          <w:p w:rsidR="003D1C2C" w:rsidRPr="0025512A" w:rsidRDefault="003D1C2C" w:rsidP="00132C28">
            <w:pPr>
              <w:pStyle w:val="ConsPlusNormal"/>
              <w:jc w:val="center"/>
              <w:rPr>
                <w:color w:val="000000" w:themeColor="text1"/>
              </w:rPr>
            </w:pPr>
            <w:r w:rsidRPr="0025512A">
              <w:rPr>
                <w:color w:val="000000" w:themeColor="text1"/>
              </w:rPr>
              <w:t>Наименование критерия оценки</w:t>
            </w:r>
          </w:p>
        </w:tc>
        <w:tc>
          <w:tcPr>
            <w:tcW w:w="1499" w:type="dxa"/>
          </w:tcPr>
          <w:p w:rsidR="003D1C2C" w:rsidRPr="0025512A" w:rsidRDefault="003D1C2C" w:rsidP="00132C28">
            <w:pPr>
              <w:pStyle w:val="ConsPlusNormal"/>
              <w:jc w:val="center"/>
              <w:rPr>
                <w:color w:val="000000" w:themeColor="text1"/>
              </w:rPr>
            </w:pPr>
            <w:r w:rsidRPr="0025512A">
              <w:rPr>
                <w:color w:val="000000" w:themeColor="text1"/>
              </w:rPr>
              <w:t>Количество баллов</w:t>
            </w:r>
          </w:p>
        </w:tc>
      </w:tr>
      <w:tr w:rsidR="003D1C2C" w:rsidRPr="0025512A">
        <w:tc>
          <w:tcPr>
            <w:tcW w:w="560" w:type="dxa"/>
          </w:tcPr>
          <w:p w:rsidR="003D1C2C" w:rsidRPr="0025512A" w:rsidRDefault="003D1C2C" w:rsidP="00132C28">
            <w:pPr>
              <w:pStyle w:val="ConsPlusNormal"/>
              <w:jc w:val="center"/>
              <w:rPr>
                <w:color w:val="000000" w:themeColor="text1"/>
              </w:rPr>
            </w:pPr>
            <w:r w:rsidRPr="0025512A">
              <w:rPr>
                <w:color w:val="000000" w:themeColor="text1"/>
              </w:rPr>
              <w:t>1</w:t>
            </w:r>
          </w:p>
        </w:tc>
        <w:tc>
          <w:tcPr>
            <w:tcW w:w="6973" w:type="dxa"/>
          </w:tcPr>
          <w:p w:rsidR="003D1C2C" w:rsidRPr="0025512A" w:rsidRDefault="003D1C2C" w:rsidP="00132C28">
            <w:pPr>
              <w:pStyle w:val="ConsPlusNormal"/>
              <w:jc w:val="center"/>
              <w:rPr>
                <w:color w:val="000000" w:themeColor="text1"/>
              </w:rPr>
            </w:pPr>
            <w:r w:rsidRPr="0025512A">
              <w:rPr>
                <w:color w:val="000000" w:themeColor="text1"/>
              </w:rPr>
              <w:t>2</w:t>
            </w:r>
          </w:p>
        </w:tc>
        <w:tc>
          <w:tcPr>
            <w:tcW w:w="1499" w:type="dxa"/>
          </w:tcPr>
          <w:p w:rsidR="003D1C2C" w:rsidRPr="0025512A" w:rsidRDefault="003D1C2C" w:rsidP="00132C28">
            <w:pPr>
              <w:pStyle w:val="ConsPlusNormal"/>
              <w:jc w:val="center"/>
              <w:rPr>
                <w:color w:val="000000" w:themeColor="text1"/>
              </w:rPr>
            </w:pPr>
            <w:r w:rsidRPr="0025512A">
              <w:rPr>
                <w:color w:val="000000" w:themeColor="text1"/>
              </w:rPr>
              <w:t>3</w:t>
            </w:r>
          </w:p>
        </w:tc>
      </w:tr>
      <w:tr w:rsidR="003D1C2C" w:rsidRPr="0025512A">
        <w:tc>
          <w:tcPr>
            <w:tcW w:w="560" w:type="dxa"/>
            <w:vMerge w:val="restart"/>
          </w:tcPr>
          <w:p w:rsidR="003D1C2C" w:rsidRPr="0025512A" w:rsidRDefault="003D1C2C" w:rsidP="00132C28">
            <w:pPr>
              <w:pStyle w:val="ConsPlusNormal"/>
              <w:jc w:val="center"/>
              <w:rPr>
                <w:color w:val="000000" w:themeColor="text1"/>
              </w:rPr>
            </w:pPr>
            <w:r w:rsidRPr="0025512A">
              <w:rPr>
                <w:color w:val="000000" w:themeColor="text1"/>
              </w:rPr>
              <w:t>1.</w:t>
            </w:r>
          </w:p>
        </w:tc>
        <w:tc>
          <w:tcPr>
            <w:tcW w:w="6973" w:type="dxa"/>
          </w:tcPr>
          <w:p w:rsidR="003D1C2C" w:rsidRPr="0025512A" w:rsidRDefault="003D1C2C" w:rsidP="00132C28">
            <w:pPr>
              <w:pStyle w:val="ConsPlusNormal"/>
              <w:rPr>
                <w:color w:val="000000" w:themeColor="text1"/>
              </w:rPr>
            </w:pPr>
            <w:r w:rsidRPr="0025512A">
              <w:rPr>
                <w:color w:val="000000" w:themeColor="text1"/>
              </w:rPr>
              <w:t>В указанных в заявке образовательных организациях, в которых планируется реализация мероприятия по созданию условий для получения детьми-инвалидами качественного образования, запланировано проведение культурно-массовых мероприятий для обучающихся с ограниченными возможностями здоровья и инвалидностью</w:t>
            </w:r>
          </w:p>
        </w:tc>
        <w:tc>
          <w:tcPr>
            <w:tcW w:w="1499" w:type="dxa"/>
          </w:tcPr>
          <w:p w:rsidR="003D1C2C" w:rsidRPr="0025512A" w:rsidRDefault="003D1C2C" w:rsidP="00132C28">
            <w:pPr>
              <w:pStyle w:val="ConsPlusNormal"/>
              <w:rPr>
                <w:color w:val="000000" w:themeColor="text1"/>
              </w:rPr>
            </w:pPr>
          </w:p>
        </w:tc>
      </w:tr>
      <w:tr w:rsidR="003D1C2C" w:rsidRPr="0025512A">
        <w:tc>
          <w:tcPr>
            <w:tcW w:w="560" w:type="dxa"/>
            <w:vMerge/>
          </w:tcPr>
          <w:p w:rsidR="003D1C2C" w:rsidRPr="0025512A" w:rsidRDefault="003D1C2C" w:rsidP="00132C28">
            <w:pPr>
              <w:spacing w:after="0" w:line="240" w:lineRule="auto"/>
              <w:rPr>
                <w:color w:val="000000" w:themeColor="text1"/>
              </w:rPr>
            </w:pPr>
          </w:p>
        </w:tc>
        <w:tc>
          <w:tcPr>
            <w:tcW w:w="6973" w:type="dxa"/>
          </w:tcPr>
          <w:p w:rsidR="003D1C2C" w:rsidRPr="0025512A" w:rsidRDefault="003D1C2C" w:rsidP="00132C28">
            <w:pPr>
              <w:pStyle w:val="ConsPlusNormal"/>
              <w:rPr>
                <w:color w:val="000000" w:themeColor="text1"/>
              </w:rPr>
            </w:pPr>
            <w:r w:rsidRPr="0025512A">
              <w:rPr>
                <w:color w:val="000000" w:themeColor="text1"/>
              </w:rPr>
              <w:t>наличие</w:t>
            </w:r>
          </w:p>
        </w:tc>
        <w:tc>
          <w:tcPr>
            <w:tcW w:w="1499" w:type="dxa"/>
          </w:tcPr>
          <w:p w:rsidR="003D1C2C" w:rsidRPr="0025512A" w:rsidRDefault="003D1C2C" w:rsidP="00132C28">
            <w:pPr>
              <w:pStyle w:val="ConsPlusNormal"/>
              <w:jc w:val="center"/>
              <w:rPr>
                <w:color w:val="000000" w:themeColor="text1"/>
              </w:rPr>
            </w:pPr>
            <w:r w:rsidRPr="0025512A">
              <w:rPr>
                <w:color w:val="000000" w:themeColor="text1"/>
              </w:rPr>
              <w:t>2 балла</w:t>
            </w:r>
          </w:p>
        </w:tc>
      </w:tr>
      <w:tr w:rsidR="003D1C2C" w:rsidRPr="0025512A">
        <w:tc>
          <w:tcPr>
            <w:tcW w:w="560" w:type="dxa"/>
            <w:vMerge/>
          </w:tcPr>
          <w:p w:rsidR="003D1C2C" w:rsidRPr="0025512A" w:rsidRDefault="003D1C2C" w:rsidP="00132C28">
            <w:pPr>
              <w:spacing w:after="0" w:line="240" w:lineRule="auto"/>
              <w:rPr>
                <w:color w:val="000000" w:themeColor="text1"/>
              </w:rPr>
            </w:pPr>
          </w:p>
        </w:tc>
        <w:tc>
          <w:tcPr>
            <w:tcW w:w="6973" w:type="dxa"/>
          </w:tcPr>
          <w:p w:rsidR="003D1C2C" w:rsidRPr="0025512A" w:rsidRDefault="003D1C2C" w:rsidP="00132C28">
            <w:pPr>
              <w:pStyle w:val="ConsPlusNormal"/>
              <w:rPr>
                <w:color w:val="000000" w:themeColor="text1"/>
              </w:rPr>
            </w:pPr>
            <w:r w:rsidRPr="0025512A">
              <w:rPr>
                <w:color w:val="000000" w:themeColor="text1"/>
              </w:rPr>
              <w:t>отсутствие</w:t>
            </w:r>
          </w:p>
        </w:tc>
        <w:tc>
          <w:tcPr>
            <w:tcW w:w="1499" w:type="dxa"/>
          </w:tcPr>
          <w:p w:rsidR="003D1C2C" w:rsidRPr="0025512A" w:rsidRDefault="003D1C2C" w:rsidP="00132C28">
            <w:pPr>
              <w:pStyle w:val="ConsPlusNormal"/>
              <w:jc w:val="center"/>
              <w:rPr>
                <w:color w:val="000000" w:themeColor="text1"/>
              </w:rPr>
            </w:pPr>
            <w:r w:rsidRPr="0025512A">
              <w:rPr>
                <w:color w:val="000000" w:themeColor="text1"/>
              </w:rPr>
              <w:t>0 баллов</w:t>
            </w:r>
          </w:p>
        </w:tc>
      </w:tr>
      <w:tr w:rsidR="003D1C2C" w:rsidRPr="0025512A">
        <w:tc>
          <w:tcPr>
            <w:tcW w:w="560" w:type="dxa"/>
            <w:vMerge w:val="restart"/>
          </w:tcPr>
          <w:p w:rsidR="003D1C2C" w:rsidRPr="0025512A" w:rsidRDefault="003D1C2C" w:rsidP="00132C28">
            <w:pPr>
              <w:pStyle w:val="ConsPlusNormal"/>
              <w:jc w:val="center"/>
              <w:rPr>
                <w:color w:val="000000" w:themeColor="text1"/>
              </w:rPr>
            </w:pPr>
            <w:r w:rsidRPr="0025512A">
              <w:rPr>
                <w:color w:val="000000" w:themeColor="text1"/>
              </w:rPr>
              <w:t>2.</w:t>
            </w:r>
          </w:p>
        </w:tc>
        <w:tc>
          <w:tcPr>
            <w:tcW w:w="6973" w:type="dxa"/>
          </w:tcPr>
          <w:p w:rsidR="003D1C2C" w:rsidRPr="0025512A" w:rsidRDefault="003D1C2C" w:rsidP="00132C28">
            <w:pPr>
              <w:pStyle w:val="ConsPlusNormal"/>
              <w:rPr>
                <w:color w:val="000000" w:themeColor="text1"/>
              </w:rPr>
            </w:pPr>
            <w:r w:rsidRPr="0025512A">
              <w:rPr>
                <w:color w:val="000000" w:themeColor="text1"/>
              </w:rPr>
              <w:t>Количество инвалидов и лиц с ограниченными возможностями здоровья, посещающих указанные в заявке образовательные организации, в которых планируется реализация мероприятий по созданию условий для получения детьми-инвалидами качественного образования</w:t>
            </w:r>
          </w:p>
        </w:tc>
        <w:tc>
          <w:tcPr>
            <w:tcW w:w="1499" w:type="dxa"/>
          </w:tcPr>
          <w:p w:rsidR="003D1C2C" w:rsidRPr="0025512A" w:rsidRDefault="003D1C2C" w:rsidP="00132C28">
            <w:pPr>
              <w:pStyle w:val="ConsPlusNormal"/>
              <w:rPr>
                <w:color w:val="000000" w:themeColor="text1"/>
              </w:rPr>
            </w:pPr>
          </w:p>
        </w:tc>
      </w:tr>
      <w:tr w:rsidR="003D1C2C" w:rsidRPr="0025512A">
        <w:tc>
          <w:tcPr>
            <w:tcW w:w="560" w:type="dxa"/>
            <w:vMerge/>
          </w:tcPr>
          <w:p w:rsidR="003D1C2C" w:rsidRPr="0025512A" w:rsidRDefault="003D1C2C" w:rsidP="00132C28">
            <w:pPr>
              <w:spacing w:after="0" w:line="240" w:lineRule="auto"/>
              <w:rPr>
                <w:color w:val="000000" w:themeColor="text1"/>
              </w:rPr>
            </w:pPr>
          </w:p>
        </w:tc>
        <w:tc>
          <w:tcPr>
            <w:tcW w:w="6973" w:type="dxa"/>
          </w:tcPr>
          <w:p w:rsidR="003D1C2C" w:rsidRPr="0025512A" w:rsidRDefault="003D1C2C" w:rsidP="00132C28">
            <w:pPr>
              <w:pStyle w:val="ConsPlusNormal"/>
              <w:rPr>
                <w:color w:val="000000" w:themeColor="text1"/>
              </w:rPr>
            </w:pPr>
            <w:r w:rsidRPr="0025512A">
              <w:rPr>
                <w:color w:val="000000" w:themeColor="text1"/>
              </w:rPr>
              <w:t>до 10 человек</w:t>
            </w:r>
          </w:p>
        </w:tc>
        <w:tc>
          <w:tcPr>
            <w:tcW w:w="1499" w:type="dxa"/>
          </w:tcPr>
          <w:p w:rsidR="003D1C2C" w:rsidRPr="0025512A" w:rsidRDefault="003D1C2C" w:rsidP="00132C28">
            <w:pPr>
              <w:pStyle w:val="ConsPlusNormal"/>
              <w:jc w:val="center"/>
              <w:rPr>
                <w:color w:val="000000" w:themeColor="text1"/>
              </w:rPr>
            </w:pPr>
            <w:r w:rsidRPr="0025512A">
              <w:rPr>
                <w:color w:val="000000" w:themeColor="text1"/>
              </w:rPr>
              <w:t>2 балла</w:t>
            </w:r>
          </w:p>
        </w:tc>
      </w:tr>
      <w:tr w:rsidR="003D1C2C" w:rsidRPr="0025512A">
        <w:tc>
          <w:tcPr>
            <w:tcW w:w="560" w:type="dxa"/>
            <w:vMerge/>
          </w:tcPr>
          <w:p w:rsidR="003D1C2C" w:rsidRPr="0025512A" w:rsidRDefault="003D1C2C" w:rsidP="00132C28">
            <w:pPr>
              <w:spacing w:after="0" w:line="240" w:lineRule="auto"/>
              <w:rPr>
                <w:color w:val="000000" w:themeColor="text1"/>
              </w:rPr>
            </w:pPr>
          </w:p>
        </w:tc>
        <w:tc>
          <w:tcPr>
            <w:tcW w:w="6973" w:type="dxa"/>
          </w:tcPr>
          <w:p w:rsidR="003D1C2C" w:rsidRPr="0025512A" w:rsidRDefault="003D1C2C" w:rsidP="00132C28">
            <w:pPr>
              <w:pStyle w:val="ConsPlusNormal"/>
              <w:rPr>
                <w:color w:val="000000" w:themeColor="text1"/>
              </w:rPr>
            </w:pPr>
            <w:r w:rsidRPr="0025512A">
              <w:rPr>
                <w:color w:val="000000" w:themeColor="text1"/>
              </w:rPr>
              <w:t>10 - 20 человек</w:t>
            </w:r>
          </w:p>
        </w:tc>
        <w:tc>
          <w:tcPr>
            <w:tcW w:w="1499" w:type="dxa"/>
          </w:tcPr>
          <w:p w:rsidR="003D1C2C" w:rsidRPr="0025512A" w:rsidRDefault="003D1C2C" w:rsidP="00132C28">
            <w:pPr>
              <w:pStyle w:val="ConsPlusNormal"/>
              <w:jc w:val="center"/>
              <w:rPr>
                <w:color w:val="000000" w:themeColor="text1"/>
              </w:rPr>
            </w:pPr>
            <w:r w:rsidRPr="0025512A">
              <w:rPr>
                <w:color w:val="000000" w:themeColor="text1"/>
              </w:rPr>
              <w:t>5 баллов</w:t>
            </w:r>
          </w:p>
        </w:tc>
      </w:tr>
      <w:tr w:rsidR="003D1C2C" w:rsidRPr="0025512A">
        <w:tc>
          <w:tcPr>
            <w:tcW w:w="560" w:type="dxa"/>
            <w:vMerge/>
          </w:tcPr>
          <w:p w:rsidR="003D1C2C" w:rsidRPr="0025512A" w:rsidRDefault="003D1C2C" w:rsidP="00132C28">
            <w:pPr>
              <w:spacing w:after="0" w:line="240" w:lineRule="auto"/>
              <w:rPr>
                <w:color w:val="000000" w:themeColor="text1"/>
              </w:rPr>
            </w:pPr>
          </w:p>
        </w:tc>
        <w:tc>
          <w:tcPr>
            <w:tcW w:w="6973" w:type="dxa"/>
          </w:tcPr>
          <w:p w:rsidR="003D1C2C" w:rsidRPr="0025512A" w:rsidRDefault="003D1C2C" w:rsidP="00132C28">
            <w:pPr>
              <w:pStyle w:val="ConsPlusNormal"/>
              <w:rPr>
                <w:color w:val="000000" w:themeColor="text1"/>
              </w:rPr>
            </w:pPr>
            <w:r w:rsidRPr="0025512A">
              <w:rPr>
                <w:color w:val="000000" w:themeColor="text1"/>
              </w:rPr>
              <w:t>20 - 30 человек</w:t>
            </w:r>
          </w:p>
        </w:tc>
        <w:tc>
          <w:tcPr>
            <w:tcW w:w="1499" w:type="dxa"/>
          </w:tcPr>
          <w:p w:rsidR="003D1C2C" w:rsidRPr="0025512A" w:rsidRDefault="003D1C2C" w:rsidP="00132C28">
            <w:pPr>
              <w:pStyle w:val="ConsPlusNormal"/>
              <w:jc w:val="center"/>
              <w:rPr>
                <w:color w:val="000000" w:themeColor="text1"/>
              </w:rPr>
            </w:pPr>
            <w:r w:rsidRPr="0025512A">
              <w:rPr>
                <w:color w:val="000000" w:themeColor="text1"/>
              </w:rPr>
              <w:t>8 баллов</w:t>
            </w:r>
          </w:p>
        </w:tc>
      </w:tr>
      <w:tr w:rsidR="003D1C2C" w:rsidRPr="0025512A" w:rsidTr="00B7311C">
        <w:tc>
          <w:tcPr>
            <w:tcW w:w="560" w:type="dxa"/>
            <w:vMerge/>
            <w:tcBorders>
              <w:bottom w:val="single" w:sz="4" w:space="0" w:color="auto"/>
            </w:tcBorders>
          </w:tcPr>
          <w:p w:rsidR="003D1C2C" w:rsidRPr="0025512A" w:rsidRDefault="003D1C2C" w:rsidP="00132C28">
            <w:pPr>
              <w:spacing w:after="0" w:line="240" w:lineRule="auto"/>
              <w:rPr>
                <w:color w:val="000000" w:themeColor="text1"/>
              </w:rPr>
            </w:pPr>
          </w:p>
        </w:tc>
        <w:tc>
          <w:tcPr>
            <w:tcW w:w="6973" w:type="dxa"/>
            <w:tcBorders>
              <w:bottom w:val="single" w:sz="4" w:space="0" w:color="auto"/>
            </w:tcBorders>
          </w:tcPr>
          <w:p w:rsidR="003D1C2C" w:rsidRPr="0025512A" w:rsidRDefault="003D1C2C" w:rsidP="00132C28">
            <w:pPr>
              <w:pStyle w:val="ConsPlusNormal"/>
              <w:rPr>
                <w:color w:val="000000" w:themeColor="text1"/>
              </w:rPr>
            </w:pPr>
            <w:r w:rsidRPr="0025512A">
              <w:rPr>
                <w:color w:val="000000" w:themeColor="text1"/>
              </w:rPr>
              <w:t>свыше 30 человек</w:t>
            </w:r>
          </w:p>
        </w:tc>
        <w:tc>
          <w:tcPr>
            <w:tcW w:w="1499" w:type="dxa"/>
            <w:tcBorders>
              <w:bottom w:val="single" w:sz="4" w:space="0" w:color="auto"/>
            </w:tcBorders>
          </w:tcPr>
          <w:p w:rsidR="003D1C2C" w:rsidRPr="0025512A" w:rsidRDefault="003D1C2C" w:rsidP="00132C28">
            <w:pPr>
              <w:pStyle w:val="ConsPlusNormal"/>
              <w:jc w:val="center"/>
              <w:rPr>
                <w:color w:val="000000" w:themeColor="text1"/>
              </w:rPr>
            </w:pPr>
            <w:r w:rsidRPr="0025512A">
              <w:rPr>
                <w:color w:val="000000" w:themeColor="text1"/>
              </w:rPr>
              <w:t>10 баллов</w:t>
            </w:r>
          </w:p>
        </w:tc>
      </w:tr>
      <w:tr w:rsidR="003D1C2C" w:rsidRPr="0025512A" w:rsidTr="00B7311C">
        <w:tc>
          <w:tcPr>
            <w:tcW w:w="560" w:type="dxa"/>
            <w:vMerge w:val="restart"/>
            <w:tcBorders>
              <w:bottom w:val="single" w:sz="4" w:space="0" w:color="auto"/>
            </w:tcBorders>
          </w:tcPr>
          <w:p w:rsidR="003D1C2C" w:rsidRPr="0025512A" w:rsidRDefault="003D1C2C" w:rsidP="00132C28">
            <w:pPr>
              <w:pStyle w:val="ConsPlusNormal"/>
              <w:jc w:val="center"/>
              <w:rPr>
                <w:color w:val="000000" w:themeColor="text1"/>
              </w:rPr>
            </w:pPr>
            <w:r w:rsidRPr="0025512A">
              <w:rPr>
                <w:color w:val="000000" w:themeColor="text1"/>
              </w:rPr>
              <w:t>3.</w:t>
            </w:r>
          </w:p>
        </w:tc>
        <w:tc>
          <w:tcPr>
            <w:tcW w:w="6973" w:type="dxa"/>
            <w:tcBorders>
              <w:bottom w:val="single" w:sz="4" w:space="0" w:color="auto"/>
            </w:tcBorders>
          </w:tcPr>
          <w:p w:rsidR="003D1C2C" w:rsidRPr="0025512A" w:rsidRDefault="003D1C2C" w:rsidP="00132C28">
            <w:pPr>
              <w:pStyle w:val="ConsPlusNormal"/>
              <w:rPr>
                <w:color w:val="000000" w:themeColor="text1"/>
              </w:rPr>
            </w:pPr>
            <w:r w:rsidRPr="0025512A">
              <w:rPr>
                <w:color w:val="000000" w:themeColor="text1"/>
              </w:rPr>
              <w:t xml:space="preserve">Участие муниципального района, городского округа Архангельской области в реализации мероприятий по созданию условий для получения детьми-инвалидами качественного образования в рамках государственной </w:t>
            </w:r>
            <w:hyperlink r:id="rId299" w:history="1">
              <w:r w:rsidRPr="0025512A">
                <w:rPr>
                  <w:color w:val="000000" w:themeColor="text1"/>
                </w:rPr>
                <w:t>программы</w:t>
              </w:r>
            </w:hyperlink>
            <w:r w:rsidRPr="0025512A">
              <w:rPr>
                <w:color w:val="000000" w:themeColor="text1"/>
              </w:rPr>
              <w:t xml:space="preserve"> Российской Федерации "Доступная среда", утвержденной постановлением Правительства Российской Федерации от 29 марта 2019 года N 363, в предыдущие годы</w:t>
            </w:r>
          </w:p>
        </w:tc>
        <w:tc>
          <w:tcPr>
            <w:tcW w:w="1499" w:type="dxa"/>
            <w:tcBorders>
              <w:bottom w:val="single" w:sz="4" w:space="0" w:color="auto"/>
            </w:tcBorders>
          </w:tcPr>
          <w:p w:rsidR="003D1C2C" w:rsidRPr="0025512A" w:rsidRDefault="003D1C2C" w:rsidP="00132C28">
            <w:pPr>
              <w:pStyle w:val="ConsPlusNormal"/>
              <w:rPr>
                <w:color w:val="000000" w:themeColor="text1"/>
              </w:rPr>
            </w:pPr>
          </w:p>
        </w:tc>
      </w:tr>
      <w:tr w:rsidR="003D1C2C" w:rsidRPr="0025512A" w:rsidTr="00B7311C">
        <w:tc>
          <w:tcPr>
            <w:tcW w:w="560" w:type="dxa"/>
            <w:vMerge/>
            <w:tcBorders>
              <w:bottom w:val="single" w:sz="4" w:space="0" w:color="auto"/>
            </w:tcBorders>
          </w:tcPr>
          <w:p w:rsidR="003D1C2C" w:rsidRPr="0025512A" w:rsidRDefault="003D1C2C" w:rsidP="00132C28">
            <w:pPr>
              <w:spacing w:after="0" w:line="240" w:lineRule="auto"/>
              <w:rPr>
                <w:color w:val="000000" w:themeColor="text1"/>
              </w:rPr>
            </w:pPr>
          </w:p>
        </w:tc>
        <w:tc>
          <w:tcPr>
            <w:tcW w:w="6973" w:type="dxa"/>
            <w:tcBorders>
              <w:bottom w:val="single" w:sz="4" w:space="0" w:color="auto"/>
            </w:tcBorders>
          </w:tcPr>
          <w:p w:rsidR="003D1C2C" w:rsidRPr="0025512A" w:rsidRDefault="003D1C2C" w:rsidP="00132C28">
            <w:pPr>
              <w:pStyle w:val="ConsPlusNormal"/>
              <w:rPr>
                <w:color w:val="000000" w:themeColor="text1"/>
              </w:rPr>
            </w:pPr>
            <w:r w:rsidRPr="0025512A">
              <w:rPr>
                <w:color w:val="000000" w:themeColor="text1"/>
              </w:rPr>
              <w:t>участие</w:t>
            </w:r>
          </w:p>
        </w:tc>
        <w:tc>
          <w:tcPr>
            <w:tcW w:w="1499" w:type="dxa"/>
            <w:tcBorders>
              <w:bottom w:val="single" w:sz="4" w:space="0" w:color="auto"/>
            </w:tcBorders>
          </w:tcPr>
          <w:p w:rsidR="003D1C2C" w:rsidRPr="0025512A" w:rsidRDefault="003D1C2C" w:rsidP="00132C28">
            <w:pPr>
              <w:pStyle w:val="ConsPlusNormal"/>
              <w:jc w:val="center"/>
              <w:rPr>
                <w:color w:val="000000" w:themeColor="text1"/>
              </w:rPr>
            </w:pPr>
            <w:r w:rsidRPr="0025512A">
              <w:rPr>
                <w:color w:val="000000" w:themeColor="text1"/>
              </w:rPr>
              <w:t>0 баллов</w:t>
            </w:r>
          </w:p>
        </w:tc>
      </w:tr>
      <w:tr w:rsidR="003D1C2C" w:rsidRPr="0025512A" w:rsidTr="00B7311C">
        <w:tblPrEx>
          <w:tblBorders>
            <w:insideH w:val="nil"/>
          </w:tblBorders>
        </w:tblPrEx>
        <w:tc>
          <w:tcPr>
            <w:tcW w:w="560" w:type="dxa"/>
            <w:vMerge/>
            <w:tcBorders>
              <w:top w:val="single" w:sz="4" w:space="0" w:color="auto"/>
              <w:bottom w:val="single" w:sz="4" w:space="0" w:color="auto"/>
            </w:tcBorders>
          </w:tcPr>
          <w:p w:rsidR="003D1C2C" w:rsidRPr="0025512A" w:rsidRDefault="003D1C2C" w:rsidP="00132C28">
            <w:pPr>
              <w:spacing w:after="0" w:line="240" w:lineRule="auto"/>
              <w:rPr>
                <w:color w:val="000000" w:themeColor="text1"/>
              </w:rPr>
            </w:pPr>
          </w:p>
        </w:tc>
        <w:tc>
          <w:tcPr>
            <w:tcW w:w="6973" w:type="dxa"/>
            <w:tcBorders>
              <w:top w:val="single" w:sz="4" w:space="0" w:color="auto"/>
              <w:bottom w:val="single" w:sz="4" w:space="0" w:color="auto"/>
            </w:tcBorders>
          </w:tcPr>
          <w:p w:rsidR="003D1C2C" w:rsidRPr="0025512A" w:rsidRDefault="003D1C2C" w:rsidP="00132C28">
            <w:pPr>
              <w:pStyle w:val="ConsPlusNormal"/>
              <w:rPr>
                <w:color w:val="000000" w:themeColor="text1"/>
              </w:rPr>
            </w:pPr>
            <w:r w:rsidRPr="0025512A">
              <w:rPr>
                <w:color w:val="000000" w:themeColor="text1"/>
              </w:rPr>
              <w:t>неучастие</w:t>
            </w:r>
          </w:p>
        </w:tc>
        <w:tc>
          <w:tcPr>
            <w:tcW w:w="1499" w:type="dxa"/>
            <w:tcBorders>
              <w:top w:val="single" w:sz="4" w:space="0" w:color="auto"/>
              <w:bottom w:val="single" w:sz="4" w:space="0" w:color="auto"/>
            </w:tcBorders>
          </w:tcPr>
          <w:p w:rsidR="003D1C2C" w:rsidRPr="0025512A" w:rsidRDefault="003D1C2C" w:rsidP="00132C28">
            <w:pPr>
              <w:pStyle w:val="ConsPlusNormal"/>
              <w:jc w:val="center"/>
              <w:rPr>
                <w:color w:val="000000" w:themeColor="text1"/>
              </w:rPr>
            </w:pPr>
            <w:r w:rsidRPr="0025512A">
              <w:rPr>
                <w:color w:val="000000" w:themeColor="text1"/>
              </w:rPr>
              <w:t>5 баллов</w:t>
            </w:r>
          </w:p>
        </w:tc>
      </w:tr>
    </w:tbl>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right"/>
        <w:outlineLvl w:val="0"/>
        <w:rPr>
          <w:color w:val="000000" w:themeColor="text1"/>
        </w:rPr>
      </w:pPr>
      <w:r w:rsidRPr="0025512A">
        <w:rPr>
          <w:color w:val="000000" w:themeColor="text1"/>
        </w:rPr>
        <w:t>Утверждено</w:t>
      </w:r>
    </w:p>
    <w:p w:rsidR="003D1C2C" w:rsidRPr="0025512A" w:rsidRDefault="003D1C2C" w:rsidP="00132C28">
      <w:pPr>
        <w:pStyle w:val="ConsPlusNormal"/>
        <w:jc w:val="right"/>
        <w:rPr>
          <w:color w:val="000000" w:themeColor="text1"/>
        </w:rPr>
      </w:pPr>
      <w:r w:rsidRPr="0025512A">
        <w:rPr>
          <w:color w:val="000000" w:themeColor="text1"/>
        </w:rPr>
        <w:t>постановлением Правительства</w:t>
      </w:r>
    </w:p>
    <w:p w:rsidR="003D1C2C" w:rsidRPr="0025512A" w:rsidRDefault="003D1C2C" w:rsidP="00132C28">
      <w:pPr>
        <w:pStyle w:val="ConsPlusNormal"/>
        <w:jc w:val="right"/>
        <w:rPr>
          <w:color w:val="000000" w:themeColor="text1"/>
        </w:rPr>
      </w:pPr>
      <w:r w:rsidRPr="0025512A">
        <w:rPr>
          <w:color w:val="000000" w:themeColor="text1"/>
        </w:rPr>
        <w:t>Архангельской области</w:t>
      </w:r>
    </w:p>
    <w:p w:rsidR="003D1C2C" w:rsidRPr="0025512A" w:rsidRDefault="003D1C2C" w:rsidP="00132C28">
      <w:pPr>
        <w:pStyle w:val="ConsPlusNormal"/>
        <w:jc w:val="right"/>
        <w:rPr>
          <w:color w:val="000000" w:themeColor="text1"/>
        </w:rPr>
      </w:pPr>
      <w:r w:rsidRPr="0025512A">
        <w:rPr>
          <w:color w:val="000000" w:themeColor="text1"/>
        </w:rPr>
        <w:t>от 12.10.2012 N 463-пп</w:t>
      </w: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rPr>
          <w:color w:val="000000" w:themeColor="text1"/>
        </w:rPr>
      </w:pPr>
      <w:bookmarkStart w:id="236" w:name="P27685"/>
      <w:bookmarkEnd w:id="236"/>
      <w:r w:rsidRPr="0025512A">
        <w:rPr>
          <w:color w:val="000000" w:themeColor="text1"/>
        </w:rPr>
        <w:t>ПОЛОЖЕНИЕ</w:t>
      </w:r>
    </w:p>
    <w:p w:rsidR="003D1C2C" w:rsidRPr="0025512A" w:rsidRDefault="003D1C2C" w:rsidP="00132C28">
      <w:pPr>
        <w:pStyle w:val="ConsPlusTitle"/>
        <w:jc w:val="center"/>
        <w:rPr>
          <w:color w:val="000000" w:themeColor="text1"/>
        </w:rPr>
      </w:pPr>
      <w:r w:rsidRPr="0025512A">
        <w:rPr>
          <w:color w:val="000000" w:themeColor="text1"/>
        </w:rPr>
        <w:t>О ПОРЯДКЕ ПРОВЕДЕНИЯ КОНКУРСА НА ПРЕДОСТАВЛЕНИЕ СУБСИДИЙ</w:t>
      </w:r>
    </w:p>
    <w:p w:rsidR="003D1C2C" w:rsidRPr="0025512A" w:rsidRDefault="003D1C2C" w:rsidP="00132C28">
      <w:pPr>
        <w:pStyle w:val="ConsPlusTitle"/>
        <w:jc w:val="center"/>
        <w:rPr>
          <w:color w:val="000000" w:themeColor="text1"/>
        </w:rPr>
      </w:pPr>
      <w:r w:rsidRPr="0025512A">
        <w:rPr>
          <w:color w:val="000000" w:themeColor="text1"/>
        </w:rPr>
        <w:t>БЮДЖЕТАМ МУНИЦИПАЛЬНЫХ РАЙОНОВ И ГОРОДСКИХ ОКРУГОВ</w:t>
      </w:r>
    </w:p>
    <w:p w:rsidR="003D1C2C" w:rsidRPr="0025512A" w:rsidRDefault="003D1C2C" w:rsidP="00132C28">
      <w:pPr>
        <w:pStyle w:val="ConsPlusTitle"/>
        <w:jc w:val="center"/>
        <w:rPr>
          <w:color w:val="000000" w:themeColor="text1"/>
        </w:rPr>
      </w:pPr>
      <w:r w:rsidRPr="0025512A">
        <w:rPr>
          <w:color w:val="000000" w:themeColor="text1"/>
        </w:rPr>
        <w:t>АРХАНГЕЛЬСКОЙ ОБЛАСТИ НА РЕАЛИЗАЦИЮ МЕРОПРИЯТИЙ</w:t>
      </w:r>
    </w:p>
    <w:p w:rsidR="003D1C2C" w:rsidRPr="0025512A" w:rsidRDefault="003D1C2C" w:rsidP="00132C28">
      <w:pPr>
        <w:pStyle w:val="ConsPlusTitle"/>
        <w:jc w:val="center"/>
        <w:rPr>
          <w:color w:val="000000" w:themeColor="text1"/>
        </w:rPr>
      </w:pPr>
      <w:r w:rsidRPr="0025512A">
        <w:rPr>
          <w:color w:val="000000" w:themeColor="text1"/>
        </w:rPr>
        <w:t>ПО КАПИТАЛЬНОМУ РЕМОНТУ МУНИЦИПАЛЬНЫХ ДОШКОЛЬНЫХ</w:t>
      </w:r>
    </w:p>
    <w:p w:rsidR="003D1C2C" w:rsidRPr="0025512A" w:rsidRDefault="003D1C2C" w:rsidP="00132C28">
      <w:pPr>
        <w:pStyle w:val="ConsPlusTitle"/>
        <w:jc w:val="center"/>
        <w:rPr>
          <w:color w:val="000000" w:themeColor="text1"/>
        </w:rPr>
      </w:pPr>
      <w:r w:rsidRPr="0025512A">
        <w:rPr>
          <w:color w:val="000000" w:themeColor="text1"/>
        </w:rPr>
        <w:t>ОБРАЗОВАТЕЛЬНЫХ ОРГАНИЗАЦИЙ</w:t>
      </w:r>
    </w:p>
    <w:p w:rsidR="003D1C2C" w:rsidRPr="0025512A" w:rsidRDefault="003D1C2C" w:rsidP="00132C28">
      <w:pPr>
        <w:spacing w:after="0" w:line="240" w:lineRule="auto"/>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outlineLvl w:val="1"/>
        <w:rPr>
          <w:color w:val="000000" w:themeColor="text1"/>
        </w:rPr>
      </w:pPr>
      <w:r w:rsidRPr="0025512A">
        <w:rPr>
          <w:color w:val="000000" w:themeColor="text1"/>
        </w:rPr>
        <w:t>I. Общие положения</w:t>
      </w:r>
    </w:p>
    <w:p w:rsidR="003D1C2C" w:rsidRPr="0025512A" w:rsidRDefault="003D1C2C" w:rsidP="00132C28">
      <w:pPr>
        <w:pStyle w:val="ConsPlusNormal"/>
        <w:jc w:val="both"/>
        <w:rPr>
          <w:color w:val="000000" w:themeColor="text1"/>
        </w:rPr>
      </w:pPr>
    </w:p>
    <w:p w:rsidR="003D1C2C" w:rsidRDefault="003D1C2C" w:rsidP="00132C28">
      <w:pPr>
        <w:pStyle w:val="ConsPlusNormal"/>
        <w:ind w:firstLine="540"/>
        <w:jc w:val="both"/>
        <w:rPr>
          <w:color w:val="000000" w:themeColor="text1"/>
        </w:rPr>
      </w:pPr>
      <w:r w:rsidRPr="0025512A">
        <w:rPr>
          <w:color w:val="000000" w:themeColor="text1"/>
        </w:rPr>
        <w:t xml:space="preserve">1. Настоящее Положение, разработанное в соответствии со </w:t>
      </w:r>
      <w:hyperlink r:id="rId300" w:history="1">
        <w:r w:rsidRPr="0025512A">
          <w:rPr>
            <w:color w:val="000000" w:themeColor="text1"/>
          </w:rPr>
          <w:t>статьей 139</w:t>
        </w:r>
      </w:hyperlink>
      <w:r w:rsidRPr="0025512A">
        <w:rPr>
          <w:color w:val="000000" w:themeColor="text1"/>
        </w:rPr>
        <w:t xml:space="preserve"> Бюджетного кодекса Российской Федерации, </w:t>
      </w:r>
      <w:hyperlink w:anchor="P17373" w:history="1">
        <w:r w:rsidRPr="0025512A">
          <w:rPr>
            <w:color w:val="000000" w:themeColor="text1"/>
          </w:rPr>
          <w:t>пунктом 3.1</w:t>
        </w:r>
      </w:hyperlink>
      <w:r w:rsidRPr="0025512A">
        <w:rPr>
          <w:color w:val="000000" w:themeColor="text1"/>
        </w:rPr>
        <w:t xml:space="preserve"> перечня мероприятий подпрограммы N 7 "Строительство и капитальный ремонт объектов инфраструктуры системы образования в Архангельской области" государственной программы Архангельской области "Развитие образования и науки Архангел</w:t>
      </w:r>
      <w:r w:rsidR="00F102A7">
        <w:rPr>
          <w:color w:val="000000" w:themeColor="text1"/>
        </w:rPr>
        <w:t>ьской области</w:t>
      </w:r>
      <w:r w:rsidRPr="0025512A">
        <w:rPr>
          <w:color w:val="000000" w:themeColor="text1"/>
        </w:rPr>
        <w:t xml:space="preserve">", утвержденной постановлением Правительства Архангельской области от 12 октября 2012 года N 463-пп, определяет порядок проведения конкурса и условия предоставления субсидий из областного бюджета бюджетам муниципальных районов и городских округов Архангельской области (далее - местные бюджеты) на </w:t>
      </w:r>
      <w:proofErr w:type="spellStart"/>
      <w:r w:rsidRPr="0025512A">
        <w:rPr>
          <w:color w:val="000000" w:themeColor="text1"/>
        </w:rPr>
        <w:t>софинансирование</w:t>
      </w:r>
      <w:proofErr w:type="spellEnd"/>
      <w:r w:rsidRPr="0025512A">
        <w:rPr>
          <w:color w:val="000000" w:themeColor="text1"/>
        </w:rPr>
        <w:t xml:space="preserve"> расходов муниципальных образований Архангельской области по проведению капитального ремонта муниципальных дошкольных образовательных организаций (далее соответственно - ремонт детских садов, конкурс, субсидия).</w:t>
      </w:r>
    </w:p>
    <w:p w:rsidR="00DC1482" w:rsidRPr="0025512A" w:rsidRDefault="00DC1482" w:rsidP="00DC1482">
      <w:pPr>
        <w:pStyle w:val="ConsPlusNormal"/>
        <w:ind w:firstLine="540"/>
        <w:jc w:val="both"/>
        <w:rPr>
          <w:color w:val="000000" w:themeColor="text1"/>
        </w:rPr>
      </w:pPr>
      <w:r w:rsidRPr="00DC1482">
        <w:rPr>
          <w:color w:val="000000" w:themeColor="text1"/>
        </w:rPr>
        <w:t xml:space="preserve">Субсидия включена в Перечень субсидий местным бюджетам, предоставляемых из областного бюджета в целях </w:t>
      </w:r>
      <w:proofErr w:type="spellStart"/>
      <w:r w:rsidRPr="00DC1482">
        <w:rPr>
          <w:color w:val="000000" w:themeColor="text1"/>
        </w:rPr>
        <w:t>софинансирования</w:t>
      </w:r>
      <w:proofErr w:type="spellEnd"/>
      <w:r w:rsidRPr="00DC1482">
        <w:rPr>
          <w:color w:val="000000" w:themeColor="text1"/>
        </w:rPr>
        <w:t xml:space="preserve"> расходных обязательств муниципальных образований Архангельской области, возникающих при выполнении полномочий органов местного самоуправления муниципальных обр</w:t>
      </w:r>
      <w:r>
        <w:rPr>
          <w:color w:val="000000" w:themeColor="text1"/>
        </w:rPr>
        <w:t xml:space="preserve">азований Архангельской области </w:t>
      </w:r>
      <w:r w:rsidRPr="00DC1482">
        <w:rPr>
          <w:color w:val="000000" w:themeColor="text1"/>
        </w:rPr>
        <w:t>по решению вопросов местного значения, утвержденный областным законом об областном бюджете на очередной финансовый год и плановый период.</w:t>
      </w:r>
    </w:p>
    <w:p w:rsidR="003D1C2C" w:rsidRPr="0025512A" w:rsidRDefault="003D1C2C" w:rsidP="00132C28">
      <w:pPr>
        <w:pStyle w:val="ConsPlusNormal"/>
        <w:ind w:firstLine="540"/>
        <w:jc w:val="both"/>
        <w:rPr>
          <w:color w:val="000000" w:themeColor="text1"/>
        </w:rPr>
      </w:pPr>
      <w:r w:rsidRPr="0025512A">
        <w:rPr>
          <w:color w:val="000000" w:themeColor="text1"/>
        </w:rPr>
        <w:t xml:space="preserve">2. Субсидии предоставляются в соответствии со сводной бюджетной росписью областного </w:t>
      </w:r>
      <w:r w:rsidRPr="0025512A">
        <w:rPr>
          <w:color w:val="000000" w:themeColor="text1"/>
        </w:rPr>
        <w:lastRenderedPageBreak/>
        <w:t>бюджета в пределах лимитов бюджетных обязательств, утвержденных министерству образования и науки Архангельской области (далее - министерство).</w:t>
      </w:r>
    </w:p>
    <w:p w:rsidR="003D1C2C" w:rsidRPr="0025512A" w:rsidRDefault="003D1C2C" w:rsidP="00132C28">
      <w:pPr>
        <w:pStyle w:val="ConsPlusNormal"/>
        <w:ind w:firstLine="540"/>
        <w:jc w:val="both"/>
        <w:rPr>
          <w:color w:val="000000" w:themeColor="text1"/>
        </w:rPr>
      </w:pPr>
      <w:r w:rsidRPr="0025512A">
        <w:rPr>
          <w:color w:val="000000" w:themeColor="text1"/>
        </w:rPr>
        <w:t>3. Организатором конкурса и главным распорядителем средств областного бюджета, предусмотренных на предоставление субсидий, является министерство.</w:t>
      </w:r>
    </w:p>
    <w:p w:rsidR="003D1C2C" w:rsidRPr="0025512A" w:rsidRDefault="003D1C2C" w:rsidP="00132C28">
      <w:pPr>
        <w:pStyle w:val="ConsPlusNormal"/>
        <w:ind w:firstLine="540"/>
        <w:jc w:val="both"/>
        <w:rPr>
          <w:color w:val="000000" w:themeColor="text1"/>
        </w:rPr>
      </w:pPr>
      <w:bookmarkStart w:id="237" w:name="P27700"/>
      <w:bookmarkEnd w:id="237"/>
      <w:r w:rsidRPr="0025512A">
        <w:rPr>
          <w:color w:val="000000" w:themeColor="text1"/>
        </w:rPr>
        <w:t>4. Участниками конкурса являются органы местного самоуправления муниципальных районов и городских округов Архангельской области (далее соответственно - органы местного самоуправления, муниципальные образования), представившие заявки на участие в конкурсе (далее - заявка).</w:t>
      </w:r>
    </w:p>
    <w:p w:rsidR="003D1C2C" w:rsidRPr="0025512A" w:rsidRDefault="003D1C2C" w:rsidP="00132C28">
      <w:pPr>
        <w:pStyle w:val="ConsPlusNormal"/>
        <w:ind w:firstLine="540"/>
        <w:jc w:val="both"/>
        <w:rPr>
          <w:color w:val="000000" w:themeColor="text1"/>
        </w:rPr>
      </w:pPr>
      <w:bookmarkStart w:id="238" w:name="P27701"/>
      <w:bookmarkEnd w:id="238"/>
      <w:r w:rsidRPr="0025512A">
        <w:rPr>
          <w:color w:val="000000" w:themeColor="text1"/>
        </w:rPr>
        <w:t>Органами местного самоуправления может быть подано несколько заявок на ремонт нескольких детских садов.</w:t>
      </w: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outlineLvl w:val="1"/>
        <w:rPr>
          <w:color w:val="000000" w:themeColor="text1"/>
        </w:rPr>
      </w:pPr>
      <w:r w:rsidRPr="0025512A">
        <w:rPr>
          <w:color w:val="000000" w:themeColor="text1"/>
        </w:rPr>
        <w:t>II. Условия предоставления и размер субсидии</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ind w:firstLine="540"/>
        <w:jc w:val="both"/>
        <w:rPr>
          <w:color w:val="000000" w:themeColor="text1"/>
        </w:rPr>
      </w:pPr>
      <w:r w:rsidRPr="0025512A">
        <w:rPr>
          <w:color w:val="000000" w:themeColor="text1"/>
        </w:rPr>
        <w:t>5. Субсидии предоставляются местным бюджетам на ремонт детских садов при осуществлении финансирования за счет средств местных бюджетов на текущий финансовый год. Субсидии предоставляются исходя из указанного в заявках общего объема затрат, планируемых на реализацию мероприятия по ремонту детских садов.</w:t>
      </w:r>
    </w:p>
    <w:p w:rsidR="003D1C2C" w:rsidRPr="0025512A" w:rsidRDefault="003D1C2C" w:rsidP="00132C28">
      <w:pPr>
        <w:pStyle w:val="ConsPlusNormal"/>
        <w:ind w:firstLine="540"/>
        <w:jc w:val="both"/>
        <w:rPr>
          <w:color w:val="000000" w:themeColor="text1"/>
        </w:rPr>
      </w:pPr>
      <w:r w:rsidRPr="0025512A">
        <w:rPr>
          <w:color w:val="000000" w:themeColor="text1"/>
        </w:rPr>
        <w:t xml:space="preserve">6. Уровень </w:t>
      </w:r>
      <w:proofErr w:type="spellStart"/>
      <w:r w:rsidRPr="0025512A">
        <w:rPr>
          <w:color w:val="000000" w:themeColor="text1"/>
        </w:rPr>
        <w:t>софинансирования</w:t>
      </w:r>
      <w:proofErr w:type="spellEnd"/>
      <w:r w:rsidRPr="0025512A">
        <w:rPr>
          <w:color w:val="000000" w:themeColor="text1"/>
        </w:rPr>
        <w:t xml:space="preserve"> из областного бюджета не может превышать 95 процентов, а объем финансирования из местного бюджета не может составлять менее пяти процентов от общего объема затрат, планируемых на реализацию мероприятия по ремонту детских садов.</w:t>
      </w:r>
    </w:p>
    <w:p w:rsidR="003D1C2C" w:rsidRPr="0025512A" w:rsidRDefault="003D1C2C" w:rsidP="00132C28">
      <w:pPr>
        <w:pStyle w:val="ConsPlusNormal"/>
        <w:ind w:firstLine="540"/>
        <w:jc w:val="both"/>
        <w:rPr>
          <w:color w:val="000000" w:themeColor="text1"/>
        </w:rPr>
      </w:pPr>
      <w:r w:rsidRPr="0025512A">
        <w:rPr>
          <w:color w:val="000000" w:themeColor="text1"/>
        </w:rPr>
        <w:t>7. Субсидии предоставляются местным бюджетам при соблюдении следующих условий:</w:t>
      </w:r>
    </w:p>
    <w:p w:rsidR="003D1C2C" w:rsidRPr="0025512A" w:rsidRDefault="003D1C2C" w:rsidP="00132C28">
      <w:pPr>
        <w:pStyle w:val="ConsPlusNormal"/>
        <w:ind w:firstLine="540"/>
        <w:jc w:val="both"/>
        <w:rPr>
          <w:color w:val="000000" w:themeColor="text1"/>
        </w:rPr>
      </w:pPr>
      <w:r w:rsidRPr="0025512A">
        <w:rPr>
          <w:color w:val="000000" w:themeColor="text1"/>
        </w:rPr>
        <w:t>1) наличие утвержденной муниципальной программы на текущий финансовый год, в которой предусмотрены мероприятия по ремонту детских садов;</w:t>
      </w:r>
    </w:p>
    <w:p w:rsidR="003D1C2C" w:rsidRPr="0025512A" w:rsidRDefault="003D1C2C" w:rsidP="00132C28">
      <w:pPr>
        <w:pStyle w:val="ConsPlusNormal"/>
        <w:ind w:firstLine="540"/>
        <w:jc w:val="both"/>
        <w:rPr>
          <w:color w:val="000000" w:themeColor="text1"/>
        </w:rPr>
      </w:pPr>
      <w:r w:rsidRPr="0025512A">
        <w:rPr>
          <w:color w:val="000000" w:themeColor="text1"/>
        </w:rPr>
        <w:t xml:space="preserve">2) </w:t>
      </w:r>
      <w:r w:rsidR="00DC1482" w:rsidRPr="00DC1482">
        <w:rPr>
          <w:color w:val="000000" w:themeColor="text1"/>
        </w:rPr>
        <w:t xml:space="preserve">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rsidR="00DC1482" w:rsidRPr="00DC1482">
        <w:rPr>
          <w:color w:val="000000" w:themeColor="text1"/>
        </w:rPr>
        <w:t>софинансирования</w:t>
      </w:r>
      <w:proofErr w:type="spellEnd"/>
      <w:r w:rsidR="00DC1482" w:rsidRPr="00DC1482">
        <w:rPr>
          <w:color w:val="000000" w:themeColor="text1"/>
        </w:rP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в размере не менее пяти процентов от общего объема ср</w:t>
      </w:r>
      <w:r w:rsidR="00DC1482">
        <w:rPr>
          <w:color w:val="000000" w:themeColor="text1"/>
        </w:rPr>
        <w:t>едств на реализацию мероприятия</w:t>
      </w:r>
      <w:r w:rsidRPr="0025512A">
        <w:rPr>
          <w:color w:val="000000" w:themeColor="text1"/>
        </w:rPr>
        <w:t>;</w:t>
      </w:r>
    </w:p>
    <w:p w:rsidR="003D1C2C" w:rsidRPr="0025512A" w:rsidRDefault="003D1C2C" w:rsidP="00132C28">
      <w:pPr>
        <w:pStyle w:val="ConsPlusNormal"/>
        <w:ind w:firstLine="540"/>
        <w:jc w:val="both"/>
        <w:rPr>
          <w:color w:val="000000" w:themeColor="text1"/>
        </w:rPr>
      </w:pPr>
      <w:r w:rsidRPr="0025512A">
        <w:rPr>
          <w:color w:val="000000" w:themeColor="text1"/>
        </w:rPr>
        <w:t>3) наличие положительного заключения о проверке достоверности определения сметной стоимости работ по ремонту детского сада;</w:t>
      </w:r>
    </w:p>
    <w:p w:rsidR="003D1C2C" w:rsidRPr="0025512A" w:rsidRDefault="003D1C2C" w:rsidP="00DC1482">
      <w:pPr>
        <w:pStyle w:val="ConsPlusNormal"/>
        <w:ind w:firstLine="540"/>
        <w:jc w:val="both"/>
        <w:rPr>
          <w:color w:val="000000" w:themeColor="text1"/>
        </w:rPr>
      </w:pPr>
      <w:r w:rsidRPr="0025512A">
        <w:rPr>
          <w:color w:val="000000" w:themeColor="text1"/>
        </w:rPr>
        <w:t xml:space="preserve">4) </w:t>
      </w:r>
      <w:r w:rsidR="00DC1482" w:rsidRPr="00DC1482">
        <w:rPr>
          <w:color w:val="000000" w:themeColor="text1"/>
        </w:rPr>
        <w:t>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w:t>
      </w:r>
      <w:r w:rsidR="00DC1482">
        <w:rPr>
          <w:color w:val="000000" w:themeColor="text1"/>
        </w:rPr>
        <w:t xml:space="preserve">лнению расходных обязательств, </w:t>
      </w:r>
      <w:r w:rsidR="00DC1482" w:rsidRPr="00DC1482">
        <w:rPr>
          <w:color w:val="000000" w:themeColor="text1"/>
        </w:rPr>
        <w:t xml:space="preserve">в целях </w:t>
      </w:r>
      <w:proofErr w:type="spellStart"/>
      <w:r w:rsidR="00DC1482" w:rsidRPr="00DC1482">
        <w:rPr>
          <w:color w:val="000000" w:themeColor="text1"/>
        </w:rPr>
        <w:t>софинансирования</w:t>
      </w:r>
      <w:proofErr w:type="spellEnd"/>
      <w:r w:rsidR="00DC1482" w:rsidRPr="00DC1482">
        <w:rPr>
          <w:color w:val="000000" w:themeColor="text1"/>
        </w:rPr>
        <w:t xml:space="preserve"> кот</w:t>
      </w:r>
      <w:r w:rsidR="00DC1482">
        <w:rPr>
          <w:color w:val="000000" w:themeColor="text1"/>
        </w:rPr>
        <w:t xml:space="preserve">орых предоставляется субсидия, </w:t>
      </w:r>
      <w:r w:rsidR="00DC1482" w:rsidRPr="00DC1482">
        <w:rPr>
          <w:color w:val="000000" w:themeColor="text1"/>
        </w:rPr>
        <w:t>и ответственность за неисполнение предусмотренных указанным соглашением обязательств (далее – соглашение);</w:t>
      </w:r>
    </w:p>
    <w:p w:rsidR="003D1C2C" w:rsidRPr="0025512A" w:rsidRDefault="003D1C2C" w:rsidP="00132C28">
      <w:pPr>
        <w:pStyle w:val="ConsPlusNormal"/>
        <w:ind w:firstLine="540"/>
        <w:jc w:val="both"/>
        <w:rPr>
          <w:color w:val="000000" w:themeColor="text1"/>
        </w:rPr>
      </w:pPr>
      <w:r w:rsidRPr="0025512A">
        <w:rPr>
          <w:color w:val="000000" w:themeColor="text1"/>
        </w:rPr>
        <w:t xml:space="preserve">5) возврат муниципальным образованием средств субсидии в случаях, предусмотренных </w:t>
      </w:r>
      <w:hyperlink r:id="rId301" w:history="1">
        <w:r w:rsidRPr="0025512A">
          <w:rPr>
            <w:color w:val="000000" w:themeColor="text1"/>
          </w:rPr>
          <w:t>пунктами 15</w:t>
        </w:r>
      </w:hyperlink>
      <w:r w:rsidRPr="0025512A">
        <w:rPr>
          <w:color w:val="000000" w:themeColor="text1"/>
        </w:rPr>
        <w:t xml:space="preserve"> и </w:t>
      </w:r>
      <w:hyperlink r:id="rId302" w:history="1">
        <w:r w:rsidRPr="0025512A">
          <w:rPr>
            <w:color w:val="000000" w:themeColor="text1"/>
          </w:rPr>
          <w:t>16.1</w:t>
        </w:r>
      </w:hyperlink>
      <w:r w:rsidRPr="0025512A">
        <w:rPr>
          <w:color w:val="000000" w:themeColor="text1"/>
        </w:rPr>
        <w:t xml:space="preserve"> общего порядка предоставления субсидий из областного бюджета бюджетам муниципальных районов и городских округов Архангельской области, утвержденного постановлением Правительства Архангельской области от 26 декабря 2017 года N 637-пп.</w:t>
      </w: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outlineLvl w:val="1"/>
        <w:rPr>
          <w:color w:val="000000" w:themeColor="text1"/>
        </w:rPr>
      </w:pPr>
      <w:r w:rsidRPr="0025512A">
        <w:rPr>
          <w:color w:val="000000" w:themeColor="text1"/>
        </w:rPr>
        <w:t>III. Порядок проведения конкурса и определения</w:t>
      </w:r>
    </w:p>
    <w:p w:rsidR="003D1C2C" w:rsidRPr="0025512A" w:rsidRDefault="003D1C2C" w:rsidP="00132C28">
      <w:pPr>
        <w:pStyle w:val="ConsPlusTitle"/>
        <w:jc w:val="center"/>
        <w:rPr>
          <w:color w:val="000000" w:themeColor="text1"/>
        </w:rPr>
      </w:pPr>
      <w:r w:rsidRPr="0025512A">
        <w:rPr>
          <w:color w:val="000000" w:themeColor="text1"/>
        </w:rPr>
        <w:t>победителей конкурса</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ind w:firstLine="540"/>
        <w:jc w:val="both"/>
        <w:rPr>
          <w:color w:val="000000" w:themeColor="text1"/>
        </w:rPr>
      </w:pPr>
      <w:r w:rsidRPr="0025512A">
        <w:rPr>
          <w:color w:val="000000" w:themeColor="text1"/>
        </w:rPr>
        <w:t>8. Министерство при проведении конкурса последовательно осуществляет следующие действия:</w:t>
      </w:r>
    </w:p>
    <w:p w:rsidR="003D1C2C" w:rsidRPr="0025512A" w:rsidRDefault="003D1C2C" w:rsidP="00132C28">
      <w:pPr>
        <w:pStyle w:val="ConsPlusNormal"/>
        <w:ind w:firstLine="540"/>
        <w:jc w:val="both"/>
        <w:rPr>
          <w:color w:val="000000" w:themeColor="text1"/>
        </w:rPr>
      </w:pPr>
      <w:r w:rsidRPr="0025512A">
        <w:rPr>
          <w:color w:val="000000" w:themeColor="text1"/>
        </w:rPr>
        <w:t>1) издает распоряжение министерства о проведении конкурса, в котором определяет дату, время и место проведения конкурса;</w:t>
      </w:r>
    </w:p>
    <w:p w:rsidR="003D1C2C" w:rsidRPr="0025512A" w:rsidRDefault="003D1C2C" w:rsidP="00132C28">
      <w:pPr>
        <w:pStyle w:val="ConsPlusNormal"/>
        <w:ind w:firstLine="540"/>
        <w:jc w:val="both"/>
        <w:rPr>
          <w:color w:val="000000" w:themeColor="text1"/>
        </w:rPr>
      </w:pPr>
      <w:r w:rsidRPr="0025512A">
        <w:rPr>
          <w:color w:val="000000" w:themeColor="text1"/>
        </w:rPr>
        <w:t>2) готовит извещение о проведении конкурса и размещает его на официальном сайте Правительства Архангельской области в информационно-телекоммуникационной сети "Интернет", а также направляет в муниципальные образования информационные письма о проведении конкурса.</w:t>
      </w:r>
    </w:p>
    <w:p w:rsidR="003D1C2C" w:rsidRPr="0025512A" w:rsidRDefault="003D1C2C" w:rsidP="00132C28">
      <w:pPr>
        <w:pStyle w:val="ConsPlusNormal"/>
        <w:ind w:firstLine="540"/>
        <w:jc w:val="both"/>
        <w:rPr>
          <w:color w:val="000000" w:themeColor="text1"/>
        </w:rPr>
      </w:pPr>
      <w:r w:rsidRPr="0025512A">
        <w:rPr>
          <w:color w:val="000000" w:themeColor="text1"/>
        </w:rPr>
        <w:t>Извещение о проведении конкурса должно содержать следующие сведения:</w:t>
      </w:r>
    </w:p>
    <w:p w:rsidR="003D1C2C" w:rsidRPr="0025512A" w:rsidRDefault="003D1C2C" w:rsidP="00132C28">
      <w:pPr>
        <w:pStyle w:val="ConsPlusNormal"/>
        <w:ind w:firstLine="540"/>
        <w:jc w:val="both"/>
        <w:rPr>
          <w:color w:val="000000" w:themeColor="text1"/>
        </w:rPr>
      </w:pPr>
      <w:r w:rsidRPr="0025512A">
        <w:rPr>
          <w:color w:val="000000" w:themeColor="text1"/>
        </w:rPr>
        <w:t>а) место, время и срок приема заявок;</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б) перечень документов, представляемых в составе заявки, указанных в </w:t>
      </w:r>
      <w:hyperlink w:anchor="P27735" w:history="1">
        <w:r w:rsidRPr="0025512A">
          <w:rPr>
            <w:color w:val="000000" w:themeColor="text1"/>
          </w:rPr>
          <w:t>пунктах 9</w:t>
        </w:r>
      </w:hyperlink>
      <w:r w:rsidRPr="0025512A">
        <w:rPr>
          <w:color w:val="000000" w:themeColor="text1"/>
        </w:rPr>
        <w:t xml:space="preserve"> и </w:t>
      </w:r>
      <w:hyperlink w:anchor="P27739" w:history="1">
        <w:r w:rsidRPr="0025512A">
          <w:rPr>
            <w:color w:val="000000" w:themeColor="text1"/>
          </w:rPr>
          <w:t>10</w:t>
        </w:r>
      </w:hyperlink>
      <w:r w:rsidRPr="0025512A">
        <w:rPr>
          <w:color w:val="000000" w:themeColor="text1"/>
        </w:rPr>
        <w:t xml:space="preserve"> </w:t>
      </w:r>
      <w:r w:rsidRPr="0025512A">
        <w:rPr>
          <w:color w:val="000000" w:themeColor="text1"/>
        </w:rPr>
        <w:lastRenderedPageBreak/>
        <w:t>настоящего Положения;</w:t>
      </w:r>
    </w:p>
    <w:p w:rsidR="003D1C2C" w:rsidRPr="0025512A" w:rsidRDefault="003D1C2C" w:rsidP="00132C28">
      <w:pPr>
        <w:pStyle w:val="ConsPlusNormal"/>
        <w:ind w:firstLine="540"/>
        <w:jc w:val="both"/>
        <w:rPr>
          <w:color w:val="000000" w:themeColor="text1"/>
        </w:rPr>
      </w:pPr>
      <w:r w:rsidRPr="0025512A">
        <w:rPr>
          <w:color w:val="000000" w:themeColor="text1"/>
        </w:rPr>
        <w:t>в) наименование, адрес и контактную информацию организатора конкурса;</w:t>
      </w:r>
    </w:p>
    <w:p w:rsidR="003D1C2C" w:rsidRPr="0025512A" w:rsidRDefault="003D1C2C" w:rsidP="00132C28">
      <w:pPr>
        <w:pStyle w:val="ConsPlusNormal"/>
        <w:ind w:firstLine="540"/>
        <w:jc w:val="both"/>
        <w:rPr>
          <w:color w:val="000000" w:themeColor="text1"/>
        </w:rPr>
      </w:pPr>
      <w:r w:rsidRPr="0025512A">
        <w:rPr>
          <w:color w:val="000000" w:themeColor="text1"/>
        </w:rPr>
        <w:t>г) дату, время и место проведения конкурса;</w:t>
      </w:r>
    </w:p>
    <w:p w:rsidR="003D1C2C" w:rsidRPr="0025512A" w:rsidRDefault="003D1C2C" w:rsidP="00132C28">
      <w:pPr>
        <w:pStyle w:val="ConsPlusNormal"/>
        <w:ind w:firstLine="540"/>
        <w:jc w:val="both"/>
        <w:rPr>
          <w:color w:val="000000" w:themeColor="text1"/>
        </w:rPr>
      </w:pPr>
      <w:r w:rsidRPr="0025512A">
        <w:rPr>
          <w:color w:val="000000" w:themeColor="text1"/>
        </w:rPr>
        <w:t>д) проект соглашения;</w:t>
      </w:r>
    </w:p>
    <w:p w:rsidR="003D1C2C" w:rsidRPr="0025512A" w:rsidRDefault="003D1C2C" w:rsidP="00132C28">
      <w:pPr>
        <w:pStyle w:val="ConsPlusNormal"/>
        <w:ind w:firstLine="540"/>
        <w:jc w:val="both"/>
        <w:rPr>
          <w:color w:val="000000" w:themeColor="text1"/>
        </w:rPr>
      </w:pPr>
      <w:r w:rsidRPr="0025512A">
        <w:rPr>
          <w:color w:val="000000" w:themeColor="text1"/>
        </w:rPr>
        <w:t xml:space="preserve">3) осуществляет прием и регистрацию заявок в </w:t>
      </w:r>
      <w:hyperlink w:anchor="P27820" w:history="1">
        <w:r w:rsidRPr="0025512A">
          <w:rPr>
            <w:color w:val="000000" w:themeColor="text1"/>
          </w:rPr>
          <w:t>реестре</w:t>
        </w:r>
      </w:hyperlink>
      <w:r w:rsidRPr="0025512A">
        <w:rPr>
          <w:color w:val="000000" w:themeColor="text1"/>
        </w:rPr>
        <w:t xml:space="preserve"> заявок по форме согласно приложению N 1 к настоящему Положению в течение одного рабочего дня со дня их поступления;</w:t>
      </w:r>
    </w:p>
    <w:p w:rsidR="003D1C2C" w:rsidRPr="0025512A" w:rsidRDefault="003D1C2C" w:rsidP="00132C28">
      <w:pPr>
        <w:pStyle w:val="ConsPlusNormal"/>
        <w:ind w:firstLine="540"/>
        <w:jc w:val="both"/>
        <w:rPr>
          <w:color w:val="000000" w:themeColor="text1"/>
        </w:rPr>
      </w:pPr>
      <w:r w:rsidRPr="0025512A">
        <w:rPr>
          <w:color w:val="000000" w:themeColor="text1"/>
        </w:rPr>
        <w:t xml:space="preserve">4) проверяет наличие документов, представляемых в составе заявки, указанных в </w:t>
      </w:r>
      <w:hyperlink w:anchor="P27735" w:history="1">
        <w:r w:rsidRPr="0025512A">
          <w:rPr>
            <w:color w:val="000000" w:themeColor="text1"/>
          </w:rPr>
          <w:t>пунктах 9</w:t>
        </w:r>
      </w:hyperlink>
      <w:r w:rsidRPr="0025512A">
        <w:rPr>
          <w:color w:val="000000" w:themeColor="text1"/>
        </w:rPr>
        <w:t xml:space="preserve"> и </w:t>
      </w:r>
      <w:hyperlink w:anchor="P27739" w:history="1">
        <w:r w:rsidRPr="0025512A">
          <w:rPr>
            <w:color w:val="000000" w:themeColor="text1"/>
          </w:rPr>
          <w:t>10</w:t>
        </w:r>
      </w:hyperlink>
      <w:r w:rsidRPr="0025512A">
        <w:rPr>
          <w:color w:val="000000" w:themeColor="text1"/>
        </w:rPr>
        <w:t xml:space="preserve"> настоящего Положения;</w:t>
      </w:r>
    </w:p>
    <w:p w:rsidR="003D1C2C" w:rsidRPr="0025512A" w:rsidRDefault="003D1C2C" w:rsidP="00132C28">
      <w:pPr>
        <w:pStyle w:val="ConsPlusNormal"/>
        <w:ind w:firstLine="540"/>
        <w:jc w:val="both"/>
        <w:rPr>
          <w:color w:val="000000" w:themeColor="text1"/>
        </w:rPr>
      </w:pPr>
      <w:r w:rsidRPr="0025512A">
        <w:rPr>
          <w:color w:val="000000" w:themeColor="text1"/>
        </w:rPr>
        <w:t xml:space="preserve">5) проверяет соответствие представленной заявки требованиям, установленным </w:t>
      </w:r>
      <w:hyperlink w:anchor="P27735" w:history="1">
        <w:r w:rsidRPr="0025512A">
          <w:rPr>
            <w:color w:val="000000" w:themeColor="text1"/>
          </w:rPr>
          <w:t>пунктами 9</w:t>
        </w:r>
      </w:hyperlink>
      <w:r w:rsidRPr="0025512A">
        <w:rPr>
          <w:color w:val="000000" w:themeColor="text1"/>
        </w:rPr>
        <w:t xml:space="preserve"> и </w:t>
      </w:r>
      <w:hyperlink w:anchor="P27739" w:history="1">
        <w:r w:rsidRPr="0025512A">
          <w:rPr>
            <w:color w:val="000000" w:themeColor="text1"/>
          </w:rPr>
          <w:t>10</w:t>
        </w:r>
      </w:hyperlink>
      <w:r w:rsidRPr="0025512A">
        <w:rPr>
          <w:color w:val="000000" w:themeColor="text1"/>
        </w:rPr>
        <w:t xml:space="preserve"> настоящего Положения;</w:t>
      </w:r>
    </w:p>
    <w:p w:rsidR="003D1C2C" w:rsidRPr="0025512A" w:rsidRDefault="003D1C2C" w:rsidP="00132C28">
      <w:pPr>
        <w:pStyle w:val="ConsPlusNormal"/>
        <w:ind w:firstLine="540"/>
        <w:jc w:val="both"/>
        <w:rPr>
          <w:color w:val="000000" w:themeColor="text1"/>
        </w:rPr>
      </w:pPr>
      <w:r w:rsidRPr="0025512A">
        <w:rPr>
          <w:color w:val="000000" w:themeColor="text1"/>
        </w:rPr>
        <w:t xml:space="preserve">6) уведомляет органы местного самоуправления о принятии решений, предусмотренных </w:t>
      </w:r>
      <w:hyperlink w:anchor="P27749" w:history="1">
        <w:r w:rsidRPr="0025512A">
          <w:rPr>
            <w:color w:val="000000" w:themeColor="text1"/>
          </w:rPr>
          <w:t>пунктом 12</w:t>
        </w:r>
      </w:hyperlink>
      <w:r w:rsidRPr="0025512A">
        <w:rPr>
          <w:color w:val="000000" w:themeColor="text1"/>
        </w:rPr>
        <w:t xml:space="preserve"> настоящего Положения, в течение пяти рабочих дней со дня их принятия;</w:t>
      </w:r>
    </w:p>
    <w:p w:rsidR="003D1C2C" w:rsidRPr="0025512A" w:rsidRDefault="003D1C2C" w:rsidP="00132C28">
      <w:pPr>
        <w:pStyle w:val="ConsPlusNormal"/>
        <w:ind w:firstLine="540"/>
        <w:jc w:val="both"/>
        <w:rPr>
          <w:color w:val="000000" w:themeColor="text1"/>
        </w:rPr>
      </w:pPr>
      <w:r w:rsidRPr="0025512A">
        <w:rPr>
          <w:color w:val="000000" w:themeColor="text1"/>
        </w:rPr>
        <w:t>7) формирует конкурсную комиссию и осуществляет организационно-техническое обеспечение деятельности конкурсной комиссии;</w:t>
      </w:r>
    </w:p>
    <w:p w:rsidR="003D1C2C" w:rsidRPr="0025512A" w:rsidRDefault="003D1C2C" w:rsidP="00132C28">
      <w:pPr>
        <w:pStyle w:val="ConsPlusNormal"/>
        <w:ind w:firstLine="540"/>
        <w:jc w:val="both"/>
        <w:rPr>
          <w:color w:val="000000" w:themeColor="text1"/>
        </w:rPr>
      </w:pPr>
      <w:r w:rsidRPr="0025512A">
        <w:rPr>
          <w:color w:val="000000" w:themeColor="text1"/>
        </w:rPr>
        <w:t>8) в течение пяти рабочих дней со дня заседания конкурсной комиссии направляет органам местного самоуправления извещения об итогах конкурса;</w:t>
      </w:r>
    </w:p>
    <w:p w:rsidR="003D1C2C" w:rsidRPr="0025512A" w:rsidRDefault="003D1C2C" w:rsidP="00132C28">
      <w:pPr>
        <w:pStyle w:val="ConsPlusNormal"/>
        <w:ind w:firstLine="540"/>
        <w:jc w:val="both"/>
        <w:rPr>
          <w:color w:val="000000" w:themeColor="text1"/>
        </w:rPr>
      </w:pPr>
      <w:r w:rsidRPr="0025512A">
        <w:rPr>
          <w:color w:val="000000" w:themeColor="text1"/>
        </w:rPr>
        <w:t>9) подготавливает проект постановления Правительства Архангельской области о распределении средств областного бюджета на предоставление субсидий победителям конкурса (далее - постановление Правительства Архангельской области);</w:t>
      </w:r>
    </w:p>
    <w:p w:rsidR="003D1C2C" w:rsidRPr="0025512A" w:rsidRDefault="003D1C2C" w:rsidP="00132C28">
      <w:pPr>
        <w:pStyle w:val="ConsPlusNormal"/>
        <w:ind w:firstLine="540"/>
        <w:jc w:val="both"/>
        <w:rPr>
          <w:color w:val="000000" w:themeColor="text1"/>
        </w:rPr>
      </w:pPr>
      <w:r w:rsidRPr="0025512A">
        <w:rPr>
          <w:color w:val="000000" w:themeColor="text1"/>
        </w:rPr>
        <w:t>10) заключает соглашения с победителями конкурса;</w:t>
      </w:r>
    </w:p>
    <w:p w:rsidR="003D1C2C" w:rsidRPr="0025512A" w:rsidRDefault="003D1C2C" w:rsidP="00132C28">
      <w:pPr>
        <w:pStyle w:val="ConsPlusNormal"/>
        <w:ind w:firstLine="540"/>
        <w:jc w:val="both"/>
        <w:rPr>
          <w:color w:val="000000" w:themeColor="text1"/>
        </w:rPr>
      </w:pPr>
      <w:r w:rsidRPr="0025512A">
        <w:rPr>
          <w:color w:val="000000" w:themeColor="text1"/>
        </w:rPr>
        <w:t>11) обеспечивает хранение протоколов заседаний и других материалов конкурсной комиссии.</w:t>
      </w:r>
    </w:p>
    <w:p w:rsidR="003D1C2C" w:rsidRPr="0025512A" w:rsidRDefault="003D1C2C" w:rsidP="00132C28">
      <w:pPr>
        <w:pStyle w:val="ConsPlusNormal"/>
        <w:ind w:firstLine="540"/>
        <w:jc w:val="both"/>
        <w:rPr>
          <w:color w:val="000000" w:themeColor="text1"/>
        </w:rPr>
      </w:pPr>
      <w:bookmarkStart w:id="239" w:name="P27735"/>
      <w:bookmarkEnd w:id="239"/>
      <w:r w:rsidRPr="0025512A">
        <w:rPr>
          <w:color w:val="000000" w:themeColor="text1"/>
        </w:rPr>
        <w:t>9. Для участия в конкурсе органы местного самоуправления представляют в министерство заявку, содержащую заявление об участии в конкурсе, в котором должны быть закреплены гарантии соблюдения следующих условий:</w:t>
      </w:r>
    </w:p>
    <w:p w:rsidR="003D1C2C" w:rsidRPr="0025512A" w:rsidRDefault="003D1C2C" w:rsidP="00132C28">
      <w:pPr>
        <w:pStyle w:val="ConsPlusNormal"/>
        <w:ind w:firstLine="540"/>
        <w:jc w:val="both"/>
        <w:rPr>
          <w:color w:val="000000" w:themeColor="text1"/>
        </w:rPr>
      </w:pPr>
      <w:r w:rsidRPr="0025512A">
        <w:rPr>
          <w:color w:val="000000" w:themeColor="text1"/>
        </w:rPr>
        <w:t>1) завершение работ по ремонту детского сада в год получения субсидии;</w:t>
      </w:r>
    </w:p>
    <w:p w:rsidR="003D1C2C" w:rsidRPr="0025512A" w:rsidRDefault="003D1C2C" w:rsidP="00132C28">
      <w:pPr>
        <w:pStyle w:val="ConsPlusNormal"/>
        <w:ind w:firstLine="540"/>
        <w:jc w:val="both"/>
        <w:rPr>
          <w:color w:val="000000" w:themeColor="text1"/>
        </w:rPr>
      </w:pPr>
      <w:r w:rsidRPr="0025512A">
        <w:rPr>
          <w:color w:val="000000" w:themeColor="text1"/>
        </w:rPr>
        <w:t>2) работы, не вошедшие в сметную стоимость ремонта детского сада, подлежат финансированию из средств местного бюджета и (или) внебюджетных источников.</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В случае представления нескольких заявок в соответствии с </w:t>
      </w:r>
      <w:hyperlink w:anchor="P27701" w:history="1">
        <w:r w:rsidRPr="0025512A">
          <w:rPr>
            <w:color w:val="000000" w:themeColor="text1"/>
          </w:rPr>
          <w:t>абзацем вторым пункта 4</w:t>
        </w:r>
      </w:hyperlink>
      <w:r w:rsidRPr="0025512A">
        <w:rPr>
          <w:color w:val="000000" w:themeColor="text1"/>
        </w:rPr>
        <w:t xml:space="preserve"> настоящего Положения органы местного самоуправления указывают в заявлении информацию о приоритетности данной заявки по отношению к иным заявкам.</w:t>
      </w:r>
    </w:p>
    <w:p w:rsidR="003D1C2C" w:rsidRPr="0025512A" w:rsidRDefault="003D1C2C" w:rsidP="00132C28">
      <w:pPr>
        <w:pStyle w:val="ConsPlusNormal"/>
        <w:ind w:firstLine="540"/>
        <w:jc w:val="both"/>
        <w:rPr>
          <w:color w:val="000000" w:themeColor="text1"/>
        </w:rPr>
      </w:pPr>
      <w:bookmarkStart w:id="240" w:name="P27739"/>
      <w:bookmarkEnd w:id="240"/>
      <w:r w:rsidRPr="0025512A">
        <w:rPr>
          <w:color w:val="000000" w:themeColor="text1"/>
        </w:rPr>
        <w:t>10. В составе заявки представляются следующие документы:</w:t>
      </w:r>
    </w:p>
    <w:p w:rsidR="00DC1482" w:rsidRPr="00DC1482" w:rsidRDefault="00DC1482" w:rsidP="00DC1482">
      <w:pPr>
        <w:pStyle w:val="ConsPlusNormal"/>
        <w:ind w:firstLine="540"/>
        <w:jc w:val="both"/>
        <w:rPr>
          <w:color w:val="000000" w:themeColor="text1"/>
        </w:rPr>
      </w:pPr>
      <w:bookmarkStart w:id="241" w:name="P27740"/>
      <w:bookmarkEnd w:id="241"/>
      <w:r>
        <w:rPr>
          <w:color w:val="000000" w:themeColor="text1"/>
        </w:rPr>
        <w:t xml:space="preserve">1) </w:t>
      </w:r>
      <w:r w:rsidRPr="00DC1482">
        <w:rPr>
          <w:color w:val="000000" w:themeColor="text1"/>
        </w:rPr>
        <w:t xml:space="preserve">копия утвержденной муниципальной программы, подтверждающей </w:t>
      </w:r>
      <w:proofErr w:type="spellStart"/>
      <w:r w:rsidRPr="00DC1482">
        <w:rPr>
          <w:color w:val="000000" w:themeColor="text1"/>
        </w:rPr>
        <w:t>софинансирование</w:t>
      </w:r>
      <w:proofErr w:type="spellEnd"/>
      <w:r w:rsidRPr="00DC1482">
        <w:rPr>
          <w:color w:val="000000" w:themeColor="text1"/>
        </w:rPr>
        <w:t xml:space="preserve"> мероприятия за счет средств местного бюджета в размере, указанном в подпункте 2 пункта 7 настоящего Положения;</w:t>
      </w:r>
    </w:p>
    <w:p w:rsidR="003D1C2C" w:rsidRPr="0025512A" w:rsidRDefault="00DC1482" w:rsidP="00DC1482">
      <w:pPr>
        <w:pStyle w:val="ConsPlusNormal"/>
        <w:ind w:firstLine="540"/>
        <w:jc w:val="both"/>
        <w:rPr>
          <w:color w:val="000000" w:themeColor="text1"/>
        </w:rPr>
      </w:pPr>
      <w:r w:rsidRPr="00DC1482">
        <w:rPr>
          <w:color w:val="000000" w:themeColor="text1"/>
        </w:rPr>
        <w:t>2) выписка из решения представительного органа муниципального образования о местном бюджете или выписка из сводной бюджетной росписи местного бюджета, подтверждающие наличие в местном бюджете расходных обязательств заяв</w:t>
      </w:r>
      <w:r>
        <w:rPr>
          <w:color w:val="000000" w:themeColor="text1"/>
        </w:rPr>
        <w:t xml:space="preserve">ителя и бюджетных ассигнований </w:t>
      </w:r>
      <w:r w:rsidRPr="00DC1482">
        <w:rPr>
          <w:color w:val="000000" w:themeColor="text1"/>
        </w:rPr>
        <w:t xml:space="preserve">на </w:t>
      </w:r>
      <w:proofErr w:type="spellStart"/>
      <w:r w:rsidRPr="00DC1482">
        <w:rPr>
          <w:color w:val="000000" w:themeColor="text1"/>
        </w:rPr>
        <w:t>софинансирование</w:t>
      </w:r>
      <w:proofErr w:type="spellEnd"/>
      <w:r w:rsidRPr="00DC1482">
        <w:rPr>
          <w:color w:val="000000" w:themeColor="text1"/>
        </w:rPr>
        <w:t xml:space="preserve"> мероприятия в размере, указанном в подпункте 2 пункта 7 настоящего Положения;</w:t>
      </w:r>
    </w:p>
    <w:p w:rsidR="003D1C2C" w:rsidRPr="0025512A" w:rsidRDefault="003D1C2C" w:rsidP="00132C28">
      <w:pPr>
        <w:pStyle w:val="ConsPlusNormal"/>
        <w:ind w:firstLine="540"/>
        <w:jc w:val="both"/>
        <w:rPr>
          <w:color w:val="000000" w:themeColor="text1"/>
        </w:rPr>
      </w:pPr>
      <w:r w:rsidRPr="0025512A">
        <w:rPr>
          <w:color w:val="000000" w:themeColor="text1"/>
        </w:rPr>
        <w:t>3) смета на ремонт детских садов и положительное заключение о проверке достоверности определения сметной стоимости работ по ремонту каждого детского сада;</w:t>
      </w:r>
    </w:p>
    <w:p w:rsidR="003D1C2C" w:rsidRPr="0025512A" w:rsidRDefault="003D1C2C" w:rsidP="00132C28">
      <w:pPr>
        <w:pStyle w:val="ConsPlusNormal"/>
        <w:ind w:firstLine="540"/>
        <w:jc w:val="both"/>
        <w:rPr>
          <w:color w:val="000000" w:themeColor="text1"/>
        </w:rPr>
      </w:pPr>
      <w:r w:rsidRPr="0025512A">
        <w:rPr>
          <w:color w:val="000000" w:themeColor="text1"/>
        </w:rPr>
        <w:t>4) информация о наличии на территории муниципального образования очереди в дошкольные образовательные организации из детей в возрасте от 2 месяцев до 3 лет, и планы по ее ликвидации;</w:t>
      </w:r>
    </w:p>
    <w:p w:rsidR="003D1C2C" w:rsidRPr="0025512A" w:rsidRDefault="003D1C2C" w:rsidP="00132C28">
      <w:pPr>
        <w:pStyle w:val="ConsPlusNormal"/>
        <w:ind w:firstLine="540"/>
        <w:jc w:val="both"/>
        <w:rPr>
          <w:color w:val="000000" w:themeColor="text1"/>
        </w:rPr>
      </w:pPr>
      <w:r w:rsidRPr="0025512A">
        <w:rPr>
          <w:color w:val="000000" w:themeColor="text1"/>
        </w:rPr>
        <w:t>5) информация о количестве дополнительных мест для детей в возрасте от 2 месяцев до 3 лет, которые могут быть созданы по итогам проведения ремонта детского сада;</w:t>
      </w:r>
    </w:p>
    <w:p w:rsidR="003D1C2C" w:rsidRPr="0025512A" w:rsidRDefault="003D1C2C" w:rsidP="00132C28">
      <w:pPr>
        <w:pStyle w:val="ConsPlusNormal"/>
        <w:ind w:firstLine="540"/>
        <w:jc w:val="both"/>
        <w:rPr>
          <w:color w:val="000000" w:themeColor="text1"/>
        </w:rPr>
      </w:pPr>
      <w:r w:rsidRPr="0025512A">
        <w:rPr>
          <w:color w:val="000000" w:themeColor="text1"/>
        </w:rPr>
        <w:t>6) фотографии помещений детского сада, предполагаемых для проведения капитального ремонта в количестве не более пяти штук по каждому детскому саду.</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Копия документа, предусмотренного </w:t>
      </w:r>
      <w:hyperlink w:anchor="P27740" w:history="1">
        <w:r w:rsidRPr="0025512A">
          <w:rPr>
            <w:color w:val="000000" w:themeColor="text1"/>
          </w:rPr>
          <w:t>подпунктом 1</w:t>
        </w:r>
      </w:hyperlink>
      <w:r w:rsidRPr="0025512A">
        <w:rPr>
          <w:color w:val="000000" w:themeColor="text1"/>
        </w:rPr>
        <w:t xml:space="preserve"> настоящего пункта, должна быть заверена в установленном законодательством Российской Федерации порядке.</w:t>
      </w:r>
    </w:p>
    <w:p w:rsidR="003D1C2C" w:rsidRPr="0025512A" w:rsidRDefault="003D1C2C" w:rsidP="00132C28">
      <w:pPr>
        <w:pStyle w:val="ConsPlusNormal"/>
        <w:ind w:firstLine="540"/>
        <w:jc w:val="both"/>
        <w:rPr>
          <w:color w:val="000000" w:themeColor="text1"/>
        </w:rPr>
      </w:pPr>
      <w:r w:rsidRPr="0025512A">
        <w:rPr>
          <w:color w:val="000000" w:themeColor="text1"/>
        </w:rPr>
        <w:t>Органы местного самоуправления несут ответственность за достоверность информации, содержащейся в заявке.</w:t>
      </w:r>
    </w:p>
    <w:p w:rsidR="003D1C2C" w:rsidRPr="0025512A" w:rsidRDefault="003D1C2C" w:rsidP="00132C28">
      <w:pPr>
        <w:pStyle w:val="ConsPlusNormal"/>
        <w:ind w:firstLine="540"/>
        <w:jc w:val="both"/>
        <w:rPr>
          <w:color w:val="000000" w:themeColor="text1"/>
        </w:rPr>
      </w:pPr>
      <w:r w:rsidRPr="0025512A">
        <w:rPr>
          <w:color w:val="000000" w:themeColor="text1"/>
        </w:rPr>
        <w:t xml:space="preserve">11. Органы местного самоуправления вправе приложить к заявке иные документы (при их </w:t>
      </w:r>
      <w:r w:rsidRPr="0025512A">
        <w:rPr>
          <w:color w:val="000000" w:themeColor="text1"/>
        </w:rPr>
        <w:lastRenderedPageBreak/>
        <w:t xml:space="preserve">наличии) в целях оценки соответствия заявки </w:t>
      </w:r>
      <w:hyperlink w:anchor="P27845" w:history="1">
        <w:r w:rsidRPr="0025512A">
          <w:rPr>
            <w:color w:val="000000" w:themeColor="text1"/>
          </w:rPr>
          <w:t>критериям</w:t>
        </w:r>
      </w:hyperlink>
      <w:r w:rsidRPr="0025512A">
        <w:rPr>
          <w:color w:val="000000" w:themeColor="text1"/>
        </w:rPr>
        <w:t xml:space="preserve"> оценки заявок, указанным в приложении N 2 к настоящему Положению, а также ожидаемые результаты.</w:t>
      </w:r>
    </w:p>
    <w:p w:rsidR="003D1C2C" w:rsidRPr="0025512A" w:rsidRDefault="003D1C2C" w:rsidP="00132C28">
      <w:pPr>
        <w:pStyle w:val="ConsPlusNormal"/>
        <w:ind w:firstLine="540"/>
        <w:jc w:val="both"/>
        <w:rPr>
          <w:color w:val="000000" w:themeColor="text1"/>
        </w:rPr>
      </w:pPr>
      <w:bookmarkStart w:id="242" w:name="P27749"/>
      <w:bookmarkEnd w:id="242"/>
      <w:r w:rsidRPr="0025512A">
        <w:rPr>
          <w:color w:val="000000" w:themeColor="text1"/>
        </w:rPr>
        <w:t>12. Министерство рассматривает поступившие заявки в течение десяти рабочих дней со дня их регистрации и принимает одно из следующих решений:</w:t>
      </w:r>
    </w:p>
    <w:p w:rsidR="003D1C2C" w:rsidRPr="0025512A" w:rsidRDefault="003D1C2C" w:rsidP="00132C28">
      <w:pPr>
        <w:pStyle w:val="ConsPlusNormal"/>
        <w:ind w:firstLine="540"/>
        <w:jc w:val="both"/>
        <w:rPr>
          <w:color w:val="000000" w:themeColor="text1"/>
        </w:rPr>
      </w:pPr>
      <w:bookmarkStart w:id="243" w:name="P27750"/>
      <w:bookmarkEnd w:id="243"/>
      <w:r w:rsidRPr="0025512A">
        <w:rPr>
          <w:color w:val="000000" w:themeColor="text1"/>
        </w:rPr>
        <w:t>1) о допуске к участию в конкурсе;</w:t>
      </w:r>
    </w:p>
    <w:p w:rsidR="003D1C2C" w:rsidRPr="0025512A" w:rsidRDefault="003D1C2C" w:rsidP="00132C28">
      <w:pPr>
        <w:pStyle w:val="ConsPlusNormal"/>
        <w:ind w:firstLine="540"/>
        <w:jc w:val="both"/>
        <w:rPr>
          <w:color w:val="000000" w:themeColor="text1"/>
        </w:rPr>
      </w:pPr>
      <w:bookmarkStart w:id="244" w:name="P27751"/>
      <w:bookmarkEnd w:id="244"/>
      <w:r w:rsidRPr="0025512A">
        <w:rPr>
          <w:color w:val="000000" w:themeColor="text1"/>
        </w:rPr>
        <w:t>2) об отказе в допуске к участию в конкурсе.</w:t>
      </w:r>
    </w:p>
    <w:p w:rsidR="003D1C2C" w:rsidRPr="0025512A" w:rsidRDefault="003D1C2C" w:rsidP="00132C28">
      <w:pPr>
        <w:pStyle w:val="ConsPlusNormal"/>
        <w:ind w:firstLine="540"/>
        <w:jc w:val="both"/>
        <w:rPr>
          <w:color w:val="000000" w:themeColor="text1"/>
        </w:rPr>
      </w:pPr>
      <w:r w:rsidRPr="0025512A">
        <w:rPr>
          <w:color w:val="000000" w:themeColor="text1"/>
        </w:rPr>
        <w:t>Решения министерства могут быть обжалованы в установленном законодательством Российской Федерации порядке.</w:t>
      </w:r>
    </w:p>
    <w:p w:rsidR="003D1C2C" w:rsidRPr="0025512A" w:rsidRDefault="003D1C2C" w:rsidP="00132C28">
      <w:pPr>
        <w:pStyle w:val="ConsPlusNormal"/>
        <w:ind w:firstLine="540"/>
        <w:jc w:val="both"/>
        <w:rPr>
          <w:color w:val="000000" w:themeColor="text1"/>
        </w:rPr>
      </w:pPr>
      <w:bookmarkStart w:id="245" w:name="P27753"/>
      <w:bookmarkEnd w:id="245"/>
      <w:r w:rsidRPr="0025512A">
        <w:rPr>
          <w:color w:val="000000" w:themeColor="text1"/>
        </w:rPr>
        <w:t xml:space="preserve">13. Министерство принимает решение, предусмотренное </w:t>
      </w:r>
      <w:hyperlink w:anchor="P27751" w:history="1">
        <w:r w:rsidRPr="0025512A">
          <w:rPr>
            <w:color w:val="000000" w:themeColor="text1"/>
          </w:rPr>
          <w:t>подпунктом 2 пункта 12</w:t>
        </w:r>
      </w:hyperlink>
      <w:r w:rsidRPr="0025512A">
        <w:rPr>
          <w:color w:val="000000" w:themeColor="text1"/>
        </w:rPr>
        <w:t xml:space="preserve"> настоящего Положения, в следующих случаях:</w:t>
      </w:r>
    </w:p>
    <w:p w:rsidR="003D1C2C" w:rsidRPr="0025512A" w:rsidRDefault="003D1C2C" w:rsidP="00132C28">
      <w:pPr>
        <w:pStyle w:val="ConsPlusNormal"/>
        <w:ind w:firstLine="540"/>
        <w:jc w:val="both"/>
        <w:rPr>
          <w:color w:val="000000" w:themeColor="text1"/>
        </w:rPr>
      </w:pPr>
      <w:r w:rsidRPr="0025512A">
        <w:rPr>
          <w:color w:val="000000" w:themeColor="text1"/>
        </w:rPr>
        <w:t>1) представление заявки с нарушением сроков, указанных в извещении о проведении конкурса;</w:t>
      </w:r>
    </w:p>
    <w:p w:rsidR="003D1C2C" w:rsidRPr="0025512A" w:rsidRDefault="003D1C2C" w:rsidP="00132C28">
      <w:pPr>
        <w:pStyle w:val="ConsPlusNormal"/>
        <w:ind w:firstLine="540"/>
        <w:jc w:val="both"/>
        <w:rPr>
          <w:color w:val="000000" w:themeColor="text1"/>
        </w:rPr>
      </w:pPr>
      <w:r w:rsidRPr="0025512A">
        <w:rPr>
          <w:color w:val="000000" w:themeColor="text1"/>
        </w:rPr>
        <w:t xml:space="preserve">2) представление заявки, не соответствующей требованиям, предусмотренным </w:t>
      </w:r>
      <w:hyperlink w:anchor="P27735" w:history="1">
        <w:r w:rsidRPr="0025512A">
          <w:rPr>
            <w:color w:val="000000" w:themeColor="text1"/>
          </w:rPr>
          <w:t>пунктами 9</w:t>
        </w:r>
      </w:hyperlink>
      <w:r w:rsidRPr="0025512A">
        <w:rPr>
          <w:color w:val="000000" w:themeColor="text1"/>
        </w:rPr>
        <w:t xml:space="preserve"> и </w:t>
      </w:r>
      <w:hyperlink w:anchor="P27739" w:history="1">
        <w:r w:rsidRPr="0025512A">
          <w:rPr>
            <w:color w:val="000000" w:themeColor="text1"/>
          </w:rPr>
          <w:t>10</w:t>
        </w:r>
      </w:hyperlink>
      <w:r w:rsidRPr="0025512A">
        <w:rPr>
          <w:color w:val="000000" w:themeColor="text1"/>
        </w:rPr>
        <w:t xml:space="preserve"> настоящего Положения;</w:t>
      </w:r>
    </w:p>
    <w:p w:rsidR="003D1C2C" w:rsidRPr="0025512A" w:rsidRDefault="003D1C2C" w:rsidP="00132C28">
      <w:pPr>
        <w:pStyle w:val="ConsPlusNormal"/>
        <w:ind w:firstLine="540"/>
        <w:jc w:val="both"/>
        <w:rPr>
          <w:color w:val="000000" w:themeColor="text1"/>
        </w:rPr>
      </w:pPr>
      <w:r w:rsidRPr="0025512A">
        <w:rPr>
          <w:color w:val="000000" w:themeColor="text1"/>
        </w:rPr>
        <w:t xml:space="preserve">3) представление документов, указанных в </w:t>
      </w:r>
      <w:hyperlink w:anchor="P27735" w:history="1">
        <w:r w:rsidRPr="0025512A">
          <w:rPr>
            <w:color w:val="000000" w:themeColor="text1"/>
          </w:rPr>
          <w:t>пунктах 9</w:t>
        </w:r>
      </w:hyperlink>
      <w:r w:rsidRPr="0025512A">
        <w:rPr>
          <w:color w:val="000000" w:themeColor="text1"/>
        </w:rPr>
        <w:t xml:space="preserve"> и </w:t>
      </w:r>
      <w:hyperlink w:anchor="P27739" w:history="1">
        <w:r w:rsidRPr="0025512A">
          <w:rPr>
            <w:color w:val="000000" w:themeColor="text1"/>
          </w:rPr>
          <w:t>10</w:t>
        </w:r>
      </w:hyperlink>
      <w:r w:rsidRPr="0025512A">
        <w:rPr>
          <w:color w:val="000000" w:themeColor="text1"/>
        </w:rPr>
        <w:t xml:space="preserve"> настоящего Положения, не в полном объеме;</w:t>
      </w:r>
    </w:p>
    <w:p w:rsidR="003D1C2C" w:rsidRPr="0025512A" w:rsidRDefault="003D1C2C" w:rsidP="00132C28">
      <w:pPr>
        <w:pStyle w:val="ConsPlusNormal"/>
        <w:ind w:firstLine="540"/>
        <w:jc w:val="both"/>
        <w:rPr>
          <w:color w:val="000000" w:themeColor="text1"/>
        </w:rPr>
      </w:pPr>
      <w:r w:rsidRPr="0025512A">
        <w:rPr>
          <w:color w:val="000000" w:themeColor="text1"/>
        </w:rPr>
        <w:t xml:space="preserve">4) несоответствие органов местного самоуправления требованиям, предусмотренным </w:t>
      </w:r>
      <w:hyperlink w:anchor="P27700" w:history="1">
        <w:r w:rsidRPr="0025512A">
          <w:rPr>
            <w:color w:val="000000" w:themeColor="text1"/>
          </w:rPr>
          <w:t>пунктом 4</w:t>
        </w:r>
      </w:hyperlink>
      <w:r w:rsidRPr="0025512A">
        <w:rPr>
          <w:color w:val="000000" w:themeColor="text1"/>
        </w:rPr>
        <w:t xml:space="preserve"> настоящего Положения;</w:t>
      </w:r>
    </w:p>
    <w:p w:rsidR="003D1C2C" w:rsidRPr="0025512A" w:rsidRDefault="003D1C2C" w:rsidP="00132C28">
      <w:pPr>
        <w:pStyle w:val="ConsPlusNormal"/>
        <w:ind w:firstLine="540"/>
        <w:jc w:val="both"/>
        <w:rPr>
          <w:color w:val="000000" w:themeColor="text1"/>
        </w:rPr>
      </w:pPr>
      <w:r w:rsidRPr="0025512A">
        <w:rPr>
          <w:color w:val="000000" w:themeColor="text1"/>
        </w:rPr>
        <w:t>5) представление органами местного самоуправления недостоверных сведений.</w:t>
      </w:r>
    </w:p>
    <w:p w:rsidR="003D1C2C" w:rsidRPr="0025512A" w:rsidRDefault="003D1C2C" w:rsidP="00132C28">
      <w:pPr>
        <w:pStyle w:val="ConsPlusNormal"/>
        <w:ind w:firstLine="540"/>
        <w:jc w:val="both"/>
        <w:rPr>
          <w:color w:val="000000" w:themeColor="text1"/>
        </w:rPr>
      </w:pPr>
      <w:r w:rsidRPr="0025512A">
        <w:rPr>
          <w:color w:val="000000" w:themeColor="text1"/>
        </w:rPr>
        <w:t xml:space="preserve">14. При отсутствии оснований, предусмотренных </w:t>
      </w:r>
      <w:hyperlink w:anchor="P27753" w:history="1">
        <w:r w:rsidRPr="0025512A">
          <w:rPr>
            <w:color w:val="000000" w:themeColor="text1"/>
          </w:rPr>
          <w:t>пунктом 13</w:t>
        </w:r>
      </w:hyperlink>
      <w:r w:rsidRPr="0025512A">
        <w:rPr>
          <w:color w:val="000000" w:themeColor="text1"/>
        </w:rPr>
        <w:t xml:space="preserve"> настоящего Положения, министерство принимает решение, указанное в </w:t>
      </w:r>
      <w:hyperlink w:anchor="P27750" w:history="1">
        <w:r w:rsidRPr="0025512A">
          <w:rPr>
            <w:color w:val="000000" w:themeColor="text1"/>
          </w:rPr>
          <w:t>подпункте 1 пункта 12</w:t>
        </w:r>
      </w:hyperlink>
      <w:r w:rsidRPr="0025512A">
        <w:rPr>
          <w:color w:val="000000" w:themeColor="text1"/>
        </w:rPr>
        <w:t xml:space="preserve"> настоящего Положения.</w:t>
      </w:r>
    </w:p>
    <w:p w:rsidR="003D1C2C" w:rsidRPr="0025512A" w:rsidRDefault="003D1C2C" w:rsidP="00132C28">
      <w:pPr>
        <w:pStyle w:val="ConsPlusNormal"/>
        <w:ind w:firstLine="540"/>
        <w:jc w:val="both"/>
        <w:rPr>
          <w:color w:val="000000" w:themeColor="text1"/>
        </w:rPr>
      </w:pPr>
      <w:r w:rsidRPr="0025512A">
        <w:rPr>
          <w:color w:val="000000" w:themeColor="text1"/>
        </w:rPr>
        <w:t>15. В целях рассмотрения и оценки заявок министерство формирует конкурсную комиссию в составе не менее шести человек с привлечением государственных гражданских служащих министерства и по согласованию представителей иных органов государственной власти Архангельской области и организаций.</w:t>
      </w:r>
    </w:p>
    <w:p w:rsidR="003D1C2C" w:rsidRPr="0025512A" w:rsidRDefault="003D1C2C" w:rsidP="00132C28">
      <w:pPr>
        <w:pStyle w:val="ConsPlusNormal"/>
        <w:ind w:firstLine="540"/>
        <w:jc w:val="both"/>
        <w:rPr>
          <w:color w:val="000000" w:themeColor="text1"/>
        </w:rPr>
      </w:pPr>
      <w:r w:rsidRPr="0025512A">
        <w:rPr>
          <w:color w:val="000000" w:themeColor="text1"/>
        </w:rPr>
        <w:t>16. В состав конкурсной комиссии входят председатель, заместитель председателя, секретарь и члены конкурсной комиссии. Состав конкурсной комиссии утверждается распоряжением министерства. Председателем конкурсной комиссии является министр образования и науки Архангельской области, заместителем председателя конкурсной комиссии - начальник отдела информатизации, безопасности и материально-технического обеспечения управления ресурсного обеспечения образования министерства, секретарем конкурсной комиссии - специалист министерства.</w:t>
      </w:r>
    </w:p>
    <w:p w:rsidR="003D1C2C" w:rsidRPr="0025512A" w:rsidRDefault="003D1C2C" w:rsidP="00132C28">
      <w:pPr>
        <w:pStyle w:val="ConsPlusNormal"/>
        <w:ind w:firstLine="540"/>
        <w:jc w:val="both"/>
        <w:rPr>
          <w:color w:val="000000" w:themeColor="text1"/>
        </w:rPr>
      </w:pPr>
      <w:r w:rsidRPr="0025512A">
        <w:rPr>
          <w:color w:val="000000" w:themeColor="text1"/>
        </w:rPr>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3D1C2C" w:rsidRPr="0025512A" w:rsidRDefault="003D1C2C" w:rsidP="00132C28">
      <w:pPr>
        <w:pStyle w:val="ConsPlusNormal"/>
        <w:ind w:firstLine="540"/>
        <w:jc w:val="both"/>
        <w:rPr>
          <w:color w:val="000000" w:themeColor="text1"/>
        </w:rPr>
      </w:pPr>
      <w:r w:rsidRPr="0025512A">
        <w:rPr>
          <w:color w:val="000000" w:themeColor="text1"/>
        </w:rPr>
        <w:t>Для целей настоящего Положения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3D1C2C" w:rsidRPr="0025512A" w:rsidRDefault="003D1C2C" w:rsidP="00132C28">
      <w:pPr>
        <w:pStyle w:val="ConsPlusNormal"/>
        <w:ind w:firstLine="540"/>
        <w:jc w:val="both"/>
        <w:rPr>
          <w:color w:val="000000" w:themeColor="text1"/>
        </w:rPr>
      </w:pPr>
      <w:r w:rsidRPr="0025512A">
        <w:rPr>
          <w:color w:val="000000" w:themeColor="text1"/>
        </w:rP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3D1C2C" w:rsidRPr="0025512A" w:rsidRDefault="003D1C2C" w:rsidP="00132C28">
      <w:pPr>
        <w:pStyle w:val="ConsPlusNormal"/>
        <w:ind w:firstLine="540"/>
        <w:jc w:val="both"/>
        <w:rPr>
          <w:color w:val="000000" w:themeColor="text1"/>
        </w:rPr>
      </w:pPr>
      <w:r w:rsidRPr="0025512A">
        <w:rPr>
          <w:color w:val="000000" w:themeColor="text1"/>
        </w:rPr>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w:t>
      </w:r>
      <w:r w:rsidRPr="0025512A">
        <w:rPr>
          <w:color w:val="000000" w:themeColor="text1"/>
        </w:rPr>
        <w:lastRenderedPageBreak/>
        <w:t>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3D1C2C" w:rsidRPr="0025512A" w:rsidRDefault="003D1C2C" w:rsidP="00132C28">
      <w:pPr>
        <w:pStyle w:val="ConsPlusNormal"/>
        <w:ind w:firstLine="540"/>
        <w:jc w:val="both"/>
        <w:rPr>
          <w:color w:val="000000" w:themeColor="text1"/>
        </w:rPr>
      </w:pPr>
      <w:r w:rsidRPr="0025512A">
        <w:rPr>
          <w:color w:val="000000" w:themeColor="text1"/>
        </w:rPr>
        <w:t>17. Председатель конкурсной комиссии руководит деятельностью конкурсной комиссии, в том числе ведет заседания, обеспечивает и контролирует выполнение решений конкурсной комиссии, подписывает от имени конкурсной комиссии все документы. В случае отсутствия председателя конкурсной комиссии его обязанности исполняет заместитель председателя конкурсной комиссии.</w:t>
      </w:r>
    </w:p>
    <w:p w:rsidR="003D1C2C" w:rsidRPr="0025512A" w:rsidRDefault="003D1C2C" w:rsidP="00132C28">
      <w:pPr>
        <w:pStyle w:val="ConsPlusNormal"/>
        <w:ind w:firstLine="540"/>
        <w:jc w:val="both"/>
        <w:rPr>
          <w:color w:val="000000" w:themeColor="text1"/>
        </w:rPr>
      </w:pPr>
      <w:r w:rsidRPr="0025512A">
        <w:rPr>
          <w:color w:val="000000" w:themeColor="text1"/>
        </w:rPr>
        <w:t>Секретарь конкурсной комиссии готовит материалы на заседание конкурсной комиссии, оповещает членов конкурсной комиссии о времени и месте проведения заседания конкурсной комиссии.</w:t>
      </w:r>
    </w:p>
    <w:p w:rsidR="003D1C2C" w:rsidRPr="0025512A" w:rsidRDefault="003D1C2C" w:rsidP="00132C28">
      <w:pPr>
        <w:pStyle w:val="ConsPlusNormal"/>
        <w:ind w:firstLine="540"/>
        <w:jc w:val="both"/>
        <w:rPr>
          <w:color w:val="000000" w:themeColor="text1"/>
        </w:rPr>
      </w:pPr>
      <w:r w:rsidRPr="0025512A">
        <w:rPr>
          <w:color w:val="000000" w:themeColor="text1"/>
        </w:rPr>
        <w:t>18. Заседание конкурсной комиссии является правомочным, если на нем присутствует не менее половины от установленного числа членов конкурсной комиссии.</w:t>
      </w:r>
    </w:p>
    <w:p w:rsidR="003D1C2C" w:rsidRPr="0025512A" w:rsidRDefault="003D1C2C" w:rsidP="00132C28">
      <w:pPr>
        <w:pStyle w:val="ConsPlusNormal"/>
        <w:ind w:firstLine="540"/>
        <w:jc w:val="both"/>
        <w:rPr>
          <w:color w:val="000000" w:themeColor="text1"/>
        </w:rPr>
      </w:pPr>
      <w:r w:rsidRPr="0025512A">
        <w:rPr>
          <w:color w:val="000000" w:themeColor="text1"/>
        </w:rPr>
        <w:t xml:space="preserve">19. В ходе заседания конкурсной комиссии каждая заявка рассматривается и оценивается членами конкурсной комиссии отдельно в соответствии с </w:t>
      </w:r>
      <w:hyperlink w:anchor="P27845" w:history="1">
        <w:r w:rsidRPr="0025512A">
          <w:rPr>
            <w:color w:val="000000" w:themeColor="text1"/>
          </w:rPr>
          <w:t>критериями</w:t>
        </w:r>
      </w:hyperlink>
      <w:r w:rsidRPr="0025512A">
        <w:rPr>
          <w:color w:val="000000" w:themeColor="text1"/>
        </w:rPr>
        <w:t xml:space="preserve"> оценки заявок согласно приложению N 2 к настоящему Положению и определяется рейтинг заявок. Рейтинг заявки равняется сумме баллов по каждому критерию оценки. После обсуждения в </w:t>
      </w:r>
      <w:hyperlink w:anchor="P27909" w:history="1">
        <w:r w:rsidRPr="0025512A">
          <w:rPr>
            <w:color w:val="000000" w:themeColor="text1"/>
          </w:rPr>
          <w:t>лист</w:t>
        </w:r>
      </w:hyperlink>
      <w:r w:rsidRPr="0025512A">
        <w:rPr>
          <w:color w:val="000000" w:themeColor="text1"/>
        </w:rPr>
        <w:t xml:space="preserve"> оценки заявок по форме согласно приложению N 3 к настоящему Положению члены конкурсной комиссии вносят значения рейтинга заявки.</w:t>
      </w:r>
    </w:p>
    <w:p w:rsidR="003D1C2C" w:rsidRPr="0025512A" w:rsidRDefault="003D1C2C" w:rsidP="00132C28">
      <w:pPr>
        <w:pStyle w:val="ConsPlusNormal"/>
        <w:ind w:firstLine="540"/>
        <w:jc w:val="both"/>
        <w:rPr>
          <w:color w:val="000000" w:themeColor="text1"/>
        </w:rPr>
      </w:pPr>
      <w:r w:rsidRPr="0025512A">
        <w:rPr>
          <w:color w:val="000000" w:themeColor="text1"/>
        </w:rPr>
        <w:t>На основании листов оценки заявок формируется протокол заседания конкурсной комиссии, который подписывается председателем и секретарем конкурсной комиссии. Члены конкурсной комиссии, не согласные с решением конкурсной комиссии, вправе приложить к протоколу в письменном виде особое мнение, о чем в протоколе делается соответствующая запись.</w:t>
      </w:r>
    </w:p>
    <w:p w:rsidR="003D1C2C" w:rsidRPr="0025512A" w:rsidRDefault="003D1C2C" w:rsidP="00132C28">
      <w:pPr>
        <w:pStyle w:val="ConsPlusNormal"/>
        <w:ind w:firstLine="540"/>
        <w:jc w:val="both"/>
        <w:rPr>
          <w:color w:val="000000" w:themeColor="text1"/>
        </w:rPr>
      </w:pPr>
      <w:r w:rsidRPr="0025512A">
        <w:rPr>
          <w:color w:val="000000" w:themeColor="text1"/>
        </w:rPr>
        <w:t>20. В случае равенства итоговой рейтинговой оценки заявок преимущество имеет заявка, дата регистрации которой имеет более ранний срок.</w:t>
      </w:r>
    </w:p>
    <w:p w:rsidR="003D1C2C" w:rsidRPr="0025512A" w:rsidRDefault="003D1C2C" w:rsidP="00132C28">
      <w:pPr>
        <w:pStyle w:val="ConsPlusNormal"/>
        <w:ind w:firstLine="540"/>
        <w:jc w:val="both"/>
        <w:rPr>
          <w:color w:val="000000" w:themeColor="text1"/>
        </w:rPr>
      </w:pPr>
      <w:r w:rsidRPr="0025512A">
        <w:rPr>
          <w:color w:val="000000" w:themeColor="text1"/>
        </w:rPr>
        <w:t>В случае равенства итоговой рейтинговой оценки заявок, поданных от одного муниципального образования, преимущество имеет заявка, указанная органами местного самоуправления в качестве приоритетной.</w:t>
      </w:r>
    </w:p>
    <w:p w:rsidR="003D1C2C" w:rsidRPr="0025512A" w:rsidRDefault="003D1C2C" w:rsidP="00132C28">
      <w:pPr>
        <w:pStyle w:val="ConsPlusNormal"/>
        <w:ind w:firstLine="540"/>
        <w:jc w:val="both"/>
        <w:rPr>
          <w:color w:val="000000" w:themeColor="text1"/>
        </w:rPr>
      </w:pPr>
      <w:r w:rsidRPr="0025512A">
        <w:rPr>
          <w:color w:val="000000" w:themeColor="text1"/>
        </w:rPr>
        <w:t>21. В случае если размер требуемых средств областного бюджета, указанный в заявке, превышает размер средств областного бюджета, оставшихся после принятия решения о предоставлении субсидий по предыдущим заявкам, субсидирование производится в размере оставшихся средств областного бюджета при наличии гарантии органов местного самоуправления о ремонте детского сада за счет иных источников финансирования.</w:t>
      </w:r>
    </w:p>
    <w:p w:rsidR="003D1C2C" w:rsidRPr="0025512A" w:rsidRDefault="003D1C2C" w:rsidP="00132C28">
      <w:pPr>
        <w:pStyle w:val="ConsPlusNormal"/>
        <w:ind w:firstLine="540"/>
        <w:jc w:val="both"/>
        <w:rPr>
          <w:color w:val="000000" w:themeColor="text1"/>
        </w:rPr>
      </w:pPr>
      <w:r w:rsidRPr="0025512A">
        <w:rPr>
          <w:color w:val="000000" w:themeColor="text1"/>
        </w:rPr>
        <w:t>22. В случае если по итогам конкурса средства субсидии распределены не в полном объеме, министерство в течение одного месяца со дня подведения итогов конкурса вправе объявить дополнительный конкурс в порядке, определенном настоящим Положением.</w:t>
      </w: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outlineLvl w:val="1"/>
        <w:rPr>
          <w:color w:val="000000" w:themeColor="text1"/>
        </w:rPr>
      </w:pPr>
      <w:r w:rsidRPr="0025512A">
        <w:rPr>
          <w:color w:val="000000" w:themeColor="text1"/>
        </w:rPr>
        <w:t>IV. Порядок предоставления субсидий победителям конкурса</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ind w:firstLine="540"/>
        <w:jc w:val="both"/>
        <w:rPr>
          <w:color w:val="000000" w:themeColor="text1"/>
        </w:rPr>
      </w:pPr>
      <w:r w:rsidRPr="0025512A">
        <w:rPr>
          <w:color w:val="000000" w:themeColor="text1"/>
        </w:rPr>
        <w:t>23.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3D1C2C" w:rsidRPr="0025512A" w:rsidRDefault="003D1C2C" w:rsidP="00132C28">
      <w:pPr>
        <w:pStyle w:val="ConsPlusNormal"/>
        <w:ind w:firstLine="540"/>
        <w:jc w:val="both"/>
        <w:rPr>
          <w:color w:val="000000" w:themeColor="text1"/>
        </w:rPr>
      </w:pPr>
      <w:r w:rsidRPr="0025512A">
        <w:rPr>
          <w:color w:val="000000" w:themeColor="text1"/>
        </w:rPr>
        <w:t>24. Не позднее 30 календарных дней после доведения до министерства предельных объемов финансирования на основании протокола заседания конкурсной комиссии министерство готовит и вносит для рассмотрения на заседании Правительства Архангельской области проект постановления Правительства Архангельской области.</w:t>
      </w:r>
    </w:p>
    <w:p w:rsidR="003D1C2C" w:rsidRPr="0025512A" w:rsidRDefault="003D1C2C" w:rsidP="00132C28">
      <w:pPr>
        <w:pStyle w:val="ConsPlusNormal"/>
        <w:ind w:firstLine="540"/>
        <w:jc w:val="both"/>
        <w:rPr>
          <w:color w:val="000000" w:themeColor="text1"/>
        </w:rPr>
      </w:pPr>
      <w:r w:rsidRPr="0025512A">
        <w:rPr>
          <w:color w:val="000000" w:themeColor="text1"/>
        </w:rPr>
        <w:t xml:space="preserve">25. В случае представления органами местного самоуправления гарантийного письма о предоставлении выписки из решения представительного органа муниципального образования о местном бюджете, подтверждающей предоставление средств на ремонт указанных в заявке детских садов в объеме не менее пяти процентов от общего объема затрат, планируемых на реализацию мероприятия по ремонту детских садов, указанного в заявке, в порядке, предусмотренном </w:t>
      </w:r>
      <w:hyperlink w:anchor="P27741" w:history="1">
        <w:r w:rsidRPr="0025512A">
          <w:rPr>
            <w:color w:val="000000" w:themeColor="text1"/>
          </w:rPr>
          <w:t>подпунктом 2 пункта 10</w:t>
        </w:r>
      </w:hyperlink>
      <w:r w:rsidRPr="0025512A">
        <w:rPr>
          <w:color w:val="000000" w:themeColor="text1"/>
        </w:rPr>
        <w:t xml:space="preserve"> настоящего Положения, победитель конкурса в срок не позднее 15 календарных дней со дня вступления в силу постановления Правительства </w:t>
      </w:r>
      <w:r w:rsidRPr="0025512A">
        <w:rPr>
          <w:color w:val="000000" w:themeColor="text1"/>
        </w:rPr>
        <w:lastRenderedPageBreak/>
        <w:t>Архангельской области представляет в министерство выписку из решения представительного органа муниципального образования о местном бюджете, подтверждающую предоставление средств на ремонт указанных в заявке детских садов в объеме не менее пяти процентов от общего объема затрат, планируемых на реализацию мероприятия по ремонту детских садов, указанного в заявке.</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В течение 30 календарных дней со дня вступления в силу постановления министерство заключает с администрациями муниципальных образований, являющимися победителями конкурса, соглашения в соответствии с типовой формой соглашения, утверждаемой постановлением министерства финансов Архангельской области, содержащие условия, предусмотренные </w:t>
      </w:r>
      <w:hyperlink r:id="rId303" w:history="1">
        <w:r w:rsidRPr="0025512A">
          <w:rPr>
            <w:color w:val="000000" w:themeColor="text1"/>
          </w:rPr>
          <w:t>подпунктом 2 пункта 7</w:t>
        </w:r>
      </w:hyperlink>
      <w:r w:rsidRPr="0025512A">
        <w:rPr>
          <w:color w:val="000000" w:themeColor="text1"/>
        </w:rPr>
        <w:t xml:space="preserve"> общего порядка предоставления субсидий из областного бюджета бюджетам муниципальных районов и городских округов Архангельской области, утвержденного постановлением Правительства Архангельской области от 26 декабря 2017 года N 637-пп.</w:t>
      </w:r>
    </w:p>
    <w:p w:rsidR="003D1C2C" w:rsidRPr="0025512A" w:rsidRDefault="003D1C2C" w:rsidP="00132C28">
      <w:pPr>
        <w:pStyle w:val="ConsPlusNormal"/>
        <w:ind w:firstLine="540"/>
        <w:jc w:val="both"/>
        <w:rPr>
          <w:color w:val="000000" w:themeColor="text1"/>
        </w:rPr>
      </w:pPr>
      <w:r w:rsidRPr="0025512A">
        <w:rPr>
          <w:color w:val="000000" w:themeColor="text1"/>
        </w:rPr>
        <w:t>26. Субсидии предоставляются местным бюджетам в соответствии со сводной бюджетной росписью областного бюджета в пределах лимитов бюджетных обязательств и предельных объемов финансирования в соответствии с соглашением.</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В случае предоставления субсидий в целях </w:t>
      </w:r>
      <w:proofErr w:type="spellStart"/>
      <w:r w:rsidRPr="0025512A">
        <w:rPr>
          <w:color w:val="000000" w:themeColor="text1"/>
        </w:rPr>
        <w:t>софинансирования</w:t>
      </w:r>
      <w:proofErr w:type="spellEnd"/>
      <w:r w:rsidRPr="0025512A">
        <w:rPr>
          <w:color w:val="000000" w:themeColor="text1"/>
        </w:rPr>
        <w:t xml:space="preserve"> расходного обязательства муниципального образования, предусматривающего реализацию более одного мероприятия, в соглашении устанавливаются различные уровни </w:t>
      </w:r>
      <w:proofErr w:type="spellStart"/>
      <w:r w:rsidRPr="0025512A">
        <w:rPr>
          <w:color w:val="000000" w:themeColor="text1"/>
        </w:rPr>
        <w:t>софинансирования</w:t>
      </w:r>
      <w:proofErr w:type="spellEnd"/>
      <w:r w:rsidRPr="0025512A">
        <w:rPr>
          <w:color w:val="000000" w:themeColor="text1"/>
        </w:rPr>
        <w:t xml:space="preserve"> расходного обязательства муниципального образования, в целях </w:t>
      </w:r>
      <w:proofErr w:type="spellStart"/>
      <w:r w:rsidRPr="0025512A">
        <w:rPr>
          <w:color w:val="000000" w:themeColor="text1"/>
        </w:rPr>
        <w:t>софинансирования</w:t>
      </w:r>
      <w:proofErr w:type="spellEnd"/>
      <w:r w:rsidRPr="0025512A">
        <w:rPr>
          <w:color w:val="000000" w:themeColor="text1"/>
        </w:rPr>
        <w:t xml:space="preserve"> которого предоставляется субсидия, по отдельным мероприятиям.</w:t>
      </w:r>
    </w:p>
    <w:p w:rsidR="003D1C2C" w:rsidRPr="0025512A" w:rsidRDefault="003D1C2C" w:rsidP="00132C28">
      <w:pPr>
        <w:pStyle w:val="ConsPlusNormal"/>
        <w:ind w:firstLine="540"/>
        <w:jc w:val="both"/>
        <w:rPr>
          <w:color w:val="000000" w:themeColor="text1"/>
        </w:rPr>
      </w:pPr>
      <w:r w:rsidRPr="0025512A">
        <w:rPr>
          <w:color w:val="000000" w:themeColor="text1"/>
        </w:rPr>
        <w:t>27. Министерство перечисляет субсидии в порядке межбюджетных отношений на счет, открытый в Управлении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местные бюджеты.</w:t>
      </w:r>
    </w:p>
    <w:p w:rsidR="003D1C2C" w:rsidRPr="0025512A" w:rsidRDefault="003D1C2C" w:rsidP="00132C28">
      <w:pPr>
        <w:pStyle w:val="ConsPlusNormal"/>
        <w:ind w:firstLine="540"/>
        <w:jc w:val="both"/>
        <w:rPr>
          <w:color w:val="000000" w:themeColor="text1"/>
        </w:rPr>
      </w:pPr>
      <w:r w:rsidRPr="0025512A">
        <w:rPr>
          <w:color w:val="000000" w:themeColor="text1"/>
        </w:rPr>
        <w:t>Операции с указанными средствами осуществляются в установленном органами местного самоуправления порядке кассового обслуживания исполнения местного бюджета.</w:t>
      </w:r>
    </w:p>
    <w:p w:rsidR="003D1C2C" w:rsidRPr="0025512A" w:rsidRDefault="003D1C2C" w:rsidP="00132C28">
      <w:pPr>
        <w:pStyle w:val="ConsPlusNormal"/>
        <w:ind w:firstLine="540"/>
        <w:jc w:val="both"/>
        <w:rPr>
          <w:color w:val="000000" w:themeColor="text1"/>
        </w:rPr>
      </w:pPr>
      <w:r w:rsidRPr="0025512A">
        <w:rPr>
          <w:color w:val="000000" w:themeColor="text1"/>
        </w:rPr>
        <w:t>При принятии министерством решения об осуществлении Управлением Федерального казначейства по Архангельской области и Ненецкому автономному округу полномочия получателя средств областного бюджета по перечислению субсидий в пределах суммы, необходимой для оплаты денежных обязательств по расходам получателей средств местных бюджетов, источником финансового обеспечения которых являются субсидии, указанное полномочие осуществляется в порядке, определенном Федеральным казначейством.</w:t>
      </w:r>
    </w:p>
    <w:p w:rsidR="003D1C2C" w:rsidRPr="0025512A" w:rsidRDefault="003D1C2C" w:rsidP="00132C28">
      <w:pPr>
        <w:pStyle w:val="ConsPlusNormal"/>
        <w:ind w:firstLine="540"/>
        <w:jc w:val="both"/>
        <w:rPr>
          <w:color w:val="000000" w:themeColor="text1"/>
        </w:rPr>
      </w:pPr>
      <w:r w:rsidRPr="0025512A">
        <w:rPr>
          <w:color w:val="000000" w:themeColor="text1"/>
        </w:rPr>
        <w:t>28. В случае если учет операций по использованию субсидий осуществляется на лицевых счетах получателей средств местных бюджетов, открытых в органах Федерального казначейства по Архангельской области и Ненецкому автономному округу, получатели средств местных бюджетов представляют в органы Федерального казначейства по Архангельской области и Ненецкому автономному округу документы, подтверждающие возникновение денежных обязательств, предусмотренные Порядком санкционирования оплаты денежных обязательств получателей средств областного бюджета и администраторов источников финансирования дефицита областного бюджета, утверждаемым постановлением министерства финансов Архангельской области, в рамках кассового обслуживания исполнения местных бюджетов.</w:t>
      </w:r>
    </w:p>
    <w:p w:rsidR="003D1C2C" w:rsidRPr="0025512A" w:rsidRDefault="003D1C2C" w:rsidP="00132C28">
      <w:pPr>
        <w:pStyle w:val="ConsPlusNormal"/>
        <w:ind w:firstLine="540"/>
        <w:jc w:val="both"/>
        <w:rPr>
          <w:color w:val="000000" w:themeColor="text1"/>
        </w:rPr>
      </w:pPr>
      <w:r w:rsidRPr="0025512A">
        <w:rPr>
          <w:color w:val="000000" w:themeColor="text1"/>
        </w:rPr>
        <w:t>При перечислении субсидий муниципальным автономным учреждениям муниципальных образований, муниципальным бюджетным учреждениям муниципальных образований, не являющимся получателями бюджетных средств, органы местного самоуправления муниципальных образований представляют в органы, осуществляющие санкционирование оплаты денежных обязательств, следующие документы:</w:t>
      </w:r>
    </w:p>
    <w:p w:rsidR="003D1C2C" w:rsidRPr="0025512A" w:rsidRDefault="003D1C2C" w:rsidP="00132C28">
      <w:pPr>
        <w:pStyle w:val="ConsPlusNormal"/>
        <w:ind w:firstLine="540"/>
        <w:jc w:val="both"/>
        <w:rPr>
          <w:color w:val="000000" w:themeColor="text1"/>
        </w:rPr>
      </w:pPr>
      <w:r w:rsidRPr="0025512A">
        <w:rPr>
          <w:color w:val="000000" w:themeColor="text1"/>
        </w:rPr>
        <w:t>1) соглашения, предусматривающие получение субсидий, между органами местного самоуправления муниципальных образований и муниципальными автономными учреждениями муниципальных образований, муниципальными бюджетными учреждениями муниципальных образований, не являющимися получателями средств;</w:t>
      </w:r>
    </w:p>
    <w:p w:rsidR="003D1C2C" w:rsidRPr="0025512A" w:rsidRDefault="003D1C2C" w:rsidP="00132C28">
      <w:pPr>
        <w:pStyle w:val="ConsPlusNormal"/>
        <w:ind w:firstLine="540"/>
        <w:jc w:val="both"/>
        <w:rPr>
          <w:color w:val="000000" w:themeColor="text1"/>
        </w:rPr>
      </w:pPr>
      <w:r w:rsidRPr="0025512A">
        <w:rPr>
          <w:color w:val="000000" w:themeColor="text1"/>
        </w:rPr>
        <w:t xml:space="preserve">2) платежные документы на перечисление субсидий муниципальным автономным учреждениям муниципальных образований на счета в кредитных организациях или лицевые счета </w:t>
      </w:r>
      <w:r w:rsidRPr="0025512A">
        <w:rPr>
          <w:color w:val="000000" w:themeColor="text1"/>
        </w:rPr>
        <w:lastRenderedPageBreak/>
        <w:t>в органах Федерального казначейства по Архангельской области и Ненецкому автономному округу;</w:t>
      </w:r>
    </w:p>
    <w:p w:rsidR="003D1C2C" w:rsidRPr="0025512A" w:rsidRDefault="003D1C2C" w:rsidP="00132C28">
      <w:pPr>
        <w:pStyle w:val="ConsPlusNormal"/>
        <w:ind w:firstLine="540"/>
        <w:jc w:val="both"/>
        <w:rPr>
          <w:color w:val="000000" w:themeColor="text1"/>
        </w:rPr>
      </w:pPr>
      <w:r w:rsidRPr="0025512A">
        <w:rPr>
          <w:color w:val="000000" w:themeColor="text1"/>
        </w:rPr>
        <w:t>3) платежные документы на перечисление субсидий муниципальным бюджетным учреждениям муниципальных образований, не являющимся получателями бюджетных средств, на лицевые счета в органах Федерального казначейства по Архангельской области и Ненецкому автономному округу.</w:t>
      </w:r>
    </w:p>
    <w:p w:rsidR="003D1C2C" w:rsidRPr="0025512A" w:rsidRDefault="003D1C2C" w:rsidP="00132C28">
      <w:pPr>
        <w:pStyle w:val="ConsPlusNormal"/>
        <w:ind w:firstLine="540"/>
        <w:jc w:val="both"/>
        <w:rPr>
          <w:color w:val="000000" w:themeColor="text1"/>
        </w:rPr>
      </w:pPr>
      <w:r w:rsidRPr="0025512A">
        <w:rPr>
          <w:color w:val="000000" w:themeColor="text1"/>
        </w:rPr>
        <w:t>При получении наличных денежных средств получатели бюджетных средств руководствуются правилами обеспечения наличными деньгами получателей средств бюджетов бюджетной системы Российской Федерации.</w:t>
      </w: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outlineLvl w:val="1"/>
        <w:rPr>
          <w:color w:val="000000" w:themeColor="text1"/>
        </w:rPr>
      </w:pPr>
      <w:r w:rsidRPr="0025512A">
        <w:rPr>
          <w:color w:val="000000" w:themeColor="text1"/>
        </w:rPr>
        <w:t>V. Осуществление контроля</w:t>
      </w:r>
    </w:p>
    <w:p w:rsidR="003D1C2C" w:rsidRPr="0025512A" w:rsidRDefault="003D1C2C" w:rsidP="00132C28">
      <w:pPr>
        <w:pStyle w:val="ConsPlusTitle"/>
        <w:jc w:val="center"/>
        <w:rPr>
          <w:color w:val="000000" w:themeColor="text1"/>
        </w:rPr>
      </w:pPr>
      <w:r w:rsidRPr="0025512A">
        <w:rPr>
          <w:color w:val="000000" w:themeColor="text1"/>
        </w:rPr>
        <w:t>за целевым использованием субсидий</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ind w:firstLine="540"/>
        <w:jc w:val="both"/>
        <w:rPr>
          <w:color w:val="000000" w:themeColor="text1"/>
        </w:rPr>
      </w:pPr>
      <w:r w:rsidRPr="0025512A">
        <w:rPr>
          <w:color w:val="000000" w:themeColor="text1"/>
        </w:rPr>
        <w:t>29. Органы местного самоуправления представляют в министерство отчетность в порядке и сроки, которые предусмотрены соглашениями.</w:t>
      </w:r>
    </w:p>
    <w:p w:rsidR="003D1C2C" w:rsidRPr="0025512A" w:rsidRDefault="003D1C2C" w:rsidP="00132C28">
      <w:pPr>
        <w:pStyle w:val="ConsPlusNormal"/>
        <w:ind w:firstLine="540"/>
        <w:jc w:val="both"/>
        <w:rPr>
          <w:color w:val="000000" w:themeColor="text1"/>
        </w:rPr>
      </w:pPr>
      <w:r w:rsidRPr="0025512A">
        <w:rPr>
          <w:color w:val="000000" w:themeColor="text1"/>
        </w:rPr>
        <w:t>К отчетам прилагаются акты приемки выполненных работ, сводные реестры платежных документов с копиями платежных поручений, подписанные уполномоченными должностными лицами и заверенные печатью, фотографии выполненных работ, а также пояснительные записки о ходе проведения работ.</w:t>
      </w:r>
    </w:p>
    <w:p w:rsidR="003D1C2C" w:rsidRPr="0025512A" w:rsidRDefault="003D1C2C" w:rsidP="00132C28">
      <w:pPr>
        <w:pStyle w:val="ConsPlusNormal"/>
        <w:ind w:firstLine="540"/>
        <w:jc w:val="both"/>
        <w:rPr>
          <w:color w:val="000000" w:themeColor="text1"/>
        </w:rPr>
      </w:pPr>
      <w:r w:rsidRPr="0025512A">
        <w:rPr>
          <w:color w:val="000000" w:themeColor="text1"/>
        </w:rPr>
        <w:t>Показателем результативности использования субсидии является количество зданий муниципальных дошкольных образовательных организаций, в которых завершен капитальный ремонт.</w:t>
      </w:r>
    </w:p>
    <w:p w:rsidR="003D1C2C" w:rsidRPr="0025512A" w:rsidRDefault="003D1C2C" w:rsidP="00132C28">
      <w:pPr>
        <w:pStyle w:val="ConsPlusNormal"/>
        <w:ind w:firstLine="540"/>
        <w:jc w:val="both"/>
        <w:rPr>
          <w:color w:val="000000" w:themeColor="text1"/>
        </w:rPr>
      </w:pPr>
      <w:r w:rsidRPr="0025512A">
        <w:rPr>
          <w:color w:val="000000" w:themeColor="text1"/>
        </w:rPr>
        <w:t>Оценка достижения значения показателя результативности использования субсидии осуществляется министерством на основании анализа отчетности, представленной органом местного самоуправления.</w:t>
      </w:r>
    </w:p>
    <w:p w:rsidR="003D1C2C" w:rsidRPr="0025512A" w:rsidRDefault="003D1C2C" w:rsidP="00132C28">
      <w:pPr>
        <w:pStyle w:val="ConsPlusNormal"/>
        <w:ind w:firstLine="540"/>
        <w:jc w:val="both"/>
        <w:rPr>
          <w:color w:val="000000" w:themeColor="text1"/>
        </w:rPr>
      </w:pPr>
      <w:r w:rsidRPr="0025512A">
        <w:rPr>
          <w:color w:val="000000" w:themeColor="text1"/>
        </w:rPr>
        <w:t>30. Контроль за целевым использованием средств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3D1C2C" w:rsidRPr="0025512A" w:rsidRDefault="003D1C2C" w:rsidP="00132C28">
      <w:pPr>
        <w:pStyle w:val="ConsPlusNormal"/>
        <w:ind w:firstLine="540"/>
        <w:jc w:val="both"/>
        <w:rPr>
          <w:color w:val="000000" w:themeColor="text1"/>
        </w:rPr>
      </w:pPr>
      <w:r w:rsidRPr="0025512A">
        <w:rPr>
          <w:color w:val="000000" w:themeColor="text1"/>
        </w:rPr>
        <w:t>31. При выявлении факта нецелевого использования средств субсидии орган местного самоуправления обязан в течение 30 рабочих дней со дня его уведомления министерством возвратить средства субсидии, которые использовались не по целевому назначению.</w:t>
      </w:r>
    </w:p>
    <w:p w:rsidR="003D1C2C" w:rsidRPr="0025512A" w:rsidRDefault="003D1C2C" w:rsidP="00132C28">
      <w:pPr>
        <w:pStyle w:val="ConsPlusNormal"/>
        <w:ind w:firstLine="540"/>
        <w:jc w:val="both"/>
        <w:rPr>
          <w:color w:val="000000" w:themeColor="text1"/>
        </w:rPr>
      </w:pPr>
      <w:r w:rsidRPr="0025512A">
        <w:rPr>
          <w:color w:val="000000" w:themeColor="text1"/>
        </w:rPr>
        <w:t>В случае нецелевого использования средств субсидии органом местного самоуправления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w:t>
      </w:r>
    </w:p>
    <w:p w:rsidR="003D1C2C" w:rsidRPr="0025512A" w:rsidRDefault="003D1C2C" w:rsidP="00132C28">
      <w:pPr>
        <w:pStyle w:val="ConsPlusNormal"/>
        <w:ind w:firstLine="540"/>
        <w:jc w:val="both"/>
        <w:rPr>
          <w:color w:val="000000" w:themeColor="text1"/>
        </w:rPr>
      </w:pPr>
      <w:r w:rsidRPr="0025512A">
        <w:rPr>
          <w:color w:val="000000" w:themeColor="text1"/>
        </w:rPr>
        <w:t xml:space="preserve">32. Финансовая ответственность муниципального образования за </w:t>
      </w:r>
      <w:proofErr w:type="spellStart"/>
      <w:r w:rsidRPr="0025512A">
        <w:rPr>
          <w:color w:val="000000" w:themeColor="text1"/>
        </w:rPr>
        <w:t>недостижение</w:t>
      </w:r>
      <w:proofErr w:type="spellEnd"/>
      <w:r w:rsidRPr="0025512A">
        <w:rPr>
          <w:color w:val="000000" w:themeColor="text1"/>
        </w:rPr>
        <w:t xml:space="preserve"> целевых значений показателей результативности использования субсидии определяется в соответствии с общим </w:t>
      </w:r>
      <w:hyperlink r:id="rId304" w:history="1">
        <w:r w:rsidRPr="0025512A">
          <w:rPr>
            <w:color w:val="000000" w:themeColor="text1"/>
          </w:rPr>
          <w:t>порядком</w:t>
        </w:r>
      </w:hyperlink>
      <w:r w:rsidRPr="0025512A">
        <w:rPr>
          <w:color w:val="000000" w:themeColor="text1"/>
        </w:rPr>
        <w:t xml:space="preserve"> предоставления субсидий из областного бюджета бюджетам муниципальных районов и городских округов Архангельской области, утвержденным постановлением Правительства Архангельской области от 26 декабря 2017 года N 637-пп.</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right"/>
        <w:outlineLvl w:val="1"/>
        <w:rPr>
          <w:color w:val="000000" w:themeColor="text1"/>
        </w:rPr>
      </w:pPr>
      <w:r w:rsidRPr="0025512A">
        <w:rPr>
          <w:color w:val="000000" w:themeColor="text1"/>
        </w:rPr>
        <w:t>Приложение N 1</w:t>
      </w:r>
    </w:p>
    <w:p w:rsidR="003D1C2C" w:rsidRPr="0025512A" w:rsidRDefault="003D1C2C" w:rsidP="00132C28">
      <w:pPr>
        <w:pStyle w:val="ConsPlusNormal"/>
        <w:jc w:val="right"/>
        <w:rPr>
          <w:color w:val="000000" w:themeColor="text1"/>
        </w:rPr>
      </w:pPr>
      <w:r w:rsidRPr="0025512A">
        <w:rPr>
          <w:color w:val="000000" w:themeColor="text1"/>
        </w:rPr>
        <w:t>к Положению о порядке проведения конкурса на</w:t>
      </w:r>
    </w:p>
    <w:p w:rsidR="003D1C2C" w:rsidRPr="0025512A" w:rsidRDefault="003D1C2C" w:rsidP="00132C28">
      <w:pPr>
        <w:pStyle w:val="ConsPlusNormal"/>
        <w:jc w:val="right"/>
        <w:rPr>
          <w:color w:val="000000" w:themeColor="text1"/>
        </w:rPr>
      </w:pPr>
      <w:r w:rsidRPr="0025512A">
        <w:rPr>
          <w:color w:val="000000" w:themeColor="text1"/>
        </w:rPr>
        <w:t>предоставление субсидий бюджетам муниципальных</w:t>
      </w:r>
    </w:p>
    <w:p w:rsidR="003D1C2C" w:rsidRPr="0025512A" w:rsidRDefault="003D1C2C" w:rsidP="00132C28">
      <w:pPr>
        <w:pStyle w:val="ConsPlusNormal"/>
        <w:jc w:val="right"/>
        <w:rPr>
          <w:color w:val="000000" w:themeColor="text1"/>
        </w:rPr>
      </w:pPr>
      <w:r w:rsidRPr="0025512A">
        <w:rPr>
          <w:color w:val="000000" w:themeColor="text1"/>
        </w:rPr>
        <w:t>районов и городских округов Архангельской области</w:t>
      </w:r>
    </w:p>
    <w:p w:rsidR="003D1C2C" w:rsidRPr="0025512A" w:rsidRDefault="003D1C2C" w:rsidP="00132C28">
      <w:pPr>
        <w:pStyle w:val="ConsPlusNormal"/>
        <w:jc w:val="right"/>
        <w:rPr>
          <w:color w:val="000000" w:themeColor="text1"/>
        </w:rPr>
      </w:pPr>
      <w:r w:rsidRPr="0025512A">
        <w:rPr>
          <w:color w:val="000000" w:themeColor="text1"/>
        </w:rPr>
        <w:t>на реализацию мероприятий по капитальному ремонту</w:t>
      </w:r>
    </w:p>
    <w:p w:rsidR="003D1C2C" w:rsidRPr="0025512A" w:rsidRDefault="003D1C2C" w:rsidP="00132C28">
      <w:pPr>
        <w:pStyle w:val="ConsPlusNormal"/>
        <w:jc w:val="right"/>
        <w:rPr>
          <w:color w:val="000000" w:themeColor="text1"/>
        </w:rPr>
      </w:pPr>
      <w:r w:rsidRPr="0025512A">
        <w:rPr>
          <w:color w:val="000000" w:themeColor="text1"/>
        </w:rPr>
        <w:t>муниципальных дошкольных образовательных организаций</w:t>
      </w:r>
    </w:p>
    <w:p w:rsidR="003D1C2C" w:rsidRPr="0025512A" w:rsidRDefault="003D1C2C" w:rsidP="00132C28">
      <w:pPr>
        <w:pStyle w:val="ConsPlusNormal"/>
        <w:jc w:val="both"/>
        <w:rPr>
          <w:color w:val="000000" w:themeColor="text1"/>
        </w:rPr>
      </w:pPr>
    </w:p>
    <w:p w:rsidR="003D1C2C" w:rsidRPr="0025512A" w:rsidRDefault="003D1C2C" w:rsidP="00132C28">
      <w:pPr>
        <w:pStyle w:val="ConsPlusNonformat"/>
        <w:jc w:val="both"/>
        <w:rPr>
          <w:color w:val="000000" w:themeColor="text1"/>
        </w:rPr>
      </w:pPr>
      <w:r w:rsidRPr="0025512A">
        <w:rPr>
          <w:color w:val="000000" w:themeColor="text1"/>
        </w:rPr>
        <w:t xml:space="preserve">                                                                    (форма)</w:t>
      </w:r>
    </w:p>
    <w:p w:rsidR="003D1C2C" w:rsidRPr="0025512A" w:rsidRDefault="003D1C2C" w:rsidP="00132C28">
      <w:pPr>
        <w:pStyle w:val="ConsPlusNonformat"/>
        <w:jc w:val="both"/>
        <w:rPr>
          <w:color w:val="000000" w:themeColor="text1"/>
        </w:rPr>
      </w:pPr>
    </w:p>
    <w:p w:rsidR="003D1C2C" w:rsidRPr="0025512A" w:rsidRDefault="003D1C2C" w:rsidP="00132C28">
      <w:pPr>
        <w:pStyle w:val="ConsPlusNonformat"/>
        <w:jc w:val="both"/>
        <w:rPr>
          <w:color w:val="000000" w:themeColor="text1"/>
        </w:rPr>
      </w:pPr>
      <w:bookmarkStart w:id="246" w:name="P27820"/>
      <w:bookmarkEnd w:id="246"/>
      <w:r w:rsidRPr="0025512A">
        <w:rPr>
          <w:color w:val="000000" w:themeColor="text1"/>
        </w:rPr>
        <w:lastRenderedPageBreak/>
        <w:t xml:space="preserve">                                  РЕЕСТР</w:t>
      </w:r>
    </w:p>
    <w:p w:rsidR="003D1C2C" w:rsidRPr="0025512A" w:rsidRDefault="003D1C2C" w:rsidP="00132C28">
      <w:pPr>
        <w:pStyle w:val="ConsPlusNonformat"/>
        <w:jc w:val="both"/>
        <w:rPr>
          <w:color w:val="000000" w:themeColor="text1"/>
        </w:rPr>
      </w:pPr>
      <w:r w:rsidRPr="0025512A">
        <w:rPr>
          <w:color w:val="000000" w:themeColor="text1"/>
        </w:rPr>
        <w:t xml:space="preserve">              заявок на участие в конкурсе на предоставление</w:t>
      </w:r>
    </w:p>
    <w:p w:rsidR="003D1C2C" w:rsidRPr="0025512A" w:rsidRDefault="003D1C2C" w:rsidP="00132C28">
      <w:pPr>
        <w:pStyle w:val="ConsPlusNonformat"/>
        <w:jc w:val="both"/>
        <w:rPr>
          <w:color w:val="000000" w:themeColor="text1"/>
        </w:rPr>
      </w:pPr>
      <w:r w:rsidRPr="0025512A">
        <w:rPr>
          <w:color w:val="000000" w:themeColor="text1"/>
        </w:rPr>
        <w:t xml:space="preserve">                 субсидий бюджетам муниципальных районов и</w:t>
      </w:r>
    </w:p>
    <w:p w:rsidR="003D1C2C" w:rsidRPr="0025512A" w:rsidRDefault="003D1C2C" w:rsidP="00132C28">
      <w:pPr>
        <w:pStyle w:val="ConsPlusNonformat"/>
        <w:jc w:val="both"/>
        <w:rPr>
          <w:color w:val="000000" w:themeColor="text1"/>
        </w:rPr>
      </w:pPr>
      <w:r w:rsidRPr="0025512A">
        <w:rPr>
          <w:color w:val="000000" w:themeColor="text1"/>
        </w:rPr>
        <w:t xml:space="preserve">                городских округов Архангельской области на</w:t>
      </w:r>
    </w:p>
    <w:p w:rsidR="003D1C2C" w:rsidRPr="0025512A" w:rsidRDefault="003D1C2C" w:rsidP="00132C28">
      <w:pPr>
        <w:pStyle w:val="ConsPlusNonformat"/>
        <w:jc w:val="both"/>
        <w:rPr>
          <w:color w:val="000000" w:themeColor="text1"/>
        </w:rPr>
      </w:pPr>
      <w:r w:rsidRPr="0025512A">
        <w:rPr>
          <w:color w:val="000000" w:themeColor="text1"/>
        </w:rPr>
        <w:t xml:space="preserve">              реализацию мероприятий по капитальному ремонту</w:t>
      </w:r>
    </w:p>
    <w:p w:rsidR="003D1C2C" w:rsidRPr="0025512A" w:rsidRDefault="003D1C2C" w:rsidP="00132C28">
      <w:pPr>
        <w:pStyle w:val="ConsPlusNonformat"/>
        <w:jc w:val="both"/>
        <w:rPr>
          <w:color w:val="000000" w:themeColor="text1"/>
        </w:rPr>
      </w:pPr>
      <w:r w:rsidRPr="0025512A">
        <w:rPr>
          <w:color w:val="000000" w:themeColor="text1"/>
        </w:rPr>
        <w:t xml:space="preserve">           муниципальных дошкольных образовательных организаций</w:t>
      </w:r>
    </w:p>
    <w:p w:rsidR="003D1C2C" w:rsidRPr="0025512A" w:rsidRDefault="003D1C2C" w:rsidP="00132C28">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58"/>
        <w:gridCol w:w="3742"/>
        <w:gridCol w:w="1757"/>
      </w:tblGrid>
      <w:tr w:rsidR="003D1C2C" w:rsidRPr="0025512A">
        <w:tc>
          <w:tcPr>
            <w:tcW w:w="3558" w:type="dxa"/>
          </w:tcPr>
          <w:p w:rsidR="003D1C2C" w:rsidRPr="0025512A" w:rsidRDefault="003D1C2C" w:rsidP="00132C28">
            <w:pPr>
              <w:pStyle w:val="ConsPlusNormal"/>
              <w:jc w:val="center"/>
              <w:rPr>
                <w:color w:val="000000" w:themeColor="text1"/>
              </w:rPr>
            </w:pPr>
            <w:r w:rsidRPr="0025512A">
              <w:rPr>
                <w:color w:val="000000" w:themeColor="text1"/>
              </w:rPr>
              <w:t>Наименование муниципального района, городского округа Архангельской области</w:t>
            </w:r>
          </w:p>
        </w:tc>
        <w:tc>
          <w:tcPr>
            <w:tcW w:w="3742" w:type="dxa"/>
          </w:tcPr>
          <w:p w:rsidR="003D1C2C" w:rsidRPr="0025512A" w:rsidRDefault="003D1C2C" w:rsidP="00132C28">
            <w:pPr>
              <w:pStyle w:val="ConsPlusNormal"/>
              <w:jc w:val="center"/>
              <w:rPr>
                <w:color w:val="000000" w:themeColor="text1"/>
              </w:rPr>
            </w:pPr>
            <w:r w:rsidRPr="0025512A">
              <w:rPr>
                <w:color w:val="000000" w:themeColor="text1"/>
              </w:rPr>
              <w:t>Наименование муниципальной дошкольной образовательной организации, где планируется проведение капитального ремонта</w:t>
            </w:r>
          </w:p>
        </w:tc>
        <w:tc>
          <w:tcPr>
            <w:tcW w:w="1757" w:type="dxa"/>
          </w:tcPr>
          <w:p w:rsidR="003D1C2C" w:rsidRPr="0025512A" w:rsidRDefault="003D1C2C" w:rsidP="00132C28">
            <w:pPr>
              <w:pStyle w:val="ConsPlusNormal"/>
              <w:jc w:val="center"/>
              <w:rPr>
                <w:color w:val="000000" w:themeColor="text1"/>
              </w:rPr>
            </w:pPr>
            <w:r w:rsidRPr="0025512A">
              <w:rPr>
                <w:color w:val="000000" w:themeColor="text1"/>
              </w:rPr>
              <w:t>Сумма заявки (рублей)</w:t>
            </w:r>
          </w:p>
        </w:tc>
      </w:tr>
      <w:tr w:rsidR="003D1C2C" w:rsidRPr="0025512A">
        <w:tc>
          <w:tcPr>
            <w:tcW w:w="3558" w:type="dxa"/>
          </w:tcPr>
          <w:p w:rsidR="003D1C2C" w:rsidRPr="0025512A" w:rsidRDefault="003D1C2C" w:rsidP="00132C28">
            <w:pPr>
              <w:pStyle w:val="ConsPlusNormal"/>
              <w:rPr>
                <w:color w:val="000000" w:themeColor="text1"/>
              </w:rPr>
            </w:pPr>
            <w:r w:rsidRPr="0025512A">
              <w:rPr>
                <w:color w:val="000000" w:themeColor="text1"/>
              </w:rPr>
              <w:t>1.</w:t>
            </w:r>
          </w:p>
        </w:tc>
        <w:tc>
          <w:tcPr>
            <w:tcW w:w="3742" w:type="dxa"/>
          </w:tcPr>
          <w:p w:rsidR="003D1C2C" w:rsidRPr="0025512A" w:rsidRDefault="003D1C2C" w:rsidP="00132C28">
            <w:pPr>
              <w:pStyle w:val="ConsPlusNormal"/>
              <w:rPr>
                <w:color w:val="000000" w:themeColor="text1"/>
              </w:rPr>
            </w:pPr>
          </w:p>
        </w:tc>
        <w:tc>
          <w:tcPr>
            <w:tcW w:w="1757" w:type="dxa"/>
          </w:tcPr>
          <w:p w:rsidR="003D1C2C" w:rsidRPr="0025512A" w:rsidRDefault="003D1C2C" w:rsidP="00132C28">
            <w:pPr>
              <w:pStyle w:val="ConsPlusNormal"/>
              <w:rPr>
                <w:color w:val="000000" w:themeColor="text1"/>
              </w:rPr>
            </w:pPr>
          </w:p>
        </w:tc>
      </w:tr>
    </w:tbl>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right"/>
        <w:outlineLvl w:val="1"/>
        <w:rPr>
          <w:color w:val="000000" w:themeColor="text1"/>
        </w:rPr>
      </w:pPr>
      <w:r w:rsidRPr="0025512A">
        <w:rPr>
          <w:color w:val="000000" w:themeColor="text1"/>
        </w:rPr>
        <w:t>Приложение N 2</w:t>
      </w:r>
    </w:p>
    <w:p w:rsidR="003D1C2C" w:rsidRPr="0025512A" w:rsidRDefault="003D1C2C" w:rsidP="00132C28">
      <w:pPr>
        <w:pStyle w:val="ConsPlusNormal"/>
        <w:jc w:val="right"/>
        <w:rPr>
          <w:color w:val="000000" w:themeColor="text1"/>
        </w:rPr>
      </w:pPr>
      <w:r w:rsidRPr="0025512A">
        <w:rPr>
          <w:color w:val="000000" w:themeColor="text1"/>
        </w:rPr>
        <w:t>к Положению о порядке проведения конкурса на</w:t>
      </w:r>
    </w:p>
    <w:p w:rsidR="003D1C2C" w:rsidRPr="0025512A" w:rsidRDefault="003D1C2C" w:rsidP="00132C28">
      <w:pPr>
        <w:pStyle w:val="ConsPlusNormal"/>
        <w:jc w:val="right"/>
        <w:rPr>
          <w:color w:val="000000" w:themeColor="text1"/>
        </w:rPr>
      </w:pPr>
      <w:r w:rsidRPr="0025512A">
        <w:rPr>
          <w:color w:val="000000" w:themeColor="text1"/>
        </w:rPr>
        <w:t>предоставление субсидий бюджетам муниципальных</w:t>
      </w:r>
    </w:p>
    <w:p w:rsidR="003D1C2C" w:rsidRPr="0025512A" w:rsidRDefault="003D1C2C" w:rsidP="00132C28">
      <w:pPr>
        <w:pStyle w:val="ConsPlusNormal"/>
        <w:jc w:val="right"/>
        <w:rPr>
          <w:color w:val="000000" w:themeColor="text1"/>
        </w:rPr>
      </w:pPr>
      <w:r w:rsidRPr="0025512A">
        <w:rPr>
          <w:color w:val="000000" w:themeColor="text1"/>
        </w:rPr>
        <w:t>районов и городских округов Архангельской области</w:t>
      </w:r>
    </w:p>
    <w:p w:rsidR="003D1C2C" w:rsidRPr="0025512A" w:rsidRDefault="003D1C2C" w:rsidP="00132C28">
      <w:pPr>
        <w:pStyle w:val="ConsPlusNormal"/>
        <w:jc w:val="right"/>
        <w:rPr>
          <w:color w:val="000000" w:themeColor="text1"/>
        </w:rPr>
      </w:pPr>
      <w:r w:rsidRPr="0025512A">
        <w:rPr>
          <w:color w:val="000000" w:themeColor="text1"/>
        </w:rPr>
        <w:t>на реализацию мероприятий по капитальному ремонту</w:t>
      </w:r>
    </w:p>
    <w:p w:rsidR="003D1C2C" w:rsidRPr="0025512A" w:rsidRDefault="003D1C2C" w:rsidP="00132C28">
      <w:pPr>
        <w:pStyle w:val="ConsPlusNormal"/>
        <w:jc w:val="right"/>
        <w:rPr>
          <w:color w:val="000000" w:themeColor="text1"/>
        </w:rPr>
      </w:pPr>
      <w:r w:rsidRPr="0025512A">
        <w:rPr>
          <w:color w:val="000000" w:themeColor="text1"/>
        </w:rPr>
        <w:t>муниципальных дошкольных образовательных организаций</w:t>
      </w: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rPr>
          <w:color w:val="000000" w:themeColor="text1"/>
        </w:rPr>
      </w:pPr>
      <w:bookmarkStart w:id="247" w:name="P27845"/>
      <w:bookmarkEnd w:id="247"/>
      <w:r w:rsidRPr="0025512A">
        <w:rPr>
          <w:color w:val="000000" w:themeColor="text1"/>
        </w:rPr>
        <w:t>КРИТЕРИИ</w:t>
      </w:r>
    </w:p>
    <w:p w:rsidR="003D1C2C" w:rsidRPr="0025512A" w:rsidRDefault="003D1C2C" w:rsidP="00132C28">
      <w:pPr>
        <w:pStyle w:val="ConsPlusTitle"/>
        <w:jc w:val="center"/>
        <w:rPr>
          <w:color w:val="000000" w:themeColor="text1"/>
        </w:rPr>
      </w:pPr>
      <w:r w:rsidRPr="0025512A">
        <w:rPr>
          <w:color w:val="000000" w:themeColor="text1"/>
        </w:rPr>
        <w:t>оценки заявок на участие в конкурсе на предоставление</w:t>
      </w:r>
    </w:p>
    <w:p w:rsidR="003D1C2C" w:rsidRPr="0025512A" w:rsidRDefault="003D1C2C" w:rsidP="00132C28">
      <w:pPr>
        <w:pStyle w:val="ConsPlusTitle"/>
        <w:jc w:val="center"/>
        <w:rPr>
          <w:color w:val="000000" w:themeColor="text1"/>
        </w:rPr>
      </w:pPr>
      <w:r w:rsidRPr="0025512A">
        <w:rPr>
          <w:color w:val="000000" w:themeColor="text1"/>
        </w:rPr>
        <w:t>субсидий бюджетам муниципальных районов и городских округов</w:t>
      </w:r>
    </w:p>
    <w:p w:rsidR="003D1C2C" w:rsidRPr="0025512A" w:rsidRDefault="003D1C2C" w:rsidP="00132C28">
      <w:pPr>
        <w:pStyle w:val="ConsPlusTitle"/>
        <w:jc w:val="center"/>
        <w:rPr>
          <w:color w:val="000000" w:themeColor="text1"/>
        </w:rPr>
      </w:pPr>
      <w:r w:rsidRPr="0025512A">
        <w:rPr>
          <w:color w:val="000000" w:themeColor="text1"/>
        </w:rPr>
        <w:t>Архангельской области на реализацию мероприятий</w:t>
      </w:r>
    </w:p>
    <w:p w:rsidR="003D1C2C" w:rsidRPr="0025512A" w:rsidRDefault="003D1C2C" w:rsidP="00132C28">
      <w:pPr>
        <w:pStyle w:val="ConsPlusTitle"/>
        <w:jc w:val="center"/>
        <w:rPr>
          <w:color w:val="000000" w:themeColor="text1"/>
        </w:rPr>
      </w:pPr>
      <w:r w:rsidRPr="0025512A">
        <w:rPr>
          <w:color w:val="000000" w:themeColor="text1"/>
        </w:rPr>
        <w:t>по капитальному ремонту муниципальных дошкольных</w:t>
      </w:r>
    </w:p>
    <w:p w:rsidR="003D1C2C" w:rsidRPr="0025512A" w:rsidRDefault="003D1C2C" w:rsidP="00132C28">
      <w:pPr>
        <w:pStyle w:val="ConsPlusTitle"/>
        <w:jc w:val="center"/>
        <w:rPr>
          <w:color w:val="000000" w:themeColor="text1"/>
        </w:rPr>
      </w:pPr>
      <w:r w:rsidRPr="0025512A">
        <w:rPr>
          <w:color w:val="000000" w:themeColor="text1"/>
        </w:rPr>
        <w:t>образовательных организаций</w:t>
      </w:r>
    </w:p>
    <w:p w:rsidR="003D1C2C" w:rsidRPr="0025512A" w:rsidRDefault="003D1C2C" w:rsidP="00132C28">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350"/>
        <w:gridCol w:w="1757"/>
        <w:gridCol w:w="964"/>
      </w:tblGrid>
      <w:tr w:rsidR="003D1C2C" w:rsidRPr="0025512A">
        <w:tc>
          <w:tcPr>
            <w:tcW w:w="6350" w:type="dxa"/>
          </w:tcPr>
          <w:p w:rsidR="003D1C2C" w:rsidRPr="0025512A" w:rsidRDefault="003D1C2C" w:rsidP="00132C28">
            <w:pPr>
              <w:pStyle w:val="ConsPlusNormal"/>
              <w:jc w:val="center"/>
              <w:rPr>
                <w:color w:val="000000" w:themeColor="text1"/>
              </w:rPr>
            </w:pPr>
            <w:r w:rsidRPr="0025512A">
              <w:rPr>
                <w:color w:val="000000" w:themeColor="text1"/>
              </w:rPr>
              <w:t>Наименование критерия</w:t>
            </w:r>
          </w:p>
        </w:tc>
        <w:tc>
          <w:tcPr>
            <w:tcW w:w="1757" w:type="dxa"/>
          </w:tcPr>
          <w:p w:rsidR="003D1C2C" w:rsidRPr="0025512A" w:rsidRDefault="003D1C2C" w:rsidP="00132C28">
            <w:pPr>
              <w:pStyle w:val="ConsPlusNormal"/>
              <w:jc w:val="center"/>
              <w:rPr>
                <w:color w:val="000000" w:themeColor="text1"/>
              </w:rPr>
            </w:pPr>
            <w:r w:rsidRPr="0025512A">
              <w:rPr>
                <w:color w:val="000000" w:themeColor="text1"/>
              </w:rPr>
              <w:t>Диапазон значений</w:t>
            </w:r>
          </w:p>
        </w:tc>
        <w:tc>
          <w:tcPr>
            <w:tcW w:w="964" w:type="dxa"/>
          </w:tcPr>
          <w:p w:rsidR="003D1C2C" w:rsidRPr="0025512A" w:rsidRDefault="003D1C2C" w:rsidP="00132C28">
            <w:pPr>
              <w:pStyle w:val="ConsPlusNormal"/>
              <w:jc w:val="center"/>
              <w:rPr>
                <w:color w:val="000000" w:themeColor="text1"/>
              </w:rPr>
            </w:pPr>
            <w:r w:rsidRPr="0025512A">
              <w:rPr>
                <w:color w:val="000000" w:themeColor="text1"/>
              </w:rPr>
              <w:t>Оценка</w:t>
            </w:r>
          </w:p>
        </w:tc>
      </w:tr>
      <w:tr w:rsidR="003D1C2C" w:rsidRPr="0025512A">
        <w:tc>
          <w:tcPr>
            <w:tcW w:w="6350" w:type="dxa"/>
          </w:tcPr>
          <w:p w:rsidR="003D1C2C" w:rsidRPr="0025512A" w:rsidRDefault="003D1C2C" w:rsidP="00132C28">
            <w:pPr>
              <w:pStyle w:val="ConsPlusNormal"/>
              <w:jc w:val="center"/>
              <w:rPr>
                <w:color w:val="000000" w:themeColor="text1"/>
              </w:rPr>
            </w:pPr>
            <w:r w:rsidRPr="0025512A">
              <w:rPr>
                <w:color w:val="000000" w:themeColor="text1"/>
              </w:rPr>
              <w:t>1</w:t>
            </w:r>
          </w:p>
        </w:tc>
        <w:tc>
          <w:tcPr>
            <w:tcW w:w="1757" w:type="dxa"/>
          </w:tcPr>
          <w:p w:rsidR="003D1C2C" w:rsidRPr="0025512A" w:rsidRDefault="003D1C2C" w:rsidP="00132C28">
            <w:pPr>
              <w:pStyle w:val="ConsPlusNormal"/>
              <w:jc w:val="center"/>
              <w:rPr>
                <w:color w:val="000000" w:themeColor="text1"/>
              </w:rPr>
            </w:pPr>
            <w:r w:rsidRPr="0025512A">
              <w:rPr>
                <w:color w:val="000000" w:themeColor="text1"/>
              </w:rPr>
              <w:t>2</w:t>
            </w:r>
          </w:p>
        </w:tc>
        <w:tc>
          <w:tcPr>
            <w:tcW w:w="964" w:type="dxa"/>
          </w:tcPr>
          <w:p w:rsidR="003D1C2C" w:rsidRPr="0025512A" w:rsidRDefault="003D1C2C" w:rsidP="00132C28">
            <w:pPr>
              <w:pStyle w:val="ConsPlusNormal"/>
              <w:jc w:val="center"/>
              <w:rPr>
                <w:color w:val="000000" w:themeColor="text1"/>
              </w:rPr>
            </w:pPr>
            <w:r w:rsidRPr="0025512A">
              <w:rPr>
                <w:color w:val="000000" w:themeColor="text1"/>
              </w:rPr>
              <w:t>3</w:t>
            </w:r>
          </w:p>
        </w:tc>
      </w:tr>
      <w:tr w:rsidR="003D1C2C" w:rsidRPr="0025512A">
        <w:tc>
          <w:tcPr>
            <w:tcW w:w="6350" w:type="dxa"/>
            <w:vMerge w:val="restart"/>
          </w:tcPr>
          <w:p w:rsidR="003D1C2C" w:rsidRPr="0025512A" w:rsidRDefault="003D1C2C" w:rsidP="00132C28">
            <w:pPr>
              <w:pStyle w:val="ConsPlusNormal"/>
              <w:rPr>
                <w:color w:val="000000" w:themeColor="text1"/>
              </w:rPr>
            </w:pPr>
            <w:r w:rsidRPr="0025512A">
              <w:rPr>
                <w:color w:val="000000" w:themeColor="text1"/>
              </w:rPr>
              <w:t>1. Наличие неисполненных судебных решений о предоставлении мест в образовательных организациях, реализующих образовательную программу дошкольного образования в муниципальном районе и городском округе Архангельской области</w:t>
            </w:r>
          </w:p>
        </w:tc>
        <w:tc>
          <w:tcPr>
            <w:tcW w:w="1757" w:type="dxa"/>
          </w:tcPr>
          <w:p w:rsidR="003D1C2C" w:rsidRPr="0025512A" w:rsidRDefault="003D1C2C" w:rsidP="00132C28">
            <w:pPr>
              <w:pStyle w:val="ConsPlusNormal"/>
              <w:rPr>
                <w:color w:val="000000" w:themeColor="text1"/>
              </w:rPr>
            </w:pPr>
            <w:r w:rsidRPr="0025512A">
              <w:rPr>
                <w:color w:val="000000" w:themeColor="text1"/>
              </w:rPr>
              <w:t>Отсутствие</w:t>
            </w:r>
          </w:p>
        </w:tc>
        <w:tc>
          <w:tcPr>
            <w:tcW w:w="964" w:type="dxa"/>
          </w:tcPr>
          <w:p w:rsidR="003D1C2C" w:rsidRPr="0025512A" w:rsidRDefault="003D1C2C" w:rsidP="00132C28">
            <w:pPr>
              <w:pStyle w:val="ConsPlusNormal"/>
              <w:jc w:val="center"/>
              <w:rPr>
                <w:color w:val="000000" w:themeColor="text1"/>
              </w:rPr>
            </w:pPr>
            <w:r w:rsidRPr="0025512A">
              <w:rPr>
                <w:color w:val="000000" w:themeColor="text1"/>
              </w:rPr>
              <w:t>0</w:t>
            </w:r>
          </w:p>
        </w:tc>
      </w:tr>
      <w:tr w:rsidR="003D1C2C" w:rsidRPr="0025512A">
        <w:tc>
          <w:tcPr>
            <w:tcW w:w="6350" w:type="dxa"/>
            <w:vMerge/>
          </w:tcPr>
          <w:p w:rsidR="003D1C2C" w:rsidRPr="0025512A" w:rsidRDefault="003D1C2C" w:rsidP="00132C28">
            <w:pPr>
              <w:spacing w:after="0" w:line="240" w:lineRule="auto"/>
              <w:rPr>
                <w:color w:val="000000" w:themeColor="text1"/>
              </w:rPr>
            </w:pPr>
          </w:p>
        </w:tc>
        <w:tc>
          <w:tcPr>
            <w:tcW w:w="1757" w:type="dxa"/>
          </w:tcPr>
          <w:p w:rsidR="003D1C2C" w:rsidRPr="0025512A" w:rsidRDefault="003D1C2C" w:rsidP="00132C28">
            <w:pPr>
              <w:pStyle w:val="ConsPlusNormal"/>
              <w:rPr>
                <w:color w:val="000000" w:themeColor="text1"/>
              </w:rPr>
            </w:pPr>
            <w:r w:rsidRPr="0025512A">
              <w:rPr>
                <w:color w:val="000000" w:themeColor="text1"/>
              </w:rPr>
              <w:t>Наличие</w:t>
            </w:r>
          </w:p>
        </w:tc>
        <w:tc>
          <w:tcPr>
            <w:tcW w:w="964" w:type="dxa"/>
          </w:tcPr>
          <w:p w:rsidR="003D1C2C" w:rsidRPr="0025512A" w:rsidRDefault="003D1C2C" w:rsidP="00132C28">
            <w:pPr>
              <w:pStyle w:val="ConsPlusNormal"/>
              <w:jc w:val="center"/>
              <w:rPr>
                <w:color w:val="000000" w:themeColor="text1"/>
              </w:rPr>
            </w:pPr>
            <w:r w:rsidRPr="0025512A">
              <w:rPr>
                <w:color w:val="000000" w:themeColor="text1"/>
              </w:rPr>
              <w:t>1</w:t>
            </w:r>
          </w:p>
        </w:tc>
      </w:tr>
      <w:tr w:rsidR="003D1C2C" w:rsidRPr="0025512A">
        <w:tc>
          <w:tcPr>
            <w:tcW w:w="6350" w:type="dxa"/>
            <w:vMerge w:val="restart"/>
          </w:tcPr>
          <w:p w:rsidR="003D1C2C" w:rsidRPr="0025512A" w:rsidRDefault="003D1C2C" w:rsidP="00132C28">
            <w:pPr>
              <w:pStyle w:val="ConsPlusNormal"/>
              <w:rPr>
                <w:color w:val="000000" w:themeColor="text1"/>
              </w:rPr>
            </w:pPr>
            <w:r w:rsidRPr="0025512A">
              <w:rPr>
                <w:color w:val="000000" w:themeColor="text1"/>
              </w:rPr>
              <w:t>2. Количество дополнительных мест для детей в возрасте от 2 месяцев до 3 лет, которые могут быть созданы по итогам проведения капитального ремонта в муниципальной дошкольной образовательной организации в муниципальном районе и городском округе Архангельской области</w:t>
            </w:r>
          </w:p>
        </w:tc>
        <w:tc>
          <w:tcPr>
            <w:tcW w:w="1757" w:type="dxa"/>
          </w:tcPr>
          <w:p w:rsidR="003D1C2C" w:rsidRPr="0025512A" w:rsidRDefault="003D1C2C" w:rsidP="00132C28">
            <w:pPr>
              <w:pStyle w:val="ConsPlusNormal"/>
              <w:rPr>
                <w:color w:val="000000" w:themeColor="text1"/>
              </w:rPr>
            </w:pPr>
            <w:r w:rsidRPr="0025512A">
              <w:rPr>
                <w:color w:val="000000" w:themeColor="text1"/>
              </w:rPr>
              <w:t>До 10 мест</w:t>
            </w:r>
          </w:p>
        </w:tc>
        <w:tc>
          <w:tcPr>
            <w:tcW w:w="964" w:type="dxa"/>
          </w:tcPr>
          <w:p w:rsidR="003D1C2C" w:rsidRPr="0025512A" w:rsidRDefault="003D1C2C" w:rsidP="00132C28">
            <w:pPr>
              <w:pStyle w:val="ConsPlusNormal"/>
              <w:jc w:val="center"/>
              <w:rPr>
                <w:color w:val="000000" w:themeColor="text1"/>
              </w:rPr>
            </w:pPr>
            <w:r w:rsidRPr="0025512A">
              <w:rPr>
                <w:color w:val="000000" w:themeColor="text1"/>
              </w:rPr>
              <w:t>1</w:t>
            </w:r>
          </w:p>
        </w:tc>
      </w:tr>
      <w:tr w:rsidR="003D1C2C" w:rsidRPr="0025512A">
        <w:tc>
          <w:tcPr>
            <w:tcW w:w="6350" w:type="dxa"/>
            <w:vMerge/>
          </w:tcPr>
          <w:p w:rsidR="003D1C2C" w:rsidRPr="0025512A" w:rsidRDefault="003D1C2C" w:rsidP="00132C28">
            <w:pPr>
              <w:spacing w:after="0" w:line="240" w:lineRule="auto"/>
              <w:rPr>
                <w:color w:val="000000" w:themeColor="text1"/>
              </w:rPr>
            </w:pPr>
          </w:p>
        </w:tc>
        <w:tc>
          <w:tcPr>
            <w:tcW w:w="1757" w:type="dxa"/>
          </w:tcPr>
          <w:p w:rsidR="003D1C2C" w:rsidRPr="0025512A" w:rsidRDefault="003D1C2C" w:rsidP="00132C28">
            <w:pPr>
              <w:pStyle w:val="ConsPlusNormal"/>
              <w:rPr>
                <w:color w:val="000000" w:themeColor="text1"/>
              </w:rPr>
            </w:pPr>
            <w:r w:rsidRPr="0025512A">
              <w:rPr>
                <w:color w:val="000000" w:themeColor="text1"/>
              </w:rPr>
              <w:t>От 11 до 20 мест</w:t>
            </w:r>
          </w:p>
        </w:tc>
        <w:tc>
          <w:tcPr>
            <w:tcW w:w="964" w:type="dxa"/>
          </w:tcPr>
          <w:p w:rsidR="003D1C2C" w:rsidRPr="0025512A" w:rsidRDefault="003D1C2C" w:rsidP="00132C28">
            <w:pPr>
              <w:pStyle w:val="ConsPlusNormal"/>
              <w:jc w:val="center"/>
              <w:rPr>
                <w:color w:val="000000" w:themeColor="text1"/>
              </w:rPr>
            </w:pPr>
            <w:r w:rsidRPr="0025512A">
              <w:rPr>
                <w:color w:val="000000" w:themeColor="text1"/>
              </w:rPr>
              <w:t>2</w:t>
            </w:r>
          </w:p>
        </w:tc>
      </w:tr>
      <w:tr w:rsidR="003D1C2C" w:rsidRPr="0025512A">
        <w:tc>
          <w:tcPr>
            <w:tcW w:w="6350" w:type="dxa"/>
            <w:vMerge/>
          </w:tcPr>
          <w:p w:rsidR="003D1C2C" w:rsidRPr="0025512A" w:rsidRDefault="003D1C2C" w:rsidP="00132C28">
            <w:pPr>
              <w:spacing w:after="0" w:line="240" w:lineRule="auto"/>
              <w:rPr>
                <w:color w:val="000000" w:themeColor="text1"/>
              </w:rPr>
            </w:pPr>
          </w:p>
        </w:tc>
        <w:tc>
          <w:tcPr>
            <w:tcW w:w="1757" w:type="dxa"/>
          </w:tcPr>
          <w:p w:rsidR="003D1C2C" w:rsidRPr="0025512A" w:rsidRDefault="003D1C2C" w:rsidP="00132C28">
            <w:pPr>
              <w:pStyle w:val="ConsPlusNormal"/>
              <w:rPr>
                <w:color w:val="000000" w:themeColor="text1"/>
              </w:rPr>
            </w:pPr>
            <w:r w:rsidRPr="0025512A">
              <w:rPr>
                <w:color w:val="000000" w:themeColor="text1"/>
              </w:rPr>
              <w:t>От 21 до 50 мест</w:t>
            </w:r>
          </w:p>
        </w:tc>
        <w:tc>
          <w:tcPr>
            <w:tcW w:w="964" w:type="dxa"/>
          </w:tcPr>
          <w:p w:rsidR="003D1C2C" w:rsidRPr="0025512A" w:rsidRDefault="003D1C2C" w:rsidP="00132C28">
            <w:pPr>
              <w:pStyle w:val="ConsPlusNormal"/>
              <w:jc w:val="center"/>
              <w:rPr>
                <w:color w:val="000000" w:themeColor="text1"/>
              </w:rPr>
            </w:pPr>
            <w:r w:rsidRPr="0025512A">
              <w:rPr>
                <w:color w:val="000000" w:themeColor="text1"/>
              </w:rPr>
              <w:t>3</w:t>
            </w:r>
          </w:p>
        </w:tc>
      </w:tr>
      <w:tr w:rsidR="003D1C2C" w:rsidRPr="0025512A">
        <w:tc>
          <w:tcPr>
            <w:tcW w:w="6350" w:type="dxa"/>
            <w:vMerge/>
          </w:tcPr>
          <w:p w:rsidR="003D1C2C" w:rsidRPr="0025512A" w:rsidRDefault="003D1C2C" w:rsidP="00132C28">
            <w:pPr>
              <w:spacing w:after="0" w:line="240" w:lineRule="auto"/>
              <w:rPr>
                <w:color w:val="000000" w:themeColor="text1"/>
              </w:rPr>
            </w:pPr>
          </w:p>
        </w:tc>
        <w:tc>
          <w:tcPr>
            <w:tcW w:w="1757" w:type="dxa"/>
          </w:tcPr>
          <w:p w:rsidR="003D1C2C" w:rsidRPr="0025512A" w:rsidRDefault="003D1C2C" w:rsidP="00132C28">
            <w:pPr>
              <w:pStyle w:val="ConsPlusNormal"/>
              <w:rPr>
                <w:color w:val="000000" w:themeColor="text1"/>
              </w:rPr>
            </w:pPr>
            <w:r w:rsidRPr="0025512A">
              <w:rPr>
                <w:color w:val="000000" w:themeColor="text1"/>
              </w:rPr>
              <w:t>От 51 и более</w:t>
            </w:r>
          </w:p>
        </w:tc>
        <w:tc>
          <w:tcPr>
            <w:tcW w:w="964" w:type="dxa"/>
          </w:tcPr>
          <w:p w:rsidR="003D1C2C" w:rsidRPr="0025512A" w:rsidRDefault="003D1C2C" w:rsidP="00132C28">
            <w:pPr>
              <w:pStyle w:val="ConsPlusNormal"/>
              <w:jc w:val="center"/>
              <w:rPr>
                <w:color w:val="000000" w:themeColor="text1"/>
              </w:rPr>
            </w:pPr>
            <w:r w:rsidRPr="0025512A">
              <w:rPr>
                <w:color w:val="000000" w:themeColor="text1"/>
              </w:rPr>
              <w:t>4</w:t>
            </w:r>
          </w:p>
        </w:tc>
      </w:tr>
      <w:tr w:rsidR="003D1C2C" w:rsidRPr="0025512A">
        <w:tc>
          <w:tcPr>
            <w:tcW w:w="6350" w:type="dxa"/>
            <w:vMerge w:val="restart"/>
          </w:tcPr>
          <w:p w:rsidR="003D1C2C" w:rsidRPr="0025512A" w:rsidRDefault="003D1C2C" w:rsidP="00132C28">
            <w:pPr>
              <w:pStyle w:val="ConsPlusNormal"/>
              <w:rPr>
                <w:color w:val="000000" w:themeColor="text1"/>
              </w:rPr>
            </w:pPr>
            <w:r w:rsidRPr="0025512A">
              <w:rPr>
                <w:color w:val="000000" w:themeColor="text1"/>
              </w:rPr>
              <w:t xml:space="preserve">3. Доля детей в возрасте от 2 месяцев до 3 лет, не обеспеченных местом в дошкольных образовательных организациях в </w:t>
            </w:r>
            <w:r w:rsidRPr="0025512A">
              <w:rPr>
                <w:color w:val="000000" w:themeColor="text1"/>
              </w:rPr>
              <w:lastRenderedPageBreak/>
              <w:t>муниципальном районе и городском округе Архангельской области</w:t>
            </w:r>
          </w:p>
        </w:tc>
        <w:tc>
          <w:tcPr>
            <w:tcW w:w="1757" w:type="dxa"/>
          </w:tcPr>
          <w:p w:rsidR="003D1C2C" w:rsidRPr="0025512A" w:rsidRDefault="003D1C2C" w:rsidP="00132C28">
            <w:pPr>
              <w:pStyle w:val="ConsPlusNormal"/>
              <w:rPr>
                <w:color w:val="000000" w:themeColor="text1"/>
              </w:rPr>
            </w:pPr>
            <w:r w:rsidRPr="0025512A">
              <w:rPr>
                <w:color w:val="000000" w:themeColor="text1"/>
              </w:rPr>
              <w:lastRenderedPageBreak/>
              <w:t>От 0% до 10%</w:t>
            </w:r>
          </w:p>
        </w:tc>
        <w:tc>
          <w:tcPr>
            <w:tcW w:w="964" w:type="dxa"/>
          </w:tcPr>
          <w:p w:rsidR="003D1C2C" w:rsidRPr="0025512A" w:rsidRDefault="003D1C2C" w:rsidP="00132C28">
            <w:pPr>
              <w:pStyle w:val="ConsPlusNormal"/>
              <w:jc w:val="center"/>
              <w:rPr>
                <w:color w:val="000000" w:themeColor="text1"/>
              </w:rPr>
            </w:pPr>
            <w:r w:rsidRPr="0025512A">
              <w:rPr>
                <w:color w:val="000000" w:themeColor="text1"/>
              </w:rPr>
              <w:t>1</w:t>
            </w:r>
          </w:p>
        </w:tc>
      </w:tr>
      <w:tr w:rsidR="003D1C2C" w:rsidRPr="0025512A">
        <w:tc>
          <w:tcPr>
            <w:tcW w:w="6350" w:type="dxa"/>
            <w:vMerge/>
          </w:tcPr>
          <w:p w:rsidR="003D1C2C" w:rsidRPr="0025512A" w:rsidRDefault="003D1C2C" w:rsidP="00132C28">
            <w:pPr>
              <w:spacing w:after="0" w:line="240" w:lineRule="auto"/>
              <w:rPr>
                <w:color w:val="000000" w:themeColor="text1"/>
              </w:rPr>
            </w:pPr>
          </w:p>
        </w:tc>
        <w:tc>
          <w:tcPr>
            <w:tcW w:w="1757" w:type="dxa"/>
          </w:tcPr>
          <w:p w:rsidR="003D1C2C" w:rsidRPr="0025512A" w:rsidRDefault="003D1C2C" w:rsidP="00132C28">
            <w:pPr>
              <w:pStyle w:val="ConsPlusNormal"/>
              <w:rPr>
                <w:color w:val="000000" w:themeColor="text1"/>
              </w:rPr>
            </w:pPr>
            <w:r w:rsidRPr="0025512A">
              <w:rPr>
                <w:color w:val="000000" w:themeColor="text1"/>
              </w:rPr>
              <w:t>От 11% до 20%</w:t>
            </w:r>
          </w:p>
        </w:tc>
        <w:tc>
          <w:tcPr>
            <w:tcW w:w="964" w:type="dxa"/>
          </w:tcPr>
          <w:p w:rsidR="003D1C2C" w:rsidRPr="0025512A" w:rsidRDefault="003D1C2C" w:rsidP="00132C28">
            <w:pPr>
              <w:pStyle w:val="ConsPlusNormal"/>
              <w:jc w:val="center"/>
              <w:rPr>
                <w:color w:val="000000" w:themeColor="text1"/>
              </w:rPr>
            </w:pPr>
            <w:r w:rsidRPr="0025512A">
              <w:rPr>
                <w:color w:val="000000" w:themeColor="text1"/>
              </w:rPr>
              <w:t>2</w:t>
            </w:r>
          </w:p>
        </w:tc>
      </w:tr>
      <w:tr w:rsidR="003D1C2C" w:rsidRPr="0025512A">
        <w:tc>
          <w:tcPr>
            <w:tcW w:w="6350" w:type="dxa"/>
            <w:vMerge/>
          </w:tcPr>
          <w:p w:rsidR="003D1C2C" w:rsidRPr="0025512A" w:rsidRDefault="003D1C2C" w:rsidP="00132C28">
            <w:pPr>
              <w:spacing w:after="0" w:line="240" w:lineRule="auto"/>
              <w:rPr>
                <w:color w:val="000000" w:themeColor="text1"/>
              </w:rPr>
            </w:pPr>
          </w:p>
        </w:tc>
        <w:tc>
          <w:tcPr>
            <w:tcW w:w="1757" w:type="dxa"/>
          </w:tcPr>
          <w:p w:rsidR="003D1C2C" w:rsidRPr="0025512A" w:rsidRDefault="003D1C2C" w:rsidP="00132C28">
            <w:pPr>
              <w:pStyle w:val="ConsPlusNormal"/>
              <w:rPr>
                <w:color w:val="000000" w:themeColor="text1"/>
              </w:rPr>
            </w:pPr>
            <w:r w:rsidRPr="0025512A">
              <w:rPr>
                <w:color w:val="000000" w:themeColor="text1"/>
              </w:rPr>
              <w:t>От 21% до 30%</w:t>
            </w:r>
          </w:p>
        </w:tc>
        <w:tc>
          <w:tcPr>
            <w:tcW w:w="964" w:type="dxa"/>
          </w:tcPr>
          <w:p w:rsidR="003D1C2C" w:rsidRPr="0025512A" w:rsidRDefault="003D1C2C" w:rsidP="00132C28">
            <w:pPr>
              <w:pStyle w:val="ConsPlusNormal"/>
              <w:jc w:val="center"/>
              <w:rPr>
                <w:color w:val="000000" w:themeColor="text1"/>
              </w:rPr>
            </w:pPr>
            <w:r w:rsidRPr="0025512A">
              <w:rPr>
                <w:color w:val="000000" w:themeColor="text1"/>
              </w:rPr>
              <w:t>3</w:t>
            </w:r>
          </w:p>
        </w:tc>
      </w:tr>
      <w:tr w:rsidR="003D1C2C" w:rsidRPr="0025512A">
        <w:tc>
          <w:tcPr>
            <w:tcW w:w="6350" w:type="dxa"/>
            <w:vMerge/>
          </w:tcPr>
          <w:p w:rsidR="003D1C2C" w:rsidRPr="0025512A" w:rsidRDefault="003D1C2C" w:rsidP="00132C28">
            <w:pPr>
              <w:spacing w:after="0" w:line="240" w:lineRule="auto"/>
              <w:rPr>
                <w:color w:val="000000" w:themeColor="text1"/>
              </w:rPr>
            </w:pPr>
          </w:p>
        </w:tc>
        <w:tc>
          <w:tcPr>
            <w:tcW w:w="1757" w:type="dxa"/>
          </w:tcPr>
          <w:p w:rsidR="003D1C2C" w:rsidRPr="0025512A" w:rsidRDefault="003D1C2C" w:rsidP="00132C28">
            <w:pPr>
              <w:pStyle w:val="ConsPlusNormal"/>
              <w:rPr>
                <w:color w:val="000000" w:themeColor="text1"/>
              </w:rPr>
            </w:pPr>
            <w:r w:rsidRPr="0025512A">
              <w:rPr>
                <w:color w:val="000000" w:themeColor="text1"/>
              </w:rPr>
              <w:t>От 31% и более</w:t>
            </w:r>
          </w:p>
        </w:tc>
        <w:tc>
          <w:tcPr>
            <w:tcW w:w="964" w:type="dxa"/>
          </w:tcPr>
          <w:p w:rsidR="003D1C2C" w:rsidRPr="0025512A" w:rsidRDefault="003D1C2C" w:rsidP="00132C28">
            <w:pPr>
              <w:pStyle w:val="ConsPlusNormal"/>
              <w:jc w:val="center"/>
              <w:rPr>
                <w:color w:val="000000" w:themeColor="text1"/>
              </w:rPr>
            </w:pPr>
            <w:r w:rsidRPr="0025512A">
              <w:rPr>
                <w:color w:val="000000" w:themeColor="text1"/>
              </w:rPr>
              <w:t>4</w:t>
            </w:r>
          </w:p>
        </w:tc>
      </w:tr>
      <w:tr w:rsidR="003D1C2C" w:rsidRPr="0025512A">
        <w:tc>
          <w:tcPr>
            <w:tcW w:w="6350" w:type="dxa"/>
            <w:vMerge w:val="restart"/>
          </w:tcPr>
          <w:p w:rsidR="003D1C2C" w:rsidRPr="0025512A" w:rsidRDefault="003D1C2C" w:rsidP="00132C28">
            <w:pPr>
              <w:pStyle w:val="ConsPlusNormal"/>
              <w:rPr>
                <w:color w:val="000000" w:themeColor="text1"/>
              </w:rPr>
            </w:pPr>
            <w:r w:rsidRPr="0025512A">
              <w:rPr>
                <w:color w:val="000000" w:themeColor="text1"/>
              </w:rPr>
              <w:t xml:space="preserve">4. Доля </w:t>
            </w:r>
            <w:proofErr w:type="spellStart"/>
            <w:r w:rsidRPr="0025512A">
              <w:rPr>
                <w:color w:val="000000" w:themeColor="text1"/>
              </w:rPr>
              <w:t>софинансирования</w:t>
            </w:r>
            <w:proofErr w:type="spellEnd"/>
            <w:r w:rsidRPr="0025512A">
              <w:rPr>
                <w:color w:val="000000" w:themeColor="text1"/>
              </w:rPr>
              <w:t xml:space="preserve"> за счет средств местного бюджета мероприятия по капитальному ремонту муниципальной дошкольной образовательной организации в муниципальном районе и городском округе Архангельской области</w:t>
            </w:r>
          </w:p>
        </w:tc>
        <w:tc>
          <w:tcPr>
            <w:tcW w:w="1757" w:type="dxa"/>
          </w:tcPr>
          <w:p w:rsidR="003D1C2C" w:rsidRPr="0025512A" w:rsidRDefault="003D1C2C" w:rsidP="00132C28">
            <w:pPr>
              <w:pStyle w:val="ConsPlusNormal"/>
              <w:rPr>
                <w:color w:val="000000" w:themeColor="text1"/>
              </w:rPr>
            </w:pPr>
            <w:r w:rsidRPr="0025512A">
              <w:rPr>
                <w:color w:val="000000" w:themeColor="text1"/>
              </w:rPr>
              <w:t>5%</w:t>
            </w:r>
          </w:p>
        </w:tc>
        <w:tc>
          <w:tcPr>
            <w:tcW w:w="964" w:type="dxa"/>
          </w:tcPr>
          <w:p w:rsidR="003D1C2C" w:rsidRPr="0025512A" w:rsidRDefault="003D1C2C" w:rsidP="00132C28">
            <w:pPr>
              <w:pStyle w:val="ConsPlusNormal"/>
              <w:jc w:val="center"/>
              <w:rPr>
                <w:color w:val="000000" w:themeColor="text1"/>
              </w:rPr>
            </w:pPr>
            <w:r w:rsidRPr="0025512A">
              <w:rPr>
                <w:color w:val="000000" w:themeColor="text1"/>
              </w:rPr>
              <w:t>1</w:t>
            </w:r>
          </w:p>
        </w:tc>
      </w:tr>
      <w:tr w:rsidR="003D1C2C" w:rsidRPr="0025512A">
        <w:tc>
          <w:tcPr>
            <w:tcW w:w="6350" w:type="dxa"/>
            <w:vMerge/>
          </w:tcPr>
          <w:p w:rsidR="003D1C2C" w:rsidRPr="0025512A" w:rsidRDefault="003D1C2C" w:rsidP="00132C28">
            <w:pPr>
              <w:spacing w:after="0" w:line="240" w:lineRule="auto"/>
              <w:rPr>
                <w:color w:val="000000" w:themeColor="text1"/>
              </w:rPr>
            </w:pPr>
          </w:p>
        </w:tc>
        <w:tc>
          <w:tcPr>
            <w:tcW w:w="1757" w:type="dxa"/>
          </w:tcPr>
          <w:p w:rsidR="003D1C2C" w:rsidRPr="0025512A" w:rsidRDefault="003D1C2C" w:rsidP="00132C28">
            <w:pPr>
              <w:pStyle w:val="ConsPlusNormal"/>
              <w:rPr>
                <w:color w:val="000000" w:themeColor="text1"/>
              </w:rPr>
            </w:pPr>
            <w:r w:rsidRPr="0025512A">
              <w:rPr>
                <w:color w:val="000000" w:themeColor="text1"/>
              </w:rPr>
              <w:t>От 6% до 25%</w:t>
            </w:r>
          </w:p>
        </w:tc>
        <w:tc>
          <w:tcPr>
            <w:tcW w:w="964" w:type="dxa"/>
          </w:tcPr>
          <w:p w:rsidR="003D1C2C" w:rsidRPr="0025512A" w:rsidRDefault="003D1C2C" w:rsidP="00132C28">
            <w:pPr>
              <w:pStyle w:val="ConsPlusNormal"/>
              <w:jc w:val="center"/>
              <w:rPr>
                <w:color w:val="000000" w:themeColor="text1"/>
              </w:rPr>
            </w:pPr>
            <w:r w:rsidRPr="0025512A">
              <w:rPr>
                <w:color w:val="000000" w:themeColor="text1"/>
              </w:rPr>
              <w:t>2</w:t>
            </w:r>
          </w:p>
        </w:tc>
      </w:tr>
      <w:tr w:rsidR="003D1C2C" w:rsidRPr="0025512A">
        <w:tc>
          <w:tcPr>
            <w:tcW w:w="6350" w:type="dxa"/>
            <w:vMerge/>
          </w:tcPr>
          <w:p w:rsidR="003D1C2C" w:rsidRPr="0025512A" w:rsidRDefault="003D1C2C" w:rsidP="00132C28">
            <w:pPr>
              <w:spacing w:after="0" w:line="240" w:lineRule="auto"/>
              <w:rPr>
                <w:color w:val="000000" w:themeColor="text1"/>
              </w:rPr>
            </w:pPr>
          </w:p>
        </w:tc>
        <w:tc>
          <w:tcPr>
            <w:tcW w:w="1757" w:type="dxa"/>
          </w:tcPr>
          <w:p w:rsidR="003D1C2C" w:rsidRPr="0025512A" w:rsidRDefault="003D1C2C" w:rsidP="00132C28">
            <w:pPr>
              <w:pStyle w:val="ConsPlusNormal"/>
              <w:rPr>
                <w:color w:val="000000" w:themeColor="text1"/>
              </w:rPr>
            </w:pPr>
            <w:r w:rsidRPr="0025512A">
              <w:rPr>
                <w:color w:val="000000" w:themeColor="text1"/>
              </w:rPr>
              <w:t>От 26% до 50%</w:t>
            </w:r>
          </w:p>
        </w:tc>
        <w:tc>
          <w:tcPr>
            <w:tcW w:w="964" w:type="dxa"/>
          </w:tcPr>
          <w:p w:rsidR="003D1C2C" w:rsidRPr="0025512A" w:rsidRDefault="003D1C2C" w:rsidP="00132C28">
            <w:pPr>
              <w:pStyle w:val="ConsPlusNormal"/>
              <w:jc w:val="center"/>
              <w:rPr>
                <w:color w:val="000000" w:themeColor="text1"/>
              </w:rPr>
            </w:pPr>
            <w:r w:rsidRPr="0025512A">
              <w:rPr>
                <w:color w:val="000000" w:themeColor="text1"/>
              </w:rPr>
              <w:t>3</w:t>
            </w:r>
          </w:p>
        </w:tc>
      </w:tr>
      <w:tr w:rsidR="003D1C2C" w:rsidRPr="0025512A">
        <w:tc>
          <w:tcPr>
            <w:tcW w:w="6350" w:type="dxa"/>
            <w:vMerge/>
          </w:tcPr>
          <w:p w:rsidR="003D1C2C" w:rsidRPr="0025512A" w:rsidRDefault="003D1C2C" w:rsidP="00132C28">
            <w:pPr>
              <w:spacing w:after="0" w:line="240" w:lineRule="auto"/>
              <w:rPr>
                <w:color w:val="000000" w:themeColor="text1"/>
              </w:rPr>
            </w:pPr>
          </w:p>
        </w:tc>
        <w:tc>
          <w:tcPr>
            <w:tcW w:w="1757" w:type="dxa"/>
          </w:tcPr>
          <w:p w:rsidR="003D1C2C" w:rsidRPr="0025512A" w:rsidRDefault="003D1C2C" w:rsidP="00132C28">
            <w:pPr>
              <w:pStyle w:val="ConsPlusNormal"/>
              <w:rPr>
                <w:color w:val="000000" w:themeColor="text1"/>
              </w:rPr>
            </w:pPr>
            <w:r w:rsidRPr="0025512A">
              <w:rPr>
                <w:color w:val="000000" w:themeColor="text1"/>
              </w:rPr>
              <w:t>51% и более</w:t>
            </w:r>
          </w:p>
        </w:tc>
        <w:tc>
          <w:tcPr>
            <w:tcW w:w="964" w:type="dxa"/>
          </w:tcPr>
          <w:p w:rsidR="003D1C2C" w:rsidRPr="0025512A" w:rsidRDefault="003D1C2C" w:rsidP="00132C28">
            <w:pPr>
              <w:pStyle w:val="ConsPlusNormal"/>
              <w:jc w:val="center"/>
              <w:rPr>
                <w:color w:val="000000" w:themeColor="text1"/>
              </w:rPr>
            </w:pPr>
            <w:r w:rsidRPr="0025512A">
              <w:rPr>
                <w:color w:val="000000" w:themeColor="text1"/>
              </w:rPr>
              <w:t>4</w:t>
            </w:r>
          </w:p>
        </w:tc>
      </w:tr>
      <w:tr w:rsidR="003D1C2C" w:rsidRPr="0025512A">
        <w:tc>
          <w:tcPr>
            <w:tcW w:w="6350" w:type="dxa"/>
            <w:vMerge w:val="restart"/>
          </w:tcPr>
          <w:p w:rsidR="003D1C2C" w:rsidRPr="0025512A" w:rsidRDefault="003D1C2C" w:rsidP="00132C28">
            <w:pPr>
              <w:pStyle w:val="ConsPlusNormal"/>
              <w:rPr>
                <w:color w:val="000000" w:themeColor="text1"/>
              </w:rPr>
            </w:pPr>
            <w:r w:rsidRPr="0025512A">
              <w:rPr>
                <w:color w:val="000000" w:themeColor="text1"/>
              </w:rPr>
              <w:t>5. Наличие судебного решения или предписания надзорных органов, предполагающего проведение капитального ремонта здания муниципальной дошкольной образовательной организации в муниципальном районе и городском округе Архангельской области</w:t>
            </w:r>
          </w:p>
        </w:tc>
        <w:tc>
          <w:tcPr>
            <w:tcW w:w="1757" w:type="dxa"/>
          </w:tcPr>
          <w:p w:rsidR="003D1C2C" w:rsidRPr="0025512A" w:rsidRDefault="003D1C2C" w:rsidP="00132C28">
            <w:pPr>
              <w:pStyle w:val="ConsPlusNormal"/>
              <w:rPr>
                <w:color w:val="000000" w:themeColor="text1"/>
              </w:rPr>
            </w:pPr>
            <w:r w:rsidRPr="0025512A">
              <w:rPr>
                <w:color w:val="000000" w:themeColor="text1"/>
              </w:rPr>
              <w:t>Отсутствие</w:t>
            </w:r>
          </w:p>
        </w:tc>
        <w:tc>
          <w:tcPr>
            <w:tcW w:w="964" w:type="dxa"/>
          </w:tcPr>
          <w:p w:rsidR="003D1C2C" w:rsidRPr="0025512A" w:rsidRDefault="003D1C2C" w:rsidP="00132C28">
            <w:pPr>
              <w:pStyle w:val="ConsPlusNormal"/>
              <w:jc w:val="center"/>
              <w:rPr>
                <w:color w:val="000000" w:themeColor="text1"/>
              </w:rPr>
            </w:pPr>
            <w:r w:rsidRPr="0025512A">
              <w:rPr>
                <w:color w:val="000000" w:themeColor="text1"/>
              </w:rPr>
              <w:t>0</w:t>
            </w:r>
          </w:p>
        </w:tc>
      </w:tr>
      <w:tr w:rsidR="003D1C2C" w:rsidRPr="0025512A">
        <w:tc>
          <w:tcPr>
            <w:tcW w:w="6350" w:type="dxa"/>
            <w:vMerge/>
          </w:tcPr>
          <w:p w:rsidR="003D1C2C" w:rsidRPr="0025512A" w:rsidRDefault="003D1C2C" w:rsidP="00132C28">
            <w:pPr>
              <w:spacing w:after="0" w:line="240" w:lineRule="auto"/>
              <w:rPr>
                <w:color w:val="000000" w:themeColor="text1"/>
              </w:rPr>
            </w:pPr>
          </w:p>
        </w:tc>
        <w:tc>
          <w:tcPr>
            <w:tcW w:w="1757" w:type="dxa"/>
          </w:tcPr>
          <w:p w:rsidR="003D1C2C" w:rsidRPr="0025512A" w:rsidRDefault="003D1C2C" w:rsidP="00132C28">
            <w:pPr>
              <w:pStyle w:val="ConsPlusNormal"/>
              <w:rPr>
                <w:color w:val="000000" w:themeColor="text1"/>
              </w:rPr>
            </w:pPr>
            <w:r w:rsidRPr="0025512A">
              <w:rPr>
                <w:color w:val="000000" w:themeColor="text1"/>
              </w:rPr>
              <w:t>Наличие</w:t>
            </w:r>
          </w:p>
        </w:tc>
        <w:tc>
          <w:tcPr>
            <w:tcW w:w="964" w:type="dxa"/>
          </w:tcPr>
          <w:p w:rsidR="003D1C2C" w:rsidRPr="0025512A" w:rsidRDefault="003D1C2C" w:rsidP="00132C28">
            <w:pPr>
              <w:pStyle w:val="ConsPlusNormal"/>
              <w:jc w:val="center"/>
              <w:rPr>
                <w:color w:val="000000" w:themeColor="text1"/>
              </w:rPr>
            </w:pPr>
            <w:r w:rsidRPr="0025512A">
              <w:rPr>
                <w:color w:val="000000" w:themeColor="text1"/>
              </w:rPr>
              <w:t>1</w:t>
            </w:r>
          </w:p>
        </w:tc>
      </w:tr>
    </w:tbl>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right"/>
        <w:outlineLvl w:val="1"/>
        <w:rPr>
          <w:color w:val="000000" w:themeColor="text1"/>
        </w:rPr>
      </w:pPr>
      <w:r w:rsidRPr="0025512A">
        <w:rPr>
          <w:color w:val="000000" w:themeColor="text1"/>
        </w:rPr>
        <w:t>Приложение N 3</w:t>
      </w:r>
    </w:p>
    <w:p w:rsidR="003D1C2C" w:rsidRPr="0025512A" w:rsidRDefault="003D1C2C" w:rsidP="00132C28">
      <w:pPr>
        <w:pStyle w:val="ConsPlusNormal"/>
        <w:jc w:val="right"/>
        <w:rPr>
          <w:color w:val="000000" w:themeColor="text1"/>
        </w:rPr>
      </w:pPr>
      <w:r w:rsidRPr="0025512A">
        <w:rPr>
          <w:color w:val="000000" w:themeColor="text1"/>
        </w:rPr>
        <w:t>к Положению о порядке проведения конкурса на</w:t>
      </w:r>
    </w:p>
    <w:p w:rsidR="003D1C2C" w:rsidRPr="0025512A" w:rsidRDefault="003D1C2C" w:rsidP="00132C28">
      <w:pPr>
        <w:pStyle w:val="ConsPlusNormal"/>
        <w:jc w:val="right"/>
        <w:rPr>
          <w:color w:val="000000" w:themeColor="text1"/>
        </w:rPr>
      </w:pPr>
      <w:r w:rsidRPr="0025512A">
        <w:rPr>
          <w:color w:val="000000" w:themeColor="text1"/>
        </w:rPr>
        <w:t>предоставление субсидий бюджетам муниципальных</w:t>
      </w:r>
    </w:p>
    <w:p w:rsidR="003D1C2C" w:rsidRPr="0025512A" w:rsidRDefault="003D1C2C" w:rsidP="00132C28">
      <w:pPr>
        <w:pStyle w:val="ConsPlusNormal"/>
        <w:jc w:val="right"/>
        <w:rPr>
          <w:color w:val="000000" w:themeColor="text1"/>
        </w:rPr>
      </w:pPr>
      <w:r w:rsidRPr="0025512A">
        <w:rPr>
          <w:color w:val="000000" w:themeColor="text1"/>
        </w:rPr>
        <w:t>районов и городских округов Архангельской области</w:t>
      </w:r>
    </w:p>
    <w:p w:rsidR="003D1C2C" w:rsidRPr="0025512A" w:rsidRDefault="003D1C2C" w:rsidP="00132C28">
      <w:pPr>
        <w:pStyle w:val="ConsPlusNormal"/>
        <w:jc w:val="right"/>
        <w:rPr>
          <w:color w:val="000000" w:themeColor="text1"/>
        </w:rPr>
      </w:pPr>
      <w:r w:rsidRPr="0025512A">
        <w:rPr>
          <w:color w:val="000000" w:themeColor="text1"/>
        </w:rPr>
        <w:t>на реализацию мероприятий по капитальному ремонту</w:t>
      </w:r>
    </w:p>
    <w:p w:rsidR="003D1C2C" w:rsidRPr="0025512A" w:rsidRDefault="003D1C2C" w:rsidP="00132C28">
      <w:pPr>
        <w:pStyle w:val="ConsPlusNormal"/>
        <w:jc w:val="right"/>
        <w:rPr>
          <w:color w:val="000000" w:themeColor="text1"/>
        </w:rPr>
      </w:pPr>
      <w:r w:rsidRPr="0025512A">
        <w:rPr>
          <w:color w:val="000000" w:themeColor="text1"/>
        </w:rPr>
        <w:t>муниципальных дошкольных образовательных организаций</w:t>
      </w:r>
    </w:p>
    <w:p w:rsidR="003D1C2C" w:rsidRPr="0025512A" w:rsidRDefault="003D1C2C" w:rsidP="00132C28">
      <w:pPr>
        <w:pStyle w:val="ConsPlusNormal"/>
        <w:jc w:val="both"/>
        <w:rPr>
          <w:color w:val="000000" w:themeColor="text1"/>
        </w:rPr>
      </w:pPr>
    </w:p>
    <w:p w:rsidR="003D1C2C" w:rsidRPr="0025512A" w:rsidRDefault="003D1C2C" w:rsidP="00132C28">
      <w:pPr>
        <w:pStyle w:val="ConsPlusNonformat"/>
        <w:jc w:val="both"/>
        <w:rPr>
          <w:color w:val="000000" w:themeColor="text1"/>
        </w:rPr>
      </w:pPr>
      <w:r w:rsidRPr="0025512A">
        <w:rPr>
          <w:color w:val="000000" w:themeColor="text1"/>
        </w:rPr>
        <w:t xml:space="preserve">                                                                    (форма)</w:t>
      </w:r>
    </w:p>
    <w:p w:rsidR="003D1C2C" w:rsidRPr="0025512A" w:rsidRDefault="003D1C2C" w:rsidP="00132C28">
      <w:pPr>
        <w:pStyle w:val="ConsPlusNonformat"/>
        <w:jc w:val="both"/>
        <w:rPr>
          <w:color w:val="000000" w:themeColor="text1"/>
        </w:rPr>
      </w:pPr>
    </w:p>
    <w:p w:rsidR="003D1C2C" w:rsidRPr="0025512A" w:rsidRDefault="003D1C2C" w:rsidP="00132C28">
      <w:pPr>
        <w:pStyle w:val="ConsPlusNonformat"/>
        <w:jc w:val="both"/>
        <w:rPr>
          <w:color w:val="000000" w:themeColor="text1"/>
        </w:rPr>
      </w:pPr>
      <w:bookmarkStart w:id="248" w:name="P27909"/>
      <w:bookmarkEnd w:id="248"/>
      <w:r w:rsidRPr="0025512A">
        <w:rPr>
          <w:color w:val="000000" w:themeColor="text1"/>
        </w:rPr>
        <w:t xml:space="preserve">                                   ЛИСТ</w:t>
      </w:r>
    </w:p>
    <w:p w:rsidR="003D1C2C" w:rsidRPr="0025512A" w:rsidRDefault="003D1C2C" w:rsidP="00132C28">
      <w:pPr>
        <w:pStyle w:val="ConsPlusNonformat"/>
        <w:jc w:val="both"/>
        <w:rPr>
          <w:color w:val="000000" w:themeColor="text1"/>
        </w:rPr>
      </w:pPr>
      <w:r w:rsidRPr="0025512A">
        <w:rPr>
          <w:color w:val="000000" w:themeColor="text1"/>
        </w:rPr>
        <w:t xml:space="preserve">           оценки заявок на участие в конкурсе на предоставление</w:t>
      </w:r>
    </w:p>
    <w:p w:rsidR="003D1C2C" w:rsidRPr="0025512A" w:rsidRDefault="003D1C2C" w:rsidP="00132C28">
      <w:pPr>
        <w:pStyle w:val="ConsPlusNonformat"/>
        <w:jc w:val="both"/>
        <w:rPr>
          <w:color w:val="000000" w:themeColor="text1"/>
        </w:rPr>
      </w:pPr>
      <w:r w:rsidRPr="0025512A">
        <w:rPr>
          <w:color w:val="000000" w:themeColor="text1"/>
        </w:rPr>
        <w:t xml:space="preserve">            субсидий бюджетам муниципальных районов и городских</w:t>
      </w:r>
    </w:p>
    <w:p w:rsidR="003D1C2C" w:rsidRPr="0025512A" w:rsidRDefault="003D1C2C" w:rsidP="00132C28">
      <w:pPr>
        <w:pStyle w:val="ConsPlusNonformat"/>
        <w:jc w:val="both"/>
        <w:rPr>
          <w:color w:val="000000" w:themeColor="text1"/>
        </w:rPr>
      </w:pPr>
      <w:r w:rsidRPr="0025512A">
        <w:rPr>
          <w:color w:val="000000" w:themeColor="text1"/>
        </w:rPr>
        <w:t xml:space="preserve">          округов Архангельской области на реализацию мероприятий</w:t>
      </w:r>
    </w:p>
    <w:p w:rsidR="003D1C2C" w:rsidRPr="0025512A" w:rsidRDefault="003D1C2C" w:rsidP="00132C28">
      <w:pPr>
        <w:pStyle w:val="ConsPlusNonformat"/>
        <w:jc w:val="both"/>
        <w:rPr>
          <w:color w:val="000000" w:themeColor="text1"/>
        </w:rPr>
      </w:pPr>
      <w:r w:rsidRPr="0025512A">
        <w:rPr>
          <w:color w:val="000000" w:themeColor="text1"/>
        </w:rPr>
        <w:t xml:space="preserve">             по капитальному ремонту муниципальных дошкольных</w:t>
      </w:r>
    </w:p>
    <w:p w:rsidR="003D1C2C" w:rsidRPr="0025512A" w:rsidRDefault="003D1C2C" w:rsidP="00132C28">
      <w:pPr>
        <w:pStyle w:val="ConsPlusNonformat"/>
        <w:jc w:val="both"/>
        <w:rPr>
          <w:color w:val="000000" w:themeColor="text1"/>
        </w:rPr>
      </w:pPr>
      <w:r w:rsidRPr="0025512A">
        <w:rPr>
          <w:color w:val="000000" w:themeColor="text1"/>
        </w:rPr>
        <w:t xml:space="preserve">                        образовательных организаций</w:t>
      </w:r>
    </w:p>
    <w:p w:rsidR="003D1C2C" w:rsidRPr="0025512A" w:rsidRDefault="003D1C2C" w:rsidP="00132C28">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18"/>
        <w:gridCol w:w="825"/>
        <w:gridCol w:w="764"/>
        <w:gridCol w:w="783"/>
        <w:gridCol w:w="868"/>
        <w:gridCol w:w="900"/>
        <w:gridCol w:w="1796"/>
      </w:tblGrid>
      <w:tr w:rsidR="003D1C2C" w:rsidRPr="0025512A">
        <w:tc>
          <w:tcPr>
            <w:tcW w:w="3118" w:type="dxa"/>
            <w:vMerge w:val="restart"/>
          </w:tcPr>
          <w:p w:rsidR="003D1C2C" w:rsidRPr="0025512A" w:rsidRDefault="003D1C2C" w:rsidP="00132C28">
            <w:pPr>
              <w:pStyle w:val="ConsPlusNormal"/>
              <w:jc w:val="center"/>
              <w:rPr>
                <w:color w:val="000000" w:themeColor="text1"/>
              </w:rPr>
            </w:pPr>
            <w:r w:rsidRPr="0025512A">
              <w:rPr>
                <w:color w:val="000000" w:themeColor="text1"/>
              </w:rPr>
              <w:t>Наименование муниципального района и городского округа Архангельской области</w:t>
            </w:r>
          </w:p>
        </w:tc>
        <w:tc>
          <w:tcPr>
            <w:tcW w:w="4140" w:type="dxa"/>
            <w:gridSpan w:val="5"/>
          </w:tcPr>
          <w:p w:rsidR="003D1C2C" w:rsidRPr="0025512A" w:rsidRDefault="003D1C2C" w:rsidP="00132C28">
            <w:pPr>
              <w:pStyle w:val="ConsPlusNormal"/>
              <w:jc w:val="center"/>
              <w:rPr>
                <w:color w:val="000000" w:themeColor="text1"/>
              </w:rPr>
            </w:pPr>
            <w:r w:rsidRPr="0025512A">
              <w:rPr>
                <w:color w:val="000000" w:themeColor="text1"/>
              </w:rPr>
              <w:t>Номер критерия</w:t>
            </w:r>
          </w:p>
        </w:tc>
        <w:tc>
          <w:tcPr>
            <w:tcW w:w="1796" w:type="dxa"/>
            <w:vMerge w:val="restart"/>
          </w:tcPr>
          <w:p w:rsidR="003D1C2C" w:rsidRPr="0025512A" w:rsidRDefault="003D1C2C" w:rsidP="00132C28">
            <w:pPr>
              <w:pStyle w:val="ConsPlusNormal"/>
              <w:jc w:val="center"/>
              <w:rPr>
                <w:color w:val="000000" w:themeColor="text1"/>
              </w:rPr>
            </w:pPr>
            <w:r w:rsidRPr="0025512A">
              <w:rPr>
                <w:color w:val="000000" w:themeColor="text1"/>
              </w:rPr>
              <w:t>Итого</w:t>
            </w:r>
          </w:p>
        </w:tc>
      </w:tr>
      <w:tr w:rsidR="003D1C2C" w:rsidRPr="0025512A">
        <w:tc>
          <w:tcPr>
            <w:tcW w:w="3118" w:type="dxa"/>
            <w:vMerge/>
          </w:tcPr>
          <w:p w:rsidR="003D1C2C" w:rsidRPr="0025512A" w:rsidRDefault="003D1C2C" w:rsidP="00132C28">
            <w:pPr>
              <w:spacing w:after="0" w:line="240" w:lineRule="auto"/>
              <w:rPr>
                <w:color w:val="000000" w:themeColor="text1"/>
              </w:rPr>
            </w:pPr>
          </w:p>
        </w:tc>
        <w:tc>
          <w:tcPr>
            <w:tcW w:w="825" w:type="dxa"/>
          </w:tcPr>
          <w:p w:rsidR="003D1C2C" w:rsidRPr="0025512A" w:rsidRDefault="003D1C2C" w:rsidP="00132C28">
            <w:pPr>
              <w:pStyle w:val="ConsPlusNormal"/>
              <w:jc w:val="center"/>
              <w:rPr>
                <w:color w:val="000000" w:themeColor="text1"/>
              </w:rPr>
            </w:pPr>
            <w:r w:rsidRPr="0025512A">
              <w:rPr>
                <w:color w:val="000000" w:themeColor="text1"/>
              </w:rPr>
              <w:t>1</w:t>
            </w:r>
          </w:p>
        </w:tc>
        <w:tc>
          <w:tcPr>
            <w:tcW w:w="764" w:type="dxa"/>
          </w:tcPr>
          <w:p w:rsidR="003D1C2C" w:rsidRPr="0025512A" w:rsidRDefault="003D1C2C" w:rsidP="00132C28">
            <w:pPr>
              <w:pStyle w:val="ConsPlusNormal"/>
              <w:jc w:val="center"/>
              <w:rPr>
                <w:color w:val="000000" w:themeColor="text1"/>
              </w:rPr>
            </w:pPr>
            <w:r w:rsidRPr="0025512A">
              <w:rPr>
                <w:color w:val="000000" w:themeColor="text1"/>
              </w:rPr>
              <w:t>2</w:t>
            </w:r>
          </w:p>
        </w:tc>
        <w:tc>
          <w:tcPr>
            <w:tcW w:w="783" w:type="dxa"/>
          </w:tcPr>
          <w:p w:rsidR="003D1C2C" w:rsidRPr="0025512A" w:rsidRDefault="003D1C2C" w:rsidP="00132C28">
            <w:pPr>
              <w:pStyle w:val="ConsPlusNormal"/>
              <w:jc w:val="center"/>
              <w:rPr>
                <w:color w:val="000000" w:themeColor="text1"/>
              </w:rPr>
            </w:pPr>
            <w:r w:rsidRPr="0025512A">
              <w:rPr>
                <w:color w:val="000000" w:themeColor="text1"/>
              </w:rPr>
              <w:t>3</w:t>
            </w:r>
          </w:p>
        </w:tc>
        <w:tc>
          <w:tcPr>
            <w:tcW w:w="868" w:type="dxa"/>
          </w:tcPr>
          <w:p w:rsidR="003D1C2C" w:rsidRPr="0025512A" w:rsidRDefault="003D1C2C" w:rsidP="00132C28">
            <w:pPr>
              <w:pStyle w:val="ConsPlusNormal"/>
              <w:jc w:val="center"/>
              <w:rPr>
                <w:color w:val="000000" w:themeColor="text1"/>
              </w:rPr>
            </w:pPr>
            <w:r w:rsidRPr="0025512A">
              <w:rPr>
                <w:color w:val="000000" w:themeColor="text1"/>
              </w:rPr>
              <w:t>4</w:t>
            </w:r>
          </w:p>
        </w:tc>
        <w:tc>
          <w:tcPr>
            <w:tcW w:w="900" w:type="dxa"/>
          </w:tcPr>
          <w:p w:rsidR="003D1C2C" w:rsidRPr="0025512A" w:rsidRDefault="003D1C2C" w:rsidP="00132C28">
            <w:pPr>
              <w:pStyle w:val="ConsPlusNormal"/>
              <w:jc w:val="center"/>
              <w:rPr>
                <w:color w:val="000000" w:themeColor="text1"/>
              </w:rPr>
            </w:pPr>
            <w:r w:rsidRPr="0025512A">
              <w:rPr>
                <w:color w:val="000000" w:themeColor="text1"/>
              </w:rPr>
              <w:t>5</w:t>
            </w:r>
          </w:p>
        </w:tc>
        <w:tc>
          <w:tcPr>
            <w:tcW w:w="1796" w:type="dxa"/>
            <w:vMerge/>
          </w:tcPr>
          <w:p w:rsidR="003D1C2C" w:rsidRPr="0025512A" w:rsidRDefault="003D1C2C" w:rsidP="00132C28">
            <w:pPr>
              <w:spacing w:after="0" w:line="240" w:lineRule="auto"/>
              <w:rPr>
                <w:color w:val="000000" w:themeColor="text1"/>
              </w:rPr>
            </w:pPr>
          </w:p>
        </w:tc>
      </w:tr>
      <w:tr w:rsidR="003D1C2C" w:rsidRPr="0025512A">
        <w:tc>
          <w:tcPr>
            <w:tcW w:w="3118" w:type="dxa"/>
          </w:tcPr>
          <w:p w:rsidR="003D1C2C" w:rsidRPr="0025512A" w:rsidRDefault="003D1C2C" w:rsidP="00132C28">
            <w:pPr>
              <w:pStyle w:val="ConsPlusNormal"/>
              <w:rPr>
                <w:color w:val="000000" w:themeColor="text1"/>
              </w:rPr>
            </w:pPr>
            <w:r w:rsidRPr="0025512A">
              <w:rPr>
                <w:color w:val="000000" w:themeColor="text1"/>
              </w:rPr>
              <w:t>1.</w:t>
            </w:r>
          </w:p>
        </w:tc>
        <w:tc>
          <w:tcPr>
            <w:tcW w:w="825" w:type="dxa"/>
          </w:tcPr>
          <w:p w:rsidR="003D1C2C" w:rsidRPr="0025512A" w:rsidRDefault="003D1C2C" w:rsidP="00132C28">
            <w:pPr>
              <w:pStyle w:val="ConsPlusNormal"/>
              <w:rPr>
                <w:color w:val="000000" w:themeColor="text1"/>
              </w:rPr>
            </w:pPr>
          </w:p>
        </w:tc>
        <w:tc>
          <w:tcPr>
            <w:tcW w:w="764" w:type="dxa"/>
          </w:tcPr>
          <w:p w:rsidR="003D1C2C" w:rsidRPr="0025512A" w:rsidRDefault="003D1C2C" w:rsidP="00132C28">
            <w:pPr>
              <w:pStyle w:val="ConsPlusNormal"/>
              <w:rPr>
                <w:color w:val="000000" w:themeColor="text1"/>
              </w:rPr>
            </w:pPr>
          </w:p>
        </w:tc>
        <w:tc>
          <w:tcPr>
            <w:tcW w:w="783" w:type="dxa"/>
          </w:tcPr>
          <w:p w:rsidR="003D1C2C" w:rsidRPr="0025512A" w:rsidRDefault="003D1C2C" w:rsidP="00132C28">
            <w:pPr>
              <w:pStyle w:val="ConsPlusNormal"/>
              <w:rPr>
                <w:color w:val="000000" w:themeColor="text1"/>
              </w:rPr>
            </w:pPr>
          </w:p>
        </w:tc>
        <w:tc>
          <w:tcPr>
            <w:tcW w:w="868" w:type="dxa"/>
          </w:tcPr>
          <w:p w:rsidR="003D1C2C" w:rsidRPr="0025512A" w:rsidRDefault="003D1C2C" w:rsidP="00132C28">
            <w:pPr>
              <w:pStyle w:val="ConsPlusNormal"/>
              <w:rPr>
                <w:color w:val="000000" w:themeColor="text1"/>
              </w:rPr>
            </w:pPr>
          </w:p>
        </w:tc>
        <w:tc>
          <w:tcPr>
            <w:tcW w:w="900" w:type="dxa"/>
          </w:tcPr>
          <w:p w:rsidR="003D1C2C" w:rsidRPr="0025512A" w:rsidRDefault="003D1C2C" w:rsidP="00132C28">
            <w:pPr>
              <w:pStyle w:val="ConsPlusNormal"/>
              <w:rPr>
                <w:color w:val="000000" w:themeColor="text1"/>
              </w:rPr>
            </w:pPr>
          </w:p>
        </w:tc>
        <w:tc>
          <w:tcPr>
            <w:tcW w:w="1796" w:type="dxa"/>
          </w:tcPr>
          <w:p w:rsidR="003D1C2C" w:rsidRPr="0025512A" w:rsidRDefault="003D1C2C" w:rsidP="00132C28">
            <w:pPr>
              <w:pStyle w:val="ConsPlusNormal"/>
              <w:rPr>
                <w:color w:val="000000" w:themeColor="text1"/>
              </w:rPr>
            </w:pPr>
          </w:p>
        </w:tc>
      </w:tr>
    </w:tbl>
    <w:p w:rsidR="003D1C2C" w:rsidRPr="0025512A" w:rsidRDefault="003D1C2C" w:rsidP="00132C28">
      <w:pPr>
        <w:pStyle w:val="ConsPlusNormal"/>
        <w:jc w:val="both"/>
        <w:rPr>
          <w:color w:val="000000" w:themeColor="text1"/>
        </w:rPr>
      </w:pPr>
    </w:p>
    <w:p w:rsidR="003D1C2C" w:rsidRPr="0025512A" w:rsidRDefault="003D1C2C" w:rsidP="00132C28">
      <w:pPr>
        <w:pStyle w:val="ConsPlusNonformat"/>
        <w:jc w:val="both"/>
        <w:rPr>
          <w:color w:val="000000" w:themeColor="text1"/>
        </w:rPr>
      </w:pPr>
      <w:r w:rsidRPr="0025512A">
        <w:rPr>
          <w:color w:val="000000" w:themeColor="text1"/>
        </w:rPr>
        <w:t>___________________                    ____________________________________</w:t>
      </w:r>
    </w:p>
    <w:p w:rsidR="003D1C2C" w:rsidRPr="0025512A" w:rsidRDefault="003D1C2C" w:rsidP="00132C28">
      <w:pPr>
        <w:pStyle w:val="ConsPlusNonformat"/>
        <w:jc w:val="both"/>
        <w:rPr>
          <w:color w:val="000000" w:themeColor="text1"/>
        </w:rPr>
      </w:pPr>
      <w:r w:rsidRPr="0025512A">
        <w:rPr>
          <w:color w:val="000000" w:themeColor="text1"/>
        </w:rPr>
        <w:t xml:space="preserve">     (подпись)                                 (расшифровка подписи)</w:t>
      </w:r>
    </w:p>
    <w:p w:rsidR="003D1C2C" w:rsidRPr="0025512A" w:rsidRDefault="003D1C2C" w:rsidP="00132C28">
      <w:pPr>
        <w:pStyle w:val="ConsPlusNonformat"/>
        <w:jc w:val="both"/>
        <w:rPr>
          <w:color w:val="000000" w:themeColor="text1"/>
        </w:rPr>
      </w:pPr>
    </w:p>
    <w:p w:rsidR="003D1C2C" w:rsidRPr="0025512A" w:rsidRDefault="003D1C2C" w:rsidP="00132C28">
      <w:pPr>
        <w:pStyle w:val="ConsPlusNonformat"/>
        <w:jc w:val="both"/>
        <w:rPr>
          <w:color w:val="000000" w:themeColor="text1"/>
        </w:rPr>
      </w:pPr>
      <w:r w:rsidRPr="0025512A">
        <w:rPr>
          <w:color w:val="000000" w:themeColor="text1"/>
        </w:rPr>
        <w:t>_________________</w:t>
      </w:r>
    </w:p>
    <w:p w:rsidR="003D1C2C" w:rsidRPr="0025512A" w:rsidRDefault="003D1C2C" w:rsidP="00132C28">
      <w:pPr>
        <w:pStyle w:val="ConsPlusNonformat"/>
        <w:jc w:val="both"/>
        <w:rPr>
          <w:color w:val="000000" w:themeColor="text1"/>
        </w:rPr>
      </w:pPr>
      <w:r w:rsidRPr="0025512A">
        <w:rPr>
          <w:color w:val="000000" w:themeColor="text1"/>
        </w:rPr>
        <w:t xml:space="preserve">      (дата)</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right"/>
        <w:outlineLvl w:val="0"/>
        <w:rPr>
          <w:color w:val="000000" w:themeColor="text1"/>
        </w:rPr>
      </w:pPr>
      <w:r w:rsidRPr="0025512A">
        <w:rPr>
          <w:color w:val="000000" w:themeColor="text1"/>
        </w:rPr>
        <w:t>Утверждено</w:t>
      </w:r>
    </w:p>
    <w:p w:rsidR="003D1C2C" w:rsidRPr="0025512A" w:rsidRDefault="003D1C2C" w:rsidP="00132C28">
      <w:pPr>
        <w:pStyle w:val="ConsPlusNormal"/>
        <w:jc w:val="right"/>
        <w:rPr>
          <w:color w:val="000000" w:themeColor="text1"/>
        </w:rPr>
      </w:pPr>
      <w:r w:rsidRPr="0025512A">
        <w:rPr>
          <w:color w:val="000000" w:themeColor="text1"/>
        </w:rPr>
        <w:lastRenderedPageBreak/>
        <w:t>постановлением Правительства</w:t>
      </w:r>
    </w:p>
    <w:p w:rsidR="003D1C2C" w:rsidRPr="0025512A" w:rsidRDefault="003D1C2C" w:rsidP="00132C28">
      <w:pPr>
        <w:pStyle w:val="ConsPlusNormal"/>
        <w:jc w:val="right"/>
        <w:rPr>
          <w:color w:val="000000" w:themeColor="text1"/>
        </w:rPr>
      </w:pPr>
      <w:r w:rsidRPr="0025512A">
        <w:rPr>
          <w:color w:val="000000" w:themeColor="text1"/>
        </w:rPr>
        <w:t>Архангельской области</w:t>
      </w:r>
    </w:p>
    <w:p w:rsidR="003D1C2C" w:rsidRPr="0025512A" w:rsidRDefault="003D1C2C" w:rsidP="00132C28">
      <w:pPr>
        <w:pStyle w:val="ConsPlusNormal"/>
        <w:jc w:val="right"/>
        <w:rPr>
          <w:color w:val="000000" w:themeColor="text1"/>
        </w:rPr>
      </w:pPr>
      <w:r w:rsidRPr="0025512A">
        <w:rPr>
          <w:color w:val="000000" w:themeColor="text1"/>
        </w:rPr>
        <w:t>от 12.10.2012 N 463-пп</w:t>
      </w: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rPr>
          <w:color w:val="000000" w:themeColor="text1"/>
        </w:rPr>
      </w:pPr>
      <w:bookmarkStart w:id="249" w:name="P27947"/>
      <w:bookmarkEnd w:id="249"/>
      <w:r w:rsidRPr="0025512A">
        <w:rPr>
          <w:color w:val="000000" w:themeColor="text1"/>
        </w:rPr>
        <w:t>ПОЛОЖЕНИЕ</w:t>
      </w:r>
    </w:p>
    <w:p w:rsidR="003D1C2C" w:rsidRPr="0025512A" w:rsidRDefault="003D1C2C" w:rsidP="00132C28">
      <w:pPr>
        <w:pStyle w:val="ConsPlusTitle"/>
        <w:jc w:val="center"/>
        <w:rPr>
          <w:color w:val="000000" w:themeColor="text1"/>
        </w:rPr>
      </w:pPr>
      <w:r w:rsidRPr="0025512A">
        <w:rPr>
          <w:color w:val="000000" w:themeColor="text1"/>
        </w:rPr>
        <w:t>О ПОРЯДКЕ ПРОВЕДЕНИЯ КОНКУРСА НА ПРЕДОСТАВЛЕНИЕ СУБСИДИЙ</w:t>
      </w:r>
    </w:p>
    <w:p w:rsidR="003D1C2C" w:rsidRPr="0025512A" w:rsidRDefault="003D1C2C" w:rsidP="00132C28">
      <w:pPr>
        <w:pStyle w:val="ConsPlusTitle"/>
        <w:jc w:val="center"/>
        <w:rPr>
          <w:color w:val="000000" w:themeColor="text1"/>
        </w:rPr>
      </w:pPr>
      <w:r w:rsidRPr="0025512A">
        <w:rPr>
          <w:color w:val="000000" w:themeColor="text1"/>
        </w:rPr>
        <w:t>БЮДЖЕТАМ МУНИЦИПАЛЬНЫХ РАЙОНОВ И ГОРОДСКИХ ОКРУГОВ</w:t>
      </w:r>
    </w:p>
    <w:p w:rsidR="003D1C2C" w:rsidRPr="0025512A" w:rsidRDefault="003D1C2C" w:rsidP="00132C28">
      <w:pPr>
        <w:pStyle w:val="ConsPlusTitle"/>
        <w:jc w:val="center"/>
        <w:rPr>
          <w:color w:val="000000" w:themeColor="text1"/>
        </w:rPr>
      </w:pPr>
      <w:r w:rsidRPr="0025512A">
        <w:rPr>
          <w:color w:val="000000" w:themeColor="text1"/>
        </w:rPr>
        <w:t>АРХАНГЕЛЬСКОЙ ОБЛАСТИ НА РЕАЛИЗАЦИЮ МЕРОПРИЯТИЙ ПО</w:t>
      </w:r>
    </w:p>
    <w:p w:rsidR="003D1C2C" w:rsidRPr="0025512A" w:rsidRDefault="003D1C2C" w:rsidP="00132C28">
      <w:pPr>
        <w:pStyle w:val="ConsPlusTitle"/>
        <w:jc w:val="center"/>
        <w:rPr>
          <w:color w:val="000000" w:themeColor="text1"/>
        </w:rPr>
      </w:pPr>
      <w:r w:rsidRPr="0025512A">
        <w:rPr>
          <w:color w:val="000000" w:themeColor="text1"/>
        </w:rPr>
        <w:t>КАПИТАЛЬНОМУ РЕМОНТУ БАССЕЙНОВ В ЗДАНИЯХ МУНИЦИПАЛЬНЫХ</w:t>
      </w:r>
    </w:p>
    <w:p w:rsidR="003D1C2C" w:rsidRPr="0025512A" w:rsidRDefault="003D1C2C" w:rsidP="00132C28">
      <w:pPr>
        <w:pStyle w:val="ConsPlusTitle"/>
        <w:jc w:val="center"/>
        <w:rPr>
          <w:color w:val="000000" w:themeColor="text1"/>
        </w:rPr>
      </w:pPr>
      <w:r w:rsidRPr="0025512A">
        <w:rPr>
          <w:color w:val="000000" w:themeColor="text1"/>
        </w:rPr>
        <w:t>ОБЩЕОБРАЗОВАТЕЛЬНЫХ ОРГАНИЗАЦИЙ</w:t>
      </w:r>
    </w:p>
    <w:p w:rsidR="003D1C2C" w:rsidRPr="0025512A" w:rsidRDefault="003D1C2C" w:rsidP="00132C28">
      <w:pPr>
        <w:spacing w:after="0" w:line="240" w:lineRule="auto"/>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outlineLvl w:val="1"/>
        <w:rPr>
          <w:color w:val="000000" w:themeColor="text1"/>
        </w:rPr>
      </w:pPr>
      <w:r w:rsidRPr="0025512A">
        <w:rPr>
          <w:color w:val="000000" w:themeColor="text1"/>
        </w:rPr>
        <w:t>I. Общие положения</w:t>
      </w:r>
    </w:p>
    <w:p w:rsidR="003D1C2C" w:rsidRPr="0025512A" w:rsidRDefault="003D1C2C" w:rsidP="00132C28">
      <w:pPr>
        <w:pStyle w:val="ConsPlusNormal"/>
        <w:jc w:val="both"/>
        <w:rPr>
          <w:color w:val="000000" w:themeColor="text1"/>
        </w:rPr>
      </w:pPr>
    </w:p>
    <w:p w:rsidR="003D1C2C" w:rsidRDefault="003D1C2C" w:rsidP="00132C28">
      <w:pPr>
        <w:pStyle w:val="ConsPlusNormal"/>
        <w:ind w:firstLine="540"/>
        <w:jc w:val="both"/>
        <w:rPr>
          <w:color w:val="000000" w:themeColor="text1"/>
        </w:rPr>
      </w:pPr>
      <w:r w:rsidRPr="0025512A">
        <w:rPr>
          <w:color w:val="000000" w:themeColor="text1"/>
        </w:rPr>
        <w:t xml:space="preserve">1. Настоящее Положение, разработанное в соответствии со </w:t>
      </w:r>
      <w:hyperlink r:id="rId305" w:history="1">
        <w:r w:rsidRPr="0025512A">
          <w:rPr>
            <w:color w:val="000000" w:themeColor="text1"/>
          </w:rPr>
          <w:t>статьей 139</w:t>
        </w:r>
      </w:hyperlink>
      <w:r w:rsidRPr="0025512A">
        <w:rPr>
          <w:color w:val="000000" w:themeColor="text1"/>
        </w:rPr>
        <w:t xml:space="preserve"> Бюджетного кодекса Российской Федерации, </w:t>
      </w:r>
      <w:hyperlink w:anchor="P17373" w:history="1">
        <w:r w:rsidRPr="0025512A">
          <w:rPr>
            <w:color w:val="000000" w:themeColor="text1"/>
          </w:rPr>
          <w:t>пунктом 3.2.2</w:t>
        </w:r>
      </w:hyperlink>
      <w:r w:rsidRPr="0025512A">
        <w:rPr>
          <w:color w:val="000000" w:themeColor="text1"/>
        </w:rPr>
        <w:t xml:space="preserve"> перечня мероприятий подпрограммы N 7 "Строительство и капитальный ремонт объектов инфраструктуры системы образования в Архангельской области" государственной программы Архангельской области "Развитие образования и науки Арх</w:t>
      </w:r>
      <w:r w:rsidR="00F102A7">
        <w:rPr>
          <w:color w:val="000000" w:themeColor="text1"/>
        </w:rPr>
        <w:t>ангельской области</w:t>
      </w:r>
      <w:r w:rsidRPr="0025512A">
        <w:rPr>
          <w:color w:val="000000" w:themeColor="text1"/>
        </w:rPr>
        <w:t xml:space="preserve">", утвержденной постановлением Правительства Архангельской области от 12 октября 2012 года N 463-пп, определяет порядок проведения конкурса и условия предоставления субсидий из областного бюджета бюджетам муниципальных районов и городских округов Архангельской области (далее - местные бюджеты) на </w:t>
      </w:r>
      <w:proofErr w:type="spellStart"/>
      <w:r w:rsidRPr="0025512A">
        <w:rPr>
          <w:color w:val="000000" w:themeColor="text1"/>
        </w:rPr>
        <w:t>софинансирование</w:t>
      </w:r>
      <w:proofErr w:type="spellEnd"/>
      <w:r w:rsidRPr="0025512A">
        <w:rPr>
          <w:color w:val="000000" w:themeColor="text1"/>
        </w:rPr>
        <w:t xml:space="preserve"> расходов муниципальных образований Архангельской области по проведению капитального ремонта бассейнов в зданиях муниципальных общеобразовательных организаций (далее соответственно - ремонт бассейнов в зданиях школ, конкурс, субсидия).</w:t>
      </w:r>
    </w:p>
    <w:p w:rsidR="00D9715E" w:rsidRPr="0025512A" w:rsidRDefault="00D9715E" w:rsidP="00D9715E">
      <w:pPr>
        <w:pStyle w:val="ConsPlusNormal"/>
        <w:ind w:firstLine="540"/>
        <w:jc w:val="both"/>
        <w:rPr>
          <w:color w:val="000000" w:themeColor="text1"/>
        </w:rPr>
      </w:pPr>
      <w:r w:rsidRPr="00D9715E">
        <w:rPr>
          <w:color w:val="000000" w:themeColor="text1"/>
        </w:rPr>
        <w:t xml:space="preserve">Субсидия включена в Перечень субсидий местным бюджетам, предоставляемых из областного бюджета в целях </w:t>
      </w:r>
      <w:proofErr w:type="spellStart"/>
      <w:r w:rsidRPr="00D9715E">
        <w:rPr>
          <w:color w:val="000000" w:themeColor="text1"/>
        </w:rPr>
        <w:t>софинансирования</w:t>
      </w:r>
      <w:proofErr w:type="spellEnd"/>
      <w:r w:rsidRPr="00D9715E">
        <w:rPr>
          <w:color w:val="000000" w:themeColor="text1"/>
        </w:rPr>
        <w:t xml:space="preserve"> расходных обязательств муниципальных образований Архангельской области, возникающих при выполнении полномочий органов местного самоуправления муниципальных обр</w:t>
      </w:r>
      <w:r>
        <w:rPr>
          <w:color w:val="000000" w:themeColor="text1"/>
        </w:rPr>
        <w:t xml:space="preserve">азований Архангельской области </w:t>
      </w:r>
      <w:r w:rsidRPr="00D9715E">
        <w:rPr>
          <w:color w:val="000000" w:themeColor="text1"/>
        </w:rPr>
        <w:t>по решению вопросов местного значения, утвержденный областным законом об областном бюджете на очередной финансовый год и плановый период.</w:t>
      </w:r>
    </w:p>
    <w:p w:rsidR="003D1C2C" w:rsidRPr="0025512A" w:rsidRDefault="003D1C2C" w:rsidP="00132C28">
      <w:pPr>
        <w:pStyle w:val="ConsPlusNormal"/>
        <w:ind w:firstLine="540"/>
        <w:jc w:val="both"/>
        <w:rPr>
          <w:color w:val="000000" w:themeColor="text1"/>
        </w:rPr>
      </w:pPr>
      <w:r w:rsidRPr="0025512A">
        <w:rPr>
          <w:color w:val="000000" w:themeColor="text1"/>
        </w:rPr>
        <w:t>2. Субсидии предоставляются в соответствии со сводной бюджетной росписью областного бюджета в пределах лимитов бюджетных обязательств, утвержденных министерству образования и науки Архангельской области (далее - министерство).</w:t>
      </w:r>
    </w:p>
    <w:p w:rsidR="003D1C2C" w:rsidRPr="0025512A" w:rsidRDefault="003D1C2C" w:rsidP="00132C28">
      <w:pPr>
        <w:pStyle w:val="ConsPlusNormal"/>
        <w:ind w:firstLine="540"/>
        <w:jc w:val="both"/>
        <w:rPr>
          <w:color w:val="000000" w:themeColor="text1"/>
        </w:rPr>
      </w:pPr>
      <w:r w:rsidRPr="0025512A">
        <w:rPr>
          <w:color w:val="000000" w:themeColor="text1"/>
        </w:rPr>
        <w:t>3. Организатором конкурса и главным распорядителем средств областного бюджета, предусмотренных на предоставление субсидий, является министерство.</w:t>
      </w:r>
    </w:p>
    <w:p w:rsidR="003D1C2C" w:rsidRPr="0025512A" w:rsidRDefault="003D1C2C" w:rsidP="00132C28">
      <w:pPr>
        <w:pStyle w:val="ConsPlusNormal"/>
        <w:ind w:firstLine="540"/>
        <w:jc w:val="both"/>
        <w:rPr>
          <w:color w:val="000000" w:themeColor="text1"/>
        </w:rPr>
      </w:pPr>
      <w:bookmarkStart w:id="250" w:name="P27962"/>
      <w:bookmarkEnd w:id="250"/>
      <w:r w:rsidRPr="0025512A">
        <w:rPr>
          <w:color w:val="000000" w:themeColor="text1"/>
        </w:rPr>
        <w:t>4. Участниками конкурса являются органы местного самоуправления муниципальных районов и городских округов Архангельской области (далее соответственно - органы местного самоуправления, муниципальные образования), представившие заявку на участие в конкурсе (далее - заявка).</w:t>
      </w:r>
    </w:p>
    <w:p w:rsidR="003D1C2C" w:rsidRPr="0025512A" w:rsidRDefault="003D1C2C" w:rsidP="00132C28">
      <w:pPr>
        <w:pStyle w:val="ConsPlusNormal"/>
        <w:ind w:firstLine="540"/>
        <w:jc w:val="both"/>
        <w:rPr>
          <w:color w:val="000000" w:themeColor="text1"/>
        </w:rPr>
      </w:pPr>
      <w:bookmarkStart w:id="251" w:name="P27963"/>
      <w:bookmarkEnd w:id="251"/>
      <w:r w:rsidRPr="0025512A">
        <w:rPr>
          <w:color w:val="000000" w:themeColor="text1"/>
        </w:rPr>
        <w:t>Муниципальное образование может подать несколько заявок на ремонт нескольких бассейнов в зданиях школ, с указанием их приоритетности.</w:t>
      </w: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outlineLvl w:val="1"/>
        <w:rPr>
          <w:color w:val="000000" w:themeColor="text1"/>
        </w:rPr>
      </w:pPr>
      <w:r w:rsidRPr="0025512A">
        <w:rPr>
          <w:color w:val="000000" w:themeColor="text1"/>
        </w:rPr>
        <w:t>II. Условия предоставления и размер субсидии</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ind w:firstLine="540"/>
        <w:jc w:val="both"/>
        <w:rPr>
          <w:color w:val="000000" w:themeColor="text1"/>
        </w:rPr>
      </w:pPr>
      <w:r w:rsidRPr="0025512A">
        <w:rPr>
          <w:color w:val="000000" w:themeColor="text1"/>
        </w:rPr>
        <w:t>5. Субсидии предоставляются местным бюджетам на ремонт бассейнов в зданиях школ при осуществлении финансирования за счет средств местных бюджетов на текущий финансовый год. Субсидии предоставляются исходя из указанного в заявках общего объема затрат, планируемых на реализацию мероприятия по ремонту бассейнов в зданиях школ.</w:t>
      </w:r>
    </w:p>
    <w:p w:rsidR="003D1C2C" w:rsidRPr="0025512A" w:rsidRDefault="003D1C2C" w:rsidP="00132C28">
      <w:pPr>
        <w:pStyle w:val="ConsPlusNormal"/>
        <w:ind w:firstLine="540"/>
        <w:jc w:val="both"/>
        <w:rPr>
          <w:color w:val="000000" w:themeColor="text1"/>
        </w:rPr>
      </w:pPr>
      <w:r w:rsidRPr="0025512A">
        <w:rPr>
          <w:color w:val="000000" w:themeColor="text1"/>
        </w:rPr>
        <w:t xml:space="preserve">6. Уровень </w:t>
      </w:r>
      <w:proofErr w:type="spellStart"/>
      <w:r w:rsidRPr="0025512A">
        <w:rPr>
          <w:color w:val="000000" w:themeColor="text1"/>
        </w:rPr>
        <w:t>софинансирования</w:t>
      </w:r>
      <w:proofErr w:type="spellEnd"/>
      <w:r w:rsidRPr="0025512A">
        <w:rPr>
          <w:color w:val="000000" w:themeColor="text1"/>
        </w:rPr>
        <w:t xml:space="preserve"> из областного бюджета не может превышать 50 процентов, а объем финансирования из местного бюджета не может составлять менее 50 процентов от общего объема затрат, планируемых на реализацию мероприятия по ремонту бассейнов в зданиях школ.</w:t>
      </w:r>
    </w:p>
    <w:p w:rsidR="003D1C2C" w:rsidRPr="0025512A" w:rsidRDefault="003D1C2C" w:rsidP="00132C28">
      <w:pPr>
        <w:pStyle w:val="ConsPlusNormal"/>
        <w:ind w:firstLine="540"/>
        <w:jc w:val="both"/>
        <w:rPr>
          <w:color w:val="000000" w:themeColor="text1"/>
        </w:rPr>
      </w:pPr>
      <w:r w:rsidRPr="0025512A">
        <w:rPr>
          <w:color w:val="000000" w:themeColor="text1"/>
        </w:rPr>
        <w:t>7. Субсидии предоставляются местным бюджетам при соблюдении следующих условий:</w:t>
      </w:r>
    </w:p>
    <w:p w:rsidR="003D1C2C" w:rsidRPr="0025512A" w:rsidRDefault="003D1C2C" w:rsidP="00132C28">
      <w:pPr>
        <w:pStyle w:val="ConsPlusNormal"/>
        <w:ind w:firstLine="540"/>
        <w:jc w:val="both"/>
        <w:rPr>
          <w:color w:val="000000" w:themeColor="text1"/>
        </w:rPr>
      </w:pPr>
      <w:r w:rsidRPr="0025512A">
        <w:rPr>
          <w:color w:val="000000" w:themeColor="text1"/>
        </w:rPr>
        <w:t xml:space="preserve">1) наличие утвержденной муниципальной программы на текущий финансовый год, в </w:t>
      </w:r>
      <w:r w:rsidRPr="0025512A">
        <w:rPr>
          <w:color w:val="000000" w:themeColor="text1"/>
        </w:rPr>
        <w:lastRenderedPageBreak/>
        <w:t>которой предусмотрены мероприятия по ремонту бассейнов в зданиях школ;</w:t>
      </w:r>
    </w:p>
    <w:p w:rsidR="003D1C2C" w:rsidRPr="0025512A" w:rsidRDefault="00D9715E" w:rsidP="00132C28">
      <w:pPr>
        <w:pStyle w:val="ConsPlusNormal"/>
        <w:ind w:firstLine="540"/>
        <w:jc w:val="both"/>
        <w:rPr>
          <w:color w:val="000000" w:themeColor="text1"/>
        </w:rPr>
      </w:pPr>
      <w:r>
        <w:rPr>
          <w:color w:val="000000" w:themeColor="text1"/>
        </w:rPr>
        <w:t xml:space="preserve">2) </w:t>
      </w:r>
      <w:r w:rsidRPr="00D9715E">
        <w:rPr>
          <w:color w:val="000000" w:themeColor="text1"/>
        </w:rPr>
        <w:t xml:space="preserve">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rsidRPr="00D9715E">
        <w:rPr>
          <w:color w:val="000000" w:themeColor="text1"/>
        </w:rPr>
        <w:t>софинансирования</w:t>
      </w:r>
      <w:proofErr w:type="spellEnd"/>
      <w:r w:rsidRPr="00D9715E">
        <w:rPr>
          <w:color w:val="000000" w:themeColor="text1"/>
        </w:rP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в размере не менее 50 процентов от общего объема ср</w:t>
      </w:r>
      <w:r>
        <w:rPr>
          <w:color w:val="000000" w:themeColor="text1"/>
        </w:rPr>
        <w:t>едств на реализацию мероприятия</w:t>
      </w:r>
      <w:r w:rsidR="003D1C2C" w:rsidRPr="0025512A">
        <w:rPr>
          <w:color w:val="000000" w:themeColor="text1"/>
        </w:rPr>
        <w:t>;</w:t>
      </w:r>
    </w:p>
    <w:p w:rsidR="003D1C2C" w:rsidRPr="0025512A" w:rsidRDefault="003D1C2C" w:rsidP="00132C28">
      <w:pPr>
        <w:pStyle w:val="ConsPlusNormal"/>
        <w:ind w:firstLine="540"/>
        <w:jc w:val="both"/>
        <w:rPr>
          <w:color w:val="000000" w:themeColor="text1"/>
        </w:rPr>
      </w:pPr>
      <w:r w:rsidRPr="0025512A">
        <w:rPr>
          <w:color w:val="000000" w:themeColor="text1"/>
        </w:rPr>
        <w:t>3) наличие положительного заключения о проверке достоверности определения сметной стоимости работ по ремонту бассейнов в зданиях школ;</w:t>
      </w:r>
    </w:p>
    <w:p w:rsidR="003D1C2C" w:rsidRPr="0025512A" w:rsidRDefault="003D1C2C" w:rsidP="002A25A9">
      <w:pPr>
        <w:pStyle w:val="ConsPlusNormal"/>
        <w:ind w:firstLine="540"/>
        <w:jc w:val="both"/>
        <w:rPr>
          <w:color w:val="000000" w:themeColor="text1"/>
        </w:rPr>
      </w:pPr>
      <w:r w:rsidRPr="0025512A">
        <w:rPr>
          <w:color w:val="000000" w:themeColor="text1"/>
        </w:rPr>
        <w:t xml:space="preserve">4) </w:t>
      </w:r>
      <w:r w:rsidR="002A25A9" w:rsidRPr="002A25A9">
        <w:rPr>
          <w:color w:val="000000" w:themeColor="text1"/>
        </w:rPr>
        <w:t>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w:t>
      </w:r>
      <w:r w:rsidR="002A25A9">
        <w:rPr>
          <w:color w:val="000000" w:themeColor="text1"/>
        </w:rPr>
        <w:t xml:space="preserve">лнению расходных обязательств, </w:t>
      </w:r>
      <w:r w:rsidR="002A25A9" w:rsidRPr="002A25A9">
        <w:rPr>
          <w:color w:val="000000" w:themeColor="text1"/>
        </w:rPr>
        <w:t xml:space="preserve">в целях </w:t>
      </w:r>
      <w:proofErr w:type="spellStart"/>
      <w:r w:rsidR="002A25A9" w:rsidRPr="002A25A9">
        <w:rPr>
          <w:color w:val="000000" w:themeColor="text1"/>
        </w:rPr>
        <w:t>софинансирования</w:t>
      </w:r>
      <w:proofErr w:type="spellEnd"/>
      <w:r w:rsidR="002A25A9" w:rsidRPr="002A25A9">
        <w:rPr>
          <w:color w:val="000000" w:themeColor="text1"/>
        </w:rPr>
        <w:t xml:space="preserve"> кот</w:t>
      </w:r>
      <w:r w:rsidR="002A25A9">
        <w:rPr>
          <w:color w:val="000000" w:themeColor="text1"/>
        </w:rPr>
        <w:t xml:space="preserve">орых предоставляется субсидия, </w:t>
      </w:r>
      <w:r w:rsidR="002A25A9" w:rsidRPr="002A25A9">
        <w:rPr>
          <w:color w:val="000000" w:themeColor="text1"/>
        </w:rPr>
        <w:t>и ответственность за неисполнение предусмотренных указанным соглашением обязательств (далее –  соглашение);</w:t>
      </w:r>
    </w:p>
    <w:p w:rsidR="003D1C2C" w:rsidRPr="0025512A" w:rsidRDefault="003D1C2C" w:rsidP="00132C28">
      <w:pPr>
        <w:pStyle w:val="ConsPlusNormal"/>
        <w:ind w:firstLine="540"/>
        <w:jc w:val="both"/>
        <w:rPr>
          <w:color w:val="000000" w:themeColor="text1"/>
        </w:rPr>
      </w:pPr>
      <w:r w:rsidRPr="0025512A">
        <w:rPr>
          <w:color w:val="000000" w:themeColor="text1"/>
        </w:rPr>
        <w:t xml:space="preserve">5) возврат муниципальным образованием средств субсидии в случаях, предусмотренных </w:t>
      </w:r>
      <w:hyperlink r:id="rId306" w:history="1">
        <w:r w:rsidRPr="0025512A">
          <w:rPr>
            <w:color w:val="000000" w:themeColor="text1"/>
          </w:rPr>
          <w:t>пунктами 15</w:t>
        </w:r>
      </w:hyperlink>
      <w:r w:rsidRPr="0025512A">
        <w:rPr>
          <w:color w:val="000000" w:themeColor="text1"/>
        </w:rPr>
        <w:t xml:space="preserve"> и </w:t>
      </w:r>
      <w:hyperlink r:id="rId307" w:history="1">
        <w:r w:rsidRPr="0025512A">
          <w:rPr>
            <w:color w:val="000000" w:themeColor="text1"/>
          </w:rPr>
          <w:t>16.1</w:t>
        </w:r>
      </w:hyperlink>
      <w:r w:rsidRPr="0025512A">
        <w:rPr>
          <w:color w:val="000000" w:themeColor="text1"/>
        </w:rPr>
        <w:t xml:space="preserve"> общего порядка предоставления субсидий из областного бюджета бюджетам муниципальных районов и городских округов Архангельской области, утвержденного постановлением Правительства Архангельской области от 26 декабря 2017 года N 637-пп.</w:t>
      </w: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outlineLvl w:val="1"/>
        <w:rPr>
          <w:color w:val="000000" w:themeColor="text1"/>
        </w:rPr>
      </w:pPr>
      <w:r w:rsidRPr="0025512A">
        <w:rPr>
          <w:color w:val="000000" w:themeColor="text1"/>
        </w:rPr>
        <w:t>III. Порядок проведения конкурса и определения</w:t>
      </w:r>
    </w:p>
    <w:p w:rsidR="003D1C2C" w:rsidRPr="0025512A" w:rsidRDefault="003D1C2C" w:rsidP="00132C28">
      <w:pPr>
        <w:pStyle w:val="ConsPlusTitle"/>
        <w:jc w:val="center"/>
        <w:rPr>
          <w:color w:val="000000" w:themeColor="text1"/>
        </w:rPr>
      </w:pPr>
      <w:r w:rsidRPr="0025512A">
        <w:rPr>
          <w:color w:val="000000" w:themeColor="text1"/>
        </w:rPr>
        <w:t>победителей конкурса</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ind w:firstLine="540"/>
        <w:jc w:val="both"/>
        <w:rPr>
          <w:color w:val="000000" w:themeColor="text1"/>
        </w:rPr>
      </w:pPr>
      <w:r w:rsidRPr="0025512A">
        <w:rPr>
          <w:color w:val="000000" w:themeColor="text1"/>
        </w:rPr>
        <w:t>8. Министерство при проведении конкурса последовательно осуществляет следующие действия:</w:t>
      </w:r>
    </w:p>
    <w:p w:rsidR="003D1C2C" w:rsidRPr="0025512A" w:rsidRDefault="003D1C2C" w:rsidP="00132C28">
      <w:pPr>
        <w:pStyle w:val="ConsPlusNormal"/>
        <w:ind w:firstLine="540"/>
        <w:jc w:val="both"/>
        <w:rPr>
          <w:color w:val="000000" w:themeColor="text1"/>
        </w:rPr>
      </w:pPr>
      <w:r w:rsidRPr="0025512A">
        <w:rPr>
          <w:color w:val="000000" w:themeColor="text1"/>
        </w:rPr>
        <w:t>1) издает распоряжение министерства о проведении конкурса, в котором определяет дату, время и место проведения конкурса;</w:t>
      </w:r>
    </w:p>
    <w:p w:rsidR="003D1C2C" w:rsidRPr="0025512A" w:rsidRDefault="003D1C2C" w:rsidP="00132C28">
      <w:pPr>
        <w:pStyle w:val="ConsPlusNormal"/>
        <w:ind w:firstLine="540"/>
        <w:jc w:val="both"/>
        <w:rPr>
          <w:color w:val="000000" w:themeColor="text1"/>
        </w:rPr>
      </w:pPr>
      <w:r w:rsidRPr="0025512A">
        <w:rPr>
          <w:color w:val="000000" w:themeColor="text1"/>
        </w:rPr>
        <w:t>2) готовит извещение о проведении конкурса и размещает его на официальном сайте Правительства Архангельской области в информационно-телекоммуникационной сети "Интернет", а также направляет в муниципальные образования информационные письма о проведении конкурса.</w:t>
      </w:r>
    </w:p>
    <w:p w:rsidR="003D1C2C" w:rsidRPr="0025512A" w:rsidRDefault="003D1C2C" w:rsidP="00132C28">
      <w:pPr>
        <w:pStyle w:val="ConsPlusNormal"/>
        <w:ind w:firstLine="540"/>
        <w:jc w:val="both"/>
        <w:rPr>
          <w:color w:val="000000" w:themeColor="text1"/>
        </w:rPr>
      </w:pPr>
      <w:r w:rsidRPr="0025512A">
        <w:rPr>
          <w:color w:val="000000" w:themeColor="text1"/>
        </w:rPr>
        <w:t>Извещение о проведении конкурса должно содержать следующие сведения:</w:t>
      </w:r>
    </w:p>
    <w:p w:rsidR="003D1C2C" w:rsidRPr="0025512A" w:rsidRDefault="003D1C2C" w:rsidP="00132C28">
      <w:pPr>
        <w:pStyle w:val="ConsPlusNormal"/>
        <w:ind w:firstLine="540"/>
        <w:jc w:val="both"/>
        <w:rPr>
          <w:color w:val="000000" w:themeColor="text1"/>
        </w:rPr>
      </w:pPr>
      <w:r w:rsidRPr="0025512A">
        <w:rPr>
          <w:color w:val="000000" w:themeColor="text1"/>
        </w:rPr>
        <w:t>а) место, время и срок приема заявок;</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б) перечень документов, представляемых в составе заявки, указанных в </w:t>
      </w:r>
      <w:hyperlink w:anchor="P27997" w:history="1">
        <w:r w:rsidRPr="0025512A">
          <w:rPr>
            <w:color w:val="000000" w:themeColor="text1"/>
          </w:rPr>
          <w:t>пунктах 9</w:t>
        </w:r>
      </w:hyperlink>
      <w:r w:rsidRPr="0025512A">
        <w:rPr>
          <w:color w:val="000000" w:themeColor="text1"/>
        </w:rPr>
        <w:t xml:space="preserve"> и </w:t>
      </w:r>
      <w:hyperlink w:anchor="P28001" w:history="1">
        <w:r w:rsidRPr="0025512A">
          <w:rPr>
            <w:color w:val="000000" w:themeColor="text1"/>
          </w:rPr>
          <w:t>10</w:t>
        </w:r>
      </w:hyperlink>
      <w:r w:rsidRPr="0025512A">
        <w:rPr>
          <w:color w:val="000000" w:themeColor="text1"/>
        </w:rPr>
        <w:t xml:space="preserve"> настоящего Положения;</w:t>
      </w:r>
    </w:p>
    <w:p w:rsidR="003D1C2C" w:rsidRPr="0025512A" w:rsidRDefault="003D1C2C" w:rsidP="00132C28">
      <w:pPr>
        <w:pStyle w:val="ConsPlusNormal"/>
        <w:ind w:firstLine="540"/>
        <w:jc w:val="both"/>
        <w:rPr>
          <w:color w:val="000000" w:themeColor="text1"/>
        </w:rPr>
      </w:pPr>
      <w:r w:rsidRPr="0025512A">
        <w:rPr>
          <w:color w:val="000000" w:themeColor="text1"/>
        </w:rPr>
        <w:t>в) наименование, адрес и контактную информацию организатора конкурса;</w:t>
      </w:r>
    </w:p>
    <w:p w:rsidR="003D1C2C" w:rsidRPr="0025512A" w:rsidRDefault="003D1C2C" w:rsidP="00132C28">
      <w:pPr>
        <w:pStyle w:val="ConsPlusNormal"/>
        <w:ind w:firstLine="540"/>
        <w:jc w:val="both"/>
        <w:rPr>
          <w:color w:val="000000" w:themeColor="text1"/>
        </w:rPr>
      </w:pPr>
      <w:r w:rsidRPr="0025512A">
        <w:rPr>
          <w:color w:val="000000" w:themeColor="text1"/>
        </w:rPr>
        <w:t>г) дату, время и место проведения конкурса;</w:t>
      </w:r>
    </w:p>
    <w:p w:rsidR="003D1C2C" w:rsidRPr="0025512A" w:rsidRDefault="003D1C2C" w:rsidP="00132C28">
      <w:pPr>
        <w:pStyle w:val="ConsPlusNormal"/>
        <w:ind w:firstLine="540"/>
        <w:jc w:val="both"/>
        <w:rPr>
          <w:color w:val="000000" w:themeColor="text1"/>
        </w:rPr>
      </w:pPr>
      <w:r w:rsidRPr="0025512A">
        <w:rPr>
          <w:color w:val="000000" w:themeColor="text1"/>
        </w:rPr>
        <w:t>д) проект соглашения;</w:t>
      </w:r>
    </w:p>
    <w:p w:rsidR="003D1C2C" w:rsidRPr="0025512A" w:rsidRDefault="003D1C2C" w:rsidP="00132C28">
      <w:pPr>
        <w:pStyle w:val="ConsPlusNormal"/>
        <w:ind w:firstLine="540"/>
        <w:jc w:val="both"/>
        <w:rPr>
          <w:color w:val="000000" w:themeColor="text1"/>
        </w:rPr>
      </w:pPr>
      <w:r w:rsidRPr="0025512A">
        <w:rPr>
          <w:color w:val="000000" w:themeColor="text1"/>
        </w:rPr>
        <w:t xml:space="preserve">3) осуществляет прием и регистрацию заявок в </w:t>
      </w:r>
      <w:hyperlink w:anchor="P28082" w:history="1">
        <w:r w:rsidRPr="0025512A">
          <w:rPr>
            <w:color w:val="000000" w:themeColor="text1"/>
          </w:rPr>
          <w:t>реестре</w:t>
        </w:r>
      </w:hyperlink>
      <w:r w:rsidRPr="0025512A">
        <w:rPr>
          <w:color w:val="000000" w:themeColor="text1"/>
        </w:rPr>
        <w:t xml:space="preserve"> заявок по форме согласно приложению N 1 к настоящему Положению в течение одного рабочего дня со дня их поступления;</w:t>
      </w:r>
    </w:p>
    <w:p w:rsidR="003D1C2C" w:rsidRPr="0025512A" w:rsidRDefault="003D1C2C" w:rsidP="00132C28">
      <w:pPr>
        <w:pStyle w:val="ConsPlusNormal"/>
        <w:ind w:firstLine="540"/>
        <w:jc w:val="both"/>
        <w:rPr>
          <w:color w:val="000000" w:themeColor="text1"/>
        </w:rPr>
      </w:pPr>
      <w:r w:rsidRPr="0025512A">
        <w:rPr>
          <w:color w:val="000000" w:themeColor="text1"/>
        </w:rPr>
        <w:t xml:space="preserve">4) проверяет наличие документов, представляемых в составе заявки, указанных в </w:t>
      </w:r>
      <w:hyperlink w:anchor="P27997" w:history="1">
        <w:r w:rsidRPr="0025512A">
          <w:rPr>
            <w:color w:val="000000" w:themeColor="text1"/>
          </w:rPr>
          <w:t>пунктах 9</w:t>
        </w:r>
      </w:hyperlink>
      <w:r w:rsidRPr="0025512A">
        <w:rPr>
          <w:color w:val="000000" w:themeColor="text1"/>
        </w:rPr>
        <w:t xml:space="preserve"> и </w:t>
      </w:r>
      <w:hyperlink w:anchor="P28001" w:history="1">
        <w:r w:rsidRPr="0025512A">
          <w:rPr>
            <w:color w:val="000000" w:themeColor="text1"/>
          </w:rPr>
          <w:t>10</w:t>
        </w:r>
      </w:hyperlink>
      <w:r w:rsidRPr="0025512A">
        <w:rPr>
          <w:color w:val="000000" w:themeColor="text1"/>
        </w:rPr>
        <w:t xml:space="preserve"> настоящего Положения;</w:t>
      </w:r>
    </w:p>
    <w:p w:rsidR="003D1C2C" w:rsidRPr="0025512A" w:rsidRDefault="003D1C2C" w:rsidP="00132C28">
      <w:pPr>
        <w:pStyle w:val="ConsPlusNormal"/>
        <w:ind w:firstLine="540"/>
        <w:jc w:val="both"/>
        <w:rPr>
          <w:color w:val="000000" w:themeColor="text1"/>
        </w:rPr>
      </w:pPr>
      <w:r w:rsidRPr="0025512A">
        <w:rPr>
          <w:color w:val="000000" w:themeColor="text1"/>
        </w:rPr>
        <w:t xml:space="preserve">5) проверяет соответствие представленной заявки требованиям, установленным </w:t>
      </w:r>
      <w:hyperlink w:anchor="P27997" w:history="1">
        <w:r w:rsidRPr="0025512A">
          <w:rPr>
            <w:color w:val="000000" w:themeColor="text1"/>
          </w:rPr>
          <w:t>пунктами 9</w:t>
        </w:r>
      </w:hyperlink>
      <w:r w:rsidRPr="0025512A">
        <w:rPr>
          <w:color w:val="000000" w:themeColor="text1"/>
        </w:rPr>
        <w:t xml:space="preserve"> и </w:t>
      </w:r>
      <w:hyperlink w:anchor="P28001" w:history="1">
        <w:r w:rsidRPr="0025512A">
          <w:rPr>
            <w:color w:val="000000" w:themeColor="text1"/>
          </w:rPr>
          <w:t>10</w:t>
        </w:r>
      </w:hyperlink>
      <w:r w:rsidRPr="0025512A">
        <w:rPr>
          <w:color w:val="000000" w:themeColor="text1"/>
        </w:rPr>
        <w:t xml:space="preserve"> настоящего Положения;</w:t>
      </w:r>
    </w:p>
    <w:p w:rsidR="003D1C2C" w:rsidRPr="0025512A" w:rsidRDefault="003D1C2C" w:rsidP="00132C28">
      <w:pPr>
        <w:pStyle w:val="ConsPlusNormal"/>
        <w:ind w:firstLine="540"/>
        <w:jc w:val="both"/>
        <w:rPr>
          <w:color w:val="000000" w:themeColor="text1"/>
        </w:rPr>
      </w:pPr>
      <w:r w:rsidRPr="0025512A">
        <w:rPr>
          <w:color w:val="000000" w:themeColor="text1"/>
        </w:rPr>
        <w:t xml:space="preserve">6) направляет заявителю уведомление об отказе в допуске к участию в конкурсе в случаях, предусмотренных </w:t>
      </w:r>
      <w:hyperlink w:anchor="P27749" w:history="1">
        <w:r w:rsidRPr="0025512A">
          <w:rPr>
            <w:color w:val="000000" w:themeColor="text1"/>
          </w:rPr>
          <w:t>пунктом 12</w:t>
        </w:r>
      </w:hyperlink>
      <w:r w:rsidRPr="0025512A">
        <w:rPr>
          <w:color w:val="000000" w:themeColor="text1"/>
        </w:rPr>
        <w:t xml:space="preserve"> настоящего Положения, в течение пяти рабочих дней со дня его принятия;</w:t>
      </w:r>
    </w:p>
    <w:p w:rsidR="003D1C2C" w:rsidRPr="0025512A" w:rsidRDefault="003D1C2C" w:rsidP="00132C28">
      <w:pPr>
        <w:pStyle w:val="ConsPlusNormal"/>
        <w:ind w:firstLine="540"/>
        <w:jc w:val="both"/>
        <w:rPr>
          <w:color w:val="000000" w:themeColor="text1"/>
        </w:rPr>
      </w:pPr>
      <w:r w:rsidRPr="0025512A">
        <w:rPr>
          <w:color w:val="000000" w:themeColor="text1"/>
        </w:rPr>
        <w:t>7) формирует конкурсную комиссию и осуществляет организационно-техническое обеспечение деятельности конкурсной комиссии;</w:t>
      </w:r>
    </w:p>
    <w:p w:rsidR="003D1C2C" w:rsidRPr="0025512A" w:rsidRDefault="003D1C2C" w:rsidP="00132C28">
      <w:pPr>
        <w:pStyle w:val="ConsPlusNormal"/>
        <w:ind w:firstLine="540"/>
        <w:jc w:val="both"/>
        <w:rPr>
          <w:color w:val="000000" w:themeColor="text1"/>
        </w:rPr>
      </w:pPr>
      <w:r w:rsidRPr="0025512A">
        <w:rPr>
          <w:color w:val="000000" w:themeColor="text1"/>
        </w:rPr>
        <w:t>8) в течение пяти рабочих дней со дня заседания конкурсной комиссии направляет органам местного самоуправления извещения об итогах конкурса;</w:t>
      </w:r>
    </w:p>
    <w:p w:rsidR="003D1C2C" w:rsidRPr="0025512A" w:rsidRDefault="003D1C2C" w:rsidP="00132C28">
      <w:pPr>
        <w:pStyle w:val="ConsPlusNormal"/>
        <w:ind w:firstLine="540"/>
        <w:jc w:val="both"/>
        <w:rPr>
          <w:color w:val="000000" w:themeColor="text1"/>
        </w:rPr>
      </w:pPr>
      <w:r w:rsidRPr="0025512A">
        <w:rPr>
          <w:color w:val="000000" w:themeColor="text1"/>
        </w:rPr>
        <w:t>9) подготавливает проект постановления Правительства Архангельской области о распределении средств областного бюджета на предоставление субсидий победителям конкурса (далее - постановление Правительства Архангельской области);</w:t>
      </w:r>
    </w:p>
    <w:p w:rsidR="003D1C2C" w:rsidRPr="0025512A" w:rsidRDefault="003D1C2C" w:rsidP="00132C28">
      <w:pPr>
        <w:pStyle w:val="ConsPlusNormal"/>
        <w:ind w:firstLine="540"/>
        <w:jc w:val="both"/>
        <w:rPr>
          <w:color w:val="000000" w:themeColor="text1"/>
        </w:rPr>
      </w:pPr>
      <w:r w:rsidRPr="0025512A">
        <w:rPr>
          <w:color w:val="000000" w:themeColor="text1"/>
        </w:rPr>
        <w:t>10) заключает соглашения с победителями конкурса;</w:t>
      </w:r>
    </w:p>
    <w:p w:rsidR="003D1C2C" w:rsidRPr="0025512A" w:rsidRDefault="003D1C2C" w:rsidP="00132C28">
      <w:pPr>
        <w:pStyle w:val="ConsPlusNormal"/>
        <w:ind w:firstLine="540"/>
        <w:jc w:val="both"/>
        <w:rPr>
          <w:color w:val="000000" w:themeColor="text1"/>
        </w:rPr>
      </w:pPr>
      <w:r w:rsidRPr="0025512A">
        <w:rPr>
          <w:color w:val="000000" w:themeColor="text1"/>
        </w:rPr>
        <w:t xml:space="preserve">11) обеспечивает хранение протоколов заседаний и других материалов конкурсной </w:t>
      </w:r>
      <w:r w:rsidRPr="0025512A">
        <w:rPr>
          <w:color w:val="000000" w:themeColor="text1"/>
        </w:rPr>
        <w:lastRenderedPageBreak/>
        <w:t>комиссии.</w:t>
      </w:r>
    </w:p>
    <w:p w:rsidR="003D1C2C" w:rsidRPr="0025512A" w:rsidRDefault="003D1C2C" w:rsidP="00132C28">
      <w:pPr>
        <w:pStyle w:val="ConsPlusNormal"/>
        <w:ind w:firstLine="540"/>
        <w:jc w:val="both"/>
        <w:rPr>
          <w:color w:val="000000" w:themeColor="text1"/>
        </w:rPr>
      </w:pPr>
      <w:bookmarkStart w:id="252" w:name="P27997"/>
      <w:bookmarkEnd w:id="252"/>
      <w:r w:rsidRPr="0025512A">
        <w:rPr>
          <w:color w:val="000000" w:themeColor="text1"/>
        </w:rPr>
        <w:t>9. Для участия в конкурсе органы местного самоуправления представляют в министерство заявку, содержащую заявление об участии в конкурсе, в котором должны быть закреплены гарантии соблюдения следующих условий:</w:t>
      </w:r>
    </w:p>
    <w:p w:rsidR="003D1C2C" w:rsidRPr="0025512A" w:rsidRDefault="003D1C2C" w:rsidP="00132C28">
      <w:pPr>
        <w:pStyle w:val="ConsPlusNormal"/>
        <w:ind w:firstLine="540"/>
        <w:jc w:val="both"/>
        <w:rPr>
          <w:color w:val="000000" w:themeColor="text1"/>
        </w:rPr>
      </w:pPr>
      <w:r w:rsidRPr="0025512A">
        <w:rPr>
          <w:color w:val="000000" w:themeColor="text1"/>
        </w:rPr>
        <w:t>1) завершение работ по ремонту бассейнов в зданиях школ в год получения субсидии;</w:t>
      </w:r>
    </w:p>
    <w:p w:rsidR="003D1C2C" w:rsidRPr="0025512A" w:rsidRDefault="003D1C2C" w:rsidP="00132C28">
      <w:pPr>
        <w:pStyle w:val="ConsPlusNormal"/>
        <w:ind w:firstLine="540"/>
        <w:jc w:val="both"/>
        <w:rPr>
          <w:color w:val="000000" w:themeColor="text1"/>
        </w:rPr>
      </w:pPr>
      <w:r w:rsidRPr="0025512A">
        <w:rPr>
          <w:color w:val="000000" w:themeColor="text1"/>
        </w:rPr>
        <w:t>2) работы, не вошедшие в сметную стоимость ремонта бассейнов в зданиях школ, подлежат финансированию из средств местного бюджета и (или) внебюджетных источников.</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В случае представления нескольких заявок в соответствии с </w:t>
      </w:r>
      <w:hyperlink w:anchor="P27963" w:history="1">
        <w:r w:rsidRPr="0025512A">
          <w:rPr>
            <w:color w:val="000000" w:themeColor="text1"/>
          </w:rPr>
          <w:t>абзацем вторым пункта 4</w:t>
        </w:r>
      </w:hyperlink>
      <w:r w:rsidRPr="0025512A">
        <w:rPr>
          <w:color w:val="000000" w:themeColor="text1"/>
        </w:rPr>
        <w:t xml:space="preserve"> настоящего Положения, органы местного самоуправления указывают в заявлении информацию о приоритетности данной заявки по отношению к иным заявкам.</w:t>
      </w:r>
    </w:p>
    <w:p w:rsidR="003D1C2C" w:rsidRPr="0025512A" w:rsidRDefault="003D1C2C" w:rsidP="00132C28">
      <w:pPr>
        <w:pStyle w:val="ConsPlusNormal"/>
        <w:ind w:firstLine="540"/>
        <w:jc w:val="both"/>
        <w:rPr>
          <w:color w:val="000000" w:themeColor="text1"/>
        </w:rPr>
      </w:pPr>
      <w:bookmarkStart w:id="253" w:name="P28001"/>
      <w:bookmarkEnd w:id="253"/>
      <w:r w:rsidRPr="0025512A">
        <w:rPr>
          <w:color w:val="000000" w:themeColor="text1"/>
        </w:rPr>
        <w:t>10. В составе заявки представляются следующие документы:</w:t>
      </w:r>
    </w:p>
    <w:p w:rsidR="000B22FF" w:rsidRPr="000B22FF" w:rsidRDefault="000B22FF" w:rsidP="000B22FF">
      <w:pPr>
        <w:pStyle w:val="ConsPlusNormal"/>
        <w:ind w:firstLine="540"/>
        <w:jc w:val="both"/>
        <w:rPr>
          <w:color w:val="000000" w:themeColor="text1"/>
        </w:rPr>
      </w:pPr>
      <w:bookmarkStart w:id="254" w:name="P28002"/>
      <w:bookmarkEnd w:id="254"/>
      <w:r w:rsidRPr="000B22FF">
        <w:rPr>
          <w:color w:val="000000" w:themeColor="text1"/>
        </w:rPr>
        <w:t xml:space="preserve">1)  копия утвержденной муниципальной программы, подтверждающей </w:t>
      </w:r>
      <w:proofErr w:type="spellStart"/>
      <w:r w:rsidRPr="000B22FF">
        <w:rPr>
          <w:color w:val="000000" w:themeColor="text1"/>
        </w:rPr>
        <w:t>софинансирование</w:t>
      </w:r>
      <w:proofErr w:type="spellEnd"/>
      <w:r w:rsidRPr="000B22FF">
        <w:rPr>
          <w:color w:val="000000" w:themeColor="text1"/>
        </w:rPr>
        <w:t xml:space="preserve"> мероприятия за счет средств местного бюджета в размере, указанном в подпункте 2 пункта 7 настоящего Положения;</w:t>
      </w:r>
    </w:p>
    <w:p w:rsidR="003D1C2C" w:rsidRPr="0025512A" w:rsidRDefault="000B22FF" w:rsidP="000B22FF">
      <w:pPr>
        <w:pStyle w:val="ConsPlusNormal"/>
        <w:ind w:firstLine="540"/>
        <w:jc w:val="both"/>
        <w:rPr>
          <w:color w:val="000000" w:themeColor="text1"/>
        </w:rPr>
      </w:pPr>
      <w:r w:rsidRPr="000B22FF">
        <w:rPr>
          <w:color w:val="000000" w:themeColor="text1"/>
        </w:rPr>
        <w:t>2)  выписка из решения представительного органа муниципального образования о местном бюджете или выписка из сводной бюджетной росписи местного бюджета, подтверждающие наличие в местном бюджете расходных обязательств заяв</w:t>
      </w:r>
      <w:r>
        <w:rPr>
          <w:color w:val="000000" w:themeColor="text1"/>
        </w:rPr>
        <w:t xml:space="preserve">ителя и бюджетных ассигнований </w:t>
      </w:r>
      <w:r w:rsidRPr="000B22FF">
        <w:rPr>
          <w:color w:val="000000" w:themeColor="text1"/>
        </w:rPr>
        <w:t xml:space="preserve">на </w:t>
      </w:r>
      <w:proofErr w:type="spellStart"/>
      <w:r w:rsidRPr="000B22FF">
        <w:rPr>
          <w:color w:val="000000" w:themeColor="text1"/>
        </w:rPr>
        <w:t>софинансирование</w:t>
      </w:r>
      <w:proofErr w:type="spellEnd"/>
      <w:r w:rsidRPr="000B22FF">
        <w:rPr>
          <w:color w:val="000000" w:themeColor="text1"/>
        </w:rPr>
        <w:t xml:space="preserve"> мероприятия в размере, указанном в подпункте 2 пункта 7 настоящего Положения;</w:t>
      </w:r>
    </w:p>
    <w:p w:rsidR="003D1C2C" w:rsidRPr="0025512A" w:rsidRDefault="003D1C2C" w:rsidP="00132C28">
      <w:pPr>
        <w:pStyle w:val="ConsPlusNormal"/>
        <w:ind w:firstLine="540"/>
        <w:jc w:val="both"/>
        <w:rPr>
          <w:color w:val="000000" w:themeColor="text1"/>
        </w:rPr>
      </w:pPr>
      <w:r w:rsidRPr="0025512A">
        <w:rPr>
          <w:color w:val="000000" w:themeColor="text1"/>
        </w:rPr>
        <w:t>3) смета на ремонт бассейнов в зданиях школ и положительное заключение о проверке достоверности определения сметной стоимости работ по ремонту каждого бассейна в зданиях школ;</w:t>
      </w:r>
    </w:p>
    <w:p w:rsidR="003D1C2C" w:rsidRPr="0025512A" w:rsidRDefault="003D1C2C" w:rsidP="00132C28">
      <w:pPr>
        <w:pStyle w:val="ConsPlusNormal"/>
        <w:ind w:firstLine="540"/>
        <w:jc w:val="both"/>
        <w:rPr>
          <w:color w:val="000000" w:themeColor="text1"/>
        </w:rPr>
      </w:pPr>
      <w:r w:rsidRPr="0025512A">
        <w:rPr>
          <w:color w:val="000000" w:themeColor="text1"/>
        </w:rPr>
        <w:t>4) информация о количестве обучающихся в школе, где будет проводиться ремонт бассейна, на начало текущего учебного года и количестве детей, планирующих заниматься плаванием;</w:t>
      </w:r>
    </w:p>
    <w:p w:rsidR="003D1C2C" w:rsidRPr="0025512A" w:rsidRDefault="003D1C2C" w:rsidP="00132C28">
      <w:pPr>
        <w:pStyle w:val="ConsPlusNormal"/>
        <w:ind w:firstLine="540"/>
        <w:jc w:val="both"/>
        <w:rPr>
          <w:color w:val="000000" w:themeColor="text1"/>
        </w:rPr>
      </w:pPr>
      <w:r w:rsidRPr="0025512A">
        <w:rPr>
          <w:color w:val="000000" w:themeColor="text1"/>
        </w:rPr>
        <w:t>5) информация о наличии в школе спортивного клуба по направлению "Плавание";</w:t>
      </w:r>
    </w:p>
    <w:p w:rsidR="003D1C2C" w:rsidRPr="0025512A" w:rsidRDefault="003D1C2C" w:rsidP="00132C28">
      <w:pPr>
        <w:pStyle w:val="ConsPlusNormal"/>
        <w:ind w:firstLine="540"/>
        <w:jc w:val="both"/>
        <w:rPr>
          <w:color w:val="000000" w:themeColor="text1"/>
        </w:rPr>
      </w:pPr>
      <w:r w:rsidRPr="0025512A">
        <w:rPr>
          <w:color w:val="000000" w:themeColor="text1"/>
        </w:rPr>
        <w:t>6) фотографии помещений бассейна, предполагаемых для проведения капитального ремонта, в количестве не более пяти штук по каждому бассейну.</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Копия документа, предусмотренного </w:t>
      </w:r>
      <w:hyperlink w:anchor="P28002" w:history="1">
        <w:r w:rsidRPr="0025512A">
          <w:rPr>
            <w:color w:val="000000" w:themeColor="text1"/>
          </w:rPr>
          <w:t>подпунктом 1</w:t>
        </w:r>
      </w:hyperlink>
      <w:r w:rsidRPr="0025512A">
        <w:rPr>
          <w:color w:val="000000" w:themeColor="text1"/>
        </w:rPr>
        <w:t xml:space="preserve"> настоящего пункта, должна быть заверена в установленном законодательством Российской Федерации порядке.</w:t>
      </w:r>
    </w:p>
    <w:p w:rsidR="003D1C2C" w:rsidRPr="0025512A" w:rsidRDefault="003D1C2C" w:rsidP="00132C28">
      <w:pPr>
        <w:pStyle w:val="ConsPlusNormal"/>
        <w:ind w:firstLine="540"/>
        <w:jc w:val="both"/>
        <w:rPr>
          <w:color w:val="000000" w:themeColor="text1"/>
        </w:rPr>
      </w:pPr>
      <w:r w:rsidRPr="0025512A">
        <w:rPr>
          <w:color w:val="000000" w:themeColor="text1"/>
        </w:rPr>
        <w:t>Органы местного самоуправления несут ответственность за достоверность информации, содержащейся в заявке.</w:t>
      </w:r>
    </w:p>
    <w:p w:rsidR="003D1C2C" w:rsidRPr="0025512A" w:rsidRDefault="003D1C2C" w:rsidP="00132C28">
      <w:pPr>
        <w:pStyle w:val="ConsPlusNormal"/>
        <w:ind w:firstLine="540"/>
        <w:jc w:val="both"/>
        <w:rPr>
          <w:color w:val="000000" w:themeColor="text1"/>
        </w:rPr>
      </w:pPr>
      <w:r w:rsidRPr="0025512A">
        <w:rPr>
          <w:color w:val="000000" w:themeColor="text1"/>
        </w:rPr>
        <w:t xml:space="preserve">11. Органы местного самоуправления вправе приложить к заявке иные документы (при их наличии) в целях оценки соответствия заявки </w:t>
      </w:r>
      <w:hyperlink w:anchor="P28111" w:history="1">
        <w:r w:rsidRPr="0025512A">
          <w:rPr>
            <w:color w:val="000000" w:themeColor="text1"/>
          </w:rPr>
          <w:t>критериям</w:t>
        </w:r>
      </w:hyperlink>
      <w:r w:rsidRPr="0025512A">
        <w:rPr>
          <w:color w:val="000000" w:themeColor="text1"/>
        </w:rPr>
        <w:t xml:space="preserve"> оценки заявок, указанным в приложении N 2 к настоящему Положению, а также ожидаемые результаты.</w:t>
      </w:r>
    </w:p>
    <w:p w:rsidR="003D1C2C" w:rsidRPr="0025512A" w:rsidRDefault="003D1C2C" w:rsidP="00132C28">
      <w:pPr>
        <w:pStyle w:val="ConsPlusNormal"/>
        <w:ind w:firstLine="540"/>
        <w:jc w:val="both"/>
        <w:rPr>
          <w:color w:val="000000" w:themeColor="text1"/>
        </w:rPr>
      </w:pPr>
      <w:r w:rsidRPr="0025512A">
        <w:rPr>
          <w:color w:val="000000" w:themeColor="text1"/>
        </w:rPr>
        <w:t>12. Министерство рассматривает поступившие заявки в течение 10 рабочих дней со дня их регистрации и принимает одно из следующих решений:</w:t>
      </w:r>
    </w:p>
    <w:p w:rsidR="003D1C2C" w:rsidRPr="0025512A" w:rsidRDefault="003D1C2C" w:rsidP="00132C28">
      <w:pPr>
        <w:pStyle w:val="ConsPlusNormal"/>
        <w:ind w:firstLine="540"/>
        <w:jc w:val="both"/>
        <w:rPr>
          <w:color w:val="000000" w:themeColor="text1"/>
        </w:rPr>
      </w:pPr>
      <w:bookmarkStart w:id="255" w:name="P28012"/>
      <w:bookmarkEnd w:id="255"/>
      <w:r w:rsidRPr="0025512A">
        <w:rPr>
          <w:color w:val="000000" w:themeColor="text1"/>
        </w:rPr>
        <w:t>1) о допуске к участию в конкурсе;</w:t>
      </w:r>
    </w:p>
    <w:p w:rsidR="003D1C2C" w:rsidRPr="0025512A" w:rsidRDefault="003D1C2C" w:rsidP="00132C28">
      <w:pPr>
        <w:pStyle w:val="ConsPlusNormal"/>
        <w:ind w:firstLine="540"/>
        <w:jc w:val="both"/>
        <w:rPr>
          <w:color w:val="000000" w:themeColor="text1"/>
        </w:rPr>
      </w:pPr>
      <w:bookmarkStart w:id="256" w:name="P28013"/>
      <w:bookmarkEnd w:id="256"/>
      <w:r w:rsidRPr="0025512A">
        <w:rPr>
          <w:color w:val="000000" w:themeColor="text1"/>
        </w:rPr>
        <w:t>2) об отказе в допуске к участию в конкурсе.</w:t>
      </w:r>
    </w:p>
    <w:p w:rsidR="003D1C2C" w:rsidRPr="0025512A" w:rsidRDefault="003D1C2C" w:rsidP="00132C28">
      <w:pPr>
        <w:pStyle w:val="ConsPlusNormal"/>
        <w:ind w:firstLine="540"/>
        <w:jc w:val="both"/>
        <w:rPr>
          <w:color w:val="000000" w:themeColor="text1"/>
        </w:rPr>
      </w:pPr>
      <w:r w:rsidRPr="0025512A">
        <w:rPr>
          <w:color w:val="000000" w:themeColor="text1"/>
        </w:rPr>
        <w:t>Решения министерства могут быть обжалованы в установленном законодательством Российской Федерации порядке.</w:t>
      </w:r>
    </w:p>
    <w:p w:rsidR="003D1C2C" w:rsidRPr="0025512A" w:rsidRDefault="003D1C2C" w:rsidP="00132C28">
      <w:pPr>
        <w:pStyle w:val="ConsPlusNormal"/>
        <w:ind w:firstLine="540"/>
        <w:jc w:val="both"/>
        <w:rPr>
          <w:color w:val="000000" w:themeColor="text1"/>
        </w:rPr>
      </w:pPr>
      <w:bookmarkStart w:id="257" w:name="P28015"/>
      <w:bookmarkEnd w:id="257"/>
      <w:r w:rsidRPr="0025512A">
        <w:rPr>
          <w:color w:val="000000" w:themeColor="text1"/>
        </w:rPr>
        <w:t xml:space="preserve">13. Министерство принимает решение, предусмотренное </w:t>
      </w:r>
      <w:hyperlink w:anchor="P28013" w:history="1">
        <w:r w:rsidRPr="0025512A">
          <w:rPr>
            <w:color w:val="000000" w:themeColor="text1"/>
          </w:rPr>
          <w:t>подпунктом 2 пункта 12</w:t>
        </w:r>
      </w:hyperlink>
      <w:r w:rsidRPr="0025512A">
        <w:rPr>
          <w:color w:val="000000" w:themeColor="text1"/>
        </w:rPr>
        <w:t xml:space="preserve"> настоящего Положения, в следующих случаях:</w:t>
      </w:r>
    </w:p>
    <w:p w:rsidR="003D1C2C" w:rsidRPr="0025512A" w:rsidRDefault="003D1C2C" w:rsidP="00132C28">
      <w:pPr>
        <w:pStyle w:val="ConsPlusNormal"/>
        <w:ind w:firstLine="540"/>
        <w:jc w:val="both"/>
        <w:rPr>
          <w:color w:val="000000" w:themeColor="text1"/>
        </w:rPr>
      </w:pPr>
      <w:r w:rsidRPr="0025512A">
        <w:rPr>
          <w:color w:val="000000" w:themeColor="text1"/>
        </w:rPr>
        <w:t>1) представление заявки с нарушением сроков, указанных в извещении о проведении конкурса;</w:t>
      </w:r>
    </w:p>
    <w:p w:rsidR="003D1C2C" w:rsidRPr="0025512A" w:rsidRDefault="003D1C2C" w:rsidP="00132C28">
      <w:pPr>
        <w:pStyle w:val="ConsPlusNormal"/>
        <w:ind w:firstLine="540"/>
        <w:jc w:val="both"/>
        <w:rPr>
          <w:color w:val="000000" w:themeColor="text1"/>
        </w:rPr>
      </w:pPr>
      <w:r w:rsidRPr="0025512A">
        <w:rPr>
          <w:color w:val="000000" w:themeColor="text1"/>
        </w:rPr>
        <w:t xml:space="preserve">2) представление заявки, не соответствующей требованиям, предусмотренным </w:t>
      </w:r>
      <w:hyperlink w:anchor="P27997" w:history="1">
        <w:r w:rsidRPr="0025512A">
          <w:rPr>
            <w:color w:val="000000" w:themeColor="text1"/>
          </w:rPr>
          <w:t>пунктами 9</w:t>
        </w:r>
      </w:hyperlink>
      <w:r w:rsidRPr="0025512A">
        <w:rPr>
          <w:color w:val="000000" w:themeColor="text1"/>
        </w:rPr>
        <w:t xml:space="preserve"> и </w:t>
      </w:r>
      <w:hyperlink w:anchor="P28001" w:history="1">
        <w:r w:rsidRPr="0025512A">
          <w:rPr>
            <w:color w:val="000000" w:themeColor="text1"/>
          </w:rPr>
          <w:t>10</w:t>
        </w:r>
      </w:hyperlink>
      <w:r w:rsidRPr="0025512A">
        <w:rPr>
          <w:color w:val="000000" w:themeColor="text1"/>
        </w:rPr>
        <w:t xml:space="preserve"> настоящего Положения;</w:t>
      </w:r>
    </w:p>
    <w:p w:rsidR="003D1C2C" w:rsidRPr="0025512A" w:rsidRDefault="003D1C2C" w:rsidP="00132C28">
      <w:pPr>
        <w:pStyle w:val="ConsPlusNormal"/>
        <w:ind w:firstLine="540"/>
        <w:jc w:val="both"/>
        <w:rPr>
          <w:color w:val="000000" w:themeColor="text1"/>
        </w:rPr>
      </w:pPr>
      <w:r w:rsidRPr="0025512A">
        <w:rPr>
          <w:color w:val="000000" w:themeColor="text1"/>
        </w:rPr>
        <w:t xml:space="preserve">3) представление документов, указанных в </w:t>
      </w:r>
      <w:hyperlink w:anchor="P27997" w:history="1">
        <w:r w:rsidRPr="0025512A">
          <w:rPr>
            <w:color w:val="000000" w:themeColor="text1"/>
          </w:rPr>
          <w:t>пунктах 9</w:t>
        </w:r>
      </w:hyperlink>
      <w:r w:rsidRPr="0025512A">
        <w:rPr>
          <w:color w:val="000000" w:themeColor="text1"/>
        </w:rPr>
        <w:t xml:space="preserve"> и </w:t>
      </w:r>
      <w:hyperlink w:anchor="P28001" w:history="1">
        <w:r w:rsidRPr="0025512A">
          <w:rPr>
            <w:color w:val="000000" w:themeColor="text1"/>
          </w:rPr>
          <w:t>10</w:t>
        </w:r>
      </w:hyperlink>
      <w:r w:rsidRPr="0025512A">
        <w:rPr>
          <w:color w:val="000000" w:themeColor="text1"/>
        </w:rPr>
        <w:t xml:space="preserve"> настоящего Положения, не в полном объеме;</w:t>
      </w:r>
    </w:p>
    <w:p w:rsidR="003D1C2C" w:rsidRPr="0025512A" w:rsidRDefault="003D1C2C" w:rsidP="00132C28">
      <w:pPr>
        <w:pStyle w:val="ConsPlusNormal"/>
        <w:ind w:firstLine="540"/>
        <w:jc w:val="both"/>
        <w:rPr>
          <w:color w:val="000000" w:themeColor="text1"/>
        </w:rPr>
      </w:pPr>
      <w:r w:rsidRPr="0025512A">
        <w:rPr>
          <w:color w:val="000000" w:themeColor="text1"/>
        </w:rPr>
        <w:t xml:space="preserve">4) несоответствие органов местного самоуправления требованиям, предусмотренным </w:t>
      </w:r>
      <w:hyperlink w:anchor="P27962" w:history="1">
        <w:r w:rsidRPr="0025512A">
          <w:rPr>
            <w:color w:val="000000" w:themeColor="text1"/>
          </w:rPr>
          <w:t>пунктом 4</w:t>
        </w:r>
      </w:hyperlink>
      <w:r w:rsidRPr="0025512A">
        <w:rPr>
          <w:color w:val="000000" w:themeColor="text1"/>
        </w:rPr>
        <w:t xml:space="preserve"> настоящего Положения;</w:t>
      </w:r>
    </w:p>
    <w:p w:rsidR="003D1C2C" w:rsidRPr="0025512A" w:rsidRDefault="003D1C2C" w:rsidP="00132C28">
      <w:pPr>
        <w:pStyle w:val="ConsPlusNormal"/>
        <w:ind w:firstLine="540"/>
        <w:jc w:val="both"/>
        <w:rPr>
          <w:color w:val="000000" w:themeColor="text1"/>
        </w:rPr>
      </w:pPr>
      <w:r w:rsidRPr="0025512A">
        <w:rPr>
          <w:color w:val="000000" w:themeColor="text1"/>
        </w:rPr>
        <w:t>5) представление органами местного самоуправления недостоверных сведений.</w:t>
      </w:r>
    </w:p>
    <w:p w:rsidR="003D1C2C" w:rsidRPr="0025512A" w:rsidRDefault="003D1C2C" w:rsidP="00132C28">
      <w:pPr>
        <w:pStyle w:val="ConsPlusNormal"/>
        <w:ind w:firstLine="540"/>
        <w:jc w:val="both"/>
        <w:rPr>
          <w:color w:val="000000" w:themeColor="text1"/>
        </w:rPr>
      </w:pPr>
      <w:r w:rsidRPr="0025512A">
        <w:rPr>
          <w:color w:val="000000" w:themeColor="text1"/>
        </w:rPr>
        <w:t xml:space="preserve">14. При отсутствии оснований, предусмотренных </w:t>
      </w:r>
      <w:hyperlink w:anchor="P28015" w:history="1">
        <w:r w:rsidRPr="0025512A">
          <w:rPr>
            <w:color w:val="000000" w:themeColor="text1"/>
          </w:rPr>
          <w:t>пунктом 13</w:t>
        </w:r>
      </w:hyperlink>
      <w:r w:rsidRPr="0025512A">
        <w:rPr>
          <w:color w:val="000000" w:themeColor="text1"/>
        </w:rPr>
        <w:t xml:space="preserve"> настоящего Положения, министерство принимает решение, указанное в </w:t>
      </w:r>
      <w:hyperlink w:anchor="P28012" w:history="1">
        <w:r w:rsidRPr="0025512A">
          <w:rPr>
            <w:color w:val="000000" w:themeColor="text1"/>
          </w:rPr>
          <w:t>подпункте 1 пункта 12</w:t>
        </w:r>
      </w:hyperlink>
      <w:r w:rsidRPr="0025512A">
        <w:rPr>
          <w:color w:val="000000" w:themeColor="text1"/>
        </w:rPr>
        <w:t xml:space="preserve"> настоящего Положения.</w:t>
      </w:r>
    </w:p>
    <w:p w:rsidR="003D1C2C" w:rsidRPr="0025512A" w:rsidRDefault="003D1C2C" w:rsidP="00132C28">
      <w:pPr>
        <w:pStyle w:val="ConsPlusNormal"/>
        <w:ind w:firstLine="540"/>
        <w:jc w:val="both"/>
        <w:rPr>
          <w:color w:val="000000" w:themeColor="text1"/>
        </w:rPr>
      </w:pPr>
      <w:r w:rsidRPr="0025512A">
        <w:rPr>
          <w:color w:val="000000" w:themeColor="text1"/>
        </w:rPr>
        <w:t xml:space="preserve">15. В целях рассмотрения и оценки заявок министерство формирует конкурсную комиссию в </w:t>
      </w:r>
      <w:r w:rsidRPr="0025512A">
        <w:rPr>
          <w:color w:val="000000" w:themeColor="text1"/>
        </w:rPr>
        <w:lastRenderedPageBreak/>
        <w:t>составе не менее шести человек с привлечением государственных гражданских служащих министерства и по согласованию представителей иных органов государственной власти Архангельской области и организаций.</w:t>
      </w:r>
    </w:p>
    <w:p w:rsidR="003D1C2C" w:rsidRPr="0025512A" w:rsidRDefault="003D1C2C" w:rsidP="00132C28">
      <w:pPr>
        <w:pStyle w:val="ConsPlusNormal"/>
        <w:ind w:firstLine="540"/>
        <w:jc w:val="both"/>
        <w:rPr>
          <w:color w:val="000000" w:themeColor="text1"/>
        </w:rPr>
      </w:pPr>
      <w:r w:rsidRPr="0025512A">
        <w:rPr>
          <w:color w:val="000000" w:themeColor="text1"/>
        </w:rPr>
        <w:t>16. В состав конкурсной комиссии входят председатель, заместитель председателя, секретарь и члены конкурсной комиссии. Состав конкурсной комиссии утверждается распоряжением министерства. Председателем конкурсной комиссии является министр образования и науки Архангельской области, заместителем председателя конкурсной комиссии - начальник отдела информатизации, безопасности и материально-технического обеспечения управления ресурсного обеспечения образования министерства, секретарем конкурсной комиссии - специалист министерства.</w:t>
      </w:r>
    </w:p>
    <w:p w:rsidR="003D1C2C" w:rsidRPr="0025512A" w:rsidRDefault="003D1C2C" w:rsidP="00132C28">
      <w:pPr>
        <w:pStyle w:val="ConsPlusNormal"/>
        <w:ind w:firstLine="540"/>
        <w:jc w:val="both"/>
        <w:rPr>
          <w:color w:val="000000" w:themeColor="text1"/>
        </w:rPr>
      </w:pPr>
      <w:r w:rsidRPr="0025512A">
        <w:rPr>
          <w:color w:val="000000" w:themeColor="text1"/>
        </w:rPr>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3D1C2C" w:rsidRPr="0025512A" w:rsidRDefault="003D1C2C" w:rsidP="00132C28">
      <w:pPr>
        <w:pStyle w:val="ConsPlusNormal"/>
        <w:ind w:firstLine="540"/>
        <w:jc w:val="both"/>
        <w:rPr>
          <w:color w:val="000000" w:themeColor="text1"/>
        </w:rPr>
      </w:pPr>
      <w:r w:rsidRPr="0025512A">
        <w:rPr>
          <w:color w:val="000000" w:themeColor="text1"/>
        </w:rPr>
        <w:t>Для целей настоящего Положения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3D1C2C" w:rsidRPr="0025512A" w:rsidRDefault="003D1C2C" w:rsidP="00132C28">
      <w:pPr>
        <w:pStyle w:val="ConsPlusNormal"/>
        <w:ind w:firstLine="540"/>
        <w:jc w:val="both"/>
        <w:rPr>
          <w:color w:val="000000" w:themeColor="text1"/>
        </w:rPr>
      </w:pPr>
      <w:r w:rsidRPr="0025512A">
        <w:rPr>
          <w:color w:val="000000" w:themeColor="text1"/>
        </w:rP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3D1C2C" w:rsidRPr="0025512A" w:rsidRDefault="003D1C2C" w:rsidP="00132C28">
      <w:pPr>
        <w:pStyle w:val="ConsPlusNormal"/>
        <w:ind w:firstLine="540"/>
        <w:jc w:val="both"/>
        <w:rPr>
          <w:color w:val="000000" w:themeColor="text1"/>
        </w:rPr>
      </w:pPr>
      <w:r w:rsidRPr="0025512A">
        <w:rPr>
          <w:color w:val="000000" w:themeColor="text1"/>
        </w:rPr>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3D1C2C" w:rsidRPr="0025512A" w:rsidRDefault="003D1C2C" w:rsidP="00132C28">
      <w:pPr>
        <w:pStyle w:val="ConsPlusNormal"/>
        <w:ind w:firstLine="540"/>
        <w:jc w:val="both"/>
        <w:rPr>
          <w:color w:val="000000" w:themeColor="text1"/>
        </w:rPr>
      </w:pPr>
      <w:r w:rsidRPr="0025512A">
        <w:rPr>
          <w:color w:val="000000" w:themeColor="text1"/>
        </w:rPr>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3D1C2C" w:rsidRPr="0025512A" w:rsidRDefault="003D1C2C" w:rsidP="00132C28">
      <w:pPr>
        <w:pStyle w:val="ConsPlusNormal"/>
        <w:ind w:firstLine="540"/>
        <w:jc w:val="both"/>
        <w:rPr>
          <w:color w:val="000000" w:themeColor="text1"/>
        </w:rPr>
      </w:pPr>
      <w:r w:rsidRPr="0025512A">
        <w:rPr>
          <w:color w:val="000000" w:themeColor="text1"/>
        </w:rPr>
        <w:t>17. Председатель конкурсной комиссии руководит деятельностью конкурсной комиссии, в том числе ведет заседания, обеспечивает и контролирует выполнение решений конкурсной комиссии, подписывает от имени конкурсной комиссии все документы. В случае отсутствия председателя конкурсной комиссии его обязанности исполняет заместитель председателя конкурсной комиссии.</w:t>
      </w:r>
    </w:p>
    <w:p w:rsidR="003D1C2C" w:rsidRPr="0025512A" w:rsidRDefault="003D1C2C" w:rsidP="00132C28">
      <w:pPr>
        <w:pStyle w:val="ConsPlusNormal"/>
        <w:ind w:firstLine="540"/>
        <w:jc w:val="both"/>
        <w:rPr>
          <w:color w:val="000000" w:themeColor="text1"/>
        </w:rPr>
      </w:pPr>
      <w:r w:rsidRPr="0025512A">
        <w:rPr>
          <w:color w:val="000000" w:themeColor="text1"/>
        </w:rPr>
        <w:t>Секретарь конкурсной комиссии готовит материалы на заседание конкурсной комиссии, оповещает членов конкурсной комиссии о времени и месте проведения заседания конкурсной комиссии.</w:t>
      </w:r>
    </w:p>
    <w:p w:rsidR="003D1C2C" w:rsidRPr="0025512A" w:rsidRDefault="003D1C2C" w:rsidP="00132C28">
      <w:pPr>
        <w:pStyle w:val="ConsPlusNormal"/>
        <w:ind w:firstLine="540"/>
        <w:jc w:val="both"/>
        <w:rPr>
          <w:color w:val="000000" w:themeColor="text1"/>
        </w:rPr>
      </w:pPr>
      <w:r w:rsidRPr="0025512A">
        <w:rPr>
          <w:color w:val="000000" w:themeColor="text1"/>
        </w:rPr>
        <w:t>18. Заседание конкурсной комиссии является правомочным, если на нем присутствует не менее половины от установленного числа членов конкурсной комиссии.</w:t>
      </w:r>
    </w:p>
    <w:p w:rsidR="003D1C2C" w:rsidRPr="0025512A" w:rsidRDefault="003D1C2C" w:rsidP="00132C28">
      <w:pPr>
        <w:pStyle w:val="ConsPlusNormal"/>
        <w:ind w:firstLine="540"/>
        <w:jc w:val="both"/>
        <w:rPr>
          <w:color w:val="000000" w:themeColor="text1"/>
        </w:rPr>
      </w:pPr>
      <w:r w:rsidRPr="0025512A">
        <w:rPr>
          <w:color w:val="000000" w:themeColor="text1"/>
        </w:rPr>
        <w:t xml:space="preserve">19. В ходе заседания конкурсной комиссии каждая заявка рассматривается и оценивается членами конкурсной комиссии отдельно в соответствии с </w:t>
      </w:r>
      <w:hyperlink w:anchor="P28111" w:history="1">
        <w:r w:rsidRPr="0025512A">
          <w:rPr>
            <w:color w:val="000000" w:themeColor="text1"/>
          </w:rPr>
          <w:t>критериями</w:t>
        </w:r>
      </w:hyperlink>
      <w:r w:rsidRPr="0025512A">
        <w:rPr>
          <w:color w:val="000000" w:themeColor="text1"/>
        </w:rPr>
        <w:t xml:space="preserve"> оценки заявок согласно приложению N 2 к настоящему Положению и определяется рейтинг заявок. Рейтинг заявки равняется сумме баллов по каждому критерию оценки. После обсуждения в </w:t>
      </w:r>
      <w:hyperlink w:anchor="P28174" w:history="1">
        <w:r w:rsidRPr="0025512A">
          <w:rPr>
            <w:color w:val="000000" w:themeColor="text1"/>
          </w:rPr>
          <w:t>лист</w:t>
        </w:r>
      </w:hyperlink>
      <w:r w:rsidRPr="0025512A">
        <w:rPr>
          <w:color w:val="000000" w:themeColor="text1"/>
        </w:rPr>
        <w:t xml:space="preserve"> оценки заявок по форме согласно приложению N 3 к настоящему Положению члены конкурсной комиссии вносят значения рейтинга заявки.</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На основании листов оценки заявок формируется протокол заседания конкурсной комиссии, который подписывается председателем и секретарем конкурсной комиссии. Члены конкурсной комиссии, не согласные с решением конкурсной комиссии, вправе приложить к протоколу в </w:t>
      </w:r>
      <w:r w:rsidRPr="0025512A">
        <w:rPr>
          <w:color w:val="000000" w:themeColor="text1"/>
        </w:rPr>
        <w:lastRenderedPageBreak/>
        <w:t>письменном виде особое мнение, о чем в протоколе делается соответствующая запись.</w:t>
      </w:r>
    </w:p>
    <w:p w:rsidR="003D1C2C" w:rsidRPr="0025512A" w:rsidRDefault="003D1C2C" w:rsidP="00132C28">
      <w:pPr>
        <w:pStyle w:val="ConsPlusNormal"/>
        <w:ind w:firstLine="540"/>
        <w:jc w:val="both"/>
        <w:rPr>
          <w:color w:val="000000" w:themeColor="text1"/>
        </w:rPr>
      </w:pPr>
      <w:r w:rsidRPr="0025512A">
        <w:rPr>
          <w:color w:val="000000" w:themeColor="text1"/>
        </w:rPr>
        <w:t>20. В случае равенства итоговой рейтинговой оценки заявок преимущество имеет заявка, дата регистрации которой имеет более ранний срок.</w:t>
      </w:r>
    </w:p>
    <w:p w:rsidR="003D1C2C" w:rsidRPr="0025512A" w:rsidRDefault="003D1C2C" w:rsidP="00132C28">
      <w:pPr>
        <w:pStyle w:val="ConsPlusNormal"/>
        <w:ind w:firstLine="540"/>
        <w:jc w:val="both"/>
        <w:rPr>
          <w:color w:val="000000" w:themeColor="text1"/>
        </w:rPr>
      </w:pPr>
      <w:r w:rsidRPr="0025512A">
        <w:rPr>
          <w:color w:val="000000" w:themeColor="text1"/>
        </w:rPr>
        <w:t>В случае равенства итоговой рейтинговой оценки заявок, поданных от одного муниципального образования, преимущество имеет заявка, указанная органами местного самоуправления в качестве приоритетной.</w:t>
      </w:r>
    </w:p>
    <w:p w:rsidR="003D1C2C" w:rsidRPr="0025512A" w:rsidRDefault="003D1C2C" w:rsidP="00132C28">
      <w:pPr>
        <w:pStyle w:val="ConsPlusNormal"/>
        <w:ind w:firstLine="540"/>
        <w:jc w:val="both"/>
        <w:rPr>
          <w:color w:val="000000" w:themeColor="text1"/>
        </w:rPr>
      </w:pPr>
      <w:r w:rsidRPr="0025512A">
        <w:rPr>
          <w:color w:val="000000" w:themeColor="text1"/>
        </w:rPr>
        <w:t>21. В случае если размер требуемых средств областного бюджета, указанный в заявке, превышает размер средств областного бюджета, оставшихся после принятия решения о предоставлении субсидий по предыдущим заявкам, субсидирование производится в размере оставшихся средств областного бюджета при наличии гарантии органов местного самоуправления о ремонте детского сада за счет иных источников финансирования.</w:t>
      </w:r>
    </w:p>
    <w:p w:rsidR="003D1C2C" w:rsidRPr="0025512A" w:rsidRDefault="003D1C2C" w:rsidP="00132C28">
      <w:pPr>
        <w:pStyle w:val="ConsPlusNormal"/>
        <w:ind w:firstLine="540"/>
        <w:jc w:val="both"/>
        <w:rPr>
          <w:color w:val="000000" w:themeColor="text1"/>
        </w:rPr>
      </w:pPr>
      <w:r w:rsidRPr="0025512A">
        <w:rPr>
          <w:color w:val="000000" w:themeColor="text1"/>
        </w:rPr>
        <w:t>22. В случае если по итогам конкурса средства субсидии распределены не в полном объеме, министерство в течение одного месяца со дня подведения итогов конкурса вправе объявить дополнительный конкурс в порядке, определенном настоящим Положением.</w:t>
      </w: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outlineLvl w:val="1"/>
        <w:rPr>
          <w:color w:val="000000" w:themeColor="text1"/>
        </w:rPr>
      </w:pPr>
      <w:r w:rsidRPr="0025512A">
        <w:rPr>
          <w:color w:val="000000" w:themeColor="text1"/>
        </w:rPr>
        <w:t>IV. Порядок предоставления субсидий победителям конкурса</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ind w:firstLine="540"/>
        <w:jc w:val="both"/>
        <w:rPr>
          <w:color w:val="000000" w:themeColor="text1"/>
        </w:rPr>
      </w:pPr>
      <w:r w:rsidRPr="0025512A">
        <w:rPr>
          <w:color w:val="000000" w:themeColor="text1"/>
        </w:rPr>
        <w:t>23.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3D1C2C" w:rsidRPr="0025512A" w:rsidRDefault="003D1C2C" w:rsidP="00132C28">
      <w:pPr>
        <w:pStyle w:val="ConsPlusNormal"/>
        <w:ind w:firstLine="540"/>
        <w:jc w:val="both"/>
        <w:rPr>
          <w:color w:val="000000" w:themeColor="text1"/>
        </w:rPr>
      </w:pPr>
      <w:r w:rsidRPr="0025512A">
        <w:rPr>
          <w:color w:val="000000" w:themeColor="text1"/>
        </w:rPr>
        <w:t>24. Не позднее 30 календарных дней после доведения до министерства предельных объемов финансирования на основании протокола заседания конкурсной комиссии министерство готовит и вносит для рассмотрения на заседании Правительства Архангельской области проект постановления Правительства Архангельской области.</w:t>
      </w:r>
    </w:p>
    <w:p w:rsidR="003D1C2C" w:rsidRPr="0025512A" w:rsidRDefault="003D1C2C" w:rsidP="00132C28">
      <w:pPr>
        <w:pStyle w:val="ConsPlusNormal"/>
        <w:ind w:firstLine="540"/>
        <w:jc w:val="both"/>
        <w:rPr>
          <w:color w:val="000000" w:themeColor="text1"/>
        </w:rPr>
      </w:pPr>
      <w:r w:rsidRPr="0025512A">
        <w:rPr>
          <w:color w:val="000000" w:themeColor="text1"/>
        </w:rPr>
        <w:t xml:space="preserve">25. В случае представления органами местного самоуправления гарантийного письма о предоставлении выписки из решения представительного органа муниципального образования о местном бюджете, подтверждающей предоставление средств на ремонт указанных в заявке бассейнов в зданиях школ в объеме не менее 50 процентов от общего объема затрат, планируемых на реализацию мероприятия по ремонту бассейнов в зданиях школ, указанного в заявке, в порядке, предусмотренном </w:t>
      </w:r>
      <w:hyperlink w:anchor="P27741" w:history="1">
        <w:r w:rsidRPr="0025512A">
          <w:rPr>
            <w:color w:val="000000" w:themeColor="text1"/>
          </w:rPr>
          <w:t>подпунктом 2 пункта 10</w:t>
        </w:r>
      </w:hyperlink>
      <w:r w:rsidRPr="0025512A">
        <w:rPr>
          <w:color w:val="000000" w:themeColor="text1"/>
        </w:rPr>
        <w:t xml:space="preserve"> настоящего Положения, победитель конкурса в срок не позднее 15 календарных дней со дня вступления в силу постановления Правительства Архангельской области представляет в министерство выписку из решения представительного органа муниципального образования о местном бюджете, подтверждающую предоставление средств на ремонт указанных в заявке бассейнов в зданиях школ в объеме не менее 50 процентов от общего объема затрат, планируемых на реализацию мероприятия по ремонту бассейнов в зданиях школ, указанного в заявке.</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В течение 30 календарных дней со дня вступления в силу постановления министерство заключает с администрациями муниципальных образований, являющимися победителями конкурса, соглашения в соответствии с типовой формой соглашения, утверждаемой постановлением министерства финансов Архангельской области, содержащие условия, предусмотренные </w:t>
      </w:r>
      <w:hyperlink r:id="rId308" w:history="1">
        <w:r w:rsidRPr="0025512A">
          <w:rPr>
            <w:color w:val="000000" w:themeColor="text1"/>
          </w:rPr>
          <w:t>подпунктом 2 пункта 7</w:t>
        </w:r>
      </w:hyperlink>
      <w:r w:rsidRPr="0025512A">
        <w:rPr>
          <w:color w:val="000000" w:themeColor="text1"/>
        </w:rPr>
        <w:t xml:space="preserve"> общего порядка предоставления субсидий из областного бюджета бюджетам муниципальных районов и городских округов Архангельской области, утвержденного постановлением Правительства Архангельской области от 26 декабря 2017 года N 637-пп.</w:t>
      </w:r>
    </w:p>
    <w:p w:rsidR="003D1C2C" w:rsidRPr="0025512A" w:rsidRDefault="003D1C2C" w:rsidP="00132C28">
      <w:pPr>
        <w:pStyle w:val="ConsPlusNormal"/>
        <w:ind w:firstLine="540"/>
        <w:jc w:val="both"/>
        <w:rPr>
          <w:color w:val="000000" w:themeColor="text1"/>
        </w:rPr>
      </w:pPr>
      <w:r w:rsidRPr="0025512A">
        <w:rPr>
          <w:color w:val="000000" w:themeColor="text1"/>
        </w:rPr>
        <w:t>26. Субсидии предоставляются местным бюджетам в соответствии со сводной бюджетной росписью областного бюджета в пределах лимитов бюджетных обязательств и предельных объемов финансирования в соответствии с соглашением.</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В случае предоставления субсидий в целях </w:t>
      </w:r>
      <w:proofErr w:type="spellStart"/>
      <w:r w:rsidRPr="0025512A">
        <w:rPr>
          <w:color w:val="000000" w:themeColor="text1"/>
        </w:rPr>
        <w:t>софинансирования</w:t>
      </w:r>
      <w:proofErr w:type="spellEnd"/>
      <w:r w:rsidRPr="0025512A">
        <w:rPr>
          <w:color w:val="000000" w:themeColor="text1"/>
        </w:rPr>
        <w:t xml:space="preserve"> расходного обязательства муниципального образования, предусматривающего реализацию более одного мероприятия, в соглашении устанавливаются различные уровни </w:t>
      </w:r>
      <w:proofErr w:type="spellStart"/>
      <w:r w:rsidRPr="0025512A">
        <w:rPr>
          <w:color w:val="000000" w:themeColor="text1"/>
        </w:rPr>
        <w:t>софинансирования</w:t>
      </w:r>
      <w:proofErr w:type="spellEnd"/>
      <w:r w:rsidRPr="0025512A">
        <w:rPr>
          <w:color w:val="000000" w:themeColor="text1"/>
        </w:rPr>
        <w:t xml:space="preserve"> расходного обязательства муниципального образования, в целях </w:t>
      </w:r>
      <w:proofErr w:type="spellStart"/>
      <w:r w:rsidRPr="0025512A">
        <w:rPr>
          <w:color w:val="000000" w:themeColor="text1"/>
        </w:rPr>
        <w:t>софинансирования</w:t>
      </w:r>
      <w:proofErr w:type="spellEnd"/>
      <w:r w:rsidRPr="0025512A">
        <w:rPr>
          <w:color w:val="000000" w:themeColor="text1"/>
        </w:rPr>
        <w:t xml:space="preserve"> которого предоставляется субсидия, по отдельным мероприятиям.</w:t>
      </w:r>
    </w:p>
    <w:p w:rsidR="003D1C2C" w:rsidRPr="0025512A" w:rsidRDefault="003D1C2C" w:rsidP="00132C28">
      <w:pPr>
        <w:pStyle w:val="ConsPlusNormal"/>
        <w:ind w:firstLine="540"/>
        <w:jc w:val="both"/>
        <w:rPr>
          <w:color w:val="000000" w:themeColor="text1"/>
        </w:rPr>
      </w:pPr>
      <w:r w:rsidRPr="0025512A">
        <w:rPr>
          <w:color w:val="000000" w:themeColor="text1"/>
        </w:rPr>
        <w:t xml:space="preserve">27. Министерство перечисляет субсидии в порядке межбюджетных отношений на счет, </w:t>
      </w:r>
      <w:r w:rsidRPr="0025512A">
        <w:rPr>
          <w:color w:val="000000" w:themeColor="text1"/>
        </w:rPr>
        <w:lastRenderedPageBreak/>
        <w:t>открытый в Управлении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местные бюджеты.</w:t>
      </w:r>
    </w:p>
    <w:p w:rsidR="003D1C2C" w:rsidRPr="0025512A" w:rsidRDefault="003D1C2C" w:rsidP="00132C28">
      <w:pPr>
        <w:pStyle w:val="ConsPlusNormal"/>
        <w:ind w:firstLine="540"/>
        <w:jc w:val="both"/>
        <w:rPr>
          <w:color w:val="000000" w:themeColor="text1"/>
        </w:rPr>
      </w:pPr>
      <w:r w:rsidRPr="0025512A">
        <w:rPr>
          <w:color w:val="000000" w:themeColor="text1"/>
        </w:rPr>
        <w:t>Операции с указанными средствами осуществляются в установленном органами местного самоуправления порядке кассового обслуживания исполнения местного бюджета.</w:t>
      </w:r>
    </w:p>
    <w:p w:rsidR="003D1C2C" w:rsidRPr="0025512A" w:rsidRDefault="003D1C2C" w:rsidP="00132C28">
      <w:pPr>
        <w:pStyle w:val="ConsPlusNormal"/>
        <w:ind w:firstLine="540"/>
        <w:jc w:val="both"/>
        <w:rPr>
          <w:color w:val="000000" w:themeColor="text1"/>
        </w:rPr>
      </w:pPr>
      <w:r w:rsidRPr="0025512A">
        <w:rPr>
          <w:color w:val="000000" w:themeColor="text1"/>
        </w:rPr>
        <w:t>При принятии министерством решения об осуществлении Управлением Федерального казначейства по Архангельской области и Ненецкому автономному округу полномочия получателя средств областного бюджета по перечислению субсидий в пределах суммы, необходимой для оплаты денежных обязательств по расходам получателей средств местных бюджетов, источником финансового обеспечения которых являются субсидии, указанное полномочие осуществляется в порядке, определенном Федеральным казначейством.</w:t>
      </w:r>
    </w:p>
    <w:p w:rsidR="003D1C2C" w:rsidRPr="0025512A" w:rsidRDefault="003D1C2C" w:rsidP="00132C28">
      <w:pPr>
        <w:pStyle w:val="ConsPlusNormal"/>
        <w:ind w:firstLine="540"/>
        <w:jc w:val="both"/>
        <w:rPr>
          <w:color w:val="000000" w:themeColor="text1"/>
        </w:rPr>
      </w:pPr>
      <w:r w:rsidRPr="0025512A">
        <w:rPr>
          <w:color w:val="000000" w:themeColor="text1"/>
        </w:rPr>
        <w:t>28. В случае если учет операций по использованию субсидий осуществляется на лицевых счетах получателей средств местных бюджетов, открытых в органах Федерального казначейства по Архангельской области и Ненецкому автономному округу, получатели средств местных бюджетов представляют в органы Федерального казначейства по Архангельской области и Ненецкому автономному округу документы, подтверждающие возникновение денежных обязательств, предусмотренные Порядком санкционирования оплаты денежных обязательств получателей средств областного бюджета и администраторов источников финансирования дефицита областного бюджета, утверждаемым постановлением министерства финансов Архангельской области, в рамках кассового обслуживания исполнения местных бюджетов.</w:t>
      </w:r>
    </w:p>
    <w:p w:rsidR="003D1C2C" w:rsidRPr="0025512A" w:rsidRDefault="003D1C2C" w:rsidP="00132C28">
      <w:pPr>
        <w:pStyle w:val="ConsPlusNormal"/>
        <w:ind w:firstLine="540"/>
        <w:jc w:val="both"/>
        <w:rPr>
          <w:color w:val="000000" w:themeColor="text1"/>
        </w:rPr>
      </w:pPr>
      <w:r w:rsidRPr="0025512A">
        <w:rPr>
          <w:color w:val="000000" w:themeColor="text1"/>
        </w:rPr>
        <w:t>При перечислении субсидий муниципальным автономным учреждениям муниципальных образований, муниципальным бюджетным учреждениям муниципальных образований, не являющимся получателями бюджетных средств, органы местного самоуправления муниципальных образований представляют в органы, осуществляющие санкционирование оплаты денежных обязательств, следующие документы:</w:t>
      </w:r>
    </w:p>
    <w:p w:rsidR="003D1C2C" w:rsidRPr="0025512A" w:rsidRDefault="003D1C2C" w:rsidP="00132C28">
      <w:pPr>
        <w:pStyle w:val="ConsPlusNormal"/>
        <w:ind w:firstLine="540"/>
        <w:jc w:val="both"/>
        <w:rPr>
          <w:color w:val="000000" w:themeColor="text1"/>
        </w:rPr>
      </w:pPr>
      <w:r w:rsidRPr="0025512A">
        <w:rPr>
          <w:color w:val="000000" w:themeColor="text1"/>
        </w:rPr>
        <w:t>1) соглашения, предусматривающие получение субсидий, между органами местного самоуправления муниципальных образований и муниципальными автономными учреждениями муниципальных образований, муниципальными бюджетными учреждениями муниципальных образований, не являющимися получателями бюджетных средств;</w:t>
      </w:r>
    </w:p>
    <w:p w:rsidR="003D1C2C" w:rsidRPr="0025512A" w:rsidRDefault="003D1C2C" w:rsidP="00132C28">
      <w:pPr>
        <w:pStyle w:val="ConsPlusNormal"/>
        <w:ind w:firstLine="540"/>
        <w:jc w:val="both"/>
        <w:rPr>
          <w:color w:val="000000" w:themeColor="text1"/>
        </w:rPr>
      </w:pPr>
      <w:r w:rsidRPr="0025512A">
        <w:rPr>
          <w:color w:val="000000" w:themeColor="text1"/>
        </w:rPr>
        <w:t>2) платежные документы на перечисление субсидий муниципальным автономным учреждениям муниципальных образований на счета в кредитных организациях или лицевые счета в органах Федерального казначейства по Архангельской области и Ненецкому автономному округу;</w:t>
      </w:r>
    </w:p>
    <w:p w:rsidR="003D1C2C" w:rsidRPr="0025512A" w:rsidRDefault="003D1C2C" w:rsidP="00132C28">
      <w:pPr>
        <w:pStyle w:val="ConsPlusNormal"/>
        <w:ind w:firstLine="540"/>
        <w:jc w:val="both"/>
        <w:rPr>
          <w:color w:val="000000" w:themeColor="text1"/>
        </w:rPr>
      </w:pPr>
      <w:r w:rsidRPr="0025512A">
        <w:rPr>
          <w:color w:val="000000" w:themeColor="text1"/>
        </w:rPr>
        <w:t>3) платежные документы на перечисление субсидий муниципальным бюджетным учреждениям муниципальных образований, не являющимся получателями бюджетных средств, на лицевые счета в органах Федерального казначейства по Архангельской области и Ненецкому автономному округу.</w:t>
      </w:r>
    </w:p>
    <w:p w:rsidR="003D1C2C" w:rsidRPr="0025512A" w:rsidRDefault="003D1C2C" w:rsidP="00132C28">
      <w:pPr>
        <w:pStyle w:val="ConsPlusNormal"/>
        <w:ind w:firstLine="540"/>
        <w:jc w:val="both"/>
        <w:rPr>
          <w:color w:val="000000" w:themeColor="text1"/>
        </w:rPr>
      </w:pPr>
      <w:r w:rsidRPr="0025512A">
        <w:rPr>
          <w:color w:val="000000" w:themeColor="text1"/>
        </w:rPr>
        <w:t>При получении наличных денежных средств получатели бюджетных средств руководствуются правилами обеспечения наличными деньгами получателей средств бюджетов бюджетной системы Российской Федерации.</w:t>
      </w: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outlineLvl w:val="1"/>
        <w:rPr>
          <w:color w:val="000000" w:themeColor="text1"/>
        </w:rPr>
      </w:pPr>
      <w:r w:rsidRPr="0025512A">
        <w:rPr>
          <w:color w:val="000000" w:themeColor="text1"/>
        </w:rPr>
        <w:t>V. Осуществление контроля за целевым использованием субсидий</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ind w:firstLine="540"/>
        <w:jc w:val="both"/>
        <w:rPr>
          <w:color w:val="000000" w:themeColor="text1"/>
        </w:rPr>
      </w:pPr>
      <w:r w:rsidRPr="0025512A">
        <w:rPr>
          <w:color w:val="000000" w:themeColor="text1"/>
        </w:rPr>
        <w:t>29. Органы местного самоуправления представляют в министерство отчетность в порядке и сроки, которые предусмотрены соглашениями.</w:t>
      </w:r>
    </w:p>
    <w:p w:rsidR="003D1C2C" w:rsidRPr="0025512A" w:rsidRDefault="003D1C2C" w:rsidP="00132C28">
      <w:pPr>
        <w:pStyle w:val="ConsPlusNormal"/>
        <w:ind w:firstLine="540"/>
        <w:jc w:val="both"/>
        <w:rPr>
          <w:color w:val="000000" w:themeColor="text1"/>
        </w:rPr>
      </w:pPr>
      <w:r w:rsidRPr="0025512A">
        <w:rPr>
          <w:color w:val="000000" w:themeColor="text1"/>
        </w:rPr>
        <w:t>К отчетам прилагаются акты приемки выполненных работ, сводные реестры платежных документов с копиями платежных поручений, подписанные уполномоченными должностными лицами и заверенные печатью, фотографии выполненных работ, а также пояснительные записки о ходе проведения работ.</w:t>
      </w:r>
    </w:p>
    <w:p w:rsidR="003D1C2C" w:rsidRPr="0025512A" w:rsidRDefault="003D1C2C" w:rsidP="00132C28">
      <w:pPr>
        <w:pStyle w:val="ConsPlusNormal"/>
        <w:ind w:firstLine="540"/>
        <w:jc w:val="both"/>
        <w:rPr>
          <w:color w:val="000000" w:themeColor="text1"/>
        </w:rPr>
      </w:pPr>
      <w:r w:rsidRPr="0025512A">
        <w:rPr>
          <w:color w:val="000000" w:themeColor="text1"/>
        </w:rPr>
        <w:t>Показателем результативности использования субсидии является количество бассейнов в зданиях муниципальных общеобразовательных организаций, в которых завершен капитальный ремонт.</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Оценка достижения значения показателя результативности использования субсидии </w:t>
      </w:r>
      <w:r w:rsidRPr="0025512A">
        <w:rPr>
          <w:color w:val="000000" w:themeColor="text1"/>
        </w:rPr>
        <w:lastRenderedPageBreak/>
        <w:t>осуществляется министерством на основании анализа отчетности, представленной органом местного самоуправления.</w:t>
      </w:r>
    </w:p>
    <w:p w:rsidR="003D1C2C" w:rsidRPr="0025512A" w:rsidRDefault="003D1C2C" w:rsidP="00132C28">
      <w:pPr>
        <w:pStyle w:val="ConsPlusNormal"/>
        <w:ind w:firstLine="540"/>
        <w:jc w:val="both"/>
        <w:rPr>
          <w:color w:val="000000" w:themeColor="text1"/>
        </w:rPr>
      </w:pPr>
      <w:r w:rsidRPr="0025512A">
        <w:rPr>
          <w:color w:val="000000" w:themeColor="text1"/>
        </w:rPr>
        <w:t>30. Контроль за целевым использованием средств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3D1C2C" w:rsidRPr="0025512A" w:rsidRDefault="003D1C2C" w:rsidP="00132C28">
      <w:pPr>
        <w:pStyle w:val="ConsPlusNormal"/>
        <w:ind w:firstLine="540"/>
        <w:jc w:val="both"/>
        <w:rPr>
          <w:color w:val="000000" w:themeColor="text1"/>
        </w:rPr>
      </w:pPr>
      <w:r w:rsidRPr="0025512A">
        <w:rPr>
          <w:color w:val="000000" w:themeColor="text1"/>
        </w:rPr>
        <w:t>31. При выявлении факта нецелевого использования средств субсидии орган местного самоуправления обязан в течение 30 рабочих дней со дня его уведомления министерством возвратить средства субсидии, которые использовались не по целевому назначению.</w:t>
      </w:r>
    </w:p>
    <w:p w:rsidR="003D1C2C" w:rsidRPr="0025512A" w:rsidRDefault="003D1C2C" w:rsidP="00132C28">
      <w:pPr>
        <w:pStyle w:val="ConsPlusNormal"/>
        <w:ind w:firstLine="540"/>
        <w:jc w:val="both"/>
        <w:rPr>
          <w:color w:val="000000" w:themeColor="text1"/>
        </w:rPr>
      </w:pPr>
      <w:r w:rsidRPr="0025512A">
        <w:rPr>
          <w:color w:val="000000" w:themeColor="text1"/>
        </w:rPr>
        <w:t>В случае нецелевого использования средств субсидии органом местного самоуправления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w:t>
      </w:r>
    </w:p>
    <w:p w:rsidR="003D1C2C" w:rsidRPr="0025512A" w:rsidRDefault="003D1C2C" w:rsidP="00132C28">
      <w:pPr>
        <w:pStyle w:val="ConsPlusNormal"/>
        <w:ind w:firstLine="540"/>
        <w:jc w:val="both"/>
        <w:rPr>
          <w:color w:val="000000" w:themeColor="text1"/>
        </w:rPr>
      </w:pPr>
      <w:r w:rsidRPr="0025512A">
        <w:rPr>
          <w:color w:val="000000" w:themeColor="text1"/>
        </w:rPr>
        <w:t xml:space="preserve">32. Финансовая ответственность муниципального образования за </w:t>
      </w:r>
      <w:proofErr w:type="spellStart"/>
      <w:r w:rsidRPr="0025512A">
        <w:rPr>
          <w:color w:val="000000" w:themeColor="text1"/>
        </w:rPr>
        <w:t>недостижение</w:t>
      </w:r>
      <w:proofErr w:type="spellEnd"/>
      <w:r w:rsidRPr="0025512A">
        <w:rPr>
          <w:color w:val="000000" w:themeColor="text1"/>
        </w:rPr>
        <w:t xml:space="preserve"> целевых значений показателей результативности использования субсидии определяется в соответствии с общим </w:t>
      </w:r>
      <w:hyperlink r:id="rId309" w:history="1">
        <w:r w:rsidRPr="0025512A">
          <w:rPr>
            <w:color w:val="000000" w:themeColor="text1"/>
          </w:rPr>
          <w:t>порядком</w:t>
        </w:r>
      </w:hyperlink>
      <w:r w:rsidRPr="0025512A">
        <w:rPr>
          <w:color w:val="000000" w:themeColor="text1"/>
        </w:rPr>
        <w:t xml:space="preserve"> предоставления субсидий из областного бюджета бюджетам муниципальных районов и городских округов Архангельской области, утвержденным постановлением Правительства Архангельской области от 26 декабря 2017 года N 637-пп.</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right"/>
        <w:outlineLvl w:val="1"/>
        <w:rPr>
          <w:color w:val="000000" w:themeColor="text1"/>
        </w:rPr>
      </w:pPr>
      <w:r w:rsidRPr="0025512A">
        <w:rPr>
          <w:color w:val="000000" w:themeColor="text1"/>
        </w:rPr>
        <w:t>Приложение N 1</w:t>
      </w:r>
    </w:p>
    <w:p w:rsidR="003D1C2C" w:rsidRPr="0025512A" w:rsidRDefault="003D1C2C" w:rsidP="00132C28">
      <w:pPr>
        <w:pStyle w:val="ConsPlusNormal"/>
        <w:jc w:val="right"/>
        <w:rPr>
          <w:color w:val="000000" w:themeColor="text1"/>
        </w:rPr>
      </w:pPr>
      <w:r w:rsidRPr="0025512A">
        <w:rPr>
          <w:color w:val="000000" w:themeColor="text1"/>
        </w:rPr>
        <w:t>к Положению о порядке проведения конкурса</w:t>
      </w:r>
    </w:p>
    <w:p w:rsidR="003D1C2C" w:rsidRPr="0025512A" w:rsidRDefault="003D1C2C" w:rsidP="00132C28">
      <w:pPr>
        <w:pStyle w:val="ConsPlusNormal"/>
        <w:jc w:val="right"/>
        <w:rPr>
          <w:color w:val="000000" w:themeColor="text1"/>
        </w:rPr>
      </w:pPr>
      <w:r w:rsidRPr="0025512A">
        <w:rPr>
          <w:color w:val="000000" w:themeColor="text1"/>
        </w:rPr>
        <w:t>на предоставление субсидий бюджетам</w:t>
      </w:r>
    </w:p>
    <w:p w:rsidR="003D1C2C" w:rsidRPr="0025512A" w:rsidRDefault="003D1C2C" w:rsidP="00132C28">
      <w:pPr>
        <w:pStyle w:val="ConsPlusNormal"/>
        <w:jc w:val="right"/>
        <w:rPr>
          <w:color w:val="000000" w:themeColor="text1"/>
        </w:rPr>
      </w:pPr>
      <w:r w:rsidRPr="0025512A">
        <w:rPr>
          <w:color w:val="000000" w:themeColor="text1"/>
        </w:rPr>
        <w:t>муниципальных районов и городских округов</w:t>
      </w:r>
    </w:p>
    <w:p w:rsidR="003D1C2C" w:rsidRPr="0025512A" w:rsidRDefault="003D1C2C" w:rsidP="00132C28">
      <w:pPr>
        <w:pStyle w:val="ConsPlusNormal"/>
        <w:jc w:val="right"/>
        <w:rPr>
          <w:color w:val="000000" w:themeColor="text1"/>
        </w:rPr>
      </w:pPr>
      <w:r w:rsidRPr="0025512A">
        <w:rPr>
          <w:color w:val="000000" w:themeColor="text1"/>
        </w:rPr>
        <w:t>Архангельской области на реализацию мероприятий</w:t>
      </w:r>
    </w:p>
    <w:p w:rsidR="003D1C2C" w:rsidRPr="0025512A" w:rsidRDefault="003D1C2C" w:rsidP="00132C28">
      <w:pPr>
        <w:pStyle w:val="ConsPlusNormal"/>
        <w:jc w:val="right"/>
        <w:rPr>
          <w:color w:val="000000" w:themeColor="text1"/>
        </w:rPr>
      </w:pPr>
      <w:r w:rsidRPr="0025512A">
        <w:rPr>
          <w:color w:val="000000" w:themeColor="text1"/>
        </w:rPr>
        <w:t>по капитальному ремонту бассейнов в зданиях</w:t>
      </w:r>
    </w:p>
    <w:p w:rsidR="003D1C2C" w:rsidRPr="0025512A" w:rsidRDefault="003D1C2C" w:rsidP="00132C28">
      <w:pPr>
        <w:pStyle w:val="ConsPlusNormal"/>
        <w:jc w:val="right"/>
        <w:rPr>
          <w:color w:val="000000" w:themeColor="text1"/>
        </w:rPr>
      </w:pPr>
      <w:r w:rsidRPr="0025512A">
        <w:rPr>
          <w:color w:val="000000" w:themeColor="text1"/>
        </w:rPr>
        <w:t>муниципальных общеобразовательных организаций</w:t>
      </w:r>
    </w:p>
    <w:p w:rsidR="003D1C2C" w:rsidRPr="0025512A" w:rsidRDefault="003D1C2C" w:rsidP="00132C28">
      <w:pPr>
        <w:pStyle w:val="ConsPlusNormal"/>
        <w:jc w:val="both"/>
        <w:rPr>
          <w:color w:val="000000" w:themeColor="text1"/>
        </w:rPr>
      </w:pPr>
    </w:p>
    <w:p w:rsidR="003D1C2C" w:rsidRPr="0025512A" w:rsidRDefault="003D1C2C" w:rsidP="00132C28">
      <w:pPr>
        <w:pStyle w:val="ConsPlusNonformat"/>
        <w:jc w:val="both"/>
        <w:rPr>
          <w:color w:val="000000" w:themeColor="text1"/>
        </w:rPr>
      </w:pPr>
      <w:r w:rsidRPr="0025512A">
        <w:rPr>
          <w:color w:val="000000" w:themeColor="text1"/>
        </w:rPr>
        <w:t xml:space="preserve">                                                                    (форма)</w:t>
      </w:r>
    </w:p>
    <w:p w:rsidR="003D1C2C" w:rsidRPr="0025512A" w:rsidRDefault="003D1C2C" w:rsidP="00132C28">
      <w:pPr>
        <w:pStyle w:val="ConsPlusNonformat"/>
        <w:jc w:val="both"/>
        <w:rPr>
          <w:color w:val="000000" w:themeColor="text1"/>
        </w:rPr>
      </w:pPr>
    </w:p>
    <w:p w:rsidR="003D1C2C" w:rsidRPr="0025512A" w:rsidRDefault="003D1C2C" w:rsidP="00132C28">
      <w:pPr>
        <w:pStyle w:val="ConsPlusNonformat"/>
        <w:jc w:val="both"/>
        <w:rPr>
          <w:color w:val="000000" w:themeColor="text1"/>
        </w:rPr>
      </w:pPr>
      <w:bookmarkStart w:id="258" w:name="P28082"/>
      <w:bookmarkEnd w:id="258"/>
      <w:r w:rsidRPr="0025512A">
        <w:rPr>
          <w:color w:val="000000" w:themeColor="text1"/>
        </w:rPr>
        <w:t xml:space="preserve">                                  РЕЕСТР</w:t>
      </w:r>
    </w:p>
    <w:p w:rsidR="003D1C2C" w:rsidRPr="0025512A" w:rsidRDefault="003D1C2C" w:rsidP="00132C28">
      <w:pPr>
        <w:pStyle w:val="ConsPlusNonformat"/>
        <w:jc w:val="both"/>
        <w:rPr>
          <w:color w:val="000000" w:themeColor="text1"/>
        </w:rPr>
      </w:pPr>
      <w:r w:rsidRPr="0025512A">
        <w:rPr>
          <w:color w:val="000000" w:themeColor="text1"/>
        </w:rPr>
        <w:t xml:space="preserve">              заявок на участие в конкурсе на предоставление</w:t>
      </w:r>
    </w:p>
    <w:p w:rsidR="003D1C2C" w:rsidRPr="0025512A" w:rsidRDefault="003D1C2C" w:rsidP="00132C28">
      <w:pPr>
        <w:pStyle w:val="ConsPlusNonformat"/>
        <w:jc w:val="both"/>
        <w:rPr>
          <w:color w:val="000000" w:themeColor="text1"/>
        </w:rPr>
      </w:pPr>
      <w:r w:rsidRPr="0025512A">
        <w:rPr>
          <w:color w:val="000000" w:themeColor="text1"/>
        </w:rPr>
        <w:t xml:space="preserve">            субсидий бюджетам муниципальных районов и городских</w:t>
      </w:r>
    </w:p>
    <w:p w:rsidR="003D1C2C" w:rsidRPr="0025512A" w:rsidRDefault="003D1C2C" w:rsidP="00132C28">
      <w:pPr>
        <w:pStyle w:val="ConsPlusNonformat"/>
        <w:jc w:val="both"/>
        <w:rPr>
          <w:color w:val="000000" w:themeColor="text1"/>
        </w:rPr>
      </w:pPr>
      <w:r w:rsidRPr="0025512A">
        <w:rPr>
          <w:color w:val="000000" w:themeColor="text1"/>
        </w:rPr>
        <w:t xml:space="preserve">                округов Архангельской области на реализацию</w:t>
      </w:r>
    </w:p>
    <w:p w:rsidR="003D1C2C" w:rsidRPr="0025512A" w:rsidRDefault="003D1C2C" w:rsidP="00132C28">
      <w:pPr>
        <w:pStyle w:val="ConsPlusNonformat"/>
        <w:jc w:val="both"/>
        <w:rPr>
          <w:color w:val="000000" w:themeColor="text1"/>
        </w:rPr>
      </w:pPr>
      <w:r w:rsidRPr="0025512A">
        <w:rPr>
          <w:color w:val="000000" w:themeColor="text1"/>
        </w:rPr>
        <w:t xml:space="preserve">              мероприятий по капитальному ремонту бассейнов в</w:t>
      </w:r>
    </w:p>
    <w:p w:rsidR="003D1C2C" w:rsidRPr="0025512A" w:rsidRDefault="003D1C2C" w:rsidP="00132C28">
      <w:pPr>
        <w:pStyle w:val="ConsPlusNonformat"/>
        <w:jc w:val="both"/>
        <w:rPr>
          <w:color w:val="000000" w:themeColor="text1"/>
        </w:rPr>
      </w:pPr>
      <w:r w:rsidRPr="0025512A">
        <w:rPr>
          <w:color w:val="000000" w:themeColor="text1"/>
        </w:rPr>
        <w:t xml:space="preserve">           зданиях муниципальных общеобразовательных организаций</w:t>
      </w:r>
    </w:p>
    <w:p w:rsidR="003D1C2C" w:rsidRPr="0025512A" w:rsidRDefault="003D1C2C" w:rsidP="00132C28">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345"/>
        <w:gridCol w:w="4025"/>
        <w:gridCol w:w="1701"/>
      </w:tblGrid>
      <w:tr w:rsidR="003D1C2C" w:rsidRPr="0025512A">
        <w:tc>
          <w:tcPr>
            <w:tcW w:w="3345" w:type="dxa"/>
          </w:tcPr>
          <w:p w:rsidR="003D1C2C" w:rsidRPr="0025512A" w:rsidRDefault="003D1C2C" w:rsidP="00132C28">
            <w:pPr>
              <w:pStyle w:val="ConsPlusNormal"/>
              <w:jc w:val="center"/>
              <w:rPr>
                <w:color w:val="000000" w:themeColor="text1"/>
              </w:rPr>
            </w:pPr>
            <w:r w:rsidRPr="0025512A">
              <w:rPr>
                <w:color w:val="000000" w:themeColor="text1"/>
              </w:rPr>
              <w:t>Наименование муниципального района и городского округа Архангельской области</w:t>
            </w:r>
          </w:p>
        </w:tc>
        <w:tc>
          <w:tcPr>
            <w:tcW w:w="4025" w:type="dxa"/>
          </w:tcPr>
          <w:p w:rsidR="003D1C2C" w:rsidRPr="0025512A" w:rsidRDefault="003D1C2C" w:rsidP="00132C28">
            <w:pPr>
              <w:pStyle w:val="ConsPlusNormal"/>
              <w:jc w:val="center"/>
              <w:rPr>
                <w:color w:val="000000" w:themeColor="text1"/>
              </w:rPr>
            </w:pPr>
            <w:r w:rsidRPr="0025512A">
              <w:rPr>
                <w:color w:val="000000" w:themeColor="text1"/>
              </w:rPr>
              <w:t>Наименование муниципальной общеобразовательной организации, в здании которой планируется проведение капитального ремонта бассейна</w:t>
            </w:r>
          </w:p>
        </w:tc>
        <w:tc>
          <w:tcPr>
            <w:tcW w:w="1701" w:type="dxa"/>
          </w:tcPr>
          <w:p w:rsidR="003D1C2C" w:rsidRPr="0025512A" w:rsidRDefault="003D1C2C" w:rsidP="00132C28">
            <w:pPr>
              <w:pStyle w:val="ConsPlusNormal"/>
              <w:jc w:val="center"/>
              <w:rPr>
                <w:color w:val="000000" w:themeColor="text1"/>
              </w:rPr>
            </w:pPr>
            <w:r w:rsidRPr="0025512A">
              <w:rPr>
                <w:color w:val="000000" w:themeColor="text1"/>
              </w:rPr>
              <w:t>Сумма заявки (рублей)</w:t>
            </w:r>
          </w:p>
        </w:tc>
      </w:tr>
      <w:tr w:rsidR="003D1C2C" w:rsidRPr="0025512A">
        <w:tc>
          <w:tcPr>
            <w:tcW w:w="3345" w:type="dxa"/>
          </w:tcPr>
          <w:p w:rsidR="003D1C2C" w:rsidRPr="0025512A" w:rsidRDefault="003D1C2C" w:rsidP="00132C28">
            <w:pPr>
              <w:pStyle w:val="ConsPlusNormal"/>
              <w:rPr>
                <w:color w:val="000000" w:themeColor="text1"/>
              </w:rPr>
            </w:pPr>
            <w:r w:rsidRPr="0025512A">
              <w:rPr>
                <w:color w:val="000000" w:themeColor="text1"/>
              </w:rPr>
              <w:t>1.</w:t>
            </w:r>
          </w:p>
        </w:tc>
        <w:tc>
          <w:tcPr>
            <w:tcW w:w="4025" w:type="dxa"/>
          </w:tcPr>
          <w:p w:rsidR="003D1C2C" w:rsidRPr="0025512A" w:rsidRDefault="003D1C2C" w:rsidP="00132C28">
            <w:pPr>
              <w:pStyle w:val="ConsPlusNormal"/>
              <w:rPr>
                <w:color w:val="000000" w:themeColor="text1"/>
              </w:rPr>
            </w:pPr>
          </w:p>
        </w:tc>
        <w:tc>
          <w:tcPr>
            <w:tcW w:w="1701" w:type="dxa"/>
          </w:tcPr>
          <w:p w:rsidR="003D1C2C" w:rsidRPr="0025512A" w:rsidRDefault="003D1C2C" w:rsidP="00132C28">
            <w:pPr>
              <w:pStyle w:val="ConsPlusNormal"/>
              <w:rPr>
                <w:color w:val="000000" w:themeColor="text1"/>
              </w:rPr>
            </w:pPr>
          </w:p>
        </w:tc>
      </w:tr>
      <w:tr w:rsidR="003D1C2C" w:rsidRPr="0025512A">
        <w:tc>
          <w:tcPr>
            <w:tcW w:w="3345" w:type="dxa"/>
          </w:tcPr>
          <w:p w:rsidR="003D1C2C" w:rsidRPr="0025512A" w:rsidRDefault="003D1C2C" w:rsidP="00132C28">
            <w:pPr>
              <w:pStyle w:val="ConsPlusNormal"/>
              <w:rPr>
                <w:color w:val="000000" w:themeColor="text1"/>
              </w:rPr>
            </w:pPr>
            <w:r w:rsidRPr="0025512A">
              <w:rPr>
                <w:color w:val="000000" w:themeColor="text1"/>
              </w:rPr>
              <w:t>2.</w:t>
            </w:r>
          </w:p>
        </w:tc>
        <w:tc>
          <w:tcPr>
            <w:tcW w:w="4025" w:type="dxa"/>
          </w:tcPr>
          <w:p w:rsidR="003D1C2C" w:rsidRPr="0025512A" w:rsidRDefault="003D1C2C" w:rsidP="00132C28">
            <w:pPr>
              <w:pStyle w:val="ConsPlusNormal"/>
              <w:rPr>
                <w:color w:val="000000" w:themeColor="text1"/>
              </w:rPr>
            </w:pPr>
          </w:p>
        </w:tc>
        <w:tc>
          <w:tcPr>
            <w:tcW w:w="1701" w:type="dxa"/>
          </w:tcPr>
          <w:p w:rsidR="003D1C2C" w:rsidRPr="0025512A" w:rsidRDefault="003D1C2C" w:rsidP="00132C28">
            <w:pPr>
              <w:pStyle w:val="ConsPlusNormal"/>
              <w:rPr>
                <w:color w:val="000000" w:themeColor="text1"/>
              </w:rPr>
            </w:pPr>
          </w:p>
        </w:tc>
      </w:tr>
    </w:tbl>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right"/>
        <w:outlineLvl w:val="1"/>
        <w:rPr>
          <w:color w:val="000000" w:themeColor="text1"/>
        </w:rPr>
      </w:pPr>
      <w:r w:rsidRPr="0025512A">
        <w:rPr>
          <w:color w:val="000000" w:themeColor="text1"/>
        </w:rPr>
        <w:t>Приложение N 2</w:t>
      </w:r>
    </w:p>
    <w:p w:rsidR="003D1C2C" w:rsidRPr="0025512A" w:rsidRDefault="003D1C2C" w:rsidP="00132C28">
      <w:pPr>
        <w:pStyle w:val="ConsPlusNormal"/>
        <w:jc w:val="right"/>
        <w:rPr>
          <w:color w:val="000000" w:themeColor="text1"/>
        </w:rPr>
      </w:pPr>
      <w:r w:rsidRPr="0025512A">
        <w:rPr>
          <w:color w:val="000000" w:themeColor="text1"/>
        </w:rPr>
        <w:t>к Положению о порядке проведения конкурса</w:t>
      </w:r>
    </w:p>
    <w:p w:rsidR="003D1C2C" w:rsidRPr="0025512A" w:rsidRDefault="003D1C2C" w:rsidP="00132C28">
      <w:pPr>
        <w:pStyle w:val="ConsPlusNormal"/>
        <w:jc w:val="right"/>
        <w:rPr>
          <w:color w:val="000000" w:themeColor="text1"/>
        </w:rPr>
      </w:pPr>
      <w:r w:rsidRPr="0025512A">
        <w:rPr>
          <w:color w:val="000000" w:themeColor="text1"/>
        </w:rPr>
        <w:lastRenderedPageBreak/>
        <w:t>на предоставление субсидий бюджетам</w:t>
      </w:r>
    </w:p>
    <w:p w:rsidR="003D1C2C" w:rsidRPr="0025512A" w:rsidRDefault="003D1C2C" w:rsidP="00132C28">
      <w:pPr>
        <w:pStyle w:val="ConsPlusNormal"/>
        <w:jc w:val="right"/>
        <w:rPr>
          <w:color w:val="000000" w:themeColor="text1"/>
        </w:rPr>
      </w:pPr>
      <w:r w:rsidRPr="0025512A">
        <w:rPr>
          <w:color w:val="000000" w:themeColor="text1"/>
        </w:rPr>
        <w:t>муниципальных районов и городских округов</w:t>
      </w:r>
    </w:p>
    <w:p w:rsidR="003D1C2C" w:rsidRPr="0025512A" w:rsidRDefault="003D1C2C" w:rsidP="00132C28">
      <w:pPr>
        <w:pStyle w:val="ConsPlusNormal"/>
        <w:jc w:val="right"/>
        <w:rPr>
          <w:color w:val="000000" w:themeColor="text1"/>
        </w:rPr>
      </w:pPr>
      <w:r w:rsidRPr="0025512A">
        <w:rPr>
          <w:color w:val="000000" w:themeColor="text1"/>
        </w:rPr>
        <w:t>Архангельской области на реализацию мероприятий</w:t>
      </w:r>
    </w:p>
    <w:p w:rsidR="003D1C2C" w:rsidRPr="0025512A" w:rsidRDefault="003D1C2C" w:rsidP="00132C28">
      <w:pPr>
        <w:pStyle w:val="ConsPlusNormal"/>
        <w:jc w:val="right"/>
        <w:rPr>
          <w:color w:val="000000" w:themeColor="text1"/>
        </w:rPr>
      </w:pPr>
      <w:r w:rsidRPr="0025512A">
        <w:rPr>
          <w:color w:val="000000" w:themeColor="text1"/>
        </w:rPr>
        <w:t>по капитальному ремонту бассейнов в зданиях</w:t>
      </w:r>
    </w:p>
    <w:p w:rsidR="003D1C2C" w:rsidRPr="0025512A" w:rsidRDefault="003D1C2C" w:rsidP="00132C28">
      <w:pPr>
        <w:pStyle w:val="ConsPlusNormal"/>
        <w:jc w:val="right"/>
        <w:rPr>
          <w:color w:val="000000" w:themeColor="text1"/>
        </w:rPr>
      </w:pPr>
      <w:r w:rsidRPr="0025512A">
        <w:rPr>
          <w:color w:val="000000" w:themeColor="text1"/>
        </w:rPr>
        <w:t>муниципальных общеобразовательных организаций</w:t>
      </w: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rPr>
          <w:color w:val="000000" w:themeColor="text1"/>
        </w:rPr>
      </w:pPr>
      <w:bookmarkStart w:id="259" w:name="P28111"/>
      <w:bookmarkEnd w:id="259"/>
      <w:r w:rsidRPr="0025512A">
        <w:rPr>
          <w:color w:val="000000" w:themeColor="text1"/>
        </w:rPr>
        <w:t>КРИТЕРИИ</w:t>
      </w:r>
    </w:p>
    <w:p w:rsidR="003D1C2C" w:rsidRPr="0025512A" w:rsidRDefault="003D1C2C" w:rsidP="00132C28">
      <w:pPr>
        <w:pStyle w:val="ConsPlusTitle"/>
        <w:jc w:val="center"/>
        <w:rPr>
          <w:color w:val="000000" w:themeColor="text1"/>
        </w:rPr>
      </w:pPr>
      <w:r w:rsidRPr="0025512A">
        <w:rPr>
          <w:color w:val="000000" w:themeColor="text1"/>
        </w:rPr>
        <w:t>оценки заявок на участие в конкурсе на предоставление</w:t>
      </w:r>
    </w:p>
    <w:p w:rsidR="003D1C2C" w:rsidRPr="0025512A" w:rsidRDefault="003D1C2C" w:rsidP="00132C28">
      <w:pPr>
        <w:pStyle w:val="ConsPlusTitle"/>
        <w:jc w:val="center"/>
        <w:rPr>
          <w:color w:val="000000" w:themeColor="text1"/>
        </w:rPr>
      </w:pPr>
      <w:r w:rsidRPr="0025512A">
        <w:rPr>
          <w:color w:val="000000" w:themeColor="text1"/>
        </w:rPr>
        <w:t>субсидий бюджетам муниципальных районов и городских округов</w:t>
      </w:r>
    </w:p>
    <w:p w:rsidR="003D1C2C" w:rsidRPr="0025512A" w:rsidRDefault="003D1C2C" w:rsidP="00132C28">
      <w:pPr>
        <w:pStyle w:val="ConsPlusTitle"/>
        <w:jc w:val="center"/>
        <w:rPr>
          <w:color w:val="000000" w:themeColor="text1"/>
        </w:rPr>
      </w:pPr>
      <w:r w:rsidRPr="0025512A">
        <w:rPr>
          <w:color w:val="000000" w:themeColor="text1"/>
        </w:rPr>
        <w:t>Архангельской области на реализацию мероприятий по</w:t>
      </w:r>
    </w:p>
    <w:p w:rsidR="003D1C2C" w:rsidRPr="0025512A" w:rsidRDefault="003D1C2C" w:rsidP="00132C28">
      <w:pPr>
        <w:pStyle w:val="ConsPlusTitle"/>
        <w:jc w:val="center"/>
        <w:rPr>
          <w:color w:val="000000" w:themeColor="text1"/>
        </w:rPr>
      </w:pPr>
      <w:r w:rsidRPr="0025512A">
        <w:rPr>
          <w:color w:val="000000" w:themeColor="text1"/>
        </w:rPr>
        <w:t>капитальному ремонту бассейнов в зданиях муниципальных</w:t>
      </w:r>
    </w:p>
    <w:p w:rsidR="003D1C2C" w:rsidRPr="0025512A" w:rsidRDefault="003D1C2C" w:rsidP="00132C28">
      <w:pPr>
        <w:pStyle w:val="ConsPlusTitle"/>
        <w:jc w:val="center"/>
        <w:rPr>
          <w:color w:val="000000" w:themeColor="text1"/>
        </w:rPr>
      </w:pPr>
      <w:r w:rsidRPr="0025512A">
        <w:rPr>
          <w:color w:val="000000" w:themeColor="text1"/>
        </w:rPr>
        <w:t>общеобразовательных организаций</w:t>
      </w:r>
    </w:p>
    <w:p w:rsidR="003D1C2C" w:rsidRPr="0025512A" w:rsidRDefault="003D1C2C" w:rsidP="00132C28">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96"/>
        <w:gridCol w:w="2183"/>
        <w:gridCol w:w="964"/>
      </w:tblGrid>
      <w:tr w:rsidR="003D1C2C" w:rsidRPr="0025512A">
        <w:tc>
          <w:tcPr>
            <w:tcW w:w="5896" w:type="dxa"/>
          </w:tcPr>
          <w:p w:rsidR="003D1C2C" w:rsidRPr="0025512A" w:rsidRDefault="003D1C2C" w:rsidP="00132C28">
            <w:pPr>
              <w:pStyle w:val="ConsPlusNormal"/>
              <w:jc w:val="center"/>
              <w:rPr>
                <w:color w:val="000000" w:themeColor="text1"/>
              </w:rPr>
            </w:pPr>
            <w:r w:rsidRPr="0025512A">
              <w:rPr>
                <w:color w:val="000000" w:themeColor="text1"/>
              </w:rPr>
              <w:t>Наименование критерия</w:t>
            </w:r>
          </w:p>
        </w:tc>
        <w:tc>
          <w:tcPr>
            <w:tcW w:w="2183" w:type="dxa"/>
          </w:tcPr>
          <w:p w:rsidR="003D1C2C" w:rsidRPr="0025512A" w:rsidRDefault="003D1C2C" w:rsidP="00132C28">
            <w:pPr>
              <w:pStyle w:val="ConsPlusNormal"/>
              <w:jc w:val="center"/>
              <w:rPr>
                <w:color w:val="000000" w:themeColor="text1"/>
              </w:rPr>
            </w:pPr>
            <w:r w:rsidRPr="0025512A">
              <w:rPr>
                <w:color w:val="000000" w:themeColor="text1"/>
              </w:rPr>
              <w:t>Диапазон значений</w:t>
            </w:r>
          </w:p>
        </w:tc>
        <w:tc>
          <w:tcPr>
            <w:tcW w:w="964" w:type="dxa"/>
          </w:tcPr>
          <w:p w:rsidR="003D1C2C" w:rsidRPr="0025512A" w:rsidRDefault="003D1C2C" w:rsidP="00132C28">
            <w:pPr>
              <w:pStyle w:val="ConsPlusNormal"/>
              <w:jc w:val="center"/>
              <w:rPr>
                <w:color w:val="000000" w:themeColor="text1"/>
              </w:rPr>
            </w:pPr>
            <w:r w:rsidRPr="0025512A">
              <w:rPr>
                <w:color w:val="000000" w:themeColor="text1"/>
              </w:rPr>
              <w:t>Оценка</w:t>
            </w:r>
          </w:p>
        </w:tc>
      </w:tr>
      <w:tr w:rsidR="003D1C2C" w:rsidRPr="0025512A">
        <w:tc>
          <w:tcPr>
            <w:tcW w:w="5896" w:type="dxa"/>
          </w:tcPr>
          <w:p w:rsidR="003D1C2C" w:rsidRPr="0025512A" w:rsidRDefault="003D1C2C" w:rsidP="00132C28">
            <w:pPr>
              <w:pStyle w:val="ConsPlusNormal"/>
              <w:jc w:val="center"/>
              <w:rPr>
                <w:color w:val="000000" w:themeColor="text1"/>
              </w:rPr>
            </w:pPr>
            <w:r w:rsidRPr="0025512A">
              <w:rPr>
                <w:color w:val="000000" w:themeColor="text1"/>
              </w:rPr>
              <w:t>1</w:t>
            </w:r>
          </w:p>
        </w:tc>
        <w:tc>
          <w:tcPr>
            <w:tcW w:w="2183" w:type="dxa"/>
          </w:tcPr>
          <w:p w:rsidR="003D1C2C" w:rsidRPr="0025512A" w:rsidRDefault="003D1C2C" w:rsidP="00132C28">
            <w:pPr>
              <w:pStyle w:val="ConsPlusNormal"/>
              <w:jc w:val="center"/>
              <w:rPr>
                <w:color w:val="000000" w:themeColor="text1"/>
              </w:rPr>
            </w:pPr>
            <w:r w:rsidRPr="0025512A">
              <w:rPr>
                <w:color w:val="000000" w:themeColor="text1"/>
              </w:rPr>
              <w:t>2</w:t>
            </w:r>
          </w:p>
        </w:tc>
        <w:tc>
          <w:tcPr>
            <w:tcW w:w="964" w:type="dxa"/>
          </w:tcPr>
          <w:p w:rsidR="003D1C2C" w:rsidRPr="0025512A" w:rsidRDefault="003D1C2C" w:rsidP="00132C28">
            <w:pPr>
              <w:pStyle w:val="ConsPlusNormal"/>
              <w:jc w:val="center"/>
              <w:rPr>
                <w:color w:val="000000" w:themeColor="text1"/>
              </w:rPr>
            </w:pPr>
            <w:r w:rsidRPr="0025512A">
              <w:rPr>
                <w:color w:val="000000" w:themeColor="text1"/>
              </w:rPr>
              <w:t>3</w:t>
            </w:r>
          </w:p>
        </w:tc>
      </w:tr>
      <w:tr w:rsidR="003D1C2C" w:rsidRPr="0025512A">
        <w:tc>
          <w:tcPr>
            <w:tcW w:w="5896" w:type="dxa"/>
            <w:vMerge w:val="restart"/>
          </w:tcPr>
          <w:p w:rsidR="003D1C2C" w:rsidRPr="0025512A" w:rsidRDefault="003D1C2C" w:rsidP="00132C28">
            <w:pPr>
              <w:pStyle w:val="ConsPlusNormal"/>
              <w:rPr>
                <w:color w:val="000000" w:themeColor="text1"/>
              </w:rPr>
            </w:pPr>
            <w:r w:rsidRPr="0025512A">
              <w:rPr>
                <w:color w:val="000000" w:themeColor="text1"/>
              </w:rPr>
              <w:t>1. Соответствие планировочных решений действующего бассейна гигиеническим требованиям к устройству, эксплуатации плавательных бассейнов</w:t>
            </w:r>
          </w:p>
        </w:tc>
        <w:tc>
          <w:tcPr>
            <w:tcW w:w="2183" w:type="dxa"/>
          </w:tcPr>
          <w:p w:rsidR="003D1C2C" w:rsidRPr="0025512A" w:rsidRDefault="003D1C2C" w:rsidP="00132C28">
            <w:pPr>
              <w:pStyle w:val="ConsPlusNormal"/>
              <w:rPr>
                <w:color w:val="000000" w:themeColor="text1"/>
              </w:rPr>
            </w:pPr>
            <w:r w:rsidRPr="0025512A">
              <w:rPr>
                <w:color w:val="000000" w:themeColor="text1"/>
              </w:rPr>
              <w:t>Соответствие</w:t>
            </w:r>
          </w:p>
        </w:tc>
        <w:tc>
          <w:tcPr>
            <w:tcW w:w="964" w:type="dxa"/>
          </w:tcPr>
          <w:p w:rsidR="003D1C2C" w:rsidRPr="0025512A" w:rsidRDefault="003D1C2C" w:rsidP="00132C28">
            <w:pPr>
              <w:pStyle w:val="ConsPlusNormal"/>
              <w:jc w:val="center"/>
              <w:rPr>
                <w:color w:val="000000" w:themeColor="text1"/>
              </w:rPr>
            </w:pPr>
            <w:r w:rsidRPr="0025512A">
              <w:rPr>
                <w:color w:val="000000" w:themeColor="text1"/>
              </w:rPr>
              <w:t>0</w:t>
            </w:r>
          </w:p>
        </w:tc>
      </w:tr>
      <w:tr w:rsidR="003D1C2C" w:rsidRPr="0025512A">
        <w:tc>
          <w:tcPr>
            <w:tcW w:w="5896" w:type="dxa"/>
            <w:vMerge/>
          </w:tcPr>
          <w:p w:rsidR="003D1C2C" w:rsidRPr="0025512A" w:rsidRDefault="003D1C2C" w:rsidP="00132C28">
            <w:pPr>
              <w:spacing w:after="0" w:line="240" w:lineRule="auto"/>
              <w:rPr>
                <w:color w:val="000000" w:themeColor="text1"/>
              </w:rPr>
            </w:pPr>
          </w:p>
        </w:tc>
        <w:tc>
          <w:tcPr>
            <w:tcW w:w="2183" w:type="dxa"/>
          </w:tcPr>
          <w:p w:rsidR="003D1C2C" w:rsidRPr="0025512A" w:rsidRDefault="003D1C2C" w:rsidP="00132C28">
            <w:pPr>
              <w:pStyle w:val="ConsPlusNormal"/>
              <w:rPr>
                <w:color w:val="000000" w:themeColor="text1"/>
              </w:rPr>
            </w:pPr>
            <w:r w:rsidRPr="0025512A">
              <w:rPr>
                <w:color w:val="000000" w:themeColor="text1"/>
              </w:rPr>
              <w:t>Не соответствие</w:t>
            </w:r>
          </w:p>
        </w:tc>
        <w:tc>
          <w:tcPr>
            <w:tcW w:w="964" w:type="dxa"/>
          </w:tcPr>
          <w:p w:rsidR="003D1C2C" w:rsidRPr="0025512A" w:rsidRDefault="003D1C2C" w:rsidP="00132C28">
            <w:pPr>
              <w:pStyle w:val="ConsPlusNormal"/>
              <w:jc w:val="center"/>
              <w:rPr>
                <w:color w:val="000000" w:themeColor="text1"/>
              </w:rPr>
            </w:pPr>
            <w:r w:rsidRPr="0025512A">
              <w:rPr>
                <w:color w:val="000000" w:themeColor="text1"/>
              </w:rPr>
              <w:t>1</w:t>
            </w:r>
          </w:p>
        </w:tc>
      </w:tr>
      <w:tr w:rsidR="003D1C2C" w:rsidRPr="0025512A">
        <w:tc>
          <w:tcPr>
            <w:tcW w:w="5896" w:type="dxa"/>
            <w:vMerge w:val="restart"/>
          </w:tcPr>
          <w:p w:rsidR="003D1C2C" w:rsidRPr="0025512A" w:rsidRDefault="003D1C2C" w:rsidP="00132C28">
            <w:pPr>
              <w:pStyle w:val="ConsPlusNormal"/>
              <w:rPr>
                <w:color w:val="000000" w:themeColor="text1"/>
              </w:rPr>
            </w:pPr>
            <w:r w:rsidRPr="0025512A">
              <w:rPr>
                <w:color w:val="000000" w:themeColor="text1"/>
              </w:rPr>
              <w:t>2. Количество обучающихся в муниципальной общеобразовательной организации, в здании которой будет проводиться капитальный ремонт бассейна, на начало текущего учебного года</w:t>
            </w:r>
          </w:p>
        </w:tc>
        <w:tc>
          <w:tcPr>
            <w:tcW w:w="2183" w:type="dxa"/>
          </w:tcPr>
          <w:p w:rsidR="003D1C2C" w:rsidRPr="0025512A" w:rsidRDefault="003D1C2C" w:rsidP="00132C28">
            <w:pPr>
              <w:pStyle w:val="ConsPlusNormal"/>
              <w:rPr>
                <w:color w:val="000000" w:themeColor="text1"/>
              </w:rPr>
            </w:pPr>
            <w:r w:rsidRPr="0025512A">
              <w:rPr>
                <w:color w:val="000000" w:themeColor="text1"/>
              </w:rPr>
              <w:t>От 0 до 100 чел.</w:t>
            </w:r>
          </w:p>
        </w:tc>
        <w:tc>
          <w:tcPr>
            <w:tcW w:w="964" w:type="dxa"/>
          </w:tcPr>
          <w:p w:rsidR="003D1C2C" w:rsidRPr="0025512A" w:rsidRDefault="003D1C2C" w:rsidP="00132C28">
            <w:pPr>
              <w:pStyle w:val="ConsPlusNormal"/>
              <w:jc w:val="center"/>
              <w:rPr>
                <w:color w:val="000000" w:themeColor="text1"/>
              </w:rPr>
            </w:pPr>
            <w:r w:rsidRPr="0025512A">
              <w:rPr>
                <w:color w:val="000000" w:themeColor="text1"/>
              </w:rPr>
              <w:t>1</w:t>
            </w:r>
          </w:p>
        </w:tc>
      </w:tr>
      <w:tr w:rsidR="003D1C2C" w:rsidRPr="0025512A">
        <w:tc>
          <w:tcPr>
            <w:tcW w:w="5896" w:type="dxa"/>
            <w:vMerge/>
          </w:tcPr>
          <w:p w:rsidR="003D1C2C" w:rsidRPr="0025512A" w:rsidRDefault="003D1C2C" w:rsidP="00132C28">
            <w:pPr>
              <w:spacing w:after="0" w:line="240" w:lineRule="auto"/>
              <w:rPr>
                <w:color w:val="000000" w:themeColor="text1"/>
              </w:rPr>
            </w:pPr>
          </w:p>
        </w:tc>
        <w:tc>
          <w:tcPr>
            <w:tcW w:w="2183" w:type="dxa"/>
          </w:tcPr>
          <w:p w:rsidR="003D1C2C" w:rsidRPr="0025512A" w:rsidRDefault="003D1C2C" w:rsidP="00132C28">
            <w:pPr>
              <w:pStyle w:val="ConsPlusNormal"/>
              <w:rPr>
                <w:color w:val="000000" w:themeColor="text1"/>
              </w:rPr>
            </w:pPr>
            <w:r w:rsidRPr="0025512A">
              <w:rPr>
                <w:color w:val="000000" w:themeColor="text1"/>
              </w:rPr>
              <w:t>От 101 до 250 чел.</w:t>
            </w:r>
          </w:p>
        </w:tc>
        <w:tc>
          <w:tcPr>
            <w:tcW w:w="964" w:type="dxa"/>
          </w:tcPr>
          <w:p w:rsidR="003D1C2C" w:rsidRPr="0025512A" w:rsidRDefault="003D1C2C" w:rsidP="00132C28">
            <w:pPr>
              <w:pStyle w:val="ConsPlusNormal"/>
              <w:jc w:val="center"/>
              <w:rPr>
                <w:color w:val="000000" w:themeColor="text1"/>
              </w:rPr>
            </w:pPr>
            <w:r w:rsidRPr="0025512A">
              <w:rPr>
                <w:color w:val="000000" w:themeColor="text1"/>
              </w:rPr>
              <w:t>2</w:t>
            </w:r>
          </w:p>
        </w:tc>
      </w:tr>
      <w:tr w:rsidR="003D1C2C" w:rsidRPr="0025512A">
        <w:tc>
          <w:tcPr>
            <w:tcW w:w="5896" w:type="dxa"/>
            <w:vMerge/>
          </w:tcPr>
          <w:p w:rsidR="003D1C2C" w:rsidRPr="0025512A" w:rsidRDefault="003D1C2C" w:rsidP="00132C28">
            <w:pPr>
              <w:spacing w:after="0" w:line="240" w:lineRule="auto"/>
              <w:rPr>
                <w:color w:val="000000" w:themeColor="text1"/>
              </w:rPr>
            </w:pPr>
          </w:p>
        </w:tc>
        <w:tc>
          <w:tcPr>
            <w:tcW w:w="2183" w:type="dxa"/>
          </w:tcPr>
          <w:p w:rsidR="003D1C2C" w:rsidRPr="0025512A" w:rsidRDefault="003D1C2C" w:rsidP="00132C28">
            <w:pPr>
              <w:pStyle w:val="ConsPlusNormal"/>
              <w:rPr>
                <w:color w:val="000000" w:themeColor="text1"/>
              </w:rPr>
            </w:pPr>
            <w:r w:rsidRPr="0025512A">
              <w:rPr>
                <w:color w:val="000000" w:themeColor="text1"/>
              </w:rPr>
              <w:t>От 251 до 500 чел.</w:t>
            </w:r>
          </w:p>
        </w:tc>
        <w:tc>
          <w:tcPr>
            <w:tcW w:w="964" w:type="dxa"/>
          </w:tcPr>
          <w:p w:rsidR="003D1C2C" w:rsidRPr="0025512A" w:rsidRDefault="003D1C2C" w:rsidP="00132C28">
            <w:pPr>
              <w:pStyle w:val="ConsPlusNormal"/>
              <w:jc w:val="center"/>
              <w:rPr>
                <w:color w:val="000000" w:themeColor="text1"/>
              </w:rPr>
            </w:pPr>
            <w:r w:rsidRPr="0025512A">
              <w:rPr>
                <w:color w:val="000000" w:themeColor="text1"/>
              </w:rPr>
              <w:t>3</w:t>
            </w:r>
          </w:p>
        </w:tc>
      </w:tr>
      <w:tr w:rsidR="003D1C2C" w:rsidRPr="0025512A">
        <w:tc>
          <w:tcPr>
            <w:tcW w:w="5896" w:type="dxa"/>
            <w:vMerge/>
          </w:tcPr>
          <w:p w:rsidR="003D1C2C" w:rsidRPr="0025512A" w:rsidRDefault="003D1C2C" w:rsidP="00132C28">
            <w:pPr>
              <w:spacing w:after="0" w:line="240" w:lineRule="auto"/>
              <w:rPr>
                <w:color w:val="000000" w:themeColor="text1"/>
              </w:rPr>
            </w:pPr>
          </w:p>
        </w:tc>
        <w:tc>
          <w:tcPr>
            <w:tcW w:w="2183" w:type="dxa"/>
          </w:tcPr>
          <w:p w:rsidR="003D1C2C" w:rsidRPr="0025512A" w:rsidRDefault="003D1C2C" w:rsidP="00132C28">
            <w:pPr>
              <w:pStyle w:val="ConsPlusNormal"/>
              <w:rPr>
                <w:color w:val="000000" w:themeColor="text1"/>
              </w:rPr>
            </w:pPr>
            <w:r w:rsidRPr="0025512A">
              <w:rPr>
                <w:color w:val="000000" w:themeColor="text1"/>
              </w:rPr>
              <w:t>От 501 и более</w:t>
            </w:r>
          </w:p>
        </w:tc>
        <w:tc>
          <w:tcPr>
            <w:tcW w:w="964" w:type="dxa"/>
          </w:tcPr>
          <w:p w:rsidR="003D1C2C" w:rsidRPr="0025512A" w:rsidRDefault="003D1C2C" w:rsidP="00132C28">
            <w:pPr>
              <w:pStyle w:val="ConsPlusNormal"/>
              <w:jc w:val="center"/>
              <w:rPr>
                <w:color w:val="000000" w:themeColor="text1"/>
              </w:rPr>
            </w:pPr>
            <w:r w:rsidRPr="0025512A">
              <w:rPr>
                <w:color w:val="000000" w:themeColor="text1"/>
              </w:rPr>
              <w:t>4</w:t>
            </w:r>
          </w:p>
        </w:tc>
      </w:tr>
      <w:tr w:rsidR="003D1C2C" w:rsidRPr="0025512A">
        <w:tc>
          <w:tcPr>
            <w:tcW w:w="5896" w:type="dxa"/>
            <w:vMerge w:val="restart"/>
          </w:tcPr>
          <w:p w:rsidR="003D1C2C" w:rsidRPr="0025512A" w:rsidRDefault="003D1C2C" w:rsidP="00132C28">
            <w:pPr>
              <w:pStyle w:val="ConsPlusNormal"/>
              <w:rPr>
                <w:color w:val="000000" w:themeColor="text1"/>
              </w:rPr>
            </w:pPr>
            <w:r w:rsidRPr="0025512A">
              <w:rPr>
                <w:color w:val="000000" w:themeColor="text1"/>
              </w:rPr>
              <w:t>3. Проектная мощность бассейна</w:t>
            </w:r>
          </w:p>
        </w:tc>
        <w:tc>
          <w:tcPr>
            <w:tcW w:w="2183" w:type="dxa"/>
          </w:tcPr>
          <w:p w:rsidR="003D1C2C" w:rsidRPr="0025512A" w:rsidRDefault="003D1C2C" w:rsidP="00132C28">
            <w:pPr>
              <w:pStyle w:val="ConsPlusNormal"/>
              <w:rPr>
                <w:color w:val="000000" w:themeColor="text1"/>
              </w:rPr>
            </w:pPr>
            <w:r w:rsidRPr="0025512A">
              <w:rPr>
                <w:color w:val="000000" w:themeColor="text1"/>
              </w:rPr>
              <w:t>От 0 до 100 чел.</w:t>
            </w:r>
          </w:p>
        </w:tc>
        <w:tc>
          <w:tcPr>
            <w:tcW w:w="964" w:type="dxa"/>
          </w:tcPr>
          <w:p w:rsidR="003D1C2C" w:rsidRPr="0025512A" w:rsidRDefault="003D1C2C" w:rsidP="00132C28">
            <w:pPr>
              <w:pStyle w:val="ConsPlusNormal"/>
              <w:jc w:val="center"/>
              <w:rPr>
                <w:color w:val="000000" w:themeColor="text1"/>
              </w:rPr>
            </w:pPr>
            <w:r w:rsidRPr="0025512A">
              <w:rPr>
                <w:color w:val="000000" w:themeColor="text1"/>
              </w:rPr>
              <w:t>1</w:t>
            </w:r>
          </w:p>
        </w:tc>
      </w:tr>
      <w:tr w:rsidR="003D1C2C" w:rsidRPr="0025512A">
        <w:tc>
          <w:tcPr>
            <w:tcW w:w="5896" w:type="dxa"/>
            <w:vMerge/>
          </w:tcPr>
          <w:p w:rsidR="003D1C2C" w:rsidRPr="0025512A" w:rsidRDefault="003D1C2C" w:rsidP="00132C28">
            <w:pPr>
              <w:spacing w:after="0" w:line="240" w:lineRule="auto"/>
              <w:rPr>
                <w:color w:val="000000" w:themeColor="text1"/>
              </w:rPr>
            </w:pPr>
          </w:p>
        </w:tc>
        <w:tc>
          <w:tcPr>
            <w:tcW w:w="2183" w:type="dxa"/>
          </w:tcPr>
          <w:p w:rsidR="003D1C2C" w:rsidRPr="0025512A" w:rsidRDefault="003D1C2C" w:rsidP="00132C28">
            <w:pPr>
              <w:pStyle w:val="ConsPlusNormal"/>
              <w:rPr>
                <w:color w:val="000000" w:themeColor="text1"/>
              </w:rPr>
            </w:pPr>
            <w:r w:rsidRPr="0025512A">
              <w:rPr>
                <w:color w:val="000000" w:themeColor="text1"/>
              </w:rPr>
              <w:t>От 101 до 250 чел.</w:t>
            </w:r>
          </w:p>
        </w:tc>
        <w:tc>
          <w:tcPr>
            <w:tcW w:w="964" w:type="dxa"/>
          </w:tcPr>
          <w:p w:rsidR="003D1C2C" w:rsidRPr="0025512A" w:rsidRDefault="003D1C2C" w:rsidP="00132C28">
            <w:pPr>
              <w:pStyle w:val="ConsPlusNormal"/>
              <w:jc w:val="center"/>
              <w:rPr>
                <w:color w:val="000000" w:themeColor="text1"/>
              </w:rPr>
            </w:pPr>
            <w:r w:rsidRPr="0025512A">
              <w:rPr>
                <w:color w:val="000000" w:themeColor="text1"/>
              </w:rPr>
              <w:t>2</w:t>
            </w:r>
          </w:p>
        </w:tc>
      </w:tr>
      <w:tr w:rsidR="003D1C2C" w:rsidRPr="0025512A">
        <w:tc>
          <w:tcPr>
            <w:tcW w:w="5896" w:type="dxa"/>
            <w:vMerge/>
          </w:tcPr>
          <w:p w:rsidR="003D1C2C" w:rsidRPr="0025512A" w:rsidRDefault="003D1C2C" w:rsidP="00132C28">
            <w:pPr>
              <w:spacing w:after="0" w:line="240" w:lineRule="auto"/>
              <w:rPr>
                <w:color w:val="000000" w:themeColor="text1"/>
              </w:rPr>
            </w:pPr>
          </w:p>
        </w:tc>
        <w:tc>
          <w:tcPr>
            <w:tcW w:w="2183" w:type="dxa"/>
          </w:tcPr>
          <w:p w:rsidR="003D1C2C" w:rsidRPr="0025512A" w:rsidRDefault="003D1C2C" w:rsidP="00132C28">
            <w:pPr>
              <w:pStyle w:val="ConsPlusNormal"/>
              <w:rPr>
                <w:color w:val="000000" w:themeColor="text1"/>
              </w:rPr>
            </w:pPr>
            <w:r w:rsidRPr="0025512A">
              <w:rPr>
                <w:color w:val="000000" w:themeColor="text1"/>
              </w:rPr>
              <w:t>От 251 до 500 чел.</w:t>
            </w:r>
          </w:p>
        </w:tc>
        <w:tc>
          <w:tcPr>
            <w:tcW w:w="964" w:type="dxa"/>
          </w:tcPr>
          <w:p w:rsidR="003D1C2C" w:rsidRPr="0025512A" w:rsidRDefault="003D1C2C" w:rsidP="00132C28">
            <w:pPr>
              <w:pStyle w:val="ConsPlusNormal"/>
              <w:jc w:val="center"/>
              <w:rPr>
                <w:color w:val="000000" w:themeColor="text1"/>
              </w:rPr>
            </w:pPr>
            <w:r w:rsidRPr="0025512A">
              <w:rPr>
                <w:color w:val="000000" w:themeColor="text1"/>
              </w:rPr>
              <w:t>3</w:t>
            </w:r>
          </w:p>
        </w:tc>
      </w:tr>
      <w:tr w:rsidR="003D1C2C" w:rsidRPr="0025512A">
        <w:tc>
          <w:tcPr>
            <w:tcW w:w="5896" w:type="dxa"/>
            <w:vMerge/>
          </w:tcPr>
          <w:p w:rsidR="003D1C2C" w:rsidRPr="0025512A" w:rsidRDefault="003D1C2C" w:rsidP="00132C28">
            <w:pPr>
              <w:spacing w:after="0" w:line="240" w:lineRule="auto"/>
              <w:rPr>
                <w:color w:val="000000" w:themeColor="text1"/>
              </w:rPr>
            </w:pPr>
          </w:p>
        </w:tc>
        <w:tc>
          <w:tcPr>
            <w:tcW w:w="2183" w:type="dxa"/>
          </w:tcPr>
          <w:p w:rsidR="003D1C2C" w:rsidRPr="0025512A" w:rsidRDefault="003D1C2C" w:rsidP="00132C28">
            <w:pPr>
              <w:pStyle w:val="ConsPlusNormal"/>
              <w:rPr>
                <w:color w:val="000000" w:themeColor="text1"/>
              </w:rPr>
            </w:pPr>
            <w:r w:rsidRPr="0025512A">
              <w:rPr>
                <w:color w:val="000000" w:themeColor="text1"/>
              </w:rPr>
              <w:t>От 501 чел. и более</w:t>
            </w:r>
          </w:p>
        </w:tc>
        <w:tc>
          <w:tcPr>
            <w:tcW w:w="964" w:type="dxa"/>
          </w:tcPr>
          <w:p w:rsidR="003D1C2C" w:rsidRPr="0025512A" w:rsidRDefault="003D1C2C" w:rsidP="00132C28">
            <w:pPr>
              <w:pStyle w:val="ConsPlusNormal"/>
              <w:jc w:val="center"/>
              <w:rPr>
                <w:color w:val="000000" w:themeColor="text1"/>
              </w:rPr>
            </w:pPr>
            <w:r w:rsidRPr="0025512A">
              <w:rPr>
                <w:color w:val="000000" w:themeColor="text1"/>
              </w:rPr>
              <w:t>4</w:t>
            </w:r>
          </w:p>
        </w:tc>
      </w:tr>
      <w:tr w:rsidR="003D1C2C" w:rsidRPr="0025512A">
        <w:tc>
          <w:tcPr>
            <w:tcW w:w="5896" w:type="dxa"/>
            <w:vMerge w:val="restart"/>
          </w:tcPr>
          <w:p w:rsidR="003D1C2C" w:rsidRPr="0025512A" w:rsidRDefault="003D1C2C" w:rsidP="00132C28">
            <w:pPr>
              <w:pStyle w:val="ConsPlusNormal"/>
              <w:rPr>
                <w:color w:val="000000" w:themeColor="text1"/>
              </w:rPr>
            </w:pPr>
            <w:r w:rsidRPr="0025512A">
              <w:rPr>
                <w:color w:val="000000" w:themeColor="text1"/>
              </w:rPr>
              <w:t xml:space="preserve">4. Доля </w:t>
            </w:r>
            <w:proofErr w:type="spellStart"/>
            <w:r w:rsidRPr="0025512A">
              <w:rPr>
                <w:color w:val="000000" w:themeColor="text1"/>
              </w:rPr>
              <w:t>софинансирования</w:t>
            </w:r>
            <w:proofErr w:type="spellEnd"/>
            <w:r w:rsidRPr="0025512A">
              <w:rPr>
                <w:color w:val="000000" w:themeColor="text1"/>
              </w:rPr>
              <w:t xml:space="preserve"> за счет средств местного бюджета мероприятия по капитальному ремонту указанного в заявке бассейна в муниципальной общеобразовательной организации</w:t>
            </w:r>
          </w:p>
        </w:tc>
        <w:tc>
          <w:tcPr>
            <w:tcW w:w="2183" w:type="dxa"/>
          </w:tcPr>
          <w:p w:rsidR="003D1C2C" w:rsidRPr="0025512A" w:rsidRDefault="003D1C2C" w:rsidP="00132C28">
            <w:pPr>
              <w:pStyle w:val="ConsPlusNormal"/>
              <w:rPr>
                <w:color w:val="000000" w:themeColor="text1"/>
              </w:rPr>
            </w:pPr>
            <w:r w:rsidRPr="0025512A">
              <w:rPr>
                <w:color w:val="000000" w:themeColor="text1"/>
              </w:rPr>
              <w:t>50%</w:t>
            </w:r>
          </w:p>
        </w:tc>
        <w:tc>
          <w:tcPr>
            <w:tcW w:w="964" w:type="dxa"/>
          </w:tcPr>
          <w:p w:rsidR="003D1C2C" w:rsidRPr="0025512A" w:rsidRDefault="003D1C2C" w:rsidP="00132C28">
            <w:pPr>
              <w:pStyle w:val="ConsPlusNormal"/>
              <w:jc w:val="center"/>
              <w:rPr>
                <w:color w:val="000000" w:themeColor="text1"/>
              </w:rPr>
            </w:pPr>
            <w:r w:rsidRPr="0025512A">
              <w:rPr>
                <w:color w:val="000000" w:themeColor="text1"/>
              </w:rPr>
              <w:t>1</w:t>
            </w:r>
          </w:p>
        </w:tc>
      </w:tr>
      <w:tr w:rsidR="003D1C2C" w:rsidRPr="0025512A">
        <w:tc>
          <w:tcPr>
            <w:tcW w:w="5896" w:type="dxa"/>
            <w:vMerge/>
          </w:tcPr>
          <w:p w:rsidR="003D1C2C" w:rsidRPr="0025512A" w:rsidRDefault="003D1C2C" w:rsidP="00132C28">
            <w:pPr>
              <w:spacing w:after="0" w:line="240" w:lineRule="auto"/>
              <w:rPr>
                <w:color w:val="000000" w:themeColor="text1"/>
              </w:rPr>
            </w:pPr>
          </w:p>
        </w:tc>
        <w:tc>
          <w:tcPr>
            <w:tcW w:w="2183" w:type="dxa"/>
          </w:tcPr>
          <w:p w:rsidR="003D1C2C" w:rsidRPr="0025512A" w:rsidRDefault="003D1C2C" w:rsidP="00132C28">
            <w:pPr>
              <w:pStyle w:val="ConsPlusNormal"/>
              <w:rPr>
                <w:color w:val="000000" w:themeColor="text1"/>
              </w:rPr>
            </w:pPr>
            <w:r w:rsidRPr="0025512A">
              <w:rPr>
                <w:color w:val="000000" w:themeColor="text1"/>
              </w:rPr>
              <w:t>От 51% до 60%</w:t>
            </w:r>
          </w:p>
        </w:tc>
        <w:tc>
          <w:tcPr>
            <w:tcW w:w="964" w:type="dxa"/>
          </w:tcPr>
          <w:p w:rsidR="003D1C2C" w:rsidRPr="0025512A" w:rsidRDefault="003D1C2C" w:rsidP="00132C28">
            <w:pPr>
              <w:pStyle w:val="ConsPlusNormal"/>
              <w:jc w:val="center"/>
              <w:rPr>
                <w:color w:val="000000" w:themeColor="text1"/>
              </w:rPr>
            </w:pPr>
            <w:r w:rsidRPr="0025512A">
              <w:rPr>
                <w:color w:val="000000" w:themeColor="text1"/>
              </w:rPr>
              <w:t>2</w:t>
            </w:r>
          </w:p>
        </w:tc>
      </w:tr>
      <w:tr w:rsidR="003D1C2C" w:rsidRPr="0025512A">
        <w:tc>
          <w:tcPr>
            <w:tcW w:w="5896" w:type="dxa"/>
            <w:vMerge/>
          </w:tcPr>
          <w:p w:rsidR="003D1C2C" w:rsidRPr="0025512A" w:rsidRDefault="003D1C2C" w:rsidP="00132C28">
            <w:pPr>
              <w:spacing w:after="0" w:line="240" w:lineRule="auto"/>
              <w:rPr>
                <w:color w:val="000000" w:themeColor="text1"/>
              </w:rPr>
            </w:pPr>
          </w:p>
        </w:tc>
        <w:tc>
          <w:tcPr>
            <w:tcW w:w="2183" w:type="dxa"/>
          </w:tcPr>
          <w:p w:rsidR="003D1C2C" w:rsidRPr="0025512A" w:rsidRDefault="003D1C2C" w:rsidP="00132C28">
            <w:pPr>
              <w:pStyle w:val="ConsPlusNormal"/>
              <w:rPr>
                <w:color w:val="000000" w:themeColor="text1"/>
              </w:rPr>
            </w:pPr>
            <w:r w:rsidRPr="0025512A">
              <w:rPr>
                <w:color w:val="000000" w:themeColor="text1"/>
              </w:rPr>
              <w:t>От 61% до 70%</w:t>
            </w:r>
          </w:p>
        </w:tc>
        <w:tc>
          <w:tcPr>
            <w:tcW w:w="964" w:type="dxa"/>
          </w:tcPr>
          <w:p w:rsidR="003D1C2C" w:rsidRPr="0025512A" w:rsidRDefault="003D1C2C" w:rsidP="00132C28">
            <w:pPr>
              <w:pStyle w:val="ConsPlusNormal"/>
              <w:jc w:val="center"/>
              <w:rPr>
                <w:color w:val="000000" w:themeColor="text1"/>
              </w:rPr>
            </w:pPr>
            <w:r w:rsidRPr="0025512A">
              <w:rPr>
                <w:color w:val="000000" w:themeColor="text1"/>
              </w:rPr>
              <w:t>3</w:t>
            </w:r>
          </w:p>
        </w:tc>
      </w:tr>
      <w:tr w:rsidR="003D1C2C" w:rsidRPr="0025512A">
        <w:tc>
          <w:tcPr>
            <w:tcW w:w="5896" w:type="dxa"/>
            <w:vMerge/>
          </w:tcPr>
          <w:p w:rsidR="003D1C2C" w:rsidRPr="0025512A" w:rsidRDefault="003D1C2C" w:rsidP="00132C28">
            <w:pPr>
              <w:spacing w:after="0" w:line="240" w:lineRule="auto"/>
              <w:rPr>
                <w:color w:val="000000" w:themeColor="text1"/>
              </w:rPr>
            </w:pPr>
          </w:p>
        </w:tc>
        <w:tc>
          <w:tcPr>
            <w:tcW w:w="2183" w:type="dxa"/>
          </w:tcPr>
          <w:p w:rsidR="003D1C2C" w:rsidRPr="0025512A" w:rsidRDefault="003D1C2C" w:rsidP="00132C28">
            <w:pPr>
              <w:pStyle w:val="ConsPlusNormal"/>
              <w:rPr>
                <w:color w:val="000000" w:themeColor="text1"/>
              </w:rPr>
            </w:pPr>
            <w:r w:rsidRPr="0025512A">
              <w:rPr>
                <w:color w:val="000000" w:themeColor="text1"/>
              </w:rPr>
              <w:t>71% и более</w:t>
            </w:r>
          </w:p>
        </w:tc>
        <w:tc>
          <w:tcPr>
            <w:tcW w:w="964" w:type="dxa"/>
          </w:tcPr>
          <w:p w:rsidR="003D1C2C" w:rsidRPr="0025512A" w:rsidRDefault="003D1C2C" w:rsidP="00132C28">
            <w:pPr>
              <w:pStyle w:val="ConsPlusNormal"/>
              <w:jc w:val="center"/>
              <w:rPr>
                <w:color w:val="000000" w:themeColor="text1"/>
              </w:rPr>
            </w:pPr>
            <w:r w:rsidRPr="0025512A">
              <w:rPr>
                <w:color w:val="000000" w:themeColor="text1"/>
              </w:rPr>
              <w:t>4</w:t>
            </w:r>
          </w:p>
        </w:tc>
      </w:tr>
      <w:tr w:rsidR="003D1C2C" w:rsidRPr="0025512A">
        <w:tc>
          <w:tcPr>
            <w:tcW w:w="5896" w:type="dxa"/>
            <w:vMerge w:val="restart"/>
          </w:tcPr>
          <w:p w:rsidR="003D1C2C" w:rsidRPr="0025512A" w:rsidRDefault="003D1C2C" w:rsidP="00132C28">
            <w:pPr>
              <w:pStyle w:val="ConsPlusNormal"/>
              <w:rPr>
                <w:color w:val="000000" w:themeColor="text1"/>
              </w:rPr>
            </w:pPr>
            <w:r w:rsidRPr="0025512A">
              <w:rPr>
                <w:color w:val="000000" w:themeColor="text1"/>
              </w:rPr>
              <w:t>5. Наличие в муниципальной общеобразовательной организации спортивного клуба по направлению "Плавание"</w:t>
            </w:r>
          </w:p>
        </w:tc>
        <w:tc>
          <w:tcPr>
            <w:tcW w:w="2183" w:type="dxa"/>
          </w:tcPr>
          <w:p w:rsidR="003D1C2C" w:rsidRPr="0025512A" w:rsidRDefault="003D1C2C" w:rsidP="00132C28">
            <w:pPr>
              <w:pStyle w:val="ConsPlusNormal"/>
              <w:rPr>
                <w:color w:val="000000" w:themeColor="text1"/>
              </w:rPr>
            </w:pPr>
            <w:r w:rsidRPr="0025512A">
              <w:rPr>
                <w:color w:val="000000" w:themeColor="text1"/>
              </w:rPr>
              <w:t>Отсутствие</w:t>
            </w:r>
          </w:p>
        </w:tc>
        <w:tc>
          <w:tcPr>
            <w:tcW w:w="964" w:type="dxa"/>
          </w:tcPr>
          <w:p w:rsidR="003D1C2C" w:rsidRPr="0025512A" w:rsidRDefault="003D1C2C" w:rsidP="00132C28">
            <w:pPr>
              <w:pStyle w:val="ConsPlusNormal"/>
              <w:jc w:val="center"/>
              <w:rPr>
                <w:color w:val="000000" w:themeColor="text1"/>
              </w:rPr>
            </w:pPr>
            <w:r w:rsidRPr="0025512A">
              <w:rPr>
                <w:color w:val="000000" w:themeColor="text1"/>
              </w:rPr>
              <w:t>0</w:t>
            </w:r>
          </w:p>
        </w:tc>
      </w:tr>
      <w:tr w:rsidR="003D1C2C" w:rsidRPr="0025512A">
        <w:tc>
          <w:tcPr>
            <w:tcW w:w="5896" w:type="dxa"/>
            <w:vMerge/>
          </w:tcPr>
          <w:p w:rsidR="003D1C2C" w:rsidRPr="0025512A" w:rsidRDefault="003D1C2C" w:rsidP="00132C28">
            <w:pPr>
              <w:spacing w:after="0" w:line="240" w:lineRule="auto"/>
              <w:rPr>
                <w:color w:val="000000" w:themeColor="text1"/>
              </w:rPr>
            </w:pPr>
          </w:p>
        </w:tc>
        <w:tc>
          <w:tcPr>
            <w:tcW w:w="2183" w:type="dxa"/>
          </w:tcPr>
          <w:p w:rsidR="003D1C2C" w:rsidRPr="0025512A" w:rsidRDefault="003D1C2C" w:rsidP="00132C28">
            <w:pPr>
              <w:pStyle w:val="ConsPlusNormal"/>
              <w:rPr>
                <w:color w:val="000000" w:themeColor="text1"/>
              </w:rPr>
            </w:pPr>
            <w:r w:rsidRPr="0025512A">
              <w:rPr>
                <w:color w:val="000000" w:themeColor="text1"/>
              </w:rPr>
              <w:t>Наличие</w:t>
            </w:r>
          </w:p>
        </w:tc>
        <w:tc>
          <w:tcPr>
            <w:tcW w:w="964" w:type="dxa"/>
          </w:tcPr>
          <w:p w:rsidR="003D1C2C" w:rsidRPr="0025512A" w:rsidRDefault="003D1C2C" w:rsidP="00132C28">
            <w:pPr>
              <w:pStyle w:val="ConsPlusNormal"/>
              <w:jc w:val="center"/>
              <w:rPr>
                <w:color w:val="000000" w:themeColor="text1"/>
              </w:rPr>
            </w:pPr>
            <w:r w:rsidRPr="0025512A">
              <w:rPr>
                <w:color w:val="000000" w:themeColor="text1"/>
              </w:rPr>
              <w:t>1</w:t>
            </w:r>
          </w:p>
        </w:tc>
      </w:tr>
    </w:tbl>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right"/>
        <w:outlineLvl w:val="1"/>
        <w:rPr>
          <w:color w:val="000000" w:themeColor="text1"/>
        </w:rPr>
      </w:pPr>
      <w:r w:rsidRPr="0025512A">
        <w:rPr>
          <w:color w:val="000000" w:themeColor="text1"/>
        </w:rPr>
        <w:t>Приложение N 3</w:t>
      </w:r>
    </w:p>
    <w:p w:rsidR="003D1C2C" w:rsidRPr="0025512A" w:rsidRDefault="003D1C2C" w:rsidP="00132C28">
      <w:pPr>
        <w:pStyle w:val="ConsPlusNormal"/>
        <w:jc w:val="right"/>
        <w:rPr>
          <w:color w:val="000000" w:themeColor="text1"/>
        </w:rPr>
      </w:pPr>
      <w:r w:rsidRPr="0025512A">
        <w:rPr>
          <w:color w:val="000000" w:themeColor="text1"/>
        </w:rPr>
        <w:t>к Положению о порядке проведения конкурса</w:t>
      </w:r>
    </w:p>
    <w:p w:rsidR="003D1C2C" w:rsidRPr="0025512A" w:rsidRDefault="003D1C2C" w:rsidP="00132C28">
      <w:pPr>
        <w:pStyle w:val="ConsPlusNormal"/>
        <w:jc w:val="right"/>
        <w:rPr>
          <w:color w:val="000000" w:themeColor="text1"/>
        </w:rPr>
      </w:pPr>
      <w:r w:rsidRPr="0025512A">
        <w:rPr>
          <w:color w:val="000000" w:themeColor="text1"/>
        </w:rPr>
        <w:t>на предоставление субсидий бюджетам</w:t>
      </w:r>
    </w:p>
    <w:p w:rsidR="003D1C2C" w:rsidRPr="0025512A" w:rsidRDefault="003D1C2C" w:rsidP="00132C28">
      <w:pPr>
        <w:pStyle w:val="ConsPlusNormal"/>
        <w:jc w:val="right"/>
        <w:rPr>
          <w:color w:val="000000" w:themeColor="text1"/>
        </w:rPr>
      </w:pPr>
      <w:r w:rsidRPr="0025512A">
        <w:rPr>
          <w:color w:val="000000" w:themeColor="text1"/>
        </w:rPr>
        <w:lastRenderedPageBreak/>
        <w:t>муниципальных районов и городских округов</w:t>
      </w:r>
    </w:p>
    <w:p w:rsidR="003D1C2C" w:rsidRPr="0025512A" w:rsidRDefault="003D1C2C" w:rsidP="00132C28">
      <w:pPr>
        <w:pStyle w:val="ConsPlusNormal"/>
        <w:jc w:val="right"/>
        <w:rPr>
          <w:color w:val="000000" w:themeColor="text1"/>
        </w:rPr>
      </w:pPr>
      <w:r w:rsidRPr="0025512A">
        <w:rPr>
          <w:color w:val="000000" w:themeColor="text1"/>
        </w:rPr>
        <w:t>Архангельской области на реализацию мероприятий</w:t>
      </w:r>
    </w:p>
    <w:p w:rsidR="003D1C2C" w:rsidRPr="0025512A" w:rsidRDefault="003D1C2C" w:rsidP="00132C28">
      <w:pPr>
        <w:pStyle w:val="ConsPlusNormal"/>
        <w:jc w:val="right"/>
        <w:rPr>
          <w:color w:val="000000" w:themeColor="text1"/>
        </w:rPr>
      </w:pPr>
      <w:r w:rsidRPr="0025512A">
        <w:rPr>
          <w:color w:val="000000" w:themeColor="text1"/>
        </w:rPr>
        <w:t>по капитальному ремонту бассейнов в зданиях</w:t>
      </w:r>
    </w:p>
    <w:p w:rsidR="003D1C2C" w:rsidRPr="0025512A" w:rsidRDefault="003D1C2C" w:rsidP="00132C28">
      <w:pPr>
        <w:pStyle w:val="ConsPlusNormal"/>
        <w:jc w:val="right"/>
        <w:rPr>
          <w:color w:val="000000" w:themeColor="text1"/>
        </w:rPr>
      </w:pPr>
      <w:r w:rsidRPr="0025512A">
        <w:rPr>
          <w:color w:val="000000" w:themeColor="text1"/>
        </w:rPr>
        <w:t>муниципальных общеобразовательных организаций</w:t>
      </w:r>
    </w:p>
    <w:p w:rsidR="003D1C2C" w:rsidRPr="0025512A" w:rsidRDefault="003D1C2C" w:rsidP="00132C28">
      <w:pPr>
        <w:pStyle w:val="ConsPlusNormal"/>
        <w:jc w:val="both"/>
        <w:rPr>
          <w:color w:val="000000" w:themeColor="text1"/>
        </w:rPr>
      </w:pPr>
    </w:p>
    <w:p w:rsidR="003D1C2C" w:rsidRPr="0025512A" w:rsidRDefault="003D1C2C" w:rsidP="00132C28">
      <w:pPr>
        <w:pStyle w:val="ConsPlusNonformat"/>
        <w:jc w:val="both"/>
        <w:rPr>
          <w:color w:val="000000" w:themeColor="text1"/>
        </w:rPr>
      </w:pPr>
      <w:bookmarkStart w:id="260" w:name="P28174"/>
      <w:bookmarkEnd w:id="260"/>
      <w:r w:rsidRPr="0025512A">
        <w:rPr>
          <w:color w:val="000000" w:themeColor="text1"/>
        </w:rPr>
        <w:t xml:space="preserve">                                   ЛИСТ</w:t>
      </w:r>
    </w:p>
    <w:p w:rsidR="003D1C2C" w:rsidRPr="0025512A" w:rsidRDefault="003D1C2C" w:rsidP="00132C28">
      <w:pPr>
        <w:pStyle w:val="ConsPlusNonformat"/>
        <w:jc w:val="both"/>
        <w:rPr>
          <w:color w:val="000000" w:themeColor="text1"/>
        </w:rPr>
      </w:pPr>
      <w:r w:rsidRPr="0025512A">
        <w:rPr>
          <w:color w:val="000000" w:themeColor="text1"/>
        </w:rPr>
        <w:t xml:space="preserve">           оценки заявок на участие в конкурсе на предоставление</w:t>
      </w:r>
    </w:p>
    <w:p w:rsidR="003D1C2C" w:rsidRPr="0025512A" w:rsidRDefault="003D1C2C" w:rsidP="00132C28">
      <w:pPr>
        <w:pStyle w:val="ConsPlusNonformat"/>
        <w:jc w:val="both"/>
        <w:rPr>
          <w:color w:val="000000" w:themeColor="text1"/>
        </w:rPr>
      </w:pPr>
      <w:r w:rsidRPr="0025512A">
        <w:rPr>
          <w:color w:val="000000" w:themeColor="text1"/>
        </w:rPr>
        <w:t xml:space="preserve">            субсидий бюджетам муниципальных районов и городских</w:t>
      </w:r>
    </w:p>
    <w:p w:rsidR="003D1C2C" w:rsidRPr="0025512A" w:rsidRDefault="003D1C2C" w:rsidP="00132C28">
      <w:pPr>
        <w:pStyle w:val="ConsPlusNonformat"/>
        <w:jc w:val="both"/>
        <w:rPr>
          <w:color w:val="000000" w:themeColor="text1"/>
        </w:rPr>
      </w:pPr>
      <w:r w:rsidRPr="0025512A">
        <w:rPr>
          <w:color w:val="000000" w:themeColor="text1"/>
        </w:rPr>
        <w:t xml:space="preserve">          округов Архангельской области на реализацию мероприятий</w:t>
      </w:r>
    </w:p>
    <w:p w:rsidR="003D1C2C" w:rsidRPr="0025512A" w:rsidRDefault="003D1C2C" w:rsidP="00132C28">
      <w:pPr>
        <w:pStyle w:val="ConsPlusNonformat"/>
        <w:jc w:val="both"/>
        <w:rPr>
          <w:color w:val="000000" w:themeColor="text1"/>
        </w:rPr>
      </w:pPr>
      <w:r w:rsidRPr="0025512A">
        <w:rPr>
          <w:color w:val="000000" w:themeColor="text1"/>
        </w:rPr>
        <w:t xml:space="preserve">         по капитальному ремонту бассейнов в зданиях муниципальных</w:t>
      </w:r>
    </w:p>
    <w:p w:rsidR="003D1C2C" w:rsidRPr="0025512A" w:rsidRDefault="003D1C2C" w:rsidP="00132C28">
      <w:pPr>
        <w:pStyle w:val="ConsPlusNonformat"/>
        <w:jc w:val="both"/>
        <w:rPr>
          <w:color w:val="000000" w:themeColor="text1"/>
        </w:rPr>
      </w:pPr>
      <w:r w:rsidRPr="0025512A">
        <w:rPr>
          <w:color w:val="000000" w:themeColor="text1"/>
        </w:rPr>
        <w:t xml:space="preserve">                      общеобразовательных организаций</w:t>
      </w:r>
    </w:p>
    <w:p w:rsidR="003D1C2C" w:rsidRPr="0025512A" w:rsidRDefault="003D1C2C" w:rsidP="00132C28">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18"/>
        <w:gridCol w:w="825"/>
        <w:gridCol w:w="764"/>
        <w:gridCol w:w="783"/>
        <w:gridCol w:w="868"/>
        <w:gridCol w:w="900"/>
        <w:gridCol w:w="1757"/>
      </w:tblGrid>
      <w:tr w:rsidR="003D1C2C" w:rsidRPr="0025512A">
        <w:tc>
          <w:tcPr>
            <w:tcW w:w="3118" w:type="dxa"/>
            <w:vMerge w:val="restart"/>
          </w:tcPr>
          <w:p w:rsidR="003D1C2C" w:rsidRPr="0025512A" w:rsidRDefault="003D1C2C" w:rsidP="00132C28">
            <w:pPr>
              <w:pStyle w:val="ConsPlusNormal"/>
              <w:jc w:val="center"/>
              <w:rPr>
                <w:color w:val="000000" w:themeColor="text1"/>
              </w:rPr>
            </w:pPr>
            <w:r w:rsidRPr="0025512A">
              <w:rPr>
                <w:color w:val="000000" w:themeColor="text1"/>
              </w:rPr>
              <w:t>Наименование муниципального района и городского округа Архангельской области</w:t>
            </w:r>
          </w:p>
        </w:tc>
        <w:tc>
          <w:tcPr>
            <w:tcW w:w="4140" w:type="dxa"/>
            <w:gridSpan w:val="5"/>
          </w:tcPr>
          <w:p w:rsidR="003D1C2C" w:rsidRPr="0025512A" w:rsidRDefault="003D1C2C" w:rsidP="00132C28">
            <w:pPr>
              <w:pStyle w:val="ConsPlusNormal"/>
              <w:jc w:val="center"/>
              <w:rPr>
                <w:color w:val="000000" w:themeColor="text1"/>
              </w:rPr>
            </w:pPr>
            <w:r w:rsidRPr="0025512A">
              <w:rPr>
                <w:color w:val="000000" w:themeColor="text1"/>
              </w:rPr>
              <w:t>Номер критерия</w:t>
            </w:r>
          </w:p>
        </w:tc>
        <w:tc>
          <w:tcPr>
            <w:tcW w:w="1757" w:type="dxa"/>
            <w:vMerge w:val="restart"/>
          </w:tcPr>
          <w:p w:rsidR="003D1C2C" w:rsidRPr="0025512A" w:rsidRDefault="003D1C2C" w:rsidP="00132C28">
            <w:pPr>
              <w:pStyle w:val="ConsPlusNormal"/>
              <w:jc w:val="center"/>
              <w:rPr>
                <w:color w:val="000000" w:themeColor="text1"/>
              </w:rPr>
            </w:pPr>
            <w:r w:rsidRPr="0025512A">
              <w:rPr>
                <w:color w:val="000000" w:themeColor="text1"/>
              </w:rPr>
              <w:t>Итого</w:t>
            </w:r>
          </w:p>
        </w:tc>
      </w:tr>
      <w:tr w:rsidR="003D1C2C" w:rsidRPr="0025512A">
        <w:tc>
          <w:tcPr>
            <w:tcW w:w="3118" w:type="dxa"/>
            <w:vMerge/>
          </w:tcPr>
          <w:p w:rsidR="003D1C2C" w:rsidRPr="0025512A" w:rsidRDefault="003D1C2C" w:rsidP="00132C28">
            <w:pPr>
              <w:spacing w:after="0" w:line="240" w:lineRule="auto"/>
              <w:rPr>
                <w:color w:val="000000" w:themeColor="text1"/>
              </w:rPr>
            </w:pPr>
          </w:p>
        </w:tc>
        <w:tc>
          <w:tcPr>
            <w:tcW w:w="825" w:type="dxa"/>
          </w:tcPr>
          <w:p w:rsidR="003D1C2C" w:rsidRPr="0025512A" w:rsidRDefault="003D1C2C" w:rsidP="00132C28">
            <w:pPr>
              <w:pStyle w:val="ConsPlusNormal"/>
              <w:jc w:val="center"/>
              <w:rPr>
                <w:color w:val="000000" w:themeColor="text1"/>
              </w:rPr>
            </w:pPr>
            <w:r w:rsidRPr="0025512A">
              <w:rPr>
                <w:color w:val="000000" w:themeColor="text1"/>
              </w:rPr>
              <w:t>1</w:t>
            </w:r>
          </w:p>
        </w:tc>
        <w:tc>
          <w:tcPr>
            <w:tcW w:w="764" w:type="dxa"/>
          </w:tcPr>
          <w:p w:rsidR="003D1C2C" w:rsidRPr="0025512A" w:rsidRDefault="003D1C2C" w:rsidP="00132C28">
            <w:pPr>
              <w:pStyle w:val="ConsPlusNormal"/>
              <w:jc w:val="center"/>
              <w:rPr>
                <w:color w:val="000000" w:themeColor="text1"/>
              </w:rPr>
            </w:pPr>
            <w:r w:rsidRPr="0025512A">
              <w:rPr>
                <w:color w:val="000000" w:themeColor="text1"/>
              </w:rPr>
              <w:t>2</w:t>
            </w:r>
          </w:p>
        </w:tc>
        <w:tc>
          <w:tcPr>
            <w:tcW w:w="783" w:type="dxa"/>
          </w:tcPr>
          <w:p w:rsidR="003D1C2C" w:rsidRPr="0025512A" w:rsidRDefault="003D1C2C" w:rsidP="00132C28">
            <w:pPr>
              <w:pStyle w:val="ConsPlusNormal"/>
              <w:jc w:val="center"/>
              <w:rPr>
                <w:color w:val="000000" w:themeColor="text1"/>
              </w:rPr>
            </w:pPr>
            <w:r w:rsidRPr="0025512A">
              <w:rPr>
                <w:color w:val="000000" w:themeColor="text1"/>
              </w:rPr>
              <w:t>3</w:t>
            </w:r>
          </w:p>
        </w:tc>
        <w:tc>
          <w:tcPr>
            <w:tcW w:w="868" w:type="dxa"/>
          </w:tcPr>
          <w:p w:rsidR="003D1C2C" w:rsidRPr="0025512A" w:rsidRDefault="003D1C2C" w:rsidP="00132C28">
            <w:pPr>
              <w:pStyle w:val="ConsPlusNormal"/>
              <w:jc w:val="center"/>
              <w:rPr>
                <w:color w:val="000000" w:themeColor="text1"/>
              </w:rPr>
            </w:pPr>
            <w:r w:rsidRPr="0025512A">
              <w:rPr>
                <w:color w:val="000000" w:themeColor="text1"/>
              </w:rPr>
              <w:t>4</w:t>
            </w:r>
          </w:p>
        </w:tc>
        <w:tc>
          <w:tcPr>
            <w:tcW w:w="900" w:type="dxa"/>
          </w:tcPr>
          <w:p w:rsidR="003D1C2C" w:rsidRPr="0025512A" w:rsidRDefault="003D1C2C" w:rsidP="00132C28">
            <w:pPr>
              <w:pStyle w:val="ConsPlusNormal"/>
              <w:jc w:val="center"/>
              <w:rPr>
                <w:color w:val="000000" w:themeColor="text1"/>
              </w:rPr>
            </w:pPr>
            <w:r w:rsidRPr="0025512A">
              <w:rPr>
                <w:color w:val="000000" w:themeColor="text1"/>
              </w:rPr>
              <w:t>5</w:t>
            </w:r>
          </w:p>
        </w:tc>
        <w:tc>
          <w:tcPr>
            <w:tcW w:w="1757" w:type="dxa"/>
            <w:vMerge/>
          </w:tcPr>
          <w:p w:rsidR="003D1C2C" w:rsidRPr="0025512A" w:rsidRDefault="003D1C2C" w:rsidP="00132C28">
            <w:pPr>
              <w:spacing w:after="0" w:line="240" w:lineRule="auto"/>
              <w:rPr>
                <w:color w:val="000000" w:themeColor="text1"/>
              </w:rPr>
            </w:pPr>
          </w:p>
        </w:tc>
      </w:tr>
      <w:tr w:rsidR="003D1C2C" w:rsidRPr="0025512A">
        <w:tc>
          <w:tcPr>
            <w:tcW w:w="3118" w:type="dxa"/>
          </w:tcPr>
          <w:p w:rsidR="003D1C2C" w:rsidRPr="0025512A" w:rsidRDefault="003D1C2C" w:rsidP="00132C28">
            <w:pPr>
              <w:pStyle w:val="ConsPlusNormal"/>
              <w:rPr>
                <w:color w:val="000000" w:themeColor="text1"/>
              </w:rPr>
            </w:pPr>
            <w:r w:rsidRPr="0025512A">
              <w:rPr>
                <w:color w:val="000000" w:themeColor="text1"/>
              </w:rPr>
              <w:t>1.</w:t>
            </w:r>
          </w:p>
        </w:tc>
        <w:tc>
          <w:tcPr>
            <w:tcW w:w="825" w:type="dxa"/>
          </w:tcPr>
          <w:p w:rsidR="003D1C2C" w:rsidRPr="0025512A" w:rsidRDefault="003D1C2C" w:rsidP="00132C28">
            <w:pPr>
              <w:pStyle w:val="ConsPlusNormal"/>
              <w:rPr>
                <w:color w:val="000000" w:themeColor="text1"/>
              </w:rPr>
            </w:pPr>
          </w:p>
        </w:tc>
        <w:tc>
          <w:tcPr>
            <w:tcW w:w="764" w:type="dxa"/>
          </w:tcPr>
          <w:p w:rsidR="003D1C2C" w:rsidRPr="0025512A" w:rsidRDefault="003D1C2C" w:rsidP="00132C28">
            <w:pPr>
              <w:pStyle w:val="ConsPlusNormal"/>
              <w:rPr>
                <w:color w:val="000000" w:themeColor="text1"/>
              </w:rPr>
            </w:pPr>
          </w:p>
        </w:tc>
        <w:tc>
          <w:tcPr>
            <w:tcW w:w="783" w:type="dxa"/>
          </w:tcPr>
          <w:p w:rsidR="003D1C2C" w:rsidRPr="0025512A" w:rsidRDefault="003D1C2C" w:rsidP="00132C28">
            <w:pPr>
              <w:pStyle w:val="ConsPlusNormal"/>
              <w:rPr>
                <w:color w:val="000000" w:themeColor="text1"/>
              </w:rPr>
            </w:pPr>
          </w:p>
        </w:tc>
        <w:tc>
          <w:tcPr>
            <w:tcW w:w="868" w:type="dxa"/>
          </w:tcPr>
          <w:p w:rsidR="003D1C2C" w:rsidRPr="0025512A" w:rsidRDefault="003D1C2C" w:rsidP="00132C28">
            <w:pPr>
              <w:pStyle w:val="ConsPlusNormal"/>
              <w:rPr>
                <w:color w:val="000000" w:themeColor="text1"/>
              </w:rPr>
            </w:pPr>
          </w:p>
        </w:tc>
        <w:tc>
          <w:tcPr>
            <w:tcW w:w="900" w:type="dxa"/>
          </w:tcPr>
          <w:p w:rsidR="003D1C2C" w:rsidRPr="0025512A" w:rsidRDefault="003D1C2C" w:rsidP="00132C28">
            <w:pPr>
              <w:pStyle w:val="ConsPlusNormal"/>
              <w:rPr>
                <w:color w:val="000000" w:themeColor="text1"/>
              </w:rPr>
            </w:pPr>
          </w:p>
        </w:tc>
        <w:tc>
          <w:tcPr>
            <w:tcW w:w="1757" w:type="dxa"/>
          </w:tcPr>
          <w:p w:rsidR="003D1C2C" w:rsidRPr="0025512A" w:rsidRDefault="003D1C2C" w:rsidP="00132C28">
            <w:pPr>
              <w:pStyle w:val="ConsPlusNormal"/>
              <w:rPr>
                <w:color w:val="000000" w:themeColor="text1"/>
              </w:rPr>
            </w:pPr>
          </w:p>
        </w:tc>
      </w:tr>
    </w:tbl>
    <w:p w:rsidR="003D1C2C" w:rsidRPr="0025512A" w:rsidRDefault="003D1C2C" w:rsidP="00132C28">
      <w:pPr>
        <w:pStyle w:val="ConsPlusNormal"/>
        <w:jc w:val="both"/>
        <w:rPr>
          <w:color w:val="000000" w:themeColor="text1"/>
        </w:rPr>
      </w:pPr>
    </w:p>
    <w:p w:rsidR="003D1C2C" w:rsidRPr="0025512A" w:rsidRDefault="003D1C2C" w:rsidP="00132C28">
      <w:pPr>
        <w:pStyle w:val="ConsPlusNonformat"/>
        <w:jc w:val="both"/>
        <w:rPr>
          <w:color w:val="000000" w:themeColor="text1"/>
        </w:rPr>
      </w:pPr>
      <w:r w:rsidRPr="0025512A">
        <w:rPr>
          <w:color w:val="000000" w:themeColor="text1"/>
        </w:rPr>
        <w:t>____________________                   ____________________________________</w:t>
      </w:r>
    </w:p>
    <w:p w:rsidR="003D1C2C" w:rsidRPr="0025512A" w:rsidRDefault="003D1C2C" w:rsidP="00132C28">
      <w:pPr>
        <w:pStyle w:val="ConsPlusNonformat"/>
        <w:jc w:val="both"/>
        <w:rPr>
          <w:color w:val="000000" w:themeColor="text1"/>
        </w:rPr>
      </w:pPr>
      <w:r w:rsidRPr="0025512A">
        <w:rPr>
          <w:color w:val="000000" w:themeColor="text1"/>
        </w:rPr>
        <w:t xml:space="preserve">     (подпись)                                 (расшифровка подписи)</w:t>
      </w:r>
    </w:p>
    <w:p w:rsidR="003D1C2C" w:rsidRPr="0025512A" w:rsidRDefault="003D1C2C" w:rsidP="00132C28">
      <w:pPr>
        <w:pStyle w:val="ConsPlusNonformat"/>
        <w:jc w:val="both"/>
        <w:rPr>
          <w:color w:val="000000" w:themeColor="text1"/>
        </w:rPr>
      </w:pPr>
    </w:p>
    <w:p w:rsidR="003D1C2C" w:rsidRPr="0025512A" w:rsidRDefault="003D1C2C" w:rsidP="00132C28">
      <w:pPr>
        <w:pStyle w:val="ConsPlusNonformat"/>
        <w:jc w:val="both"/>
        <w:rPr>
          <w:color w:val="000000" w:themeColor="text1"/>
        </w:rPr>
      </w:pPr>
      <w:r w:rsidRPr="0025512A">
        <w:rPr>
          <w:color w:val="000000" w:themeColor="text1"/>
        </w:rPr>
        <w:t>_________________</w:t>
      </w:r>
    </w:p>
    <w:p w:rsidR="003D1C2C" w:rsidRPr="0025512A" w:rsidRDefault="003D1C2C" w:rsidP="00132C28">
      <w:pPr>
        <w:pStyle w:val="ConsPlusNonformat"/>
        <w:jc w:val="both"/>
        <w:rPr>
          <w:color w:val="000000" w:themeColor="text1"/>
        </w:rPr>
      </w:pPr>
      <w:r w:rsidRPr="0025512A">
        <w:rPr>
          <w:color w:val="000000" w:themeColor="text1"/>
        </w:rPr>
        <w:t xml:space="preserve">     (дата)</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right"/>
        <w:outlineLvl w:val="0"/>
        <w:rPr>
          <w:color w:val="000000" w:themeColor="text1"/>
        </w:rPr>
      </w:pPr>
      <w:r w:rsidRPr="0025512A">
        <w:rPr>
          <w:color w:val="000000" w:themeColor="text1"/>
        </w:rPr>
        <w:t>Утверждено</w:t>
      </w:r>
    </w:p>
    <w:p w:rsidR="003D1C2C" w:rsidRPr="0025512A" w:rsidRDefault="003D1C2C" w:rsidP="00132C28">
      <w:pPr>
        <w:pStyle w:val="ConsPlusNormal"/>
        <w:jc w:val="right"/>
        <w:rPr>
          <w:color w:val="000000" w:themeColor="text1"/>
        </w:rPr>
      </w:pPr>
      <w:r w:rsidRPr="0025512A">
        <w:rPr>
          <w:color w:val="000000" w:themeColor="text1"/>
        </w:rPr>
        <w:t>постановлением Правительства</w:t>
      </w:r>
    </w:p>
    <w:p w:rsidR="003D1C2C" w:rsidRPr="0025512A" w:rsidRDefault="003D1C2C" w:rsidP="00132C28">
      <w:pPr>
        <w:pStyle w:val="ConsPlusNormal"/>
        <w:jc w:val="right"/>
        <w:rPr>
          <w:color w:val="000000" w:themeColor="text1"/>
        </w:rPr>
      </w:pPr>
      <w:r w:rsidRPr="0025512A">
        <w:rPr>
          <w:color w:val="000000" w:themeColor="text1"/>
        </w:rPr>
        <w:t>Архангельской области</w:t>
      </w:r>
    </w:p>
    <w:p w:rsidR="003D1C2C" w:rsidRPr="0025512A" w:rsidRDefault="003D1C2C" w:rsidP="00132C28">
      <w:pPr>
        <w:pStyle w:val="ConsPlusNormal"/>
        <w:jc w:val="right"/>
        <w:rPr>
          <w:color w:val="000000" w:themeColor="text1"/>
        </w:rPr>
      </w:pPr>
      <w:r w:rsidRPr="0025512A">
        <w:rPr>
          <w:color w:val="000000" w:themeColor="text1"/>
        </w:rPr>
        <w:t>от 12.10.2012 N 463-пп</w:t>
      </w: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rPr>
          <w:color w:val="000000" w:themeColor="text1"/>
        </w:rPr>
      </w:pPr>
      <w:bookmarkStart w:id="261" w:name="P28212"/>
      <w:bookmarkEnd w:id="261"/>
      <w:r w:rsidRPr="0025512A">
        <w:rPr>
          <w:color w:val="000000" w:themeColor="text1"/>
        </w:rPr>
        <w:t>ПОЛОЖЕНИЕ</w:t>
      </w:r>
    </w:p>
    <w:p w:rsidR="003D1C2C" w:rsidRPr="0025512A" w:rsidRDefault="003D1C2C" w:rsidP="00132C28">
      <w:pPr>
        <w:pStyle w:val="ConsPlusTitle"/>
        <w:jc w:val="center"/>
        <w:rPr>
          <w:color w:val="000000" w:themeColor="text1"/>
        </w:rPr>
      </w:pPr>
      <w:r w:rsidRPr="0025512A">
        <w:rPr>
          <w:color w:val="000000" w:themeColor="text1"/>
        </w:rPr>
        <w:t>О ПОРЯДКЕ И УСЛОВИЯХ ПРЕДОСТАВЛЕНИЯ СУБСИДИЙ ИЗ ОБЛАСТНОГО</w:t>
      </w:r>
    </w:p>
    <w:p w:rsidR="003D1C2C" w:rsidRPr="0025512A" w:rsidRDefault="003D1C2C" w:rsidP="00132C28">
      <w:pPr>
        <w:pStyle w:val="ConsPlusTitle"/>
        <w:jc w:val="center"/>
        <w:rPr>
          <w:color w:val="000000" w:themeColor="text1"/>
        </w:rPr>
      </w:pPr>
      <w:r w:rsidRPr="0025512A">
        <w:rPr>
          <w:color w:val="000000" w:themeColor="text1"/>
        </w:rPr>
        <w:t>БЮДЖЕТА БЮДЖЕТАМ МУНИЦИПАЛЬНЫХ РАЙОНОВ И ГОРОДСКИХ ОКРУГОВ</w:t>
      </w:r>
    </w:p>
    <w:p w:rsidR="003D1C2C" w:rsidRPr="0025512A" w:rsidRDefault="003D1C2C" w:rsidP="00132C28">
      <w:pPr>
        <w:pStyle w:val="ConsPlusTitle"/>
        <w:jc w:val="center"/>
        <w:rPr>
          <w:color w:val="000000" w:themeColor="text1"/>
        </w:rPr>
      </w:pPr>
      <w:r w:rsidRPr="0025512A">
        <w:rPr>
          <w:color w:val="000000" w:themeColor="text1"/>
        </w:rPr>
        <w:t>АРХАНГЕЛЬСКОЙ ОБЛАСТИ НА СОЗДАНИЕ НАУЧНО-УЧЕБНЫХ ЛАБОРАТОРИЙ</w:t>
      </w:r>
    </w:p>
    <w:p w:rsidR="003D1C2C" w:rsidRPr="0025512A" w:rsidRDefault="003D1C2C" w:rsidP="00132C28">
      <w:pPr>
        <w:pStyle w:val="ConsPlusTitle"/>
        <w:jc w:val="center"/>
        <w:rPr>
          <w:color w:val="000000" w:themeColor="text1"/>
        </w:rPr>
      </w:pPr>
      <w:r w:rsidRPr="0025512A">
        <w:rPr>
          <w:color w:val="000000" w:themeColor="text1"/>
        </w:rPr>
        <w:t>НА БАЗЕ ОБЩЕОБРАЗОВАТЕЛЬНЫХ ОРГАНИЗАЦИЙ</w:t>
      </w:r>
    </w:p>
    <w:p w:rsidR="003D1C2C" w:rsidRPr="0025512A" w:rsidRDefault="003D1C2C" w:rsidP="00132C28">
      <w:pPr>
        <w:spacing w:after="0" w:line="240" w:lineRule="auto"/>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outlineLvl w:val="1"/>
        <w:rPr>
          <w:color w:val="000000" w:themeColor="text1"/>
        </w:rPr>
      </w:pPr>
      <w:r w:rsidRPr="0025512A">
        <w:rPr>
          <w:color w:val="000000" w:themeColor="text1"/>
        </w:rPr>
        <w:t>I. Общие положения</w:t>
      </w:r>
    </w:p>
    <w:p w:rsidR="003D1C2C" w:rsidRPr="0025512A" w:rsidRDefault="003D1C2C" w:rsidP="00132C28">
      <w:pPr>
        <w:pStyle w:val="ConsPlusNormal"/>
        <w:jc w:val="both"/>
        <w:rPr>
          <w:color w:val="000000" w:themeColor="text1"/>
        </w:rPr>
      </w:pPr>
    </w:p>
    <w:p w:rsidR="003D1C2C" w:rsidRDefault="003D1C2C" w:rsidP="00132C28">
      <w:pPr>
        <w:pStyle w:val="ConsPlusNormal"/>
        <w:ind w:firstLine="540"/>
        <w:jc w:val="both"/>
        <w:rPr>
          <w:color w:val="000000" w:themeColor="text1"/>
        </w:rPr>
      </w:pPr>
      <w:r w:rsidRPr="0025512A">
        <w:rPr>
          <w:color w:val="000000" w:themeColor="text1"/>
        </w:rPr>
        <w:t xml:space="preserve">1. Настоящее Положение, разработанное в соответствии со </w:t>
      </w:r>
      <w:hyperlink r:id="rId310" w:history="1">
        <w:r w:rsidRPr="0025512A">
          <w:rPr>
            <w:color w:val="000000" w:themeColor="text1"/>
          </w:rPr>
          <w:t>статьей 139</w:t>
        </w:r>
      </w:hyperlink>
      <w:r w:rsidRPr="0025512A">
        <w:rPr>
          <w:color w:val="000000" w:themeColor="text1"/>
        </w:rPr>
        <w:t xml:space="preserve"> Бюджетного кодекса Российской Федерации, </w:t>
      </w:r>
      <w:hyperlink w:anchor="P4687" w:history="1">
        <w:r w:rsidRPr="0025512A">
          <w:rPr>
            <w:color w:val="000000" w:themeColor="text1"/>
          </w:rPr>
          <w:t>пунктом 1.6</w:t>
        </w:r>
      </w:hyperlink>
      <w:r w:rsidRPr="0025512A">
        <w:rPr>
          <w:color w:val="000000" w:themeColor="text1"/>
        </w:rPr>
        <w:t xml:space="preserve"> перечня мероприятий подпрограммы N 1 "Развитие общего и дополнительного образования" государственной программы Архангельской области "Развитие образования и науки Архангел</w:t>
      </w:r>
      <w:r w:rsidR="00F102A7">
        <w:rPr>
          <w:color w:val="000000" w:themeColor="text1"/>
        </w:rPr>
        <w:t>ьской области</w:t>
      </w:r>
      <w:r w:rsidRPr="0025512A">
        <w:rPr>
          <w:color w:val="000000" w:themeColor="text1"/>
        </w:rPr>
        <w:t xml:space="preserve">", утвержденной постановлением Правительства Архангельской области от 12 октября 2012 года N 463-пп, определяет порядок и условия предоставления и расходования субсидий из областного бюджета бюджетам муниципальных районов и городских округов Архангельской области (далее соответственно - местный бюджет, муниципальное образование) на </w:t>
      </w:r>
      <w:proofErr w:type="spellStart"/>
      <w:r w:rsidRPr="0025512A">
        <w:rPr>
          <w:color w:val="000000" w:themeColor="text1"/>
        </w:rPr>
        <w:t>софинансирование</w:t>
      </w:r>
      <w:proofErr w:type="spellEnd"/>
      <w:r w:rsidRPr="0025512A">
        <w:rPr>
          <w:color w:val="000000" w:themeColor="text1"/>
        </w:rPr>
        <w:t xml:space="preserve"> расходов муниципальных образований на создание научно-учебных лабораторий на базе общеобразовательных организаций (далее - субсидия).</w:t>
      </w:r>
    </w:p>
    <w:p w:rsidR="000B22FF" w:rsidRPr="0025512A" w:rsidRDefault="000B22FF" w:rsidP="000B22FF">
      <w:pPr>
        <w:pStyle w:val="ConsPlusNormal"/>
        <w:ind w:firstLine="540"/>
        <w:jc w:val="both"/>
        <w:rPr>
          <w:color w:val="000000" w:themeColor="text1"/>
        </w:rPr>
      </w:pPr>
      <w:r w:rsidRPr="000B22FF">
        <w:rPr>
          <w:color w:val="000000" w:themeColor="text1"/>
        </w:rPr>
        <w:t xml:space="preserve">Субсидия включена в Перечень субсидий местным бюджетам, предоставляемых из областного бюджета в целях </w:t>
      </w:r>
      <w:proofErr w:type="spellStart"/>
      <w:r w:rsidRPr="000B22FF">
        <w:rPr>
          <w:color w:val="000000" w:themeColor="text1"/>
        </w:rPr>
        <w:t>софинансирования</w:t>
      </w:r>
      <w:proofErr w:type="spellEnd"/>
      <w:r w:rsidRPr="000B22FF">
        <w:rPr>
          <w:color w:val="000000" w:themeColor="text1"/>
        </w:rPr>
        <w:t xml:space="preserve"> расходных обязательств муниципальных </w:t>
      </w:r>
      <w:r w:rsidRPr="000B22FF">
        <w:rPr>
          <w:color w:val="000000" w:themeColor="text1"/>
        </w:rPr>
        <w:lastRenderedPageBreak/>
        <w:t>образований Архангельской области, возникающих при выполнении полномочий органов местного самоуправления муниципальных обр</w:t>
      </w:r>
      <w:r>
        <w:rPr>
          <w:color w:val="000000" w:themeColor="text1"/>
        </w:rPr>
        <w:t xml:space="preserve">азований Архангельской области </w:t>
      </w:r>
      <w:r w:rsidRPr="000B22FF">
        <w:rPr>
          <w:color w:val="000000" w:themeColor="text1"/>
        </w:rPr>
        <w:t>по решению вопросов местного значения, утвержденный областным законом об областном бюджете на очередной финансовый год и плановый период.</w:t>
      </w:r>
    </w:p>
    <w:p w:rsidR="003D1C2C" w:rsidRPr="0025512A" w:rsidRDefault="003D1C2C" w:rsidP="00132C28">
      <w:pPr>
        <w:pStyle w:val="ConsPlusNormal"/>
        <w:ind w:firstLine="540"/>
        <w:jc w:val="both"/>
        <w:rPr>
          <w:color w:val="000000" w:themeColor="text1"/>
        </w:rPr>
      </w:pPr>
      <w:r w:rsidRPr="0025512A">
        <w:rPr>
          <w:color w:val="000000" w:themeColor="text1"/>
        </w:rPr>
        <w:t xml:space="preserve">2. Субсидия предоставляется в целях </w:t>
      </w:r>
      <w:proofErr w:type="spellStart"/>
      <w:r w:rsidRPr="0025512A">
        <w:rPr>
          <w:color w:val="000000" w:themeColor="text1"/>
        </w:rPr>
        <w:t>софинансирования</w:t>
      </w:r>
      <w:proofErr w:type="spellEnd"/>
      <w:r w:rsidRPr="0025512A">
        <w:rPr>
          <w:color w:val="000000" w:themeColor="text1"/>
        </w:rPr>
        <w:t xml:space="preserve"> из областного бюджета мероприятий по созданию научно-учебных лабораторий на базе общеобразовательных организаций по результатам конкурсных отборов на предоставление грантов из федерального бюджета в форме субсидий юридическим лицам в рамках реализации мероприятия "Реализация пилотных проектов по обновлению содержания и технологий дополнительного образования по приоритетным направлениям в рамках федерального проекта "Успех каждого ребенка" национального проекта "Образование" государственной </w:t>
      </w:r>
      <w:hyperlink r:id="rId311" w:history="1">
        <w:r w:rsidRPr="0025512A">
          <w:rPr>
            <w:color w:val="000000" w:themeColor="text1"/>
          </w:rPr>
          <w:t>программы</w:t>
        </w:r>
      </w:hyperlink>
      <w:r w:rsidRPr="0025512A">
        <w:rPr>
          <w:color w:val="000000" w:themeColor="text1"/>
        </w:rPr>
        <w:t xml:space="preserve"> Российской Федерации "Развитие образования", утвержденной постановлением Правительства Российской Федерации от 26 декабря 2017 года N 1642 (далее - конкурсный отбор).</w:t>
      </w:r>
    </w:p>
    <w:p w:rsidR="003D1C2C" w:rsidRPr="0025512A" w:rsidRDefault="003D1C2C" w:rsidP="00132C28">
      <w:pPr>
        <w:pStyle w:val="ConsPlusNormal"/>
        <w:ind w:firstLine="540"/>
        <w:jc w:val="both"/>
        <w:rPr>
          <w:color w:val="000000" w:themeColor="text1"/>
        </w:rPr>
      </w:pPr>
      <w:r w:rsidRPr="0025512A">
        <w:rPr>
          <w:color w:val="000000" w:themeColor="text1"/>
        </w:rPr>
        <w:t>3. Финансовая поддержка осуществляется с целью приобретения общеобразовательными организациями средств обучения, средств вычислительной техники и лицензионного программного обеспечения, интерактивного и презентационного оборудования, мебели, расходных материалов, проведения ремонтных работ (не более 10 процентов) для создания научно-учебных лабораторий.</w:t>
      </w:r>
    </w:p>
    <w:p w:rsidR="003D1C2C" w:rsidRPr="0025512A" w:rsidRDefault="003D1C2C" w:rsidP="00132C28">
      <w:pPr>
        <w:pStyle w:val="ConsPlusNormal"/>
        <w:ind w:firstLine="540"/>
        <w:jc w:val="both"/>
        <w:rPr>
          <w:color w:val="000000" w:themeColor="text1"/>
        </w:rPr>
      </w:pPr>
      <w:r w:rsidRPr="0025512A">
        <w:rPr>
          <w:color w:val="000000" w:themeColor="text1"/>
        </w:rPr>
        <w:t>4. Главным распорядителем средств областного бюджета, предусмотренных на предоставление субсидии, является министерство образования и науки Архангельской области (далее - министерство).</w:t>
      </w:r>
    </w:p>
    <w:p w:rsidR="003D1C2C" w:rsidRPr="0025512A" w:rsidRDefault="003D1C2C" w:rsidP="00132C28">
      <w:pPr>
        <w:pStyle w:val="ConsPlusNormal"/>
        <w:ind w:firstLine="540"/>
        <w:jc w:val="both"/>
        <w:rPr>
          <w:color w:val="000000" w:themeColor="text1"/>
        </w:rPr>
      </w:pPr>
      <w:r w:rsidRPr="0025512A">
        <w:rPr>
          <w:color w:val="000000" w:themeColor="text1"/>
        </w:rPr>
        <w:t>5. Предоставление субсидий осуществляется министерством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rsidR="003D1C2C" w:rsidRPr="0025512A" w:rsidRDefault="003D1C2C" w:rsidP="00132C28">
      <w:pPr>
        <w:pStyle w:val="ConsPlusNormal"/>
        <w:ind w:firstLine="540"/>
        <w:jc w:val="both"/>
        <w:rPr>
          <w:color w:val="000000" w:themeColor="text1"/>
        </w:rPr>
      </w:pPr>
      <w:r w:rsidRPr="0025512A">
        <w:rPr>
          <w:color w:val="000000" w:themeColor="text1"/>
        </w:rPr>
        <w:t>6. Получателями субсидии являются муниципальные образования, указанные в качестве получателей субсидии в областном законе об областном бюджете на очередной финансовый год и на плановый период, представившие в министерство заявку на предоставление субсидии (далее - заявка).</w:t>
      </w: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outlineLvl w:val="1"/>
        <w:rPr>
          <w:color w:val="000000" w:themeColor="text1"/>
        </w:rPr>
      </w:pPr>
      <w:r w:rsidRPr="0025512A">
        <w:rPr>
          <w:color w:val="000000" w:themeColor="text1"/>
        </w:rPr>
        <w:t>II. Условия предоставления и размер субсидии</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ind w:firstLine="540"/>
        <w:jc w:val="both"/>
        <w:rPr>
          <w:color w:val="000000" w:themeColor="text1"/>
        </w:rPr>
      </w:pPr>
      <w:r w:rsidRPr="0025512A">
        <w:rPr>
          <w:color w:val="000000" w:themeColor="text1"/>
        </w:rPr>
        <w:t xml:space="preserve">7. Субсидия предоставляется при осуществлении </w:t>
      </w:r>
      <w:proofErr w:type="spellStart"/>
      <w:r w:rsidRPr="0025512A">
        <w:rPr>
          <w:color w:val="000000" w:themeColor="text1"/>
        </w:rPr>
        <w:t>софинансирования</w:t>
      </w:r>
      <w:proofErr w:type="spellEnd"/>
      <w:r w:rsidRPr="0025512A">
        <w:rPr>
          <w:color w:val="000000" w:themeColor="text1"/>
        </w:rPr>
        <w:t xml:space="preserve"> за счет средств местных бюджетов.</w:t>
      </w:r>
    </w:p>
    <w:p w:rsidR="003D1C2C" w:rsidRPr="0025512A" w:rsidRDefault="003D1C2C" w:rsidP="00132C28">
      <w:pPr>
        <w:pStyle w:val="ConsPlusNormal"/>
        <w:ind w:firstLine="540"/>
        <w:jc w:val="both"/>
        <w:rPr>
          <w:color w:val="000000" w:themeColor="text1"/>
        </w:rPr>
      </w:pPr>
      <w:r w:rsidRPr="0025512A">
        <w:rPr>
          <w:color w:val="000000" w:themeColor="text1"/>
        </w:rPr>
        <w:t xml:space="preserve">Уровень </w:t>
      </w:r>
      <w:proofErr w:type="spellStart"/>
      <w:r w:rsidRPr="0025512A">
        <w:rPr>
          <w:color w:val="000000" w:themeColor="text1"/>
        </w:rPr>
        <w:t>софинансирования</w:t>
      </w:r>
      <w:proofErr w:type="spellEnd"/>
      <w:r w:rsidRPr="0025512A">
        <w:rPr>
          <w:color w:val="000000" w:themeColor="text1"/>
        </w:rPr>
        <w:t xml:space="preserve"> за счет средств областного бюджета определяется исходя из требований конкурсной документации конкурсного отбора.</w:t>
      </w:r>
    </w:p>
    <w:p w:rsidR="003D1C2C" w:rsidRPr="0025512A" w:rsidRDefault="003D1C2C" w:rsidP="00132C28">
      <w:pPr>
        <w:pStyle w:val="ConsPlusNormal"/>
        <w:ind w:firstLine="540"/>
        <w:jc w:val="both"/>
        <w:rPr>
          <w:color w:val="000000" w:themeColor="text1"/>
        </w:rPr>
      </w:pPr>
      <w:r w:rsidRPr="0025512A">
        <w:rPr>
          <w:color w:val="000000" w:themeColor="text1"/>
        </w:rPr>
        <w:t>8. Субсидия предоставляется местному бюджету при соблюдении следующих условий:</w:t>
      </w:r>
    </w:p>
    <w:p w:rsidR="003D1C2C" w:rsidRPr="0025512A" w:rsidRDefault="003D1C2C" w:rsidP="00132C28">
      <w:pPr>
        <w:pStyle w:val="ConsPlusNormal"/>
        <w:ind w:firstLine="540"/>
        <w:jc w:val="both"/>
        <w:rPr>
          <w:color w:val="000000" w:themeColor="text1"/>
        </w:rPr>
      </w:pPr>
      <w:r w:rsidRPr="0025512A">
        <w:rPr>
          <w:color w:val="000000" w:themeColor="text1"/>
        </w:rPr>
        <w:t>1) наличие муниципальной программы на текущий финансовый год, предусматривающей мероприятие по созданию научно-учебных лабораторий на базе общеобразовательных организаций;</w:t>
      </w:r>
    </w:p>
    <w:p w:rsidR="000B22FF" w:rsidRPr="000B22FF" w:rsidRDefault="000B22FF" w:rsidP="000B22FF">
      <w:pPr>
        <w:pStyle w:val="ConsPlusNormal"/>
        <w:ind w:firstLine="540"/>
        <w:jc w:val="both"/>
        <w:rPr>
          <w:color w:val="000000" w:themeColor="text1"/>
        </w:rPr>
      </w:pPr>
      <w:r w:rsidRPr="000B22FF">
        <w:rPr>
          <w:color w:val="000000" w:themeColor="text1"/>
        </w:rPr>
        <w:t xml:space="preserve">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rsidRPr="000B22FF">
        <w:rPr>
          <w:color w:val="000000" w:themeColor="text1"/>
        </w:rPr>
        <w:t>софинансирования</w:t>
      </w:r>
      <w:proofErr w:type="spellEnd"/>
      <w:r w:rsidRPr="000B22FF">
        <w:rPr>
          <w:color w:val="000000" w:themeColor="text1"/>
        </w:rP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в размере не менее 10 процентов от общего объема средств на реализацию мероприятия;</w:t>
      </w:r>
    </w:p>
    <w:p w:rsidR="000B22FF" w:rsidRDefault="000B22FF" w:rsidP="000B22FF">
      <w:pPr>
        <w:pStyle w:val="ConsPlusNormal"/>
        <w:ind w:firstLine="540"/>
        <w:jc w:val="both"/>
        <w:rPr>
          <w:color w:val="000000" w:themeColor="text1"/>
        </w:rPr>
      </w:pPr>
      <w:r w:rsidRPr="000B22FF">
        <w:rPr>
          <w:color w:val="000000" w:themeColor="text1"/>
        </w:rPr>
        <w:t>3)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w:t>
      </w:r>
      <w:r>
        <w:rPr>
          <w:color w:val="000000" w:themeColor="text1"/>
        </w:rPr>
        <w:t xml:space="preserve">лнению расходных обязательств, </w:t>
      </w:r>
      <w:r w:rsidRPr="000B22FF">
        <w:rPr>
          <w:color w:val="000000" w:themeColor="text1"/>
        </w:rPr>
        <w:t xml:space="preserve">в целях </w:t>
      </w:r>
      <w:proofErr w:type="spellStart"/>
      <w:r w:rsidRPr="000B22FF">
        <w:rPr>
          <w:color w:val="000000" w:themeColor="text1"/>
        </w:rPr>
        <w:t>софинансирования</w:t>
      </w:r>
      <w:proofErr w:type="spellEnd"/>
      <w:r w:rsidRPr="000B22FF">
        <w:rPr>
          <w:color w:val="000000" w:themeColor="text1"/>
        </w:rPr>
        <w:t xml:space="preserve"> кот</w:t>
      </w:r>
      <w:r>
        <w:rPr>
          <w:color w:val="000000" w:themeColor="text1"/>
        </w:rPr>
        <w:t xml:space="preserve">орых предоставляется субсидия, </w:t>
      </w:r>
      <w:r w:rsidRPr="000B22FF">
        <w:rPr>
          <w:color w:val="000000" w:themeColor="text1"/>
        </w:rPr>
        <w:t>и ответственность за неисполнение предусмотренных указанным соглашением обязательств (далее – соглашение);</w:t>
      </w:r>
    </w:p>
    <w:p w:rsidR="003D1C2C" w:rsidRPr="0025512A" w:rsidRDefault="003D1C2C" w:rsidP="000B22FF">
      <w:pPr>
        <w:pStyle w:val="ConsPlusNormal"/>
        <w:ind w:firstLine="540"/>
        <w:jc w:val="both"/>
        <w:rPr>
          <w:color w:val="000000" w:themeColor="text1"/>
        </w:rPr>
      </w:pPr>
      <w:r w:rsidRPr="0025512A">
        <w:rPr>
          <w:color w:val="000000" w:themeColor="text1"/>
        </w:rPr>
        <w:t xml:space="preserve">4) возврат муниципальным образованием средств субсидии в случаях, предусмотренных </w:t>
      </w:r>
      <w:hyperlink r:id="rId312" w:history="1">
        <w:r w:rsidRPr="0025512A">
          <w:rPr>
            <w:color w:val="000000" w:themeColor="text1"/>
          </w:rPr>
          <w:t>пунктами 15</w:t>
        </w:r>
      </w:hyperlink>
      <w:r w:rsidRPr="0025512A">
        <w:rPr>
          <w:color w:val="000000" w:themeColor="text1"/>
        </w:rPr>
        <w:t xml:space="preserve"> и </w:t>
      </w:r>
      <w:hyperlink r:id="rId313" w:history="1">
        <w:r w:rsidRPr="0025512A">
          <w:rPr>
            <w:color w:val="000000" w:themeColor="text1"/>
          </w:rPr>
          <w:t>16.1</w:t>
        </w:r>
      </w:hyperlink>
      <w:r w:rsidRPr="0025512A">
        <w:rPr>
          <w:color w:val="000000" w:themeColor="text1"/>
        </w:rPr>
        <w:t xml:space="preserve"> общего порядка предоставления субсидий из областного бюджета бюджетам муниципальных районов и городских округов Архангельской области, утвержденного постановлением Правительства Архангельской области от 26 декабря 2017 года N 637-пп.</w:t>
      </w: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outlineLvl w:val="1"/>
        <w:rPr>
          <w:color w:val="000000" w:themeColor="text1"/>
        </w:rPr>
      </w:pPr>
      <w:r w:rsidRPr="0025512A">
        <w:rPr>
          <w:color w:val="000000" w:themeColor="text1"/>
        </w:rPr>
        <w:lastRenderedPageBreak/>
        <w:t>III. Порядок предоставления субсидий получателям субсидий</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ind w:firstLine="540"/>
        <w:jc w:val="both"/>
        <w:rPr>
          <w:color w:val="000000" w:themeColor="text1"/>
        </w:rPr>
      </w:pPr>
      <w:r w:rsidRPr="0025512A">
        <w:rPr>
          <w:color w:val="000000" w:themeColor="text1"/>
        </w:rPr>
        <w:t>9. Министерство осуществляет следующие действия:</w:t>
      </w:r>
    </w:p>
    <w:p w:rsidR="003D1C2C" w:rsidRPr="0025512A" w:rsidRDefault="003D1C2C" w:rsidP="00132C28">
      <w:pPr>
        <w:pStyle w:val="ConsPlusNormal"/>
        <w:ind w:firstLine="540"/>
        <w:jc w:val="both"/>
        <w:rPr>
          <w:color w:val="000000" w:themeColor="text1"/>
        </w:rPr>
      </w:pPr>
      <w:r w:rsidRPr="0025512A">
        <w:rPr>
          <w:color w:val="000000" w:themeColor="text1"/>
        </w:rPr>
        <w:t>1) готовит извещение о приеме заявок для заключения соглашения и размещает его на официальном сайте Правительства Архангельской области в информационно-телекоммуникационной сети "Интернет" не позднее чем за 10 календарных дней до начала приема заявок.</w:t>
      </w:r>
    </w:p>
    <w:p w:rsidR="003D1C2C" w:rsidRPr="0025512A" w:rsidRDefault="003D1C2C" w:rsidP="00132C28">
      <w:pPr>
        <w:pStyle w:val="ConsPlusNormal"/>
        <w:ind w:firstLine="540"/>
        <w:jc w:val="both"/>
        <w:rPr>
          <w:color w:val="000000" w:themeColor="text1"/>
        </w:rPr>
      </w:pPr>
      <w:r w:rsidRPr="0025512A">
        <w:rPr>
          <w:color w:val="000000" w:themeColor="text1"/>
        </w:rPr>
        <w:t>Извещение о приеме заявок должно содержать следующие сведения:</w:t>
      </w:r>
    </w:p>
    <w:p w:rsidR="003D1C2C" w:rsidRPr="0025512A" w:rsidRDefault="003D1C2C" w:rsidP="00132C28">
      <w:pPr>
        <w:pStyle w:val="ConsPlusNormal"/>
        <w:ind w:firstLine="540"/>
        <w:jc w:val="both"/>
        <w:rPr>
          <w:color w:val="000000" w:themeColor="text1"/>
        </w:rPr>
      </w:pPr>
      <w:r w:rsidRPr="0025512A">
        <w:rPr>
          <w:color w:val="000000" w:themeColor="text1"/>
        </w:rPr>
        <w:t>а) место, время и срок приема заявок;</w:t>
      </w:r>
    </w:p>
    <w:p w:rsidR="003D1C2C" w:rsidRPr="0025512A" w:rsidRDefault="003D1C2C" w:rsidP="00132C28">
      <w:pPr>
        <w:pStyle w:val="ConsPlusNormal"/>
        <w:ind w:firstLine="540"/>
        <w:jc w:val="both"/>
        <w:rPr>
          <w:color w:val="000000" w:themeColor="text1"/>
        </w:rPr>
      </w:pPr>
      <w:r w:rsidRPr="0025512A">
        <w:rPr>
          <w:color w:val="000000" w:themeColor="text1"/>
        </w:rPr>
        <w:t>б) перечень документов, представляемых органом местного самоуправления в составе заявки;</w:t>
      </w:r>
    </w:p>
    <w:p w:rsidR="003D1C2C" w:rsidRPr="0025512A" w:rsidRDefault="003D1C2C" w:rsidP="00132C28">
      <w:pPr>
        <w:pStyle w:val="ConsPlusNormal"/>
        <w:ind w:firstLine="540"/>
        <w:jc w:val="both"/>
        <w:rPr>
          <w:color w:val="000000" w:themeColor="text1"/>
        </w:rPr>
      </w:pPr>
      <w:r w:rsidRPr="0025512A">
        <w:rPr>
          <w:color w:val="000000" w:themeColor="text1"/>
        </w:rPr>
        <w:t>в) адрес и контактную информацию министерства;</w:t>
      </w:r>
    </w:p>
    <w:p w:rsidR="003D1C2C" w:rsidRPr="0025512A" w:rsidRDefault="003D1C2C" w:rsidP="00132C28">
      <w:pPr>
        <w:pStyle w:val="ConsPlusNormal"/>
        <w:ind w:firstLine="540"/>
        <w:jc w:val="both"/>
        <w:rPr>
          <w:color w:val="000000" w:themeColor="text1"/>
        </w:rPr>
      </w:pPr>
      <w:r w:rsidRPr="0025512A">
        <w:rPr>
          <w:color w:val="000000" w:themeColor="text1"/>
        </w:rPr>
        <w:t>г) проект соглашения;</w:t>
      </w:r>
    </w:p>
    <w:p w:rsidR="003D1C2C" w:rsidRPr="0025512A" w:rsidRDefault="003D1C2C" w:rsidP="00132C28">
      <w:pPr>
        <w:pStyle w:val="ConsPlusNormal"/>
        <w:ind w:firstLine="540"/>
        <w:jc w:val="both"/>
        <w:rPr>
          <w:color w:val="000000" w:themeColor="text1"/>
        </w:rPr>
      </w:pPr>
      <w:r w:rsidRPr="0025512A">
        <w:rPr>
          <w:color w:val="000000" w:themeColor="text1"/>
        </w:rPr>
        <w:t>2) осуществляет прием заявок и их регистрацию в течение одного рабочего дня со дня их поступления;</w:t>
      </w:r>
    </w:p>
    <w:p w:rsidR="003D1C2C" w:rsidRPr="0025512A" w:rsidRDefault="003D1C2C" w:rsidP="00132C28">
      <w:pPr>
        <w:pStyle w:val="ConsPlusNormal"/>
        <w:ind w:firstLine="540"/>
        <w:jc w:val="both"/>
        <w:rPr>
          <w:color w:val="000000" w:themeColor="text1"/>
        </w:rPr>
      </w:pPr>
      <w:r w:rsidRPr="0025512A">
        <w:rPr>
          <w:color w:val="000000" w:themeColor="text1"/>
        </w:rPr>
        <w:t xml:space="preserve">3) проверяет наличие документов, представленных в составе заявки, указанных в </w:t>
      </w:r>
      <w:hyperlink w:anchor="P28253" w:history="1">
        <w:r w:rsidRPr="0025512A">
          <w:rPr>
            <w:color w:val="000000" w:themeColor="text1"/>
          </w:rPr>
          <w:t>пункте 10</w:t>
        </w:r>
      </w:hyperlink>
      <w:r w:rsidRPr="0025512A">
        <w:rPr>
          <w:color w:val="000000" w:themeColor="text1"/>
        </w:rPr>
        <w:t>настоящего Положения;</w:t>
      </w:r>
    </w:p>
    <w:p w:rsidR="003D1C2C" w:rsidRPr="0025512A" w:rsidRDefault="003D1C2C" w:rsidP="00132C28">
      <w:pPr>
        <w:pStyle w:val="ConsPlusNormal"/>
        <w:ind w:firstLine="540"/>
        <w:jc w:val="both"/>
        <w:rPr>
          <w:color w:val="000000" w:themeColor="text1"/>
        </w:rPr>
      </w:pPr>
      <w:r w:rsidRPr="0025512A">
        <w:rPr>
          <w:color w:val="000000" w:themeColor="text1"/>
        </w:rPr>
        <w:t xml:space="preserve">4) проверяет соответствие представленной заявки требованиям, установленным </w:t>
      </w:r>
      <w:hyperlink w:anchor="P28253" w:history="1">
        <w:r w:rsidRPr="0025512A">
          <w:rPr>
            <w:color w:val="000000" w:themeColor="text1"/>
          </w:rPr>
          <w:t>пунктом 10</w:t>
        </w:r>
      </w:hyperlink>
      <w:r w:rsidRPr="0025512A">
        <w:rPr>
          <w:color w:val="000000" w:themeColor="text1"/>
        </w:rPr>
        <w:t xml:space="preserve"> настоящего Положения;</w:t>
      </w:r>
    </w:p>
    <w:p w:rsidR="003D1C2C" w:rsidRPr="0025512A" w:rsidRDefault="003D1C2C" w:rsidP="00132C28">
      <w:pPr>
        <w:pStyle w:val="ConsPlusNormal"/>
        <w:ind w:firstLine="540"/>
        <w:jc w:val="both"/>
        <w:rPr>
          <w:color w:val="000000" w:themeColor="text1"/>
        </w:rPr>
      </w:pPr>
      <w:r w:rsidRPr="0025512A">
        <w:rPr>
          <w:color w:val="000000" w:themeColor="text1"/>
        </w:rPr>
        <w:t xml:space="preserve">5) уведомляет органы местного самоуправления муниципальных образований о принятии решений, предусмотренных </w:t>
      </w:r>
      <w:hyperlink w:anchor="P28259" w:history="1">
        <w:r w:rsidRPr="0025512A">
          <w:rPr>
            <w:color w:val="000000" w:themeColor="text1"/>
          </w:rPr>
          <w:t>пунктом 11</w:t>
        </w:r>
      </w:hyperlink>
      <w:r w:rsidRPr="0025512A">
        <w:rPr>
          <w:color w:val="000000" w:themeColor="text1"/>
        </w:rPr>
        <w:t xml:space="preserve"> настоящего Положения, в течение пяти рабочих дней со дня их принятия.</w:t>
      </w:r>
    </w:p>
    <w:p w:rsidR="003D1C2C" w:rsidRPr="0025512A" w:rsidRDefault="003D1C2C" w:rsidP="00132C28">
      <w:pPr>
        <w:pStyle w:val="ConsPlusNormal"/>
        <w:ind w:firstLine="540"/>
        <w:jc w:val="both"/>
        <w:rPr>
          <w:color w:val="000000" w:themeColor="text1"/>
        </w:rPr>
      </w:pPr>
      <w:bookmarkStart w:id="262" w:name="P28253"/>
      <w:bookmarkEnd w:id="262"/>
      <w:r w:rsidRPr="0025512A">
        <w:rPr>
          <w:color w:val="000000" w:themeColor="text1"/>
        </w:rPr>
        <w:t>10. Для заключения соглашения органы местного самоуправления муниципальных образований представляют в министерство заявку, включающую следующие документы:</w:t>
      </w:r>
    </w:p>
    <w:p w:rsidR="003D1C2C" w:rsidRPr="0025512A" w:rsidRDefault="003D1C2C" w:rsidP="00132C28">
      <w:pPr>
        <w:pStyle w:val="ConsPlusNormal"/>
        <w:ind w:firstLine="540"/>
        <w:jc w:val="both"/>
        <w:rPr>
          <w:color w:val="000000" w:themeColor="text1"/>
        </w:rPr>
      </w:pPr>
      <w:r w:rsidRPr="0025512A">
        <w:rPr>
          <w:color w:val="000000" w:themeColor="text1"/>
        </w:rPr>
        <w:t>1) заявление о предоставлении субсидии в свободной форме;</w:t>
      </w:r>
    </w:p>
    <w:p w:rsidR="00E97FC2" w:rsidRPr="00E97FC2" w:rsidRDefault="00E97FC2" w:rsidP="00E97FC2">
      <w:pPr>
        <w:pStyle w:val="ConsPlusNormal"/>
        <w:ind w:firstLine="540"/>
        <w:jc w:val="both"/>
        <w:rPr>
          <w:color w:val="000000" w:themeColor="text1"/>
        </w:rPr>
      </w:pPr>
      <w:bookmarkStart w:id="263" w:name="P28255"/>
      <w:bookmarkEnd w:id="263"/>
      <w:r w:rsidRPr="00E97FC2">
        <w:rPr>
          <w:color w:val="000000" w:themeColor="text1"/>
        </w:rPr>
        <w:t xml:space="preserve">2)  копию утвержденной муниципальной программы, подтверждающей </w:t>
      </w:r>
      <w:proofErr w:type="spellStart"/>
      <w:r w:rsidRPr="00E97FC2">
        <w:rPr>
          <w:color w:val="000000" w:themeColor="text1"/>
        </w:rPr>
        <w:t>софинансирование</w:t>
      </w:r>
      <w:proofErr w:type="spellEnd"/>
      <w:r w:rsidRPr="00E97FC2">
        <w:rPr>
          <w:color w:val="000000" w:themeColor="text1"/>
        </w:rPr>
        <w:t xml:space="preserve"> мероприятия за счет средств местного бюджета в размере, указанном в подпункте 2 пункте 7 настоящего Положения;</w:t>
      </w:r>
    </w:p>
    <w:p w:rsidR="003D1C2C" w:rsidRPr="0025512A" w:rsidRDefault="00E97FC2" w:rsidP="00E97FC2">
      <w:pPr>
        <w:pStyle w:val="ConsPlusNormal"/>
        <w:ind w:firstLine="540"/>
        <w:jc w:val="both"/>
        <w:rPr>
          <w:color w:val="000000" w:themeColor="text1"/>
        </w:rPr>
      </w:pPr>
      <w:r w:rsidRPr="00E97FC2">
        <w:rPr>
          <w:color w:val="000000" w:themeColor="text1"/>
        </w:rPr>
        <w:t>3)  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подтверждающие наличие в местном бюджете расходных обязательств заяв</w:t>
      </w:r>
      <w:r>
        <w:rPr>
          <w:color w:val="000000" w:themeColor="text1"/>
        </w:rPr>
        <w:t xml:space="preserve">ителя и бюджетных ассигнований </w:t>
      </w:r>
      <w:r w:rsidRPr="00E97FC2">
        <w:rPr>
          <w:color w:val="000000" w:themeColor="text1"/>
        </w:rPr>
        <w:t xml:space="preserve">на </w:t>
      </w:r>
      <w:proofErr w:type="spellStart"/>
      <w:r w:rsidRPr="00E97FC2">
        <w:rPr>
          <w:color w:val="000000" w:themeColor="text1"/>
        </w:rPr>
        <w:t>софинансирование</w:t>
      </w:r>
      <w:proofErr w:type="spellEnd"/>
      <w:r w:rsidRPr="00E97FC2">
        <w:rPr>
          <w:color w:val="000000" w:themeColor="text1"/>
        </w:rPr>
        <w:t xml:space="preserve"> мероприятия в размере, указанном в подпункте </w:t>
      </w:r>
      <w:r>
        <w:rPr>
          <w:color w:val="000000" w:themeColor="text1"/>
        </w:rPr>
        <w:t>2 пункте 7 настоящего Положения</w:t>
      </w:r>
      <w:r w:rsidR="003D1C2C" w:rsidRPr="0025512A">
        <w:rPr>
          <w:color w:val="000000" w:themeColor="text1"/>
        </w:rPr>
        <w:t>.</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Копия документа, предусмотренного </w:t>
      </w:r>
      <w:hyperlink w:anchor="P28255" w:history="1">
        <w:r w:rsidRPr="0025512A">
          <w:rPr>
            <w:color w:val="000000" w:themeColor="text1"/>
          </w:rPr>
          <w:t>подпунктом 2</w:t>
        </w:r>
      </w:hyperlink>
      <w:r w:rsidRPr="0025512A">
        <w:rPr>
          <w:color w:val="000000" w:themeColor="text1"/>
        </w:rPr>
        <w:t xml:space="preserve"> настоящего пункта, должна быть заверена в установленном законодательством Российской Федерации порядке.</w:t>
      </w:r>
    </w:p>
    <w:p w:rsidR="003D1C2C" w:rsidRPr="0025512A" w:rsidRDefault="003D1C2C" w:rsidP="00132C28">
      <w:pPr>
        <w:pStyle w:val="ConsPlusNormal"/>
        <w:ind w:firstLine="540"/>
        <w:jc w:val="both"/>
        <w:rPr>
          <w:color w:val="000000" w:themeColor="text1"/>
        </w:rPr>
      </w:pPr>
      <w:r w:rsidRPr="0025512A">
        <w:rPr>
          <w:color w:val="000000" w:themeColor="text1"/>
        </w:rPr>
        <w:t>Органы местного самоуправления муниципальных образований несут ответственность за достоверность и правильность оформления заявки.</w:t>
      </w:r>
    </w:p>
    <w:p w:rsidR="003D1C2C" w:rsidRPr="0025512A" w:rsidRDefault="003D1C2C" w:rsidP="00132C28">
      <w:pPr>
        <w:pStyle w:val="ConsPlusNormal"/>
        <w:ind w:firstLine="540"/>
        <w:jc w:val="both"/>
        <w:rPr>
          <w:color w:val="000000" w:themeColor="text1"/>
        </w:rPr>
      </w:pPr>
      <w:bookmarkStart w:id="264" w:name="P28259"/>
      <w:bookmarkEnd w:id="264"/>
      <w:r w:rsidRPr="0025512A">
        <w:rPr>
          <w:color w:val="000000" w:themeColor="text1"/>
        </w:rPr>
        <w:t>11. Министерство рассматривает поступившие заявки в течение 10 рабочих дней со дня их регистрации и принимает одно из следующих решений:</w:t>
      </w:r>
    </w:p>
    <w:p w:rsidR="003D1C2C" w:rsidRPr="0025512A" w:rsidRDefault="003D1C2C" w:rsidP="00132C28">
      <w:pPr>
        <w:pStyle w:val="ConsPlusNormal"/>
        <w:ind w:firstLine="540"/>
        <w:jc w:val="both"/>
        <w:rPr>
          <w:color w:val="000000" w:themeColor="text1"/>
        </w:rPr>
      </w:pPr>
      <w:bookmarkStart w:id="265" w:name="P28260"/>
      <w:bookmarkEnd w:id="265"/>
      <w:r w:rsidRPr="0025512A">
        <w:rPr>
          <w:color w:val="000000" w:themeColor="text1"/>
        </w:rPr>
        <w:t>1) об отказе в заключении соглашения;</w:t>
      </w:r>
    </w:p>
    <w:p w:rsidR="003D1C2C" w:rsidRPr="0025512A" w:rsidRDefault="003D1C2C" w:rsidP="00132C28">
      <w:pPr>
        <w:pStyle w:val="ConsPlusNormal"/>
        <w:ind w:firstLine="540"/>
        <w:jc w:val="both"/>
        <w:rPr>
          <w:color w:val="000000" w:themeColor="text1"/>
        </w:rPr>
      </w:pPr>
      <w:bookmarkStart w:id="266" w:name="P28261"/>
      <w:bookmarkEnd w:id="266"/>
      <w:r w:rsidRPr="0025512A">
        <w:rPr>
          <w:color w:val="000000" w:themeColor="text1"/>
        </w:rPr>
        <w:t>2) о заключении соглашения.</w:t>
      </w:r>
    </w:p>
    <w:p w:rsidR="003D1C2C" w:rsidRPr="0025512A" w:rsidRDefault="003D1C2C" w:rsidP="00132C28">
      <w:pPr>
        <w:pStyle w:val="ConsPlusNormal"/>
        <w:ind w:firstLine="540"/>
        <w:jc w:val="both"/>
        <w:rPr>
          <w:color w:val="000000" w:themeColor="text1"/>
        </w:rPr>
      </w:pPr>
      <w:r w:rsidRPr="0025512A">
        <w:rPr>
          <w:color w:val="000000" w:themeColor="text1"/>
        </w:rPr>
        <w:t>Решения министерства могут быть обжалованы в установленном законодательством Российской Федерации порядке.</w:t>
      </w:r>
    </w:p>
    <w:p w:rsidR="003D1C2C" w:rsidRPr="0025512A" w:rsidRDefault="003D1C2C" w:rsidP="00132C28">
      <w:pPr>
        <w:pStyle w:val="ConsPlusNormal"/>
        <w:ind w:firstLine="540"/>
        <w:jc w:val="both"/>
        <w:rPr>
          <w:color w:val="000000" w:themeColor="text1"/>
        </w:rPr>
      </w:pPr>
      <w:bookmarkStart w:id="267" w:name="P28263"/>
      <w:bookmarkEnd w:id="267"/>
      <w:r w:rsidRPr="0025512A">
        <w:rPr>
          <w:color w:val="000000" w:themeColor="text1"/>
        </w:rPr>
        <w:t xml:space="preserve">12. Министерство принимает решение, предусмотренное </w:t>
      </w:r>
      <w:hyperlink w:anchor="P28260" w:history="1">
        <w:r w:rsidRPr="0025512A">
          <w:rPr>
            <w:color w:val="000000" w:themeColor="text1"/>
          </w:rPr>
          <w:t>подпунктом 1 пункта 11</w:t>
        </w:r>
      </w:hyperlink>
      <w:r w:rsidRPr="0025512A">
        <w:rPr>
          <w:color w:val="000000" w:themeColor="text1"/>
        </w:rPr>
        <w:t xml:space="preserve"> настоящего Положения, в следующих случаях:</w:t>
      </w:r>
    </w:p>
    <w:p w:rsidR="003D1C2C" w:rsidRPr="0025512A" w:rsidRDefault="003D1C2C" w:rsidP="00132C28">
      <w:pPr>
        <w:pStyle w:val="ConsPlusNormal"/>
        <w:ind w:firstLine="540"/>
        <w:jc w:val="both"/>
        <w:rPr>
          <w:color w:val="000000" w:themeColor="text1"/>
        </w:rPr>
      </w:pPr>
      <w:r w:rsidRPr="0025512A">
        <w:rPr>
          <w:color w:val="000000" w:themeColor="text1"/>
        </w:rPr>
        <w:t>1) представление заявки с нарушением сроков, указанных в извещении о проведении конкурса;</w:t>
      </w:r>
    </w:p>
    <w:p w:rsidR="003D1C2C" w:rsidRPr="0025512A" w:rsidRDefault="003D1C2C" w:rsidP="00132C28">
      <w:pPr>
        <w:pStyle w:val="ConsPlusNormal"/>
        <w:ind w:firstLine="540"/>
        <w:jc w:val="both"/>
        <w:rPr>
          <w:color w:val="000000" w:themeColor="text1"/>
        </w:rPr>
      </w:pPr>
      <w:r w:rsidRPr="0025512A">
        <w:rPr>
          <w:color w:val="000000" w:themeColor="text1"/>
        </w:rPr>
        <w:t xml:space="preserve">2) представление заявки, не соответствующей требованиям, предусмотренным </w:t>
      </w:r>
      <w:hyperlink w:anchor="P28253" w:history="1">
        <w:r w:rsidRPr="0025512A">
          <w:rPr>
            <w:color w:val="000000" w:themeColor="text1"/>
          </w:rPr>
          <w:t>пунктом 10</w:t>
        </w:r>
      </w:hyperlink>
      <w:r w:rsidRPr="0025512A">
        <w:rPr>
          <w:color w:val="000000" w:themeColor="text1"/>
        </w:rPr>
        <w:t xml:space="preserve"> настоящего Положения;</w:t>
      </w:r>
    </w:p>
    <w:p w:rsidR="003D1C2C" w:rsidRPr="0025512A" w:rsidRDefault="003D1C2C" w:rsidP="00132C28">
      <w:pPr>
        <w:pStyle w:val="ConsPlusNormal"/>
        <w:ind w:firstLine="540"/>
        <w:jc w:val="both"/>
        <w:rPr>
          <w:color w:val="000000" w:themeColor="text1"/>
        </w:rPr>
      </w:pPr>
      <w:r w:rsidRPr="0025512A">
        <w:rPr>
          <w:color w:val="000000" w:themeColor="text1"/>
        </w:rPr>
        <w:t xml:space="preserve">3) представление документов, указанных в </w:t>
      </w:r>
      <w:hyperlink w:anchor="P28253" w:history="1">
        <w:r w:rsidRPr="0025512A">
          <w:rPr>
            <w:color w:val="000000" w:themeColor="text1"/>
          </w:rPr>
          <w:t>пункте 10</w:t>
        </w:r>
      </w:hyperlink>
      <w:r w:rsidRPr="0025512A">
        <w:rPr>
          <w:color w:val="000000" w:themeColor="text1"/>
        </w:rPr>
        <w:t xml:space="preserve"> настоящего Положения, не в полном объеме;</w:t>
      </w:r>
    </w:p>
    <w:p w:rsidR="003D1C2C" w:rsidRPr="0025512A" w:rsidRDefault="003D1C2C" w:rsidP="00132C28">
      <w:pPr>
        <w:pStyle w:val="ConsPlusNormal"/>
        <w:ind w:firstLine="540"/>
        <w:jc w:val="both"/>
        <w:rPr>
          <w:color w:val="000000" w:themeColor="text1"/>
        </w:rPr>
      </w:pPr>
      <w:r w:rsidRPr="0025512A">
        <w:rPr>
          <w:color w:val="000000" w:themeColor="text1"/>
        </w:rPr>
        <w:t>4) представление органами местного самоуправления муниципальных образований недостоверных сведений;</w:t>
      </w:r>
    </w:p>
    <w:p w:rsidR="003D1C2C" w:rsidRPr="0025512A" w:rsidRDefault="003D1C2C" w:rsidP="00132C28">
      <w:pPr>
        <w:pStyle w:val="ConsPlusNormal"/>
        <w:ind w:firstLine="540"/>
        <w:jc w:val="both"/>
        <w:rPr>
          <w:color w:val="000000" w:themeColor="text1"/>
        </w:rPr>
      </w:pPr>
      <w:r w:rsidRPr="0025512A">
        <w:rPr>
          <w:color w:val="000000" w:themeColor="text1"/>
        </w:rPr>
        <w:t xml:space="preserve">5) муниципальное образование не указано в качестве получателя субсидии в областном </w:t>
      </w:r>
      <w:r w:rsidRPr="0025512A">
        <w:rPr>
          <w:color w:val="000000" w:themeColor="text1"/>
        </w:rPr>
        <w:lastRenderedPageBreak/>
        <w:t>законе об областном бюджете на очередной финансовый год и на плановый период.</w:t>
      </w:r>
    </w:p>
    <w:p w:rsidR="003D1C2C" w:rsidRPr="0025512A" w:rsidRDefault="003D1C2C" w:rsidP="00132C28">
      <w:pPr>
        <w:pStyle w:val="ConsPlusNormal"/>
        <w:ind w:firstLine="540"/>
        <w:jc w:val="both"/>
        <w:rPr>
          <w:color w:val="000000" w:themeColor="text1"/>
        </w:rPr>
      </w:pPr>
      <w:r w:rsidRPr="0025512A">
        <w:rPr>
          <w:color w:val="000000" w:themeColor="text1"/>
        </w:rPr>
        <w:t xml:space="preserve">13. При отсутствии оснований, предусмотренных </w:t>
      </w:r>
      <w:hyperlink w:anchor="P28263" w:history="1">
        <w:r w:rsidRPr="0025512A">
          <w:rPr>
            <w:color w:val="000000" w:themeColor="text1"/>
          </w:rPr>
          <w:t>пунктом 12</w:t>
        </w:r>
      </w:hyperlink>
      <w:r w:rsidRPr="0025512A">
        <w:rPr>
          <w:color w:val="000000" w:themeColor="text1"/>
        </w:rPr>
        <w:t xml:space="preserve"> настоящего Положения, министерство принимает решение, указанное в </w:t>
      </w:r>
      <w:hyperlink w:anchor="P28261" w:history="1">
        <w:r w:rsidRPr="0025512A">
          <w:rPr>
            <w:color w:val="000000" w:themeColor="text1"/>
          </w:rPr>
          <w:t>подпункте 2 пункта 11</w:t>
        </w:r>
      </w:hyperlink>
      <w:r w:rsidRPr="0025512A">
        <w:rPr>
          <w:color w:val="000000" w:themeColor="text1"/>
        </w:rPr>
        <w:t xml:space="preserve"> настоящего Положения.</w:t>
      </w:r>
    </w:p>
    <w:p w:rsidR="003D1C2C" w:rsidRPr="0025512A" w:rsidRDefault="003D1C2C" w:rsidP="00132C28">
      <w:pPr>
        <w:pStyle w:val="ConsPlusNormal"/>
        <w:ind w:firstLine="540"/>
        <w:jc w:val="both"/>
        <w:rPr>
          <w:color w:val="000000" w:themeColor="text1"/>
        </w:rPr>
      </w:pPr>
      <w:r w:rsidRPr="0025512A">
        <w:rPr>
          <w:color w:val="000000" w:themeColor="text1"/>
        </w:rPr>
        <w:t xml:space="preserve">14. На основании областного закона об областном бюджете на соответствующий финансовый год и плановый период министерство заключает соглашения с администрациями муниципальных образований в соответствии с типовой формой соглашения, утверждаемой постановлением министерства финансов Архангельской области, содержащие условия, предусмотренные </w:t>
      </w:r>
      <w:hyperlink r:id="rId314" w:history="1">
        <w:r w:rsidRPr="0025512A">
          <w:rPr>
            <w:color w:val="000000" w:themeColor="text1"/>
          </w:rPr>
          <w:t>подпунктом 2 пункта 7</w:t>
        </w:r>
      </w:hyperlink>
      <w:r w:rsidRPr="0025512A">
        <w:rPr>
          <w:color w:val="000000" w:themeColor="text1"/>
        </w:rPr>
        <w:t xml:space="preserve"> общего порядка предоставления субсидий из областного бюджета бюджетам муниципальных районов и городских округов Архангельской области, утвержденного постановлением Правительства Архангельской области от 26 декабря 2017 года N 637-пп.</w:t>
      </w:r>
    </w:p>
    <w:p w:rsidR="003D1C2C" w:rsidRPr="0025512A" w:rsidRDefault="003D1C2C" w:rsidP="00132C28">
      <w:pPr>
        <w:pStyle w:val="ConsPlusNormal"/>
        <w:ind w:firstLine="540"/>
        <w:jc w:val="both"/>
        <w:rPr>
          <w:color w:val="000000" w:themeColor="text1"/>
        </w:rPr>
      </w:pPr>
      <w:r w:rsidRPr="0025512A">
        <w:rPr>
          <w:color w:val="000000" w:themeColor="text1"/>
        </w:rPr>
        <w:t>15. В соответствии с распоряжением министерства Управлению Федерального казначейства по Архангельской области и Ненецкому автономному округу передаются полномочия получателя средств областного бюджета по перечислению субсидий, предоставляемых из областного бюджета в местный бюджет. Указанные полномочия осуществляются в порядке, установленном Федеральным казначейством.</w:t>
      </w: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outlineLvl w:val="1"/>
        <w:rPr>
          <w:color w:val="000000" w:themeColor="text1"/>
        </w:rPr>
      </w:pPr>
      <w:r w:rsidRPr="0025512A">
        <w:rPr>
          <w:color w:val="000000" w:themeColor="text1"/>
        </w:rPr>
        <w:t>IV. Осуществление контроля за целевым</w:t>
      </w:r>
    </w:p>
    <w:p w:rsidR="003D1C2C" w:rsidRPr="0025512A" w:rsidRDefault="003D1C2C" w:rsidP="00132C28">
      <w:pPr>
        <w:pStyle w:val="ConsPlusTitle"/>
        <w:jc w:val="center"/>
        <w:rPr>
          <w:color w:val="000000" w:themeColor="text1"/>
        </w:rPr>
      </w:pPr>
      <w:r w:rsidRPr="0025512A">
        <w:rPr>
          <w:color w:val="000000" w:themeColor="text1"/>
        </w:rPr>
        <w:t>использованием субсидий</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ind w:firstLine="540"/>
        <w:jc w:val="both"/>
        <w:rPr>
          <w:color w:val="000000" w:themeColor="text1"/>
        </w:rPr>
      </w:pPr>
      <w:r w:rsidRPr="0025512A">
        <w:rPr>
          <w:color w:val="000000" w:themeColor="text1"/>
        </w:rPr>
        <w:t>16. Органы местного самоуправления муниципальных образований представляют в министерство отчетность в порядке и сроки, которые предусмотрены соглашениями.</w:t>
      </w:r>
    </w:p>
    <w:p w:rsidR="003D1C2C" w:rsidRPr="0025512A" w:rsidRDefault="003D1C2C" w:rsidP="00132C28">
      <w:pPr>
        <w:pStyle w:val="ConsPlusNormal"/>
        <w:ind w:firstLine="540"/>
        <w:jc w:val="both"/>
        <w:rPr>
          <w:color w:val="000000" w:themeColor="text1"/>
        </w:rPr>
      </w:pPr>
      <w:r w:rsidRPr="0025512A">
        <w:rPr>
          <w:color w:val="000000" w:themeColor="text1"/>
        </w:rPr>
        <w:t>Показателем результативности использования субсидии является число общеобразовательных организаций, на базе которых созданы научно-учебные лаборатории.</w:t>
      </w:r>
    </w:p>
    <w:p w:rsidR="003D1C2C" w:rsidRPr="0025512A" w:rsidRDefault="003D1C2C" w:rsidP="00132C28">
      <w:pPr>
        <w:pStyle w:val="ConsPlusNormal"/>
        <w:ind w:firstLine="540"/>
        <w:jc w:val="both"/>
        <w:rPr>
          <w:color w:val="000000" w:themeColor="text1"/>
        </w:rPr>
      </w:pPr>
      <w:r w:rsidRPr="0025512A">
        <w:rPr>
          <w:color w:val="000000" w:themeColor="text1"/>
        </w:rPr>
        <w:t>Оценка достижения значения показателя результативности использования субсидии осуществляется министерством на основании анализа отчетности, представленной органом местного самоуправления.</w:t>
      </w:r>
    </w:p>
    <w:p w:rsidR="003D1C2C" w:rsidRPr="0025512A" w:rsidRDefault="003D1C2C" w:rsidP="00132C28">
      <w:pPr>
        <w:pStyle w:val="ConsPlusNormal"/>
        <w:ind w:firstLine="540"/>
        <w:jc w:val="both"/>
        <w:rPr>
          <w:color w:val="000000" w:themeColor="text1"/>
        </w:rPr>
      </w:pPr>
      <w:r w:rsidRPr="0025512A">
        <w:rPr>
          <w:color w:val="000000" w:themeColor="text1"/>
        </w:rPr>
        <w:t>17. Контроль за целевым использованием средств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3D1C2C" w:rsidRPr="0025512A" w:rsidRDefault="003D1C2C" w:rsidP="00132C28">
      <w:pPr>
        <w:pStyle w:val="ConsPlusNormal"/>
        <w:ind w:firstLine="540"/>
        <w:jc w:val="both"/>
        <w:rPr>
          <w:color w:val="000000" w:themeColor="text1"/>
        </w:rPr>
      </w:pPr>
      <w:r w:rsidRPr="0025512A">
        <w:rPr>
          <w:color w:val="000000" w:themeColor="text1"/>
        </w:rPr>
        <w:t>18. При выявлении факта нецелевого использования средств субсидий орган местного самоуправления муниципального образования обязан в течение 30 рабочих дней со дня его уведомления министерством возвратить средства субсидий, которые использовались не по целевому назначению.</w:t>
      </w:r>
    </w:p>
    <w:p w:rsidR="003D1C2C" w:rsidRPr="0025512A" w:rsidRDefault="003D1C2C" w:rsidP="00132C28">
      <w:pPr>
        <w:pStyle w:val="ConsPlusNormal"/>
        <w:ind w:firstLine="540"/>
        <w:jc w:val="both"/>
        <w:rPr>
          <w:color w:val="000000" w:themeColor="text1"/>
        </w:rPr>
      </w:pPr>
      <w:r w:rsidRPr="0025512A">
        <w:rPr>
          <w:color w:val="000000" w:themeColor="text1"/>
        </w:rPr>
        <w:t>В случае нецелевого использования субсидий органом местного самоуправления муниципального образования и (или) совершения иных бюджетных правонарушений бюджетные меры принуждения к получателям субсидии, совершившим бюджетные нарушения, применяются в порядке и по основаниям, установленным бюджетным законодательством Российской Федерации.</w:t>
      </w:r>
    </w:p>
    <w:p w:rsidR="003D1C2C" w:rsidRPr="0025512A" w:rsidRDefault="003D1C2C" w:rsidP="00132C28">
      <w:pPr>
        <w:pStyle w:val="ConsPlusNormal"/>
        <w:ind w:firstLine="540"/>
        <w:jc w:val="both"/>
        <w:rPr>
          <w:color w:val="000000" w:themeColor="text1"/>
        </w:rPr>
      </w:pPr>
      <w:r w:rsidRPr="0025512A">
        <w:rPr>
          <w:color w:val="000000" w:themeColor="text1"/>
        </w:rPr>
        <w:t xml:space="preserve">19. Финансовая ответственность муниципального образования за </w:t>
      </w:r>
      <w:proofErr w:type="spellStart"/>
      <w:r w:rsidRPr="0025512A">
        <w:rPr>
          <w:color w:val="000000" w:themeColor="text1"/>
        </w:rPr>
        <w:t>недостижение</w:t>
      </w:r>
      <w:proofErr w:type="spellEnd"/>
      <w:r w:rsidRPr="0025512A">
        <w:rPr>
          <w:color w:val="000000" w:themeColor="text1"/>
        </w:rPr>
        <w:t xml:space="preserve"> целевых значений показателей результативности использования субсидии определяется в соответствии с общим </w:t>
      </w:r>
      <w:hyperlink r:id="rId315" w:history="1">
        <w:r w:rsidRPr="0025512A">
          <w:rPr>
            <w:color w:val="000000" w:themeColor="text1"/>
          </w:rPr>
          <w:t>порядком</w:t>
        </w:r>
      </w:hyperlink>
      <w:r w:rsidRPr="0025512A">
        <w:rPr>
          <w:color w:val="000000" w:themeColor="text1"/>
        </w:rPr>
        <w:t xml:space="preserve"> предоставления субсидий из областного бюджета бюджетам муниципальных районов и городских округов Архангельской области, утвержденным постановлением Правительства Архангельской области от 26 декабря 2017 года N 637-пп.</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right"/>
        <w:outlineLvl w:val="0"/>
        <w:rPr>
          <w:color w:val="000000" w:themeColor="text1"/>
        </w:rPr>
      </w:pPr>
      <w:r w:rsidRPr="0025512A">
        <w:rPr>
          <w:color w:val="000000" w:themeColor="text1"/>
        </w:rPr>
        <w:t>Утверждено</w:t>
      </w:r>
    </w:p>
    <w:p w:rsidR="003D1C2C" w:rsidRPr="0025512A" w:rsidRDefault="003D1C2C" w:rsidP="00132C28">
      <w:pPr>
        <w:pStyle w:val="ConsPlusNormal"/>
        <w:jc w:val="right"/>
        <w:rPr>
          <w:color w:val="000000" w:themeColor="text1"/>
        </w:rPr>
      </w:pPr>
      <w:r w:rsidRPr="0025512A">
        <w:rPr>
          <w:color w:val="000000" w:themeColor="text1"/>
        </w:rPr>
        <w:t>постановлением Правительства</w:t>
      </w:r>
    </w:p>
    <w:p w:rsidR="003D1C2C" w:rsidRPr="0025512A" w:rsidRDefault="003D1C2C" w:rsidP="00132C28">
      <w:pPr>
        <w:pStyle w:val="ConsPlusNormal"/>
        <w:jc w:val="right"/>
        <w:rPr>
          <w:color w:val="000000" w:themeColor="text1"/>
        </w:rPr>
      </w:pPr>
      <w:r w:rsidRPr="0025512A">
        <w:rPr>
          <w:color w:val="000000" w:themeColor="text1"/>
        </w:rPr>
        <w:t>Архангельской области</w:t>
      </w:r>
    </w:p>
    <w:p w:rsidR="003D1C2C" w:rsidRPr="0025512A" w:rsidRDefault="003D1C2C" w:rsidP="00132C28">
      <w:pPr>
        <w:pStyle w:val="ConsPlusNormal"/>
        <w:jc w:val="right"/>
        <w:rPr>
          <w:color w:val="000000" w:themeColor="text1"/>
        </w:rPr>
      </w:pPr>
      <w:r w:rsidRPr="0025512A">
        <w:rPr>
          <w:color w:val="000000" w:themeColor="text1"/>
        </w:rPr>
        <w:t>от 12.10.2012 N 463-пп</w:t>
      </w: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rPr>
          <w:color w:val="000000" w:themeColor="text1"/>
        </w:rPr>
      </w:pPr>
      <w:bookmarkStart w:id="268" w:name="P28293"/>
      <w:bookmarkEnd w:id="268"/>
      <w:r w:rsidRPr="0025512A">
        <w:rPr>
          <w:color w:val="000000" w:themeColor="text1"/>
        </w:rPr>
        <w:lastRenderedPageBreak/>
        <w:t>ПОЛОЖЕНИЕ</w:t>
      </w:r>
    </w:p>
    <w:p w:rsidR="003D1C2C" w:rsidRPr="0025512A" w:rsidRDefault="003D1C2C" w:rsidP="00132C28">
      <w:pPr>
        <w:pStyle w:val="ConsPlusTitle"/>
        <w:jc w:val="center"/>
        <w:rPr>
          <w:color w:val="000000" w:themeColor="text1"/>
        </w:rPr>
      </w:pPr>
      <w:r w:rsidRPr="0025512A">
        <w:rPr>
          <w:color w:val="000000" w:themeColor="text1"/>
        </w:rPr>
        <w:t>О ПОРЯДКЕ ПРОВЕДЕНИЯ КОНКУРСА НА ПРЕДОСТАВЛЕНИЕ СУБСИДИЙ</w:t>
      </w:r>
    </w:p>
    <w:p w:rsidR="003D1C2C" w:rsidRPr="0025512A" w:rsidRDefault="003D1C2C" w:rsidP="00132C28">
      <w:pPr>
        <w:pStyle w:val="ConsPlusTitle"/>
        <w:jc w:val="center"/>
        <w:rPr>
          <w:color w:val="000000" w:themeColor="text1"/>
        </w:rPr>
      </w:pPr>
      <w:r w:rsidRPr="0025512A">
        <w:rPr>
          <w:color w:val="000000" w:themeColor="text1"/>
        </w:rPr>
        <w:t>ИЗ ОБЛАСТНОГО БЮДЖЕТА БЮДЖЕТАМ МУНИЦИПАЛЬНЫХ РАЙОНОВ</w:t>
      </w:r>
    </w:p>
    <w:p w:rsidR="003D1C2C" w:rsidRPr="0025512A" w:rsidRDefault="003D1C2C" w:rsidP="00132C28">
      <w:pPr>
        <w:pStyle w:val="ConsPlusTitle"/>
        <w:jc w:val="center"/>
        <w:rPr>
          <w:color w:val="000000" w:themeColor="text1"/>
        </w:rPr>
      </w:pPr>
      <w:r w:rsidRPr="0025512A">
        <w:rPr>
          <w:color w:val="000000" w:themeColor="text1"/>
        </w:rPr>
        <w:t>И ГОРОДСКИХ ОКРУГОВ АРХАНГЕЛЬСКОЙ ОБЛАСТИ НА РЕАЛИЗАЦИЮ</w:t>
      </w:r>
    </w:p>
    <w:p w:rsidR="003D1C2C" w:rsidRPr="0025512A" w:rsidRDefault="003D1C2C" w:rsidP="00132C28">
      <w:pPr>
        <w:pStyle w:val="ConsPlusTitle"/>
        <w:jc w:val="center"/>
        <w:rPr>
          <w:color w:val="000000" w:themeColor="text1"/>
        </w:rPr>
      </w:pPr>
      <w:r w:rsidRPr="0025512A">
        <w:rPr>
          <w:color w:val="000000" w:themeColor="text1"/>
        </w:rPr>
        <w:t>МЕРОПРИЯТИЙ ПО УКРЕПЛЕНИЮ МАТЕРИАЛЬНО-ТЕХНИЧЕСКОЙ БАЗЫ</w:t>
      </w:r>
    </w:p>
    <w:p w:rsidR="003D1C2C" w:rsidRPr="0025512A" w:rsidRDefault="003D1C2C" w:rsidP="00132C28">
      <w:pPr>
        <w:pStyle w:val="ConsPlusTitle"/>
        <w:jc w:val="center"/>
        <w:rPr>
          <w:color w:val="000000" w:themeColor="text1"/>
        </w:rPr>
      </w:pPr>
      <w:r w:rsidRPr="0025512A">
        <w:rPr>
          <w:color w:val="000000" w:themeColor="text1"/>
        </w:rPr>
        <w:t>МУНИЦИПАЛЬНЫХ ДОШКОЛЬНЫХ ОБРАЗОВАТЕЛЬНЫХ ОРГАНИЗАЦИЙ</w:t>
      </w:r>
    </w:p>
    <w:p w:rsidR="003D1C2C" w:rsidRPr="0025512A" w:rsidRDefault="003D1C2C" w:rsidP="00132C28">
      <w:pPr>
        <w:spacing w:after="0" w:line="240" w:lineRule="auto"/>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outlineLvl w:val="1"/>
        <w:rPr>
          <w:color w:val="000000" w:themeColor="text1"/>
        </w:rPr>
      </w:pPr>
      <w:r w:rsidRPr="0025512A">
        <w:rPr>
          <w:color w:val="000000" w:themeColor="text1"/>
        </w:rPr>
        <w:t>I. Общие положения</w:t>
      </w:r>
    </w:p>
    <w:p w:rsidR="003D1C2C" w:rsidRPr="0025512A" w:rsidRDefault="003D1C2C" w:rsidP="00132C28">
      <w:pPr>
        <w:pStyle w:val="ConsPlusNormal"/>
        <w:jc w:val="both"/>
        <w:rPr>
          <w:color w:val="000000" w:themeColor="text1"/>
        </w:rPr>
      </w:pPr>
    </w:p>
    <w:p w:rsidR="003D1C2C" w:rsidRDefault="003D1C2C" w:rsidP="00132C28">
      <w:pPr>
        <w:pStyle w:val="ConsPlusNormal"/>
        <w:ind w:firstLine="540"/>
        <w:jc w:val="both"/>
        <w:rPr>
          <w:color w:val="000000" w:themeColor="text1"/>
        </w:rPr>
      </w:pPr>
      <w:r w:rsidRPr="0025512A">
        <w:rPr>
          <w:color w:val="000000" w:themeColor="text1"/>
        </w:rPr>
        <w:t xml:space="preserve">1. Настоящее Положение, разработанное в соответствии со </w:t>
      </w:r>
      <w:hyperlink r:id="rId316" w:history="1">
        <w:r w:rsidRPr="0025512A">
          <w:rPr>
            <w:color w:val="000000" w:themeColor="text1"/>
          </w:rPr>
          <w:t>статьей 139</w:t>
        </w:r>
      </w:hyperlink>
      <w:r w:rsidRPr="0025512A">
        <w:rPr>
          <w:color w:val="000000" w:themeColor="text1"/>
        </w:rPr>
        <w:t xml:space="preserve"> Бюджетного кодекса Российской Федерации, </w:t>
      </w:r>
      <w:hyperlink w:anchor="P4783" w:history="1">
        <w:r w:rsidRPr="0025512A">
          <w:rPr>
            <w:color w:val="000000" w:themeColor="text1"/>
          </w:rPr>
          <w:t>пунктом 1.7</w:t>
        </w:r>
      </w:hyperlink>
      <w:r w:rsidRPr="0025512A">
        <w:rPr>
          <w:color w:val="000000" w:themeColor="text1"/>
        </w:rPr>
        <w:t xml:space="preserve"> перечня мероприятий подпрограммы N 1 "Развитие дошкольного, общего и дополнительного образования детей" государственной программы Архангельской области "Развитие образования и науки Архангел</w:t>
      </w:r>
      <w:r w:rsidR="00F102A7">
        <w:rPr>
          <w:color w:val="000000" w:themeColor="text1"/>
        </w:rPr>
        <w:t>ьской области</w:t>
      </w:r>
      <w:r w:rsidRPr="0025512A">
        <w:rPr>
          <w:color w:val="000000" w:themeColor="text1"/>
        </w:rPr>
        <w:t xml:space="preserve">", утвержденной постановлением Правительства Архангельской области от 12 октября 2012 года N 463-пп, определяет порядок проведения конкурса и условия предоставления субсидий из областного бюджета бюджетам муниципальных районов и городских округов Архангельской области (далее - местные бюджеты) на </w:t>
      </w:r>
      <w:proofErr w:type="spellStart"/>
      <w:r w:rsidRPr="0025512A">
        <w:rPr>
          <w:color w:val="000000" w:themeColor="text1"/>
        </w:rPr>
        <w:t>софинансирование</w:t>
      </w:r>
      <w:proofErr w:type="spellEnd"/>
      <w:r w:rsidRPr="0025512A">
        <w:rPr>
          <w:color w:val="000000" w:themeColor="text1"/>
        </w:rPr>
        <w:t xml:space="preserve"> расходов муниципальных образований Архангельской области на реализацию мероприятий по укреплению материально-технической базы муниципальных образовательных организаций, реализующих основную образовательную программу дошкольного образования (далее соответственно - укрепление материально-технической базы дошкольных образовательных организаций, дошкольные образовательные организации, конкурс, субсидия).</w:t>
      </w:r>
    </w:p>
    <w:p w:rsidR="00D93192" w:rsidRPr="0025512A" w:rsidRDefault="00D93192" w:rsidP="00D93192">
      <w:pPr>
        <w:pStyle w:val="ConsPlusNormal"/>
        <w:ind w:firstLine="540"/>
        <w:jc w:val="both"/>
        <w:rPr>
          <w:color w:val="000000" w:themeColor="text1"/>
        </w:rPr>
      </w:pPr>
      <w:r w:rsidRPr="00D93192">
        <w:rPr>
          <w:color w:val="000000" w:themeColor="text1"/>
        </w:rPr>
        <w:t xml:space="preserve">Субсидия включена в Перечень субсидий местным бюджетам, предоставляемых из областного бюджета в целях </w:t>
      </w:r>
      <w:proofErr w:type="spellStart"/>
      <w:r w:rsidRPr="00D93192">
        <w:rPr>
          <w:color w:val="000000" w:themeColor="text1"/>
        </w:rPr>
        <w:t>софинансирования</w:t>
      </w:r>
      <w:proofErr w:type="spellEnd"/>
      <w:r w:rsidRPr="00D93192">
        <w:rPr>
          <w:color w:val="000000" w:themeColor="text1"/>
        </w:rPr>
        <w:t xml:space="preserve"> расходных обязательств муниципальных образований Архангельской области, возникающих при выполнении полномочий органов местного самоуправления муниципальных обр</w:t>
      </w:r>
      <w:r>
        <w:rPr>
          <w:color w:val="000000" w:themeColor="text1"/>
        </w:rPr>
        <w:t xml:space="preserve">азований Архангельской области </w:t>
      </w:r>
      <w:r w:rsidRPr="00D93192">
        <w:rPr>
          <w:color w:val="000000" w:themeColor="text1"/>
        </w:rPr>
        <w:t>по решению вопросов местного значения, утвержденный областным законом об областном бюджете на очередной финансовый год и плановый период.</w:t>
      </w:r>
    </w:p>
    <w:p w:rsidR="003D1C2C" w:rsidRPr="0025512A" w:rsidRDefault="003D1C2C" w:rsidP="007E50F5">
      <w:pPr>
        <w:pStyle w:val="ConsPlusNormal"/>
        <w:ind w:firstLine="540"/>
        <w:jc w:val="both"/>
        <w:rPr>
          <w:color w:val="000000" w:themeColor="text1"/>
        </w:rPr>
      </w:pPr>
      <w:r w:rsidRPr="0025512A">
        <w:rPr>
          <w:color w:val="000000" w:themeColor="text1"/>
        </w:rPr>
        <w:t xml:space="preserve">2. </w:t>
      </w:r>
      <w:r w:rsidR="007E50F5" w:rsidRPr="0025512A">
        <w:rPr>
          <w:color w:val="000000" w:themeColor="text1"/>
        </w:rPr>
        <w:t>В целях данного конкурса к укреплению материально-технической базы дошкольных образовательных организаций относятся приобретение оборудования, которое будет установлено на пищеблоки дошкольных образовательных организаций, приобретение компьютерного оборудования для медицинских кабинетов дошкольных образовательных организаций в целях подключения к медицинской информационной системе государственных медицинских организаций Архангельской области, приобретение игрового оборудования для уличных групповых и физкультурных площадок дошкольных образовательных организаций.</w:t>
      </w:r>
    </w:p>
    <w:p w:rsidR="003D1C2C" w:rsidRPr="0025512A" w:rsidRDefault="003D1C2C" w:rsidP="00132C28">
      <w:pPr>
        <w:pStyle w:val="ConsPlusNormal"/>
        <w:ind w:firstLine="540"/>
        <w:jc w:val="both"/>
        <w:rPr>
          <w:color w:val="000000" w:themeColor="text1"/>
        </w:rPr>
      </w:pPr>
      <w:r w:rsidRPr="0025512A">
        <w:rPr>
          <w:color w:val="000000" w:themeColor="text1"/>
        </w:rPr>
        <w:t>3. К участию в конкурсе не допускаются дошкольные образовательные организации, в которых:</w:t>
      </w:r>
    </w:p>
    <w:p w:rsidR="003D1C2C" w:rsidRPr="0025512A" w:rsidRDefault="003D1C2C" w:rsidP="00132C28">
      <w:pPr>
        <w:pStyle w:val="ConsPlusNormal"/>
        <w:ind w:firstLine="540"/>
        <w:jc w:val="both"/>
        <w:rPr>
          <w:color w:val="000000" w:themeColor="text1"/>
        </w:rPr>
      </w:pPr>
      <w:r w:rsidRPr="0025512A">
        <w:rPr>
          <w:color w:val="000000" w:themeColor="text1"/>
        </w:rPr>
        <w:t>организация питания передана на аутсорсинг (в части приобретения оборудования, которое будет установлено на пищеблоки дошкольных образовательных организаций);</w:t>
      </w:r>
    </w:p>
    <w:p w:rsidR="003D1C2C" w:rsidRPr="0025512A" w:rsidRDefault="003D1C2C" w:rsidP="00132C28">
      <w:pPr>
        <w:pStyle w:val="ConsPlusNormal"/>
        <w:ind w:firstLine="540"/>
        <w:jc w:val="both"/>
        <w:rPr>
          <w:color w:val="000000" w:themeColor="text1"/>
        </w:rPr>
      </w:pPr>
      <w:r w:rsidRPr="0025512A">
        <w:rPr>
          <w:color w:val="000000" w:themeColor="text1"/>
        </w:rPr>
        <w:t>отсутствуют лицензированные медицинские кабинеты (в части приобретения компьютерного оборудования для медицинских кабинетов дошкольных образовательных организаций в целях подключения к медицинской информационной системе государственных медицинских организаций Архангельской области).</w:t>
      </w:r>
    </w:p>
    <w:p w:rsidR="003D1C2C" w:rsidRPr="0025512A" w:rsidRDefault="003D1C2C" w:rsidP="00132C28">
      <w:pPr>
        <w:pStyle w:val="ConsPlusNormal"/>
        <w:ind w:firstLine="540"/>
        <w:jc w:val="both"/>
        <w:rPr>
          <w:color w:val="000000" w:themeColor="text1"/>
        </w:rPr>
      </w:pPr>
      <w:r w:rsidRPr="0025512A">
        <w:rPr>
          <w:color w:val="000000" w:themeColor="text1"/>
        </w:rPr>
        <w:t>4. Субсидии предоставляются в пределах лимитов бюджетных обязательств, предусмотренных областным законом об областном бюджете.</w:t>
      </w:r>
    </w:p>
    <w:p w:rsidR="003D1C2C" w:rsidRPr="0025512A" w:rsidRDefault="003D1C2C" w:rsidP="00132C28">
      <w:pPr>
        <w:pStyle w:val="ConsPlusNormal"/>
        <w:ind w:firstLine="540"/>
        <w:jc w:val="both"/>
        <w:rPr>
          <w:color w:val="000000" w:themeColor="text1"/>
        </w:rPr>
      </w:pPr>
      <w:r w:rsidRPr="0025512A">
        <w:rPr>
          <w:color w:val="000000" w:themeColor="text1"/>
        </w:rPr>
        <w:t>5. Организатором конкурса и главным распорядителем средств областного бюджета, предусмотренных на предоставление субсидий, является министерство образования и науки Архангельской области (далее - министерство).</w:t>
      </w:r>
    </w:p>
    <w:p w:rsidR="003D1C2C" w:rsidRPr="0025512A" w:rsidRDefault="003D1C2C" w:rsidP="00132C28">
      <w:pPr>
        <w:pStyle w:val="ConsPlusNormal"/>
        <w:ind w:firstLine="540"/>
        <w:jc w:val="both"/>
        <w:rPr>
          <w:color w:val="000000" w:themeColor="text1"/>
        </w:rPr>
      </w:pPr>
      <w:bookmarkStart w:id="269" w:name="P28312"/>
      <w:bookmarkEnd w:id="269"/>
      <w:r w:rsidRPr="0025512A">
        <w:rPr>
          <w:color w:val="000000" w:themeColor="text1"/>
        </w:rPr>
        <w:t>6. Участниками конкурса являются органы местного самоуправления муниципальных районов и городских округов Архангельской области (далее соответственно - органы местного самоуправления, муниципальные образования), представившие заявки на участие в конкурсе (далее - заявка).</w:t>
      </w:r>
    </w:p>
    <w:p w:rsidR="003D1C2C" w:rsidRPr="0025512A" w:rsidRDefault="003D1C2C" w:rsidP="00132C28">
      <w:pPr>
        <w:pStyle w:val="ConsPlusNormal"/>
        <w:ind w:firstLine="540"/>
        <w:jc w:val="both"/>
        <w:rPr>
          <w:color w:val="000000" w:themeColor="text1"/>
        </w:rPr>
      </w:pPr>
      <w:bookmarkStart w:id="270" w:name="P28313"/>
      <w:bookmarkEnd w:id="270"/>
      <w:r w:rsidRPr="0025512A">
        <w:rPr>
          <w:color w:val="000000" w:themeColor="text1"/>
        </w:rPr>
        <w:t xml:space="preserve">Органами местного самоуправления может быть подано несколько заявок на укрепление </w:t>
      </w:r>
      <w:r w:rsidRPr="0025512A">
        <w:rPr>
          <w:color w:val="000000" w:themeColor="text1"/>
        </w:rPr>
        <w:lastRenderedPageBreak/>
        <w:t>материально-технической базы дошкольных образовательных организаций.</w:t>
      </w: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outlineLvl w:val="1"/>
        <w:rPr>
          <w:color w:val="000000" w:themeColor="text1"/>
        </w:rPr>
      </w:pPr>
      <w:r w:rsidRPr="0025512A">
        <w:rPr>
          <w:color w:val="000000" w:themeColor="text1"/>
        </w:rPr>
        <w:t>II. Условия предоставления и размер субсидий</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ind w:firstLine="540"/>
        <w:jc w:val="both"/>
        <w:rPr>
          <w:color w:val="000000" w:themeColor="text1"/>
        </w:rPr>
      </w:pPr>
      <w:r w:rsidRPr="0025512A">
        <w:rPr>
          <w:color w:val="000000" w:themeColor="text1"/>
        </w:rPr>
        <w:t>7. Субсидии предоставляются местным бюджетам на укрепление материально-технической базы дошкольных образовательных организаций при осуществлении финансирования за счет средств местных бюджетов на текущий финансовый год. Субсидии предоставляются исходя из указанного в заявках общего объема затрат, планируемых на реализацию мероприятия по укреплению материально-технической базы дошкольных образовательных организаций.</w:t>
      </w:r>
    </w:p>
    <w:p w:rsidR="003D1C2C" w:rsidRPr="0025512A" w:rsidRDefault="003D1C2C" w:rsidP="00BD7732">
      <w:pPr>
        <w:pStyle w:val="ConsPlusNormal"/>
        <w:ind w:firstLine="540"/>
        <w:jc w:val="both"/>
        <w:rPr>
          <w:color w:val="000000" w:themeColor="text1"/>
        </w:rPr>
      </w:pPr>
      <w:r w:rsidRPr="0025512A">
        <w:rPr>
          <w:color w:val="000000" w:themeColor="text1"/>
        </w:rPr>
        <w:t xml:space="preserve">8. </w:t>
      </w:r>
      <w:r w:rsidR="00BD7732" w:rsidRPr="0025512A">
        <w:rPr>
          <w:color w:val="000000" w:themeColor="text1"/>
        </w:rPr>
        <w:t xml:space="preserve">Уровень </w:t>
      </w:r>
      <w:proofErr w:type="spellStart"/>
      <w:r w:rsidR="00BD7732" w:rsidRPr="0025512A">
        <w:rPr>
          <w:color w:val="000000" w:themeColor="text1"/>
        </w:rPr>
        <w:t>софинансирования</w:t>
      </w:r>
      <w:proofErr w:type="spellEnd"/>
      <w:r w:rsidR="00BD7732" w:rsidRPr="0025512A">
        <w:rPr>
          <w:color w:val="000000" w:themeColor="text1"/>
        </w:rPr>
        <w:t xml:space="preserve"> из областного бюджета не может превышать 80 процентов, а объем финансирования из местного бюджета не может составлять менее 20 процентов от общего объема затрат, планируемых на реализацию мероприятия по укреплению материально-технической базы дошкольных образовательных организаций</w:t>
      </w:r>
      <w:r w:rsidRPr="0025512A">
        <w:rPr>
          <w:color w:val="000000" w:themeColor="text1"/>
        </w:rPr>
        <w:t>.</w:t>
      </w:r>
    </w:p>
    <w:p w:rsidR="003D1C2C" w:rsidRPr="0025512A" w:rsidRDefault="003D1C2C" w:rsidP="00132C28">
      <w:pPr>
        <w:pStyle w:val="ConsPlusNormal"/>
        <w:ind w:firstLine="540"/>
        <w:jc w:val="both"/>
        <w:rPr>
          <w:color w:val="000000" w:themeColor="text1"/>
        </w:rPr>
      </w:pPr>
      <w:r w:rsidRPr="0025512A">
        <w:rPr>
          <w:color w:val="000000" w:themeColor="text1"/>
        </w:rPr>
        <w:t>9. Субсидии предоставляются местным бюджетам при соблюдении следующих условий:</w:t>
      </w:r>
    </w:p>
    <w:p w:rsidR="003D1C2C" w:rsidRPr="0025512A" w:rsidRDefault="003D1C2C" w:rsidP="00132C28">
      <w:pPr>
        <w:pStyle w:val="ConsPlusNormal"/>
        <w:ind w:firstLine="540"/>
        <w:jc w:val="both"/>
        <w:rPr>
          <w:color w:val="000000" w:themeColor="text1"/>
        </w:rPr>
      </w:pPr>
      <w:r w:rsidRPr="0025512A">
        <w:rPr>
          <w:color w:val="000000" w:themeColor="text1"/>
        </w:rPr>
        <w:t>1) наличие утвержденной муниципальной программы на текущий финансовый год, в которой предусмотрены мероприятия по укреплению материально-технической базы дошкольных образовательных организаций;</w:t>
      </w:r>
    </w:p>
    <w:p w:rsidR="00D93192" w:rsidRPr="00D93192" w:rsidRDefault="00D93192" w:rsidP="00D93192">
      <w:pPr>
        <w:pStyle w:val="ConsPlusNormal"/>
        <w:ind w:firstLine="540"/>
        <w:jc w:val="both"/>
        <w:rPr>
          <w:color w:val="000000" w:themeColor="text1"/>
        </w:rPr>
      </w:pPr>
      <w:r w:rsidRPr="00D93192">
        <w:rPr>
          <w:color w:val="000000" w:themeColor="text1"/>
        </w:rPr>
        <w:t xml:space="preserve">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rsidRPr="00D93192">
        <w:rPr>
          <w:color w:val="000000" w:themeColor="text1"/>
        </w:rPr>
        <w:t>софинансирования</w:t>
      </w:r>
      <w:proofErr w:type="spellEnd"/>
      <w:r w:rsidRPr="00D93192">
        <w:rPr>
          <w:color w:val="000000" w:themeColor="text1"/>
        </w:rP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в размере не менее 20 процентов от общего объема средств на реализацию мероприятия;</w:t>
      </w:r>
    </w:p>
    <w:p w:rsidR="003D1C2C" w:rsidRPr="0025512A" w:rsidRDefault="00D93192" w:rsidP="00D93192">
      <w:pPr>
        <w:pStyle w:val="ConsPlusNormal"/>
        <w:ind w:firstLine="540"/>
        <w:jc w:val="both"/>
        <w:rPr>
          <w:color w:val="000000" w:themeColor="text1"/>
        </w:rPr>
      </w:pPr>
      <w:r w:rsidRPr="00D93192">
        <w:rPr>
          <w:color w:val="000000" w:themeColor="text1"/>
        </w:rPr>
        <w:t>3)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w:t>
      </w:r>
      <w:r>
        <w:rPr>
          <w:color w:val="000000" w:themeColor="text1"/>
        </w:rPr>
        <w:t xml:space="preserve">лнению расходных обязательств, </w:t>
      </w:r>
      <w:r w:rsidRPr="00D93192">
        <w:rPr>
          <w:color w:val="000000" w:themeColor="text1"/>
        </w:rPr>
        <w:t xml:space="preserve">в целях </w:t>
      </w:r>
      <w:proofErr w:type="spellStart"/>
      <w:r w:rsidRPr="00D93192">
        <w:rPr>
          <w:color w:val="000000" w:themeColor="text1"/>
        </w:rPr>
        <w:t>софинансирования</w:t>
      </w:r>
      <w:proofErr w:type="spellEnd"/>
      <w:r w:rsidRPr="00D93192">
        <w:rPr>
          <w:color w:val="000000" w:themeColor="text1"/>
        </w:rPr>
        <w:t xml:space="preserve"> кот</w:t>
      </w:r>
      <w:r>
        <w:rPr>
          <w:color w:val="000000" w:themeColor="text1"/>
        </w:rPr>
        <w:t xml:space="preserve">орых предоставляется субсидия, </w:t>
      </w:r>
      <w:r w:rsidRPr="00D93192">
        <w:rPr>
          <w:color w:val="000000" w:themeColor="text1"/>
        </w:rPr>
        <w:t>и ответственность за неисполнение предусмотренных указанным соглашением обязательств (далее – соглашение);</w:t>
      </w:r>
    </w:p>
    <w:p w:rsidR="003D1C2C" w:rsidRPr="0025512A" w:rsidRDefault="003D1C2C" w:rsidP="00132C28">
      <w:pPr>
        <w:pStyle w:val="ConsPlusNormal"/>
        <w:ind w:firstLine="540"/>
        <w:jc w:val="both"/>
        <w:rPr>
          <w:color w:val="000000" w:themeColor="text1"/>
        </w:rPr>
      </w:pPr>
      <w:r w:rsidRPr="0025512A">
        <w:rPr>
          <w:color w:val="000000" w:themeColor="text1"/>
        </w:rPr>
        <w:t xml:space="preserve">4) возврат муниципальным образованием средств субсидии в случаях, предусмотренных </w:t>
      </w:r>
      <w:hyperlink r:id="rId317" w:history="1">
        <w:r w:rsidRPr="0025512A">
          <w:rPr>
            <w:color w:val="000000" w:themeColor="text1"/>
          </w:rPr>
          <w:t>пунктами 15</w:t>
        </w:r>
      </w:hyperlink>
      <w:r w:rsidRPr="0025512A">
        <w:rPr>
          <w:color w:val="000000" w:themeColor="text1"/>
        </w:rPr>
        <w:t xml:space="preserve"> и </w:t>
      </w:r>
      <w:hyperlink r:id="rId318" w:history="1">
        <w:r w:rsidRPr="0025512A">
          <w:rPr>
            <w:color w:val="000000" w:themeColor="text1"/>
          </w:rPr>
          <w:t>16.1</w:t>
        </w:r>
      </w:hyperlink>
      <w:r w:rsidRPr="0025512A">
        <w:rPr>
          <w:color w:val="000000" w:themeColor="text1"/>
        </w:rPr>
        <w:t xml:space="preserve"> общего порядка предоставления субсидий из областного бюджета бюджетам муниципальных районов и городских округов Архангельской области, утвержденного постановлением Правительства Архангельской области от 26 декабря 2017 года N 637-пп.</w:t>
      </w:r>
    </w:p>
    <w:p w:rsidR="003D1C2C" w:rsidRPr="0025512A" w:rsidRDefault="003D1C2C" w:rsidP="00132C28">
      <w:pPr>
        <w:pStyle w:val="ConsPlusNormal"/>
        <w:ind w:firstLine="540"/>
        <w:jc w:val="both"/>
        <w:rPr>
          <w:color w:val="000000" w:themeColor="text1"/>
        </w:rPr>
      </w:pPr>
      <w:r w:rsidRPr="0025512A">
        <w:rPr>
          <w:color w:val="000000" w:themeColor="text1"/>
        </w:rPr>
        <w:t>10. Субсидия на укрепление материально-технической базы дошкольных образовательных организаций предоставляется исходя из общей сметной стоимости приобретения оборудования для укрепления материально-технической базы дошкольных образовательных организаций, но не более трех миллионов рублей на одну заявку.</w:t>
      </w: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outlineLvl w:val="1"/>
        <w:rPr>
          <w:color w:val="000000" w:themeColor="text1"/>
        </w:rPr>
      </w:pPr>
      <w:r w:rsidRPr="0025512A">
        <w:rPr>
          <w:color w:val="000000" w:themeColor="text1"/>
        </w:rPr>
        <w:t>III. Порядок проведения конкурса и определения</w:t>
      </w:r>
    </w:p>
    <w:p w:rsidR="003D1C2C" w:rsidRPr="0025512A" w:rsidRDefault="003D1C2C" w:rsidP="00132C28">
      <w:pPr>
        <w:pStyle w:val="ConsPlusTitle"/>
        <w:jc w:val="center"/>
        <w:rPr>
          <w:color w:val="000000" w:themeColor="text1"/>
        </w:rPr>
      </w:pPr>
      <w:r w:rsidRPr="0025512A">
        <w:rPr>
          <w:color w:val="000000" w:themeColor="text1"/>
        </w:rPr>
        <w:t>победителей конкурса</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ind w:firstLine="540"/>
        <w:jc w:val="both"/>
        <w:rPr>
          <w:color w:val="000000" w:themeColor="text1"/>
        </w:rPr>
      </w:pPr>
      <w:r w:rsidRPr="0025512A">
        <w:rPr>
          <w:color w:val="000000" w:themeColor="text1"/>
        </w:rPr>
        <w:t>11. Министерство при проведении конкурса последовательно осуществляет следующие действия:</w:t>
      </w:r>
    </w:p>
    <w:p w:rsidR="003D1C2C" w:rsidRPr="0025512A" w:rsidRDefault="003D1C2C" w:rsidP="00132C28">
      <w:pPr>
        <w:pStyle w:val="ConsPlusNormal"/>
        <w:ind w:firstLine="540"/>
        <w:jc w:val="both"/>
        <w:rPr>
          <w:color w:val="000000" w:themeColor="text1"/>
        </w:rPr>
      </w:pPr>
      <w:r w:rsidRPr="0025512A">
        <w:rPr>
          <w:color w:val="000000" w:themeColor="text1"/>
        </w:rPr>
        <w:t>1) издает распоряжение министерства о проведении конкурса, в котором определяет дату, время и место проведения конкурса;</w:t>
      </w:r>
    </w:p>
    <w:p w:rsidR="003D1C2C" w:rsidRPr="0025512A" w:rsidRDefault="003D1C2C" w:rsidP="00132C28">
      <w:pPr>
        <w:pStyle w:val="ConsPlusNormal"/>
        <w:ind w:firstLine="540"/>
        <w:jc w:val="both"/>
        <w:rPr>
          <w:color w:val="000000" w:themeColor="text1"/>
        </w:rPr>
      </w:pPr>
      <w:r w:rsidRPr="0025512A">
        <w:rPr>
          <w:color w:val="000000" w:themeColor="text1"/>
        </w:rPr>
        <w:t>2) готовит извещение о проведении конкурса и размещает его на официальном сайте Правительства Архангельской области в информационно-телекоммуникационной сети "Интернет", а также направляет в муниципальные образования информационные письма о проведении конкурса.</w:t>
      </w:r>
    </w:p>
    <w:p w:rsidR="003D1C2C" w:rsidRPr="0025512A" w:rsidRDefault="003D1C2C" w:rsidP="00132C28">
      <w:pPr>
        <w:pStyle w:val="ConsPlusNormal"/>
        <w:ind w:firstLine="540"/>
        <w:jc w:val="both"/>
        <w:rPr>
          <w:color w:val="000000" w:themeColor="text1"/>
        </w:rPr>
      </w:pPr>
      <w:r w:rsidRPr="0025512A">
        <w:rPr>
          <w:color w:val="000000" w:themeColor="text1"/>
        </w:rPr>
        <w:t>Извещение о проведении конкурса должно содержать следующие сведения:</w:t>
      </w:r>
    </w:p>
    <w:p w:rsidR="003D1C2C" w:rsidRPr="0025512A" w:rsidRDefault="003D1C2C" w:rsidP="00132C28">
      <w:pPr>
        <w:pStyle w:val="ConsPlusNormal"/>
        <w:ind w:firstLine="540"/>
        <w:jc w:val="both"/>
        <w:rPr>
          <w:color w:val="000000" w:themeColor="text1"/>
        </w:rPr>
      </w:pPr>
      <w:r w:rsidRPr="0025512A">
        <w:rPr>
          <w:color w:val="000000" w:themeColor="text1"/>
        </w:rPr>
        <w:t>а) место, время и срок приема заявок;</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б) перечень документов, представляемых в составе заявки, указанных в </w:t>
      </w:r>
      <w:hyperlink w:anchor="P28347" w:history="1">
        <w:r w:rsidRPr="0025512A">
          <w:rPr>
            <w:color w:val="000000" w:themeColor="text1"/>
          </w:rPr>
          <w:t>пунктах 12</w:t>
        </w:r>
      </w:hyperlink>
      <w:r w:rsidRPr="0025512A">
        <w:rPr>
          <w:color w:val="000000" w:themeColor="text1"/>
        </w:rPr>
        <w:t xml:space="preserve"> и </w:t>
      </w:r>
      <w:hyperlink w:anchor="P28349" w:history="1">
        <w:r w:rsidRPr="0025512A">
          <w:rPr>
            <w:color w:val="000000" w:themeColor="text1"/>
          </w:rPr>
          <w:t>13</w:t>
        </w:r>
      </w:hyperlink>
      <w:r w:rsidRPr="0025512A">
        <w:rPr>
          <w:color w:val="000000" w:themeColor="text1"/>
        </w:rPr>
        <w:t xml:space="preserve"> настоящего Положения;</w:t>
      </w:r>
    </w:p>
    <w:p w:rsidR="003D1C2C" w:rsidRPr="0025512A" w:rsidRDefault="003D1C2C" w:rsidP="00132C28">
      <w:pPr>
        <w:pStyle w:val="ConsPlusNormal"/>
        <w:ind w:firstLine="540"/>
        <w:jc w:val="both"/>
        <w:rPr>
          <w:color w:val="000000" w:themeColor="text1"/>
        </w:rPr>
      </w:pPr>
      <w:r w:rsidRPr="0025512A">
        <w:rPr>
          <w:color w:val="000000" w:themeColor="text1"/>
        </w:rPr>
        <w:t>в) наименование, адрес и контактную информацию организатора конкурса;</w:t>
      </w:r>
    </w:p>
    <w:p w:rsidR="003D1C2C" w:rsidRPr="0025512A" w:rsidRDefault="003D1C2C" w:rsidP="00132C28">
      <w:pPr>
        <w:pStyle w:val="ConsPlusNormal"/>
        <w:ind w:firstLine="540"/>
        <w:jc w:val="both"/>
        <w:rPr>
          <w:color w:val="000000" w:themeColor="text1"/>
        </w:rPr>
      </w:pPr>
      <w:r w:rsidRPr="0025512A">
        <w:rPr>
          <w:color w:val="000000" w:themeColor="text1"/>
        </w:rPr>
        <w:t>г) дату, время и место проведения конкурса;</w:t>
      </w:r>
    </w:p>
    <w:p w:rsidR="003D1C2C" w:rsidRPr="0025512A" w:rsidRDefault="003D1C2C" w:rsidP="00132C28">
      <w:pPr>
        <w:pStyle w:val="ConsPlusNormal"/>
        <w:ind w:firstLine="540"/>
        <w:jc w:val="both"/>
        <w:rPr>
          <w:color w:val="000000" w:themeColor="text1"/>
        </w:rPr>
      </w:pPr>
      <w:r w:rsidRPr="0025512A">
        <w:rPr>
          <w:color w:val="000000" w:themeColor="text1"/>
        </w:rPr>
        <w:t>д) проект соглашения;</w:t>
      </w:r>
    </w:p>
    <w:p w:rsidR="003D1C2C" w:rsidRPr="0025512A" w:rsidRDefault="003D1C2C" w:rsidP="00132C28">
      <w:pPr>
        <w:pStyle w:val="ConsPlusNormal"/>
        <w:ind w:firstLine="540"/>
        <w:jc w:val="both"/>
        <w:rPr>
          <w:color w:val="000000" w:themeColor="text1"/>
        </w:rPr>
      </w:pPr>
      <w:r w:rsidRPr="0025512A">
        <w:rPr>
          <w:color w:val="000000" w:themeColor="text1"/>
        </w:rPr>
        <w:lastRenderedPageBreak/>
        <w:t xml:space="preserve">3) осуществляет прием и регистрацию заявок в </w:t>
      </w:r>
      <w:hyperlink w:anchor="P28430" w:history="1">
        <w:r w:rsidRPr="0025512A">
          <w:rPr>
            <w:color w:val="000000" w:themeColor="text1"/>
          </w:rPr>
          <w:t>реестре</w:t>
        </w:r>
      </w:hyperlink>
      <w:r w:rsidRPr="0025512A">
        <w:rPr>
          <w:color w:val="000000" w:themeColor="text1"/>
        </w:rPr>
        <w:t xml:space="preserve"> заявок по форме согласно приложению N 1 к настоящему Положению в течение одного рабочего дня со дня их поступления;</w:t>
      </w:r>
    </w:p>
    <w:p w:rsidR="003D1C2C" w:rsidRPr="0025512A" w:rsidRDefault="003D1C2C" w:rsidP="00132C28">
      <w:pPr>
        <w:pStyle w:val="ConsPlusNormal"/>
        <w:ind w:firstLine="540"/>
        <w:jc w:val="both"/>
        <w:rPr>
          <w:color w:val="000000" w:themeColor="text1"/>
        </w:rPr>
      </w:pPr>
      <w:r w:rsidRPr="0025512A">
        <w:rPr>
          <w:color w:val="000000" w:themeColor="text1"/>
        </w:rPr>
        <w:t xml:space="preserve">4) проверяет наличие документов, представляемых в составе заявки, указанных в </w:t>
      </w:r>
      <w:hyperlink w:anchor="P28347" w:history="1">
        <w:r w:rsidRPr="0025512A">
          <w:rPr>
            <w:color w:val="000000" w:themeColor="text1"/>
          </w:rPr>
          <w:t>пунктах 12</w:t>
        </w:r>
      </w:hyperlink>
      <w:r w:rsidRPr="0025512A">
        <w:rPr>
          <w:color w:val="000000" w:themeColor="text1"/>
        </w:rPr>
        <w:t xml:space="preserve"> и </w:t>
      </w:r>
      <w:hyperlink w:anchor="P28349" w:history="1">
        <w:r w:rsidRPr="0025512A">
          <w:rPr>
            <w:color w:val="000000" w:themeColor="text1"/>
          </w:rPr>
          <w:t>13</w:t>
        </w:r>
      </w:hyperlink>
      <w:r w:rsidRPr="0025512A">
        <w:rPr>
          <w:color w:val="000000" w:themeColor="text1"/>
        </w:rPr>
        <w:t xml:space="preserve"> настоящего Положения;</w:t>
      </w:r>
    </w:p>
    <w:p w:rsidR="003D1C2C" w:rsidRPr="0025512A" w:rsidRDefault="003D1C2C" w:rsidP="00132C28">
      <w:pPr>
        <w:pStyle w:val="ConsPlusNormal"/>
        <w:ind w:firstLine="540"/>
        <w:jc w:val="both"/>
        <w:rPr>
          <w:color w:val="000000" w:themeColor="text1"/>
        </w:rPr>
      </w:pPr>
      <w:r w:rsidRPr="0025512A">
        <w:rPr>
          <w:color w:val="000000" w:themeColor="text1"/>
        </w:rPr>
        <w:t xml:space="preserve">5) проверяет соответствие представленной заявки требованиям, установленным </w:t>
      </w:r>
      <w:hyperlink w:anchor="P28347" w:history="1">
        <w:r w:rsidRPr="0025512A">
          <w:rPr>
            <w:color w:val="000000" w:themeColor="text1"/>
          </w:rPr>
          <w:t>пунктами 12</w:t>
        </w:r>
      </w:hyperlink>
      <w:r w:rsidRPr="0025512A">
        <w:rPr>
          <w:color w:val="000000" w:themeColor="text1"/>
        </w:rPr>
        <w:t xml:space="preserve"> и </w:t>
      </w:r>
      <w:hyperlink w:anchor="P28349" w:history="1">
        <w:r w:rsidRPr="0025512A">
          <w:rPr>
            <w:color w:val="000000" w:themeColor="text1"/>
          </w:rPr>
          <w:t>13</w:t>
        </w:r>
      </w:hyperlink>
      <w:r w:rsidRPr="0025512A">
        <w:rPr>
          <w:color w:val="000000" w:themeColor="text1"/>
        </w:rPr>
        <w:t xml:space="preserve"> настоящего Положения;</w:t>
      </w:r>
    </w:p>
    <w:p w:rsidR="003D1C2C" w:rsidRPr="0025512A" w:rsidRDefault="003D1C2C" w:rsidP="00132C28">
      <w:pPr>
        <w:pStyle w:val="ConsPlusNormal"/>
        <w:ind w:firstLine="540"/>
        <w:jc w:val="both"/>
        <w:rPr>
          <w:color w:val="000000" w:themeColor="text1"/>
        </w:rPr>
      </w:pPr>
      <w:r w:rsidRPr="0025512A">
        <w:rPr>
          <w:color w:val="000000" w:themeColor="text1"/>
        </w:rPr>
        <w:t xml:space="preserve">6) уведомляет органы местного самоуправления о принятии решений, предусмотренных </w:t>
      </w:r>
      <w:hyperlink w:anchor="P28364" w:history="1">
        <w:r w:rsidRPr="0025512A">
          <w:rPr>
            <w:color w:val="000000" w:themeColor="text1"/>
          </w:rPr>
          <w:t>пунктом 15</w:t>
        </w:r>
      </w:hyperlink>
      <w:r w:rsidRPr="0025512A">
        <w:rPr>
          <w:color w:val="000000" w:themeColor="text1"/>
        </w:rPr>
        <w:t xml:space="preserve"> настоящего Положения, в течение пяти рабочих дней со дня их принятия;</w:t>
      </w:r>
    </w:p>
    <w:p w:rsidR="003D1C2C" w:rsidRPr="0025512A" w:rsidRDefault="003D1C2C" w:rsidP="00132C28">
      <w:pPr>
        <w:pStyle w:val="ConsPlusNormal"/>
        <w:ind w:firstLine="540"/>
        <w:jc w:val="both"/>
        <w:rPr>
          <w:color w:val="000000" w:themeColor="text1"/>
        </w:rPr>
      </w:pPr>
      <w:r w:rsidRPr="0025512A">
        <w:rPr>
          <w:color w:val="000000" w:themeColor="text1"/>
        </w:rPr>
        <w:t>7) формирует конкурсную комиссию и осуществляет организационно-техническое обеспечение деятельности конкурсной комиссии;</w:t>
      </w:r>
    </w:p>
    <w:p w:rsidR="003D1C2C" w:rsidRPr="0025512A" w:rsidRDefault="003D1C2C" w:rsidP="00132C28">
      <w:pPr>
        <w:pStyle w:val="ConsPlusNormal"/>
        <w:ind w:firstLine="540"/>
        <w:jc w:val="both"/>
        <w:rPr>
          <w:color w:val="000000" w:themeColor="text1"/>
        </w:rPr>
      </w:pPr>
      <w:r w:rsidRPr="0025512A">
        <w:rPr>
          <w:color w:val="000000" w:themeColor="text1"/>
        </w:rPr>
        <w:t>8) в течение пяти рабочих дней со дня заседания конкурсной комиссии направляет органам местного самоуправления извещения об итогах конкурса;</w:t>
      </w:r>
    </w:p>
    <w:p w:rsidR="003D1C2C" w:rsidRPr="0025512A" w:rsidRDefault="003D1C2C" w:rsidP="00132C28">
      <w:pPr>
        <w:pStyle w:val="ConsPlusNormal"/>
        <w:ind w:firstLine="540"/>
        <w:jc w:val="both"/>
        <w:rPr>
          <w:color w:val="000000" w:themeColor="text1"/>
        </w:rPr>
      </w:pPr>
      <w:r w:rsidRPr="0025512A">
        <w:rPr>
          <w:color w:val="000000" w:themeColor="text1"/>
        </w:rPr>
        <w:t>9) подготавливает проект постановления Правительства Архангельской области о распределении средств областного бюджета на предоставление субсидий победителям конкурса (далее - постановление Правительства Архангельской области);</w:t>
      </w:r>
    </w:p>
    <w:p w:rsidR="003D1C2C" w:rsidRPr="0025512A" w:rsidRDefault="003D1C2C" w:rsidP="00132C28">
      <w:pPr>
        <w:pStyle w:val="ConsPlusNormal"/>
        <w:ind w:firstLine="540"/>
        <w:jc w:val="both"/>
        <w:rPr>
          <w:color w:val="000000" w:themeColor="text1"/>
        </w:rPr>
      </w:pPr>
      <w:r w:rsidRPr="0025512A">
        <w:rPr>
          <w:color w:val="000000" w:themeColor="text1"/>
        </w:rPr>
        <w:t>10) заключает соглашения с победителями конкурса;</w:t>
      </w:r>
    </w:p>
    <w:p w:rsidR="003D1C2C" w:rsidRPr="0025512A" w:rsidRDefault="003D1C2C" w:rsidP="00132C28">
      <w:pPr>
        <w:pStyle w:val="ConsPlusNormal"/>
        <w:ind w:firstLine="540"/>
        <w:jc w:val="both"/>
        <w:rPr>
          <w:color w:val="000000" w:themeColor="text1"/>
        </w:rPr>
      </w:pPr>
      <w:r w:rsidRPr="0025512A">
        <w:rPr>
          <w:color w:val="000000" w:themeColor="text1"/>
        </w:rPr>
        <w:t>11) обеспечивает хранение протоколов заседаний и других материалов конкурсной комиссии.</w:t>
      </w:r>
    </w:p>
    <w:p w:rsidR="003D1C2C" w:rsidRPr="0025512A" w:rsidRDefault="003D1C2C" w:rsidP="00132C28">
      <w:pPr>
        <w:pStyle w:val="ConsPlusNormal"/>
        <w:ind w:firstLine="540"/>
        <w:jc w:val="both"/>
        <w:rPr>
          <w:color w:val="000000" w:themeColor="text1"/>
        </w:rPr>
      </w:pPr>
      <w:bookmarkStart w:id="271" w:name="P28347"/>
      <w:bookmarkEnd w:id="271"/>
      <w:r w:rsidRPr="0025512A">
        <w:rPr>
          <w:color w:val="000000" w:themeColor="text1"/>
        </w:rPr>
        <w:t>12. Для участия в конкурсе органы местного самоуправления представляют в министерство заявку, содержащую заявление об участии в конкурсе, в котором должны быть закреплены гарантии соблюдения следующего условия: реализация мероприятий по укреплению материально-технической базы дошкольных образовательных организаций в год получения субсидии (в том числе в случае приобретения компьютерного оборудования для медицинских кабинетов дошкольных образовательных организаций в целях подключения к медицинской информационной системе государственных медицинских организаций Архангельской области обеспечение защиты каналов связи за счет средств местного бюджета и осуществление подключения к медицинской информационной системе государственных медицинских организаций Архангельской области).</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В случае представления нескольких заявок в соответствии с </w:t>
      </w:r>
      <w:hyperlink w:anchor="P28313" w:history="1">
        <w:r w:rsidRPr="0025512A">
          <w:rPr>
            <w:color w:val="000000" w:themeColor="text1"/>
          </w:rPr>
          <w:t>абзацем вторым пункта 6</w:t>
        </w:r>
      </w:hyperlink>
      <w:r w:rsidRPr="0025512A">
        <w:rPr>
          <w:color w:val="000000" w:themeColor="text1"/>
        </w:rPr>
        <w:t xml:space="preserve"> настоящего Положения органы местного самоуправления указывают в заявлении информацию о приоритетности данной заявки по отношению к иным заявкам.</w:t>
      </w:r>
    </w:p>
    <w:p w:rsidR="003D1C2C" w:rsidRPr="0025512A" w:rsidRDefault="003D1C2C" w:rsidP="00132C28">
      <w:pPr>
        <w:pStyle w:val="ConsPlusNormal"/>
        <w:ind w:firstLine="540"/>
        <w:jc w:val="both"/>
        <w:rPr>
          <w:color w:val="000000" w:themeColor="text1"/>
        </w:rPr>
      </w:pPr>
      <w:bookmarkStart w:id="272" w:name="P28349"/>
      <w:bookmarkEnd w:id="272"/>
      <w:r w:rsidRPr="0025512A">
        <w:rPr>
          <w:color w:val="000000" w:themeColor="text1"/>
        </w:rPr>
        <w:t>13. В составе заявки представляются следующие документы:</w:t>
      </w:r>
    </w:p>
    <w:p w:rsidR="00D93192" w:rsidRPr="00D93192" w:rsidRDefault="00D93192" w:rsidP="00D93192">
      <w:pPr>
        <w:pStyle w:val="ConsPlusNormal"/>
        <w:ind w:firstLine="540"/>
        <w:jc w:val="both"/>
        <w:rPr>
          <w:color w:val="000000" w:themeColor="text1"/>
        </w:rPr>
      </w:pPr>
      <w:r w:rsidRPr="00D93192">
        <w:rPr>
          <w:color w:val="000000" w:themeColor="text1"/>
        </w:rPr>
        <w:t xml:space="preserve">1)  копию утвержденной муниципальной программы, подтверждающей </w:t>
      </w:r>
      <w:proofErr w:type="spellStart"/>
      <w:r w:rsidRPr="00D93192">
        <w:rPr>
          <w:color w:val="000000" w:themeColor="text1"/>
        </w:rPr>
        <w:t>софинансирование</w:t>
      </w:r>
      <w:proofErr w:type="spellEnd"/>
      <w:r w:rsidRPr="00D93192">
        <w:rPr>
          <w:color w:val="000000" w:themeColor="text1"/>
        </w:rPr>
        <w:t xml:space="preserve"> мероприятия за счет средств местного бюджета в размере, указанном в подпункте 2 пункте 9 настоящего Положения;</w:t>
      </w:r>
    </w:p>
    <w:p w:rsidR="003D1C2C" w:rsidRPr="0025512A" w:rsidRDefault="00D93192" w:rsidP="00D93192">
      <w:pPr>
        <w:pStyle w:val="ConsPlusNormal"/>
        <w:ind w:firstLine="540"/>
        <w:jc w:val="both"/>
        <w:rPr>
          <w:color w:val="000000" w:themeColor="text1"/>
        </w:rPr>
      </w:pPr>
      <w:r w:rsidRPr="00D93192">
        <w:rPr>
          <w:color w:val="000000" w:themeColor="text1"/>
        </w:rPr>
        <w:t>2)  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подтверждающие наличие в местном бюджете расходных обязательств заяв</w:t>
      </w:r>
      <w:r>
        <w:rPr>
          <w:color w:val="000000" w:themeColor="text1"/>
        </w:rPr>
        <w:t xml:space="preserve">ителя и бюджетных ассигнований </w:t>
      </w:r>
      <w:r w:rsidRPr="00D93192">
        <w:rPr>
          <w:color w:val="000000" w:themeColor="text1"/>
        </w:rPr>
        <w:t xml:space="preserve">на </w:t>
      </w:r>
      <w:proofErr w:type="spellStart"/>
      <w:r w:rsidRPr="00D93192">
        <w:rPr>
          <w:color w:val="000000" w:themeColor="text1"/>
        </w:rPr>
        <w:t>софинансирование</w:t>
      </w:r>
      <w:proofErr w:type="spellEnd"/>
      <w:r w:rsidRPr="00D93192">
        <w:rPr>
          <w:color w:val="000000" w:themeColor="text1"/>
        </w:rPr>
        <w:t xml:space="preserve"> мероприятия в размере, указанном в подпункте 2 пункте 9 настоящего Положения;</w:t>
      </w:r>
    </w:p>
    <w:p w:rsidR="003D1C2C" w:rsidRPr="0025512A" w:rsidRDefault="003D1C2C" w:rsidP="00132C28">
      <w:pPr>
        <w:pStyle w:val="ConsPlusNormal"/>
        <w:ind w:firstLine="540"/>
        <w:jc w:val="both"/>
        <w:rPr>
          <w:color w:val="000000" w:themeColor="text1"/>
        </w:rPr>
      </w:pPr>
      <w:bookmarkStart w:id="273" w:name="P28352"/>
      <w:bookmarkEnd w:id="273"/>
      <w:r w:rsidRPr="0025512A">
        <w:rPr>
          <w:color w:val="000000" w:themeColor="text1"/>
        </w:rPr>
        <w:t>3) смета на приобретение оборудования для укрепления материально-технической базы дошкольных образовательных организаций;</w:t>
      </w:r>
    </w:p>
    <w:p w:rsidR="003D1C2C" w:rsidRPr="0025512A" w:rsidRDefault="003D1C2C" w:rsidP="00132C28">
      <w:pPr>
        <w:pStyle w:val="ConsPlusNormal"/>
        <w:ind w:firstLine="540"/>
        <w:jc w:val="both"/>
        <w:rPr>
          <w:color w:val="000000" w:themeColor="text1"/>
        </w:rPr>
      </w:pPr>
      <w:r w:rsidRPr="0025512A">
        <w:rPr>
          <w:color w:val="000000" w:themeColor="text1"/>
        </w:rPr>
        <w:t>4) не менее трех коммерческих предложений к каждой позиции оборудования в представленной смете на приобретение оборудования (стоимость оборудования в смете не должна превышать наименьшую стоимость оборудования в представленных коммерческих предложениях);</w:t>
      </w:r>
    </w:p>
    <w:p w:rsidR="003D1C2C" w:rsidRPr="0025512A" w:rsidRDefault="003D1C2C" w:rsidP="00132C28">
      <w:pPr>
        <w:pStyle w:val="ConsPlusNormal"/>
        <w:ind w:firstLine="540"/>
        <w:jc w:val="both"/>
        <w:rPr>
          <w:color w:val="000000" w:themeColor="text1"/>
        </w:rPr>
      </w:pPr>
      <w:r w:rsidRPr="0025512A">
        <w:rPr>
          <w:color w:val="000000" w:themeColor="text1"/>
        </w:rPr>
        <w:t>5) информация о наличии неисполненных судебных решений, предписаний надзорных органов (в случае приобретения оборудования, которое будет установлено на пищеблоки дошкольных образовательных организаций);</w:t>
      </w:r>
    </w:p>
    <w:p w:rsidR="003D1C2C" w:rsidRPr="0025512A" w:rsidRDefault="003D1C2C" w:rsidP="00132C28">
      <w:pPr>
        <w:pStyle w:val="ConsPlusNormal"/>
        <w:ind w:firstLine="540"/>
        <w:jc w:val="both"/>
        <w:rPr>
          <w:color w:val="000000" w:themeColor="text1"/>
        </w:rPr>
      </w:pPr>
      <w:r w:rsidRPr="0025512A">
        <w:rPr>
          <w:color w:val="000000" w:themeColor="text1"/>
        </w:rPr>
        <w:t>6) копии инвентарных карточек учета нефинансовых активов (в случае замены эксплуатируемого оборудования);</w:t>
      </w:r>
    </w:p>
    <w:p w:rsidR="003D1C2C" w:rsidRPr="0025512A" w:rsidRDefault="003D1C2C" w:rsidP="00132C28">
      <w:pPr>
        <w:pStyle w:val="ConsPlusNormal"/>
        <w:ind w:firstLine="540"/>
        <w:jc w:val="both"/>
        <w:rPr>
          <w:color w:val="000000" w:themeColor="text1"/>
        </w:rPr>
      </w:pPr>
      <w:r w:rsidRPr="0025512A">
        <w:rPr>
          <w:color w:val="000000" w:themeColor="text1"/>
        </w:rPr>
        <w:t>7) фотографии оборудования, которое планируется заменить по результатам конкурса, либо фотография места, где планируется установка оборудования, в случае, если оно приобретается впервые;</w:t>
      </w:r>
    </w:p>
    <w:p w:rsidR="003D1C2C" w:rsidRPr="0025512A" w:rsidRDefault="003D1C2C" w:rsidP="00132C28">
      <w:pPr>
        <w:pStyle w:val="ConsPlusNormal"/>
        <w:ind w:firstLine="540"/>
        <w:jc w:val="both"/>
        <w:rPr>
          <w:color w:val="000000" w:themeColor="text1"/>
        </w:rPr>
      </w:pPr>
      <w:r w:rsidRPr="0025512A">
        <w:rPr>
          <w:color w:val="000000" w:themeColor="text1"/>
        </w:rPr>
        <w:lastRenderedPageBreak/>
        <w:t xml:space="preserve">8) информация о численности воспитанников </w:t>
      </w:r>
      <w:r w:rsidR="00BD7732" w:rsidRPr="0025512A">
        <w:rPr>
          <w:color w:val="000000" w:themeColor="text1"/>
        </w:rPr>
        <w:t>в дошкольной образовательной организации, в которой</w:t>
      </w:r>
      <w:r w:rsidRPr="0025512A">
        <w:rPr>
          <w:color w:val="000000" w:themeColor="text1"/>
        </w:rPr>
        <w:t xml:space="preserve"> планируется укрепление материально-технической базы, по состоянию на 1 января года предоставления субсидии;</w:t>
      </w:r>
    </w:p>
    <w:p w:rsidR="003D1C2C" w:rsidRPr="0025512A" w:rsidRDefault="003D1C2C" w:rsidP="00132C28">
      <w:pPr>
        <w:pStyle w:val="ConsPlusNormal"/>
        <w:ind w:firstLine="540"/>
        <w:jc w:val="both"/>
        <w:rPr>
          <w:color w:val="000000" w:themeColor="text1"/>
        </w:rPr>
      </w:pPr>
      <w:r w:rsidRPr="0025512A">
        <w:rPr>
          <w:color w:val="000000" w:themeColor="text1"/>
        </w:rPr>
        <w:t>9) информация о форме организации питания в дошкольной образовательной организации (в случае приобретения оборудования, которое будет установлено на пищеблоки дошкольных образовательных организаций);</w:t>
      </w:r>
    </w:p>
    <w:p w:rsidR="003D1C2C" w:rsidRPr="0025512A" w:rsidRDefault="003D1C2C" w:rsidP="00132C28">
      <w:pPr>
        <w:pStyle w:val="ConsPlusNormal"/>
        <w:ind w:firstLine="540"/>
        <w:jc w:val="both"/>
        <w:rPr>
          <w:color w:val="000000" w:themeColor="text1"/>
        </w:rPr>
      </w:pPr>
      <w:r w:rsidRPr="0025512A">
        <w:rPr>
          <w:color w:val="000000" w:themeColor="text1"/>
        </w:rPr>
        <w:t>10) копия лицензии на осуществление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25512A">
        <w:rPr>
          <w:color w:val="000000" w:themeColor="text1"/>
        </w:rPr>
        <w:t>Сколково</w:t>
      </w:r>
      <w:proofErr w:type="spellEnd"/>
      <w:r w:rsidRPr="0025512A">
        <w:rPr>
          <w:color w:val="000000" w:themeColor="text1"/>
        </w:rPr>
        <w:t>") (в случае приобретения компьютерного оборудования для медицинских кабинетов дошкольных образовательных организаций в целях подключения к медицинской информационной системе государственных медицинских организаций Архангельской области);</w:t>
      </w:r>
    </w:p>
    <w:p w:rsidR="003D1C2C" w:rsidRPr="0025512A" w:rsidRDefault="003D1C2C" w:rsidP="00132C28">
      <w:pPr>
        <w:pStyle w:val="ConsPlusNormal"/>
        <w:ind w:firstLine="540"/>
        <w:jc w:val="both"/>
        <w:rPr>
          <w:color w:val="000000" w:themeColor="text1"/>
        </w:rPr>
      </w:pPr>
      <w:r w:rsidRPr="0025512A">
        <w:rPr>
          <w:color w:val="000000" w:themeColor="text1"/>
        </w:rPr>
        <w:t xml:space="preserve">11) информация о численности воспитанников с ограниченными возможностями здоровья и инвалидностью </w:t>
      </w:r>
      <w:r w:rsidR="00BD7732" w:rsidRPr="0025512A">
        <w:rPr>
          <w:color w:val="000000" w:themeColor="text1"/>
        </w:rPr>
        <w:t>в дошкольной образовательной организации, в которой</w:t>
      </w:r>
      <w:r w:rsidRPr="0025512A">
        <w:rPr>
          <w:color w:val="000000" w:themeColor="text1"/>
        </w:rPr>
        <w:t xml:space="preserve"> планируется укрепление материально-технической базы, по состоянию на 1 января года предоставления субсидии (в случае приобретения компьютерного оборудования для медицинских кабинетов дошкольных образовательных организаций в целях подключения к медицинской информационной системе государственных медицинских организаций Архангельской области).</w:t>
      </w:r>
    </w:p>
    <w:p w:rsidR="003D1C2C" w:rsidRPr="0025512A" w:rsidRDefault="003D1C2C" w:rsidP="00132C28">
      <w:pPr>
        <w:pStyle w:val="ConsPlusNormal"/>
        <w:ind w:firstLine="540"/>
        <w:jc w:val="both"/>
        <w:rPr>
          <w:color w:val="000000" w:themeColor="text1"/>
        </w:rPr>
      </w:pPr>
      <w:r w:rsidRPr="0025512A">
        <w:rPr>
          <w:color w:val="000000" w:themeColor="text1"/>
        </w:rPr>
        <w:t>Копия документа, предусмотренного подпунктом 1 настоящего пункта, должна быть заверена в установленном законодательством Российской Федерации порядке.</w:t>
      </w:r>
    </w:p>
    <w:p w:rsidR="003D1C2C" w:rsidRPr="0025512A" w:rsidRDefault="003D1C2C" w:rsidP="00132C28">
      <w:pPr>
        <w:pStyle w:val="ConsPlusNormal"/>
        <w:ind w:firstLine="540"/>
        <w:jc w:val="both"/>
        <w:rPr>
          <w:color w:val="000000" w:themeColor="text1"/>
        </w:rPr>
      </w:pPr>
      <w:r w:rsidRPr="0025512A">
        <w:rPr>
          <w:color w:val="000000" w:themeColor="text1"/>
        </w:rPr>
        <w:t>Органы местного самоуправления несут ответственность за достоверность информации, содержащейся в заявке.</w:t>
      </w:r>
    </w:p>
    <w:p w:rsidR="003D1C2C" w:rsidRPr="0025512A" w:rsidRDefault="003D1C2C" w:rsidP="00132C28">
      <w:pPr>
        <w:pStyle w:val="ConsPlusNormal"/>
        <w:ind w:firstLine="540"/>
        <w:jc w:val="both"/>
        <w:rPr>
          <w:color w:val="000000" w:themeColor="text1"/>
        </w:rPr>
      </w:pPr>
      <w:r w:rsidRPr="0025512A">
        <w:rPr>
          <w:color w:val="000000" w:themeColor="text1"/>
        </w:rPr>
        <w:t xml:space="preserve">14. Органы местного самоуправления вправе приложить к заявке иные документы (при их наличии) в целях оценки соответствия заявки </w:t>
      </w:r>
      <w:hyperlink w:anchor="P28461" w:history="1">
        <w:r w:rsidRPr="0025512A">
          <w:rPr>
            <w:color w:val="000000" w:themeColor="text1"/>
          </w:rPr>
          <w:t>критериям</w:t>
        </w:r>
      </w:hyperlink>
      <w:r w:rsidRPr="0025512A">
        <w:rPr>
          <w:color w:val="000000" w:themeColor="text1"/>
        </w:rPr>
        <w:t xml:space="preserve"> оценки заявок, указанным в приложении N 2 к настоящему Положению, а также ожидаемые результаты.</w:t>
      </w:r>
    </w:p>
    <w:p w:rsidR="003D1C2C" w:rsidRPr="0025512A" w:rsidRDefault="003D1C2C" w:rsidP="00132C28">
      <w:pPr>
        <w:pStyle w:val="ConsPlusNormal"/>
        <w:ind w:firstLine="540"/>
        <w:jc w:val="both"/>
        <w:rPr>
          <w:color w:val="000000" w:themeColor="text1"/>
        </w:rPr>
      </w:pPr>
      <w:bookmarkStart w:id="274" w:name="P28364"/>
      <w:bookmarkEnd w:id="274"/>
      <w:r w:rsidRPr="0025512A">
        <w:rPr>
          <w:color w:val="000000" w:themeColor="text1"/>
        </w:rPr>
        <w:t>15. Министерство рассматривает поступившие заявки в течение 10 рабочих дней со дня их регистрации и принимает одно из следующих решений:</w:t>
      </w:r>
    </w:p>
    <w:p w:rsidR="003D1C2C" w:rsidRPr="0025512A" w:rsidRDefault="003D1C2C" w:rsidP="00132C28">
      <w:pPr>
        <w:pStyle w:val="ConsPlusNormal"/>
        <w:ind w:firstLine="540"/>
        <w:jc w:val="both"/>
        <w:rPr>
          <w:color w:val="000000" w:themeColor="text1"/>
        </w:rPr>
      </w:pPr>
      <w:bookmarkStart w:id="275" w:name="P28365"/>
      <w:bookmarkEnd w:id="275"/>
      <w:r w:rsidRPr="0025512A">
        <w:rPr>
          <w:color w:val="000000" w:themeColor="text1"/>
        </w:rPr>
        <w:t>1) о допуске к участию в конкурсе;</w:t>
      </w:r>
    </w:p>
    <w:p w:rsidR="003D1C2C" w:rsidRPr="0025512A" w:rsidRDefault="003D1C2C" w:rsidP="00132C28">
      <w:pPr>
        <w:pStyle w:val="ConsPlusNormal"/>
        <w:ind w:firstLine="540"/>
        <w:jc w:val="both"/>
        <w:rPr>
          <w:color w:val="000000" w:themeColor="text1"/>
        </w:rPr>
      </w:pPr>
      <w:bookmarkStart w:id="276" w:name="P28366"/>
      <w:bookmarkEnd w:id="276"/>
      <w:r w:rsidRPr="0025512A">
        <w:rPr>
          <w:color w:val="000000" w:themeColor="text1"/>
        </w:rPr>
        <w:t>2) об отказе в допуске к участию в конкурсе.</w:t>
      </w:r>
    </w:p>
    <w:p w:rsidR="003D1C2C" w:rsidRPr="0025512A" w:rsidRDefault="003D1C2C" w:rsidP="00132C28">
      <w:pPr>
        <w:pStyle w:val="ConsPlusNormal"/>
        <w:ind w:firstLine="540"/>
        <w:jc w:val="both"/>
        <w:rPr>
          <w:color w:val="000000" w:themeColor="text1"/>
        </w:rPr>
      </w:pPr>
      <w:r w:rsidRPr="0025512A">
        <w:rPr>
          <w:color w:val="000000" w:themeColor="text1"/>
        </w:rPr>
        <w:t>Решения министерства могут быть обжалованы в установленном законодательством Российской Федерации порядке.</w:t>
      </w:r>
    </w:p>
    <w:p w:rsidR="003D1C2C" w:rsidRPr="0025512A" w:rsidRDefault="003D1C2C" w:rsidP="00132C28">
      <w:pPr>
        <w:pStyle w:val="ConsPlusNormal"/>
        <w:ind w:firstLine="540"/>
        <w:jc w:val="both"/>
        <w:rPr>
          <w:color w:val="000000" w:themeColor="text1"/>
        </w:rPr>
      </w:pPr>
      <w:bookmarkStart w:id="277" w:name="P28368"/>
      <w:bookmarkEnd w:id="277"/>
      <w:r w:rsidRPr="0025512A">
        <w:rPr>
          <w:color w:val="000000" w:themeColor="text1"/>
        </w:rPr>
        <w:t xml:space="preserve">16. Министерство принимает решение, предусмотренное </w:t>
      </w:r>
      <w:hyperlink w:anchor="P28366" w:history="1">
        <w:r w:rsidRPr="0025512A">
          <w:rPr>
            <w:color w:val="000000" w:themeColor="text1"/>
          </w:rPr>
          <w:t>подпунктом 2 пункта 15</w:t>
        </w:r>
      </w:hyperlink>
      <w:r w:rsidRPr="0025512A">
        <w:rPr>
          <w:color w:val="000000" w:themeColor="text1"/>
        </w:rPr>
        <w:t xml:space="preserve"> настоящего Положения, в следующих случаях:</w:t>
      </w:r>
    </w:p>
    <w:p w:rsidR="003D1C2C" w:rsidRPr="0025512A" w:rsidRDefault="003D1C2C" w:rsidP="00132C28">
      <w:pPr>
        <w:pStyle w:val="ConsPlusNormal"/>
        <w:ind w:firstLine="540"/>
        <w:jc w:val="both"/>
        <w:rPr>
          <w:color w:val="000000" w:themeColor="text1"/>
        </w:rPr>
      </w:pPr>
      <w:r w:rsidRPr="0025512A">
        <w:rPr>
          <w:color w:val="000000" w:themeColor="text1"/>
        </w:rPr>
        <w:t>1) представление заявки с нарушением сроков, указанных в извещении о проведении конкурса;</w:t>
      </w:r>
    </w:p>
    <w:p w:rsidR="003D1C2C" w:rsidRPr="0025512A" w:rsidRDefault="003D1C2C" w:rsidP="00132C28">
      <w:pPr>
        <w:pStyle w:val="ConsPlusNormal"/>
        <w:ind w:firstLine="540"/>
        <w:jc w:val="both"/>
        <w:rPr>
          <w:color w:val="000000" w:themeColor="text1"/>
        </w:rPr>
      </w:pPr>
      <w:r w:rsidRPr="0025512A">
        <w:rPr>
          <w:color w:val="000000" w:themeColor="text1"/>
        </w:rPr>
        <w:t xml:space="preserve">2) представление заявки, не соответствующей требованиям, предусмотренным </w:t>
      </w:r>
      <w:hyperlink w:anchor="P28347" w:history="1">
        <w:r w:rsidRPr="0025512A">
          <w:rPr>
            <w:color w:val="000000" w:themeColor="text1"/>
          </w:rPr>
          <w:t>пунктами 12</w:t>
        </w:r>
      </w:hyperlink>
      <w:r w:rsidRPr="0025512A">
        <w:rPr>
          <w:color w:val="000000" w:themeColor="text1"/>
        </w:rPr>
        <w:t xml:space="preserve"> и </w:t>
      </w:r>
      <w:hyperlink w:anchor="P28349" w:history="1">
        <w:r w:rsidRPr="0025512A">
          <w:rPr>
            <w:color w:val="000000" w:themeColor="text1"/>
          </w:rPr>
          <w:t>13</w:t>
        </w:r>
      </w:hyperlink>
      <w:r w:rsidRPr="0025512A">
        <w:rPr>
          <w:color w:val="000000" w:themeColor="text1"/>
        </w:rPr>
        <w:t xml:space="preserve"> настоящего Положения;</w:t>
      </w:r>
    </w:p>
    <w:p w:rsidR="003D1C2C" w:rsidRPr="0025512A" w:rsidRDefault="003D1C2C" w:rsidP="00132C28">
      <w:pPr>
        <w:pStyle w:val="ConsPlusNormal"/>
        <w:ind w:firstLine="540"/>
        <w:jc w:val="both"/>
        <w:rPr>
          <w:color w:val="000000" w:themeColor="text1"/>
        </w:rPr>
      </w:pPr>
      <w:r w:rsidRPr="0025512A">
        <w:rPr>
          <w:color w:val="000000" w:themeColor="text1"/>
        </w:rPr>
        <w:t xml:space="preserve">3) представление документов, указанных в </w:t>
      </w:r>
      <w:hyperlink w:anchor="P28347" w:history="1">
        <w:r w:rsidRPr="0025512A">
          <w:rPr>
            <w:color w:val="000000" w:themeColor="text1"/>
          </w:rPr>
          <w:t>пунктах 12</w:t>
        </w:r>
      </w:hyperlink>
      <w:r w:rsidRPr="0025512A">
        <w:rPr>
          <w:color w:val="000000" w:themeColor="text1"/>
        </w:rPr>
        <w:t xml:space="preserve"> и </w:t>
      </w:r>
      <w:hyperlink w:anchor="P28349" w:history="1">
        <w:r w:rsidRPr="0025512A">
          <w:rPr>
            <w:color w:val="000000" w:themeColor="text1"/>
          </w:rPr>
          <w:t>13</w:t>
        </w:r>
      </w:hyperlink>
      <w:r w:rsidRPr="0025512A">
        <w:rPr>
          <w:color w:val="000000" w:themeColor="text1"/>
        </w:rPr>
        <w:t xml:space="preserve"> настоящего Положения, не в полном объеме;</w:t>
      </w:r>
    </w:p>
    <w:p w:rsidR="003D1C2C" w:rsidRPr="0025512A" w:rsidRDefault="003D1C2C" w:rsidP="00132C28">
      <w:pPr>
        <w:pStyle w:val="ConsPlusNormal"/>
        <w:ind w:firstLine="540"/>
        <w:jc w:val="both"/>
        <w:rPr>
          <w:color w:val="000000" w:themeColor="text1"/>
        </w:rPr>
      </w:pPr>
      <w:r w:rsidRPr="0025512A">
        <w:rPr>
          <w:color w:val="000000" w:themeColor="text1"/>
        </w:rPr>
        <w:t xml:space="preserve">4) несоответствие органов местного самоуправления требованиям, предусмотренным </w:t>
      </w:r>
      <w:hyperlink w:anchor="P28312" w:history="1">
        <w:r w:rsidRPr="0025512A">
          <w:rPr>
            <w:color w:val="000000" w:themeColor="text1"/>
          </w:rPr>
          <w:t>пунктом 6</w:t>
        </w:r>
      </w:hyperlink>
      <w:r w:rsidRPr="0025512A">
        <w:rPr>
          <w:color w:val="000000" w:themeColor="text1"/>
        </w:rPr>
        <w:t xml:space="preserve"> настоящего Положения;</w:t>
      </w:r>
    </w:p>
    <w:p w:rsidR="003D1C2C" w:rsidRPr="0025512A" w:rsidRDefault="003D1C2C" w:rsidP="00132C28">
      <w:pPr>
        <w:pStyle w:val="ConsPlusNormal"/>
        <w:ind w:firstLine="540"/>
        <w:jc w:val="both"/>
        <w:rPr>
          <w:color w:val="000000" w:themeColor="text1"/>
        </w:rPr>
      </w:pPr>
      <w:r w:rsidRPr="0025512A">
        <w:rPr>
          <w:color w:val="000000" w:themeColor="text1"/>
        </w:rPr>
        <w:t>5) представление органами местного самоуправления недостоверных сведений.</w:t>
      </w:r>
    </w:p>
    <w:p w:rsidR="003D1C2C" w:rsidRPr="0025512A" w:rsidRDefault="003D1C2C" w:rsidP="00132C28">
      <w:pPr>
        <w:pStyle w:val="ConsPlusNormal"/>
        <w:ind w:firstLine="540"/>
        <w:jc w:val="both"/>
        <w:rPr>
          <w:color w:val="000000" w:themeColor="text1"/>
        </w:rPr>
      </w:pPr>
      <w:r w:rsidRPr="0025512A">
        <w:rPr>
          <w:color w:val="000000" w:themeColor="text1"/>
        </w:rPr>
        <w:t xml:space="preserve">17. При отсутствии оснований, предусмотренных </w:t>
      </w:r>
      <w:hyperlink w:anchor="P28368" w:history="1">
        <w:r w:rsidRPr="0025512A">
          <w:rPr>
            <w:color w:val="000000" w:themeColor="text1"/>
          </w:rPr>
          <w:t>пунктом 16</w:t>
        </w:r>
      </w:hyperlink>
      <w:r w:rsidRPr="0025512A">
        <w:rPr>
          <w:color w:val="000000" w:themeColor="text1"/>
        </w:rPr>
        <w:t xml:space="preserve"> настоящего Положения, министерство принимает решение, указанное в </w:t>
      </w:r>
      <w:hyperlink w:anchor="P28365" w:history="1">
        <w:r w:rsidRPr="0025512A">
          <w:rPr>
            <w:color w:val="000000" w:themeColor="text1"/>
          </w:rPr>
          <w:t>подпункте 1 пункта 15</w:t>
        </w:r>
      </w:hyperlink>
      <w:r w:rsidRPr="0025512A">
        <w:rPr>
          <w:color w:val="000000" w:themeColor="text1"/>
        </w:rPr>
        <w:t xml:space="preserve"> настоящего Положения.</w:t>
      </w:r>
    </w:p>
    <w:p w:rsidR="003D1C2C" w:rsidRPr="0025512A" w:rsidRDefault="003D1C2C" w:rsidP="00132C28">
      <w:pPr>
        <w:pStyle w:val="ConsPlusNormal"/>
        <w:ind w:firstLine="540"/>
        <w:jc w:val="both"/>
        <w:rPr>
          <w:color w:val="000000" w:themeColor="text1"/>
        </w:rPr>
      </w:pPr>
      <w:r w:rsidRPr="0025512A">
        <w:rPr>
          <w:color w:val="000000" w:themeColor="text1"/>
        </w:rPr>
        <w:t>18. В целях рассмотрения и оценки заявок министерство формирует конкурсную комиссию в составе не менее шести человек с привлечением государственных гражданских служащих министерства и по согласованию представителей иных органов государственной власти Архангельской области и организаций.</w:t>
      </w:r>
    </w:p>
    <w:p w:rsidR="003D1C2C" w:rsidRPr="0025512A" w:rsidRDefault="003D1C2C" w:rsidP="00132C28">
      <w:pPr>
        <w:pStyle w:val="ConsPlusNormal"/>
        <w:ind w:firstLine="540"/>
        <w:jc w:val="both"/>
        <w:rPr>
          <w:color w:val="000000" w:themeColor="text1"/>
        </w:rPr>
      </w:pPr>
      <w:r w:rsidRPr="0025512A">
        <w:rPr>
          <w:color w:val="000000" w:themeColor="text1"/>
        </w:rPr>
        <w:t>19. В состав конкурсной комиссии входят председатель, заместитель председателя, секретарь и члены конкурсной комиссии. Состав конкурсной комиссии утверждается распоряжением министерства. Председателем конкурсной комиссии является министр образования и науки Архангельской области, заместителем председателя конкурсной комиссии - заместитель министра - начальник управления развития системы образования министерства, секретарем конкурсной комиссии - специалист министерства.</w:t>
      </w:r>
    </w:p>
    <w:p w:rsidR="003D1C2C" w:rsidRPr="0025512A" w:rsidRDefault="003D1C2C" w:rsidP="00132C28">
      <w:pPr>
        <w:pStyle w:val="ConsPlusNormal"/>
        <w:ind w:firstLine="540"/>
        <w:jc w:val="both"/>
        <w:rPr>
          <w:color w:val="000000" w:themeColor="text1"/>
        </w:rPr>
      </w:pPr>
      <w:r w:rsidRPr="0025512A">
        <w:rPr>
          <w:color w:val="000000" w:themeColor="text1"/>
        </w:rPr>
        <w:lastRenderedPageBreak/>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3D1C2C" w:rsidRPr="0025512A" w:rsidRDefault="003D1C2C" w:rsidP="00132C28">
      <w:pPr>
        <w:pStyle w:val="ConsPlusNormal"/>
        <w:ind w:firstLine="540"/>
        <w:jc w:val="both"/>
        <w:rPr>
          <w:color w:val="000000" w:themeColor="text1"/>
        </w:rPr>
      </w:pPr>
      <w:r w:rsidRPr="0025512A">
        <w:rPr>
          <w:color w:val="000000" w:themeColor="text1"/>
        </w:rPr>
        <w:t>Для целей настоящего Положения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3D1C2C" w:rsidRPr="0025512A" w:rsidRDefault="003D1C2C" w:rsidP="00132C28">
      <w:pPr>
        <w:pStyle w:val="ConsPlusNormal"/>
        <w:ind w:firstLine="540"/>
        <w:jc w:val="both"/>
        <w:rPr>
          <w:color w:val="000000" w:themeColor="text1"/>
        </w:rPr>
      </w:pPr>
      <w:r w:rsidRPr="0025512A">
        <w:rPr>
          <w:color w:val="000000" w:themeColor="text1"/>
        </w:rP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3D1C2C" w:rsidRPr="0025512A" w:rsidRDefault="003D1C2C" w:rsidP="00132C28">
      <w:pPr>
        <w:pStyle w:val="ConsPlusNormal"/>
        <w:ind w:firstLine="540"/>
        <w:jc w:val="both"/>
        <w:rPr>
          <w:color w:val="000000" w:themeColor="text1"/>
        </w:rPr>
      </w:pPr>
      <w:r w:rsidRPr="0025512A">
        <w:rPr>
          <w:color w:val="000000" w:themeColor="text1"/>
        </w:rPr>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3D1C2C" w:rsidRPr="0025512A" w:rsidRDefault="003D1C2C" w:rsidP="00132C28">
      <w:pPr>
        <w:pStyle w:val="ConsPlusNormal"/>
        <w:ind w:firstLine="540"/>
        <w:jc w:val="both"/>
        <w:rPr>
          <w:color w:val="000000" w:themeColor="text1"/>
        </w:rPr>
      </w:pPr>
      <w:r w:rsidRPr="0025512A">
        <w:rPr>
          <w:color w:val="000000" w:themeColor="text1"/>
        </w:rPr>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3D1C2C" w:rsidRPr="0025512A" w:rsidRDefault="003D1C2C" w:rsidP="00132C28">
      <w:pPr>
        <w:pStyle w:val="ConsPlusNormal"/>
        <w:ind w:firstLine="540"/>
        <w:jc w:val="both"/>
        <w:rPr>
          <w:color w:val="000000" w:themeColor="text1"/>
        </w:rPr>
      </w:pPr>
      <w:r w:rsidRPr="0025512A">
        <w:rPr>
          <w:color w:val="000000" w:themeColor="text1"/>
        </w:rPr>
        <w:t>20. Председатель конкурсной комиссии руководит деятельностью конкурсной комиссии, в том числе ведет заседания, обеспечивает и контролирует выполнение решений конкурсной комиссии, подписывает от имени конкурсной комиссии все документы. В случае отсутствия председателя конкурсной комиссии его обязанности исполняет заместитель председателя конкурсной комиссии.</w:t>
      </w:r>
    </w:p>
    <w:p w:rsidR="003D1C2C" w:rsidRPr="0025512A" w:rsidRDefault="003D1C2C" w:rsidP="00132C28">
      <w:pPr>
        <w:pStyle w:val="ConsPlusNormal"/>
        <w:ind w:firstLine="540"/>
        <w:jc w:val="both"/>
        <w:rPr>
          <w:color w:val="000000" w:themeColor="text1"/>
        </w:rPr>
      </w:pPr>
      <w:r w:rsidRPr="0025512A">
        <w:rPr>
          <w:color w:val="000000" w:themeColor="text1"/>
        </w:rPr>
        <w:t>Секретарь конкурсной комиссии готовит материалы на заседание конкурсной комиссии, оповещает членов конкурсной комиссии о времени и месте проведения заседания конкурсной комиссии.</w:t>
      </w:r>
    </w:p>
    <w:p w:rsidR="003D1C2C" w:rsidRPr="0025512A" w:rsidRDefault="003D1C2C" w:rsidP="00132C28">
      <w:pPr>
        <w:pStyle w:val="ConsPlusNormal"/>
        <w:ind w:firstLine="540"/>
        <w:jc w:val="both"/>
        <w:rPr>
          <w:color w:val="000000" w:themeColor="text1"/>
        </w:rPr>
      </w:pPr>
      <w:r w:rsidRPr="0025512A">
        <w:rPr>
          <w:color w:val="000000" w:themeColor="text1"/>
        </w:rPr>
        <w:t>21. Заседание конкурсной комиссии является правомочным, если на нем присутствует не менее половины от установленного числа членов конкурсной комиссии.</w:t>
      </w:r>
    </w:p>
    <w:p w:rsidR="003D1C2C" w:rsidRPr="0025512A" w:rsidRDefault="003D1C2C" w:rsidP="00132C28">
      <w:pPr>
        <w:pStyle w:val="ConsPlusNormal"/>
        <w:ind w:firstLine="540"/>
        <w:jc w:val="both"/>
        <w:rPr>
          <w:color w:val="000000" w:themeColor="text1"/>
        </w:rPr>
      </w:pPr>
      <w:r w:rsidRPr="0025512A">
        <w:rPr>
          <w:color w:val="000000" w:themeColor="text1"/>
        </w:rPr>
        <w:t xml:space="preserve">22. В ходе заседания конкурсной комиссии каждая заявка рассматривается и оценивается членами конкурсной комиссии отдельно в соответствии с </w:t>
      </w:r>
      <w:hyperlink w:anchor="P28461" w:history="1">
        <w:r w:rsidRPr="0025512A">
          <w:rPr>
            <w:color w:val="000000" w:themeColor="text1"/>
          </w:rPr>
          <w:t>критериями</w:t>
        </w:r>
      </w:hyperlink>
      <w:r w:rsidRPr="0025512A">
        <w:rPr>
          <w:color w:val="000000" w:themeColor="text1"/>
        </w:rPr>
        <w:t xml:space="preserve"> оценки заявок согласно приложению N 2 к настоящему Положению и определяется рейтинг заявок. Рейтинг заявки равняется сумме баллов по каждому критерию оценки. После обсуждения в </w:t>
      </w:r>
      <w:hyperlink w:anchor="P28523" w:history="1">
        <w:r w:rsidRPr="0025512A">
          <w:rPr>
            <w:color w:val="000000" w:themeColor="text1"/>
          </w:rPr>
          <w:t>лист</w:t>
        </w:r>
      </w:hyperlink>
      <w:r w:rsidRPr="0025512A">
        <w:rPr>
          <w:color w:val="000000" w:themeColor="text1"/>
        </w:rPr>
        <w:t xml:space="preserve"> оценки заявок по форме согласно приложению N 3 к настоящему Положению члены конкурсной комиссии вносят значения рейтинга заявки.</w:t>
      </w:r>
    </w:p>
    <w:p w:rsidR="003D1C2C" w:rsidRPr="0025512A" w:rsidRDefault="003D1C2C" w:rsidP="00132C28">
      <w:pPr>
        <w:pStyle w:val="ConsPlusNormal"/>
        <w:ind w:firstLine="540"/>
        <w:jc w:val="both"/>
        <w:rPr>
          <w:color w:val="000000" w:themeColor="text1"/>
        </w:rPr>
      </w:pPr>
      <w:r w:rsidRPr="0025512A">
        <w:rPr>
          <w:color w:val="000000" w:themeColor="text1"/>
        </w:rPr>
        <w:t>На основании листов оценки заявок формируется протокол заседания конкурсной комиссии, который подписывается председателем и секретарем конкурсной комиссии. Члены конкурсной комиссии, не согласные с решением конкурсной комиссии, вправе приложить к протоколу в письменном виде особое мнение, о чем в протоколе делается соответствующая запись.</w:t>
      </w:r>
    </w:p>
    <w:p w:rsidR="003D1C2C" w:rsidRPr="0025512A" w:rsidRDefault="003D1C2C" w:rsidP="00132C28">
      <w:pPr>
        <w:pStyle w:val="ConsPlusNormal"/>
        <w:ind w:firstLine="540"/>
        <w:jc w:val="both"/>
        <w:rPr>
          <w:color w:val="000000" w:themeColor="text1"/>
        </w:rPr>
      </w:pPr>
      <w:r w:rsidRPr="0025512A">
        <w:rPr>
          <w:color w:val="000000" w:themeColor="text1"/>
        </w:rPr>
        <w:t>23. В случае равенства итоговой рейтинговой оценки заявок преимущество имеет заявка, дата регистрации которой имеет более ранний срок.</w:t>
      </w:r>
    </w:p>
    <w:p w:rsidR="003D1C2C" w:rsidRPr="0025512A" w:rsidRDefault="003D1C2C" w:rsidP="00132C28">
      <w:pPr>
        <w:pStyle w:val="ConsPlusNormal"/>
        <w:ind w:firstLine="540"/>
        <w:jc w:val="both"/>
        <w:rPr>
          <w:color w:val="000000" w:themeColor="text1"/>
        </w:rPr>
      </w:pPr>
      <w:r w:rsidRPr="0025512A">
        <w:rPr>
          <w:color w:val="000000" w:themeColor="text1"/>
        </w:rPr>
        <w:t>В случае равенства итоговой рейтинговой оценки заявок, поданных от одного муниципального образования, преимущество имеет заявка, указанная органами местного самоуправления в качестве приоритетной.</w:t>
      </w:r>
    </w:p>
    <w:p w:rsidR="003D1C2C" w:rsidRPr="0025512A" w:rsidRDefault="003D1C2C" w:rsidP="00132C28">
      <w:pPr>
        <w:pStyle w:val="ConsPlusNormal"/>
        <w:ind w:firstLine="540"/>
        <w:jc w:val="both"/>
        <w:rPr>
          <w:color w:val="000000" w:themeColor="text1"/>
        </w:rPr>
      </w:pPr>
      <w:r w:rsidRPr="0025512A">
        <w:rPr>
          <w:color w:val="000000" w:themeColor="text1"/>
        </w:rPr>
        <w:t xml:space="preserve">24. В случае если размер требуемых средств областного бюджета, указанный в заявке, превышает размер средств областного бюджета, оставшихся после принятия решения о предоставлении субсидий по предыдущим заявкам, субсидирование производится в размере оставшихся средств областного бюджета при наличии гарантии органов местного самоуправления </w:t>
      </w:r>
      <w:r w:rsidRPr="0025512A">
        <w:rPr>
          <w:color w:val="000000" w:themeColor="text1"/>
        </w:rPr>
        <w:lastRenderedPageBreak/>
        <w:t>по укреплению материально-технической базы дошкольных образовательных организаций за счет иных источников финансирования.</w:t>
      </w:r>
    </w:p>
    <w:p w:rsidR="003D1C2C" w:rsidRPr="0025512A" w:rsidRDefault="003D1C2C" w:rsidP="00132C28">
      <w:pPr>
        <w:pStyle w:val="ConsPlusNormal"/>
        <w:ind w:firstLine="540"/>
        <w:jc w:val="both"/>
        <w:rPr>
          <w:color w:val="000000" w:themeColor="text1"/>
        </w:rPr>
      </w:pPr>
      <w:r w:rsidRPr="0025512A">
        <w:rPr>
          <w:color w:val="000000" w:themeColor="text1"/>
        </w:rPr>
        <w:t>25. В случае если по итогам конкурса средства субсидии распределены не в полном объеме, министерство в течение одного месяца со дня подведения итогов конкурса вправе объявить дополнительный конкурс в порядке, определенном настоящим Положением.</w:t>
      </w:r>
    </w:p>
    <w:p w:rsidR="00BD7732" w:rsidRPr="0025512A" w:rsidRDefault="00BD7732" w:rsidP="00132C28">
      <w:pPr>
        <w:pStyle w:val="ConsPlusNormal"/>
        <w:ind w:firstLine="540"/>
        <w:jc w:val="both"/>
        <w:rPr>
          <w:color w:val="000000" w:themeColor="text1"/>
        </w:rPr>
      </w:pPr>
      <w:r w:rsidRPr="0025512A">
        <w:rPr>
          <w:color w:val="000000" w:themeColor="text1"/>
        </w:rPr>
        <w:t>Победителями дополнительного конкурса не могут быть признаны органы местного самоуправления, представившие заявки, содержащие мероприятия по укреплению материально-технической базы дошкольных образовательных организаций, на реализацию которых средства субсидии уже предоставлены в рамках конкурса в текущем финансовом году.</w:t>
      </w: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outlineLvl w:val="1"/>
        <w:rPr>
          <w:color w:val="000000" w:themeColor="text1"/>
        </w:rPr>
      </w:pPr>
      <w:r w:rsidRPr="0025512A">
        <w:rPr>
          <w:color w:val="000000" w:themeColor="text1"/>
        </w:rPr>
        <w:t>IV. Порядок предоставления субсидий победителям конкурса</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ind w:firstLine="540"/>
        <w:jc w:val="both"/>
        <w:rPr>
          <w:color w:val="000000" w:themeColor="text1"/>
        </w:rPr>
      </w:pPr>
      <w:r w:rsidRPr="0025512A">
        <w:rPr>
          <w:color w:val="000000" w:themeColor="text1"/>
        </w:rPr>
        <w:t>26.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3D1C2C" w:rsidRPr="0025512A" w:rsidRDefault="003D1C2C" w:rsidP="00132C28">
      <w:pPr>
        <w:pStyle w:val="ConsPlusNormal"/>
        <w:ind w:firstLine="540"/>
        <w:jc w:val="both"/>
        <w:rPr>
          <w:color w:val="000000" w:themeColor="text1"/>
        </w:rPr>
      </w:pPr>
      <w:r w:rsidRPr="0025512A">
        <w:rPr>
          <w:color w:val="000000" w:themeColor="text1"/>
        </w:rPr>
        <w:t>27. Не позднее 30 календарных дней на основании протокола заседания конкурсной комиссии министерство готовит и вносит для рассмотрения на заседании Правительства Архангельской области проект постановления Правительства Архангельской области.</w:t>
      </w:r>
    </w:p>
    <w:p w:rsidR="003D1C2C" w:rsidRPr="0025512A" w:rsidRDefault="003D1C2C" w:rsidP="00132C28">
      <w:pPr>
        <w:pStyle w:val="ConsPlusNormal"/>
        <w:ind w:firstLine="540"/>
        <w:jc w:val="both"/>
        <w:rPr>
          <w:color w:val="000000" w:themeColor="text1"/>
        </w:rPr>
      </w:pPr>
      <w:r w:rsidRPr="0025512A">
        <w:rPr>
          <w:color w:val="000000" w:themeColor="text1"/>
        </w:rPr>
        <w:t xml:space="preserve">28. В случае представления органами местного самоуправления гарантийного письма о предоставлении выписки из решения представительного органа муниципального образования о местном бюджете, подтверждающей предоставление средств на укрепление материально-технической базы указанных в заявке дошкольных образовательных организаций в объеме не менее </w:t>
      </w:r>
      <w:r w:rsidR="00BD7732" w:rsidRPr="0025512A">
        <w:rPr>
          <w:color w:val="000000" w:themeColor="text1"/>
        </w:rPr>
        <w:t>2</w:t>
      </w:r>
      <w:r w:rsidRPr="0025512A">
        <w:rPr>
          <w:color w:val="000000" w:themeColor="text1"/>
        </w:rPr>
        <w:t xml:space="preserve">0 процентов от общего объема затрат, планируемых на реализацию мероприятия по укреплению материально-технической базы дошкольной образовательной организации, указанной в заявке, в порядке, предусмотренном </w:t>
      </w:r>
      <w:hyperlink w:anchor="P28352" w:history="1">
        <w:r w:rsidRPr="0025512A">
          <w:rPr>
            <w:color w:val="000000" w:themeColor="text1"/>
          </w:rPr>
          <w:t>подпунктом 2 пункта 13</w:t>
        </w:r>
      </w:hyperlink>
      <w:r w:rsidRPr="0025512A">
        <w:rPr>
          <w:color w:val="000000" w:themeColor="text1"/>
        </w:rPr>
        <w:t xml:space="preserve"> настоящего Положения, победитель конкурса в срок не позднее 15 календарных дней со дня вступления в силу постановления Правительства Архангельской области представляет в министерство выписку из решения представительного органа муниципального образования о местном бюджете, подтверждающую предоставление средств на укрепление материально-технической базы указанных в заявке дошкольных образовательных организаций в объеме не менее </w:t>
      </w:r>
      <w:r w:rsidR="00BD7732" w:rsidRPr="0025512A">
        <w:rPr>
          <w:color w:val="000000" w:themeColor="text1"/>
        </w:rPr>
        <w:t>2</w:t>
      </w:r>
      <w:r w:rsidRPr="0025512A">
        <w:rPr>
          <w:color w:val="000000" w:themeColor="text1"/>
        </w:rPr>
        <w:t>0 процентов от общего объема затрат, планируемых на реализацию мероприятия по укреплению материально-технической базы дошкольной образовательной организации, указанной в заявке.</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В течение 30 календарных дней со дня вступления в силу постановления министерство заключает с администрациями муниципальных образований, являющимися победителями конкурса, соглашения в соответствии с типовой формой соглашения, утверждаемой постановлением министерства финансов Архангельской области, содержащие условия, предусмотренные </w:t>
      </w:r>
      <w:hyperlink r:id="rId319" w:history="1">
        <w:r w:rsidRPr="0025512A">
          <w:rPr>
            <w:color w:val="000000" w:themeColor="text1"/>
          </w:rPr>
          <w:t>подпунктом 2 пункта 7</w:t>
        </w:r>
      </w:hyperlink>
      <w:r w:rsidRPr="0025512A">
        <w:rPr>
          <w:color w:val="000000" w:themeColor="text1"/>
        </w:rPr>
        <w:t xml:space="preserve"> общего порядка предоставления субсидий из областного бюджета бюджетам муниципальных районов и городских округов Архангельской области, утвержденного постановлением Правительства Архангельской области от 26 декабря 2017 года N 637-пп.</w:t>
      </w:r>
    </w:p>
    <w:p w:rsidR="003D1C2C" w:rsidRPr="0025512A" w:rsidRDefault="003D1C2C" w:rsidP="00132C28">
      <w:pPr>
        <w:pStyle w:val="ConsPlusNormal"/>
        <w:ind w:firstLine="540"/>
        <w:jc w:val="both"/>
        <w:rPr>
          <w:color w:val="000000" w:themeColor="text1"/>
        </w:rPr>
      </w:pPr>
      <w:r w:rsidRPr="0025512A">
        <w:rPr>
          <w:color w:val="000000" w:themeColor="text1"/>
        </w:rPr>
        <w:t>29. Субсидии предоставляются местным бюджетам в соответствии со сводной бюджетной росписью областного бюджета в пределах лимитов бюджетных обязательств и предельных объемов финансирования в соответствии с соглашением.</w:t>
      </w:r>
    </w:p>
    <w:p w:rsidR="003D1C2C" w:rsidRPr="0025512A" w:rsidRDefault="003D1C2C" w:rsidP="00132C28">
      <w:pPr>
        <w:pStyle w:val="ConsPlusNormal"/>
        <w:ind w:firstLine="540"/>
        <w:jc w:val="both"/>
        <w:rPr>
          <w:color w:val="000000" w:themeColor="text1"/>
        </w:rPr>
      </w:pPr>
      <w:r w:rsidRPr="0025512A">
        <w:rPr>
          <w:color w:val="000000" w:themeColor="text1"/>
        </w:rPr>
        <w:t xml:space="preserve">В случае предоставления субсидий в целях </w:t>
      </w:r>
      <w:proofErr w:type="spellStart"/>
      <w:r w:rsidRPr="0025512A">
        <w:rPr>
          <w:color w:val="000000" w:themeColor="text1"/>
        </w:rPr>
        <w:t>софинансирования</w:t>
      </w:r>
      <w:proofErr w:type="spellEnd"/>
      <w:r w:rsidRPr="0025512A">
        <w:rPr>
          <w:color w:val="000000" w:themeColor="text1"/>
        </w:rPr>
        <w:t xml:space="preserve"> расходного обязательства муниципального образования, предусматривающего реализацию более одного мероприятия, в соглашении устанавливаются различные уровни </w:t>
      </w:r>
      <w:proofErr w:type="spellStart"/>
      <w:r w:rsidRPr="0025512A">
        <w:rPr>
          <w:color w:val="000000" w:themeColor="text1"/>
        </w:rPr>
        <w:t>софинансирования</w:t>
      </w:r>
      <w:proofErr w:type="spellEnd"/>
      <w:r w:rsidRPr="0025512A">
        <w:rPr>
          <w:color w:val="000000" w:themeColor="text1"/>
        </w:rPr>
        <w:t xml:space="preserve"> расходного обязательства муниципального образования, в целях </w:t>
      </w:r>
      <w:proofErr w:type="spellStart"/>
      <w:r w:rsidRPr="0025512A">
        <w:rPr>
          <w:color w:val="000000" w:themeColor="text1"/>
        </w:rPr>
        <w:t>софинансирования</w:t>
      </w:r>
      <w:proofErr w:type="spellEnd"/>
      <w:r w:rsidRPr="0025512A">
        <w:rPr>
          <w:color w:val="000000" w:themeColor="text1"/>
        </w:rPr>
        <w:t xml:space="preserve"> которого предоставляется субсидия, по отдельным мероприятиям.</w:t>
      </w:r>
    </w:p>
    <w:p w:rsidR="003D1C2C" w:rsidRPr="0025512A" w:rsidRDefault="003D1C2C" w:rsidP="00132C28">
      <w:pPr>
        <w:pStyle w:val="ConsPlusNormal"/>
        <w:ind w:firstLine="540"/>
        <w:jc w:val="both"/>
        <w:rPr>
          <w:color w:val="000000" w:themeColor="text1"/>
        </w:rPr>
      </w:pPr>
      <w:r w:rsidRPr="0025512A">
        <w:rPr>
          <w:color w:val="000000" w:themeColor="text1"/>
        </w:rPr>
        <w:t>30. В соответствии с распоряжением министерства Управлению Федерального казначейства по Архангельской области и Ненецкому автономному округу передаются полномочия получателя средств областного бюджета по перечислению субсидий, предоставляемых из областного бюджета в местный бюджет. Указанные полномочия осуществляются в порядке, установленном Федеральным казначейством.</w:t>
      </w: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outlineLvl w:val="1"/>
        <w:rPr>
          <w:color w:val="000000" w:themeColor="text1"/>
        </w:rPr>
      </w:pPr>
      <w:r w:rsidRPr="0025512A">
        <w:rPr>
          <w:color w:val="000000" w:themeColor="text1"/>
        </w:rPr>
        <w:t>V. Осуществление контроля за целевым использованием субсидий</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ind w:firstLine="540"/>
        <w:jc w:val="both"/>
        <w:rPr>
          <w:color w:val="000000" w:themeColor="text1"/>
        </w:rPr>
      </w:pPr>
      <w:r w:rsidRPr="0025512A">
        <w:rPr>
          <w:color w:val="000000" w:themeColor="text1"/>
        </w:rPr>
        <w:t>31. Органы местного самоуправления представляют в министерство отчетность в порядке и сроки, которые предусмотрены соглашениями.</w:t>
      </w:r>
    </w:p>
    <w:p w:rsidR="003D1C2C" w:rsidRPr="0025512A" w:rsidRDefault="003D1C2C" w:rsidP="00132C28">
      <w:pPr>
        <w:pStyle w:val="ConsPlusNormal"/>
        <w:ind w:firstLine="540"/>
        <w:jc w:val="both"/>
        <w:rPr>
          <w:color w:val="000000" w:themeColor="text1"/>
        </w:rPr>
      </w:pPr>
      <w:r w:rsidRPr="0025512A">
        <w:rPr>
          <w:color w:val="000000" w:themeColor="text1"/>
        </w:rPr>
        <w:t>К отчетам прилагаются сводные реестры платежных документов с копиями платежных поручений, подписанные уполномоченными должностными лицами и заверенные печатью, фотографии установленного оборудования, а также пояснительные записки о ходе проведения работ.</w:t>
      </w:r>
    </w:p>
    <w:p w:rsidR="003D1C2C" w:rsidRPr="0025512A" w:rsidRDefault="003D1C2C" w:rsidP="00132C28">
      <w:pPr>
        <w:pStyle w:val="ConsPlusNormal"/>
        <w:ind w:firstLine="540"/>
        <w:jc w:val="both"/>
        <w:rPr>
          <w:color w:val="000000" w:themeColor="text1"/>
        </w:rPr>
      </w:pPr>
      <w:r w:rsidRPr="0025512A">
        <w:rPr>
          <w:color w:val="000000" w:themeColor="text1"/>
        </w:rPr>
        <w:t>Показателем результативности использования субсидии является количество дошкольных образовательных организаций, укрепивших материально-техническую базу.</w:t>
      </w:r>
    </w:p>
    <w:p w:rsidR="003D1C2C" w:rsidRPr="0025512A" w:rsidRDefault="003D1C2C" w:rsidP="00132C28">
      <w:pPr>
        <w:pStyle w:val="ConsPlusNormal"/>
        <w:ind w:firstLine="540"/>
        <w:jc w:val="both"/>
        <w:rPr>
          <w:color w:val="000000" w:themeColor="text1"/>
        </w:rPr>
      </w:pPr>
      <w:r w:rsidRPr="0025512A">
        <w:rPr>
          <w:color w:val="000000" w:themeColor="text1"/>
        </w:rPr>
        <w:t>Оценка достижения значения показателя результативности использования субсидии осуществляется министерством на основании анализа отчетности, представленной органом местного самоуправления.</w:t>
      </w:r>
    </w:p>
    <w:p w:rsidR="003D1C2C" w:rsidRPr="0025512A" w:rsidRDefault="003D1C2C" w:rsidP="00132C28">
      <w:pPr>
        <w:pStyle w:val="ConsPlusNormal"/>
        <w:ind w:firstLine="540"/>
        <w:jc w:val="both"/>
        <w:rPr>
          <w:color w:val="000000" w:themeColor="text1"/>
        </w:rPr>
      </w:pPr>
      <w:r w:rsidRPr="0025512A">
        <w:rPr>
          <w:color w:val="000000" w:themeColor="text1"/>
        </w:rPr>
        <w:t>32. Контроль за целевым использованием средств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3D1C2C" w:rsidRPr="0025512A" w:rsidRDefault="003D1C2C" w:rsidP="00132C28">
      <w:pPr>
        <w:pStyle w:val="ConsPlusNormal"/>
        <w:ind w:firstLine="540"/>
        <w:jc w:val="both"/>
        <w:rPr>
          <w:color w:val="000000" w:themeColor="text1"/>
        </w:rPr>
      </w:pPr>
      <w:r w:rsidRPr="0025512A">
        <w:rPr>
          <w:color w:val="000000" w:themeColor="text1"/>
        </w:rPr>
        <w:t>33. При выявлении факта нецелевого использования средств субсидии орган местного самоуправления обязан в течение 30 рабочих дней со дня его уведомления министерством возвратить средства субсидии, которые использовались не по целевому назначению.</w:t>
      </w:r>
    </w:p>
    <w:p w:rsidR="003D1C2C" w:rsidRPr="0025512A" w:rsidRDefault="003D1C2C" w:rsidP="00132C28">
      <w:pPr>
        <w:pStyle w:val="ConsPlusNormal"/>
        <w:ind w:firstLine="540"/>
        <w:jc w:val="both"/>
        <w:rPr>
          <w:color w:val="000000" w:themeColor="text1"/>
        </w:rPr>
      </w:pPr>
      <w:r w:rsidRPr="0025512A">
        <w:rPr>
          <w:color w:val="000000" w:themeColor="text1"/>
        </w:rPr>
        <w:t>В случае нецелевого использования средств субсидии органом местного самоуправления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 Российской Федерации.</w:t>
      </w:r>
    </w:p>
    <w:p w:rsidR="003D1C2C" w:rsidRPr="0025512A" w:rsidRDefault="003D1C2C" w:rsidP="00132C28">
      <w:pPr>
        <w:pStyle w:val="ConsPlusNormal"/>
        <w:ind w:firstLine="540"/>
        <w:jc w:val="both"/>
        <w:rPr>
          <w:color w:val="000000" w:themeColor="text1"/>
        </w:rPr>
      </w:pPr>
      <w:r w:rsidRPr="0025512A">
        <w:rPr>
          <w:color w:val="000000" w:themeColor="text1"/>
        </w:rPr>
        <w:t xml:space="preserve">34. Финансовая ответственность муниципального образования за </w:t>
      </w:r>
      <w:proofErr w:type="spellStart"/>
      <w:r w:rsidRPr="0025512A">
        <w:rPr>
          <w:color w:val="000000" w:themeColor="text1"/>
        </w:rPr>
        <w:t>недостижение</w:t>
      </w:r>
      <w:proofErr w:type="spellEnd"/>
      <w:r w:rsidRPr="0025512A">
        <w:rPr>
          <w:color w:val="000000" w:themeColor="text1"/>
        </w:rPr>
        <w:t xml:space="preserve"> целевых значений показателей результативности использования субсидии определяется в соответствии с общим </w:t>
      </w:r>
      <w:hyperlink r:id="rId320" w:history="1">
        <w:r w:rsidRPr="0025512A">
          <w:rPr>
            <w:color w:val="000000" w:themeColor="text1"/>
          </w:rPr>
          <w:t>порядком</w:t>
        </w:r>
      </w:hyperlink>
      <w:r w:rsidRPr="0025512A">
        <w:rPr>
          <w:color w:val="000000" w:themeColor="text1"/>
        </w:rPr>
        <w:t xml:space="preserve"> предоставления субсидий из областного бюджета бюджетам муниципальных районов и городских округов Архангельской области, утвержденным постановлением Правительства Архангельской области от 26 декабря 2017 года N 637-пп.</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right"/>
        <w:outlineLvl w:val="1"/>
        <w:rPr>
          <w:color w:val="000000" w:themeColor="text1"/>
        </w:rPr>
      </w:pPr>
      <w:r w:rsidRPr="0025512A">
        <w:rPr>
          <w:color w:val="000000" w:themeColor="text1"/>
        </w:rPr>
        <w:t>Приложение N 1</w:t>
      </w:r>
    </w:p>
    <w:p w:rsidR="003D1C2C" w:rsidRPr="0025512A" w:rsidRDefault="003D1C2C" w:rsidP="00132C28">
      <w:pPr>
        <w:pStyle w:val="ConsPlusNormal"/>
        <w:jc w:val="right"/>
        <w:rPr>
          <w:color w:val="000000" w:themeColor="text1"/>
        </w:rPr>
      </w:pPr>
      <w:r w:rsidRPr="0025512A">
        <w:rPr>
          <w:color w:val="000000" w:themeColor="text1"/>
        </w:rPr>
        <w:t>к Положению о порядке проведения</w:t>
      </w:r>
    </w:p>
    <w:p w:rsidR="003D1C2C" w:rsidRPr="0025512A" w:rsidRDefault="003D1C2C" w:rsidP="00132C28">
      <w:pPr>
        <w:pStyle w:val="ConsPlusNormal"/>
        <w:jc w:val="right"/>
        <w:rPr>
          <w:color w:val="000000" w:themeColor="text1"/>
        </w:rPr>
      </w:pPr>
      <w:r w:rsidRPr="0025512A">
        <w:rPr>
          <w:color w:val="000000" w:themeColor="text1"/>
        </w:rPr>
        <w:t>конкурса на предоставление субсидий</w:t>
      </w:r>
    </w:p>
    <w:p w:rsidR="003D1C2C" w:rsidRPr="0025512A" w:rsidRDefault="003D1C2C" w:rsidP="00132C28">
      <w:pPr>
        <w:pStyle w:val="ConsPlusNormal"/>
        <w:jc w:val="right"/>
        <w:rPr>
          <w:color w:val="000000" w:themeColor="text1"/>
        </w:rPr>
      </w:pPr>
      <w:r w:rsidRPr="0025512A">
        <w:rPr>
          <w:color w:val="000000" w:themeColor="text1"/>
        </w:rPr>
        <w:t>из областного бюджета бюджетам</w:t>
      </w:r>
    </w:p>
    <w:p w:rsidR="003D1C2C" w:rsidRPr="0025512A" w:rsidRDefault="003D1C2C" w:rsidP="00132C28">
      <w:pPr>
        <w:pStyle w:val="ConsPlusNormal"/>
        <w:jc w:val="right"/>
        <w:rPr>
          <w:color w:val="000000" w:themeColor="text1"/>
        </w:rPr>
      </w:pPr>
      <w:r w:rsidRPr="0025512A">
        <w:rPr>
          <w:color w:val="000000" w:themeColor="text1"/>
        </w:rPr>
        <w:t>муниципальных районов и городских</w:t>
      </w:r>
    </w:p>
    <w:p w:rsidR="003D1C2C" w:rsidRPr="0025512A" w:rsidRDefault="003D1C2C" w:rsidP="00132C28">
      <w:pPr>
        <w:pStyle w:val="ConsPlusNormal"/>
        <w:jc w:val="right"/>
        <w:rPr>
          <w:color w:val="000000" w:themeColor="text1"/>
        </w:rPr>
      </w:pPr>
      <w:r w:rsidRPr="0025512A">
        <w:rPr>
          <w:color w:val="000000" w:themeColor="text1"/>
        </w:rPr>
        <w:t>округов Архангельской области</w:t>
      </w:r>
    </w:p>
    <w:p w:rsidR="003D1C2C" w:rsidRPr="0025512A" w:rsidRDefault="003D1C2C" w:rsidP="00132C28">
      <w:pPr>
        <w:pStyle w:val="ConsPlusNormal"/>
        <w:jc w:val="right"/>
        <w:rPr>
          <w:color w:val="000000" w:themeColor="text1"/>
        </w:rPr>
      </w:pPr>
      <w:r w:rsidRPr="0025512A">
        <w:rPr>
          <w:color w:val="000000" w:themeColor="text1"/>
        </w:rPr>
        <w:t>на реализацию мероприятий</w:t>
      </w:r>
    </w:p>
    <w:p w:rsidR="003D1C2C" w:rsidRPr="0025512A" w:rsidRDefault="003D1C2C" w:rsidP="00132C28">
      <w:pPr>
        <w:pStyle w:val="ConsPlusNormal"/>
        <w:jc w:val="right"/>
        <w:rPr>
          <w:color w:val="000000" w:themeColor="text1"/>
        </w:rPr>
      </w:pPr>
      <w:r w:rsidRPr="0025512A">
        <w:rPr>
          <w:color w:val="000000" w:themeColor="text1"/>
        </w:rPr>
        <w:t>по укреплению материально-технической</w:t>
      </w:r>
    </w:p>
    <w:p w:rsidR="003D1C2C" w:rsidRPr="0025512A" w:rsidRDefault="003D1C2C" w:rsidP="00132C28">
      <w:pPr>
        <w:pStyle w:val="ConsPlusNormal"/>
        <w:jc w:val="right"/>
        <w:rPr>
          <w:color w:val="000000" w:themeColor="text1"/>
        </w:rPr>
      </w:pPr>
      <w:r w:rsidRPr="0025512A">
        <w:rPr>
          <w:color w:val="000000" w:themeColor="text1"/>
        </w:rPr>
        <w:t>базы муниципальных дошкольных</w:t>
      </w:r>
    </w:p>
    <w:p w:rsidR="003D1C2C" w:rsidRPr="0025512A" w:rsidRDefault="003D1C2C" w:rsidP="00132C28">
      <w:pPr>
        <w:pStyle w:val="ConsPlusNormal"/>
        <w:jc w:val="right"/>
        <w:rPr>
          <w:color w:val="000000" w:themeColor="text1"/>
        </w:rPr>
      </w:pPr>
      <w:r w:rsidRPr="0025512A">
        <w:rPr>
          <w:color w:val="000000" w:themeColor="text1"/>
        </w:rPr>
        <w:t>образовательных организаций</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right"/>
        <w:rPr>
          <w:color w:val="000000" w:themeColor="text1"/>
        </w:rPr>
      </w:pPr>
      <w:r w:rsidRPr="0025512A">
        <w:rPr>
          <w:color w:val="000000" w:themeColor="text1"/>
        </w:rPr>
        <w:t>(форма)</w:t>
      </w: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rPr>
          <w:color w:val="000000" w:themeColor="text1"/>
        </w:rPr>
      </w:pPr>
      <w:bookmarkStart w:id="278" w:name="P28430"/>
      <w:bookmarkEnd w:id="278"/>
      <w:r w:rsidRPr="0025512A">
        <w:rPr>
          <w:color w:val="000000" w:themeColor="text1"/>
        </w:rPr>
        <w:t>Реестр</w:t>
      </w:r>
    </w:p>
    <w:p w:rsidR="003D1C2C" w:rsidRPr="0025512A" w:rsidRDefault="003D1C2C" w:rsidP="00132C28">
      <w:pPr>
        <w:pStyle w:val="ConsPlusTitle"/>
        <w:jc w:val="center"/>
        <w:rPr>
          <w:color w:val="000000" w:themeColor="text1"/>
        </w:rPr>
      </w:pPr>
      <w:r w:rsidRPr="0025512A">
        <w:rPr>
          <w:color w:val="000000" w:themeColor="text1"/>
        </w:rPr>
        <w:t>заявок на участие в конкурсе на предоставление субсидий</w:t>
      </w:r>
    </w:p>
    <w:p w:rsidR="003D1C2C" w:rsidRPr="0025512A" w:rsidRDefault="003D1C2C" w:rsidP="00132C28">
      <w:pPr>
        <w:pStyle w:val="ConsPlusTitle"/>
        <w:jc w:val="center"/>
        <w:rPr>
          <w:color w:val="000000" w:themeColor="text1"/>
        </w:rPr>
      </w:pPr>
      <w:r w:rsidRPr="0025512A">
        <w:rPr>
          <w:color w:val="000000" w:themeColor="text1"/>
        </w:rPr>
        <w:t>из областного бюджета бюджетам муниципальных районов</w:t>
      </w:r>
    </w:p>
    <w:p w:rsidR="003D1C2C" w:rsidRPr="0025512A" w:rsidRDefault="003D1C2C" w:rsidP="00132C28">
      <w:pPr>
        <w:pStyle w:val="ConsPlusTitle"/>
        <w:jc w:val="center"/>
        <w:rPr>
          <w:color w:val="000000" w:themeColor="text1"/>
        </w:rPr>
      </w:pPr>
      <w:r w:rsidRPr="0025512A">
        <w:rPr>
          <w:color w:val="000000" w:themeColor="text1"/>
        </w:rPr>
        <w:t>и городских округов Архангельской области на реализацию</w:t>
      </w:r>
    </w:p>
    <w:p w:rsidR="003D1C2C" w:rsidRPr="0025512A" w:rsidRDefault="003D1C2C" w:rsidP="00132C28">
      <w:pPr>
        <w:pStyle w:val="ConsPlusTitle"/>
        <w:jc w:val="center"/>
        <w:rPr>
          <w:color w:val="000000" w:themeColor="text1"/>
        </w:rPr>
      </w:pPr>
      <w:r w:rsidRPr="0025512A">
        <w:rPr>
          <w:color w:val="000000" w:themeColor="text1"/>
        </w:rPr>
        <w:t>мероприятий по укреплению материально-технической базы</w:t>
      </w:r>
    </w:p>
    <w:p w:rsidR="003D1C2C" w:rsidRPr="0025512A" w:rsidRDefault="003D1C2C" w:rsidP="00132C28">
      <w:pPr>
        <w:pStyle w:val="ConsPlusTitle"/>
        <w:jc w:val="center"/>
        <w:rPr>
          <w:color w:val="000000" w:themeColor="text1"/>
        </w:rPr>
      </w:pPr>
      <w:r w:rsidRPr="0025512A">
        <w:rPr>
          <w:color w:val="000000" w:themeColor="text1"/>
        </w:rPr>
        <w:t>муниципальных дошкольных образовательных организаций</w:t>
      </w:r>
    </w:p>
    <w:p w:rsidR="003D1C2C" w:rsidRPr="0025512A" w:rsidRDefault="003D1C2C" w:rsidP="00132C28">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08"/>
        <w:gridCol w:w="3175"/>
        <w:gridCol w:w="1539"/>
        <w:gridCol w:w="1701"/>
      </w:tblGrid>
      <w:tr w:rsidR="003D1C2C" w:rsidRPr="0025512A">
        <w:tc>
          <w:tcPr>
            <w:tcW w:w="2608" w:type="dxa"/>
          </w:tcPr>
          <w:p w:rsidR="003D1C2C" w:rsidRPr="0025512A" w:rsidRDefault="003D1C2C" w:rsidP="00132C28">
            <w:pPr>
              <w:pStyle w:val="ConsPlusNormal"/>
              <w:jc w:val="center"/>
              <w:rPr>
                <w:color w:val="000000" w:themeColor="text1"/>
              </w:rPr>
            </w:pPr>
            <w:r w:rsidRPr="0025512A">
              <w:rPr>
                <w:color w:val="000000" w:themeColor="text1"/>
              </w:rPr>
              <w:lastRenderedPageBreak/>
              <w:t>Наименование муниципального района, городского округа Архангельской области</w:t>
            </w:r>
          </w:p>
        </w:tc>
        <w:tc>
          <w:tcPr>
            <w:tcW w:w="3175" w:type="dxa"/>
          </w:tcPr>
          <w:p w:rsidR="003D1C2C" w:rsidRPr="0025512A" w:rsidRDefault="003D1C2C" w:rsidP="00132C28">
            <w:pPr>
              <w:pStyle w:val="ConsPlusNormal"/>
              <w:jc w:val="center"/>
              <w:rPr>
                <w:color w:val="000000" w:themeColor="text1"/>
              </w:rPr>
            </w:pPr>
            <w:r w:rsidRPr="0025512A">
              <w:rPr>
                <w:color w:val="000000" w:themeColor="text1"/>
              </w:rPr>
              <w:t>Наименование муниципальной дошкольной образовательной организации, где планируется укрепление материально-технической базы</w:t>
            </w:r>
          </w:p>
        </w:tc>
        <w:tc>
          <w:tcPr>
            <w:tcW w:w="1539" w:type="dxa"/>
          </w:tcPr>
          <w:p w:rsidR="003D1C2C" w:rsidRPr="0025512A" w:rsidRDefault="003D1C2C" w:rsidP="00132C28">
            <w:pPr>
              <w:pStyle w:val="ConsPlusNormal"/>
              <w:jc w:val="center"/>
              <w:rPr>
                <w:color w:val="000000" w:themeColor="text1"/>
              </w:rPr>
            </w:pPr>
            <w:r w:rsidRPr="0025512A">
              <w:rPr>
                <w:color w:val="000000" w:themeColor="text1"/>
              </w:rPr>
              <w:t>Сумма заявки (рублей)</w:t>
            </w:r>
          </w:p>
        </w:tc>
        <w:tc>
          <w:tcPr>
            <w:tcW w:w="1701" w:type="dxa"/>
          </w:tcPr>
          <w:p w:rsidR="003D1C2C" w:rsidRPr="0025512A" w:rsidRDefault="003D1C2C" w:rsidP="00132C28">
            <w:pPr>
              <w:pStyle w:val="ConsPlusNormal"/>
              <w:jc w:val="center"/>
              <w:rPr>
                <w:color w:val="000000" w:themeColor="text1"/>
              </w:rPr>
            </w:pPr>
            <w:r w:rsidRPr="0025512A">
              <w:rPr>
                <w:color w:val="000000" w:themeColor="text1"/>
              </w:rPr>
              <w:t>Дата получения заявки</w:t>
            </w:r>
          </w:p>
        </w:tc>
      </w:tr>
      <w:tr w:rsidR="003D1C2C" w:rsidRPr="0025512A">
        <w:tc>
          <w:tcPr>
            <w:tcW w:w="2608" w:type="dxa"/>
          </w:tcPr>
          <w:p w:rsidR="003D1C2C" w:rsidRPr="0025512A" w:rsidRDefault="003D1C2C" w:rsidP="00132C28">
            <w:pPr>
              <w:pStyle w:val="ConsPlusNormal"/>
              <w:jc w:val="center"/>
              <w:rPr>
                <w:color w:val="000000" w:themeColor="text1"/>
              </w:rPr>
            </w:pPr>
            <w:r w:rsidRPr="0025512A">
              <w:rPr>
                <w:color w:val="000000" w:themeColor="text1"/>
              </w:rPr>
              <w:t>1.</w:t>
            </w:r>
          </w:p>
        </w:tc>
        <w:tc>
          <w:tcPr>
            <w:tcW w:w="3175" w:type="dxa"/>
          </w:tcPr>
          <w:p w:rsidR="003D1C2C" w:rsidRPr="0025512A" w:rsidRDefault="003D1C2C" w:rsidP="00132C28">
            <w:pPr>
              <w:pStyle w:val="ConsPlusNormal"/>
              <w:rPr>
                <w:color w:val="000000" w:themeColor="text1"/>
              </w:rPr>
            </w:pPr>
          </w:p>
        </w:tc>
        <w:tc>
          <w:tcPr>
            <w:tcW w:w="1539" w:type="dxa"/>
          </w:tcPr>
          <w:p w:rsidR="003D1C2C" w:rsidRPr="0025512A" w:rsidRDefault="003D1C2C" w:rsidP="00132C28">
            <w:pPr>
              <w:pStyle w:val="ConsPlusNormal"/>
              <w:rPr>
                <w:color w:val="000000" w:themeColor="text1"/>
              </w:rPr>
            </w:pPr>
          </w:p>
        </w:tc>
        <w:tc>
          <w:tcPr>
            <w:tcW w:w="1701" w:type="dxa"/>
          </w:tcPr>
          <w:p w:rsidR="003D1C2C" w:rsidRPr="0025512A" w:rsidRDefault="003D1C2C" w:rsidP="00132C28">
            <w:pPr>
              <w:pStyle w:val="ConsPlusNormal"/>
              <w:rPr>
                <w:color w:val="000000" w:themeColor="text1"/>
              </w:rPr>
            </w:pPr>
          </w:p>
        </w:tc>
      </w:tr>
    </w:tbl>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both"/>
        <w:rPr>
          <w:color w:val="000000" w:themeColor="text1"/>
        </w:rPr>
      </w:pPr>
    </w:p>
    <w:p w:rsidR="001D0DB6" w:rsidRPr="0025512A" w:rsidRDefault="001D0DB6">
      <w:pPr>
        <w:rPr>
          <w:rFonts w:ascii="Calibri" w:eastAsia="Times New Roman" w:hAnsi="Calibri" w:cs="Calibri"/>
          <w:color w:val="000000" w:themeColor="text1"/>
          <w:szCs w:val="20"/>
          <w:lang w:eastAsia="ru-RU"/>
        </w:rPr>
      </w:pPr>
      <w:r w:rsidRPr="0025512A">
        <w:rPr>
          <w:color w:val="000000" w:themeColor="text1"/>
        </w:rPr>
        <w:br w:type="page"/>
      </w:r>
    </w:p>
    <w:p w:rsidR="003D1C2C" w:rsidRPr="0025512A" w:rsidRDefault="003D1C2C" w:rsidP="00132C28">
      <w:pPr>
        <w:pStyle w:val="ConsPlusNormal"/>
        <w:jc w:val="right"/>
        <w:outlineLvl w:val="1"/>
        <w:rPr>
          <w:color w:val="000000" w:themeColor="text1"/>
        </w:rPr>
      </w:pPr>
      <w:r w:rsidRPr="0025512A">
        <w:rPr>
          <w:color w:val="000000" w:themeColor="text1"/>
        </w:rPr>
        <w:lastRenderedPageBreak/>
        <w:t>Приложение N 2</w:t>
      </w:r>
    </w:p>
    <w:p w:rsidR="003D1C2C" w:rsidRPr="0025512A" w:rsidRDefault="003D1C2C" w:rsidP="00132C28">
      <w:pPr>
        <w:pStyle w:val="ConsPlusNormal"/>
        <w:jc w:val="right"/>
        <w:rPr>
          <w:color w:val="000000" w:themeColor="text1"/>
        </w:rPr>
      </w:pPr>
      <w:r w:rsidRPr="0025512A">
        <w:rPr>
          <w:color w:val="000000" w:themeColor="text1"/>
        </w:rPr>
        <w:t>к Положению о порядке проведения</w:t>
      </w:r>
    </w:p>
    <w:p w:rsidR="003D1C2C" w:rsidRPr="0025512A" w:rsidRDefault="003D1C2C" w:rsidP="00132C28">
      <w:pPr>
        <w:pStyle w:val="ConsPlusNormal"/>
        <w:jc w:val="right"/>
        <w:rPr>
          <w:color w:val="000000" w:themeColor="text1"/>
        </w:rPr>
      </w:pPr>
      <w:r w:rsidRPr="0025512A">
        <w:rPr>
          <w:color w:val="000000" w:themeColor="text1"/>
        </w:rPr>
        <w:t>конкурса на предоставление субсидий</w:t>
      </w:r>
    </w:p>
    <w:p w:rsidR="003D1C2C" w:rsidRPr="0025512A" w:rsidRDefault="003D1C2C" w:rsidP="00132C28">
      <w:pPr>
        <w:pStyle w:val="ConsPlusNormal"/>
        <w:jc w:val="right"/>
        <w:rPr>
          <w:color w:val="000000" w:themeColor="text1"/>
        </w:rPr>
      </w:pPr>
      <w:r w:rsidRPr="0025512A">
        <w:rPr>
          <w:color w:val="000000" w:themeColor="text1"/>
        </w:rPr>
        <w:t>из областного бюджета бюджетам</w:t>
      </w:r>
    </w:p>
    <w:p w:rsidR="003D1C2C" w:rsidRPr="0025512A" w:rsidRDefault="003D1C2C" w:rsidP="00132C28">
      <w:pPr>
        <w:pStyle w:val="ConsPlusNormal"/>
        <w:jc w:val="right"/>
        <w:rPr>
          <w:color w:val="000000" w:themeColor="text1"/>
        </w:rPr>
      </w:pPr>
      <w:r w:rsidRPr="0025512A">
        <w:rPr>
          <w:color w:val="000000" w:themeColor="text1"/>
        </w:rPr>
        <w:t>муниципальных районов и городских</w:t>
      </w:r>
    </w:p>
    <w:p w:rsidR="003D1C2C" w:rsidRPr="0025512A" w:rsidRDefault="003D1C2C" w:rsidP="00132C28">
      <w:pPr>
        <w:pStyle w:val="ConsPlusNormal"/>
        <w:jc w:val="right"/>
        <w:rPr>
          <w:color w:val="000000" w:themeColor="text1"/>
        </w:rPr>
      </w:pPr>
      <w:r w:rsidRPr="0025512A">
        <w:rPr>
          <w:color w:val="000000" w:themeColor="text1"/>
        </w:rPr>
        <w:t>округов Архангельской области</w:t>
      </w:r>
    </w:p>
    <w:p w:rsidR="003D1C2C" w:rsidRPr="0025512A" w:rsidRDefault="003D1C2C" w:rsidP="00132C28">
      <w:pPr>
        <w:pStyle w:val="ConsPlusNormal"/>
        <w:jc w:val="right"/>
        <w:rPr>
          <w:color w:val="000000" w:themeColor="text1"/>
        </w:rPr>
      </w:pPr>
      <w:r w:rsidRPr="0025512A">
        <w:rPr>
          <w:color w:val="000000" w:themeColor="text1"/>
        </w:rPr>
        <w:t>на реализацию мероприятий</w:t>
      </w:r>
    </w:p>
    <w:p w:rsidR="003D1C2C" w:rsidRPr="0025512A" w:rsidRDefault="003D1C2C" w:rsidP="00132C28">
      <w:pPr>
        <w:pStyle w:val="ConsPlusNormal"/>
        <w:jc w:val="right"/>
        <w:rPr>
          <w:color w:val="000000" w:themeColor="text1"/>
        </w:rPr>
      </w:pPr>
      <w:r w:rsidRPr="0025512A">
        <w:rPr>
          <w:color w:val="000000" w:themeColor="text1"/>
        </w:rPr>
        <w:t>по укреплению материально-технической</w:t>
      </w:r>
    </w:p>
    <w:p w:rsidR="003D1C2C" w:rsidRPr="0025512A" w:rsidRDefault="003D1C2C" w:rsidP="00132C28">
      <w:pPr>
        <w:pStyle w:val="ConsPlusNormal"/>
        <w:jc w:val="right"/>
        <w:rPr>
          <w:color w:val="000000" w:themeColor="text1"/>
        </w:rPr>
      </w:pPr>
      <w:r w:rsidRPr="0025512A">
        <w:rPr>
          <w:color w:val="000000" w:themeColor="text1"/>
        </w:rPr>
        <w:t>базы муниципальных дошкольных</w:t>
      </w:r>
    </w:p>
    <w:p w:rsidR="003D1C2C" w:rsidRPr="0025512A" w:rsidRDefault="003D1C2C" w:rsidP="00132C28">
      <w:pPr>
        <w:pStyle w:val="ConsPlusNormal"/>
        <w:jc w:val="right"/>
        <w:rPr>
          <w:color w:val="000000" w:themeColor="text1"/>
        </w:rPr>
      </w:pPr>
      <w:r w:rsidRPr="0025512A">
        <w:rPr>
          <w:color w:val="000000" w:themeColor="text1"/>
        </w:rPr>
        <w:t>образовательных организаций</w:t>
      </w: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rPr>
          <w:color w:val="000000" w:themeColor="text1"/>
        </w:rPr>
      </w:pPr>
      <w:bookmarkStart w:id="279" w:name="P28461"/>
      <w:bookmarkEnd w:id="279"/>
      <w:r w:rsidRPr="0025512A">
        <w:rPr>
          <w:color w:val="000000" w:themeColor="text1"/>
        </w:rPr>
        <w:t>Критерии</w:t>
      </w:r>
    </w:p>
    <w:p w:rsidR="003D1C2C" w:rsidRPr="0025512A" w:rsidRDefault="003D1C2C" w:rsidP="00BD7732">
      <w:pPr>
        <w:pStyle w:val="ConsPlusTitle"/>
        <w:jc w:val="center"/>
        <w:rPr>
          <w:rFonts w:asciiTheme="minorHAnsi" w:hAnsiTheme="minorHAnsi" w:cstheme="minorHAnsi"/>
          <w:color w:val="000000" w:themeColor="text1"/>
          <w:szCs w:val="22"/>
        </w:rPr>
      </w:pPr>
      <w:r w:rsidRPr="0025512A">
        <w:rPr>
          <w:color w:val="000000" w:themeColor="text1"/>
        </w:rPr>
        <w:t xml:space="preserve">оценки заявок </w:t>
      </w:r>
      <w:r w:rsidR="00BD7732" w:rsidRPr="0025512A">
        <w:rPr>
          <w:color w:val="000000" w:themeColor="text1"/>
        </w:rPr>
        <w:t xml:space="preserve">на участие в конкурсе на предоставление субсидий из областного бюджета </w:t>
      </w:r>
      <w:r w:rsidR="00BD7732" w:rsidRPr="0025512A">
        <w:rPr>
          <w:rFonts w:asciiTheme="minorHAnsi" w:hAnsiTheme="minorHAnsi" w:cstheme="minorHAnsi"/>
          <w:color w:val="000000" w:themeColor="text1"/>
          <w:szCs w:val="22"/>
        </w:rPr>
        <w:t>бюджетам муниципальных районов и городских округов Архангельской области на реализацию мероприятий по укреплению материально-технической базы муниципальных дошкольных образовательных организаций</w:t>
      </w:r>
    </w:p>
    <w:p w:rsidR="00BD7732" w:rsidRPr="0025512A" w:rsidRDefault="00BD7732" w:rsidP="00BD7732">
      <w:pPr>
        <w:autoSpaceDE w:val="0"/>
        <w:autoSpaceDN w:val="0"/>
        <w:adjustRightInd w:val="0"/>
        <w:spacing w:after="0" w:line="240" w:lineRule="auto"/>
        <w:jc w:val="both"/>
        <w:rPr>
          <w:rFonts w:eastAsia="Times New Roman" w:cstheme="minorHAnsi"/>
          <w:bCs/>
          <w:color w:val="000000"/>
          <w:lang w:eastAsia="ru-RU"/>
        </w:rPr>
      </w:pPr>
    </w:p>
    <w:tbl>
      <w:tblPr>
        <w:tblW w:w="9384" w:type="dxa"/>
        <w:tblInd w:w="62" w:type="dxa"/>
        <w:tblLayout w:type="fixed"/>
        <w:tblCellMar>
          <w:top w:w="102" w:type="dxa"/>
          <w:left w:w="62" w:type="dxa"/>
          <w:bottom w:w="102" w:type="dxa"/>
          <w:right w:w="62" w:type="dxa"/>
        </w:tblCellMar>
        <w:tblLook w:val="0000"/>
      </w:tblPr>
      <w:tblGrid>
        <w:gridCol w:w="6237"/>
        <w:gridCol w:w="2183"/>
        <w:gridCol w:w="964"/>
      </w:tblGrid>
      <w:tr w:rsidR="00BD7732" w:rsidRPr="0025512A" w:rsidTr="00BD7732">
        <w:tc>
          <w:tcPr>
            <w:tcW w:w="6237" w:type="dxa"/>
            <w:tcBorders>
              <w:top w:val="single" w:sz="4" w:space="0" w:color="auto"/>
              <w:left w:val="single" w:sz="4" w:space="0" w:color="auto"/>
              <w:bottom w:val="single" w:sz="4" w:space="0" w:color="auto"/>
              <w:right w:val="single" w:sz="4" w:space="0" w:color="auto"/>
            </w:tcBorders>
            <w:tcMar>
              <w:top w:w="57" w:type="dxa"/>
              <w:bottom w:w="85" w:type="dxa"/>
            </w:tcMar>
          </w:tcPr>
          <w:p w:rsidR="00BD7732" w:rsidRPr="0025512A" w:rsidRDefault="00BD7732" w:rsidP="00BD7732">
            <w:pPr>
              <w:widowControl w:val="0"/>
              <w:autoSpaceDE w:val="0"/>
              <w:autoSpaceDN w:val="0"/>
              <w:adjustRightInd w:val="0"/>
              <w:spacing w:after="0" w:line="240" w:lineRule="auto"/>
              <w:jc w:val="center"/>
              <w:rPr>
                <w:rFonts w:eastAsia="Times New Roman" w:cstheme="minorHAnsi"/>
                <w:b/>
                <w:color w:val="000000"/>
                <w:lang w:eastAsia="ru-RU"/>
              </w:rPr>
            </w:pPr>
            <w:r w:rsidRPr="0025512A">
              <w:rPr>
                <w:rFonts w:eastAsia="Times New Roman" w:cstheme="minorHAnsi"/>
                <w:b/>
                <w:color w:val="000000"/>
                <w:lang w:eastAsia="ru-RU"/>
              </w:rPr>
              <w:t>Наименование критерия</w:t>
            </w:r>
          </w:p>
        </w:tc>
        <w:tc>
          <w:tcPr>
            <w:tcW w:w="2183" w:type="dxa"/>
            <w:tcBorders>
              <w:top w:val="single" w:sz="4" w:space="0" w:color="auto"/>
              <w:left w:val="single" w:sz="4" w:space="0" w:color="auto"/>
              <w:bottom w:val="single" w:sz="4" w:space="0" w:color="auto"/>
              <w:right w:val="single" w:sz="4" w:space="0" w:color="auto"/>
            </w:tcBorders>
            <w:tcMar>
              <w:top w:w="57" w:type="dxa"/>
              <w:bottom w:w="85" w:type="dxa"/>
            </w:tcMar>
          </w:tcPr>
          <w:p w:rsidR="00BD7732" w:rsidRPr="0025512A" w:rsidRDefault="00BD7732" w:rsidP="00BD7732">
            <w:pPr>
              <w:widowControl w:val="0"/>
              <w:autoSpaceDE w:val="0"/>
              <w:autoSpaceDN w:val="0"/>
              <w:adjustRightInd w:val="0"/>
              <w:spacing w:after="0" w:line="240" w:lineRule="auto"/>
              <w:jc w:val="center"/>
              <w:rPr>
                <w:rFonts w:eastAsia="Times New Roman" w:cstheme="minorHAnsi"/>
                <w:b/>
                <w:color w:val="000000"/>
                <w:lang w:eastAsia="ru-RU"/>
              </w:rPr>
            </w:pPr>
            <w:r w:rsidRPr="0025512A">
              <w:rPr>
                <w:rFonts w:eastAsia="Times New Roman" w:cstheme="minorHAnsi"/>
                <w:b/>
                <w:color w:val="000000"/>
                <w:lang w:eastAsia="ru-RU"/>
              </w:rPr>
              <w:t>Диапазон значений</w:t>
            </w:r>
          </w:p>
        </w:tc>
        <w:tc>
          <w:tcPr>
            <w:tcW w:w="964" w:type="dxa"/>
            <w:tcBorders>
              <w:top w:val="single" w:sz="4" w:space="0" w:color="auto"/>
              <w:left w:val="single" w:sz="4" w:space="0" w:color="auto"/>
              <w:bottom w:val="single" w:sz="4" w:space="0" w:color="auto"/>
              <w:right w:val="single" w:sz="4" w:space="0" w:color="auto"/>
            </w:tcBorders>
            <w:tcMar>
              <w:top w:w="57" w:type="dxa"/>
              <w:bottom w:w="85" w:type="dxa"/>
            </w:tcMar>
          </w:tcPr>
          <w:p w:rsidR="00BD7732" w:rsidRPr="0025512A" w:rsidRDefault="00BD7732" w:rsidP="00BD7732">
            <w:pPr>
              <w:widowControl w:val="0"/>
              <w:autoSpaceDE w:val="0"/>
              <w:autoSpaceDN w:val="0"/>
              <w:adjustRightInd w:val="0"/>
              <w:spacing w:after="0" w:line="240" w:lineRule="auto"/>
              <w:jc w:val="center"/>
              <w:rPr>
                <w:rFonts w:eastAsia="Times New Roman" w:cstheme="minorHAnsi"/>
                <w:b/>
                <w:color w:val="000000"/>
                <w:lang w:eastAsia="ru-RU"/>
              </w:rPr>
            </w:pPr>
            <w:r w:rsidRPr="0025512A">
              <w:rPr>
                <w:rFonts w:eastAsia="Times New Roman" w:cstheme="minorHAnsi"/>
                <w:b/>
                <w:color w:val="000000"/>
                <w:lang w:eastAsia="ru-RU"/>
              </w:rPr>
              <w:t>Оценка</w:t>
            </w:r>
          </w:p>
        </w:tc>
      </w:tr>
    </w:tbl>
    <w:p w:rsidR="00BD7732" w:rsidRPr="0025512A" w:rsidRDefault="00BD7732" w:rsidP="00BD7732">
      <w:pPr>
        <w:spacing w:after="0" w:line="240" w:lineRule="auto"/>
        <w:rPr>
          <w:rFonts w:eastAsia="Times New Roman" w:cstheme="minorHAnsi"/>
          <w:sz w:val="2"/>
          <w:szCs w:val="2"/>
          <w:lang w:eastAsia="ru-RU"/>
        </w:rPr>
      </w:pPr>
    </w:p>
    <w:tbl>
      <w:tblPr>
        <w:tblW w:w="9384" w:type="dxa"/>
        <w:tblInd w:w="62" w:type="dxa"/>
        <w:tblLayout w:type="fixed"/>
        <w:tblCellMar>
          <w:top w:w="102" w:type="dxa"/>
          <w:left w:w="62" w:type="dxa"/>
          <w:bottom w:w="102" w:type="dxa"/>
          <w:right w:w="62" w:type="dxa"/>
        </w:tblCellMar>
        <w:tblLook w:val="0000"/>
      </w:tblPr>
      <w:tblGrid>
        <w:gridCol w:w="6237"/>
        <w:gridCol w:w="2183"/>
        <w:gridCol w:w="964"/>
      </w:tblGrid>
      <w:tr w:rsidR="00BD7732" w:rsidRPr="0025512A" w:rsidTr="00BD7732">
        <w:trPr>
          <w:tblHeader/>
        </w:trPr>
        <w:tc>
          <w:tcPr>
            <w:tcW w:w="6237" w:type="dxa"/>
            <w:tcBorders>
              <w:top w:val="single" w:sz="4" w:space="0" w:color="auto"/>
              <w:left w:val="single" w:sz="4" w:space="0" w:color="auto"/>
              <w:bottom w:val="single" w:sz="4" w:space="0" w:color="auto"/>
              <w:right w:val="single" w:sz="4" w:space="0" w:color="auto"/>
            </w:tcBorders>
            <w:tcMar>
              <w:top w:w="28" w:type="dxa"/>
              <w:bottom w:w="28" w:type="dxa"/>
            </w:tcMar>
          </w:tcPr>
          <w:p w:rsidR="00BD7732" w:rsidRPr="0025512A" w:rsidRDefault="00BD7732" w:rsidP="00BD7732">
            <w:pPr>
              <w:widowControl w:val="0"/>
              <w:autoSpaceDE w:val="0"/>
              <w:autoSpaceDN w:val="0"/>
              <w:adjustRightInd w:val="0"/>
              <w:spacing w:after="0" w:line="240" w:lineRule="auto"/>
              <w:jc w:val="center"/>
              <w:rPr>
                <w:rFonts w:eastAsia="Times New Roman" w:cstheme="minorHAnsi"/>
                <w:color w:val="000000"/>
                <w:lang w:eastAsia="ru-RU"/>
              </w:rPr>
            </w:pPr>
            <w:r w:rsidRPr="0025512A">
              <w:rPr>
                <w:rFonts w:eastAsia="Times New Roman" w:cstheme="minorHAnsi"/>
                <w:color w:val="000000"/>
                <w:lang w:eastAsia="ru-RU"/>
              </w:rPr>
              <w:t>1</w:t>
            </w:r>
          </w:p>
        </w:tc>
        <w:tc>
          <w:tcPr>
            <w:tcW w:w="2183" w:type="dxa"/>
            <w:tcBorders>
              <w:top w:val="single" w:sz="4" w:space="0" w:color="auto"/>
              <w:left w:val="single" w:sz="4" w:space="0" w:color="auto"/>
              <w:bottom w:val="single" w:sz="4" w:space="0" w:color="auto"/>
              <w:right w:val="single" w:sz="4" w:space="0" w:color="auto"/>
            </w:tcBorders>
            <w:tcMar>
              <w:top w:w="28" w:type="dxa"/>
              <w:bottom w:w="28" w:type="dxa"/>
            </w:tcMar>
          </w:tcPr>
          <w:p w:rsidR="00BD7732" w:rsidRPr="0025512A" w:rsidRDefault="00BD7732" w:rsidP="00BD7732">
            <w:pPr>
              <w:widowControl w:val="0"/>
              <w:autoSpaceDE w:val="0"/>
              <w:autoSpaceDN w:val="0"/>
              <w:adjustRightInd w:val="0"/>
              <w:spacing w:after="0" w:line="240" w:lineRule="auto"/>
              <w:jc w:val="center"/>
              <w:rPr>
                <w:rFonts w:eastAsia="Times New Roman" w:cstheme="minorHAnsi"/>
                <w:color w:val="000000"/>
                <w:lang w:eastAsia="ru-RU"/>
              </w:rPr>
            </w:pPr>
            <w:r w:rsidRPr="0025512A">
              <w:rPr>
                <w:rFonts w:eastAsia="Times New Roman" w:cstheme="minorHAnsi"/>
                <w:color w:val="000000"/>
                <w:lang w:eastAsia="ru-RU"/>
              </w:rPr>
              <w:t>2</w:t>
            </w:r>
          </w:p>
        </w:tc>
        <w:tc>
          <w:tcPr>
            <w:tcW w:w="964" w:type="dxa"/>
            <w:tcBorders>
              <w:top w:val="single" w:sz="4" w:space="0" w:color="auto"/>
              <w:left w:val="single" w:sz="4" w:space="0" w:color="auto"/>
              <w:bottom w:val="single" w:sz="4" w:space="0" w:color="auto"/>
              <w:right w:val="single" w:sz="4" w:space="0" w:color="auto"/>
            </w:tcBorders>
            <w:tcMar>
              <w:top w:w="28" w:type="dxa"/>
              <w:bottom w:w="28" w:type="dxa"/>
            </w:tcMar>
          </w:tcPr>
          <w:p w:rsidR="00BD7732" w:rsidRPr="0025512A" w:rsidRDefault="00BD7732" w:rsidP="00BD7732">
            <w:pPr>
              <w:widowControl w:val="0"/>
              <w:autoSpaceDE w:val="0"/>
              <w:autoSpaceDN w:val="0"/>
              <w:adjustRightInd w:val="0"/>
              <w:spacing w:after="0" w:line="240" w:lineRule="auto"/>
              <w:jc w:val="center"/>
              <w:rPr>
                <w:rFonts w:eastAsia="Times New Roman" w:cstheme="minorHAnsi"/>
                <w:color w:val="000000"/>
                <w:lang w:eastAsia="ru-RU"/>
              </w:rPr>
            </w:pPr>
            <w:r w:rsidRPr="0025512A">
              <w:rPr>
                <w:rFonts w:eastAsia="Times New Roman" w:cstheme="minorHAnsi"/>
                <w:color w:val="000000"/>
                <w:lang w:eastAsia="ru-RU"/>
              </w:rPr>
              <w:t>3</w:t>
            </w:r>
          </w:p>
        </w:tc>
      </w:tr>
      <w:tr w:rsidR="00BD7732" w:rsidRPr="0025512A" w:rsidTr="00BD7732">
        <w:tc>
          <w:tcPr>
            <w:tcW w:w="6237" w:type="dxa"/>
            <w:vMerge w:val="restart"/>
            <w:tcBorders>
              <w:top w:val="single" w:sz="4" w:space="0" w:color="auto"/>
              <w:left w:val="single" w:sz="4" w:space="0" w:color="auto"/>
              <w:bottom w:val="single" w:sz="4" w:space="0" w:color="auto"/>
              <w:right w:val="single" w:sz="4" w:space="0" w:color="auto"/>
            </w:tcBorders>
            <w:tcMar>
              <w:top w:w="57" w:type="dxa"/>
              <w:bottom w:w="85" w:type="dxa"/>
            </w:tcMar>
          </w:tcPr>
          <w:p w:rsidR="00BD7732" w:rsidRPr="0025512A" w:rsidRDefault="00BD7732" w:rsidP="00BD7732">
            <w:pPr>
              <w:widowControl w:val="0"/>
              <w:autoSpaceDE w:val="0"/>
              <w:autoSpaceDN w:val="0"/>
              <w:adjustRightInd w:val="0"/>
              <w:spacing w:after="0" w:line="240" w:lineRule="auto"/>
              <w:rPr>
                <w:rFonts w:eastAsia="Times New Roman" w:cstheme="minorHAnsi"/>
                <w:color w:val="000000"/>
                <w:lang w:eastAsia="ru-RU"/>
              </w:rPr>
            </w:pPr>
            <w:r w:rsidRPr="0025512A">
              <w:rPr>
                <w:rFonts w:eastAsia="Times New Roman" w:cstheme="minorHAnsi"/>
                <w:color w:val="000000"/>
                <w:lang w:eastAsia="ru-RU"/>
              </w:rPr>
              <w:t xml:space="preserve">1. Наличие неисполненных судебных решений или неисполненных предписаний надзорных органов, предполагающих укрепление материально-технической базы </w:t>
            </w:r>
            <w:r w:rsidRPr="0025512A">
              <w:rPr>
                <w:rFonts w:eastAsia="Times New Roman" w:cstheme="minorHAnsi"/>
                <w:color w:val="000000"/>
                <w:spacing w:val="-4"/>
                <w:lang w:eastAsia="ru-RU"/>
              </w:rPr>
              <w:t>дошкольных образовательных организаций (в части приобретения оборудования, которое будет установлено на пищеблоки муниципальных дошкольных образовательных организаций)</w:t>
            </w:r>
          </w:p>
        </w:tc>
        <w:tc>
          <w:tcPr>
            <w:tcW w:w="2183" w:type="dxa"/>
            <w:tcBorders>
              <w:top w:val="single" w:sz="4" w:space="0" w:color="auto"/>
              <w:left w:val="single" w:sz="4" w:space="0" w:color="auto"/>
              <w:bottom w:val="single" w:sz="4" w:space="0" w:color="auto"/>
              <w:right w:val="single" w:sz="4" w:space="0" w:color="auto"/>
            </w:tcBorders>
            <w:tcMar>
              <w:top w:w="57" w:type="dxa"/>
              <w:bottom w:w="85" w:type="dxa"/>
            </w:tcMar>
          </w:tcPr>
          <w:p w:rsidR="00BD7732" w:rsidRPr="0025512A" w:rsidRDefault="00BD7732" w:rsidP="00BD7732">
            <w:pPr>
              <w:widowControl w:val="0"/>
              <w:autoSpaceDE w:val="0"/>
              <w:autoSpaceDN w:val="0"/>
              <w:adjustRightInd w:val="0"/>
              <w:spacing w:after="0" w:line="240" w:lineRule="auto"/>
              <w:rPr>
                <w:rFonts w:eastAsia="Times New Roman" w:cstheme="minorHAnsi"/>
                <w:color w:val="000000"/>
                <w:lang w:eastAsia="ru-RU"/>
              </w:rPr>
            </w:pPr>
            <w:r w:rsidRPr="0025512A">
              <w:rPr>
                <w:rFonts w:eastAsia="Times New Roman" w:cstheme="minorHAnsi"/>
                <w:color w:val="000000"/>
                <w:lang w:eastAsia="ru-RU"/>
              </w:rPr>
              <w:t>Отсутствие</w:t>
            </w:r>
          </w:p>
        </w:tc>
        <w:tc>
          <w:tcPr>
            <w:tcW w:w="964" w:type="dxa"/>
            <w:tcBorders>
              <w:top w:val="single" w:sz="4" w:space="0" w:color="auto"/>
              <w:left w:val="single" w:sz="4" w:space="0" w:color="auto"/>
              <w:bottom w:val="single" w:sz="4" w:space="0" w:color="auto"/>
              <w:right w:val="single" w:sz="4" w:space="0" w:color="auto"/>
            </w:tcBorders>
            <w:tcMar>
              <w:top w:w="57" w:type="dxa"/>
              <w:bottom w:w="85" w:type="dxa"/>
            </w:tcMar>
          </w:tcPr>
          <w:p w:rsidR="00BD7732" w:rsidRPr="0025512A" w:rsidRDefault="00BD7732" w:rsidP="00BD7732">
            <w:pPr>
              <w:widowControl w:val="0"/>
              <w:autoSpaceDE w:val="0"/>
              <w:autoSpaceDN w:val="0"/>
              <w:adjustRightInd w:val="0"/>
              <w:spacing w:after="0" w:line="240" w:lineRule="auto"/>
              <w:jc w:val="center"/>
              <w:rPr>
                <w:rFonts w:eastAsia="Times New Roman" w:cstheme="minorHAnsi"/>
                <w:color w:val="000000"/>
                <w:lang w:eastAsia="ru-RU"/>
              </w:rPr>
            </w:pPr>
            <w:r w:rsidRPr="0025512A">
              <w:rPr>
                <w:rFonts w:eastAsia="Times New Roman" w:cstheme="minorHAnsi"/>
                <w:color w:val="000000"/>
                <w:lang w:eastAsia="ru-RU"/>
              </w:rPr>
              <w:t>0</w:t>
            </w:r>
          </w:p>
        </w:tc>
      </w:tr>
      <w:tr w:rsidR="00BD7732" w:rsidRPr="0025512A" w:rsidTr="00BD7732">
        <w:tc>
          <w:tcPr>
            <w:tcW w:w="6237" w:type="dxa"/>
            <w:vMerge/>
            <w:tcBorders>
              <w:top w:val="single" w:sz="4" w:space="0" w:color="auto"/>
              <w:left w:val="single" w:sz="4" w:space="0" w:color="auto"/>
              <w:bottom w:val="single" w:sz="4" w:space="0" w:color="auto"/>
              <w:right w:val="single" w:sz="4" w:space="0" w:color="auto"/>
            </w:tcBorders>
            <w:tcMar>
              <w:top w:w="57" w:type="dxa"/>
              <w:bottom w:w="85" w:type="dxa"/>
            </w:tcMar>
          </w:tcPr>
          <w:p w:rsidR="00BD7732" w:rsidRPr="0025512A" w:rsidRDefault="00BD7732" w:rsidP="00BD7732">
            <w:pPr>
              <w:widowControl w:val="0"/>
              <w:autoSpaceDE w:val="0"/>
              <w:autoSpaceDN w:val="0"/>
              <w:adjustRightInd w:val="0"/>
              <w:spacing w:after="0" w:line="240" w:lineRule="auto"/>
              <w:rPr>
                <w:rFonts w:eastAsia="Times New Roman" w:cstheme="minorHAnsi"/>
                <w:color w:val="000000"/>
                <w:lang w:eastAsia="ru-RU"/>
              </w:rPr>
            </w:pPr>
          </w:p>
        </w:tc>
        <w:tc>
          <w:tcPr>
            <w:tcW w:w="2183" w:type="dxa"/>
            <w:tcBorders>
              <w:top w:val="single" w:sz="4" w:space="0" w:color="auto"/>
              <w:left w:val="single" w:sz="4" w:space="0" w:color="auto"/>
              <w:bottom w:val="single" w:sz="4" w:space="0" w:color="auto"/>
              <w:right w:val="single" w:sz="4" w:space="0" w:color="auto"/>
            </w:tcBorders>
            <w:tcMar>
              <w:top w:w="57" w:type="dxa"/>
              <w:bottom w:w="85" w:type="dxa"/>
            </w:tcMar>
          </w:tcPr>
          <w:p w:rsidR="00BD7732" w:rsidRPr="0025512A" w:rsidRDefault="00BD7732" w:rsidP="00BD7732">
            <w:pPr>
              <w:widowControl w:val="0"/>
              <w:autoSpaceDE w:val="0"/>
              <w:autoSpaceDN w:val="0"/>
              <w:adjustRightInd w:val="0"/>
              <w:spacing w:after="0" w:line="240" w:lineRule="auto"/>
              <w:rPr>
                <w:rFonts w:eastAsia="Times New Roman" w:cstheme="minorHAnsi"/>
                <w:color w:val="000000"/>
                <w:lang w:eastAsia="ru-RU"/>
              </w:rPr>
            </w:pPr>
            <w:r w:rsidRPr="0025512A">
              <w:rPr>
                <w:rFonts w:eastAsia="Times New Roman" w:cstheme="minorHAnsi"/>
                <w:color w:val="000000"/>
                <w:lang w:eastAsia="ru-RU"/>
              </w:rPr>
              <w:t>Наличие</w:t>
            </w:r>
          </w:p>
        </w:tc>
        <w:tc>
          <w:tcPr>
            <w:tcW w:w="964" w:type="dxa"/>
            <w:tcBorders>
              <w:top w:val="single" w:sz="4" w:space="0" w:color="auto"/>
              <w:left w:val="single" w:sz="4" w:space="0" w:color="auto"/>
              <w:bottom w:val="single" w:sz="4" w:space="0" w:color="auto"/>
              <w:right w:val="single" w:sz="4" w:space="0" w:color="auto"/>
            </w:tcBorders>
            <w:tcMar>
              <w:top w:w="57" w:type="dxa"/>
              <w:bottom w:w="85" w:type="dxa"/>
            </w:tcMar>
          </w:tcPr>
          <w:p w:rsidR="00BD7732" w:rsidRPr="0025512A" w:rsidRDefault="00BD7732" w:rsidP="00BD7732">
            <w:pPr>
              <w:widowControl w:val="0"/>
              <w:autoSpaceDE w:val="0"/>
              <w:autoSpaceDN w:val="0"/>
              <w:adjustRightInd w:val="0"/>
              <w:spacing w:after="0" w:line="240" w:lineRule="auto"/>
              <w:jc w:val="center"/>
              <w:rPr>
                <w:rFonts w:eastAsia="Times New Roman" w:cstheme="minorHAnsi"/>
                <w:color w:val="000000"/>
                <w:lang w:eastAsia="ru-RU"/>
              </w:rPr>
            </w:pPr>
            <w:r w:rsidRPr="0025512A">
              <w:rPr>
                <w:rFonts w:eastAsia="Times New Roman" w:cstheme="minorHAnsi"/>
                <w:color w:val="000000"/>
                <w:lang w:eastAsia="ru-RU"/>
              </w:rPr>
              <w:t>2</w:t>
            </w:r>
          </w:p>
        </w:tc>
      </w:tr>
      <w:tr w:rsidR="00BD7732" w:rsidRPr="0025512A" w:rsidTr="00BD7732">
        <w:tc>
          <w:tcPr>
            <w:tcW w:w="6237" w:type="dxa"/>
            <w:vMerge w:val="restart"/>
            <w:tcBorders>
              <w:top w:val="single" w:sz="4" w:space="0" w:color="auto"/>
              <w:left w:val="single" w:sz="4" w:space="0" w:color="auto"/>
              <w:bottom w:val="single" w:sz="4" w:space="0" w:color="auto"/>
              <w:right w:val="single" w:sz="4" w:space="0" w:color="auto"/>
            </w:tcBorders>
            <w:tcMar>
              <w:top w:w="57" w:type="dxa"/>
              <w:bottom w:w="85" w:type="dxa"/>
            </w:tcMar>
          </w:tcPr>
          <w:p w:rsidR="00BD7732" w:rsidRPr="0025512A" w:rsidRDefault="00BD7732" w:rsidP="00BD7732">
            <w:pPr>
              <w:widowControl w:val="0"/>
              <w:autoSpaceDE w:val="0"/>
              <w:autoSpaceDN w:val="0"/>
              <w:adjustRightInd w:val="0"/>
              <w:spacing w:after="0" w:line="240" w:lineRule="auto"/>
              <w:rPr>
                <w:rFonts w:eastAsia="Times New Roman" w:cstheme="minorHAnsi"/>
                <w:color w:val="000000"/>
                <w:lang w:eastAsia="ru-RU"/>
              </w:rPr>
            </w:pPr>
            <w:r w:rsidRPr="0025512A">
              <w:rPr>
                <w:rFonts w:eastAsia="Times New Roman" w:cstheme="minorHAnsi"/>
                <w:color w:val="000000"/>
                <w:lang w:eastAsia="ru-RU"/>
              </w:rPr>
              <w:t xml:space="preserve">2. Численность воспитанников в </w:t>
            </w:r>
            <w:r w:rsidRPr="0025512A">
              <w:rPr>
                <w:rFonts w:eastAsia="Times New Roman" w:cstheme="minorHAnsi"/>
                <w:color w:val="000000"/>
                <w:spacing w:val="-4"/>
                <w:lang w:eastAsia="ru-RU"/>
              </w:rPr>
              <w:t xml:space="preserve">муниципальной </w:t>
            </w:r>
            <w:r w:rsidRPr="0025512A">
              <w:rPr>
                <w:rFonts w:eastAsia="Times New Roman" w:cstheme="minorHAnsi"/>
                <w:color w:val="000000"/>
                <w:lang w:eastAsia="ru-RU"/>
              </w:rPr>
              <w:t>дошкольной образовательной организации, в которой планируется укрепление материально-технической базы, по состоянию на 1 января года предоставления субсидии</w:t>
            </w:r>
          </w:p>
        </w:tc>
        <w:tc>
          <w:tcPr>
            <w:tcW w:w="2183" w:type="dxa"/>
            <w:tcBorders>
              <w:top w:val="single" w:sz="4" w:space="0" w:color="auto"/>
              <w:left w:val="single" w:sz="4" w:space="0" w:color="auto"/>
              <w:bottom w:val="single" w:sz="4" w:space="0" w:color="auto"/>
              <w:right w:val="single" w:sz="4" w:space="0" w:color="auto"/>
            </w:tcBorders>
            <w:tcMar>
              <w:top w:w="57" w:type="dxa"/>
              <w:bottom w:w="85" w:type="dxa"/>
            </w:tcMar>
          </w:tcPr>
          <w:p w:rsidR="00BD7732" w:rsidRPr="0025512A" w:rsidRDefault="00BD7732" w:rsidP="00BD7732">
            <w:pPr>
              <w:widowControl w:val="0"/>
              <w:autoSpaceDE w:val="0"/>
              <w:autoSpaceDN w:val="0"/>
              <w:adjustRightInd w:val="0"/>
              <w:spacing w:after="0" w:line="240" w:lineRule="auto"/>
              <w:rPr>
                <w:rFonts w:eastAsia="Times New Roman" w:cstheme="minorHAnsi"/>
                <w:color w:val="000000"/>
                <w:lang w:eastAsia="ru-RU"/>
              </w:rPr>
            </w:pPr>
            <w:r w:rsidRPr="0025512A">
              <w:rPr>
                <w:rFonts w:eastAsia="Times New Roman" w:cstheme="minorHAnsi"/>
                <w:color w:val="000000"/>
                <w:lang w:eastAsia="ru-RU"/>
              </w:rPr>
              <w:t>До 150 мест</w:t>
            </w:r>
          </w:p>
        </w:tc>
        <w:tc>
          <w:tcPr>
            <w:tcW w:w="964" w:type="dxa"/>
            <w:tcBorders>
              <w:top w:val="single" w:sz="4" w:space="0" w:color="auto"/>
              <w:left w:val="single" w:sz="4" w:space="0" w:color="auto"/>
              <w:bottom w:val="single" w:sz="4" w:space="0" w:color="auto"/>
              <w:right w:val="single" w:sz="4" w:space="0" w:color="auto"/>
            </w:tcBorders>
            <w:tcMar>
              <w:top w:w="57" w:type="dxa"/>
              <w:bottom w:w="85" w:type="dxa"/>
            </w:tcMar>
          </w:tcPr>
          <w:p w:rsidR="00BD7732" w:rsidRPr="0025512A" w:rsidRDefault="00BD7732" w:rsidP="00BD7732">
            <w:pPr>
              <w:widowControl w:val="0"/>
              <w:autoSpaceDE w:val="0"/>
              <w:autoSpaceDN w:val="0"/>
              <w:adjustRightInd w:val="0"/>
              <w:spacing w:after="0" w:line="240" w:lineRule="auto"/>
              <w:jc w:val="center"/>
              <w:rPr>
                <w:rFonts w:eastAsia="Times New Roman" w:cstheme="minorHAnsi"/>
                <w:color w:val="000000"/>
                <w:lang w:eastAsia="ru-RU"/>
              </w:rPr>
            </w:pPr>
            <w:r w:rsidRPr="0025512A">
              <w:rPr>
                <w:rFonts w:eastAsia="Times New Roman" w:cstheme="minorHAnsi"/>
                <w:color w:val="000000"/>
                <w:lang w:eastAsia="ru-RU"/>
              </w:rPr>
              <w:t>1</w:t>
            </w:r>
          </w:p>
        </w:tc>
      </w:tr>
      <w:tr w:rsidR="00BD7732" w:rsidRPr="0025512A" w:rsidTr="00BD7732">
        <w:tc>
          <w:tcPr>
            <w:tcW w:w="6237" w:type="dxa"/>
            <w:vMerge/>
            <w:tcBorders>
              <w:top w:val="single" w:sz="4" w:space="0" w:color="auto"/>
              <w:left w:val="single" w:sz="4" w:space="0" w:color="auto"/>
              <w:bottom w:val="single" w:sz="4" w:space="0" w:color="auto"/>
              <w:right w:val="single" w:sz="4" w:space="0" w:color="auto"/>
            </w:tcBorders>
            <w:tcMar>
              <w:top w:w="57" w:type="dxa"/>
              <w:bottom w:w="85" w:type="dxa"/>
            </w:tcMar>
          </w:tcPr>
          <w:p w:rsidR="00BD7732" w:rsidRPr="0025512A" w:rsidRDefault="00BD7732" w:rsidP="00BD7732">
            <w:pPr>
              <w:widowControl w:val="0"/>
              <w:autoSpaceDE w:val="0"/>
              <w:autoSpaceDN w:val="0"/>
              <w:adjustRightInd w:val="0"/>
              <w:spacing w:after="0" w:line="240" w:lineRule="auto"/>
              <w:rPr>
                <w:rFonts w:eastAsia="Times New Roman" w:cstheme="minorHAnsi"/>
                <w:color w:val="000000"/>
                <w:lang w:eastAsia="ru-RU"/>
              </w:rPr>
            </w:pPr>
          </w:p>
        </w:tc>
        <w:tc>
          <w:tcPr>
            <w:tcW w:w="2183" w:type="dxa"/>
            <w:tcBorders>
              <w:top w:val="single" w:sz="4" w:space="0" w:color="auto"/>
              <w:left w:val="single" w:sz="4" w:space="0" w:color="auto"/>
              <w:bottom w:val="single" w:sz="4" w:space="0" w:color="auto"/>
              <w:right w:val="single" w:sz="4" w:space="0" w:color="auto"/>
            </w:tcBorders>
            <w:tcMar>
              <w:top w:w="57" w:type="dxa"/>
              <w:bottom w:w="85" w:type="dxa"/>
            </w:tcMar>
          </w:tcPr>
          <w:p w:rsidR="00BD7732" w:rsidRPr="0025512A" w:rsidRDefault="00BD7732" w:rsidP="00BD7732">
            <w:pPr>
              <w:widowControl w:val="0"/>
              <w:autoSpaceDE w:val="0"/>
              <w:autoSpaceDN w:val="0"/>
              <w:adjustRightInd w:val="0"/>
              <w:spacing w:after="0" w:line="240" w:lineRule="auto"/>
              <w:rPr>
                <w:rFonts w:eastAsia="Times New Roman" w:cstheme="minorHAnsi"/>
                <w:color w:val="000000"/>
                <w:lang w:eastAsia="ru-RU"/>
              </w:rPr>
            </w:pPr>
            <w:r w:rsidRPr="0025512A">
              <w:rPr>
                <w:rFonts w:eastAsia="Times New Roman" w:cstheme="minorHAnsi"/>
                <w:color w:val="000000"/>
                <w:lang w:eastAsia="ru-RU"/>
              </w:rPr>
              <w:t>От 151 до 300 мест</w:t>
            </w:r>
          </w:p>
        </w:tc>
        <w:tc>
          <w:tcPr>
            <w:tcW w:w="964" w:type="dxa"/>
            <w:tcBorders>
              <w:top w:val="single" w:sz="4" w:space="0" w:color="auto"/>
              <w:left w:val="single" w:sz="4" w:space="0" w:color="auto"/>
              <w:bottom w:val="single" w:sz="4" w:space="0" w:color="auto"/>
              <w:right w:val="single" w:sz="4" w:space="0" w:color="auto"/>
            </w:tcBorders>
            <w:tcMar>
              <w:top w:w="57" w:type="dxa"/>
              <w:bottom w:w="85" w:type="dxa"/>
            </w:tcMar>
          </w:tcPr>
          <w:p w:rsidR="00BD7732" w:rsidRPr="0025512A" w:rsidRDefault="00BD7732" w:rsidP="00BD7732">
            <w:pPr>
              <w:widowControl w:val="0"/>
              <w:autoSpaceDE w:val="0"/>
              <w:autoSpaceDN w:val="0"/>
              <w:adjustRightInd w:val="0"/>
              <w:spacing w:after="0" w:line="240" w:lineRule="auto"/>
              <w:jc w:val="center"/>
              <w:rPr>
                <w:rFonts w:eastAsia="Times New Roman" w:cstheme="minorHAnsi"/>
                <w:color w:val="000000"/>
                <w:lang w:eastAsia="ru-RU"/>
              </w:rPr>
            </w:pPr>
            <w:r w:rsidRPr="0025512A">
              <w:rPr>
                <w:rFonts w:eastAsia="Times New Roman" w:cstheme="minorHAnsi"/>
                <w:color w:val="000000"/>
                <w:lang w:eastAsia="ru-RU"/>
              </w:rPr>
              <w:t>2</w:t>
            </w:r>
          </w:p>
        </w:tc>
      </w:tr>
      <w:tr w:rsidR="00BD7732" w:rsidRPr="0025512A" w:rsidTr="00BD7732">
        <w:tc>
          <w:tcPr>
            <w:tcW w:w="6237" w:type="dxa"/>
            <w:vMerge/>
            <w:tcBorders>
              <w:top w:val="single" w:sz="4" w:space="0" w:color="auto"/>
              <w:left w:val="single" w:sz="4" w:space="0" w:color="auto"/>
              <w:bottom w:val="single" w:sz="4" w:space="0" w:color="auto"/>
              <w:right w:val="single" w:sz="4" w:space="0" w:color="auto"/>
            </w:tcBorders>
            <w:tcMar>
              <w:top w:w="57" w:type="dxa"/>
              <w:bottom w:w="85" w:type="dxa"/>
            </w:tcMar>
          </w:tcPr>
          <w:p w:rsidR="00BD7732" w:rsidRPr="0025512A" w:rsidRDefault="00BD7732" w:rsidP="00BD7732">
            <w:pPr>
              <w:widowControl w:val="0"/>
              <w:autoSpaceDE w:val="0"/>
              <w:autoSpaceDN w:val="0"/>
              <w:adjustRightInd w:val="0"/>
              <w:spacing w:after="0" w:line="240" w:lineRule="auto"/>
              <w:rPr>
                <w:rFonts w:eastAsia="Times New Roman" w:cstheme="minorHAnsi"/>
                <w:color w:val="000000"/>
                <w:lang w:eastAsia="ru-RU"/>
              </w:rPr>
            </w:pPr>
          </w:p>
        </w:tc>
        <w:tc>
          <w:tcPr>
            <w:tcW w:w="2183" w:type="dxa"/>
            <w:tcBorders>
              <w:top w:val="single" w:sz="4" w:space="0" w:color="auto"/>
              <w:left w:val="single" w:sz="4" w:space="0" w:color="auto"/>
              <w:bottom w:val="single" w:sz="4" w:space="0" w:color="auto"/>
              <w:right w:val="single" w:sz="4" w:space="0" w:color="auto"/>
            </w:tcBorders>
            <w:tcMar>
              <w:top w:w="57" w:type="dxa"/>
              <w:bottom w:w="85" w:type="dxa"/>
            </w:tcMar>
          </w:tcPr>
          <w:p w:rsidR="00BD7732" w:rsidRPr="0025512A" w:rsidRDefault="00BD7732" w:rsidP="00BD7732">
            <w:pPr>
              <w:widowControl w:val="0"/>
              <w:autoSpaceDE w:val="0"/>
              <w:autoSpaceDN w:val="0"/>
              <w:adjustRightInd w:val="0"/>
              <w:spacing w:after="0" w:line="240" w:lineRule="auto"/>
              <w:rPr>
                <w:rFonts w:eastAsia="Times New Roman" w:cstheme="minorHAnsi"/>
                <w:color w:val="000000"/>
                <w:lang w:eastAsia="ru-RU"/>
              </w:rPr>
            </w:pPr>
            <w:r w:rsidRPr="0025512A">
              <w:rPr>
                <w:rFonts w:eastAsia="Times New Roman" w:cstheme="minorHAnsi"/>
                <w:color w:val="000000"/>
                <w:lang w:eastAsia="ru-RU"/>
              </w:rPr>
              <w:t>От 301 и более мест</w:t>
            </w:r>
          </w:p>
        </w:tc>
        <w:tc>
          <w:tcPr>
            <w:tcW w:w="964" w:type="dxa"/>
            <w:tcBorders>
              <w:top w:val="single" w:sz="4" w:space="0" w:color="auto"/>
              <w:left w:val="single" w:sz="4" w:space="0" w:color="auto"/>
              <w:bottom w:val="single" w:sz="4" w:space="0" w:color="auto"/>
              <w:right w:val="single" w:sz="4" w:space="0" w:color="auto"/>
            </w:tcBorders>
            <w:tcMar>
              <w:top w:w="57" w:type="dxa"/>
              <w:bottom w:w="85" w:type="dxa"/>
            </w:tcMar>
          </w:tcPr>
          <w:p w:rsidR="00BD7732" w:rsidRPr="0025512A" w:rsidRDefault="00BD7732" w:rsidP="00BD7732">
            <w:pPr>
              <w:widowControl w:val="0"/>
              <w:autoSpaceDE w:val="0"/>
              <w:autoSpaceDN w:val="0"/>
              <w:adjustRightInd w:val="0"/>
              <w:spacing w:after="0" w:line="240" w:lineRule="auto"/>
              <w:jc w:val="center"/>
              <w:rPr>
                <w:rFonts w:eastAsia="Times New Roman" w:cstheme="minorHAnsi"/>
                <w:color w:val="000000"/>
                <w:lang w:eastAsia="ru-RU"/>
              </w:rPr>
            </w:pPr>
            <w:r w:rsidRPr="0025512A">
              <w:rPr>
                <w:rFonts w:eastAsia="Times New Roman" w:cstheme="minorHAnsi"/>
                <w:color w:val="000000"/>
                <w:lang w:eastAsia="ru-RU"/>
              </w:rPr>
              <w:t>3</w:t>
            </w:r>
          </w:p>
        </w:tc>
      </w:tr>
      <w:tr w:rsidR="00BD7732" w:rsidRPr="0025512A" w:rsidTr="00BD7732">
        <w:tc>
          <w:tcPr>
            <w:tcW w:w="6237" w:type="dxa"/>
            <w:vMerge w:val="restart"/>
            <w:tcBorders>
              <w:top w:val="single" w:sz="4" w:space="0" w:color="auto"/>
              <w:left w:val="single" w:sz="4" w:space="0" w:color="auto"/>
              <w:bottom w:val="single" w:sz="4" w:space="0" w:color="auto"/>
              <w:right w:val="single" w:sz="4" w:space="0" w:color="auto"/>
            </w:tcBorders>
            <w:tcMar>
              <w:top w:w="57" w:type="dxa"/>
              <w:bottom w:w="85" w:type="dxa"/>
            </w:tcMar>
          </w:tcPr>
          <w:p w:rsidR="00BD7732" w:rsidRPr="0025512A" w:rsidRDefault="00BD7732" w:rsidP="00BD7732">
            <w:pPr>
              <w:widowControl w:val="0"/>
              <w:autoSpaceDE w:val="0"/>
              <w:autoSpaceDN w:val="0"/>
              <w:adjustRightInd w:val="0"/>
              <w:spacing w:after="0" w:line="240" w:lineRule="auto"/>
              <w:rPr>
                <w:rFonts w:eastAsia="Times New Roman" w:cstheme="minorHAnsi"/>
                <w:color w:val="000000"/>
                <w:lang w:eastAsia="ru-RU"/>
              </w:rPr>
            </w:pPr>
            <w:r w:rsidRPr="0025512A">
              <w:rPr>
                <w:rFonts w:eastAsia="Times New Roman" w:cstheme="minorHAnsi"/>
                <w:color w:val="000000"/>
                <w:lang w:eastAsia="ru-RU"/>
              </w:rPr>
              <w:t xml:space="preserve">3. Период ввода в эксплуатацию оборудования, планируемого к замене </w:t>
            </w:r>
            <w:r w:rsidRPr="0025512A">
              <w:rPr>
                <w:rFonts w:eastAsia="Times New Roman" w:cstheme="minorHAnsi"/>
                <w:color w:val="000000"/>
                <w:spacing w:val="-4"/>
                <w:lang w:eastAsia="ru-RU"/>
              </w:rPr>
              <w:t>(в части приобретения оборудования, которое будет установлено на пищеблоки муниципальных дошкольных образовательных организаций)</w:t>
            </w:r>
            <w:r w:rsidRPr="0025512A">
              <w:rPr>
                <w:rFonts w:eastAsia="Times New Roman" w:cstheme="minorHAnsi"/>
                <w:color w:val="000000"/>
                <w:lang w:eastAsia="ru-RU"/>
              </w:rPr>
              <w:br/>
            </w:r>
          </w:p>
        </w:tc>
        <w:tc>
          <w:tcPr>
            <w:tcW w:w="2183" w:type="dxa"/>
            <w:tcBorders>
              <w:top w:val="single" w:sz="4" w:space="0" w:color="auto"/>
              <w:left w:val="single" w:sz="4" w:space="0" w:color="auto"/>
              <w:bottom w:val="single" w:sz="4" w:space="0" w:color="auto"/>
              <w:right w:val="single" w:sz="4" w:space="0" w:color="auto"/>
            </w:tcBorders>
            <w:tcMar>
              <w:top w:w="57" w:type="dxa"/>
              <w:bottom w:w="85" w:type="dxa"/>
            </w:tcMar>
          </w:tcPr>
          <w:p w:rsidR="00BD7732" w:rsidRPr="0025512A" w:rsidRDefault="00BD7732" w:rsidP="00BD7732">
            <w:pPr>
              <w:widowControl w:val="0"/>
              <w:autoSpaceDE w:val="0"/>
              <w:autoSpaceDN w:val="0"/>
              <w:adjustRightInd w:val="0"/>
              <w:spacing w:after="0" w:line="240" w:lineRule="auto"/>
              <w:rPr>
                <w:rFonts w:eastAsia="Times New Roman" w:cstheme="minorHAnsi"/>
                <w:color w:val="000000"/>
                <w:lang w:eastAsia="ru-RU"/>
              </w:rPr>
            </w:pPr>
            <w:r w:rsidRPr="0025512A">
              <w:rPr>
                <w:rFonts w:eastAsia="Times New Roman" w:cstheme="minorHAnsi"/>
                <w:color w:val="000000"/>
                <w:lang w:eastAsia="ru-RU"/>
              </w:rPr>
              <w:t>До 1 года или отсутствует</w:t>
            </w:r>
          </w:p>
        </w:tc>
        <w:tc>
          <w:tcPr>
            <w:tcW w:w="964" w:type="dxa"/>
            <w:tcBorders>
              <w:top w:val="single" w:sz="4" w:space="0" w:color="auto"/>
              <w:left w:val="single" w:sz="4" w:space="0" w:color="auto"/>
              <w:bottom w:val="single" w:sz="4" w:space="0" w:color="auto"/>
              <w:right w:val="single" w:sz="4" w:space="0" w:color="auto"/>
            </w:tcBorders>
            <w:tcMar>
              <w:top w:w="57" w:type="dxa"/>
              <w:bottom w:w="85" w:type="dxa"/>
            </w:tcMar>
          </w:tcPr>
          <w:p w:rsidR="00BD7732" w:rsidRPr="0025512A" w:rsidRDefault="00BD7732" w:rsidP="00BD7732">
            <w:pPr>
              <w:widowControl w:val="0"/>
              <w:autoSpaceDE w:val="0"/>
              <w:autoSpaceDN w:val="0"/>
              <w:adjustRightInd w:val="0"/>
              <w:spacing w:after="0" w:line="240" w:lineRule="auto"/>
              <w:jc w:val="center"/>
              <w:rPr>
                <w:rFonts w:eastAsia="Times New Roman" w:cstheme="minorHAnsi"/>
                <w:color w:val="000000"/>
                <w:lang w:eastAsia="ru-RU"/>
              </w:rPr>
            </w:pPr>
            <w:r w:rsidRPr="0025512A">
              <w:rPr>
                <w:rFonts w:eastAsia="Times New Roman" w:cstheme="minorHAnsi"/>
                <w:color w:val="000000"/>
                <w:lang w:eastAsia="ru-RU"/>
              </w:rPr>
              <w:t>1</w:t>
            </w:r>
          </w:p>
        </w:tc>
      </w:tr>
      <w:tr w:rsidR="00BD7732" w:rsidRPr="0025512A" w:rsidTr="00BD7732">
        <w:tc>
          <w:tcPr>
            <w:tcW w:w="6237" w:type="dxa"/>
            <w:vMerge/>
            <w:tcBorders>
              <w:top w:val="single" w:sz="4" w:space="0" w:color="auto"/>
              <w:left w:val="single" w:sz="4" w:space="0" w:color="auto"/>
              <w:bottom w:val="single" w:sz="4" w:space="0" w:color="auto"/>
              <w:right w:val="single" w:sz="4" w:space="0" w:color="auto"/>
            </w:tcBorders>
            <w:tcMar>
              <w:top w:w="57" w:type="dxa"/>
              <w:bottom w:w="85" w:type="dxa"/>
            </w:tcMar>
          </w:tcPr>
          <w:p w:rsidR="00BD7732" w:rsidRPr="0025512A" w:rsidRDefault="00BD7732" w:rsidP="00BD7732">
            <w:pPr>
              <w:widowControl w:val="0"/>
              <w:autoSpaceDE w:val="0"/>
              <w:autoSpaceDN w:val="0"/>
              <w:adjustRightInd w:val="0"/>
              <w:spacing w:after="0" w:line="240" w:lineRule="auto"/>
              <w:rPr>
                <w:rFonts w:eastAsia="Times New Roman" w:cstheme="minorHAnsi"/>
                <w:color w:val="000000"/>
                <w:lang w:eastAsia="ru-RU"/>
              </w:rPr>
            </w:pPr>
          </w:p>
        </w:tc>
        <w:tc>
          <w:tcPr>
            <w:tcW w:w="2183" w:type="dxa"/>
            <w:tcBorders>
              <w:top w:val="single" w:sz="4" w:space="0" w:color="auto"/>
              <w:left w:val="single" w:sz="4" w:space="0" w:color="auto"/>
              <w:bottom w:val="single" w:sz="4" w:space="0" w:color="auto"/>
              <w:right w:val="single" w:sz="4" w:space="0" w:color="auto"/>
            </w:tcBorders>
            <w:tcMar>
              <w:top w:w="57" w:type="dxa"/>
              <w:bottom w:w="85" w:type="dxa"/>
            </w:tcMar>
          </w:tcPr>
          <w:p w:rsidR="00BD7732" w:rsidRPr="0025512A" w:rsidRDefault="00BD7732" w:rsidP="00BD7732">
            <w:pPr>
              <w:widowControl w:val="0"/>
              <w:autoSpaceDE w:val="0"/>
              <w:autoSpaceDN w:val="0"/>
              <w:adjustRightInd w:val="0"/>
              <w:spacing w:after="0" w:line="240" w:lineRule="auto"/>
              <w:rPr>
                <w:rFonts w:eastAsia="Times New Roman" w:cstheme="minorHAnsi"/>
                <w:color w:val="000000"/>
                <w:lang w:eastAsia="ru-RU"/>
              </w:rPr>
            </w:pPr>
            <w:r w:rsidRPr="0025512A">
              <w:rPr>
                <w:rFonts w:eastAsia="Times New Roman" w:cstheme="minorHAnsi"/>
                <w:color w:val="000000"/>
                <w:lang w:eastAsia="ru-RU"/>
              </w:rPr>
              <w:t>От 1 года до 7 лет</w:t>
            </w:r>
          </w:p>
        </w:tc>
        <w:tc>
          <w:tcPr>
            <w:tcW w:w="964" w:type="dxa"/>
            <w:tcBorders>
              <w:top w:val="single" w:sz="4" w:space="0" w:color="auto"/>
              <w:left w:val="single" w:sz="4" w:space="0" w:color="auto"/>
              <w:bottom w:val="single" w:sz="4" w:space="0" w:color="auto"/>
              <w:right w:val="single" w:sz="4" w:space="0" w:color="auto"/>
            </w:tcBorders>
            <w:tcMar>
              <w:top w:w="57" w:type="dxa"/>
              <w:bottom w:w="85" w:type="dxa"/>
            </w:tcMar>
          </w:tcPr>
          <w:p w:rsidR="00BD7732" w:rsidRPr="0025512A" w:rsidRDefault="00BD7732" w:rsidP="00BD7732">
            <w:pPr>
              <w:widowControl w:val="0"/>
              <w:autoSpaceDE w:val="0"/>
              <w:autoSpaceDN w:val="0"/>
              <w:adjustRightInd w:val="0"/>
              <w:spacing w:after="0" w:line="240" w:lineRule="auto"/>
              <w:jc w:val="center"/>
              <w:rPr>
                <w:rFonts w:eastAsia="Times New Roman" w:cstheme="minorHAnsi"/>
                <w:color w:val="000000"/>
                <w:lang w:eastAsia="ru-RU"/>
              </w:rPr>
            </w:pPr>
            <w:r w:rsidRPr="0025512A">
              <w:rPr>
                <w:rFonts w:eastAsia="Times New Roman" w:cstheme="minorHAnsi"/>
                <w:color w:val="000000"/>
                <w:lang w:eastAsia="ru-RU"/>
              </w:rPr>
              <w:t>2</w:t>
            </w:r>
          </w:p>
        </w:tc>
      </w:tr>
      <w:tr w:rsidR="00BD7732" w:rsidRPr="0025512A" w:rsidTr="00BD7732">
        <w:tc>
          <w:tcPr>
            <w:tcW w:w="6237" w:type="dxa"/>
            <w:vMerge/>
            <w:tcBorders>
              <w:top w:val="single" w:sz="4" w:space="0" w:color="auto"/>
              <w:left w:val="single" w:sz="4" w:space="0" w:color="auto"/>
              <w:bottom w:val="single" w:sz="4" w:space="0" w:color="auto"/>
              <w:right w:val="single" w:sz="4" w:space="0" w:color="auto"/>
            </w:tcBorders>
            <w:tcMar>
              <w:top w:w="57" w:type="dxa"/>
              <w:bottom w:w="85" w:type="dxa"/>
            </w:tcMar>
          </w:tcPr>
          <w:p w:rsidR="00BD7732" w:rsidRPr="0025512A" w:rsidRDefault="00BD7732" w:rsidP="00BD7732">
            <w:pPr>
              <w:widowControl w:val="0"/>
              <w:autoSpaceDE w:val="0"/>
              <w:autoSpaceDN w:val="0"/>
              <w:adjustRightInd w:val="0"/>
              <w:spacing w:after="0" w:line="240" w:lineRule="auto"/>
              <w:jc w:val="both"/>
              <w:rPr>
                <w:rFonts w:eastAsia="Times New Roman" w:cstheme="minorHAnsi"/>
                <w:color w:val="000000"/>
                <w:lang w:eastAsia="ru-RU"/>
              </w:rPr>
            </w:pPr>
          </w:p>
        </w:tc>
        <w:tc>
          <w:tcPr>
            <w:tcW w:w="2183" w:type="dxa"/>
            <w:tcBorders>
              <w:top w:val="single" w:sz="4" w:space="0" w:color="auto"/>
              <w:left w:val="single" w:sz="4" w:space="0" w:color="auto"/>
              <w:bottom w:val="single" w:sz="4" w:space="0" w:color="auto"/>
              <w:right w:val="single" w:sz="4" w:space="0" w:color="auto"/>
            </w:tcBorders>
            <w:tcMar>
              <w:top w:w="57" w:type="dxa"/>
              <w:bottom w:w="85" w:type="dxa"/>
            </w:tcMar>
          </w:tcPr>
          <w:p w:rsidR="00BD7732" w:rsidRPr="0025512A" w:rsidRDefault="00BD7732" w:rsidP="00BD7732">
            <w:pPr>
              <w:widowControl w:val="0"/>
              <w:autoSpaceDE w:val="0"/>
              <w:autoSpaceDN w:val="0"/>
              <w:adjustRightInd w:val="0"/>
              <w:spacing w:after="0" w:line="240" w:lineRule="auto"/>
              <w:rPr>
                <w:rFonts w:eastAsia="Times New Roman" w:cstheme="minorHAnsi"/>
                <w:color w:val="000000"/>
                <w:lang w:eastAsia="ru-RU"/>
              </w:rPr>
            </w:pPr>
            <w:r w:rsidRPr="0025512A">
              <w:rPr>
                <w:rFonts w:eastAsia="Times New Roman" w:cstheme="minorHAnsi"/>
                <w:color w:val="000000"/>
                <w:lang w:eastAsia="ru-RU"/>
              </w:rPr>
              <w:t>От 8 до 10 лет</w:t>
            </w:r>
          </w:p>
        </w:tc>
        <w:tc>
          <w:tcPr>
            <w:tcW w:w="964" w:type="dxa"/>
            <w:tcBorders>
              <w:top w:val="single" w:sz="4" w:space="0" w:color="auto"/>
              <w:left w:val="single" w:sz="4" w:space="0" w:color="auto"/>
              <w:bottom w:val="single" w:sz="4" w:space="0" w:color="auto"/>
              <w:right w:val="single" w:sz="4" w:space="0" w:color="auto"/>
            </w:tcBorders>
            <w:tcMar>
              <w:top w:w="57" w:type="dxa"/>
              <w:bottom w:w="85" w:type="dxa"/>
            </w:tcMar>
          </w:tcPr>
          <w:p w:rsidR="00BD7732" w:rsidRPr="0025512A" w:rsidRDefault="00BD7732" w:rsidP="00BD7732">
            <w:pPr>
              <w:widowControl w:val="0"/>
              <w:autoSpaceDE w:val="0"/>
              <w:autoSpaceDN w:val="0"/>
              <w:adjustRightInd w:val="0"/>
              <w:spacing w:after="0" w:line="240" w:lineRule="auto"/>
              <w:jc w:val="center"/>
              <w:rPr>
                <w:rFonts w:eastAsia="Times New Roman" w:cstheme="minorHAnsi"/>
                <w:color w:val="000000"/>
                <w:lang w:eastAsia="ru-RU"/>
              </w:rPr>
            </w:pPr>
            <w:r w:rsidRPr="0025512A">
              <w:rPr>
                <w:rFonts w:eastAsia="Times New Roman" w:cstheme="minorHAnsi"/>
                <w:color w:val="000000"/>
                <w:lang w:eastAsia="ru-RU"/>
              </w:rPr>
              <w:t>3</w:t>
            </w:r>
          </w:p>
        </w:tc>
      </w:tr>
      <w:tr w:rsidR="00BD7732" w:rsidRPr="0025512A" w:rsidTr="00BD7732">
        <w:tc>
          <w:tcPr>
            <w:tcW w:w="6237" w:type="dxa"/>
            <w:vMerge/>
            <w:tcBorders>
              <w:top w:val="single" w:sz="4" w:space="0" w:color="auto"/>
              <w:left w:val="single" w:sz="4" w:space="0" w:color="auto"/>
              <w:bottom w:val="single" w:sz="4" w:space="0" w:color="auto"/>
              <w:right w:val="single" w:sz="4" w:space="0" w:color="auto"/>
            </w:tcBorders>
            <w:tcMar>
              <w:top w:w="57" w:type="dxa"/>
              <w:bottom w:w="85" w:type="dxa"/>
            </w:tcMar>
          </w:tcPr>
          <w:p w:rsidR="00BD7732" w:rsidRPr="0025512A" w:rsidRDefault="00BD7732" w:rsidP="00BD7732">
            <w:pPr>
              <w:widowControl w:val="0"/>
              <w:autoSpaceDE w:val="0"/>
              <w:autoSpaceDN w:val="0"/>
              <w:adjustRightInd w:val="0"/>
              <w:spacing w:after="0" w:line="240" w:lineRule="auto"/>
              <w:jc w:val="both"/>
              <w:rPr>
                <w:rFonts w:eastAsia="Times New Roman" w:cstheme="minorHAnsi"/>
                <w:color w:val="000000"/>
                <w:lang w:eastAsia="ru-RU"/>
              </w:rPr>
            </w:pPr>
          </w:p>
        </w:tc>
        <w:tc>
          <w:tcPr>
            <w:tcW w:w="2183" w:type="dxa"/>
            <w:tcBorders>
              <w:top w:val="single" w:sz="4" w:space="0" w:color="auto"/>
              <w:left w:val="single" w:sz="4" w:space="0" w:color="auto"/>
              <w:bottom w:val="single" w:sz="4" w:space="0" w:color="auto"/>
              <w:right w:val="single" w:sz="4" w:space="0" w:color="auto"/>
            </w:tcBorders>
            <w:tcMar>
              <w:top w:w="57" w:type="dxa"/>
              <w:bottom w:w="85" w:type="dxa"/>
            </w:tcMar>
          </w:tcPr>
          <w:p w:rsidR="00BD7732" w:rsidRPr="0025512A" w:rsidRDefault="00BD7732" w:rsidP="00BD7732">
            <w:pPr>
              <w:widowControl w:val="0"/>
              <w:autoSpaceDE w:val="0"/>
              <w:autoSpaceDN w:val="0"/>
              <w:adjustRightInd w:val="0"/>
              <w:spacing w:after="0" w:line="240" w:lineRule="auto"/>
              <w:rPr>
                <w:rFonts w:eastAsia="Times New Roman" w:cstheme="minorHAnsi"/>
                <w:color w:val="000000"/>
                <w:lang w:eastAsia="ru-RU"/>
              </w:rPr>
            </w:pPr>
            <w:r w:rsidRPr="0025512A">
              <w:rPr>
                <w:rFonts w:eastAsia="Times New Roman" w:cstheme="minorHAnsi"/>
                <w:color w:val="000000"/>
                <w:lang w:eastAsia="ru-RU"/>
              </w:rPr>
              <w:t>От 10 лет и более</w:t>
            </w:r>
          </w:p>
        </w:tc>
        <w:tc>
          <w:tcPr>
            <w:tcW w:w="964" w:type="dxa"/>
            <w:tcBorders>
              <w:top w:val="single" w:sz="4" w:space="0" w:color="auto"/>
              <w:left w:val="single" w:sz="4" w:space="0" w:color="auto"/>
              <w:bottom w:val="single" w:sz="4" w:space="0" w:color="auto"/>
              <w:right w:val="single" w:sz="4" w:space="0" w:color="auto"/>
            </w:tcBorders>
            <w:tcMar>
              <w:top w:w="57" w:type="dxa"/>
              <w:bottom w:w="85" w:type="dxa"/>
            </w:tcMar>
          </w:tcPr>
          <w:p w:rsidR="00BD7732" w:rsidRPr="0025512A" w:rsidRDefault="00BD7732" w:rsidP="00BD7732">
            <w:pPr>
              <w:widowControl w:val="0"/>
              <w:autoSpaceDE w:val="0"/>
              <w:autoSpaceDN w:val="0"/>
              <w:adjustRightInd w:val="0"/>
              <w:spacing w:after="0" w:line="240" w:lineRule="auto"/>
              <w:jc w:val="center"/>
              <w:rPr>
                <w:rFonts w:eastAsia="Times New Roman" w:cstheme="minorHAnsi"/>
                <w:color w:val="000000"/>
                <w:lang w:eastAsia="ru-RU"/>
              </w:rPr>
            </w:pPr>
            <w:r w:rsidRPr="0025512A">
              <w:rPr>
                <w:rFonts w:eastAsia="Times New Roman" w:cstheme="minorHAnsi"/>
                <w:color w:val="000000"/>
                <w:lang w:eastAsia="ru-RU"/>
              </w:rPr>
              <w:t>4</w:t>
            </w:r>
          </w:p>
        </w:tc>
      </w:tr>
      <w:tr w:rsidR="00BD7732" w:rsidRPr="0025512A" w:rsidTr="00BD7732">
        <w:tc>
          <w:tcPr>
            <w:tcW w:w="6237" w:type="dxa"/>
            <w:vMerge w:val="restart"/>
            <w:tcBorders>
              <w:top w:val="single" w:sz="4" w:space="0" w:color="auto"/>
              <w:left w:val="single" w:sz="4" w:space="0" w:color="auto"/>
              <w:bottom w:val="single" w:sz="4" w:space="0" w:color="auto"/>
              <w:right w:val="single" w:sz="4" w:space="0" w:color="auto"/>
            </w:tcBorders>
            <w:tcMar>
              <w:top w:w="57" w:type="dxa"/>
              <w:bottom w:w="85" w:type="dxa"/>
            </w:tcMar>
          </w:tcPr>
          <w:p w:rsidR="00BD7732" w:rsidRPr="0025512A" w:rsidRDefault="00BD7732" w:rsidP="00BD7732">
            <w:pPr>
              <w:widowControl w:val="0"/>
              <w:autoSpaceDE w:val="0"/>
              <w:autoSpaceDN w:val="0"/>
              <w:adjustRightInd w:val="0"/>
              <w:spacing w:after="0" w:line="240" w:lineRule="auto"/>
              <w:rPr>
                <w:rFonts w:eastAsia="Times New Roman" w:cstheme="minorHAnsi"/>
                <w:color w:val="000000"/>
                <w:lang w:eastAsia="ru-RU"/>
              </w:rPr>
            </w:pPr>
            <w:r w:rsidRPr="0025512A">
              <w:rPr>
                <w:rFonts w:eastAsia="Times New Roman" w:cstheme="minorHAnsi"/>
                <w:color w:val="000000"/>
                <w:lang w:eastAsia="ru-RU"/>
              </w:rPr>
              <w:t xml:space="preserve">4. Доля </w:t>
            </w:r>
            <w:proofErr w:type="spellStart"/>
            <w:r w:rsidRPr="0025512A">
              <w:rPr>
                <w:rFonts w:eastAsia="Times New Roman" w:cstheme="minorHAnsi"/>
                <w:color w:val="000000"/>
                <w:lang w:eastAsia="ru-RU"/>
              </w:rPr>
              <w:t>софинансирования</w:t>
            </w:r>
            <w:proofErr w:type="spellEnd"/>
            <w:r w:rsidRPr="0025512A">
              <w:rPr>
                <w:rFonts w:eastAsia="Times New Roman" w:cstheme="minorHAnsi"/>
                <w:color w:val="000000"/>
                <w:lang w:eastAsia="ru-RU"/>
              </w:rPr>
              <w:t xml:space="preserve"> за счет средств местного бюджета мероприятия по укреплению материально-технической базы </w:t>
            </w:r>
            <w:r w:rsidRPr="0025512A">
              <w:rPr>
                <w:rFonts w:eastAsia="Times New Roman" w:cstheme="minorHAnsi"/>
                <w:color w:val="000000"/>
                <w:spacing w:val="-4"/>
                <w:lang w:eastAsia="ru-RU"/>
              </w:rPr>
              <w:t xml:space="preserve">муниципальных </w:t>
            </w:r>
            <w:r w:rsidRPr="0025512A">
              <w:rPr>
                <w:rFonts w:eastAsia="Times New Roman" w:cstheme="minorHAnsi"/>
                <w:color w:val="000000"/>
                <w:lang w:eastAsia="ru-RU"/>
              </w:rPr>
              <w:t>дошкольных образовательных организаций</w:t>
            </w:r>
          </w:p>
        </w:tc>
        <w:tc>
          <w:tcPr>
            <w:tcW w:w="2183" w:type="dxa"/>
            <w:tcBorders>
              <w:top w:val="single" w:sz="4" w:space="0" w:color="auto"/>
              <w:left w:val="single" w:sz="4" w:space="0" w:color="auto"/>
              <w:bottom w:val="single" w:sz="4" w:space="0" w:color="auto"/>
              <w:right w:val="single" w:sz="4" w:space="0" w:color="auto"/>
            </w:tcBorders>
            <w:tcMar>
              <w:top w:w="57" w:type="dxa"/>
              <w:bottom w:w="85" w:type="dxa"/>
            </w:tcMar>
          </w:tcPr>
          <w:p w:rsidR="00BD7732" w:rsidRPr="0025512A" w:rsidRDefault="00BD7732" w:rsidP="00BD7732">
            <w:pPr>
              <w:widowControl w:val="0"/>
              <w:autoSpaceDE w:val="0"/>
              <w:autoSpaceDN w:val="0"/>
              <w:adjustRightInd w:val="0"/>
              <w:spacing w:after="0" w:line="240" w:lineRule="auto"/>
              <w:rPr>
                <w:rFonts w:eastAsia="Times New Roman" w:cstheme="minorHAnsi"/>
                <w:color w:val="000000"/>
                <w:lang w:eastAsia="ru-RU"/>
              </w:rPr>
            </w:pPr>
            <w:r w:rsidRPr="0025512A">
              <w:rPr>
                <w:rFonts w:eastAsia="Times New Roman" w:cstheme="minorHAnsi"/>
                <w:color w:val="000000"/>
                <w:lang w:eastAsia="ru-RU"/>
              </w:rPr>
              <w:t>От 20 до 25%</w:t>
            </w:r>
          </w:p>
        </w:tc>
        <w:tc>
          <w:tcPr>
            <w:tcW w:w="964" w:type="dxa"/>
            <w:tcBorders>
              <w:top w:val="single" w:sz="4" w:space="0" w:color="auto"/>
              <w:left w:val="single" w:sz="4" w:space="0" w:color="auto"/>
              <w:bottom w:val="single" w:sz="4" w:space="0" w:color="auto"/>
              <w:right w:val="single" w:sz="4" w:space="0" w:color="auto"/>
            </w:tcBorders>
            <w:tcMar>
              <w:top w:w="57" w:type="dxa"/>
              <w:bottom w:w="85" w:type="dxa"/>
            </w:tcMar>
          </w:tcPr>
          <w:p w:rsidR="00BD7732" w:rsidRPr="0025512A" w:rsidRDefault="00BD7732" w:rsidP="00BD7732">
            <w:pPr>
              <w:widowControl w:val="0"/>
              <w:autoSpaceDE w:val="0"/>
              <w:autoSpaceDN w:val="0"/>
              <w:adjustRightInd w:val="0"/>
              <w:spacing w:after="0" w:line="240" w:lineRule="auto"/>
              <w:jc w:val="center"/>
              <w:rPr>
                <w:rFonts w:eastAsia="Times New Roman" w:cstheme="minorHAnsi"/>
                <w:color w:val="000000"/>
                <w:lang w:eastAsia="ru-RU"/>
              </w:rPr>
            </w:pPr>
            <w:r w:rsidRPr="0025512A">
              <w:rPr>
                <w:rFonts w:eastAsia="Times New Roman" w:cstheme="minorHAnsi"/>
                <w:color w:val="000000"/>
                <w:lang w:eastAsia="ru-RU"/>
              </w:rPr>
              <w:t>1</w:t>
            </w:r>
          </w:p>
        </w:tc>
      </w:tr>
      <w:tr w:rsidR="00BD7732" w:rsidRPr="0025512A" w:rsidTr="00BD7732">
        <w:tc>
          <w:tcPr>
            <w:tcW w:w="6237" w:type="dxa"/>
            <w:vMerge/>
            <w:tcBorders>
              <w:top w:val="single" w:sz="4" w:space="0" w:color="auto"/>
              <w:left w:val="single" w:sz="4" w:space="0" w:color="auto"/>
              <w:bottom w:val="single" w:sz="4" w:space="0" w:color="auto"/>
              <w:right w:val="single" w:sz="4" w:space="0" w:color="auto"/>
            </w:tcBorders>
            <w:tcMar>
              <w:top w:w="57" w:type="dxa"/>
              <w:bottom w:w="85" w:type="dxa"/>
            </w:tcMar>
          </w:tcPr>
          <w:p w:rsidR="00BD7732" w:rsidRPr="0025512A" w:rsidRDefault="00BD7732" w:rsidP="00BD7732">
            <w:pPr>
              <w:widowControl w:val="0"/>
              <w:autoSpaceDE w:val="0"/>
              <w:autoSpaceDN w:val="0"/>
              <w:adjustRightInd w:val="0"/>
              <w:spacing w:after="0" w:line="240" w:lineRule="auto"/>
              <w:jc w:val="both"/>
              <w:rPr>
                <w:rFonts w:eastAsia="Times New Roman" w:cstheme="minorHAnsi"/>
                <w:color w:val="000000"/>
                <w:lang w:eastAsia="ru-RU"/>
              </w:rPr>
            </w:pPr>
          </w:p>
        </w:tc>
        <w:tc>
          <w:tcPr>
            <w:tcW w:w="2183" w:type="dxa"/>
            <w:tcBorders>
              <w:top w:val="single" w:sz="4" w:space="0" w:color="auto"/>
              <w:left w:val="single" w:sz="4" w:space="0" w:color="auto"/>
              <w:bottom w:val="single" w:sz="4" w:space="0" w:color="auto"/>
              <w:right w:val="single" w:sz="4" w:space="0" w:color="auto"/>
            </w:tcBorders>
            <w:tcMar>
              <w:top w:w="57" w:type="dxa"/>
              <w:bottom w:w="85" w:type="dxa"/>
            </w:tcMar>
          </w:tcPr>
          <w:p w:rsidR="00BD7732" w:rsidRPr="0025512A" w:rsidRDefault="00BD7732" w:rsidP="00BD7732">
            <w:pPr>
              <w:widowControl w:val="0"/>
              <w:autoSpaceDE w:val="0"/>
              <w:autoSpaceDN w:val="0"/>
              <w:adjustRightInd w:val="0"/>
              <w:spacing w:after="0" w:line="240" w:lineRule="auto"/>
              <w:rPr>
                <w:rFonts w:eastAsia="Times New Roman" w:cstheme="minorHAnsi"/>
                <w:color w:val="000000"/>
                <w:lang w:eastAsia="ru-RU"/>
              </w:rPr>
            </w:pPr>
            <w:r w:rsidRPr="0025512A">
              <w:rPr>
                <w:rFonts w:eastAsia="Times New Roman" w:cstheme="minorHAnsi"/>
                <w:color w:val="000000"/>
                <w:lang w:eastAsia="ru-RU"/>
              </w:rPr>
              <w:t>От 26 до 35%</w:t>
            </w:r>
          </w:p>
        </w:tc>
        <w:tc>
          <w:tcPr>
            <w:tcW w:w="964" w:type="dxa"/>
            <w:tcBorders>
              <w:top w:val="single" w:sz="4" w:space="0" w:color="auto"/>
              <w:left w:val="single" w:sz="4" w:space="0" w:color="auto"/>
              <w:bottom w:val="single" w:sz="4" w:space="0" w:color="auto"/>
              <w:right w:val="single" w:sz="4" w:space="0" w:color="auto"/>
            </w:tcBorders>
            <w:tcMar>
              <w:top w:w="57" w:type="dxa"/>
              <w:bottom w:w="85" w:type="dxa"/>
            </w:tcMar>
          </w:tcPr>
          <w:p w:rsidR="00BD7732" w:rsidRPr="0025512A" w:rsidRDefault="00BD7732" w:rsidP="00BD7732">
            <w:pPr>
              <w:widowControl w:val="0"/>
              <w:autoSpaceDE w:val="0"/>
              <w:autoSpaceDN w:val="0"/>
              <w:adjustRightInd w:val="0"/>
              <w:spacing w:after="0" w:line="240" w:lineRule="auto"/>
              <w:jc w:val="center"/>
              <w:rPr>
                <w:rFonts w:eastAsia="Times New Roman" w:cstheme="minorHAnsi"/>
                <w:color w:val="000000"/>
                <w:lang w:eastAsia="ru-RU"/>
              </w:rPr>
            </w:pPr>
            <w:r w:rsidRPr="0025512A">
              <w:rPr>
                <w:rFonts w:eastAsia="Times New Roman" w:cstheme="minorHAnsi"/>
                <w:color w:val="000000"/>
                <w:lang w:eastAsia="ru-RU"/>
              </w:rPr>
              <w:t>2</w:t>
            </w:r>
          </w:p>
        </w:tc>
      </w:tr>
      <w:tr w:rsidR="00BD7732" w:rsidRPr="0025512A" w:rsidTr="00BD7732">
        <w:tc>
          <w:tcPr>
            <w:tcW w:w="6237" w:type="dxa"/>
            <w:vMerge/>
            <w:tcBorders>
              <w:top w:val="single" w:sz="4" w:space="0" w:color="auto"/>
              <w:left w:val="single" w:sz="4" w:space="0" w:color="auto"/>
              <w:bottom w:val="single" w:sz="4" w:space="0" w:color="auto"/>
              <w:right w:val="single" w:sz="4" w:space="0" w:color="auto"/>
            </w:tcBorders>
            <w:tcMar>
              <w:top w:w="57" w:type="dxa"/>
              <w:bottom w:w="85" w:type="dxa"/>
            </w:tcMar>
          </w:tcPr>
          <w:p w:rsidR="00BD7732" w:rsidRPr="0025512A" w:rsidRDefault="00BD7732" w:rsidP="00BD7732">
            <w:pPr>
              <w:widowControl w:val="0"/>
              <w:autoSpaceDE w:val="0"/>
              <w:autoSpaceDN w:val="0"/>
              <w:adjustRightInd w:val="0"/>
              <w:spacing w:after="0" w:line="240" w:lineRule="auto"/>
              <w:jc w:val="both"/>
              <w:rPr>
                <w:rFonts w:eastAsia="Times New Roman" w:cstheme="minorHAnsi"/>
                <w:color w:val="000000"/>
                <w:lang w:eastAsia="ru-RU"/>
              </w:rPr>
            </w:pPr>
          </w:p>
        </w:tc>
        <w:tc>
          <w:tcPr>
            <w:tcW w:w="2183" w:type="dxa"/>
            <w:tcBorders>
              <w:top w:val="single" w:sz="4" w:space="0" w:color="auto"/>
              <w:left w:val="single" w:sz="4" w:space="0" w:color="auto"/>
              <w:bottom w:val="single" w:sz="4" w:space="0" w:color="auto"/>
              <w:right w:val="single" w:sz="4" w:space="0" w:color="auto"/>
            </w:tcBorders>
            <w:tcMar>
              <w:top w:w="57" w:type="dxa"/>
              <w:bottom w:w="85" w:type="dxa"/>
            </w:tcMar>
          </w:tcPr>
          <w:p w:rsidR="00BD7732" w:rsidRPr="0025512A" w:rsidRDefault="00BD7732" w:rsidP="00BD7732">
            <w:pPr>
              <w:widowControl w:val="0"/>
              <w:autoSpaceDE w:val="0"/>
              <w:autoSpaceDN w:val="0"/>
              <w:adjustRightInd w:val="0"/>
              <w:spacing w:after="0" w:line="240" w:lineRule="auto"/>
              <w:rPr>
                <w:rFonts w:eastAsia="Times New Roman" w:cstheme="minorHAnsi"/>
                <w:color w:val="000000"/>
                <w:lang w:eastAsia="ru-RU"/>
              </w:rPr>
            </w:pPr>
            <w:r w:rsidRPr="0025512A">
              <w:rPr>
                <w:rFonts w:eastAsia="Times New Roman" w:cstheme="minorHAnsi"/>
                <w:color w:val="000000"/>
                <w:lang w:eastAsia="ru-RU"/>
              </w:rPr>
              <w:t>От 36% и более</w:t>
            </w:r>
          </w:p>
        </w:tc>
        <w:tc>
          <w:tcPr>
            <w:tcW w:w="964" w:type="dxa"/>
            <w:tcBorders>
              <w:top w:val="single" w:sz="4" w:space="0" w:color="auto"/>
              <w:left w:val="single" w:sz="4" w:space="0" w:color="auto"/>
              <w:bottom w:val="single" w:sz="4" w:space="0" w:color="auto"/>
              <w:right w:val="single" w:sz="4" w:space="0" w:color="auto"/>
            </w:tcBorders>
            <w:tcMar>
              <w:top w:w="57" w:type="dxa"/>
              <w:bottom w:w="85" w:type="dxa"/>
            </w:tcMar>
          </w:tcPr>
          <w:p w:rsidR="00BD7732" w:rsidRPr="0025512A" w:rsidRDefault="00BD7732" w:rsidP="00BD7732">
            <w:pPr>
              <w:widowControl w:val="0"/>
              <w:autoSpaceDE w:val="0"/>
              <w:autoSpaceDN w:val="0"/>
              <w:adjustRightInd w:val="0"/>
              <w:spacing w:after="0" w:line="240" w:lineRule="auto"/>
              <w:jc w:val="center"/>
              <w:rPr>
                <w:rFonts w:eastAsia="Times New Roman" w:cstheme="minorHAnsi"/>
                <w:color w:val="000000"/>
                <w:lang w:eastAsia="ru-RU"/>
              </w:rPr>
            </w:pPr>
            <w:r w:rsidRPr="0025512A">
              <w:rPr>
                <w:rFonts w:eastAsia="Times New Roman" w:cstheme="minorHAnsi"/>
                <w:color w:val="000000"/>
                <w:lang w:eastAsia="ru-RU"/>
              </w:rPr>
              <w:t>3</w:t>
            </w:r>
          </w:p>
        </w:tc>
      </w:tr>
      <w:tr w:rsidR="00BD7732" w:rsidRPr="0025512A" w:rsidTr="00BD7732">
        <w:tc>
          <w:tcPr>
            <w:tcW w:w="6237" w:type="dxa"/>
            <w:vMerge w:val="restart"/>
            <w:tcBorders>
              <w:top w:val="single" w:sz="4" w:space="0" w:color="auto"/>
              <w:left w:val="single" w:sz="4" w:space="0" w:color="auto"/>
              <w:bottom w:val="single" w:sz="4" w:space="0" w:color="auto"/>
              <w:right w:val="single" w:sz="4" w:space="0" w:color="auto"/>
            </w:tcBorders>
            <w:tcMar>
              <w:top w:w="57" w:type="dxa"/>
              <w:bottom w:w="85" w:type="dxa"/>
            </w:tcMar>
          </w:tcPr>
          <w:p w:rsidR="00BD7732" w:rsidRPr="0025512A" w:rsidRDefault="00BD7732" w:rsidP="00BD7732">
            <w:pPr>
              <w:widowControl w:val="0"/>
              <w:autoSpaceDE w:val="0"/>
              <w:autoSpaceDN w:val="0"/>
              <w:adjustRightInd w:val="0"/>
              <w:spacing w:after="0" w:line="240" w:lineRule="auto"/>
              <w:rPr>
                <w:rFonts w:eastAsia="Times New Roman" w:cstheme="minorHAnsi"/>
                <w:color w:val="000000"/>
                <w:lang w:eastAsia="ru-RU"/>
              </w:rPr>
            </w:pPr>
            <w:r w:rsidRPr="0025512A">
              <w:rPr>
                <w:rFonts w:eastAsia="Times New Roman" w:cstheme="minorHAnsi"/>
                <w:color w:val="000000"/>
                <w:lang w:eastAsia="ru-RU"/>
              </w:rPr>
              <w:t xml:space="preserve">5. Наличие воспитанников с ограниченными возможностями здоровья и инвалидностью </w:t>
            </w:r>
            <w:r w:rsidRPr="0025512A">
              <w:rPr>
                <w:rFonts w:eastAsia="Times New Roman" w:cstheme="minorHAnsi"/>
                <w:color w:val="000000"/>
                <w:lang w:eastAsia="ru-RU"/>
              </w:rPr>
              <w:br/>
              <w:t xml:space="preserve">в </w:t>
            </w:r>
            <w:r w:rsidRPr="0025512A">
              <w:rPr>
                <w:rFonts w:eastAsia="Times New Roman" w:cstheme="minorHAnsi"/>
                <w:color w:val="000000"/>
                <w:spacing w:val="-4"/>
                <w:lang w:eastAsia="ru-RU"/>
              </w:rPr>
              <w:t xml:space="preserve">муниципальной </w:t>
            </w:r>
            <w:r w:rsidRPr="0025512A">
              <w:rPr>
                <w:rFonts w:eastAsia="Times New Roman" w:cstheme="minorHAnsi"/>
                <w:color w:val="000000"/>
                <w:lang w:eastAsia="ru-RU"/>
              </w:rPr>
              <w:t xml:space="preserve">дошкольной образовательной организации, в которой планируется укрепление материально-технической базы, по состоянию на 1 января года предоставления субсидии </w:t>
            </w:r>
            <w:r w:rsidRPr="0025512A">
              <w:rPr>
                <w:rFonts w:eastAsia="Times New Roman" w:cstheme="minorHAnsi"/>
                <w:color w:val="000000"/>
                <w:spacing w:val="-4"/>
                <w:lang w:eastAsia="ru-RU"/>
              </w:rPr>
              <w:t>(в части приобретения компьютерного оборудования для медицинских кабинетов муниципальных дошкольных образовательных организаций в целях подключения к медицинской информационной системе государственных медицинских организаций Архангельской области)</w:t>
            </w:r>
          </w:p>
        </w:tc>
        <w:tc>
          <w:tcPr>
            <w:tcW w:w="2183" w:type="dxa"/>
            <w:tcBorders>
              <w:top w:val="single" w:sz="4" w:space="0" w:color="auto"/>
              <w:left w:val="single" w:sz="4" w:space="0" w:color="auto"/>
              <w:bottom w:val="single" w:sz="4" w:space="0" w:color="auto"/>
              <w:right w:val="single" w:sz="4" w:space="0" w:color="auto"/>
            </w:tcBorders>
            <w:tcMar>
              <w:top w:w="57" w:type="dxa"/>
              <w:bottom w:w="85" w:type="dxa"/>
            </w:tcMar>
          </w:tcPr>
          <w:p w:rsidR="00BD7732" w:rsidRPr="0025512A" w:rsidRDefault="00BD7732" w:rsidP="00BD7732">
            <w:pPr>
              <w:widowControl w:val="0"/>
              <w:autoSpaceDE w:val="0"/>
              <w:autoSpaceDN w:val="0"/>
              <w:adjustRightInd w:val="0"/>
              <w:spacing w:after="0" w:line="240" w:lineRule="auto"/>
              <w:rPr>
                <w:rFonts w:eastAsia="Times New Roman" w:cstheme="minorHAnsi"/>
                <w:color w:val="000000"/>
                <w:lang w:eastAsia="ru-RU"/>
              </w:rPr>
            </w:pPr>
            <w:r w:rsidRPr="0025512A">
              <w:rPr>
                <w:rFonts w:eastAsia="Times New Roman" w:cstheme="minorHAnsi"/>
                <w:color w:val="000000"/>
                <w:lang w:eastAsia="ru-RU"/>
              </w:rPr>
              <w:t>Отсутствие</w:t>
            </w:r>
          </w:p>
        </w:tc>
        <w:tc>
          <w:tcPr>
            <w:tcW w:w="964" w:type="dxa"/>
            <w:tcBorders>
              <w:top w:val="single" w:sz="4" w:space="0" w:color="auto"/>
              <w:left w:val="single" w:sz="4" w:space="0" w:color="auto"/>
              <w:bottom w:val="single" w:sz="4" w:space="0" w:color="auto"/>
              <w:right w:val="single" w:sz="4" w:space="0" w:color="auto"/>
            </w:tcBorders>
            <w:tcMar>
              <w:top w:w="57" w:type="dxa"/>
              <w:bottom w:w="85" w:type="dxa"/>
            </w:tcMar>
          </w:tcPr>
          <w:p w:rsidR="00BD7732" w:rsidRPr="0025512A" w:rsidRDefault="00BD7732" w:rsidP="00BD7732">
            <w:pPr>
              <w:widowControl w:val="0"/>
              <w:autoSpaceDE w:val="0"/>
              <w:autoSpaceDN w:val="0"/>
              <w:adjustRightInd w:val="0"/>
              <w:spacing w:after="0" w:line="240" w:lineRule="auto"/>
              <w:jc w:val="center"/>
              <w:rPr>
                <w:rFonts w:eastAsia="Times New Roman" w:cstheme="minorHAnsi"/>
                <w:color w:val="000000"/>
                <w:lang w:eastAsia="ru-RU"/>
              </w:rPr>
            </w:pPr>
            <w:r w:rsidRPr="0025512A">
              <w:rPr>
                <w:rFonts w:eastAsia="Times New Roman" w:cstheme="minorHAnsi"/>
                <w:color w:val="000000"/>
                <w:lang w:eastAsia="ru-RU"/>
              </w:rPr>
              <w:t>0</w:t>
            </w:r>
          </w:p>
        </w:tc>
      </w:tr>
      <w:tr w:rsidR="00BD7732" w:rsidRPr="0025512A" w:rsidTr="00BD7732">
        <w:tc>
          <w:tcPr>
            <w:tcW w:w="6237" w:type="dxa"/>
            <w:vMerge/>
            <w:tcBorders>
              <w:top w:val="single" w:sz="4" w:space="0" w:color="auto"/>
              <w:left w:val="single" w:sz="4" w:space="0" w:color="auto"/>
              <w:bottom w:val="single" w:sz="4" w:space="0" w:color="auto"/>
              <w:right w:val="single" w:sz="4" w:space="0" w:color="auto"/>
            </w:tcBorders>
            <w:tcMar>
              <w:top w:w="57" w:type="dxa"/>
              <w:bottom w:w="85" w:type="dxa"/>
            </w:tcMar>
          </w:tcPr>
          <w:p w:rsidR="00BD7732" w:rsidRPr="0025512A" w:rsidRDefault="00BD7732" w:rsidP="00BD7732">
            <w:pPr>
              <w:widowControl w:val="0"/>
              <w:autoSpaceDE w:val="0"/>
              <w:autoSpaceDN w:val="0"/>
              <w:adjustRightInd w:val="0"/>
              <w:spacing w:after="0" w:line="240" w:lineRule="auto"/>
              <w:jc w:val="both"/>
              <w:rPr>
                <w:rFonts w:eastAsia="Times New Roman" w:cstheme="minorHAnsi"/>
                <w:color w:val="000000"/>
                <w:lang w:eastAsia="ru-RU"/>
              </w:rPr>
            </w:pPr>
          </w:p>
        </w:tc>
        <w:tc>
          <w:tcPr>
            <w:tcW w:w="2183" w:type="dxa"/>
            <w:tcBorders>
              <w:top w:val="single" w:sz="4" w:space="0" w:color="auto"/>
              <w:left w:val="single" w:sz="4" w:space="0" w:color="auto"/>
              <w:bottom w:val="single" w:sz="4" w:space="0" w:color="auto"/>
              <w:right w:val="single" w:sz="4" w:space="0" w:color="auto"/>
            </w:tcBorders>
            <w:tcMar>
              <w:top w:w="57" w:type="dxa"/>
              <w:bottom w:w="85" w:type="dxa"/>
            </w:tcMar>
          </w:tcPr>
          <w:p w:rsidR="00BD7732" w:rsidRPr="0025512A" w:rsidRDefault="00BD7732" w:rsidP="00BD7732">
            <w:pPr>
              <w:widowControl w:val="0"/>
              <w:autoSpaceDE w:val="0"/>
              <w:autoSpaceDN w:val="0"/>
              <w:adjustRightInd w:val="0"/>
              <w:spacing w:after="0" w:line="240" w:lineRule="auto"/>
              <w:rPr>
                <w:rFonts w:eastAsia="Times New Roman" w:cstheme="minorHAnsi"/>
                <w:color w:val="000000"/>
                <w:lang w:eastAsia="ru-RU"/>
              </w:rPr>
            </w:pPr>
            <w:r w:rsidRPr="0025512A">
              <w:rPr>
                <w:rFonts w:eastAsia="Times New Roman" w:cstheme="minorHAnsi"/>
                <w:color w:val="000000"/>
                <w:lang w:eastAsia="ru-RU"/>
              </w:rPr>
              <w:t>Наличие</w:t>
            </w:r>
          </w:p>
        </w:tc>
        <w:tc>
          <w:tcPr>
            <w:tcW w:w="964" w:type="dxa"/>
            <w:tcBorders>
              <w:top w:val="single" w:sz="4" w:space="0" w:color="auto"/>
              <w:left w:val="single" w:sz="4" w:space="0" w:color="auto"/>
              <w:bottom w:val="single" w:sz="4" w:space="0" w:color="auto"/>
              <w:right w:val="single" w:sz="4" w:space="0" w:color="auto"/>
            </w:tcBorders>
            <w:tcMar>
              <w:top w:w="57" w:type="dxa"/>
              <w:bottom w:w="85" w:type="dxa"/>
            </w:tcMar>
          </w:tcPr>
          <w:p w:rsidR="00BD7732" w:rsidRPr="0025512A" w:rsidRDefault="00BD7732" w:rsidP="00BD7732">
            <w:pPr>
              <w:widowControl w:val="0"/>
              <w:autoSpaceDE w:val="0"/>
              <w:autoSpaceDN w:val="0"/>
              <w:adjustRightInd w:val="0"/>
              <w:spacing w:after="0" w:line="240" w:lineRule="auto"/>
              <w:jc w:val="center"/>
              <w:rPr>
                <w:rFonts w:eastAsia="Times New Roman" w:cstheme="minorHAnsi"/>
                <w:color w:val="000000"/>
                <w:lang w:eastAsia="ru-RU"/>
              </w:rPr>
            </w:pPr>
            <w:r w:rsidRPr="0025512A">
              <w:rPr>
                <w:rFonts w:eastAsia="Times New Roman" w:cstheme="minorHAnsi"/>
                <w:color w:val="000000"/>
                <w:lang w:eastAsia="ru-RU"/>
              </w:rPr>
              <w:t>1</w:t>
            </w:r>
          </w:p>
        </w:tc>
      </w:tr>
    </w:tbl>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right"/>
        <w:outlineLvl w:val="1"/>
        <w:rPr>
          <w:color w:val="000000" w:themeColor="text1"/>
        </w:rPr>
      </w:pPr>
      <w:r w:rsidRPr="0025512A">
        <w:rPr>
          <w:color w:val="000000" w:themeColor="text1"/>
        </w:rPr>
        <w:t>Приложение N 3</w:t>
      </w:r>
    </w:p>
    <w:p w:rsidR="003D1C2C" w:rsidRPr="0025512A" w:rsidRDefault="003D1C2C" w:rsidP="00132C28">
      <w:pPr>
        <w:pStyle w:val="ConsPlusNormal"/>
        <w:jc w:val="right"/>
        <w:rPr>
          <w:color w:val="000000" w:themeColor="text1"/>
        </w:rPr>
      </w:pPr>
      <w:r w:rsidRPr="0025512A">
        <w:rPr>
          <w:color w:val="000000" w:themeColor="text1"/>
        </w:rPr>
        <w:t>к Положению о порядке проведения</w:t>
      </w:r>
    </w:p>
    <w:p w:rsidR="003D1C2C" w:rsidRPr="0025512A" w:rsidRDefault="003D1C2C" w:rsidP="00132C28">
      <w:pPr>
        <w:pStyle w:val="ConsPlusNormal"/>
        <w:jc w:val="right"/>
        <w:rPr>
          <w:color w:val="000000" w:themeColor="text1"/>
        </w:rPr>
      </w:pPr>
      <w:r w:rsidRPr="0025512A">
        <w:rPr>
          <w:color w:val="000000" w:themeColor="text1"/>
        </w:rPr>
        <w:t>конкурса на предоставление субсидий</w:t>
      </w:r>
    </w:p>
    <w:p w:rsidR="003D1C2C" w:rsidRPr="0025512A" w:rsidRDefault="003D1C2C" w:rsidP="00132C28">
      <w:pPr>
        <w:pStyle w:val="ConsPlusNormal"/>
        <w:jc w:val="right"/>
        <w:rPr>
          <w:color w:val="000000" w:themeColor="text1"/>
        </w:rPr>
      </w:pPr>
      <w:r w:rsidRPr="0025512A">
        <w:rPr>
          <w:color w:val="000000" w:themeColor="text1"/>
        </w:rPr>
        <w:t>из областного бюджета бюджетам</w:t>
      </w:r>
    </w:p>
    <w:p w:rsidR="003D1C2C" w:rsidRPr="0025512A" w:rsidRDefault="003D1C2C" w:rsidP="00132C28">
      <w:pPr>
        <w:pStyle w:val="ConsPlusNormal"/>
        <w:jc w:val="right"/>
        <w:rPr>
          <w:color w:val="000000" w:themeColor="text1"/>
        </w:rPr>
      </w:pPr>
      <w:r w:rsidRPr="0025512A">
        <w:rPr>
          <w:color w:val="000000" w:themeColor="text1"/>
        </w:rPr>
        <w:t>муниципальных районов и городских</w:t>
      </w:r>
    </w:p>
    <w:p w:rsidR="003D1C2C" w:rsidRPr="0025512A" w:rsidRDefault="003D1C2C" w:rsidP="00132C28">
      <w:pPr>
        <w:pStyle w:val="ConsPlusNormal"/>
        <w:jc w:val="right"/>
        <w:rPr>
          <w:color w:val="000000" w:themeColor="text1"/>
        </w:rPr>
      </w:pPr>
      <w:r w:rsidRPr="0025512A">
        <w:rPr>
          <w:color w:val="000000" w:themeColor="text1"/>
        </w:rPr>
        <w:t>округов Архангельской области</w:t>
      </w:r>
    </w:p>
    <w:p w:rsidR="003D1C2C" w:rsidRPr="0025512A" w:rsidRDefault="003D1C2C" w:rsidP="00132C28">
      <w:pPr>
        <w:pStyle w:val="ConsPlusNormal"/>
        <w:jc w:val="right"/>
        <w:rPr>
          <w:color w:val="000000" w:themeColor="text1"/>
        </w:rPr>
      </w:pPr>
      <w:r w:rsidRPr="0025512A">
        <w:rPr>
          <w:color w:val="000000" w:themeColor="text1"/>
        </w:rPr>
        <w:t>на реализацию мероприятий</w:t>
      </w:r>
    </w:p>
    <w:p w:rsidR="003D1C2C" w:rsidRPr="0025512A" w:rsidRDefault="003D1C2C" w:rsidP="00132C28">
      <w:pPr>
        <w:pStyle w:val="ConsPlusNormal"/>
        <w:jc w:val="right"/>
        <w:rPr>
          <w:color w:val="000000" w:themeColor="text1"/>
        </w:rPr>
      </w:pPr>
      <w:r w:rsidRPr="0025512A">
        <w:rPr>
          <w:color w:val="000000" w:themeColor="text1"/>
        </w:rPr>
        <w:t>по укреплению материально-технической</w:t>
      </w:r>
    </w:p>
    <w:p w:rsidR="003D1C2C" w:rsidRPr="0025512A" w:rsidRDefault="003D1C2C" w:rsidP="00132C28">
      <w:pPr>
        <w:pStyle w:val="ConsPlusNormal"/>
        <w:jc w:val="right"/>
        <w:rPr>
          <w:color w:val="000000" w:themeColor="text1"/>
        </w:rPr>
      </w:pPr>
      <w:r w:rsidRPr="0025512A">
        <w:rPr>
          <w:color w:val="000000" w:themeColor="text1"/>
        </w:rPr>
        <w:t>базы муниципальных дошкольных</w:t>
      </w:r>
    </w:p>
    <w:p w:rsidR="003D1C2C" w:rsidRPr="0025512A" w:rsidRDefault="003D1C2C" w:rsidP="00132C28">
      <w:pPr>
        <w:pStyle w:val="ConsPlusNormal"/>
        <w:jc w:val="right"/>
        <w:rPr>
          <w:color w:val="000000" w:themeColor="text1"/>
        </w:rPr>
      </w:pPr>
      <w:r w:rsidRPr="0025512A">
        <w:rPr>
          <w:color w:val="000000" w:themeColor="text1"/>
        </w:rPr>
        <w:t>образовательных организаций</w:t>
      </w:r>
    </w:p>
    <w:p w:rsidR="003D1C2C" w:rsidRPr="0025512A" w:rsidRDefault="003D1C2C" w:rsidP="00132C28">
      <w:pPr>
        <w:pStyle w:val="ConsPlusNormal"/>
        <w:jc w:val="both"/>
        <w:rPr>
          <w:color w:val="000000" w:themeColor="text1"/>
        </w:rPr>
      </w:pPr>
    </w:p>
    <w:p w:rsidR="003D1C2C" w:rsidRPr="0025512A" w:rsidRDefault="003D1C2C" w:rsidP="00132C28">
      <w:pPr>
        <w:pStyle w:val="ConsPlusNormal"/>
        <w:jc w:val="right"/>
        <w:rPr>
          <w:color w:val="000000" w:themeColor="text1"/>
        </w:rPr>
      </w:pPr>
      <w:r w:rsidRPr="0025512A">
        <w:rPr>
          <w:color w:val="000000" w:themeColor="text1"/>
        </w:rPr>
        <w:t>(форма)</w:t>
      </w:r>
    </w:p>
    <w:p w:rsidR="003D1C2C" w:rsidRPr="0025512A" w:rsidRDefault="003D1C2C" w:rsidP="00132C28">
      <w:pPr>
        <w:pStyle w:val="ConsPlusNormal"/>
        <w:jc w:val="both"/>
        <w:rPr>
          <w:color w:val="000000" w:themeColor="text1"/>
        </w:rPr>
      </w:pPr>
    </w:p>
    <w:p w:rsidR="003D1C2C" w:rsidRPr="0025512A" w:rsidRDefault="003D1C2C" w:rsidP="00132C28">
      <w:pPr>
        <w:pStyle w:val="ConsPlusTitle"/>
        <w:jc w:val="center"/>
        <w:rPr>
          <w:color w:val="000000" w:themeColor="text1"/>
        </w:rPr>
      </w:pPr>
      <w:bookmarkStart w:id="280" w:name="P28523"/>
      <w:bookmarkEnd w:id="280"/>
      <w:r w:rsidRPr="0025512A">
        <w:rPr>
          <w:color w:val="000000" w:themeColor="text1"/>
        </w:rPr>
        <w:t>Лист</w:t>
      </w:r>
    </w:p>
    <w:p w:rsidR="003D1C2C" w:rsidRPr="0025512A" w:rsidRDefault="003D1C2C" w:rsidP="00132C28">
      <w:pPr>
        <w:pStyle w:val="ConsPlusTitle"/>
        <w:jc w:val="center"/>
        <w:rPr>
          <w:color w:val="000000" w:themeColor="text1"/>
        </w:rPr>
      </w:pPr>
      <w:r w:rsidRPr="0025512A">
        <w:rPr>
          <w:color w:val="000000" w:themeColor="text1"/>
        </w:rPr>
        <w:t>оценки заявок на участие в конкурсе на предоставление</w:t>
      </w:r>
    </w:p>
    <w:p w:rsidR="003D1C2C" w:rsidRPr="0025512A" w:rsidRDefault="003D1C2C" w:rsidP="00132C28">
      <w:pPr>
        <w:pStyle w:val="ConsPlusTitle"/>
        <w:jc w:val="center"/>
        <w:rPr>
          <w:color w:val="000000" w:themeColor="text1"/>
        </w:rPr>
      </w:pPr>
      <w:r w:rsidRPr="0025512A">
        <w:rPr>
          <w:color w:val="000000" w:themeColor="text1"/>
        </w:rPr>
        <w:t>субсидий из областного бюджета бюджетам муниципальных</w:t>
      </w:r>
    </w:p>
    <w:p w:rsidR="003D1C2C" w:rsidRPr="0025512A" w:rsidRDefault="003D1C2C" w:rsidP="00132C28">
      <w:pPr>
        <w:pStyle w:val="ConsPlusTitle"/>
        <w:jc w:val="center"/>
        <w:rPr>
          <w:color w:val="000000" w:themeColor="text1"/>
        </w:rPr>
      </w:pPr>
      <w:r w:rsidRPr="0025512A">
        <w:rPr>
          <w:color w:val="000000" w:themeColor="text1"/>
        </w:rPr>
        <w:t>районов и городских округов Архангельской области</w:t>
      </w:r>
    </w:p>
    <w:p w:rsidR="003D1C2C" w:rsidRPr="0025512A" w:rsidRDefault="003D1C2C" w:rsidP="00132C28">
      <w:pPr>
        <w:pStyle w:val="ConsPlusTitle"/>
        <w:jc w:val="center"/>
        <w:rPr>
          <w:color w:val="000000" w:themeColor="text1"/>
        </w:rPr>
      </w:pPr>
      <w:r w:rsidRPr="0025512A">
        <w:rPr>
          <w:color w:val="000000" w:themeColor="text1"/>
        </w:rPr>
        <w:t>на реализацию мероприятий по укреплению</w:t>
      </w:r>
    </w:p>
    <w:p w:rsidR="003D1C2C" w:rsidRPr="0025512A" w:rsidRDefault="003D1C2C" w:rsidP="00132C28">
      <w:pPr>
        <w:pStyle w:val="ConsPlusTitle"/>
        <w:jc w:val="center"/>
        <w:rPr>
          <w:color w:val="000000" w:themeColor="text1"/>
        </w:rPr>
      </w:pPr>
      <w:r w:rsidRPr="0025512A">
        <w:rPr>
          <w:color w:val="000000" w:themeColor="text1"/>
        </w:rPr>
        <w:t>материально-технической базы муниципальных дошкольных</w:t>
      </w:r>
    </w:p>
    <w:p w:rsidR="003D1C2C" w:rsidRPr="0025512A" w:rsidRDefault="003D1C2C" w:rsidP="00132C28">
      <w:pPr>
        <w:pStyle w:val="ConsPlusTitle"/>
        <w:jc w:val="center"/>
        <w:rPr>
          <w:color w:val="000000" w:themeColor="text1"/>
        </w:rPr>
      </w:pPr>
      <w:r w:rsidRPr="0025512A">
        <w:rPr>
          <w:color w:val="000000" w:themeColor="text1"/>
        </w:rPr>
        <w:t>образовательных организаций</w:t>
      </w:r>
    </w:p>
    <w:p w:rsidR="003D1C2C" w:rsidRPr="0025512A" w:rsidRDefault="003D1C2C" w:rsidP="00132C28">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20"/>
        <w:gridCol w:w="825"/>
        <w:gridCol w:w="764"/>
        <w:gridCol w:w="783"/>
        <w:gridCol w:w="868"/>
        <w:gridCol w:w="900"/>
        <w:gridCol w:w="1417"/>
      </w:tblGrid>
      <w:tr w:rsidR="003D1C2C" w:rsidRPr="0025512A">
        <w:tc>
          <w:tcPr>
            <w:tcW w:w="3420" w:type="dxa"/>
            <w:vMerge w:val="restart"/>
          </w:tcPr>
          <w:p w:rsidR="003D1C2C" w:rsidRPr="0025512A" w:rsidRDefault="003D1C2C" w:rsidP="00132C28">
            <w:pPr>
              <w:pStyle w:val="ConsPlusNormal"/>
              <w:jc w:val="center"/>
              <w:rPr>
                <w:color w:val="000000" w:themeColor="text1"/>
              </w:rPr>
            </w:pPr>
            <w:r w:rsidRPr="0025512A">
              <w:rPr>
                <w:color w:val="000000" w:themeColor="text1"/>
              </w:rPr>
              <w:t>Наименование муниципального района и городского округа Архангельской области</w:t>
            </w:r>
          </w:p>
        </w:tc>
        <w:tc>
          <w:tcPr>
            <w:tcW w:w="4140" w:type="dxa"/>
            <w:gridSpan w:val="5"/>
          </w:tcPr>
          <w:p w:rsidR="003D1C2C" w:rsidRPr="0025512A" w:rsidRDefault="003D1C2C" w:rsidP="00132C28">
            <w:pPr>
              <w:pStyle w:val="ConsPlusNormal"/>
              <w:jc w:val="center"/>
              <w:rPr>
                <w:color w:val="000000" w:themeColor="text1"/>
              </w:rPr>
            </w:pPr>
            <w:r w:rsidRPr="0025512A">
              <w:rPr>
                <w:color w:val="000000" w:themeColor="text1"/>
              </w:rPr>
              <w:t>Номер критерия</w:t>
            </w:r>
          </w:p>
        </w:tc>
        <w:tc>
          <w:tcPr>
            <w:tcW w:w="1417" w:type="dxa"/>
            <w:vMerge w:val="restart"/>
          </w:tcPr>
          <w:p w:rsidR="003D1C2C" w:rsidRPr="0025512A" w:rsidRDefault="003D1C2C" w:rsidP="00132C28">
            <w:pPr>
              <w:pStyle w:val="ConsPlusNormal"/>
              <w:jc w:val="center"/>
              <w:rPr>
                <w:color w:val="000000" w:themeColor="text1"/>
              </w:rPr>
            </w:pPr>
            <w:r w:rsidRPr="0025512A">
              <w:rPr>
                <w:color w:val="000000" w:themeColor="text1"/>
              </w:rPr>
              <w:t>Итого</w:t>
            </w:r>
          </w:p>
        </w:tc>
      </w:tr>
      <w:tr w:rsidR="003D1C2C" w:rsidRPr="0025512A">
        <w:tc>
          <w:tcPr>
            <w:tcW w:w="3420" w:type="dxa"/>
            <w:vMerge/>
          </w:tcPr>
          <w:p w:rsidR="003D1C2C" w:rsidRPr="0025512A" w:rsidRDefault="003D1C2C" w:rsidP="00132C28">
            <w:pPr>
              <w:spacing w:after="0" w:line="240" w:lineRule="auto"/>
              <w:rPr>
                <w:color w:val="000000" w:themeColor="text1"/>
              </w:rPr>
            </w:pPr>
          </w:p>
        </w:tc>
        <w:tc>
          <w:tcPr>
            <w:tcW w:w="825" w:type="dxa"/>
          </w:tcPr>
          <w:p w:rsidR="003D1C2C" w:rsidRPr="0025512A" w:rsidRDefault="003D1C2C" w:rsidP="00132C28">
            <w:pPr>
              <w:pStyle w:val="ConsPlusNormal"/>
              <w:jc w:val="center"/>
              <w:rPr>
                <w:color w:val="000000" w:themeColor="text1"/>
              </w:rPr>
            </w:pPr>
            <w:r w:rsidRPr="0025512A">
              <w:rPr>
                <w:color w:val="000000" w:themeColor="text1"/>
              </w:rPr>
              <w:t>1</w:t>
            </w:r>
          </w:p>
        </w:tc>
        <w:tc>
          <w:tcPr>
            <w:tcW w:w="764" w:type="dxa"/>
          </w:tcPr>
          <w:p w:rsidR="003D1C2C" w:rsidRPr="0025512A" w:rsidRDefault="003D1C2C" w:rsidP="00132C28">
            <w:pPr>
              <w:pStyle w:val="ConsPlusNormal"/>
              <w:jc w:val="center"/>
              <w:rPr>
                <w:color w:val="000000" w:themeColor="text1"/>
              </w:rPr>
            </w:pPr>
            <w:r w:rsidRPr="0025512A">
              <w:rPr>
                <w:color w:val="000000" w:themeColor="text1"/>
              </w:rPr>
              <w:t>2</w:t>
            </w:r>
          </w:p>
        </w:tc>
        <w:tc>
          <w:tcPr>
            <w:tcW w:w="783" w:type="dxa"/>
          </w:tcPr>
          <w:p w:rsidR="003D1C2C" w:rsidRPr="0025512A" w:rsidRDefault="003D1C2C" w:rsidP="00132C28">
            <w:pPr>
              <w:pStyle w:val="ConsPlusNormal"/>
              <w:jc w:val="center"/>
              <w:rPr>
                <w:color w:val="000000" w:themeColor="text1"/>
              </w:rPr>
            </w:pPr>
            <w:r w:rsidRPr="0025512A">
              <w:rPr>
                <w:color w:val="000000" w:themeColor="text1"/>
              </w:rPr>
              <w:t>3</w:t>
            </w:r>
          </w:p>
        </w:tc>
        <w:tc>
          <w:tcPr>
            <w:tcW w:w="868" w:type="dxa"/>
          </w:tcPr>
          <w:p w:rsidR="003D1C2C" w:rsidRPr="0025512A" w:rsidRDefault="003D1C2C" w:rsidP="00132C28">
            <w:pPr>
              <w:pStyle w:val="ConsPlusNormal"/>
              <w:jc w:val="center"/>
              <w:rPr>
                <w:color w:val="000000" w:themeColor="text1"/>
              </w:rPr>
            </w:pPr>
            <w:r w:rsidRPr="0025512A">
              <w:rPr>
                <w:color w:val="000000" w:themeColor="text1"/>
              </w:rPr>
              <w:t>4</w:t>
            </w:r>
          </w:p>
        </w:tc>
        <w:tc>
          <w:tcPr>
            <w:tcW w:w="900" w:type="dxa"/>
          </w:tcPr>
          <w:p w:rsidR="003D1C2C" w:rsidRPr="0025512A" w:rsidRDefault="003D1C2C" w:rsidP="00132C28">
            <w:pPr>
              <w:pStyle w:val="ConsPlusNormal"/>
              <w:jc w:val="center"/>
              <w:rPr>
                <w:color w:val="000000" w:themeColor="text1"/>
              </w:rPr>
            </w:pPr>
            <w:r w:rsidRPr="0025512A">
              <w:rPr>
                <w:color w:val="000000" w:themeColor="text1"/>
              </w:rPr>
              <w:t>5</w:t>
            </w:r>
          </w:p>
        </w:tc>
        <w:tc>
          <w:tcPr>
            <w:tcW w:w="1417" w:type="dxa"/>
            <w:vMerge/>
          </w:tcPr>
          <w:p w:rsidR="003D1C2C" w:rsidRPr="0025512A" w:rsidRDefault="003D1C2C" w:rsidP="00132C28">
            <w:pPr>
              <w:spacing w:after="0" w:line="240" w:lineRule="auto"/>
              <w:rPr>
                <w:color w:val="000000" w:themeColor="text1"/>
              </w:rPr>
            </w:pPr>
          </w:p>
        </w:tc>
      </w:tr>
      <w:tr w:rsidR="003D1C2C" w:rsidRPr="0025512A">
        <w:tc>
          <w:tcPr>
            <w:tcW w:w="3420" w:type="dxa"/>
          </w:tcPr>
          <w:p w:rsidR="003D1C2C" w:rsidRPr="0025512A" w:rsidRDefault="003D1C2C" w:rsidP="00132C28">
            <w:pPr>
              <w:pStyle w:val="ConsPlusNormal"/>
              <w:rPr>
                <w:color w:val="000000" w:themeColor="text1"/>
              </w:rPr>
            </w:pPr>
            <w:r w:rsidRPr="0025512A">
              <w:rPr>
                <w:color w:val="000000" w:themeColor="text1"/>
              </w:rPr>
              <w:t>1.</w:t>
            </w:r>
          </w:p>
        </w:tc>
        <w:tc>
          <w:tcPr>
            <w:tcW w:w="825" w:type="dxa"/>
          </w:tcPr>
          <w:p w:rsidR="003D1C2C" w:rsidRPr="0025512A" w:rsidRDefault="003D1C2C" w:rsidP="00132C28">
            <w:pPr>
              <w:pStyle w:val="ConsPlusNormal"/>
              <w:rPr>
                <w:color w:val="000000" w:themeColor="text1"/>
              </w:rPr>
            </w:pPr>
          </w:p>
        </w:tc>
        <w:tc>
          <w:tcPr>
            <w:tcW w:w="764" w:type="dxa"/>
          </w:tcPr>
          <w:p w:rsidR="003D1C2C" w:rsidRPr="0025512A" w:rsidRDefault="003D1C2C" w:rsidP="00132C28">
            <w:pPr>
              <w:pStyle w:val="ConsPlusNormal"/>
              <w:rPr>
                <w:color w:val="000000" w:themeColor="text1"/>
              </w:rPr>
            </w:pPr>
          </w:p>
        </w:tc>
        <w:tc>
          <w:tcPr>
            <w:tcW w:w="783" w:type="dxa"/>
          </w:tcPr>
          <w:p w:rsidR="003D1C2C" w:rsidRPr="0025512A" w:rsidRDefault="003D1C2C" w:rsidP="00132C28">
            <w:pPr>
              <w:pStyle w:val="ConsPlusNormal"/>
              <w:rPr>
                <w:color w:val="000000" w:themeColor="text1"/>
              </w:rPr>
            </w:pPr>
          </w:p>
        </w:tc>
        <w:tc>
          <w:tcPr>
            <w:tcW w:w="868" w:type="dxa"/>
          </w:tcPr>
          <w:p w:rsidR="003D1C2C" w:rsidRPr="0025512A" w:rsidRDefault="003D1C2C" w:rsidP="00132C28">
            <w:pPr>
              <w:pStyle w:val="ConsPlusNormal"/>
              <w:rPr>
                <w:color w:val="000000" w:themeColor="text1"/>
              </w:rPr>
            </w:pPr>
          </w:p>
        </w:tc>
        <w:tc>
          <w:tcPr>
            <w:tcW w:w="900" w:type="dxa"/>
          </w:tcPr>
          <w:p w:rsidR="003D1C2C" w:rsidRPr="0025512A" w:rsidRDefault="003D1C2C" w:rsidP="00132C28">
            <w:pPr>
              <w:pStyle w:val="ConsPlusNormal"/>
              <w:rPr>
                <w:color w:val="000000" w:themeColor="text1"/>
              </w:rPr>
            </w:pPr>
          </w:p>
        </w:tc>
        <w:tc>
          <w:tcPr>
            <w:tcW w:w="1417" w:type="dxa"/>
          </w:tcPr>
          <w:p w:rsidR="003D1C2C" w:rsidRPr="0025512A" w:rsidRDefault="003D1C2C" w:rsidP="00132C28">
            <w:pPr>
              <w:pStyle w:val="ConsPlusNormal"/>
              <w:rPr>
                <w:color w:val="000000" w:themeColor="text1"/>
              </w:rPr>
            </w:pPr>
          </w:p>
        </w:tc>
      </w:tr>
    </w:tbl>
    <w:p w:rsidR="003D1C2C" w:rsidRPr="0025512A" w:rsidRDefault="003D1C2C" w:rsidP="00132C28">
      <w:pPr>
        <w:pStyle w:val="ConsPlusNormal"/>
        <w:jc w:val="both"/>
        <w:rPr>
          <w:color w:val="000000" w:themeColor="text1"/>
        </w:rPr>
      </w:pPr>
    </w:p>
    <w:p w:rsidR="003D1C2C" w:rsidRPr="0025512A" w:rsidRDefault="003D1C2C" w:rsidP="00132C28">
      <w:pPr>
        <w:pStyle w:val="ConsPlusNonformat"/>
        <w:jc w:val="both"/>
        <w:rPr>
          <w:color w:val="000000" w:themeColor="text1"/>
        </w:rPr>
      </w:pPr>
      <w:r w:rsidRPr="0025512A">
        <w:rPr>
          <w:color w:val="000000" w:themeColor="text1"/>
        </w:rPr>
        <w:t>_______________________________ ___________________________________________</w:t>
      </w:r>
    </w:p>
    <w:p w:rsidR="003D1C2C" w:rsidRPr="0025512A" w:rsidRDefault="003D1C2C" w:rsidP="00132C28">
      <w:pPr>
        <w:pStyle w:val="ConsPlusNonformat"/>
        <w:jc w:val="both"/>
        <w:rPr>
          <w:color w:val="000000" w:themeColor="text1"/>
        </w:rPr>
      </w:pPr>
      <w:r w:rsidRPr="0025512A">
        <w:rPr>
          <w:color w:val="000000" w:themeColor="text1"/>
        </w:rPr>
        <w:t xml:space="preserve">            (подпись)                    (расшифровка подписи)</w:t>
      </w:r>
    </w:p>
    <w:p w:rsidR="003D1C2C" w:rsidRPr="0025512A" w:rsidRDefault="003D1C2C" w:rsidP="00132C28">
      <w:pPr>
        <w:pStyle w:val="ConsPlusNonformat"/>
        <w:jc w:val="both"/>
        <w:rPr>
          <w:color w:val="000000" w:themeColor="text1"/>
        </w:rPr>
      </w:pPr>
    </w:p>
    <w:p w:rsidR="003D1C2C" w:rsidRPr="0025512A" w:rsidRDefault="003D1C2C" w:rsidP="00132C28">
      <w:pPr>
        <w:pStyle w:val="ConsPlusNonformat"/>
        <w:jc w:val="both"/>
        <w:rPr>
          <w:color w:val="000000" w:themeColor="text1"/>
        </w:rPr>
      </w:pPr>
      <w:r w:rsidRPr="0025512A">
        <w:rPr>
          <w:color w:val="000000" w:themeColor="text1"/>
        </w:rPr>
        <w:t>_________________</w:t>
      </w:r>
    </w:p>
    <w:p w:rsidR="003D1C2C" w:rsidRPr="001C7FED" w:rsidRDefault="003D1C2C" w:rsidP="00132C28">
      <w:pPr>
        <w:pStyle w:val="ConsPlusNonformat"/>
        <w:jc w:val="both"/>
        <w:rPr>
          <w:color w:val="000000" w:themeColor="text1"/>
        </w:rPr>
      </w:pPr>
      <w:r w:rsidRPr="0025512A">
        <w:rPr>
          <w:color w:val="000000" w:themeColor="text1"/>
        </w:rPr>
        <w:t xml:space="preserve">   (дата)</w:t>
      </w:r>
    </w:p>
    <w:p w:rsidR="003D1C2C" w:rsidRPr="001C7FED" w:rsidRDefault="003D1C2C" w:rsidP="00132C28">
      <w:pPr>
        <w:pStyle w:val="ConsPlusNormal"/>
        <w:jc w:val="both"/>
        <w:rPr>
          <w:color w:val="000000" w:themeColor="text1"/>
        </w:rPr>
      </w:pPr>
    </w:p>
    <w:p w:rsidR="003D1C2C" w:rsidRDefault="003D1C2C" w:rsidP="00132C28">
      <w:pPr>
        <w:pStyle w:val="ConsPlusNormal"/>
        <w:jc w:val="both"/>
        <w:rPr>
          <w:color w:val="000000" w:themeColor="text1"/>
        </w:rPr>
      </w:pPr>
    </w:p>
    <w:p w:rsidR="00D93192" w:rsidRDefault="00D93192" w:rsidP="00132C28">
      <w:pPr>
        <w:pStyle w:val="ConsPlusNormal"/>
        <w:jc w:val="both"/>
        <w:rPr>
          <w:color w:val="000000" w:themeColor="text1"/>
        </w:rPr>
      </w:pPr>
    </w:p>
    <w:p w:rsidR="00D93192" w:rsidRPr="0025512A" w:rsidRDefault="00D93192" w:rsidP="00D93192">
      <w:pPr>
        <w:pStyle w:val="ConsPlusNormal"/>
        <w:jc w:val="right"/>
        <w:outlineLvl w:val="0"/>
        <w:rPr>
          <w:color w:val="000000" w:themeColor="text1"/>
        </w:rPr>
      </w:pPr>
      <w:r w:rsidRPr="0025512A">
        <w:rPr>
          <w:color w:val="000000" w:themeColor="text1"/>
        </w:rPr>
        <w:t>Утверждено</w:t>
      </w:r>
    </w:p>
    <w:p w:rsidR="00D93192" w:rsidRPr="0025512A" w:rsidRDefault="00D93192" w:rsidP="00D93192">
      <w:pPr>
        <w:pStyle w:val="ConsPlusNormal"/>
        <w:jc w:val="right"/>
        <w:rPr>
          <w:color w:val="000000" w:themeColor="text1"/>
        </w:rPr>
      </w:pPr>
      <w:r w:rsidRPr="0025512A">
        <w:rPr>
          <w:color w:val="000000" w:themeColor="text1"/>
        </w:rPr>
        <w:t>постановлением Правительства</w:t>
      </w:r>
    </w:p>
    <w:p w:rsidR="00D93192" w:rsidRPr="0025512A" w:rsidRDefault="00D93192" w:rsidP="00D93192">
      <w:pPr>
        <w:pStyle w:val="ConsPlusNormal"/>
        <w:jc w:val="right"/>
        <w:rPr>
          <w:color w:val="000000" w:themeColor="text1"/>
        </w:rPr>
      </w:pPr>
      <w:r w:rsidRPr="0025512A">
        <w:rPr>
          <w:color w:val="000000" w:themeColor="text1"/>
        </w:rPr>
        <w:t>Архангельской области</w:t>
      </w:r>
    </w:p>
    <w:p w:rsidR="00D93192" w:rsidRPr="0025512A" w:rsidRDefault="00D93192" w:rsidP="00D93192">
      <w:pPr>
        <w:pStyle w:val="ConsPlusNormal"/>
        <w:jc w:val="right"/>
        <w:rPr>
          <w:color w:val="000000" w:themeColor="text1"/>
        </w:rPr>
      </w:pPr>
      <w:r w:rsidRPr="0025512A">
        <w:rPr>
          <w:color w:val="000000" w:themeColor="text1"/>
        </w:rPr>
        <w:t>от 12.10.2012 N 463-пп</w:t>
      </w:r>
    </w:p>
    <w:p w:rsidR="00D93192" w:rsidRPr="0025512A" w:rsidRDefault="00D93192" w:rsidP="00D93192">
      <w:pPr>
        <w:pStyle w:val="ConsPlusNormal"/>
        <w:jc w:val="both"/>
        <w:rPr>
          <w:color w:val="000000" w:themeColor="text1"/>
        </w:rPr>
      </w:pPr>
    </w:p>
    <w:p w:rsidR="00D93192" w:rsidRPr="00D93192" w:rsidRDefault="00D93192" w:rsidP="00D93192">
      <w:pPr>
        <w:pStyle w:val="ConsPlusNormal"/>
        <w:jc w:val="center"/>
        <w:rPr>
          <w:b/>
          <w:color w:val="000000" w:themeColor="text1"/>
        </w:rPr>
      </w:pPr>
      <w:r>
        <w:rPr>
          <w:b/>
          <w:color w:val="000000" w:themeColor="text1"/>
        </w:rPr>
        <w:t>ПОЛОЖЕНИ</w:t>
      </w:r>
      <w:r w:rsidRPr="00D93192">
        <w:rPr>
          <w:b/>
          <w:color w:val="000000" w:themeColor="text1"/>
        </w:rPr>
        <w:t>Е</w:t>
      </w:r>
    </w:p>
    <w:p w:rsidR="00D93192" w:rsidRPr="00D93192" w:rsidRDefault="00D93192" w:rsidP="00D93192">
      <w:pPr>
        <w:pStyle w:val="ConsPlusNormal"/>
        <w:jc w:val="center"/>
        <w:rPr>
          <w:b/>
          <w:color w:val="000000" w:themeColor="text1"/>
        </w:rPr>
      </w:pPr>
      <w:r w:rsidRPr="00D93192">
        <w:rPr>
          <w:b/>
          <w:color w:val="000000" w:themeColor="text1"/>
        </w:rPr>
        <w:t>О ПОРЯДКЕ И УСЛОВИЯХ ПРЕДОСТАВЛЕНИЯ СУБСИДИЙ ИЗ ОБЛАСТНОГО БЮДЖЕТА БЮДЖЕТАМ МУНИЦИПАЛЬНЫХ РАЙОНОВ И ГОРОДСКИХ ОКРУГОВАРХАНГЕЛЬСКОЙ ОБЛАСТИ НА УКРЕПЛЕНИЕ МАТЕРИАЛЬНО-ТЕХНИЧЕСКОЙ БАЗЫ ОБЩЕОБРАЗОВАТЕЛЬНЫХ ОРГАНИЗАЦИЙ, УЧАСТВУЮЩИХ В ПРОЕКТЕ ПО СОЗДАНИЮ БАЗОВЫХ ШКОЛ РОССИЙСКОЙ АКАДЕМИИ НАУК, ОРИЕНТИРОВАННЫХНА ВЫЯВЛЕНИЕ И ОБУЧЕНИЕ ТАЛАНТЛИВЫХ ДЕТЕЙ, ПОСТРОЕНИЕ ИХ УСПЕШНОЙ КАРЬЕРЫ В ОБЛАСТИ НАУКИ И ВЫСОКИХ ТЕХНОЛОГИЙ</w:t>
      </w:r>
    </w:p>
    <w:p w:rsidR="00D93192" w:rsidRPr="00D93192" w:rsidRDefault="00D93192" w:rsidP="00D93192">
      <w:pPr>
        <w:pStyle w:val="ConsPlusNormal"/>
        <w:ind w:firstLine="709"/>
        <w:jc w:val="both"/>
        <w:rPr>
          <w:rFonts w:asciiTheme="minorHAnsi" w:hAnsiTheme="minorHAnsi" w:cstheme="minorHAnsi"/>
          <w:color w:val="000000" w:themeColor="text1"/>
          <w:szCs w:val="22"/>
        </w:rPr>
      </w:pPr>
    </w:p>
    <w:p w:rsidR="00D93192" w:rsidRPr="00D93192" w:rsidRDefault="00D93192" w:rsidP="00D93192">
      <w:pPr>
        <w:autoSpaceDE w:val="0"/>
        <w:autoSpaceDN w:val="0"/>
        <w:adjustRightInd w:val="0"/>
        <w:spacing w:after="0" w:line="240" w:lineRule="auto"/>
        <w:ind w:firstLine="709"/>
        <w:jc w:val="center"/>
        <w:outlineLvl w:val="1"/>
        <w:rPr>
          <w:rFonts w:eastAsia="Calibri" w:cstheme="minorHAnsi"/>
          <w:b/>
          <w:bCs/>
          <w:color w:val="000000"/>
        </w:rPr>
      </w:pPr>
      <w:r w:rsidRPr="00D93192">
        <w:rPr>
          <w:rFonts w:eastAsia="Calibri" w:cstheme="minorHAnsi"/>
          <w:b/>
          <w:bCs/>
          <w:color w:val="000000"/>
        </w:rPr>
        <w:t>I. Общие положения</w:t>
      </w:r>
    </w:p>
    <w:p w:rsidR="00D93192" w:rsidRPr="00D93192" w:rsidRDefault="00D93192" w:rsidP="00D93192">
      <w:pPr>
        <w:autoSpaceDE w:val="0"/>
        <w:autoSpaceDN w:val="0"/>
        <w:adjustRightInd w:val="0"/>
        <w:spacing w:after="0" w:line="240" w:lineRule="auto"/>
        <w:ind w:firstLine="709"/>
        <w:jc w:val="both"/>
        <w:rPr>
          <w:rFonts w:eastAsia="Calibri" w:cstheme="minorHAnsi"/>
          <w:color w:val="000000"/>
        </w:rPr>
      </w:pPr>
    </w:p>
    <w:p w:rsidR="00D93192" w:rsidRPr="00D93192" w:rsidRDefault="00D93192" w:rsidP="00D93192">
      <w:pPr>
        <w:autoSpaceDE w:val="0"/>
        <w:autoSpaceDN w:val="0"/>
        <w:adjustRightInd w:val="0"/>
        <w:spacing w:after="0" w:line="240" w:lineRule="auto"/>
        <w:ind w:firstLine="709"/>
        <w:jc w:val="both"/>
        <w:rPr>
          <w:rFonts w:eastAsia="Calibri" w:cstheme="minorHAnsi"/>
          <w:color w:val="000000"/>
        </w:rPr>
      </w:pPr>
      <w:r w:rsidRPr="00D93192">
        <w:rPr>
          <w:rFonts w:eastAsia="Calibri" w:cstheme="minorHAnsi"/>
          <w:color w:val="000000"/>
        </w:rPr>
        <w:t xml:space="preserve">1.  Настоящее Положение, разработанное в соответствии со </w:t>
      </w:r>
      <w:hyperlink r:id="rId321" w:history="1">
        <w:r w:rsidRPr="00D93192">
          <w:rPr>
            <w:rFonts w:eastAsia="Calibri" w:cstheme="minorHAnsi"/>
            <w:color w:val="000000"/>
          </w:rPr>
          <w:t>статьей 139</w:t>
        </w:r>
      </w:hyperlink>
      <w:r w:rsidRPr="00D93192">
        <w:rPr>
          <w:rFonts w:eastAsia="Calibri" w:cstheme="minorHAnsi"/>
          <w:color w:val="000000"/>
        </w:rPr>
        <w:t xml:space="preserve"> Бюджетного кодекса Российской Федерации, пунктом 1.19. перечня мероприятий подпрограммы № 1 «Развитие общего и дополнительного образования» государственной программы Архангельской </w:t>
      </w:r>
      <w:r w:rsidRPr="00D93192">
        <w:rPr>
          <w:rFonts w:eastAsia="Calibri" w:cstheme="minorHAnsi"/>
          <w:color w:val="000000"/>
        </w:rPr>
        <w:lastRenderedPageBreak/>
        <w:t xml:space="preserve">области «Развитие образования и науки Архангельской области», утвержденной постановлением Правительства Архангельской области от 12 октября 2012 года № 463-пп, определяет порядок и условия предоставления и расходования субсидий из областного бюджета бюджетам муниципальных районов и городских округов Архангельской области (далее соответственно – местный бюджет, муниципальное образование) на </w:t>
      </w:r>
      <w:proofErr w:type="spellStart"/>
      <w:r w:rsidRPr="00D93192">
        <w:rPr>
          <w:rFonts w:eastAsia="Calibri" w:cstheme="minorHAnsi"/>
          <w:color w:val="000000"/>
        </w:rPr>
        <w:t>софинансирование</w:t>
      </w:r>
      <w:proofErr w:type="spellEnd"/>
      <w:r w:rsidRPr="00D93192">
        <w:rPr>
          <w:rFonts w:eastAsia="Calibri" w:cstheme="minorHAnsi"/>
          <w:color w:val="000000"/>
        </w:rPr>
        <w:t xml:space="preserve"> расходов муниципальных образований на укрепление материально-технической базы общеобразовательных организаций, участвующих в проекте по созданию базовых школ Российской академии наук, ориентированных на выявление и обучение талантливых детей, построение их успешной карьеры в области науки и высоких технологий (далее – субсидия, проект по созданию базовых школ РАН).</w:t>
      </w:r>
    </w:p>
    <w:p w:rsidR="00D93192" w:rsidRPr="00D93192" w:rsidRDefault="00D93192" w:rsidP="00D93192">
      <w:pPr>
        <w:autoSpaceDE w:val="0"/>
        <w:autoSpaceDN w:val="0"/>
        <w:adjustRightInd w:val="0"/>
        <w:spacing w:after="0" w:line="240" w:lineRule="auto"/>
        <w:ind w:firstLine="709"/>
        <w:jc w:val="both"/>
        <w:rPr>
          <w:rFonts w:eastAsia="Calibri" w:cstheme="minorHAnsi"/>
          <w:color w:val="000000"/>
        </w:rPr>
      </w:pPr>
      <w:r w:rsidRPr="00D93192">
        <w:rPr>
          <w:rFonts w:eastAsia="Calibri" w:cstheme="minorHAnsi"/>
          <w:color w:val="000000"/>
        </w:rPr>
        <w:t xml:space="preserve">Субсидия включена в Перечень субсидий местным бюджетам, предоставляемых из областного бюджета в целях </w:t>
      </w:r>
      <w:proofErr w:type="spellStart"/>
      <w:r w:rsidRPr="00D93192">
        <w:rPr>
          <w:rFonts w:eastAsia="Calibri" w:cstheme="minorHAnsi"/>
          <w:color w:val="000000"/>
        </w:rPr>
        <w:t>софинансирования</w:t>
      </w:r>
      <w:proofErr w:type="spellEnd"/>
      <w:r w:rsidRPr="00D93192">
        <w:rPr>
          <w:rFonts w:eastAsia="Calibri" w:cstheme="minorHAnsi"/>
          <w:color w:val="000000"/>
        </w:rPr>
        <w:t xml:space="preserve"> расходных обязательств муниципальных образований Архангельской области, возникающих при выполнении полномочий органов местного самоуправления муниципальных образований Архангельской области по решению вопросов местного значения, утвержденный областным законом об областном бюджете на очередной финансовый год и плановый период.</w:t>
      </w:r>
    </w:p>
    <w:p w:rsidR="00D93192" w:rsidRPr="00D93192" w:rsidRDefault="00D93192" w:rsidP="00D93192">
      <w:pPr>
        <w:autoSpaceDE w:val="0"/>
        <w:autoSpaceDN w:val="0"/>
        <w:adjustRightInd w:val="0"/>
        <w:spacing w:after="0" w:line="240" w:lineRule="auto"/>
        <w:ind w:firstLine="709"/>
        <w:jc w:val="both"/>
        <w:rPr>
          <w:rFonts w:eastAsia="Calibri" w:cstheme="minorHAnsi"/>
          <w:color w:val="000000"/>
        </w:rPr>
      </w:pPr>
      <w:r w:rsidRPr="00D93192">
        <w:rPr>
          <w:rFonts w:eastAsia="Calibri" w:cstheme="minorHAnsi"/>
          <w:color w:val="000000"/>
        </w:rPr>
        <w:t xml:space="preserve">2.  Субсидия предоставляется в целях </w:t>
      </w:r>
      <w:proofErr w:type="spellStart"/>
      <w:r w:rsidRPr="00D93192">
        <w:rPr>
          <w:rFonts w:eastAsia="Calibri" w:cstheme="minorHAnsi"/>
          <w:color w:val="000000"/>
        </w:rPr>
        <w:t>софинансирования</w:t>
      </w:r>
      <w:proofErr w:type="spellEnd"/>
      <w:r w:rsidRPr="00D93192">
        <w:rPr>
          <w:rFonts w:eastAsia="Calibri" w:cstheme="minorHAnsi"/>
          <w:color w:val="000000"/>
        </w:rPr>
        <w:t xml:space="preserve"> из областного бюджета мероприятий по укреплению материально-технической базы общеобразовательных организаций, участвующих в проекте по созданию базовых школ РАН и определенных для участия в проекте по созданию базовых школ РАН федеральным государственным бюджетным учреждением «Российская академия наук».</w:t>
      </w:r>
    </w:p>
    <w:p w:rsidR="00D93192" w:rsidRPr="00D93192" w:rsidRDefault="00D93192" w:rsidP="00D93192">
      <w:pPr>
        <w:autoSpaceDE w:val="0"/>
        <w:autoSpaceDN w:val="0"/>
        <w:adjustRightInd w:val="0"/>
        <w:spacing w:after="0" w:line="240" w:lineRule="auto"/>
        <w:ind w:firstLine="709"/>
        <w:jc w:val="both"/>
        <w:rPr>
          <w:rFonts w:eastAsia="Calibri" w:cstheme="minorHAnsi"/>
          <w:color w:val="000000"/>
        </w:rPr>
      </w:pPr>
      <w:r w:rsidRPr="00D93192">
        <w:rPr>
          <w:rFonts w:eastAsia="Calibri" w:cstheme="minorHAnsi"/>
          <w:color w:val="000000"/>
        </w:rPr>
        <w:t>3.  Финансовая поддержка осуществляется с целью приобретения общеобразовательными организациями, участвующими в проекте по созданию базовых школ РАН, средств обучения для укрепления материально-технической базы.</w:t>
      </w:r>
    </w:p>
    <w:p w:rsidR="00D93192" w:rsidRPr="00D93192" w:rsidRDefault="00D93192" w:rsidP="00D93192">
      <w:pPr>
        <w:autoSpaceDE w:val="0"/>
        <w:autoSpaceDN w:val="0"/>
        <w:adjustRightInd w:val="0"/>
        <w:spacing w:after="0" w:line="240" w:lineRule="auto"/>
        <w:ind w:firstLine="709"/>
        <w:jc w:val="both"/>
        <w:rPr>
          <w:rFonts w:eastAsia="Calibri" w:cstheme="minorHAnsi"/>
          <w:color w:val="000000"/>
        </w:rPr>
      </w:pPr>
      <w:r w:rsidRPr="00D93192">
        <w:rPr>
          <w:rFonts w:eastAsia="Calibri" w:cstheme="minorHAnsi"/>
          <w:color w:val="000000"/>
        </w:rPr>
        <w:t>4.  Главным распорядителем средств областного бюджета, предусмотренных на предоставление субсидии, является министерство образования и науки Архангельской области (далее – министерство).</w:t>
      </w:r>
    </w:p>
    <w:p w:rsidR="00D93192" w:rsidRPr="00D93192" w:rsidRDefault="00D93192" w:rsidP="00D93192">
      <w:pPr>
        <w:autoSpaceDE w:val="0"/>
        <w:autoSpaceDN w:val="0"/>
        <w:adjustRightInd w:val="0"/>
        <w:spacing w:after="0" w:line="240" w:lineRule="auto"/>
        <w:ind w:firstLine="709"/>
        <w:jc w:val="both"/>
        <w:rPr>
          <w:rFonts w:eastAsia="Calibri" w:cstheme="minorHAnsi"/>
          <w:color w:val="000000"/>
        </w:rPr>
      </w:pPr>
      <w:r w:rsidRPr="00D93192">
        <w:rPr>
          <w:rFonts w:eastAsia="Calibri" w:cstheme="minorHAnsi"/>
          <w:color w:val="000000"/>
        </w:rPr>
        <w:t>5.  Предоставление субсидии осуществляется министерством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rsidR="00D93192" w:rsidRPr="00D93192" w:rsidRDefault="00D93192" w:rsidP="00D93192">
      <w:pPr>
        <w:autoSpaceDE w:val="0"/>
        <w:autoSpaceDN w:val="0"/>
        <w:adjustRightInd w:val="0"/>
        <w:spacing w:after="0" w:line="240" w:lineRule="auto"/>
        <w:ind w:firstLine="709"/>
        <w:jc w:val="both"/>
        <w:rPr>
          <w:rFonts w:eastAsia="Calibri" w:cstheme="minorHAnsi"/>
          <w:color w:val="000000"/>
        </w:rPr>
      </w:pPr>
      <w:r w:rsidRPr="00D93192">
        <w:rPr>
          <w:rFonts w:eastAsia="Calibri" w:cstheme="minorHAnsi"/>
          <w:color w:val="000000"/>
        </w:rPr>
        <w:t>6.  Получателями субсидии являются муниципальные образования, указанные в качестве получателей субсидии в областном законе об областном бюджете на очередной финансовый год и на плановый период, представившие в министерство заявку на предоставление субсидии (далее – заявка).</w:t>
      </w:r>
    </w:p>
    <w:p w:rsidR="00D93192" w:rsidRPr="00D93192" w:rsidRDefault="00D93192" w:rsidP="00D93192">
      <w:pPr>
        <w:autoSpaceDE w:val="0"/>
        <w:autoSpaceDN w:val="0"/>
        <w:adjustRightInd w:val="0"/>
        <w:spacing w:after="0" w:line="240" w:lineRule="auto"/>
        <w:ind w:firstLine="709"/>
        <w:jc w:val="both"/>
        <w:rPr>
          <w:rFonts w:eastAsia="Calibri" w:cstheme="minorHAnsi"/>
          <w:color w:val="000000"/>
        </w:rPr>
      </w:pPr>
    </w:p>
    <w:p w:rsidR="00D93192" w:rsidRPr="00D93192" w:rsidRDefault="00D93192" w:rsidP="00D93192">
      <w:pPr>
        <w:autoSpaceDE w:val="0"/>
        <w:autoSpaceDN w:val="0"/>
        <w:adjustRightInd w:val="0"/>
        <w:spacing w:after="0" w:line="240" w:lineRule="auto"/>
        <w:ind w:firstLine="709"/>
        <w:jc w:val="center"/>
        <w:outlineLvl w:val="1"/>
        <w:rPr>
          <w:rFonts w:eastAsia="Calibri" w:cstheme="minorHAnsi"/>
          <w:b/>
          <w:bCs/>
          <w:color w:val="000000"/>
        </w:rPr>
      </w:pPr>
      <w:r w:rsidRPr="00D93192">
        <w:rPr>
          <w:rFonts w:eastAsia="Calibri" w:cstheme="minorHAnsi"/>
          <w:b/>
          <w:bCs/>
          <w:color w:val="000000"/>
        </w:rPr>
        <w:t>II. Условия предоставления и размер субсидии</w:t>
      </w:r>
    </w:p>
    <w:p w:rsidR="00D93192" w:rsidRPr="00D93192" w:rsidRDefault="00D93192" w:rsidP="00D93192">
      <w:pPr>
        <w:autoSpaceDE w:val="0"/>
        <w:autoSpaceDN w:val="0"/>
        <w:adjustRightInd w:val="0"/>
        <w:spacing w:after="0" w:line="240" w:lineRule="auto"/>
        <w:ind w:firstLine="709"/>
        <w:jc w:val="both"/>
        <w:rPr>
          <w:rFonts w:eastAsia="Calibri" w:cstheme="minorHAnsi"/>
          <w:color w:val="000000"/>
        </w:rPr>
      </w:pPr>
    </w:p>
    <w:p w:rsidR="00D93192" w:rsidRPr="00D93192" w:rsidRDefault="00D93192" w:rsidP="00D93192">
      <w:pPr>
        <w:autoSpaceDE w:val="0"/>
        <w:autoSpaceDN w:val="0"/>
        <w:adjustRightInd w:val="0"/>
        <w:spacing w:after="0" w:line="240" w:lineRule="auto"/>
        <w:ind w:firstLine="709"/>
        <w:jc w:val="both"/>
        <w:rPr>
          <w:rFonts w:eastAsia="Calibri" w:cstheme="minorHAnsi"/>
          <w:color w:val="000000"/>
        </w:rPr>
      </w:pPr>
      <w:r w:rsidRPr="00D93192">
        <w:rPr>
          <w:rFonts w:eastAsia="Calibri" w:cstheme="minorHAnsi"/>
          <w:color w:val="000000"/>
        </w:rPr>
        <w:t xml:space="preserve">7.  Субсидия предоставляется при осуществлении </w:t>
      </w:r>
      <w:proofErr w:type="spellStart"/>
      <w:r w:rsidRPr="00D93192">
        <w:rPr>
          <w:rFonts w:eastAsia="Calibri" w:cstheme="minorHAnsi"/>
          <w:color w:val="000000"/>
        </w:rPr>
        <w:t>софинансирования</w:t>
      </w:r>
      <w:proofErr w:type="spellEnd"/>
      <w:r w:rsidRPr="00D93192">
        <w:rPr>
          <w:rFonts w:eastAsia="Calibri" w:cstheme="minorHAnsi"/>
          <w:color w:val="000000"/>
        </w:rPr>
        <w:t xml:space="preserve"> за счет средств местных бюджетов.</w:t>
      </w:r>
    </w:p>
    <w:p w:rsidR="00D93192" w:rsidRPr="00D93192" w:rsidRDefault="00D93192" w:rsidP="00D93192">
      <w:pPr>
        <w:autoSpaceDE w:val="0"/>
        <w:autoSpaceDN w:val="0"/>
        <w:adjustRightInd w:val="0"/>
        <w:spacing w:after="0" w:line="240" w:lineRule="auto"/>
        <w:ind w:firstLine="709"/>
        <w:jc w:val="both"/>
        <w:rPr>
          <w:rFonts w:eastAsia="Calibri" w:cstheme="minorHAnsi"/>
          <w:color w:val="000000"/>
        </w:rPr>
      </w:pPr>
      <w:r w:rsidRPr="00D93192">
        <w:rPr>
          <w:rFonts w:eastAsia="Calibri" w:cstheme="minorHAnsi"/>
          <w:color w:val="000000"/>
        </w:rPr>
        <w:t xml:space="preserve">Уровень </w:t>
      </w:r>
      <w:proofErr w:type="spellStart"/>
      <w:r w:rsidRPr="00D93192">
        <w:rPr>
          <w:rFonts w:eastAsia="Calibri" w:cstheme="minorHAnsi"/>
          <w:color w:val="000000"/>
        </w:rPr>
        <w:t>софинансирования</w:t>
      </w:r>
      <w:proofErr w:type="spellEnd"/>
      <w:r w:rsidRPr="00D93192">
        <w:rPr>
          <w:rFonts w:eastAsia="Calibri" w:cstheme="minorHAnsi"/>
          <w:color w:val="000000"/>
        </w:rPr>
        <w:t xml:space="preserve"> за счет средств областного бюджета составляет 99 процентов.</w:t>
      </w:r>
    </w:p>
    <w:p w:rsidR="00D93192" w:rsidRPr="00D93192" w:rsidRDefault="00D93192" w:rsidP="00D93192">
      <w:pPr>
        <w:autoSpaceDE w:val="0"/>
        <w:autoSpaceDN w:val="0"/>
        <w:adjustRightInd w:val="0"/>
        <w:spacing w:after="0" w:line="240" w:lineRule="auto"/>
        <w:ind w:firstLine="709"/>
        <w:jc w:val="both"/>
        <w:rPr>
          <w:rFonts w:eastAsia="Calibri" w:cstheme="minorHAnsi"/>
          <w:color w:val="000000"/>
        </w:rPr>
      </w:pPr>
      <w:r w:rsidRPr="00D93192">
        <w:rPr>
          <w:rFonts w:eastAsia="Calibri" w:cstheme="minorHAnsi"/>
          <w:color w:val="000000"/>
        </w:rPr>
        <w:t>8.  Субсидия предоставляется местному бюджету при соблюдении следующих условий:</w:t>
      </w:r>
    </w:p>
    <w:p w:rsidR="00D93192" w:rsidRPr="00D93192" w:rsidRDefault="00D93192" w:rsidP="00D93192">
      <w:pPr>
        <w:autoSpaceDE w:val="0"/>
        <w:autoSpaceDN w:val="0"/>
        <w:adjustRightInd w:val="0"/>
        <w:spacing w:after="0" w:line="240" w:lineRule="auto"/>
        <w:ind w:firstLine="709"/>
        <w:jc w:val="both"/>
        <w:rPr>
          <w:rFonts w:eastAsia="Calibri" w:cstheme="minorHAnsi"/>
          <w:color w:val="000000"/>
        </w:rPr>
      </w:pPr>
      <w:r w:rsidRPr="00D93192">
        <w:rPr>
          <w:rFonts w:eastAsia="Calibri" w:cstheme="minorHAnsi"/>
          <w:color w:val="000000"/>
        </w:rPr>
        <w:t>1)  наличие муниципальной программы на текущий финансовый год, предусматривающей мероприятие по укреплению материально-технической базы общеобразовательных организаций, участвующих в проекте по созданию базовых школ РАН;</w:t>
      </w:r>
    </w:p>
    <w:p w:rsidR="00D93192" w:rsidRPr="00D93192" w:rsidRDefault="00D93192" w:rsidP="00D93192">
      <w:pPr>
        <w:autoSpaceDE w:val="0"/>
        <w:autoSpaceDN w:val="0"/>
        <w:adjustRightInd w:val="0"/>
        <w:spacing w:after="0" w:line="240" w:lineRule="auto"/>
        <w:ind w:firstLine="709"/>
        <w:jc w:val="both"/>
        <w:rPr>
          <w:rFonts w:eastAsia="Calibri" w:cstheme="minorHAnsi"/>
          <w:color w:val="000000"/>
        </w:rPr>
      </w:pPr>
      <w:r w:rsidRPr="00D93192">
        <w:rPr>
          <w:rFonts w:eastAsia="Calibri" w:cstheme="minorHAnsi"/>
          <w:color w:val="000000"/>
        </w:rPr>
        <w:t xml:space="preserve">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rsidRPr="00D93192">
        <w:rPr>
          <w:rFonts w:eastAsia="Calibri" w:cstheme="minorHAnsi"/>
          <w:color w:val="000000"/>
        </w:rPr>
        <w:t>софинансирования</w:t>
      </w:r>
      <w:proofErr w:type="spellEnd"/>
      <w:r w:rsidRPr="00D93192">
        <w:rPr>
          <w:rFonts w:eastAsia="Calibri" w:cstheme="minorHAnsi"/>
          <w:color w:val="000000"/>
        </w:rP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в размере не менее одного процента от общего объема средств на реализацию мероприятия;</w:t>
      </w:r>
    </w:p>
    <w:p w:rsidR="00D93192" w:rsidRPr="00D93192" w:rsidRDefault="00D93192" w:rsidP="00D93192">
      <w:pPr>
        <w:autoSpaceDE w:val="0"/>
        <w:autoSpaceDN w:val="0"/>
        <w:adjustRightInd w:val="0"/>
        <w:spacing w:after="0" w:line="240" w:lineRule="auto"/>
        <w:ind w:firstLine="709"/>
        <w:jc w:val="both"/>
        <w:rPr>
          <w:rFonts w:eastAsia="Calibri" w:cstheme="minorHAnsi"/>
          <w:color w:val="000000"/>
        </w:rPr>
      </w:pPr>
      <w:r w:rsidRPr="00D93192">
        <w:rPr>
          <w:rFonts w:eastAsia="Calibri" w:cstheme="minorHAnsi"/>
          <w:color w:val="000000"/>
        </w:rPr>
        <w:t xml:space="preserve">3)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w:t>
      </w:r>
      <w:proofErr w:type="spellStart"/>
      <w:r w:rsidRPr="00D93192">
        <w:rPr>
          <w:rFonts w:eastAsia="Calibri" w:cstheme="minorHAnsi"/>
          <w:color w:val="000000"/>
        </w:rPr>
        <w:t>софинансирования</w:t>
      </w:r>
      <w:proofErr w:type="spellEnd"/>
      <w:r w:rsidRPr="00D93192">
        <w:rPr>
          <w:rFonts w:eastAsia="Calibri" w:cstheme="minorHAnsi"/>
          <w:color w:val="000000"/>
        </w:rPr>
        <w:t xml:space="preserve"> которых предоставляется субсидия, и ответственность за неисполнение предусмотренных указанным соглашением обязательств (далее –  соглашение);</w:t>
      </w:r>
    </w:p>
    <w:p w:rsidR="00D93192" w:rsidRPr="00D93192" w:rsidRDefault="00D93192" w:rsidP="00D93192">
      <w:pPr>
        <w:autoSpaceDE w:val="0"/>
        <w:autoSpaceDN w:val="0"/>
        <w:adjustRightInd w:val="0"/>
        <w:spacing w:after="0" w:line="240" w:lineRule="auto"/>
        <w:ind w:firstLine="709"/>
        <w:jc w:val="both"/>
        <w:rPr>
          <w:rFonts w:eastAsia="Calibri" w:cstheme="minorHAnsi"/>
          <w:color w:val="000000"/>
        </w:rPr>
      </w:pPr>
      <w:r w:rsidRPr="00D93192">
        <w:rPr>
          <w:rFonts w:eastAsia="Calibri" w:cstheme="minorHAnsi"/>
          <w:color w:val="000000"/>
        </w:rPr>
        <w:lastRenderedPageBreak/>
        <w:t xml:space="preserve">4)  возврат муниципальным образованием средств субсидии в случаях, предусмотренных </w:t>
      </w:r>
      <w:hyperlink r:id="rId322" w:history="1">
        <w:r w:rsidRPr="00D93192">
          <w:rPr>
            <w:rFonts w:eastAsia="Calibri" w:cstheme="minorHAnsi"/>
            <w:color w:val="000000"/>
          </w:rPr>
          <w:t>пунктами 15</w:t>
        </w:r>
      </w:hyperlink>
      <w:r w:rsidRPr="00D93192">
        <w:rPr>
          <w:rFonts w:eastAsia="Calibri" w:cstheme="minorHAnsi"/>
          <w:color w:val="000000"/>
        </w:rPr>
        <w:t xml:space="preserve"> и </w:t>
      </w:r>
      <w:hyperlink r:id="rId323" w:history="1">
        <w:r w:rsidRPr="00D93192">
          <w:rPr>
            <w:rFonts w:eastAsia="Calibri" w:cstheme="minorHAnsi"/>
            <w:color w:val="000000"/>
          </w:rPr>
          <w:t>16.1</w:t>
        </w:r>
      </w:hyperlink>
      <w:r w:rsidRPr="00D93192">
        <w:rPr>
          <w:rFonts w:eastAsia="Calibri" w:cstheme="minorHAnsi"/>
          <w:color w:val="000000"/>
        </w:rPr>
        <w:t xml:space="preserve"> общего порядка предоставления субсидий из областного бюджета бюджетам муниципальных районов и городских округов Архангельской области, утвержденного постановлением Правительства Архангельской области от 26 декабря 2017 года № 637-пп.</w:t>
      </w:r>
    </w:p>
    <w:p w:rsidR="00D93192" w:rsidRPr="00D93192" w:rsidRDefault="00D93192" w:rsidP="00D93192">
      <w:pPr>
        <w:autoSpaceDE w:val="0"/>
        <w:autoSpaceDN w:val="0"/>
        <w:adjustRightInd w:val="0"/>
        <w:spacing w:after="0" w:line="240" w:lineRule="auto"/>
        <w:ind w:firstLine="709"/>
        <w:jc w:val="both"/>
        <w:rPr>
          <w:rFonts w:eastAsia="Calibri" w:cstheme="minorHAnsi"/>
          <w:color w:val="000000"/>
        </w:rPr>
      </w:pPr>
    </w:p>
    <w:p w:rsidR="00D93192" w:rsidRPr="00D93192" w:rsidRDefault="00D93192" w:rsidP="00D93192">
      <w:pPr>
        <w:autoSpaceDE w:val="0"/>
        <w:autoSpaceDN w:val="0"/>
        <w:adjustRightInd w:val="0"/>
        <w:spacing w:after="0" w:line="240" w:lineRule="auto"/>
        <w:ind w:firstLine="709"/>
        <w:jc w:val="center"/>
        <w:outlineLvl w:val="1"/>
        <w:rPr>
          <w:rFonts w:eastAsia="Calibri" w:cstheme="minorHAnsi"/>
          <w:b/>
          <w:bCs/>
          <w:color w:val="000000"/>
        </w:rPr>
      </w:pPr>
      <w:r w:rsidRPr="00D93192">
        <w:rPr>
          <w:rFonts w:eastAsia="Calibri" w:cstheme="minorHAnsi"/>
          <w:b/>
          <w:bCs/>
          <w:color w:val="000000"/>
        </w:rPr>
        <w:t>III. Порядок предоставления субсидий получателям субсидий</w:t>
      </w:r>
    </w:p>
    <w:p w:rsidR="00D93192" w:rsidRPr="00D93192" w:rsidRDefault="00D93192" w:rsidP="00D93192">
      <w:pPr>
        <w:autoSpaceDE w:val="0"/>
        <w:autoSpaceDN w:val="0"/>
        <w:adjustRightInd w:val="0"/>
        <w:spacing w:after="0" w:line="240" w:lineRule="auto"/>
        <w:ind w:firstLine="709"/>
        <w:jc w:val="both"/>
        <w:rPr>
          <w:rFonts w:eastAsia="Calibri" w:cstheme="minorHAnsi"/>
          <w:color w:val="000000"/>
        </w:rPr>
      </w:pPr>
    </w:p>
    <w:p w:rsidR="00D93192" w:rsidRPr="00D93192" w:rsidRDefault="00D93192" w:rsidP="00D93192">
      <w:pPr>
        <w:autoSpaceDE w:val="0"/>
        <w:autoSpaceDN w:val="0"/>
        <w:adjustRightInd w:val="0"/>
        <w:spacing w:after="0" w:line="240" w:lineRule="auto"/>
        <w:ind w:firstLine="709"/>
        <w:jc w:val="both"/>
        <w:rPr>
          <w:rFonts w:eastAsia="Calibri" w:cstheme="minorHAnsi"/>
          <w:color w:val="000000"/>
        </w:rPr>
      </w:pPr>
      <w:r w:rsidRPr="00D93192">
        <w:rPr>
          <w:rFonts w:eastAsia="Calibri" w:cstheme="minorHAnsi"/>
          <w:color w:val="000000"/>
        </w:rPr>
        <w:t>9.  Министерство осуществляет следующие действия:</w:t>
      </w:r>
    </w:p>
    <w:p w:rsidR="00D93192" w:rsidRPr="00D93192" w:rsidRDefault="00D93192" w:rsidP="00D93192">
      <w:pPr>
        <w:autoSpaceDE w:val="0"/>
        <w:autoSpaceDN w:val="0"/>
        <w:adjustRightInd w:val="0"/>
        <w:spacing w:after="0" w:line="240" w:lineRule="auto"/>
        <w:ind w:firstLine="709"/>
        <w:jc w:val="both"/>
        <w:rPr>
          <w:rFonts w:eastAsia="Calibri" w:cstheme="minorHAnsi"/>
          <w:color w:val="000000"/>
        </w:rPr>
      </w:pPr>
      <w:r w:rsidRPr="00D93192">
        <w:rPr>
          <w:rFonts w:eastAsia="Calibri" w:cstheme="minorHAnsi"/>
          <w:color w:val="000000"/>
        </w:rPr>
        <w:t>1)  готовит извещение о приеме заявок для заключения соглашения и размещает его на официальном сайте Правительства Архангельской области в информационно-телекоммуникационной сети «Интернет» не позднее чем за 10 календарных дней до начала приема заявок.</w:t>
      </w:r>
    </w:p>
    <w:p w:rsidR="00D93192" w:rsidRPr="00D93192" w:rsidRDefault="00D93192" w:rsidP="00D93192">
      <w:pPr>
        <w:autoSpaceDE w:val="0"/>
        <w:autoSpaceDN w:val="0"/>
        <w:adjustRightInd w:val="0"/>
        <w:spacing w:after="0" w:line="240" w:lineRule="auto"/>
        <w:ind w:firstLine="709"/>
        <w:jc w:val="both"/>
        <w:rPr>
          <w:rFonts w:eastAsia="Calibri" w:cstheme="minorHAnsi"/>
          <w:color w:val="000000"/>
        </w:rPr>
      </w:pPr>
      <w:r w:rsidRPr="00D93192">
        <w:rPr>
          <w:rFonts w:eastAsia="Calibri" w:cstheme="minorHAnsi"/>
          <w:color w:val="000000"/>
        </w:rPr>
        <w:t>Извещение о приеме заявок должно содержать следующие сведения:</w:t>
      </w:r>
    </w:p>
    <w:p w:rsidR="00D93192" w:rsidRPr="00D93192" w:rsidRDefault="00D93192" w:rsidP="00D93192">
      <w:pPr>
        <w:autoSpaceDE w:val="0"/>
        <w:autoSpaceDN w:val="0"/>
        <w:adjustRightInd w:val="0"/>
        <w:spacing w:after="0" w:line="240" w:lineRule="auto"/>
        <w:ind w:firstLine="709"/>
        <w:jc w:val="both"/>
        <w:rPr>
          <w:rFonts w:eastAsia="Calibri" w:cstheme="minorHAnsi"/>
          <w:color w:val="000000"/>
        </w:rPr>
      </w:pPr>
      <w:r w:rsidRPr="00D93192">
        <w:rPr>
          <w:rFonts w:eastAsia="Calibri" w:cstheme="minorHAnsi"/>
          <w:color w:val="000000"/>
        </w:rPr>
        <w:t>а)  место, время и срок приема заявок;</w:t>
      </w:r>
    </w:p>
    <w:p w:rsidR="00D93192" w:rsidRPr="00D93192" w:rsidRDefault="00D93192" w:rsidP="00D93192">
      <w:pPr>
        <w:autoSpaceDE w:val="0"/>
        <w:autoSpaceDN w:val="0"/>
        <w:adjustRightInd w:val="0"/>
        <w:spacing w:after="0" w:line="240" w:lineRule="auto"/>
        <w:ind w:firstLine="709"/>
        <w:jc w:val="both"/>
        <w:rPr>
          <w:rFonts w:eastAsia="Calibri" w:cstheme="minorHAnsi"/>
          <w:color w:val="000000"/>
        </w:rPr>
      </w:pPr>
      <w:r w:rsidRPr="00D93192">
        <w:rPr>
          <w:rFonts w:eastAsia="Calibri" w:cstheme="minorHAnsi"/>
          <w:color w:val="000000"/>
        </w:rPr>
        <w:t>б)  перечень документов, представляемых органом местного самоуправления в составе заявки;</w:t>
      </w:r>
    </w:p>
    <w:p w:rsidR="00D93192" w:rsidRPr="00D93192" w:rsidRDefault="00D93192" w:rsidP="00D93192">
      <w:pPr>
        <w:autoSpaceDE w:val="0"/>
        <w:autoSpaceDN w:val="0"/>
        <w:adjustRightInd w:val="0"/>
        <w:spacing w:after="0" w:line="240" w:lineRule="auto"/>
        <w:ind w:firstLine="709"/>
        <w:jc w:val="both"/>
        <w:rPr>
          <w:rFonts w:eastAsia="Calibri" w:cstheme="minorHAnsi"/>
          <w:color w:val="000000"/>
        </w:rPr>
      </w:pPr>
      <w:r w:rsidRPr="00D93192">
        <w:rPr>
          <w:rFonts w:eastAsia="Calibri" w:cstheme="minorHAnsi"/>
          <w:color w:val="000000"/>
        </w:rPr>
        <w:t>в)  адрес и контактную информацию министерства;</w:t>
      </w:r>
    </w:p>
    <w:p w:rsidR="00D93192" w:rsidRPr="00D93192" w:rsidRDefault="00D93192" w:rsidP="00D93192">
      <w:pPr>
        <w:autoSpaceDE w:val="0"/>
        <w:autoSpaceDN w:val="0"/>
        <w:adjustRightInd w:val="0"/>
        <w:spacing w:after="0" w:line="240" w:lineRule="auto"/>
        <w:ind w:firstLine="709"/>
        <w:jc w:val="both"/>
        <w:rPr>
          <w:rFonts w:eastAsia="Calibri" w:cstheme="minorHAnsi"/>
          <w:color w:val="000000"/>
        </w:rPr>
      </w:pPr>
      <w:r w:rsidRPr="00D93192">
        <w:rPr>
          <w:rFonts w:eastAsia="Calibri" w:cstheme="minorHAnsi"/>
          <w:color w:val="000000"/>
        </w:rPr>
        <w:t>г)  проект соглашения;</w:t>
      </w:r>
    </w:p>
    <w:p w:rsidR="00D93192" w:rsidRPr="00D93192" w:rsidRDefault="00D93192" w:rsidP="00D93192">
      <w:pPr>
        <w:autoSpaceDE w:val="0"/>
        <w:autoSpaceDN w:val="0"/>
        <w:adjustRightInd w:val="0"/>
        <w:spacing w:after="0" w:line="240" w:lineRule="auto"/>
        <w:ind w:firstLine="709"/>
        <w:jc w:val="both"/>
        <w:rPr>
          <w:rFonts w:eastAsia="Calibri" w:cstheme="minorHAnsi"/>
          <w:color w:val="000000"/>
        </w:rPr>
      </w:pPr>
      <w:r w:rsidRPr="00D93192">
        <w:rPr>
          <w:rFonts w:eastAsia="Calibri" w:cstheme="minorHAnsi"/>
          <w:color w:val="000000"/>
        </w:rPr>
        <w:t>2)  осуществляет прием заявок и их регистрацию в течение одного рабочего дня со дня их поступления;</w:t>
      </w:r>
    </w:p>
    <w:p w:rsidR="00D93192" w:rsidRPr="00D93192" w:rsidRDefault="00D93192" w:rsidP="00D93192">
      <w:pPr>
        <w:autoSpaceDE w:val="0"/>
        <w:autoSpaceDN w:val="0"/>
        <w:adjustRightInd w:val="0"/>
        <w:spacing w:after="0" w:line="240" w:lineRule="auto"/>
        <w:ind w:firstLine="709"/>
        <w:jc w:val="both"/>
        <w:rPr>
          <w:rFonts w:eastAsia="Calibri" w:cstheme="minorHAnsi"/>
          <w:color w:val="000000"/>
        </w:rPr>
      </w:pPr>
      <w:r w:rsidRPr="00D93192">
        <w:rPr>
          <w:rFonts w:eastAsia="Calibri" w:cstheme="minorHAnsi"/>
          <w:color w:val="000000"/>
        </w:rPr>
        <w:t xml:space="preserve">3)  проверяет наличие документов, представленных в составе заявки, указанных в </w:t>
      </w:r>
      <w:hyperlink r:id="rId324" w:anchor="Par46" w:history="1">
        <w:r w:rsidRPr="00D93192">
          <w:rPr>
            <w:rFonts w:eastAsia="Calibri" w:cstheme="minorHAnsi"/>
            <w:color w:val="000000"/>
          </w:rPr>
          <w:t>пункте 10</w:t>
        </w:r>
      </w:hyperlink>
      <w:r w:rsidRPr="00D93192">
        <w:rPr>
          <w:rFonts w:eastAsia="Calibri" w:cstheme="minorHAnsi"/>
          <w:color w:val="000000"/>
        </w:rPr>
        <w:t xml:space="preserve"> настоящего Положения;</w:t>
      </w:r>
    </w:p>
    <w:p w:rsidR="00D93192" w:rsidRPr="00D93192" w:rsidRDefault="00D93192" w:rsidP="00D93192">
      <w:pPr>
        <w:autoSpaceDE w:val="0"/>
        <w:autoSpaceDN w:val="0"/>
        <w:adjustRightInd w:val="0"/>
        <w:spacing w:after="0" w:line="240" w:lineRule="auto"/>
        <w:ind w:firstLine="709"/>
        <w:jc w:val="both"/>
        <w:rPr>
          <w:rFonts w:eastAsia="Calibri" w:cstheme="minorHAnsi"/>
          <w:color w:val="000000"/>
        </w:rPr>
      </w:pPr>
      <w:r w:rsidRPr="00D93192">
        <w:rPr>
          <w:rFonts w:eastAsia="Calibri" w:cstheme="minorHAnsi"/>
          <w:color w:val="000000"/>
        </w:rPr>
        <w:t xml:space="preserve">4)  проверяет соответствие представленной заявки требованиям, установленным </w:t>
      </w:r>
      <w:hyperlink r:id="rId325" w:anchor="Par46" w:history="1">
        <w:r w:rsidRPr="00D93192">
          <w:rPr>
            <w:rFonts w:eastAsia="Calibri" w:cstheme="minorHAnsi"/>
            <w:color w:val="000000"/>
          </w:rPr>
          <w:t>пунктом 10</w:t>
        </w:r>
      </w:hyperlink>
      <w:r w:rsidRPr="00D93192">
        <w:rPr>
          <w:rFonts w:eastAsia="Calibri" w:cstheme="minorHAnsi"/>
          <w:color w:val="000000"/>
        </w:rPr>
        <w:t xml:space="preserve"> настоящего Положения;</w:t>
      </w:r>
    </w:p>
    <w:p w:rsidR="00D93192" w:rsidRPr="00D93192" w:rsidRDefault="00D93192" w:rsidP="00D93192">
      <w:pPr>
        <w:autoSpaceDE w:val="0"/>
        <w:autoSpaceDN w:val="0"/>
        <w:adjustRightInd w:val="0"/>
        <w:spacing w:after="0" w:line="240" w:lineRule="auto"/>
        <w:ind w:firstLine="709"/>
        <w:jc w:val="both"/>
        <w:rPr>
          <w:rFonts w:eastAsia="Calibri" w:cstheme="minorHAnsi"/>
          <w:color w:val="000000"/>
        </w:rPr>
      </w:pPr>
      <w:r w:rsidRPr="00D93192">
        <w:rPr>
          <w:rFonts w:eastAsia="Calibri" w:cstheme="minorHAnsi"/>
          <w:color w:val="000000"/>
        </w:rPr>
        <w:t xml:space="preserve">5)  уведомляет органы местного самоуправления муниципальных образований о принятии решений, предусмотренных </w:t>
      </w:r>
      <w:hyperlink r:id="rId326" w:anchor="Par52" w:history="1">
        <w:r w:rsidRPr="00D93192">
          <w:rPr>
            <w:rFonts w:eastAsia="Calibri" w:cstheme="minorHAnsi"/>
            <w:color w:val="000000"/>
          </w:rPr>
          <w:t>пунктом 11</w:t>
        </w:r>
      </w:hyperlink>
      <w:r w:rsidRPr="00D93192">
        <w:rPr>
          <w:rFonts w:eastAsia="Calibri" w:cstheme="minorHAnsi"/>
          <w:color w:val="000000"/>
        </w:rPr>
        <w:t xml:space="preserve"> настоящего Положения, в течение пяти рабочих дней со дня их принятия.</w:t>
      </w:r>
    </w:p>
    <w:p w:rsidR="00D93192" w:rsidRPr="00D93192" w:rsidRDefault="00D93192" w:rsidP="00D93192">
      <w:pPr>
        <w:autoSpaceDE w:val="0"/>
        <w:autoSpaceDN w:val="0"/>
        <w:adjustRightInd w:val="0"/>
        <w:spacing w:after="0" w:line="240" w:lineRule="auto"/>
        <w:ind w:firstLine="709"/>
        <w:jc w:val="both"/>
        <w:rPr>
          <w:rFonts w:eastAsia="Calibri" w:cstheme="minorHAnsi"/>
          <w:color w:val="000000"/>
        </w:rPr>
      </w:pPr>
      <w:bookmarkStart w:id="281" w:name="Par46"/>
      <w:bookmarkEnd w:id="281"/>
      <w:r w:rsidRPr="00D93192">
        <w:rPr>
          <w:rFonts w:eastAsia="Calibri" w:cstheme="minorHAnsi"/>
          <w:color w:val="000000"/>
        </w:rPr>
        <w:t>10.  Для заключения соглашения органы местного самоуправления муниципальных образований представляют в министерство заявку, включающую следующие документы:</w:t>
      </w:r>
    </w:p>
    <w:p w:rsidR="00D93192" w:rsidRPr="00D93192" w:rsidRDefault="00D93192" w:rsidP="00D93192">
      <w:pPr>
        <w:autoSpaceDE w:val="0"/>
        <w:autoSpaceDN w:val="0"/>
        <w:adjustRightInd w:val="0"/>
        <w:spacing w:after="0" w:line="240" w:lineRule="auto"/>
        <w:ind w:firstLine="709"/>
        <w:jc w:val="both"/>
        <w:rPr>
          <w:rFonts w:eastAsia="Calibri" w:cstheme="minorHAnsi"/>
          <w:color w:val="000000"/>
        </w:rPr>
      </w:pPr>
      <w:r w:rsidRPr="00D93192">
        <w:rPr>
          <w:rFonts w:eastAsia="Calibri" w:cstheme="minorHAnsi"/>
          <w:color w:val="000000"/>
        </w:rPr>
        <w:t>1)  заявление о предоставлении субсидии в свободной форме;</w:t>
      </w:r>
    </w:p>
    <w:p w:rsidR="00D93192" w:rsidRPr="00D93192" w:rsidRDefault="00D93192" w:rsidP="00D93192">
      <w:pPr>
        <w:autoSpaceDE w:val="0"/>
        <w:autoSpaceDN w:val="0"/>
        <w:adjustRightInd w:val="0"/>
        <w:spacing w:after="0" w:line="240" w:lineRule="auto"/>
        <w:ind w:firstLine="709"/>
        <w:jc w:val="both"/>
        <w:rPr>
          <w:rFonts w:eastAsia="Calibri" w:cstheme="minorHAnsi"/>
          <w:color w:val="000000"/>
        </w:rPr>
      </w:pPr>
      <w:bookmarkStart w:id="282" w:name="Par48"/>
      <w:bookmarkEnd w:id="282"/>
      <w:r w:rsidRPr="00D93192">
        <w:rPr>
          <w:rFonts w:eastAsia="Calibri" w:cstheme="minorHAnsi"/>
          <w:color w:val="000000"/>
        </w:rPr>
        <w:t xml:space="preserve">2)  копию утвержденной муниципальной программы, подтверждающей </w:t>
      </w:r>
      <w:proofErr w:type="spellStart"/>
      <w:r w:rsidRPr="00D93192">
        <w:rPr>
          <w:rFonts w:eastAsia="Calibri" w:cstheme="minorHAnsi"/>
          <w:color w:val="000000"/>
        </w:rPr>
        <w:t>софинансирование</w:t>
      </w:r>
      <w:proofErr w:type="spellEnd"/>
      <w:r w:rsidRPr="00D93192">
        <w:rPr>
          <w:rFonts w:eastAsia="Calibri" w:cstheme="minorHAnsi"/>
          <w:color w:val="000000"/>
        </w:rPr>
        <w:t xml:space="preserve"> мероприятия за счет средств местного бюджета в размере, указанном в подпункте 2 пункта 8 настоящего Положения;</w:t>
      </w:r>
    </w:p>
    <w:p w:rsidR="00D93192" w:rsidRPr="00D93192" w:rsidRDefault="00D93192" w:rsidP="00D93192">
      <w:pPr>
        <w:autoSpaceDE w:val="0"/>
        <w:autoSpaceDN w:val="0"/>
        <w:adjustRightInd w:val="0"/>
        <w:spacing w:after="0" w:line="240" w:lineRule="auto"/>
        <w:ind w:firstLine="709"/>
        <w:jc w:val="both"/>
        <w:rPr>
          <w:rFonts w:eastAsia="Calibri" w:cstheme="minorHAnsi"/>
          <w:color w:val="000000"/>
        </w:rPr>
      </w:pPr>
      <w:r w:rsidRPr="00D93192">
        <w:rPr>
          <w:rFonts w:eastAsia="Calibri" w:cstheme="minorHAnsi"/>
          <w:color w:val="000000"/>
        </w:rPr>
        <w:t xml:space="preserve">3)  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подтверждающие наличие в местном бюджете расходных обязательств заявителя и бюджетных ассигнований на </w:t>
      </w:r>
      <w:proofErr w:type="spellStart"/>
      <w:r w:rsidRPr="00D93192">
        <w:rPr>
          <w:rFonts w:eastAsia="Calibri" w:cstheme="minorHAnsi"/>
          <w:color w:val="000000"/>
        </w:rPr>
        <w:t>софинансирование</w:t>
      </w:r>
      <w:proofErr w:type="spellEnd"/>
      <w:r w:rsidRPr="00D93192">
        <w:rPr>
          <w:rFonts w:eastAsia="Calibri" w:cstheme="minorHAnsi"/>
          <w:color w:val="000000"/>
        </w:rPr>
        <w:t xml:space="preserve"> мероприятия в размере, указанном в подпункте 2 пункта 8 настоящего Положения.</w:t>
      </w:r>
    </w:p>
    <w:p w:rsidR="00D93192" w:rsidRPr="00D93192" w:rsidRDefault="00D93192" w:rsidP="00D93192">
      <w:pPr>
        <w:autoSpaceDE w:val="0"/>
        <w:autoSpaceDN w:val="0"/>
        <w:adjustRightInd w:val="0"/>
        <w:spacing w:after="0" w:line="240" w:lineRule="auto"/>
        <w:ind w:firstLine="709"/>
        <w:jc w:val="both"/>
        <w:rPr>
          <w:rFonts w:eastAsia="Calibri" w:cstheme="minorHAnsi"/>
          <w:color w:val="000000"/>
        </w:rPr>
      </w:pPr>
      <w:r w:rsidRPr="00D93192">
        <w:rPr>
          <w:rFonts w:eastAsia="Calibri" w:cstheme="minorHAnsi"/>
          <w:color w:val="000000"/>
        </w:rPr>
        <w:t xml:space="preserve">Копия документа, предусмотренного </w:t>
      </w:r>
      <w:hyperlink r:id="rId327" w:anchor="Par48" w:history="1">
        <w:r w:rsidRPr="00D93192">
          <w:rPr>
            <w:rFonts w:eastAsia="Calibri" w:cstheme="minorHAnsi"/>
            <w:color w:val="000000"/>
          </w:rPr>
          <w:t>подпунктом 2</w:t>
        </w:r>
      </w:hyperlink>
      <w:r w:rsidRPr="00D93192">
        <w:rPr>
          <w:rFonts w:eastAsia="Calibri" w:cstheme="minorHAnsi"/>
          <w:color w:val="000000"/>
        </w:rPr>
        <w:t xml:space="preserve"> настоящего пункта, должна быть заверена в установленном законодательством Российской Федерации порядке.</w:t>
      </w:r>
    </w:p>
    <w:p w:rsidR="00D93192" w:rsidRPr="00D93192" w:rsidRDefault="00D93192" w:rsidP="00D93192">
      <w:pPr>
        <w:autoSpaceDE w:val="0"/>
        <w:autoSpaceDN w:val="0"/>
        <w:adjustRightInd w:val="0"/>
        <w:spacing w:after="0" w:line="240" w:lineRule="auto"/>
        <w:ind w:firstLine="709"/>
        <w:jc w:val="both"/>
        <w:rPr>
          <w:rFonts w:eastAsia="Calibri" w:cstheme="minorHAnsi"/>
          <w:color w:val="000000"/>
        </w:rPr>
      </w:pPr>
      <w:r w:rsidRPr="00D93192">
        <w:rPr>
          <w:rFonts w:eastAsia="Calibri" w:cstheme="minorHAnsi"/>
          <w:color w:val="000000"/>
        </w:rPr>
        <w:t>Органы местного самоуправления муниципальных образований несут ответственность за достоверность и правильность оформления заявки.</w:t>
      </w:r>
    </w:p>
    <w:p w:rsidR="00D93192" w:rsidRPr="00D93192" w:rsidRDefault="00D93192" w:rsidP="00D93192">
      <w:pPr>
        <w:autoSpaceDE w:val="0"/>
        <w:autoSpaceDN w:val="0"/>
        <w:adjustRightInd w:val="0"/>
        <w:spacing w:after="0" w:line="240" w:lineRule="auto"/>
        <w:ind w:firstLine="709"/>
        <w:jc w:val="both"/>
        <w:rPr>
          <w:rFonts w:eastAsia="Calibri" w:cstheme="minorHAnsi"/>
          <w:color w:val="000000"/>
        </w:rPr>
      </w:pPr>
      <w:bookmarkStart w:id="283" w:name="Par52"/>
      <w:bookmarkEnd w:id="283"/>
      <w:r w:rsidRPr="00D93192">
        <w:rPr>
          <w:rFonts w:eastAsia="Calibri" w:cstheme="minorHAnsi"/>
          <w:color w:val="000000"/>
        </w:rPr>
        <w:t>11.  Министерство рассматривает поступившие заявки в течение 10 рабочих дней со дня их регистрации и принимает одно из следующих решений:</w:t>
      </w:r>
    </w:p>
    <w:p w:rsidR="00D93192" w:rsidRPr="00D93192" w:rsidRDefault="00D93192" w:rsidP="00D93192">
      <w:pPr>
        <w:autoSpaceDE w:val="0"/>
        <w:autoSpaceDN w:val="0"/>
        <w:adjustRightInd w:val="0"/>
        <w:spacing w:after="0" w:line="240" w:lineRule="auto"/>
        <w:ind w:firstLine="709"/>
        <w:jc w:val="both"/>
        <w:rPr>
          <w:rFonts w:eastAsia="Calibri" w:cstheme="minorHAnsi"/>
          <w:color w:val="000000"/>
        </w:rPr>
      </w:pPr>
      <w:bookmarkStart w:id="284" w:name="Par53"/>
      <w:bookmarkEnd w:id="284"/>
      <w:r w:rsidRPr="00D93192">
        <w:rPr>
          <w:rFonts w:eastAsia="Calibri" w:cstheme="minorHAnsi"/>
          <w:color w:val="000000"/>
        </w:rPr>
        <w:t>1)  об отказе в заключении соглашения;</w:t>
      </w:r>
    </w:p>
    <w:p w:rsidR="00D93192" w:rsidRPr="00D93192" w:rsidRDefault="00D93192" w:rsidP="00D93192">
      <w:pPr>
        <w:autoSpaceDE w:val="0"/>
        <w:autoSpaceDN w:val="0"/>
        <w:adjustRightInd w:val="0"/>
        <w:spacing w:after="0" w:line="240" w:lineRule="auto"/>
        <w:ind w:firstLine="709"/>
        <w:jc w:val="both"/>
        <w:rPr>
          <w:rFonts w:eastAsia="Calibri" w:cstheme="minorHAnsi"/>
          <w:color w:val="000000"/>
        </w:rPr>
      </w:pPr>
      <w:bookmarkStart w:id="285" w:name="Par54"/>
      <w:bookmarkEnd w:id="285"/>
      <w:r w:rsidRPr="00D93192">
        <w:rPr>
          <w:rFonts w:eastAsia="Calibri" w:cstheme="minorHAnsi"/>
          <w:color w:val="000000"/>
        </w:rPr>
        <w:t>2)  о заключении соглашения.</w:t>
      </w:r>
    </w:p>
    <w:p w:rsidR="00D93192" w:rsidRPr="00D93192" w:rsidRDefault="00D93192" w:rsidP="00D93192">
      <w:pPr>
        <w:autoSpaceDE w:val="0"/>
        <w:autoSpaceDN w:val="0"/>
        <w:adjustRightInd w:val="0"/>
        <w:spacing w:after="0" w:line="240" w:lineRule="auto"/>
        <w:ind w:firstLine="709"/>
        <w:jc w:val="both"/>
        <w:rPr>
          <w:rFonts w:eastAsia="Calibri" w:cstheme="minorHAnsi"/>
          <w:color w:val="000000"/>
        </w:rPr>
      </w:pPr>
      <w:r w:rsidRPr="00D93192">
        <w:rPr>
          <w:rFonts w:eastAsia="Calibri" w:cstheme="minorHAnsi"/>
          <w:color w:val="000000"/>
        </w:rPr>
        <w:t>Решения министерства могут быть обжалованы в установленном законодательством Российской Федерации порядке.</w:t>
      </w:r>
    </w:p>
    <w:p w:rsidR="00D93192" w:rsidRPr="00D93192" w:rsidRDefault="00D93192" w:rsidP="00D93192">
      <w:pPr>
        <w:autoSpaceDE w:val="0"/>
        <w:autoSpaceDN w:val="0"/>
        <w:adjustRightInd w:val="0"/>
        <w:spacing w:after="0" w:line="240" w:lineRule="auto"/>
        <w:ind w:firstLine="709"/>
        <w:jc w:val="both"/>
        <w:rPr>
          <w:rFonts w:eastAsia="Calibri" w:cstheme="minorHAnsi"/>
          <w:color w:val="000000"/>
        </w:rPr>
      </w:pPr>
      <w:bookmarkStart w:id="286" w:name="Par56"/>
      <w:bookmarkEnd w:id="286"/>
      <w:r w:rsidRPr="00D93192">
        <w:rPr>
          <w:rFonts w:eastAsia="Calibri" w:cstheme="minorHAnsi"/>
          <w:color w:val="000000"/>
        </w:rPr>
        <w:t xml:space="preserve">12.  Министерство принимает решение, предусмотренное </w:t>
      </w:r>
      <w:hyperlink r:id="rId328" w:anchor="Par53" w:history="1">
        <w:r w:rsidRPr="00D93192">
          <w:rPr>
            <w:rFonts w:eastAsia="Calibri" w:cstheme="minorHAnsi"/>
            <w:color w:val="000000"/>
          </w:rPr>
          <w:t>подпунктом 1 пункта 11</w:t>
        </w:r>
      </w:hyperlink>
      <w:r w:rsidRPr="00D93192">
        <w:rPr>
          <w:rFonts w:eastAsia="Calibri" w:cstheme="minorHAnsi"/>
          <w:color w:val="000000"/>
        </w:rPr>
        <w:t xml:space="preserve"> настоящего Положения, в следующих случаях:</w:t>
      </w:r>
    </w:p>
    <w:p w:rsidR="00D93192" w:rsidRPr="00D93192" w:rsidRDefault="00D93192" w:rsidP="00D93192">
      <w:pPr>
        <w:autoSpaceDE w:val="0"/>
        <w:autoSpaceDN w:val="0"/>
        <w:adjustRightInd w:val="0"/>
        <w:spacing w:after="0" w:line="240" w:lineRule="auto"/>
        <w:ind w:firstLine="709"/>
        <w:jc w:val="both"/>
        <w:rPr>
          <w:rFonts w:eastAsia="Calibri" w:cstheme="minorHAnsi"/>
          <w:color w:val="000000"/>
        </w:rPr>
      </w:pPr>
      <w:r w:rsidRPr="00D93192">
        <w:rPr>
          <w:rFonts w:eastAsia="Calibri" w:cstheme="minorHAnsi"/>
          <w:color w:val="000000"/>
        </w:rPr>
        <w:t>1)  представление заявки с нарушением сроков, указанных в извещении о проведении конкурса;</w:t>
      </w:r>
    </w:p>
    <w:p w:rsidR="00D93192" w:rsidRPr="00D93192" w:rsidRDefault="00D93192" w:rsidP="00D93192">
      <w:pPr>
        <w:autoSpaceDE w:val="0"/>
        <w:autoSpaceDN w:val="0"/>
        <w:adjustRightInd w:val="0"/>
        <w:spacing w:after="0" w:line="240" w:lineRule="auto"/>
        <w:ind w:firstLine="709"/>
        <w:jc w:val="both"/>
        <w:rPr>
          <w:rFonts w:eastAsia="Calibri" w:cstheme="minorHAnsi"/>
          <w:color w:val="000000"/>
        </w:rPr>
      </w:pPr>
      <w:r w:rsidRPr="00D93192">
        <w:rPr>
          <w:rFonts w:eastAsia="Calibri" w:cstheme="minorHAnsi"/>
          <w:color w:val="000000"/>
        </w:rPr>
        <w:t xml:space="preserve">2)  представление заявки, не соответствующей требованиям, предусмотренным </w:t>
      </w:r>
      <w:hyperlink r:id="rId329" w:anchor="Par46" w:history="1">
        <w:r w:rsidRPr="00D93192">
          <w:rPr>
            <w:rFonts w:eastAsia="Calibri" w:cstheme="minorHAnsi"/>
            <w:color w:val="000000"/>
          </w:rPr>
          <w:t>пунктом 10</w:t>
        </w:r>
      </w:hyperlink>
      <w:r w:rsidRPr="00D93192">
        <w:rPr>
          <w:rFonts w:eastAsia="Calibri" w:cstheme="minorHAnsi"/>
          <w:color w:val="000000"/>
        </w:rPr>
        <w:t xml:space="preserve"> настоящего Положения;</w:t>
      </w:r>
    </w:p>
    <w:p w:rsidR="00D93192" w:rsidRPr="00D93192" w:rsidRDefault="00D93192" w:rsidP="00D93192">
      <w:pPr>
        <w:autoSpaceDE w:val="0"/>
        <w:autoSpaceDN w:val="0"/>
        <w:adjustRightInd w:val="0"/>
        <w:spacing w:after="0" w:line="240" w:lineRule="auto"/>
        <w:ind w:firstLine="709"/>
        <w:jc w:val="both"/>
        <w:rPr>
          <w:rFonts w:eastAsia="Calibri" w:cstheme="minorHAnsi"/>
          <w:color w:val="000000"/>
        </w:rPr>
      </w:pPr>
      <w:r w:rsidRPr="00D93192">
        <w:rPr>
          <w:rFonts w:eastAsia="Calibri" w:cstheme="minorHAnsi"/>
          <w:color w:val="000000"/>
        </w:rPr>
        <w:lastRenderedPageBreak/>
        <w:t xml:space="preserve">3)  представление документов, указанных в </w:t>
      </w:r>
      <w:hyperlink r:id="rId330" w:anchor="Par46" w:history="1">
        <w:r w:rsidRPr="00D93192">
          <w:rPr>
            <w:rFonts w:eastAsia="Calibri" w:cstheme="minorHAnsi"/>
            <w:color w:val="000000"/>
          </w:rPr>
          <w:t>пункте 10</w:t>
        </w:r>
      </w:hyperlink>
      <w:r w:rsidRPr="00D93192">
        <w:rPr>
          <w:rFonts w:eastAsia="Calibri" w:cstheme="minorHAnsi"/>
          <w:color w:val="000000"/>
        </w:rPr>
        <w:t xml:space="preserve"> настоящего Положения, не в полном объеме;</w:t>
      </w:r>
    </w:p>
    <w:p w:rsidR="00D93192" w:rsidRPr="00D93192" w:rsidRDefault="00D93192" w:rsidP="00D93192">
      <w:pPr>
        <w:autoSpaceDE w:val="0"/>
        <w:autoSpaceDN w:val="0"/>
        <w:adjustRightInd w:val="0"/>
        <w:spacing w:after="0" w:line="240" w:lineRule="auto"/>
        <w:ind w:firstLine="709"/>
        <w:jc w:val="both"/>
        <w:rPr>
          <w:rFonts w:eastAsia="Calibri" w:cstheme="minorHAnsi"/>
          <w:color w:val="000000"/>
        </w:rPr>
      </w:pPr>
      <w:r w:rsidRPr="00D93192">
        <w:rPr>
          <w:rFonts w:eastAsia="Calibri" w:cstheme="minorHAnsi"/>
          <w:color w:val="000000"/>
        </w:rPr>
        <w:t>4)  представление органами местного самоуправления муниципальных образований недостоверных сведений;</w:t>
      </w:r>
    </w:p>
    <w:p w:rsidR="00D93192" w:rsidRPr="00D93192" w:rsidRDefault="00D93192" w:rsidP="00D93192">
      <w:pPr>
        <w:autoSpaceDE w:val="0"/>
        <w:autoSpaceDN w:val="0"/>
        <w:adjustRightInd w:val="0"/>
        <w:spacing w:after="0" w:line="240" w:lineRule="auto"/>
        <w:ind w:firstLine="709"/>
        <w:jc w:val="both"/>
        <w:rPr>
          <w:rFonts w:eastAsia="Calibri" w:cstheme="minorHAnsi"/>
          <w:color w:val="000000"/>
        </w:rPr>
      </w:pPr>
      <w:r w:rsidRPr="00D93192">
        <w:rPr>
          <w:rFonts w:eastAsia="Calibri" w:cstheme="minorHAnsi"/>
          <w:color w:val="000000"/>
        </w:rPr>
        <w:t>5)  муниципальное образование не указано в качестве получателя субсидии в областном законе об областном бюджете на очередной финансовый год и на плановый период.</w:t>
      </w:r>
    </w:p>
    <w:p w:rsidR="00D93192" w:rsidRPr="00D93192" w:rsidRDefault="00D93192" w:rsidP="00D93192">
      <w:pPr>
        <w:autoSpaceDE w:val="0"/>
        <w:autoSpaceDN w:val="0"/>
        <w:adjustRightInd w:val="0"/>
        <w:spacing w:after="0" w:line="240" w:lineRule="auto"/>
        <w:ind w:firstLine="709"/>
        <w:jc w:val="both"/>
        <w:rPr>
          <w:rFonts w:eastAsia="Calibri" w:cstheme="minorHAnsi"/>
          <w:color w:val="000000"/>
        </w:rPr>
      </w:pPr>
      <w:r w:rsidRPr="00D93192">
        <w:rPr>
          <w:rFonts w:eastAsia="Calibri" w:cstheme="minorHAnsi"/>
          <w:color w:val="000000"/>
        </w:rPr>
        <w:t xml:space="preserve">13.  При отсутствии оснований, предусмотренных </w:t>
      </w:r>
      <w:hyperlink r:id="rId331" w:anchor="Par56" w:history="1">
        <w:r w:rsidRPr="00D93192">
          <w:rPr>
            <w:rFonts w:eastAsia="Calibri" w:cstheme="minorHAnsi"/>
            <w:color w:val="000000"/>
          </w:rPr>
          <w:t>пунктом 12</w:t>
        </w:r>
      </w:hyperlink>
      <w:r w:rsidRPr="00D93192">
        <w:rPr>
          <w:rFonts w:eastAsia="Calibri" w:cstheme="minorHAnsi"/>
          <w:color w:val="000000"/>
        </w:rPr>
        <w:t xml:space="preserve"> настоящего Положения, министерство принимает решение, указанное в </w:t>
      </w:r>
      <w:hyperlink r:id="rId332" w:anchor="Par54" w:history="1">
        <w:r w:rsidRPr="00D93192">
          <w:rPr>
            <w:rFonts w:eastAsia="Calibri" w:cstheme="minorHAnsi"/>
            <w:color w:val="000000"/>
          </w:rPr>
          <w:t>подпункте 2 пункта 11</w:t>
        </w:r>
      </w:hyperlink>
      <w:r w:rsidRPr="00D93192">
        <w:rPr>
          <w:rFonts w:eastAsia="Calibri" w:cstheme="minorHAnsi"/>
          <w:color w:val="000000"/>
        </w:rPr>
        <w:t xml:space="preserve"> настоящего Положения.</w:t>
      </w:r>
    </w:p>
    <w:p w:rsidR="00D93192" w:rsidRPr="00D93192" w:rsidRDefault="00D93192" w:rsidP="00D93192">
      <w:pPr>
        <w:autoSpaceDE w:val="0"/>
        <w:autoSpaceDN w:val="0"/>
        <w:adjustRightInd w:val="0"/>
        <w:spacing w:after="0" w:line="240" w:lineRule="auto"/>
        <w:ind w:firstLine="709"/>
        <w:jc w:val="both"/>
        <w:rPr>
          <w:rFonts w:eastAsia="Calibri" w:cstheme="minorHAnsi"/>
          <w:color w:val="000000"/>
        </w:rPr>
      </w:pPr>
      <w:r w:rsidRPr="00D93192">
        <w:rPr>
          <w:rFonts w:eastAsia="Calibri" w:cstheme="minorHAnsi"/>
          <w:color w:val="000000"/>
        </w:rPr>
        <w:t xml:space="preserve">14.  На основании областного закона об областном бюджете на соответствующий финансовый год и плановый период министерство заключает соглашения с администрациями муниципальных образований в соответствии с типовой формой соглашения, утверждаемой постановлением министерства финансов Архангельской области, содержащие условия, предусмотренные </w:t>
      </w:r>
      <w:hyperlink r:id="rId333" w:history="1">
        <w:r w:rsidRPr="00D93192">
          <w:rPr>
            <w:rFonts w:eastAsia="Calibri" w:cstheme="minorHAnsi"/>
            <w:color w:val="000000"/>
          </w:rPr>
          <w:t>подпунктом 2 пункта 7</w:t>
        </w:r>
      </w:hyperlink>
      <w:r w:rsidRPr="00D93192">
        <w:rPr>
          <w:rFonts w:eastAsia="Calibri" w:cstheme="minorHAnsi"/>
          <w:color w:val="000000"/>
        </w:rPr>
        <w:t xml:space="preserve"> общего порядка предоставления субсидий из областного бюджета бюджетам муниципальных районов и городских округов Архангельской области, утвержденного постановлением Правительства Архангельской области от 26 декабря 2017 года № 637-пп.</w:t>
      </w:r>
    </w:p>
    <w:p w:rsidR="00D93192" w:rsidRPr="00D93192" w:rsidRDefault="00D93192" w:rsidP="00D93192">
      <w:pPr>
        <w:autoSpaceDE w:val="0"/>
        <w:autoSpaceDN w:val="0"/>
        <w:adjustRightInd w:val="0"/>
        <w:spacing w:after="0" w:line="240" w:lineRule="auto"/>
        <w:ind w:firstLine="709"/>
        <w:jc w:val="both"/>
        <w:rPr>
          <w:rFonts w:eastAsia="Calibri" w:cstheme="minorHAnsi"/>
          <w:color w:val="000000"/>
        </w:rPr>
      </w:pPr>
      <w:r w:rsidRPr="00D93192">
        <w:rPr>
          <w:rFonts w:eastAsia="Calibri" w:cstheme="minorHAnsi"/>
          <w:color w:val="000000"/>
        </w:rPr>
        <w:t>15.  В соответствии с распоряжением министерства Управлению Федерального казначейства по Архангельской области и Ненецкому автономному округу передаются полномочия получателя средств областного бюджета по перечислению субсидий, предоставляемых из областного бюджета в местный бюджет. Указанные полномочия осуществляются в порядке, установленном Федеральным казначейством.</w:t>
      </w:r>
    </w:p>
    <w:p w:rsidR="00D93192" w:rsidRPr="00D93192" w:rsidRDefault="00D93192" w:rsidP="00D93192">
      <w:pPr>
        <w:autoSpaceDE w:val="0"/>
        <w:autoSpaceDN w:val="0"/>
        <w:adjustRightInd w:val="0"/>
        <w:spacing w:after="0" w:line="240" w:lineRule="auto"/>
        <w:ind w:firstLine="709"/>
        <w:jc w:val="both"/>
        <w:rPr>
          <w:rFonts w:eastAsia="Calibri" w:cstheme="minorHAnsi"/>
          <w:color w:val="000000"/>
        </w:rPr>
      </w:pPr>
    </w:p>
    <w:p w:rsidR="00D93192" w:rsidRPr="00D93192" w:rsidRDefault="00D93192" w:rsidP="00D93192">
      <w:pPr>
        <w:autoSpaceDE w:val="0"/>
        <w:autoSpaceDN w:val="0"/>
        <w:adjustRightInd w:val="0"/>
        <w:spacing w:after="0" w:line="240" w:lineRule="auto"/>
        <w:ind w:firstLine="709"/>
        <w:jc w:val="center"/>
        <w:outlineLvl w:val="1"/>
        <w:rPr>
          <w:rFonts w:eastAsia="Calibri" w:cstheme="minorHAnsi"/>
          <w:b/>
          <w:bCs/>
          <w:color w:val="000000"/>
        </w:rPr>
      </w:pPr>
      <w:r w:rsidRPr="00D93192">
        <w:rPr>
          <w:rFonts w:eastAsia="Calibri" w:cstheme="minorHAnsi"/>
          <w:b/>
          <w:bCs/>
          <w:color w:val="000000"/>
        </w:rPr>
        <w:t>IV. Осуществление контроля за целевым</w:t>
      </w:r>
    </w:p>
    <w:p w:rsidR="00D93192" w:rsidRPr="00D93192" w:rsidRDefault="00D93192" w:rsidP="00D93192">
      <w:pPr>
        <w:autoSpaceDE w:val="0"/>
        <w:autoSpaceDN w:val="0"/>
        <w:adjustRightInd w:val="0"/>
        <w:spacing w:after="0" w:line="240" w:lineRule="auto"/>
        <w:ind w:firstLine="709"/>
        <w:jc w:val="center"/>
        <w:outlineLvl w:val="1"/>
        <w:rPr>
          <w:rFonts w:eastAsia="Calibri" w:cstheme="minorHAnsi"/>
          <w:b/>
          <w:bCs/>
          <w:color w:val="000000"/>
        </w:rPr>
      </w:pPr>
      <w:r w:rsidRPr="00D93192">
        <w:rPr>
          <w:rFonts w:eastAsia="Calibri" w:cstheme="minorHAnsi"/>
          <w:b/>
          <w:bCs/>
          <w:color w:val="000000"/>
        </w:rPr>
        <w:t>использованием субсидий</w:t>
      </w:r>
    </w:p>
    <w:p w:rsidR="00D93192" w:rsidRPr="00D93192" w:rsidRDefault="00D93192" w:rsidP="00D93192">
      <w:pPr>
        <w:autoSpaceDE w:val="0"/>
        <w:autoSpaceDN w:val="0"/>
        <w:adjustRightInd w:val="0"/>
        <w:spacing w:after="0" w:line="240" w:lineRule="auto"/>
        <w:ind w:firstLine="709"/>
        <w:jc w:val="both"/>
        <w:rPr>
          <w:rFonts w:eastAsia="Calibri" w:cstheme="minorHAnsi"/>
          <w:color w:val="000000"/>
        </w:rPr>
      </w:pPr>
    </w:p>
    <w:p w:rsidR="00D93192" w:rsidRPr="00D93192" w:rsidRDefault="00D93192" w:rsidP="00D93192">
      <w:pPr>
        <w:autoSpaceDE w:val="0"/>
        <w:autoSpaceDN w:val="0"/>
        <w:adjustRightInd w:val="0"/>
        <w:spacing w:after="0" w:line="240" w:lineRule="auto"/>
        <w:ind w:firstLine="709"/>
        <w:jc w:val="both"/>
        <w:rPr>
          <w:rFonts w:eastAsia="Calibri" w:cstheme="minorHAnsi"/>
          <w:color w:val="000000"/>
        </w:rPr>
      </w:pPr>
      <w:r w:rsidRPr="00D93192">
        <w:rPr>
          <w:rFonts w:eastAsia="Calibri" w:cstheme="minorHAnsi"/>
          <w:color w:val="000000"/>
        </w:rPr>
        <w:t>16.  Органы местного самоуправления муниципальных образований представляют в министерство отчетность в порядке и сроки, которые предусмотрены соглашениями.</w:t>
      </w:r>
    </w:p>
    <w:p w:rsidR="00D93192" w:rsidRPr="00D93192" w:rsidRDefault="00D93192" w:rsidP="00D93192">
      <w:pPr>
        <w:autoSpaceDE w:val="0"/>
        <w:autoSpaceDN w:val="0"/>
        <w:adjustRightInd w:val="0"/>
        <w:spacing w:after="0" w:line="240" w:lineRule="auto"/>
        <w:ind w:firstLine="709"/>
        <w:jc w:val="both"/>
        <w:rPr>
          <w:rFonts w:eastAsia="Calibri" w:cstheme="minorHAnsi"/>
          <w:color w:val="000000"/>
        </w:rPr>
      </w:pPr>
      <w:r w:rsidRPr="00D93192">
        <w:rPr>
          <w:rFonts w:eastAsia="Calibri" w:cstheme="minorHAnsi"/>
          <w:color w:val="000000"/>
        </w:rPr>
        <w:t>Показателем результативности использования субсидии является число общеобразовательных организаций, участвующих в проекте по созданию базовых школ РАН, ориентированных на выявление и обучение талантливых детей, построение их успешной карьеры в области науки и высоких технологий, укрепивших материально-техническую базу.</w:t>
      </w:r>
    </w:p>
    <w:p w:rsidR="00D93192" w:rsidRPr="00D93192" w:rsidRDefault="00D93192" w:rsidP="00D93192">
      <w:pPr>
        <w:autoSpaceDE w:val="0"/>
        <w:autoSpaceDN w:val="0"/>
        <w:adjustRightInd w:val="0"/>
        <w:spacing w:after="0" w:line="240" w:lineRule="auto"/>
        <w:ind w:firstLine="709"/>
        <w:jc w:val="both"/>
        <w:rPr>
          <w:rFonts w:eastAsia="Calibri" w:cstheme="minorHAnsi"/>
          <w:color w:val="000000"/>
        </w:rPr>
      </w:pPr>
      <w:r w:rsidRPr="00D93192">
        <w:rPr>
          <w:rFonts w:eastAsia="Calibri" w:cstheme="minorHAnsi"/>
          <w:color w:val="000000"/>
        </w:rPr>
        <w:t>Оценка достижения значения показателя результативности использования субсидии осуществляется министерством на основании анализа отчетности, представленной органом местного самоуправления.</w:t>
      </w:r>
    </w:p>
    <w:p w:rsidR="00D93192" w:rsidRPr="00D93192" w:rsidRDefault="00D93192" w:rsidP="00D93192">
      <w:pPr>
        <w:autoSpaceDE w:val="0"/>
        <w:autoSpaceDN w:val="0"/>
        <w:adjustRightInd w:val="0"/>
        <w:spacing w:after="0" w:line="240" w:lineRule="auto"/>
        <w:ind w:firstLine="709"/>
        <w:jc w:val="both"/>
        <w:rPr>
          <w:rFonts w:eastAsia="Calibri" w:cstheme="minorHAnsi"/>
          <w:color w:val="000000"/>
        </w:rPr>
      </w:pPr>
      <w:r w:rsidRPr="00D93192">
        <w:rPr>
          <w:rFonts w:eastAsia="Calibri" w:cstheme="minorHAnsi"/>
          <w:color w:val="000000"/>
        </w:rPr>
        <w:t>17.  Контроль за целевым использованием средств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D93192" w:rsidRPr="00D93192" w:rsidRDefault="00D93192" w:rsidP="00D93192">
      <w:pPr>
        <w:autoSpaceDE w:val="0"/>
        <w:autoSpaceDN w:val="0"/>
        <w:adjustRightInd w:val="0"/>
        <w:spacing w:after="0" w:line="240" w:lineRule="auto"/>
        <w:ind w:firstLine="709"/>
        <w:jc w:val="both"/>
        <w:rPr>
          <w:rFonts w:eastAsia="Calibri" w:cstheme="minorHAnsi"/>
          <w:color w:val="000000"/>
        </w:rPr>
      </w:pPr>
      <w:r w:rsidRPr="00D93192">
        <w:rPr>
          <w:rFonts w:eastAsia="Calibri" w:cstheme="minorHAnsi"/>
          <w:color w:val="000000"/>
        </w:rPr>
        <w:t>18.  При выявлении факта нецелевого использования средств субсидий орган местного самоуправления муниципального образования обязан в течение 30 рабочих дней со дня его уведомления министерством возвратить средства субсидий, которые использовались не по целевому назначению.</w:t>
      </w:r>
    </w:p>
    <w:p w:rsidR="00D93192" w:rsidRPr="00D93192" w:rsidRDefault="00D93192" w:rsidP="00D93192">
      <w:pPr>
        <w:autoSpaceDE w:val="0"/>
        <w:autoSpaceDN w:val="0"/>
        <w:adjustRightInd w:val="0"/>
        <w:spacing w:after="0" w:line="240" w:lineRule="auto"/>
        <w:ind w:firstLine="709"/>
        <w:jc w:val="both"/>
        <w:rPr>
          <w:rFonts w:eastAsia="Calibri" w:cstheme="minorHAnsi"/>
          <w:color w:val="000000"/>
        </w:rPr>
      </w:pPr>
      <w:r w:rsidRPr="00D93192">
        <w:rPr>
          <w:rFonts w:eastAsia="Calibri" w:cstheme="minorHAnsi"/>
          <w:color w:val="000000"/>
        </w:rPr>
        <w:t>В случае нецелевого использования субсидий органом местного самоуправления муниципального образования и (или) совершения иных бюджетных правонарушений бюджетные меры принуждения к получателям субсидии, совершившим бюджетные нарушения, применяются в порядке и по основаниям, установленным бюджетным законодательством Российской Федерации.</w:t>
      </w:r>
    </w:p>
    <w:p w:rsidR="00D93192" w:rsidRPr="00D93192" w:rsidRDefault="00D93192" w:rsidP="00D93192">
      <w:pPr>
        <w:pStyle w:val="ConsPlusNormal"/>
        <w:ind w:firstLine="709"/>
        <w:jc w:val="both"/>
        <w:rPr>
          <w:rFonts w:asciiTheme="minorHAnsi" w:hAnsiTheme="minorHAnsi" w:cstheme="minorHAnsi"/>
          <w:color w:val="000000" w:themeColor="text1"/>
          <w:szCs w:val="22"/>
        </w:rPr>
      </w:pPr>
      <w:r w:rsidRPr="00D93192">
        <w:rPr>
          <w:rFonts w:asciiTheme="minorHAnsi" w:eastAsia="Calibri" w:hAnsiTheme="minorHAnsi" w:cstheme="minorHAnsi"/>
          <w:color w:val="000000"/>
          <w:szCs w:val="22"/>
          <w:lang w:eastAsia="en-US"/>
        </w:rPr>
        <w:t xml:space="preserve">19.  Финансовая ответственность муниципального образования за </w:t>
      </w:r>
      <w:proofErr w:type="spellStart"/>
      <w:r w:rsidRPr="00D93192">
        <w:rPr>
          <w:rFonts w:asciiTheme="minorHAnsi" w:eastAsia="Calibri" w:hAnsiTheme="minorHAnsi" w:cstheme="minorHAnsi"/>
          <w:color w:val="000000"/>
          <w:szCs w:val="22"/>
          <w:lang w:eastAsia="en-US"/>
        </w:rPr>
        <w:t>недостижение</w:t>
      </w:r>
      <w:proofErr w:type="spellEnd"/>
      <w:r w:rsidRPr="00D93192">
        <w:rPr>
          <w:rFonts w:asciiTheme="minorHAnsi" w:eastAsia="Calibri" w:hAnsiTheme="minorHAnsi" w:cstheme="minorHAnsi"/>
          <w:color w:val="000000"/>
          <w:szCs w:val="22"/>
          <w:lang w:eastAsia="en-US"/>
        </w:rPr>
        <w:t xml:space="preserve"> целевых значений показателей результативности использования субсидии определяется в соответствии с общим </w:t>
      </w:r>
      <w:hyperlink r:id="rId334" w:history="1">
        <w:r w:rsidRPr="00D93192">
          <w:rPr>
            <w:rFonts w:asciiTheme="minorHAnsi" w:eastAsia="Calibri" w:hAnsiTheme="minorHAnsi" w:cstheme="minorHAnsi"/>
            <w:color w:val="000000"/>
            <w:szCs w:val="22"/>
            <w:lang w:eastAsia="en-US"/>
          </w:rPr>
          <w:t>порядком</w:t>
        </w:r>
      </w:hyperlink>
      <w:r w:rsidRPr="00D93192">
        <w:rPr>
          <w:rFonts w:asciiTheme="minorHAnsi" w:eastAsia="Calibri" w:hAnsiTheme="minorHAnsi" w:cstheme="minorHAnsi"/>
          <w:color w:val="000000"/>
          <w:szCs w:val="22"/>
          <w:lang w:eastAsia="en-US"/>
        </w:rPr>
        <w:t xml:space="preserve"> предоставления субсидий из областного бюджета бюджетам муниципальных районов и городских округов Архангельской области, утвержденным постановлением Правительства Архангельской области от 26 декабря 2017 года № 637-пп.</w:t>
      </w:r>
    </w:p>
    <w:p w:rsidR="00D93192" w:rsidRDefault="00D93192" w:rsidP="00132C28">
      <w:pPr>
        <w:pStyle w:val="ConsPlusNormal"/>
        <w:jc w:val="both"/>
        <w:rPr>
          <w:color w:val="000000" w:themeColor="text1"/>
        </w:rPr>
      </w:pPr>
    </w:p>
    <w:p w:rsidR="00D93192" w:rsidRPr="001C7FED" w:rsidRDefault="00D93192" w:rsidP="00132C28">
      <w:pPr>
        <w:pStyle w:val="ConsPlusNormal"/>
        <w:jc w:val="both"/>
        <w:rPr>
          <w:color w:val="000000" w:themeColor="text1"/>
        </w:rPr>
      </w:pPr>
    </w:p>
    <w:p w:rsidR="003D1C2C" w:rsidRPr="001C7FED" w:rsidRDefault="003D1C2C" w:rsidP="00132C28">
      <w:pPr>
        <w:pStyle w:val="ConsPlusNormal"/>
        <w:pBdr>
          <w:top w:val="single" w:sz="6" w:space="0" w:color="auto"/>
        </w:pBdr>
        <w:jc w:val="both"/>
        <w:rPr>
          <w:color w:val="000000" w:themeColor="text1"/>
          <w:sz w:val="2"/>
          <w:szCs w:val="2"/>
        </w:rPr>
      </w:pPr>
    </w:p>
    <w:p w:rsidR="007F1828" w:rsidRPr="001C7FED" w:rsidRDefault="007F1828" w:rsidP="00132C28">
      <w:pPr>
        <w:spacing w:after="0" w:line="240" w:lineRule="auto"/>
        <w:rPr>
          <w:color w:val="000000" w:themeColor="text1"/>
        </w:rPr>
      </w:pPr>
    </w:p>
    <w:sectPr w:rsidR="007F1828" w:rsidRPr="001C7FED" w:rsidSect="0054082F">
      <w:pgSz w:w="11905" w:h="16838"/>
      <w:pgMar w:top="1134" w:right="850" w:bottom="1134"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AB1" w:rsidRDefault="001F4AB1" w:rsidP="001F4AB1">
      <w:pPr>
        <w:spacing w:after="0" w:line="240" w:lineRule="auto"/>
      </w:pPr>
      <w:r>
        <w:separator/>
      </w:r>
    </w:p>
  </w:endnote>
  <w:endnote w:type="continuationSeparator" w:id="0">
    <w:p w:rsidR="001F4AB1" w:rsidRDefault="001F4AB1" w:rsidP="001F4A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AB1" w:rsidRDefault="001F4AB1" w:rsidP="001F4AB1">
      <w:pPr>
        <w:spacing w:after="0" w:line="240" w:lineRule="auto"/>
      </w:pPr>
      <w:r>
        <w:separator/>
      </w:r>
    </w:p>
  </w:footnote>
  <w:footnote w:type="continuationSeparator" w:id="0">
    <w:p w:rsidR="001F4AB1" w:rsidRDefault="001F4AB1" w:rsidP="001F4A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6297"/>
      <w:docPartObj>
        <w:docPartGallery w:val="Page Numbers (Top of Page)"/>
        <w:docPartUnique/>
      </w:docPartObj>
    </w:sdtPr>
    <w:sdtContent>
      <w:p w:rsidR="001F4AB1" w:rsidRDefault="00AC4C82" w:rsidP="001F4AB1">
        <w:pPr>
          <w:pStyle w:val="a5"/>
          <w:jc w:val="center"/>
        </w:pPr>
        <w:fldSimple w:instr=" PAGE   \* MERGEFORMAT ">
          <w:r w:rsidR="00995857">
            <w:rPr>
              <w:noProof/>
            </w:rPr>
            <w:t>138</w:t>
          </w:r>
        </w:fldSimple>
      </w:p>
    </w:sdtContent>
  </w:sdt>
  <w:p w:rsidR="001F4AB1" w:rsidRDefault="001F4AB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851D4"/>
    <w:multiLevelType w:val="hybridMultilevel"/>
    <w:tmpl w:val="F75ACCB4"/>
    <w:lvl w:ilvl="0" w:tplc="00169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7D47AD5"/>
    <w:multiLevelType w:val="hybridMultilevel"/>
    <w:tmpl w:val="051660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F0035C1"/>
    <w:multiLevelType w:val="hybridMultilevel"/>
    <w:tmpl w:val="29D2A7DC"/>
    <w:lvl w:ilvl="0" w:tplc="5C3A967A">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1256560"/>
    <w:multiLevelType w:val="hybridMultilevel"/>
    <w:tmpl w:val="4C745982"/>
    <w:lvl w:ilvl="0" w:tplc="F50A3D64">
      <w:start w:val="1"/>
      <w:numFmt w:val="decimal"/>
      <w:lvlText w:val="%1."/>
      <w:lvlJc w:val="left"/>
      <w:pPr>
        <w:ind w:left="1084" w:hanging="37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3C93DE9"/>
    <w:multiLevelType w:val="hybridMultilevel"/>
    <w:tmpl w:val="8AFC58B0"/>
    <w:lvl w:ilvl="0" w:tplc="2CA64D1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487E583A"/>
    <w:multiLevelType w:val="hybridMultilevel"/>
    <w:tmpl w:val="D1ECE518"/>
    <w:lvl w:ilvl="0" w:tplc="09A0830C">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206055A"/>
    <w:multiLevelType w:val="hybridMultilevel"/>
    <w:tmpl w:val="B9C67E5A"/>
    <w:lvl w:ilvl="0" w:tplc="FC8AD2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7D84A2B"/>
    <w:multiLevelType w:val="hybridMultilevel"/>
    <w:tmpl w:val="BDF4DC96"/>
    <w:lvl w:ilvl="0" w:tplc="CEDECC0A">
      <w:start w:val="1"/>
      <w:numFmt w:val="decimal"/>
      <w:lvlText w:val="%1)"/>
      <w:lvlJc w:val="left"/>
      <w:pPr>
        <w:ind w:left="1069" w:hanging="360"/>
      </w:pPr>
      <w:rPr>
        <w:rFonts w:hint="default"/>
      </w:rPr>
    </w:lvl>
    <w:lvl w:ilvl="1" w:tplc="26444822">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8F70E49"/>
    <w:multiLevelType w:val="hybridMultilevel"/>
    <w:tmpl w:val="78D049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6A6C7B30"/>
    <w:multiLevelType w:val="hybridMultilevel"/>
    <w:tmpl w:val="A148B0DA"/>
    <w:lvl w:ilvl="0" w:tplc="BE5E902E">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72B0F04"/>
    <w:multiLevelType w:val="hybridMultilevel"/>
    <w:tmpl w:val="6DBA1520"/>
    <w:lvl w:ilvl="0" w:tplc="D8500560">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9405C3E"/>
    <w:multiLevelType w:val="hybridMultilevel"/>
    <w:tmpl w:val="0DAE5306"/>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7B721671"/>
    <w:multiLevelType w:val="hybridMultilevel"/>
    <w:tmpl w:val="37507F12"/>
    <w:lvl w:ilvl="0" w:tplc="BC6400CE">
      <w:start w:val="1"/>
      <w:numFmt w:val="decimal"/>
      <w:lvlText w:val="%1."/>
      <w:lvlJc w:val="left"/>
      <w:pPr>
        <w:ind w:left="72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7D71313E"/>
    <w:multiLevelType w:val="hybridMultilevel"/>
    <w:tmpl w:val="57D2A85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7D8E7913"/>
    <w:multiLevelType w:val="hybridMultilevel"/>
    <w:tmpl w:val="1F8E1646"/>
    <w:lvl w:ilvl="0" w:tplc="AFAA8816">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3"/>
  </w:num>
  <w:num w:numId="6">
    <w:abstractNumId w:val="1"/>
  </w:num>
  <w:num w:numId="7">
    <w:abstractNumId w:val="4"/>
  </w:num>
  <w:num w:numId="8">
    <w:abstractNumId w:val="8"/>
  </w:num>
  <w:num w:numId="9">
    <w:abstractNumId w:val="3"/>
  </w:num>
  <w:num w:numId="10">
    <w:abstractNumId w:val="7"/>
  </w:num>
  <w:num w:numId="11">
    <w:abstractNumId w:val="5"/>
  </w:num>
  <w:num w:numId="12">
    <w:abstractNumId w:val="9"/>
  </w:num>
  <w:num w:numId="13">
    <w:abstractNumId w:val="2"/>
  </w:num>
  <w:num w:numId="14">
    <w:abstractNumId w:val="0"/>
  </w:num>
  <w:num w:numId="15">
    <w:abstractNumId w:val="10"/>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D1C2C"/>
    <w:rsid w:val="00025479"/>
    <w:rsid w:val="00027EFD"/>
    <w:rsid w:val="0006526B"/>
    <w:rsid w:val="000A62E1"/>
    <w:rsid w:val="000B0E67"/>
    <w:rsid w:val="000B22FF"/>
    <w:rsid w:val="000E2B6D"/>
    <w:rsid w:val="000F300D"/>
    <w:rsid w:val="000F59FD"/>
    <w:rsid w:val="00102CB0"/>
    <w:rsid w:val="00122CA6"/>
    <w:rsid w:val="00132C28"/>
    <w:rsid w:val="00144165"/>
    <w:rsid w:val="00177BD8"/>
    <w:rsid w:val="001C5496"/>
    <w:rsid w:val="001C7FED"/>
    <w:rsid w:val="001D0DB6"/>
    <w:rsid w:val="001D4A4C"/>
    <w:rsid w:val="001F4AB1"/>
    <w:rsid w:val="0025512A"/>
    <w:rsid w:val="002556D2"/>
    <w:rsid w:val="00261269"/>
    <w:rsid w:val="0029022D"/>
    <w:rsid w:val="002A25A9"/>
    <w:rsid w:val="002C7AEB"/>
    <w:rsid w:val="002D2F4D"/>
    <w:rsid w:val="00312B5B"/>
    <w:rsid w:val="0031593B"/>
    <w:rsid w:val="00344E0F"/>
    <w:rsid w:val="003679BA"/>
    <w:rsid w:val="003857BD"/>
    <w:rsid w:val="003C1F26"/>
    <w:rsid w:val="003C23F2"/>
    <w:rsid w:val="003C247A"/>
    <w:rsid w:val="003D1C2C"/>
    <w:rsid w:val="0040646F"/>
    <w:rsid w:val="004321FB"/>
    <w:rsid w:val="00467E87"/>
    <w:rsid w:val="00477EE8"/>
    <w:rsid w:val="00523971"/>
    <w:rsid w:val="0054082F"/>
    <w:rsid w:val="005751FB"/>
    <w:rsid w:val="005B2BE9"/>
    <w:rsid w:val="005C727B"/>
    <w:rsid w:val="005F1335"/>
    <w:rsid w:val="00643F02"/>
    <w:rsid w:val="00656DDC"/>
    <w:rsid w:val="00663296"/>
    <w:rsid w:val="006764D1"/>
    <w:rsid w:val="00682AC0"/>
    <w:rsid w:val="006A568D"/>
    <w:rsid w:val="006B5ACF"/>
    <w:rsid w:val="006D0C9A"/>
    <w:rsid w:val="006E1DA1"/>
    <w:rsid w:val="00715BFC"/>
    <w:rsid w:val="007462EF"/>
    <w:rsid w:val="0076410D"/>
    <w:rsid w:val="00765B48"/>
    <w:rsid w:val="007E50F5"/>
    <w:rsid w:val="007F1828"/>
    <w:rsid w:val="00814CA2"/>
    <w:rsid w:val="0082667B"/>
    <w:rsid w:val="00827983"/>
    <w:rsid w:val="008A1714"/>
    <w:rsid w:val="008B7E6B"/>
    <w:rsid w:val="00923B70"/>
    <w:rsid w:val="00924672"/>
    <w:rsid w:val="00940003"/>
    <w:rsid w:val="00994003"/>
    <w:rsid w:val="00995857"/>
    <w:rsid w:val="009A0715"/>
    <w:rsid w:val="009B3AB9"/>
    <w:rsid w:val="009D7751"/>
    <w:rsid w:val="009E1229"/>
    <w:rsid w:val="009F3DC2"/>
    <w:rsid w:val="00A03A99"/>
    <w:rsid w:val="00A16107"/>
    <w:rsid w:val="00A21822"/>
    <w:rsid w:val="00A43B55"/>
    <w:rsid w:val="00A47FF7"/>
    <w:rsid w:val="00A71E5C"/>
    <w:rsid w:val="00A910C2"/>
    <w:rsid w:val="00A917FD"/>
    <w:rsid w:val="00AA60D5"/>
    <w:rsid w:val="00AC3F1B"/>
    <w:rsid w:val="00AC4C82"/>
    <w:rsid w:val="00AE4102"/>
    <w:rsid w:val="00AE7C76"/>
    <w:rsid w:val="00B052AD"/>
    <w:rsid w:val="00B07E83"/>
    <w:rsid w:val="00B21FD2"/>
    <w:rsid w:val="00B24798"/>
    <w:rsid w:val="00B25B68"/>
    <w:rsid w:val="00B53505"/>
    <w:rsid w:val="00B60E94"/>
    <w:rsid w:val="00B7311C"/>
    <w:rsid w:val="00BA5798"/>
    <w:rsid w:val="00BD7732"/>
    <w:rsid w:val="00C02648"/>
    <w:rsid w:val="00C13182"/>
    <w:rsid w:val="00C23C1F"/>
    <w:rsid w:val="00C567A4"/>
    <w:rsid w:val="00C90EDE"/>
    <w:rsid w:val="00C9169E"/>
    <w:rsid w:val="00C97EA2"/>
    <w:rsid w:val="00CB79BE"/>
    <w:rsid w:val="00D1295A"/>
    <w:rsid w:val="00D20210"/>
    <w:rsid w:val="00D218BE"/>
    <w:rsid w:val="00D71A9C"/>
    <w:rsid w:val="00D93192"/>
    <w:rsid w:val="00D9715E"/>
    <w:rsid w:val="00DA0E4A"/>
    <w:rsid w:val="00DC1482"/>
    <w:rsid w:val="00DD0989"/>
    <w:rsid w:val="00E47C4A"/>
    <w:rsid w:val="00E60218"/>
    <w:rsid w:val="00E8116A"/>
    <w:rsid w:val="00E8347D"/>
    <w:rsid w:val="00E97FC2"/>
    <w:rsid w:val="00F102A7"/>
    <w:rsid w:val="00F142ED"/>
    <w:rsid w:val="00F255FA"/>
    <w:rsid w:val="00F3456F"/>
    <w:rsid w:val="00F44F7C"/>
    <w:rsid w:val="00F649E9"/>
    <w:rsid w:val="00FC2440"/>
    <w:rsid w:val="00FF2C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2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1C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D1C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D1C2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D1C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D1C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D1C2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D1C2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D1C2C"/>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harChar">
    <w:name w:val="Char Char"/>
    <w:basedOn w:val="a"/>
    <w:autoRedefine/>
    <w:rsid w:val="001C5496"/>
    <w:pPr>
      <w:spacing w:line="240" w:lineRule="exact"/>
    </w:pPr>
    <w:rPr>
      <w:rFonts w:ascii="Times New Roman" w:eastAsia="Times New Roman" w:hAnsi="Times New Roman" w:cs="Times New Roman"/>
      <w:sz w:val="28"/>
      <w:szCs w:val="20"/>
      <w:lang w:val="en-US"/>
    </w:rPr>
  </w:style>
  <w:style w:type="paragraph" w:customStyle="1" w:styleId="CharChar0">
    <w:name w:val="Char Char"/>
    <w:basedOn w:val="a"/>
    <w:autoRedefine/>
    <w:rsid w:val="00A21822"/>
    <w:pPr>
      <w:spacing w:line="240" w:lineRule="exact"/>
    </w:pPr>
    <w:rPr>
      <w:rFonts w:ascii="Times New Roman" w:eastAsia="Times New Roman" w:hAnsi="Times New Roman" w:cs="Times New Roman"/>
      <w:sz w:val="28"/>
      <w:szCs w:val="20"/>
      <w:lang w:val="en-US"/>
    </w:rPr>
  </w:style>
  <w:style w:type="numbering" w:customStyle="1" w:styleId="1">
    <w:name w:val="Нет списка1"/>
    <w:next w:val="a2"/>
    <w:uiPriority w:val="99"/>
    <w:semiHidden/>
    <w:rsid w:val="00F44F7C"/>
  </w:style>
  <w:style w:type="character" w:customStyle="1" w:styleId="pre">
    <w:name w:val="pre"/>
    <w:basedOn w:val="a0"/>
    <w:rsid w:val="00F44F7C"/>
  </w:style>
  <w:style w:type="paragraph" w:styleId="a3">
    <w:name w:val="Body Text"/>
    <w:basedOn w:val="a"/>
    <w:link w:val="a4"/>
    <w:rsid w:val="00F44F7C"/>
    <w:pPr>
      <w:spacing w:after="120" w:line="240" w:lineRule="auto"/>
    </w:pPr>
    <w:rPr>
      <w:rFonts w:ascii="Times New Roman" w:eastAsia="Times New Roman" w:hAnsi="Times New Roman" w:cs="Times New Roman"/>
      <w:sz w:val="20"/>
      <w:szCs w:val="20"/>
      <w:lang w:eastAsia="ru-RU"/>
    </w:rPr>
  </w:style>
  <w:style w:type="character" w:customStyle="1" w:styleId="a4">
    <w:name w:val="Основной текст Знак"/>
    <w:basedOn w:val="a0"/>
    <w:link w:val="a3"/>
    <w:rsid w:val="00F44F7C"/>
    <w:rPr>
      <w:rFonts w:ascii="Times New Roman" w:eastAsia="Times New Roman" w:hAnsi="Times New Roman" w:cs="Times New Roman"/>
      <w:sz w:val="20"/>
      <w:szCs w:val="20"/>
      <w:lang w:eastAsia="ru-RU"/>
    </w:rPr>
  </w:style>
  <w:style w:type="paragraph" w:customStyle="1" w:styleId="10">
    <w:name w:val="Знак1"/>
    <w:basedOn w:val="a"/>
    <w:rsid w:val="00F44F7C"/>
    <w:pPr>
      <w:spacing w:line="240" w:lineRule="exact"/>
    </w:pPr>
    <w:rPr>
      <w:rFonts w:ascii="Verdana" w:eastAsia="Times New Roman" w:hAnsi="Verdana" w:cs="Times New Roman"/>
      <w:sz w:val="20"/>
      <w:szCs w:val="20"/>
      <w:lang w:val="en-US"/>
    </w:rPr>
  </w:style>
  <w:style w:type="paragraph" w:customStyle="1" w:styleId="11">
    <w:name w:val="Без интервала1"/>
    <w:rsid w:val="00F44F7C"/>
    <w:pPr>
      <w:spacing w:after="0" w:line="240" w:lineRule="auto"/>
    </w:pPr>
    <w:rPr>
      <w:rFonts w:ascii="Calibri" w:eastAsia="Times New Roman" w:hAnsi="Calibri" w:cs="Times New Roman"/>
      <w:lang w:eastAsia="ru-RU"/>
    </w:rPr>
  </w:style>
  <w:style w:type="paragraph" w:styleId="a5">
    <w:name w:val="header"/>
    <w:basedOn w:val="a"/>
    <w:link w:val="a6"/>
    <w:uiPriority w:val="99"/>
    <w:unhideWhenUsed/>
    <w:rsid w:val="00F44F7C"/>
    <w:pPr>
      <w:tabs>
        <w:tab w:val="center" w:pos="4677"/>
        <w:tab w:val="right" w:pos="9355"/>
      </w:tabs>
      <w:spacing w:after="0" w:line="240" w:lineRule="auto"/>
    </w:pPr>
    <w:rPr>
      <w:rFonts w:ascii="Calibri" w:eastAsia="Calibri" w:hAnsi="Calibri" w:cs="Times New Roman"/>
    </w:rPr>
  </w:style>
  <w:style w:type="character" w:customStyle="1" w:styleId="a6">
    <w:name w:val="Верхний колонтитул Знак"/>
    <w:basedOn w:val="a0"/>
    <w:link w:val="a5"/>
    <w:uiPriority w:val="99"/>
    <w:rsid w:val="00F44F7C"/>
    <w:rPr>
      <w:rFonts w:ascii="Calibri" w:eastAsia="Calibri" w:hAnsi="Calibri" w:cs="Times New Roman"/>
    </w:rPr>
  </w:style>
  <w:style w:type="character" w:styleId="a7">
    <w:name w:val="page number"/>
    <w:rsid w:val="00F44F7C"/>
  </w:style>
  <w:style w:type="paragraph" w:styleId="a8">
    <w:name w:val="footer"/>
    <w:basedOn w:val="a"/>
    <w:link w:val="a9"/>
    <w:rsid w:val="00F44F7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F44F7C"/>
    <w:rPr>
      <w:rFonts w:ascii="Times New Roman" w:eastAsia="Times New Roman" w:hAnsi="Times New Roman" w:cs="Times New Roman"/>
      <w:sz w:val="24"/>
      <w:szCs w:val="24"/>
      <w:lang w:eastAsia="ru-RU"/>
    </w:rPr>
  </w:style>
  <w:style w:type="character" w:styleId="aa">
    <w:name w:val="Hyperlink"/>
    <w:uiPriority w:val="99"/>
    <w:unhideWhenUsed/>
    <w:rsid w:val="00F44F7C"/>
    <w:rPr>
      <w:color w:val="0563C1"/>
      <w:u w:val="single"/>
    </w:rPr>
  </w:style>
  <w:style w:type="table" w:styleId="ab">
    <w:name w:val="Table Grid"/>
    <w:basedOn w:val="a1"/>
    <w:uiPriority w:val="59"/>
    <w:rsid w:val="00F44F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uiPriority w:val="99"/>
    <w:unhideWhenUsed/>
    <w:rsid w:val="00F44F7C"/>
    <w:rPr>
      <w:color w:val="954F72"/>
      <w:u w:val="single"/>
    </w:rPr>
  </w:style>
  <w:style w:type="paragraph" w:customStyle="1" w:styleId="msonormal0">
    <w:name w:val="msonormal"/>
    <w:basedOn w:val="a"/>
    <w:rsid w:val="00F44F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F44F7C"/>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6">
    <w:name w:val="font6"/>
    <w:basedOn w:val="a"/>
    <w:rsid w:val="00F44F7C"/>
    <w:pPr>
      <w:spacing w:before="100" w:beforeAutospacing="1" w:after="100" w:afterAutospacing="1" w:line="240" w:lineRule="auto"/>
    </w:pPr>
    <w:rPr>
      <w:rFonts w:ascii="Times New Roman" w:eastAsia="Times New Roman" w:hAnsi="Times New Roman" w:cs="Times New Roman"/>
      <w:color w:val="0000FF"/>
      <w:sz w:val="18"/>
      <w:szCs w:val="18"/>
      <w:lang w:eastAsia="ru-RU"/>
    </w:rPr>
  </w:style>
  <w:style w:type="paragraph" w:customStyle="1" w:styleId="xl67">
    <w:name w:val="xl67"/>
    <w:basedOn w:val="a"/>
    <w:rsid w:val="00F44F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F44F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9">
    <w:name w:val="xl69"/>
    <w:basedOn w:val="a"/>
    <w:rsid w:val="00F44F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0">
    <w:name w:val="xl70"/>
    <w:basedOn w:val="a"/>
    <w:rsid w:val="00F44F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1">
    <w:name w:val="xl71"/>
    <w:basedOn w:val="a"/>
    <w:rsid w:val="00F44F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72">
    <w:name w:val="xl72"/>
    <w:basedOn w:val="a"/>
    <w:rsid w:val="00F44F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3">
    <w:name w:val="xl73"/>
    <w:basedOn w:val="a"/>
    <w:rsid w:val="00F44F7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4">
    <w:name w:val="xl74"/>
    <w:basedOn w:val="a"/>
    <w:rsid w:val="00F44F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75">
    <w:name w:val="xl75"/>
    <w:basedOn w:val="a"/>
    <w:rsid w:val="00F44F7C"/>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76">
    <w:name w:val="xl76"/>
    <w:basedOn w:val="a"/>
    <w:rsid w:val="00F44F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7">
    <w:name w:val="xl77"/>
    <w:basedOn w:val="a"/>
    <w:rsid w:val="00F44F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8">
    <w:name w:val="xl78"/>
    <w:basedOn w:val="a"/>
    <w:rsid w:val="00F44F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9">
    <w:name w:val="xl79"/>
    <w:basedOn w:val="a"/>
    <w:rsid w:val="00F44F7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0">
    <w:name w:val="xl80"/>
    <w:basedOn w:val="a"/>
    <w:rsid w:val="00F44F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81">
    <w:name w:val="xl81"/>
    <w:basedOn w:val="a"/>
    <w:rsid w:val="00F44F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82">
    <w:name w:val="xl82"/>
    <w:basedOn w:val="a"/>
    <w:rsid w:val="00F44F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83">
    <w:name w:val="xl83"/>
    <w:basedOn w:val="a"/>
    <w:rsid w:val="00F44F7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84">
    <w:name w:val="xl84"/>
    <w:basedOn w:val="a"/>
    <w:rsid w:val="00F44F7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5">
    <w:name w:val="xl85"/>
    <w:basedOn w:val="a"/>
    <w:rsid w:val="00F44F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F44F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563C1"/>
      <w:sz w:val="24"/>
      <w:szCs w:val="24"/>
      <w:u w:val="single"/>
      <w:lang w:eastAsia="ru-RU"/>
    </w:rPr>
  </w:style>
  <w:style w:type="paragraph" w:customStyle="1" w:styleId="xl87">
    <w:name w:val="xl87"/>
    <w:basedOn w:val="a"/>
    <w:rsid w:val="00F44F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563C1"/>
      <w:sz w:val="18"/>
      <w:szCs w:val="18"/>
      <w:u w:val="single"/>
      <w:lang w:eastAsia="ru-RU"/>
    </w:rPr>
  </w:style>
  <w:style w:type="paragraph" w:customStyle="1" w:styleId="xl88">
    <w:name w:val="xl88"/>
    <w:basedOn w:val="a"/>
    <w:rsid w:val="00F44F7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9">
    <w:name w:val="xl89"/>
    <w:basedOn w:val="a"/>
    <w:rsid w:val="00F44F7C"/>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rsid w:val="00F44F7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1">
    <w:name w:val="xl91"/>
    <w:basedOn w:val="a"/>
    <w:rsid w:val="00F44F7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92">
    <w:name w:val="xl92"/>
    <w:basedOn w:val="a"/>
    <w:rsid w:val="00F44F7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93">
    <w:name w:val="xl93"/>
    <w:basedOn w:val="a"/>
    <w:rsid w:val="00F44F7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94">
    <w:name w:val="xl94"/>
    <w:basedOn w:val="a"/>
    <w:rsid w:val="00F44F7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18"/>
      <w:szCs w:val="18"/>
      <w:lang w:eastAsia="ru-RU"/>
    </w:rPr>
  </w:style>
  <w:style w:type="paragraph" w:customStyle="1" w:styleId="xl95">
    <w:name w:val="xl95"/>
    <w:basedOn w:val="a"/>
    <w:rsid w:val="00F44F7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18"/>
      <w:szCs w:val="18"/>
      <w:lang w:eastAsia="ru-RU"/>
    </w:rPr>
  </w:style>
  <w:style w:type="paragraph" w:customStyle="1" w:styleId="xl96">
    <w:name w:val="xl96"/>
    <w:basedOn w:val="a"/>
    <w:rsid w:val="00F44F7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18"/>
      <w:szCs w:val="18"/>
      <w:lang w:eastAsia="ru-RU"/>
    </w:rPr>
  </w:style>
  <w:style w:type="paragraph" w:customStyle="1" w:styleId="xl97">
    <w:name w:val="xl97"/>
    <w:basedOn w:val="a"/>
    <w:rsid w:val="00F44F7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98">
    <w:name w:val="xl98"/>
    <w:basedOn w:val="a"/>
    <w:rsid w:val="00F44F7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99">
    <w:name w:val="xl99"/>
    <w:basedOn w:val="a"/>
    <w:rsid w:val="00F44F7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0">
    <w:name w:val="xl100"/>
    <w:basedOn w:val="a"/>
    <w:rsid w:val="00F44F7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1">
    <w:name w:val="xl101"/>
    <w:basedOn w:val="a"/>
    <w:rsid w:val="00F44F7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2">
    <w:name w:val="xl102"/>
    <w:basedOn w:val="a"/>
    <w:rsid w:val="00F44F7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3">
    <w:name w:val="xl103"/>
    <w:basedOn w:val="a"/>
    <w:rsid w:val="00F44F7C"/>
    <w:pPr>
      <w:pBdr>
        <w:top w:val="single" w:sz="4" w:space="0" w:color="auto"/>
        <w:left w:val="single" w:sz="4" w:space="0" w:color="auto"/>
        <w:right w:val="single" w:sz="4" w:space="0" w:color="auto"/>
      </w:pBdr>
      <w:shd w:val="clear" w:color="000000" w:fill="E2EFDA"/>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4">
    <w:name w:val="xl104"/>
    <w:basedOn w:val="a"/>
    <w:rsid w:val="00F44F7C"/>
    <w:pPr>
      <w:pBdr>
        <w:left w:val="single" w:sz="4" w:space="0" w:color="auto"/>
        <w:right w:val="single" w:sz="4" w:space="0" w:color="auto"/>
      </w:pBdr>
      <w:shd w:val="clear" w:color="000000" w:fill="E2EFDA"/>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5">
    <w:name w:val="xl105"/>
    <w:basedOn w:val="a"/>
    <w:rsid w:val="00F44F7C"/>
    <w:pPr>
      <w:pBdr>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6">
    <w:name w:val="xl106"/>
    <w:basedOn w:val="a"/>
    <w:rsid w:val="00F44F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563C1"/>
      <w:sz w:val="24"/>
      <w:szCs w:val="24"/>
      <w:u w:val="single"/>
      <w:lang w:eastAsia="ru-RU"/>
    </w:rPr>
  </w:style>
  <w:style w:type="paragraph" w:customStyle="1" w:styleId="xl107">
    <w:name w:val="xl107"/>
    <w:basedOn w:val="a"/>
    <w:rsid w:val="00F44F7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8">
    <w:name w:val="xl108"/>
    <w:basedOn w:val="a"/>
    <w:rsid w:val="00F44F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lang w:eastAsia="ru-RU"/>
    </w:rPr>
  </w:style>
  <w:style w:type="paragraph" w:customStyle="1" w:styleId="xl109">
    <w:name w:val="xl109"/>
    <w:basedOn w:val="a"/>
    <w:rsid w:val="00F44F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8"/>
      <w:szCs w:val="18"/>
      <w:lang w:eastAsia="ru-RU"/>
    </w:rPr>
  </w:style>
  <w:style w:type="paragraph" w:customStyle="1" w:styleId="xl110">
    <w:name w:val="xl110"/>
    <w:basedOn w:val="a"/>
    <w:rsid w:val="00F44F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11">
    <w:name w:val="xl111"/>
    <w:basedOn w:val="a"/>
    <w:rsid w:val="00F44F7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color w:val="FF0000"/>
      <w:sz w:val="18"/>
      <w:szCs w:val="18"/>
      <w:lang w:eastAsia="ru-RU"/>
    </w:rPr>
  </w:style>
  <w:style w:type="paragraph" w:customStyle="1" w:styleId="xl112">
    <w:name w:val="xl112"/>
    <w:basedOn w:val="a"/>
    <w:rsid w:val="00F44F7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lang w:eastAsia="ru-RU"/>
    </w:rPr>
  </w:style>
  <w:style w:type="paragraph" w:customStyle="1" w:styleId="xl113">
    <w:name w:val="xl113"/>
    <w:basedOn w:val="a"/>
    <w:rsid w:val="00F44F7C"/>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lang w:eastAsia="ru-RU"/>
    </w:rPr>
  </w:style>
  <w:style w:type="paragraph" w:customStyle="1" w:styleId="xl114">
    <w:name w:val="xl114"/>
    <w:basedOn w:val="a"/>
    <w:rsid w:val="00F44F7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lang w:eastAsia="ru-RU"/>
    </w:rPr>
  </w:style>
  <w:style w:type="paragraph" w:customStyle="1" w:styleId="xl115">
    <w:name w:val="xl115"/>
    <w:basedOn w:val="a"/>
    <w:rsid w:val="00F44F7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6">
    <w:name w:val="xl116"/>
    <w:basedOn w:val="a"/>
    <w:rsid w:val="00F44F7C"/>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7">
    <w:name w:val="xl117"/>
    <w:basedOn w:val="a"/>
    <w:rsid w:val="00F44F7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character" w:customStyle="1" w:styleId="ad">
    <w:name w:val="Неразрешенное упоминание"/>
    <w:uiPriority w:val="99"/>
    <w:semiHidden/>
    <w:unhideWhenUsed/>
    <w:rsid w:val="00F44F7C"/>
    <w:rPr>
      <w:color w:val="808080"/>
      <w:shd w:val="clear" w:color="auto" w:fill="E6E6E6"/>
    </w:rPr>
  </w:style>
  <w:style w:type="paragraph" w:styleId="ae">
    <w:name w:val="Balloon Text"/>
    <w:basedOn w:val="a"/>
    <w:link w:val="af"/>
    <w:rsid w:val="00F44F7C"/>
    <w:pPr>
      <w:spacing w:after="0" w:line="240" w:lineRule="auto"/>
    </w:pPr>
    <w:rPr>
      <w:rFonts w:ascii="Segoe UI" w:eastAsia="Times New Roman" w:hAnsi="Segoe UI" w:cs="Segoe UI"/>
      <w:sz w:val="18"/>
      <w:szCs w:val="18"/>
      <w:lang w:eastAsia="ru-RU"/>
    </w:rPr>
  </w:style>
  <w:style w:type="character" w:customStyle="1" w:styleId="af">
    <w:name w:val="Текст выноски Знак"/>
    <w:basedOn w:val="a0"/>
    <w:link w:val="ae"/>
    <w:rsid w:val="00F44F7C"/>
    <w:rPr>
      <w:rFonts w:ascii="Segoe UI" w:eastAsia="Times New Roman" w:hAnsi="Segoe UI" w:cs="Segoe UI"/>
      <w:sz w:val="18"/>
      <w:szCs w:val="18"/>
      <w:lang w:eastAsia="ru-RU"/>
    </w:rPr>
  </w:style>
  <w:style w:type="paragraph" w:styleId="af0">
    <w:name w:val="List Paragraph"/>
    <w:basedOn w:val="a"/>
    <w:uiPriority w:val="34"/>
    <w:qFormat/>
    <w:rsid w:val="00F44F7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xl118">
    <w:name w:val="xl118"/>
    <w:basedOn w:val="a"/>
    <w:rsid w:val="00F44F7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2"/>
      <w:szCs w:val="12"/>
      <w:lang w:eastAsia="ru-RU"/>
    </w:rPr>
  </w:style>
  <w:style w:type="paragraph" w:customStyle="1" w:styleId="xl119">
    <w:name w:val="xl119"/>
    <w:basedOn w:val="a"/>
    <w:rsid w:val="00F44F7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2"/>
      <w:szCs w:val="12"/>
      <w:lang w:eastAsia="ru-RU"/>
    </w:rPr>
  </w:style>
  <w:style w:type="paragraph" w:customStyle="1" w:styleId="xl120">
    <w:name w:val="xl120"/>
    <w:basedOn w:val="a"/>
    <w:rsid w:val="00F44F7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2"/>
      <w:szCs w:val="12"/>
      <w:lang w:eastAsia="ru-RU"/>
    </w:rPr>
  </w:style>
  <w:style w:type="paragraph" w:customStyle="1" w:styleId="xl121">
    <w:name w:val="xl121"/>
    <w:basedOn w:val="a"/>
    <w:rsid w:val="00F44F7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2"/>
      <w:szCs w:val="12"/>
      <w:lang w:eastAsia="ru-RU"/>
    </w:rPr>
  </w:style>
  <w:style w:type="paragraph" w:customStyle="1" w:styleId="xl122">
    <w:name w:val="xl122"/>
    <w:basedOn w:val="a"/>
    <w:rsid w:val="00F44F7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2"/>
      <w:szCs w:val="12"/>
      <w:lang w:eastAsia="ru-RU"/>
    </w:rPr>
  </w:style>
  <w:style w:type="paragraph" w:customStyle="1" w:styleId="xl123">
    <w:name w:val="xl123"/>
    <w:basedOn w:val="a"/>
    <w:rsid w:val="00F44F7C"/>
    <w:pPr>
      <w:pBdr>
        <w:top w:val="single" w:sz="4" w:space="0" w:color="auto"/>
        <w:left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eastAsia="Times New Roman" w:hAnsi="Times New Roman" w:cs="Times New Roman"/>
      <w:color w:val="000000"/>
      <w:sz w:val="12"/>
      <w:szCs w:val="12"/>
      <w:lang w:eastAsia="ru-RU"/>
    </w:rPr>
  </w:style>
  <w:style w:type="paragraph" w:customStyle="1" w:styleId="xl124">
    <w:name w:val="xl124"/>
    <w:basedOn w:val="a"/>
    <w:rsid w:val="00F44F7C"/>
    <w:pPr>
      <w:pBdr>
        <w:left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eastAsia="Times New Roman" w:hAnsi="Times New Roman" w:cs="Times New Roman"/>
      <w:color w:val="000000"/>
      <w:sz w:val="12"/>
      <w:szCs w:val="12"/>
      <w:lang w:eastAsia="ru-RU"/>
    </w:rPr>
  </w:style>
  <w:style w:type="paragraph" w:customStyle="1" w:styleId="xl125">
    <w:name w:val="xl125"/>
    <w:basedOn w:val="a"/>
    <w:rsid w:val="00F44F7C"/>
    <w:pPr>
      <w:pBdr>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eastAsia="Times New Roman" w:hAnsi="Times New Roman" w:cs="Times New Roman"/>
      <w:color w:val="000000"/>
      <w:sz w:val="12"/>
      <w:szCs w:val="12"/>
      <w:lang w:eastAsia="ru-RU"/>
    </w:rPr>
  </w:style>
  <w:style w:type="paragraph" w:customStyle="1" w:styleId="xl126">
    <w:name w:val="xl126"/>
    <w:basedOn w:val="a"/>
    <w:rsid w:val="00F44F7C"/>
    <w:pPr>
      <w:pBdr>
        <w:top w:val="single" w:sz="4" w:space="0" w:color="auto"/>
        <w:left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ru-RU"/>
    </w:rPr>
  </w:style>
  <w:style w:type="paragraph" w:customStyle="1" w:styleId="xl127">
    <w:name w:val="xl127"/>
    <w:basedOn w:val="a"/>
    <w:rsid w:val="00F44F7C"/>
    <w:pPr>
      <w:pBdr>
        <w:left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ru-RU"/>
    </w:rPr>
  </w:style>
  <w:style w:type="paragraph" w:customStyle="1" w:styleId="xl128">
    <w:name w:val="xl128"/>
    <w:basedOn w:val="a"/>
    <w:rsid w:val="00F44F7C"/>
    <w:pPr>
      <w:pBdr>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ru-RU"/>
    </w:rPr>
  </w:style>
  <w:style w:type="paragraph" w:customStyle="1" w:styleId="xl129">
    <w:name w:val="xl129"/>
    <w:basedOn w:val="a"/>
    <w:rsid w:val="00F44F7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563C1"/>
      <w:sz w:val="16"/>
      <w:szCs w:val="16"/>
      <w:u w:val="single"/>
      <w:lang w:eastAsia="ru-RU"/>
    </w:rPr>
  </w:style>
  <w:style w:type="paragraph" w:customStyle="1" w:styleId="xl130">
    <w:name w:val="xl130"/>
    <w:basedOn w:val="a"/>
    <w:rsid w:val="00F44F7C"/>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563C1"/>
      <w:sz w:val="16"/>
      <w:szCs w:val="16"/>
      <w:u w:val="single"/>
      <w:lang w:eastAsia="ru-RU"/>
    </w:rPr>
  </w:style>
  <w:style w:type="paragraph" w:customStyle="1" w:styleId="xl131">
    <w:name w:val="xl131"/>
    <w:basedOn w:val="a"/>
    <w:rsid w:val="00F44F7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563C1"/>
      <w:sz w:val="16"/>
      <w:szCs w:val="16"/>
      <w:u w:val="single"/>
      <w:lang w:eastAsia="ru-RU"/>
    </w:rPr>
  </w:style>
  <w:style w:type="paragraph" w:customStyle="1" w:styleId="xl132">
    <w:name w:val="xl132"/>
    <w:basedOn w:val="a"/>
    <w:rsid w:val="00F44F7C"/>
    <w:pPr>
      <w:pBdr>
        <w:top w:val="single" w:sz="4" w:space="0" w:color="auto"/>
        <w:left w:val="single" w:sz="4" w:space="0" w:color="auto"/>
        <w:right w:val="single" w:sz="4" w:space="0" w:color="auto"/>
      </w:pBdr>
      <w:shd w:val="clear" w:color="000000" w:fill="7030A0"/>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33">
    <w:name w:val="xl133"/>
    <w:basedOn w:val="a"/>
    <w:rsid w:val="00F44F7C"/>
    <w:pPr>
      <w:pBdr>
        <w:left w:val="single" w:sz="4" w:space="0" w:color="auto"/>
        <w:right w:val="single" w:sz="4" w:space="0" w:color="auto"/>
      </w:pBdr>
      <w:shd w:val="clear" w:color="000000" w:fill="7030A0"/>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34">
    <w:name w:val="xl134"/>
    <w:basedOn w:val="a"/>
    <w:rsid w:val="00F44F7C"/>
    <w:pPr>
      <w:pBdr>
        <w:left w:val="single" w:sz="4" w:space="0" w:color="auto"/>
        <w:bottom w:val="single" w:sz="4" w:space="0" w:color="auto"/>
        <w:right w:val="single" w:sz="4" w:space="0" w:color="auto"/>
      </w:pBdr>
      <w:shd w:val="clear" w:color="000000" w:fill="7030A0"/>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35">
    <w:name w:val="xl135"/>
    <w:basedOn w:val="a"/>
    <w:rsid w:val="00F44F7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color w:val="FF0000"/>
      <w:sz w:val="12"/>
      <w:szCs w:val="12"/>
      <w:lang w:eastAsia="ru-RU"/>
    </w:rPr>
  </w:style>
  <w:style w:type="paragraph" w:customStyle="1" w:styleId="xl136">
    <w:name w:val="xl136"/>
    <w:basedOn w:val="a"/>
    <w:rsid w:val="00F44F7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color w:val="FF0000"/>
      <w:sz w:val="16"/>
      <w:szCs w:val="16"/>
      <w:u w:val="single"/>
      <w:lang w:eastAsia="ru-RU"/>
    </w:rPr>
  </w:style>
  <w:style w:type="paragraph" w:customStyle="1" w:styleId="xl137">
    <w:name w:val="xl137"/>
    <w:basedOn w:val="a"/>
    <w:rsid w:val="00F44F7C"/>
    <w:pPr>
      <w:pBdr>
        <w:top w:val="single" w:sz="4" w:space="0" w:color="auto"/>
        <w:left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color w:val="000000"/>
      <w:sz w:val="12"/>
      <w:szCs w:val="12"/>
      <w:lang w:eastAsia="ru-RU"/>
    </w:rPr>
  </w:style>
  <w:style w:type="paragraph" w:customStyle="1" w:styleId="xl138">
    <w:name w:val="xl138"/>
    <w:basedOn w:val="a"/>
    <w:rsid w:val="00F44F7C"/>
    <w:pPr>
      <w:pBdr>
        <w:left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color w:val="000000"/>
      <w:sz w:val="12"/>
      <w:szCs w:val="12"/>
      <w:lang w:eastAsia="ru-RU"/>
    </w:rPr>
  </w:style>
  <w:style w:type="paragraph" w:customStyle="1" w:styleId="xl139">
    <w:name w:val="xl139"/>
    <w:basedOn w:val="a"/>
    <w:rsid w:val="00F44F7C"/>
    <w:pPr>
      <w:pBdr>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color w:val="000000"/>
      <w:sz w:val="12"/>
      <w:szCs w:val="12"/>
      <w:lang w:eastAsia="ru-RU"/>
    </w:rPr>
  </w:style>
  <w:style w:type="paragraph" w:customStyle="1" w:styleId="xl140">
    <w:name w:val="xl140"/>
    <w:basedOn w:val="a"/>
    <w:rsid w:val="00F44F7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color w:val="000000"/>
      <w:sz w:val="12"/>
      <w:szCs w:val="12"/>
      <w:lang w:eastAsia="ru-RU"/>
    </w:rPr>
  </w:style>
  <w:style w:type="paragraph" w:customStyle="1" w:styleId="xl141">
    <w:name w:val="xl141"/>
    <w:basedOn w:val="a"/>
    <w:rsid w:val="00F44F7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eastAsia="Times New Roman" w:hAnsi="Times New Roman" w:cs="Times New Roman"/>
      <w:color w:val="000000"/>
      <w:sz w:val="12"/>
      <w:szCs w:val="12"/>
      <w:lang w:eastAsia="ru-RU"/>
    </w:rPr>
  </w:style>
  <w:style w:type="paragraph" w:customStyle="1" w:styleId="xl142">
    <w:name w:val="xl142"/>
    <w:basedOn w:val="a"/>
    <w:rsid w:val="00F44F7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color w:val="0563C1"/>
      <w:sz w:val="16"/>
      <w:szCs w:val="16"/>
      <w:u w:val="single"/>
      <w:lang w:eastAsia="ru-RU"/>
    </w:rPr>
  </w:style>
  <w:style w:type="paragraph" w:customStyle="1" w:styleId="xl143">
    <w:name w:val="xl143"/>
    <w:basedOn w:val="a"/>
    <w:rsid w:val="00F44F7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44">
    <w:name w:val="xl144"/>
    <w:basedOn w:val="a"/>
    <w:rsid w:val="00F44F7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45">
    <w:name w:val="xl145"/>
    <w:basedOn w:val="a"/>
    <w:rsid w:val="00F44F7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2"/>
      <w:szCs w:val="12"/>
      <w:lang w:eastAsia="ru-RU"/>
    </w:rPr>
  </w:style>
  <w:style w:type="paragraph" w:customStyle="1" w:styleId="xl146">
    <w:name w:val="xl146"/>
    <w:basedOn w:val="a"/>
    <w:rsid w:val="00F44F7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2"/>
      <w:szCs w:val="12"/>
      <w:lang w:eastAsia="ru-RU"/>
    </w:rPr>
  </w:style>
  <w:style w:type="paragraph" w:customStyle="1" w:styleId="xl147">
    <w:name w:val="xl147"/>
    <w:basedOn w:val="a"/>
    <w:rsid w:val="00F44F7C"/>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F44F7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3"/>
      <w:szCs w:val="13"/>
      <w:lang w:eastAsia="ru-RU"/>
    </w:rPr>
  </w:style>
  <w:style w:type="paragraph" w:customStyle="1" w:styleId="xl149">
    <w:name w:val="xl149"/>
    <w:basedOn w:val="a"/>
    <w:rsid w:val="00F44F7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3"/>
      <w:szCs w:val="13"/>
      <w:lang w:eastAsia="ru-RU"/>
    </w:rPr>
  </w:style>
  <w:style w:type="paragraph" w:customStyle="1" w:styleId="xl150">
    <w:name w:val="xl150"/>
    <w:basedOn w:val="a"/>
    <w:rsid w:val="00F44F7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3"/>
      <w:szCs w:val="13"/>
      <w:lang w:eastAsia="ru-RU"/>
    </w:rPr>
  </w:style>
  <w:style w:type="paragraph" w:customStyle="1" w:styleId="xl151">
    <w:name w:val="xl151"/>
    <w:basedOn w:val="a"/>
    <w:rsid w:val="00F44F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3"/>
      <w:szCs w:val="13"/>
      <w:lang w:eastAsia="ru-RU"/>
    </w:rPr>
  </w:style>
  <w:style w:type="paragraph" w:customStyle="1" w:styleId="xl152">
    <w:name w:val="xl152"/>
    <w:basedOn w:val="a"/>
    <w:rsid w:val="00F44F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5E46C9FB73189D29311690CFF9839228C0E9F01523DDFEB62EDA166E727FE6D3D60D11C11C425FA058009371920y6H" TargetMode="External"/><Relationship Id="rId299" Type="http://schemas.openxmlformats.org/officeDocument/2006/relationships/hyperlink" Target="consultantplus://offline/ref=E1B64E65A105A57FF8C91CF104715A811926E6CE5B7E8DF22A75189B04155ED2FE4E8BE061C30F4498EEE993D432759AF415CAF66257209D5EyFH" TargetMode="External"/><Relationship Id="rId303" Type="http://schemas.openxmlformats.org/officeDocument/2006/relationships/hyperlink" Target="consultantplus://offline/ref=E1B64E65A105A57FF8C902FC121D048D192FBAC3527B85A371251ECC5B455887BE0E8DB5228702479DE5BDC4936C2CCAB25EC7FF7E4B2094F860196356y2H" TargetMode="External"/><Relationship Id="rId21" Type="http://schemas.openxmlformats.org/officeDocument/2006/relationships/hyperlink" Target="consultantplus://offline/ref=77D49940B49EB984B42A4B23FAEF4BCEF005082CF0CD414E9B2D20AD17EBFA990B58217707709C946E9FCB390EA8FC15A81EFD1117690B95312CFCcAS9H" TargetMode="External"/><Relationship Id="rId42" Type="http://schemas.openxmlformats.org/officeDocument/2006/relationships/hyperlink" Target="consultantplus://offline/ref=77D49940B49EB984B42A4B23FAEF4BCEF005082CFEC64744952D20AD17EBFA990B58217707709C946E9FCB390EA8FC15A81EFD1117690B95312CFCcAS9H" TargetMode="External"/><Relationship Id="rId63" Type="http://schemas.openxmlformats.org/officeDocument/2006/relationships/hyperlink" Target="consultantplus://offline/ref=77D49940B49EB984B42A4B23FAEF4BCEF005082CFFC043409B2D20AD17EBFA990B58217707709C946E9FCB390EA8FC15A81EFD1117690B95312CFCcAS9H" TargetMode="External"/><Relationship Id="rId84" Type="http://schemas.openxmlformats.org/officeDocument/2006/relationships/hyperlink" Target="consultantplus://offline/ref=A5E46C9FB73189D293117701E9F4672E8C07C50E5D3CD0B538B2FA3BB02EF43A682FD05254CB3AFA0D9E0A3F135BC933FF47FCB87DBCD8E60F26512Cy7H" TargetMode="External"/><Relationship Id="rId138" Type="http://schemas.openxmlformats.org/officeDocument/2006/relationships/hyperlink" Target="consultantplus://offline/ref=DD892A017D285379F0E1081C226FDA4D6C4325A0ECCD639038FEBBD3B501F17BEB34E4DD3D65FC290E1D0E2CCA811E66E736199D713CyEH" TargetMode="External"/><Relationship Id="rId159" Type="http://schemas.openxmlformats.org/officeDocument/2006/relationships/hyperlink" Target="consultantplus://offline/ref=DD892A017D285379F0E1081C226FDA4D6C4527A4E2CE639038FEBBD3B501F17BEB34E4DD3D61F77C5C520F708FD60D67ED361B956EC5C4943By4H" TargetMode="External"/><Relationship Id="rId324" Type="http://schemas.openxmlformats.org/officeDocument/2006/relationships/hyperlink" Target="file:///G:\&#1054;&#1087;&#1086;&#1088;&#1085;&#1099;&#1077;%20&#1096;&#1082;&#1086;&#1083;&#1099;%20&#1056;&#1040;&#1053;\&#1048;&#1079;&#1084;&#1077;&#1085;&#1077;&#1085;&#1080;&#1103;%20&#1074;%20&#1043;&#1055;\&#1044;&#1086;&#1082;&#1091;&#1084;&#1077;&#1085;&#1090;%20Microsoft%20Office%20Word.docx" TargetMode="External"/><Relationship Id="rId170" Type="http://schemas.openxmlformats.org/officeDocument/2006/relationships/hyperlink" Target="file:///D:\&#1052;&#1040;&#1056;&#1048;&#1053;&#1040;%20&#1055;&#1050;\&#1043;&#1055;\1.%20&#1048;&#1079;&#1084;&#1077;&#1085;&#1077;&#1085;&#1080;&#1103;%20&#1043;&#1055;\&#1048;&#1079;&#1084;&#1077;&#1085;&#1077;&#1085;&#1080;&#1103;%20&#1086;&#1082;&#1090;&#1103;&#1073;&#1088;&#1100;\&#1087;&#1088;&#1086;&#1075;&#1088;&#1072;&#1084;&#1084;&#1072;%20&#1052;&#1054;&#1080;&#1053;%202019-2020.xlsx" TargetMode="External"/><Relationship Id="rId191" Type="http://schemas.openxmlformats.org/officeDocument/2006/relationships/hyperlink" Target="file:///D:\&#1052;&#1040;&#1056;&#1048;&#1053;&#1040;%20&#1055;&#1050;\&#1043;&#1055;\1.%20&#1048;&#1079;&#1084;&#1077;&#1085;&#1077;&#1085;&#1080;&#1103;%20&#1043;&#1055;\&#1048;&#1079;&#1084;&#1077;&#1085;&#1077;&#1085;&#1080;&#1103;%20&#1086;&#1082;&#1090;&#1103;&#1073;&#1088;&#1100;\&#1087;&#1088;&#1086;&#1075;&#1088;&#1072;&#1084;&#1084;&#1072;%20&#1052;&#1054;&#1080;&#1053;%202019-2020.xlsx" TargetMode="External"/><Relationship Id="rId205" Type="http://schemas.openxmlformats.org/officeDocument/2006/relationships/hyperlink" Target="file:///D:\&#1052;&#1040;&#1056;&#1048;&#1053;&#1040;%20&#1055;&#1050;\&#1043;&#1055;\1.%20&#1048;&#1079;&#1084;&#1077;&#1085;&#1077;&#1085;&#1080;&#1103;%20&#1043;&#1055;\&#1048;&#1079;&#1084;&#1077;&#1085;&#1077;&#1085;&#1080;&#1103;%20&#1086;&#1082;&#1090;&#1103;&#1073;&#1088;&#1100;\&#1087;&#1088;&#1086;&#1075;&#1088;&#1072;&#1084;&#1084;&#1072;%20&#1052;&#1054;&#1080;&#1053;%202019-2020.xlsx" TargetMode="External"/><Relationship Id="rId226" Type="http://schemas.openxmlformats.org/officeDocument/2006/relationships/hyperlink" Target="file:///D:\&#1052;&#1040;&#1056;&#1048;&#1053;&#1040;%20&#1055;&#1050;\&#1043;&#1055;\1.%20&#1048;&#1079;&#1084;&#1077;&#1085;&#1077;&#1085;&#1080;&#1103;%20&#1043;&#1055;\&#1048;&#1079;&#1084;&#1077;&#1085;&#1077;&#1085;&#1080;&#1103;%20&#1086;&#1082;&#1090;&#1103;&#1073;&#1088;&#1100;\&#1087;&#1088;&#1086;&#1075;&#1088;&#1072;&#1084;&#1084;&#1072;%20&#1052;&#1054;&#1080;&#1053;%202019-2020.xlsx" TargetMode="External"/><Relationship Id="rId247" Type="http://schemas.openxmlformats.org/officeDocument/2006/relationships/hyperlink" Target="file:///D:\&#1052;&#1040;&#1056;&#1048;&#1053;&#1040;%20&#1055;&#1050;\&#1043;&#1055;\1.%20&#1048;&#1079;&#1084;&#1077;&#1085;&#1077;&#1085;&#1080;&#1103;%20&#1043;&#1055;\&#1048;&#1079;&#1084;&#1077;&#1085;&#1077;&#1085;&#1080;&#1103;%20&#1086;&#1082;&#1090;&#1103;&#1073;&#1088;&#1100;\&#1087;&#1088;&#1086;&#1075;&#1088;&#1072;&#1084;&#1084;&#1072;%20&#1052;&#1054;&#1080;&#1053;%202019-2020.xlsx" TargetMode="External"/><Relationship Id="rId107" Type="http://schemas.openxmlformats.org/officeDocument/2006/relationships/hyperlink" Target="consultantplus://offline/ref=A5E46C9FB73189D293117701E9F4672E8C07C50E5234DCBA3DB2FA3BB02EF43A682FD05254CB3AFA0D9E0B3E135BC933FF47FCB87DBCD8E60F26512Cy7H" TargetMode="External"/><Relationship Id="rId268" Type="http://schemas.openxmlformats.org/officeDocument/2006/relationships/hyperlink" Target="consultantplus://offline/ref=E822B72C96F9C05907E4A29B17DF3C957222E17C2B45173DC61E05B7EDB50C5AE26DD3364527A16184ECF5D85D205E084AFB33043265C426EDEFA19649y8H" TargetMode="External"/><Relationship Id="rId289" Type="http://schemas.openxmlformats.org/officeDocument/2006/relationships/hyperlink" Target="consultantplus://offline/ref=E1B64E65A105A57FF8C902FC121D048D192FBAC3527B85A371251ECC5B455887BE0E8DB5228702479DE5BFC2976C2CCAB25EC7FF7E4B2094F860196356y2H" TargetMode="External"/><Relationship Id="rId11" Type="http://schemas.openxmlformats.org/officeDocument/2006/relationships/hyperlink" Target="consultantplus://offline/ref=77D49940B49EB984B42A4B23FAEF4BCEF005082CF3C24540952D20AD17EBFA990B58217707709C946E9FCB390EA8FC15A81EFD1117690B95312CFCcAS9H" TargetMode="External"/><Relationship Id="rId32" Type="http://schemas.openxmlformats.org/officeDocument/2006/relationships/hyperlink" Target="consultantplus://offline/ref=77D49940B49EB984B42A4B23FAEF4BCEF005082CF1C3494F982D20AD17EBFA990B58217707709C946E9FCB390EA8FC15A81EFD1117690B95312CFCcAS9H" TargetMode="External"/><Relationship Id="rId53" Type="http://schemas.openxmlformats.org/officeDocument/2006/relationships/hyperlink" Target="consultantplus://offline/ref=77D49940B49EB984B42A4B23FAEF4BCEF005082CFFC5414E992D20AD17EBFA990B58217707709C946E9FCB390EA8FC15A81EFD1117690B95312CFCcAS9H" TargetMode="External"/><Relationship Id="rId74" Type="http://schemas.openxmlformats.org/officeDocument/2006/relationships/hyperlink" Target="consultantplus://offline/ref=77D49940B49EB984B42A4B23FAEF4BCEF005082CF7C5434495267DA71FB2F69B0C577E60003990956E9FCB3C00F7F900B946F1130A7703832D2EFDA1c8SCH" TargetMode="External"/><Relationship Id="rId128" Type="http://schemas.openxmlformats.org/officeDocument/2006/relationships/hyperlink" Target="consultantplus://offline/ref=DD892A017D285379F0E11611340384416D497EAFE5C86AC165AFBD84EA51F72EAB74E2886C25A2705E5B4521C39D0266EE32y1H" TargetMode="External"/><Relationship Id="rId149" Type="http://schemas.openxmlformats.org/officeDocument/2006/relationships/hyperlink" Target="consultantplus://offline/ref=DD892A017D285379F0E1081C226FDA4D6D4024A0E2C0639038FEBBD3B501F17BF934BCD13C63E97D57475921CA38yAH" TargetMode="External"/><Relationship Id="rId314" Type="http://schemas.openxmlformats.org/officeDocument/2006/relationships/hyperlink" Target="consultantplus://offline/ref=E1B64E65A105A57FF8C902FC121D048D192FBAC3527B85A371251ECC5B455887BE0E8DB5228702479DE5BDC4936C2CCAB25EC7FF7E4B2094F860196356y2H" TargetMode="External"/><Relationship Id="rId335" Type="http://schemas.openxmlformats.org/officeDocument/2006/relationships/fontTable" Target="fontTable.xml"/><Relationship Id="rId5" Type="http://schemas.openxmlformats.org/officeDocument/2006/relationships/webSettings" Target="webSettings.xml"/><Relationship Id="rId95" Type="http://schemas.openxmlformats.org/officeDocument/2006/relationships/hyperlink" Target="consultantplus://offline/ref=A5E46C9FB73189D293117701E9F4672E8C07C50E5030D7B83DB2FA3BB02EF43A682FD040549336FB0F800B3F060D98762Ay3H" TargetMode="External"/><Relationship Id="rId160" Type="http://schemas.openxmlformats.org/officeDocument/2006/relationships/hyperlink" Target="consultantplus://offline/ref=DD892A017D285379F0E1081C226FDA4D6C4527A4E2CE639038FEBBD3B501F17BEB34E4DD3D61F77C5C520F708FD60D67ED361B956EC5C4943By4H" TargetMode="External"/><Relationship Id="rId181" Type="http://schemas.openxmlformats.org/officeDocument/2006/relationships/hyperlink" Target="file:///D:\&#1052;&#1040;&#1056;&#1048;&#1053;&#1040;%20&#1055;&#1050;\&#1043;&#1055;\1.%20&#1048;&#1079;&#1084;&#1077;&#1085;&#1077;&#1085;&#1080;&#1103;%20&#1043;&#1055;\&#1048;&#1079;&#1084;&#1077;&#1085;&#1077;&#1085;&#1080;&#1103;%20&#1086;&#1082;&#1090;&#1103;&#1073;&#1088;&#1100;\&#1087;&#1088;&#1086;&#1075;&#1088;&#1072;&#1084;&#1084;&#1072;%20&#1052;&#1054;&#1080;&#1053;%202019-2020.xlsx" TargetMode="External"/><Relationship Id="rId216" Type="http://schemas.openxmlformats.org/officeDocument/2006/relationships/hyperlink" Target="file:///D:\&#1052;&#1040;&#1056;&#1048;&#1053;&#1040;%20&#1055;&#1050;\&#1043;&#1055;\1.%20&#1048;&#1079;&#1084;&#1077;&#1085;&#1077;&#1085;&#1080;&#1103;%20&#1043;&#1055;\&#1048;&#1079;&#1084;&#1077;&#1085;&#1077;&#1085;&#1080;&#1103;%20&#1086;&#1082;&#1090;&#1103;&#1073;&#1088;&#1100;\&#1087;&#1088;&#1086;&#1075;&#1088;&#1072;&#1084;&#1084;&#1072;%20&#1052;&#1054;&#1080;&#1053;%202019-2020.xlsx" TargetMode="External"/><Relationship Id="rId237" Type="http://schemas.openxmlformats.org/officeDocument/2006/relationships/hyperlink" Target="file:///D:\&#1052;&#1040;&#1056;&#1048;&#1053;&#1040;%20&#1055;&#1050;\&#1043;&#1055;\1.%20&#1048;&#1079;&#1084;&#1077;&#1085;&#1077;&#1085;&#1080;&#1103;%20&#1043;&#1055;\&#1048;&#1079;&#1084;&#1077;&#1085;&#1077;&#1085;&#1080;&#1103;%20&#1086;&#1082;&#1090;&#1103;&#1073;&#1088;&#1100;\&#1087;&#1088;&#1086;&#1075;&#1088;&#1072;&#1084;&#1084;&#1072;%20&#1052;&#1054;&#1080;&#1053;%202019-2020.xlsx" TargetMode="External"/><Relationship Id="rId258" Type="http://schemas.openxmlformats.org/officeDocument/2006/relationships/hyperlink" Target="consultantplus://offline/ref=E822B72C96F9C05907E4A29B17DF3C957222E17C2B45173DC61E05B7EDB50C5AE26DD3364527A16184ECF5D055205E084AFB33043265C426EDEFA19649y8H" TargetMode="External"/><Relationship Id="rId279" Type="http://schemas.openxmlformats.org/officeDocument/2006/relationships/hyperlink" Target="consultantplus://offline/ref=E822B72C96F9C05907E4A29B17DF3C957222E17C23401732C61158BDE5EC0058E5628C21426EAD6084ECF5DD5E7F5B1D5BA33F072E7BCC30F1EDA049yEH" TargetMode="External"/><Relationship Id="rId22" Type="http://schemas.openxmlformats.org/officeDocument/2006/relationships/hyperlink" Target="consultantplus://offline/ref=77D49940B49EB984B42A4B23FAEF4BCEF005082CF0CC404E9B2D20AD17EBFA990B58217707709C946E9FCB390EA8FC15A81EFD1117690B95312CFCcAS9H" TargetMode="External"/><Relationship Id="rId43" Type="http://schemas.openxmlformats.org/officeDocument/2006/relationships/hyperlink" Target="consultantplus://offline/ref=77D49940B49EB984B42A4B23FAEF4BCEF005082CFEC146439D2D20AD17EBFA990B58217707709C946E9FCB390EA8FC15A81EFD1117690B95312CFCcAS9H" TargetMode="External"/><Relationship Id="rId64" Type="http://schemas.openxmlformats.org/officeDocument/2006/relationships/hyperlink" Target="consultantplus://offline/ref=77D49940B49EB984B42A4B23FAEF4BCEF005082CFFC044429D2D20AD17EBFA990B58217707709C946E9FCB3A0EA8FC15A81EFD1117690B95312CFCcAS9H" TargetMode="External"/><Relationship Id="rId118" Type="http://schemas.openxmlformats.org/officeDocument/2006/relationships/hyperlink" Target="consultantplus://offline/ref=A5E46C9FB73189D293117701E9F4672E8C07C50E5535D5BA3BB1A731B877F8386F208F45538236FB0D9E093E1C04CC26EE1FF0BB61A2D0F0132450CF20y1H" TargetMode="External"/><Relationship Id="rId139" Type="http://schemas.openxmlformats.org/officeDocument/2006/relationships/hyperlink" Target="consultantplus://offline/ref=DD892A017D285379F0E1081C226FDA4D6D4322A3E4CE639038FEBBD3B501F17BF934BCD13C63E97D57475921CA38yAH" TargetMode="External"/><Relationship Id="rId290" Type="http://schemas.openxmlformats.org/officeDocument/2006/relationships/hyperlink" Target="consultantplus://offline/ref=E1B64E65A105A57FF8C902FC121D048D192FBAC3527B85A371251ECC5B455887BE0E8DB5228702479DE5BDC4936C2CCAB25EC7FF7E4B2094F860196356y2H" TargetMode="External"/><Relationship Id="rId304" Type="http://schemas.openxmlformats.org/officeDocument/2006/relationships/hyperlink" Target="consultantplus://offline/ref=E1B64E65A105A57FF8C902FC121D048D192FBAC3527B85A371251ECC5B455887BE0E8DB5228702479DE5BCCA906C2CCAB25EC7FF7E4B2094F860196356y2H" TargetMode="External"/><Relationship Id="rId325" Type="http://schemas.openxmlformats.org/officeDocument/2006/relationships/hyperlink" Target="file:///G:\&#1054;&#1087;&#1086;&#1088;&#1085;&#1099;&#1077;%20&#1096;&#1082;&#1086;&#1083;&#1099;%20&#1056;&#1040;&#1053;\&#1048;&#1079;&#1084;&#1077;&#1085;&#1077;&#1085;&#1080;&#1103;%20&#1074;%20&#1043;&#1055;\&#1044;&#1086;&#1082;&#1091;&#1084;&#1077;&#1085;&#1090;%20Microsoft%20Office%20Word.docx" TargetMode="External"/><Relationship Id="rId85" Type="http://schemas.openxmlformats.org/officeDocument/2006/relationships/hyperlink" Target="consultantplus://offline/ref=A5E46C9FB73189D293117701E9F4672E8C07C50E5037D2BA3DB2FA3BB02EF43A682FD040549336FB0F800B3F060D98762Ay3H" TargetMode="External"/><Relationship Id="rId150" Type="http://schemas.openxmlformats.org/officeDocument/2006/relationships/hyperlink" Target="consultantplus://offline/ref=DD892A017D285379F0E1081C226FDA4D6D4024A0E2C0639038FEBBD3B501F17BF934BCD13C63E97D57475921CA38yAH" TargetMode="External"/><Relationship Id="rId171" Type="http://schemas.openxmlformats.org/officeDocument/2006/relationships/hyperlink" Target="file:///D:\&#1052;&#1040;&#1056;&#1048;&#1053;&#1040;%20&#1055;&#1050;\&#1043;&#1055;\1.%20&#1048;&#1079;&#1084;&#1077;&#1085;&#1077;&#1085;&#1080;&#1103;%20&#1043;&#1055;\&#1048;&#1079;&#1084;&#1077;&#1085;&#1077;&#1085;&#1080;&#1103;%20&#1086;&#1082;&#1090;&#1103;&#1073;&#1088;&#1100;\&#1087;&#1088;&#1086;&#1075;&#1088;&#1072;&#1084;&#1084;&#1072;%20&#1052;&#1054;&#1080;&#1053;%202019-2020.xlsx" TargetMode="External"/><Relationship Id="rId192" Type="http://schemas.openxmlformats.org/officeDocument/2006/relationships/hyperlink" Target="file:///D:\&#1052;&#1040;&#1056;&#1048;&#1053;&#1040;%20&#1055;&#1050;\&#1043;&#1055;\1.%20&#1048;&#1079;&#1084;&#1077;&#1085;&#1077;&#1085;&#1080;&#1103;%20&#1043;&#1055;\&#1048;&#1079;&#1084;&#1077;&#1085;&#1077;&#1085;&#1080;&#1103;%20&#1086;&#1082;&#1090;&#1103;&#1073;&#1088;&#1100;\&#1087;&#1088;&#1086;&#1075;&#1088;&#1072;&#1084;&#1084;&#1072;%20&#1052;&#1054;&#1080;&#1053;%202019-2020.xlsx" TargetMode="External"/><Relationship Id="rId206" Type="http://schemas.openxmlformats.org/officeDocument/2006/relationships/hyperlink" Target="file:///D:\&#1052;&#1040;&#1056;&#1048;&#1053;&#1040;%20&#1055;&#1050;\&#1043;&#1055;\1.%20&#1048;&#1079;&#1084;&#1077;&#1085;&#1077;&#1085;&#1080;&#1103;%20&#1043;&#1055;\&#1048;&#1079;&#1084;&#1077;&#1085;&#1077;&#1085;&#1080;&#1103;%20&#1086;&#1082;&#1090;&#1103;&#1073;&#1088;&#1100;\&#1087;&#1088;&#1086;&#1075;&#1088;&#1072;&#1084;&#1084;&#1072;%20&#1052;&#1054;&#1080;&#1053;%202019-2020.xlsx" TargetMode="External"/><Relationship Id="rId227" Type="http://schemas.openxmlformats.org/officeDocument/2006/relationships/hyperlink" Target="file:///D:\&#1052;&#1040;&#1056;&#1048;&#1053;&#1040;%20&#1055;&#1050;\&#1043;&#1055;\1.%20&#1048;&#1079;&#1084;&#1077;&#1085;&#1077;&#1085;&#1080;&#1103;%20&#1043;&#1055;\&#1048;&#1079;&#1084;&#1077;&#1085;&#1077;&#1085;&#1080;&#1103;%20&#1086;&#1082;&#1090;&#1103;&#1073;&#1088;&#1100;\&#1087;&#1088;&#1086;&#1075;&#1088;&#1072;&#1084;&#1084;&#1072;%20&#1052;&#1054;&#1080;&#1053;%202019-2020.xlsx" TargetMode="External"/><Relationship Id="rId248" Type="http://schemas.openxmlformats.org/officeDocument/2006/relationships/hyperlink" Target="file:///D:\&#1052;&#1040;&#1056;&#1048;&#1053;&#1040;%20&#1055;&#1050;\&#1043;&#1055;\1.%20&#1048;&#1079;&#1084;&#1077;&#1085;&#1077;&#1085;&#1080;&#1103;%20&#1043;&#1055;\&#1048;&#1079;&#1084;&#1077;&#1085;&#1077;&#1085;&#1080;&#1103;%20&#1086;&#1082;&#1090;&#1103;&#1073;&#1088;&#1100;\&#1087;&#1088;&#1086;&#1075;&#1088;&#1072;&#1084;&#1084;&#1072;%20&#1052;&#1054;&#1080;&#1053;%202019-2020.xlsx" TargetMode="External"/><Relationship Id="rId269" Type="http://schemas.openxmlformats.org/officeDocument/2006/relationships/hyperlink" Target="consultantplus://offline/ref=E822B72C96F9C05907E4A29B17DF3C957222E17C2B45173DC61E05B7EDB50C5AE26DD3364527A16184ECF6D852205E084AFB33043265C426EDEFA19649y8H" TargetMode="External"/><Relationship Id="rId12" Type="http://schemas.openxmlformats.org/officeDocument/2006/relationships/hyperlink" Target="consultantplus://offline/ref=77D49940B49EB984B42A4B23FAEF4BCEF005082CF3CC4541992D20AD17EBFA990B58217707709C946E9FCB390EA8FC15A81EFD1117690B95312CFCcAS9H" TargetMode="External"/><Relationship Id="rId33" Type="http://schemas.openxmlformats.org/officeDocument/2006/relationships/hyperlink" Target="consultantplus://offline/ref=77D49940B49EB984B42A4B23FAEF4BCEF005082CF1C24443952D20AD17EBFA990B58217707709C946E9FCB390EA8FC15A81EFD1117690B95312CFCcAS9H" TargetMode="External"/><Relationship Id="rId108" Type="http://schemas.openxmlformats.org/officeDocument/2006/relationships/hyperlink" Target="consultantplus://offline/ref=A5E46C9FB73189D29311690CFF9839228E0E92005033DFEB62EDA166E727FE6D3D60D11C11C425FA058009371920y6H" TargetMode="External"/><Relationship Id="rId129" Type="http://schemas.openxmlformats.org/officeDocument/2006/relationships/hyperlink" Target="consultantplus://offline/ref=DD892A017D285379F0E1081C226FDA4D6D4024A0E2C0639038FEBBD3B501F17BF934BCD13C63E97D57475921CA38yAH" TargetMode="External"/><Relationship Id="rId280" Type="http://schemas.openxmlformats.org/officeDocument/2006/relationships/hyperlink" Target="consultantplus://offline/ref=E822B72C96F9C05907E4A29B17DF3C957222E17C234C1032C71158BDE5EC0058E5628C21426EAD6087EFF5D95E7F5B1D5BA33F072E7BCC30F1EDA049yEH" TargetMode="External"/><Relationship Id="rId315" Type="http://schemas.openxmlformats.org/officeDocument/2006/relationships/hyperlink" Target="consultantplus://offline/ref=E1B64E65A105A57FF8C902FC121D048D192FBAC3527B85A371251ECC5B455887BE0E8DB5228702479DE5BCCA906C2CCAB25EC7FF7E4B2094F860196356y2H" TargetMode="External"/><Relationship Id="rId336" Type="http://schemas.openxmlformats.org/officeDocument/2006/relationships/theme" Target="theme/theme1.xml"/><Relationship Id="rId54" Type="http://schemas.openxmlformats.org/officeDocument/2006/relationships/hyperlink" Target="consultantplus://offline/ref=77D49940B49EB984B42A4B23FAEF4BCEF005082CFFC54340992D20AD17EBFA990B58217707709C946E9FCB390EA8FC15A81EFD1117690B95312CFCcAS9H" TargetMode="External"/><Relationship Id="rId75" Type="http://schemas.openxmlformats.org/officeDocument/2006/relationships/hyperlink" Target="consultantplus://offline/ref=A5E46C9FB73189D29311690CFF9839228C0F9B015C33DFEB62EDA166E727FE6D2F60891010C539F20C955F665C5A9576A854FDB27DBED0F920y4H" TargetMode="External"/><Relationship Id="rId96" Type="http://schemas.openxmlformats.org/officeDocument/2006/relationships/hyperlink" Target="consultantplus://offline/ref=A5E46C9FB73189D293117701E9F4672E8C07C50E503DD4BB39B2FA3BB02EF43A682FD040549336FB0F800B3F060D98762Ay3H" TargetMode="External"/><Relationship Id="rId140" Type="http://schemas.openxmlformats.org/officeDocument/2006/relationships/hyperlink" Target="consultantplus://offline/ref=DD892A017D285379F0E1081C226FDA4D6D4325A1EDC9639038FEBBD3B501F17BEB34E4DD3D61F7795E520F708FD60D67ED361B956EC5C4943By4H" TargetMode="External"/><Relationship Id="rId161" Type="http://schemas.openxmlformats.org/officeDocument/2006/relationships/hyperlink" Target="consultantplus://offline/ref=DD892A017D285379F0E1081C226FDA4D6C4527A4E2CE639038FEBBD3B501F17BEB34E4DD3D61F77C5C520F708FD60D67ED361B956EC5C4943By4H" TargetMode="External"/><Relationship Id="rId182" Type="http://schemas.openxmlformats.org/officeDocument/2006/relationships/hyperlink" Target="file:///D:\&#1052;&#1040;&#1056;&#1048;&#1053;&#1040;%20&#1055;&#1050;\&#1043;&#1055;\1.%20&#1048;&#1079;&#1084;&#1077;&#1085;&#1077;&#1085;&#1080;&#1103;%20&#1043;&#1055;\&#1048;&#1079;&#1084;&#1077;&#1085;&#1077;&#1085;&#1080;&#1103;%20&#1086;&#1082;&#1090;&#1103;&#1073;&#1088;&#1100;\&#1087;&#1088;&#1086;&#1075;&#1088;&#1072;&#1084;&#1084;&#1072;%20&#1052;&#1054;&#1080;&#1053;%202019-2020.xlsx" TargetMode="External"/><Relationship Id="rId217" Type="http://schemas.openxmlformats.org/officeDocument/2006/relationships/hyperlink" Target="file:///D:\&#1052;&#1040;&#1056;&#1048;&#1053;&#1040;%20&#1055;&#1050;\&#1043;&#1055;\1.%20&#1048;&#1079;&#1084;&#1077;&#1085;&#1077;&#1085;&#1080;&#1103;%20&#1043;&#1055;\&#1048;&#1079;&#1084;&#1077;&#1085;&#1077;&#1085;&#1080;&#1103;%20&#1086;&#1082;&#1090;&#1103;&#1073;&#1088;&#1100;\&#1087;&#1088;&#1086;&#1075;&#1088;&#1072;&#1084;&#1084;&#1072;%20&#1052;&#1054;&#1080;&#1053;%202019-2020.xlsx" TargetMode="External"/><Relationship Id="rId6" Type="http://schemas.openxmlformats.org/officeDocument/2006/relationships/footnotes" Target="footnotes.xml"/><Relationship Id="rId238" Type="http://schemas.openxmlformats.org/officeDocument/2006/relationships/hyperlink" Target="file:///D:\&#1052;&#1040;&#1056;&#1048;&#1053;&#1040;%20&#1055;&#1050;\&#1043;&#1055;\1.%20&#1048;&#1079;&#1084;&#1077;&#1085;&#1077;&#1085;&#1080;&#1103;%20&#1043;&#1055;\&#1048;&#1079;&#1084;&#1077;&#1085;&#1077;&#1085;&#1080;&#1103;%20&#1086;&#1082;&#1090;&#1103;&#1073;&#1088;&#1100;\&#1087;&#1088;&#1086;&#1075;&#1088;&#1072;&#1084;&#1084;&#1072;%20&#1052;&#1054;&#1080;&#1053;%202019-2020.xlsx" TargetMode="External"/><Relationship Id="rId259" Type="http://schemas.openxmlformats.org/officeDocument/2006/relationships/hyperlink" Target="consultantplus://offline/ref=E822B72C96F9C05907E4A29B17DF3C957222E17C234C1032C71158BDE5EC0058E5628C21426EAD6086E5F2DD5E7F5B1D5BA33F072E7BCC30F1EDA049yEH" TargetMode="External"/><Relationship Id="rId23" Type="http://schemas.openxmlformats.org/officeDocument/2006/relationships/hyperlink" Target="consultantplus://offline/ref=77D49940B49EB984B42A4B23FAEF4BCEF005082CF1C549459B2D20AD17EBFA990B58217707709C946E9FCB390EA8FC15A81EFD1117690B95312CFCcAS9H" TargetMode="External"/><Relationship Id="rId119" Type="http://schemas.openxmlformats.org/officeDocument/2006/relationships/hyperlink" Target="consultantplus://offline/ref=DD892A017D285379F0E11611340384416D497EAFE5C86BC464AFBD84EA51F72EAB74E2886C25A2705E5B4521C39D0266EE32y1H" TargetMode="External"/><Relationship Id="rId270" Type="http://schemas.openxmlformats.org/officeDocument/2006/relationships/hyperlink" Target="consultantplus://offline/ref=E822B72C96F9C05907E4A29B17DF3C957222E17C2B45173DC61E05B7EDB50C5AE26DD3364527A16184ECF4DE56205E084AFB33043265C426EDEFA19649y8H" TargetMode="External"/><Relationship Id="rId291" Type="http://schemas.openxmlformats.org/officeDocument/2006/relationships/hyperlink" Target="consultantplus://offline/ref=E1B64E65A105A57FF8C902FC121D048D192FBAC3527B85A371251ECC5B455887BE0E8DB5228702479DE5BCCA906C2CCAB25EC7FF7E4B2094F860196356y2H" TargetMode="External"/><Relationship Id="rId305" Type="http://schemas.openxmlformats.org/officeDocument/2006/relationships/hyperlink" Target="consultantplus://offline/ref=E1B64E65A105A57FF8C91CF104715A811927E4CC5B7D8DF22A75189B04155ED2FE4E8BE360C00D4DC9B4F9979D667A85F603D4FC7C5452y9H" TargetMode="External"/><Relationship Id="rId326" Type="http://schemas.openxmlformats.org/officeDocument/2006/relationships/hyperlink" Target="file:///G:\&#1054;&#1087;&#1086;&#1088;&#1085;&#1099;&#1077;%20&#1096;&#1082;&#1086;&#1083;&#1099;%20&#1056;&#1040;&#1053;\&#1048;&#1079;&#1084;&#1077;&#1085;&#1077;&#1085;&#1080;&#1103;%20&#1074;%20&#1043;&#1055;\&#1044;&#1086;&#1082;&#1091;&#1084;&#1077;&#1085;&#1090;%20Microsoft%20Office%20Word.docx" TargetMode="External"/><Relationship Id="rId44" Type="http://schemas.openxmlformats.org/officeDocument/2006/relationships/hyperlink" Target="consultantplus://offline/ref=77D49940B49EB984B42A4B23FAEF4BCEF005082CFEC040469C2D20AD17EBFA990B58217707709C946E9FCB390EA8FC15A81EFD1117690B95312CFCcAS9H" TargetMode="External"/><Relationship Id="rId65" Type="http://schemas.openxmlformats.org/officeDocument/2006/relationships/hyperlink" Target="consultantplus://offline/ref=77D49940B49EB984B42A4B23FAEF4BCEF005082CFFC045419D2D20AD17EBFA990B58217707709C946E9FCB390EA8FC15A81EFD1117690B95312CFCcAS9H" TargetMode="External"/><Relationship Id="rId86" Type="http://schemas.openxmlformats.org/officeDocument/2006/relationships/hyperlink" Target="consultantplus://offline/ref=A5E46C9FB73189D293117701E9F4672E8C07C50E5737D6BE39B2FA3BB02EF43A682FD040549336FB0F800B3F060D98762Ay3H" TargetMode="External"/><Relationship Id="rId130" Type="http://schemas.openxmlformats.org/officeDocument/2006/relationships/hyperlink" Target="consultantplus://offline/ref=DD892A017D285379F0E11611340384416D497EAFE5C86AC265AABD84EA51F72EAB74E2887E25FA7C5F595B20C9885437AB7D169C72D9C49DA3CF16CC39yAH" TargetMode="External"/><Relationship Id="rId151" Type="http://schemas.openxmlformats.org/officeDocument/2006/relationships/hyperlink" Target="consultantplus://offline/ref=DD892A017D285379F0E1081C226FDA4D6D4024A0E2C0639038FEBBD3B501F17BF934BCD13C63E97D57475921CA38yAH" TargetMode="External"/><Relationship Id="rId172" Type="http://schemas.openxmlformats.org/officeDocument/2006/relationships/hyperlink" Target="file:///D:\&#1052;&#1040;&#1056;&#1048;&#1053;&#1040;%20&#1055;&#1050;\&#1043;&#1055;\1.%20&#1048;&#1079;&#1084;&#1077;&#1085;&#1077;&#1085;&#1080;&#1103;%20&#1043;&#1055;\&#1048;&#1079;&#1084;&#1077;&#1085;&#1077;&#1085;&#1080;&#1103;%20&#1086;&#1082;&#1090;&#1103;&#1073;&#1088;&#1100;\&#1087;&#1088;&#1086;&#1075;&#1088;&#1072;&#1084;&#1084;&#1072;%20&#1052;&#1054;&#1080;&#1053;%202019-2020.xlsx" TargetMode="External"/><Relationship Id="rId193" Type="http://schemas.openxmlformats.org/officeDocument/2006/relationships/hyperlink" Target="file:///D:\&#1052;&#1040;&#1056;&#1048;&#1053;&#1040;%20&#1055;&#1050;\&#1043;&#1055;\1.%20&#1048;&#1079;&#1084;&#1077;&#1085;&#1077;&#1085;&#1080;&#1103;%20&#1043;&#1055;\&#1048;&#1079;&#1084;&#1077;&#1085;&#1077;&#1085;&#1080;&#1103;%20&#1086;&#1082;&#1090;&#1103;&#1073;&#1088;&#1100;\&#1087;&#1088;&#1086;&#1075;&#1088;&#1072;&#1084;&#1084;&#1072;%20&#1052;&#1054;&#1080;&#1053;%202019-2020.xlsx" TargetMode="External"/><Relationship Id="rId207" Type="http://schemas.openxmlformats.org/officeDocument/2006/relationships/hyperlink" Target="file:///D:\&#1052;&#1040;&#1056;&#1048;&#1053;&#1040;%20&#1055;&#1050;\&#1043;&#1055;\1.%20&#1048;&#1079;&#1084;&#1077;&#1085;&#1077;&#1085;&#1080;&#1103;%20&#1043;&#1055;\&#1048;&#1079;&#1084;&#1077;&#1085;&#1077;&#1085;&#1080;&#1103;%20&#1086;&#1082;&#1090;&#1103;&#1073;&#1088;&#1100;\&#1087;&#1088;&#1086;&#1075;&#1088;&#1072;&#1084;&#1084;&#1072;%20&#1052;&#1054;&#1080;&#1053;%202019-2020.xlsx" TargetMode="External"/><Relationship Id="rId228" Type="http://schemas.openxmlformats.org/officeDocument/2006/relationships/hyperlink" Target="file:///D:\&#1052;&#1040;&#1056;&#1048;&#1053;&#1040;%20&#1055;&#1050;\&#1043;&#1055;\1.%20&#1048;&#1079;&#1084;&#1077;&#1085;&#1077;&#1085;&#1080;&#1103;%20&#1043;&#1055;\&#1048;&#1079;&#1084;&#1077;&#1085;&#1077;&#1085;&#1080;&#1103;%20&#1086;&#1082;&#1090;&#1103;&#1073;&#1088;&#1100;\&#1087;&#1088;&#1086;&#1075;&#1088;&#1072;&#1084;&#1084;&#1072;%20&#1052;&#1054;&#1080;&#1053;%202019-2020.xlsx" TargetMode="External"/><Relationship Id="rId249" Type="http://schemas.openxmlformats.org/officeDocument/2006/relationships/hyperlink" Target="consultantplus://offline/ref=BFDFC132A4C7B8DC692C76DFB9EF86BEA5E5C9AECA38C11371A58C4DF5B7070A0368C47608C9E3C4FCC62EFD6815AEA1C9ACDD20A5A92207AD5C6277T7n6M" TargetMode="External"/><Relationship Id="rId13" Type="http://schemas.openxmlformats.org/officeDocument/2006/relationships/hyperlink" Target="consultantplus://offline/ref=77D49940B49EB984B42A4B23FAEF4BCEF005082CF3CC474E9E2D20AD17EBFA990B58217707709C946E9FCB390EA8FC15A81EFD1117690B95312CFCcAS9H" TargetMode="External"/><Relationship Id="rId109" Type="http://schemas.openxmlformats.org/officeDocument/2006/relationships/hyperlink" Target="consultantplus://offline/ref=A5E46C9FB73189D29311690CFF9839228C0E9F01523DDFEB62EDA166E727FE6D3D60D11C11C425FA058009371920y6H" TargetMode="External"/><Relationship Id="rId260" Type="http://schemas.openxmlformats.org/officeDocument/2006/relationships/hyperlink" Target="consultantplus://offline/ref=E822B72C96F9C05907E4A29B17DF3C957222E17C234C1032C71158BDE5EC0058E5628C21426EAD6086E5F2DD5E7F5B1D5BA33F072E7BCC30F1EDA049yEH" TargetMode="External"/><Relationship Id="rId281" Type="http://schemas.openxmlformats.org/officeDocument/2006/relationships/hyperlink" Target="consultantplus://offline/ref=E822B72C96F9C05907E4A29B17DF3C957222E17C234C1032C71158BDE5EC0058E5628C21426EAD6087EFF5D95E7F5B1D5BA33F072E7BCC30F1EDA049yEH" TargetMode="External"/><Relationship Id="rId316" Type="http://schemas.openxmlformats.org/officeDocument/2006/relationships/hyperlink" Target="consultantplus://offline/ref=E1B64E65A105A57FF8C91CF104715A811927E4CC5B7D8DF22A75189B04155ED2FE4E8BE360C00D4DC9B4F9979D667A85F603D4FC7C5452y9H" TargetMode="External"/><Relationship Id="rId34" Type="http://schemas.openxmlformats.org/officeDocument/2006/relationships/hyperlink" Target="consultantplus://offline/ref=77D49940B49EB984B42A4B23FAEF4BCEF005082CF1C24846952D20AD17EBFA990B58217707709C946E9FCB390EA8FC15A81EFD1117690B95312CFCcAS9H" TargetMode="External"/><Relationship Id="rId55" Type="http://schemas.openxmlformats.org/officeDocument/2006/relationships/hyperlink" Target="consultantplus://offline/ref=77D49940B49EB984B42A4B23FAEF4BCEF005082CFFC54941952D20AD17EBFA990B58217707709C946E9FCB390EA8FC15A81EFD1117690B95312CFCcAS9H" TargetMode="External"/><Relationship Id="rId76" Type="http://schemas.openxmlformats.org/officeDocument/2006/relationships/hyperlink" Target="consultantplus://offline/ref=A5E46C9FB73189D29311690CFF9839228C0D9C025730DFEB62EDA166E727FE6D2F60891016C030AE5CDA5E3A190D8677A254FFBA622By5H" TargetMode="External"/><Relationship Id="rId97" Type="http://schemas.openxmlformats.org/officeDocument/2006/relationships/hyperlink" Target="consultantplus://offline/ref=A5E46C9FB73189D293117701E9F4672E8C07C50E503DD0BF3BB2FA3BB02EF43A682FD040549336FB0F800B3F060D98762Ay3H" TargetMode="External"/><Relationship Id="rId120" Type="http://schemas.openxmlformats.org/officeDocument/2006/relationships/hyperlink" Target="consultantplus://offline/ref=DD892A017D285379F0E11611340384416D497EAFE5C86AC165A9BD84EA51F72EAB74E2886C25A2705E5B4521C39D0266EE32y1H" TargetMode="External"/><Relationship Id="rId141" Type="http://schemas.openxmlformats.org/officeDocument/2006/relationships/hyperlink" Target="consultantplus://offline/ref=DD892A017D285379F0E11611340384416D497EAFE5C86BC565ACBD84EA51F72EAB74E2887E25FA7C5F595B22C2885437AB7D169C72D9C49DA3CF16CC39yAH" TargetMode="External"/><Relationship Id="rId7" Type="http://schemas.openxmlformats.org/officeDocument/2006/relationships/endnotes" Target="endnotes.xml"/><Relationship Id="rId162" Type="http://schemas.openxmlformats.org/officeDocument/2006/relationships/hyperlink" Target="consultantplus://offline/ref=DD892A017D285379F0E1081C226FDA4D6C4527A4E2CE639038FEBBD3B501F17BEB34E4DD3D61F77C5C520F708FD60D67ED361B956EC5C4943By4H" TargetMode="External"/><Relationship Id="rId183" Type="http://schemas.openxmlformats.org/officeDocument/2006/relationships/hyperlink" Target="file:///D:\&#1052;&#1040;&#1056;&#1048;&#1053;&#1040;%20&#1055;&#1050;\&#1043;&#1055;\1.%20&#1048;&#1079;&#1084;&#1077;&#1085;&#1077;&#1085;&#1080;&#1103;%20&#1043;&#1055;\&#1048;&#1079;&#1084;&#1077;&#1085;&#1077;&#1085;&#1080;&#1103;%20&#1086;&#1082;&#1090;&#1103;&#1073;&#1088;&#1100;\&#1087;&#1088;&#1086;&#1075;&#1088;&#1072;&#1084;&#1084;&#1072;%20&#1052;&#1054;&#1080;&#1053;%202019-2020.xlsx" TargetMode="External"/><Relationship Id="rId218" Type="http://schemas.openxmlformats.org/officeDocument/2006/relationships/hyperlink" Target="file:///D:\&#1052;&#1040;&#1056;&#1048;&#1053;&#1040;%20&#1055;&#1050;\&#1043;&#1055;\1.%20&#1048;&#1079;&#1084;&#1077;&#1085;&#1077;&#1085;&#1080;&#1103;%20&#1043;&#1055;\&#1048;&#1079;&#1084;&#1077;&#1085;&#1077;&#1085;&#1080;&#1103;%20&#1086;&#1082;&#1090;&#1103;&#1073;&#1088;&#1100;\&#1087;&#1088;&#1086;&#1075;&#1088;&#1072;&#1084;&#1084;&#1072;%20&#1052;&#1054;&#1080;&#1053;%202019-2020.xlsx" TargetMode="External"/><Relationship Id="rId239" Type="http://schemas.openxmlformats.org/officeDocument/2006/relationships/hyperlink" Target="file:///D:\&#1052;&#1040;&#1056;&#1048;&#1053;&#1040;%20&#1055;&#1050;\&#1043;&#1055;\1.%20&#1048;&#1079;&#1084;&#1077;&#1085;&#1077;&#1085;&#1080;&#1103;%20&#1043;&#1055;\&#1048;&#1079;&#1084;&#1077;&#1085;&#1077;&#1085;&#1080;&#1103;%20&#1086;&#1082;&#1090;&#1103;&#1073;&#1088;&#1100;\&#1087;&#1088;&#1086;&#1075;&#1088;&#1072;&#1084;&#1084;&#1072;%20&#1052;&#1054;&#1080;&#1053;%202019-2020.xlsx" TargetMode="External"/><Relationship Id="rId250" Type="http://schemas.openxmlformats.org/officeDocument/2006/relationships/hyperlink" Target="consultantplus://offline/ref=E822B72C96F9C05907E4A29B17DF3C957222E17C2347163EC81158BDE5EC0058E5628C21426EAD6084EBF6D05E7F5B1D5BA33F072E7BCC30F1EDA049yEH" TargetMode="External"/><Relationship Id="rId271" Type="http://schemas.openxmlformats.org/officeDocument/2006/relationships/hyperlink" Target="consultantplus://offline/ref=E822B72C96F9C05907E4BC9601B362997320BE782E4C1F6C9D4E03E0B2E50A0FA22DD5630663AC6187E7A089117E07580CB03E0D2E79C42F4FyAH" TargetMode="External"/><Relationship Id="rId292" Type="http://schemas.openxmlformats.org/officeDocument/2006/relationships/hyperlink" Target="consultantplus://offline/ref=E1B64E65A105A57FF8C91CF104715A811927E4CC5B7D8DF22A75189B04155ED2FE4E8BE360C00D4DC9B4F9979D667A85F603D4FC7C5452y9H" TargetMode="External"/><Relationship Id="rId306" Type="http://schemas.openxmlformats.org/officeDocument/2006/relationships/hyperlink" Target="consultantplus://offline/ref=E1B64E65A105A57FF8C902FC121D048D192FBAC3527B85A371251ECC5B455887BE0E8DB5228702479DE5BCC2986C2CCAB25EC7FF7E4B2094F860196356y2H" TargetMode="External"/><Relationship Id="rId24" Type="http://schemas.openxmlformats.org/officeDocument/2006/relationships/hyperlink" Target="consultantplus://offline/ref=77D49940B49EB984B42A4B23FAEF4BCEF005082CF1C544479F2D20AD17EBFA990B58217707709C946E9FCB390EA8FC15A81EFD1117690B95312CFCcAS9H" TargetMode="External"/><Relationship Id="rId45" Type="http://schemas.openxmlformats.org/officeDocument/2006/relationships/hyperlink" Target="consultantplus://offline/ref=77D49940B49EB984B42A4B23FAEF4BCEF005082CFEC340429F2D20AD17EBFA990B58217707709C946E9FCE3A0EA8FC15A81EFD1117690B95312CFCcAS9H" TargetMode="External"/><Relationship Id="rId66" Type="http://schemas.openxmlformats.org/officeDocument/2006/relationships/hyperlink" Target="consultantplus://offline/ref=77D49940B49EB984B42A4B23FAEF4BCEF005082CFFC242409F2D20AD17EBFA990B58217707709C946E9FCB390EA8FC15A81EFD1117690B95312CFCcAS9H" TargetMode="External"/><Relationship Id="rId87" Type="http://schemas.openxmlformats.org/officeDocument/2006/relationships/hyperlink" Target="consultantplus://offline/ref=A5E46C9FB73189D293117701E9F4672E8C07C50E5730D0B43CB2FA3BB02EF43A682FD040549336FB0F800B3F060D98762Ay3H" TargetMode="External"/><Relationship Id="rId110" Type="http://schemas.openxmlformats.org/officeDocument/2006/relationships/hyperlink" Target="consultantplus://offline/ref=A5E46C9FB73189D293117701E9F4672E8C07C50E5535D7B93DB8A731B877F8386F208F4541826EF70C9C153710119A77AB24y3H" TargetMode="External"/><Relationship Id="rId131" Type="http://schemas.openxmlformats.org/officeDocument/2006/relationships/hyperlink" Target="consultantplus://offline/ref=DD892A017D285379F0E11611340384416D497EAFE1CD6ACE61A1E08EE208FB2CAC7BBD9F796CF67D5F595B28C0D75122BA251A9F6EC7CC8BBFCD173Cy4H" TargetMode="External"/><Relationship Id="rId327" Type="http://schemas.openxmlformats.org/officeDocument/2006/relationships/hyperlink" Target="file:///G:\&#1054;&#1087;&#1086;&#1088;&#1085;&#1099;&#1077;%20&#1096;&#1082;&#1086;&#1083;&#1099;%20&#1056;&#1040;&#1053;\&#1048;&#1079;&#1084;&#1077;&#1085;&#1077;&#1085;&#1080;&#1103;%20&#1074;%20&#1043;&#1055;\&#1044;&#1086;&#1082;&#1091;&#1084;&#1077;&#1085;&#1090;%20Microsoft%20Office%20Word.docx" TargetMode="External"/><Relationship Id="rId152" Type="http://schemas.openxmlformats.org/officeDocument/2006/relationships/hyperlink" Target="consultantplus://offline/ref=DD892A017D285379F0E11611340384416D497EAFE1C86ACF63A1E08EE208FB2CAC7BBD8D7934FA7C5D475B29D58100673Ey6H" TargetMode="External"/><Relationship Id="rId173" Type="http://schemas.openxmlformats.org/officeDocument/2006/relationships/hyperlink" Target="file:///D:\&#1052;&#1040;&#1056;&#1048;&#1053;&#1040;%20&#1055;&#1050;\&#1043;&#1055;\1.%20&#1048;&#1079;&#1084;&#1077;&#1085;&#1077;&#1085;&#1080;&#1103;%20&#1043;&#1055;\&#1048;&#1079;&#1084;&#1077;&#1085;&#1077;&#1085;&#1080;&#1103;%20&#1086;&#1082;&#1090;&#1103;&#1073;&#1088;&#1100;\&#1087;&#1088;&#1086;&#1075;&#1088;&#1072;&#1084;&#1084;&#1072;%20&#1052;&#1054;&#1080;&#1053;%202019-2020.xlsx" TargetMode="External"/><Relationship Id="rId194" Type="http://schemas.openxmlformats.org/officeDocument/2006/relationships/hyperlink" Target="file:///D:\&#1052;&#1040;&#1056;&#1048;&#1053;&#1040;%20&#1055;&#1050;\&#1043;&#1055;\1.%20&#1048;&#1079;&#1084;&#1077;&#1085;&#1077;&#1085;&#1080;&#1103;%20&#1043;&#1055;\&#1048;&#1079;&#1084;&#1077;&#1085;&#1077;&#1085;&#1080;&#1103;%20&#1086;&#1082;&#1090;&#1103;&#1073;&#1088;&#1100;\&#1087;&#1088;&#1086;&#1075;&#1088;&#1072;&#1084;&#1084;&#1072;%20&#1052;&#1054;&#1080;&#1053;%202019-2020.xlsx" TargetMode="External"/><Relationship Id="rId208" Type="http://schemas.openxmlformats.org/officeDocument/2006/relationships/hyperlink" Target="file:///D:\&#1052;&#1040;&#1056;&#1048;&#1053;&#1040;%20&#1055;&#1050;\&#1043;&#1055;\1.%20&#1048;&#1079;&#1084;&#1077;&#1085;&#1077;&#1085;&#1080;&#1103;%20&#1043;&#1055;\&#1048;&#1079;&#1084;&#1077;&#1085;&#1077;&#1085;&#1080;&#1103;%20&#1086;&#1082;&#1090;&#1103;&#1073;&#1088;&#1100;\&#1087;&#1088;&#1086;&#1075;&#1088;&#1072;&#1084;&#1084;&#1072;%20&#1052;&#1054;&#1080;&#1053;%202019-2020.xlsx" TargetMode="External"/><Relationship Id="rId229" Type="http://schemas.openxmlformats.org/officeDocument/2006/relationships/hyperlink" Target="file:///D:\&#1052;&#1040;&#1056;&#1048;&#1053;&#1040;%20&#1055;&#1050;\&#1043;&#1055;\1.%20&#1048;&#1079;&#1084;&#1077;&#1085;&#1077;&#1085;&#1080;&#1103;%20&#1043;&#1055;\&#1048;&#1079;&#1084;&#1077;&#1085;&#1077;&#1085;&#1080;&#1103;%20&#1086;&#1082;&#1090;&#1103;&#1073;&#1088;&#1100;\&#1087;&#1088;&#1086;&#1075;&#1088;&#1072;&#1084;&#1084;&#1072;%20&#1052;&#1054;&#1080;&#1053;%202019-2020.xlsx" TargetMode="External"/><Relationship Id="rId240" Type="http://schemas.openxmlformats.org/officeDocument/2006/relationships/hyperlink" Target="file:///D:\&#1052;&#1040;&#1056;&#1048;&#1053;&#1040;%20&#1055;&#1050;\&#1043;&#1055;\1.%20&#1048;&#1079;&#1084;&#1077;&#1085;&#1077;&#1085;&#1080;&#1103;%20&#1043;&#1055;\&#1048;&#1079;&#1084;&#1077;&#1085;&#1077;&#1085;&#1080;&#1103;%20&#1086;&#1082;&#1090;&#1103;&#1073;&#1088;&#1100;\&#1087;&#1088;&#1086;&#1075;&#1088;&#1072;&#1084;&#1084;&#1072;%20&#1052;&#1054;&#1080;&#1053;%202019-2020.xlsx" TargetMode="External"/><Relationship Id="rId261" Type="http://schemas.openxmlformats.org/officeDocument/2006/relationships/hyperlink" Target="consultantplus://offline/ref=E822B72C96F9C05907E4BC9601B36299722ABF7322431F6C9D4E03E0B2E50A0FA22DD5600760AE6BD0BDB08D582A08470EA62007307A4CyDH" TargetMode="External"/><Relationship Id="rId14" Type="http://schemas.openxmlformats.org/officeDocument/2006/relationships/hyperlink" Target="consultantplus://offline/ref=77D49940B49EB984B42A4B23FAEF4BCEF005082CF0C4474E982D20AD17EBFA990B58217707709C946E9FCB390EA8FC15A81EFD1117690B95312CFCcAS9H" TargetMode="External"/><Relationship Id="rId35" Type="http://schemas.openxmlformats.org/officeDocument/2006/relationships/hyperlink" Target="consultantplus://offline/ref=77D49940B49EB984B42A4B23FAEF4BCEF005082CF1CD43459B2D20AD17EBFA990B58217707709C946E9FCB390EA8FC15A81EFD1117690B95312CFCcAS9H" TargetMode="External"/><Relationship Id="rId56" Type="http://schemas.openxmlformats.org/officeDocument/2006/relationships/hyperlink" Target="consultantplus://offline/ref=77D49940B49EB984B42A4B23FAEF4BCEF005082CFFC447409D2D20AD17EBFA990B58217707709C946E9FCB390EA8FC15A81EFD1117690B95312CFCcAS9H" TargetMode="External"/><Relationship Id="rId77" Type="http://schemas.openxmlformats.org/officeDocument/2006/relationships/hyperlink" Target="consultantplus://offline/ref=A5E46C9FB73189D29311690CFF9839228C0F9B025331DFEB62EDA166E727FE6D2F60891010C63AFE0A955F665C5A9576A854FDB27DBED0F920y4H" TargetMode="External"/><Relationship Id="rId100" Type="http://schemas.openxmlformats.org/officeDocument/2006/relationships/hyperlink" Target="consultantplus://offline/ref=A5E46C9FB73189D29311690CFF98392286089203563E82E16AB4AD64E028A17A2829851110C63AFA06CA5A734D029975B44AF5A461BCD12Fy1H" TargetMode="External"/><Relationship Id="rId282" Type="http://schemas.openxmlformats.org/officeDocument/2006/relationships/hyperlink" Target="consultantplus://offline/ref=E822B72C96F9C05907E4BC9601B36299722ABF7322431F6C9D4E03E0B2E50A0FA22DD5600760AE6BD0BDB08D582A08470EA62007307A4CyDH" TargetMode="External"/><Relationship Id="rId317" Type="http://schemas.openxmlformats.org/officeDocument/2006/relationships/hyperlink" Target="consultantplus://offline/ref=E1B64E65A105A57FF8C902FC121D048D192FBAC3527B85A371251ECC5B455887BE0E8DB5228702479DE5BFC7966C2CCAB25EC7FF7E4B2094F860196356y2H" TargetMode="External"/><Relationship Id="rId8" Type="http://schemas.openxmlformats.org/officeDocument/2006/relationships/hyperlink" Target="consultantplus://offline/ref=77D49940B49EB984B42A4B23FAEF4BCEF005082CF3C645419D2D20AD17EBFA990B58217707709C946E9FCB390EA8FC15A81EFD1117690B95312CFCcAS9H" TargetMode="External"/><Relationship Id="rId51" Type="http://schemas.openxmlformats.org/officeDocument/2006/relationships/hyperlink" Target="consultantplus://offline/ref=77D49940B49EB984B42A4B23FAEF4BCEF005082CFECD414E942D20AD17EBFA990B58217707709C946E9FCB390EA8FC15A81EFD1117690B95312CFCcAS9H" TargetMode="External"/><Relationship Id="rId72" Type="http://schemas.openxmlformats.org/officeDocument/2006/relationships/hyperlink" Target="consultantplus://offline/ref=77D49940B49EB984B42A4B23FAEF4BCEF005082CF7C543459E257DA71FB2F69B0C577E60003990956E9FCB3C00F7F900B946F1130A7703832D2EFDA1c8SCH" TargetMode="External"/><Relationship Id="rId93" Type="http://schemas.openxmlformats.org/officeDocument/2006/relationships/hyperlink" Target="consultantplus://offline/ref=A5E46C9FB73189D293117701E9F4672E8C07C50E5030D6B837B2FA3BB02EF43A682FD040549336FB0F800B3F060D98762Ay3H" TargetMode="External"/><Relationship Id="rId98" Type="http://schemas.openxmlformats.org/officeDocument/2006/relationships/hyperlink" Target="consultantplus://offline/ref=A5E46C9FB73189D293117701E9F4672E8C07C50E503CD4B938B2FA3BB02EF43A682FD040549336FB0F800B3F060D98762Ay3H" TargetMode="External"/><Relationship Id="rId121" Type="http://schemas.openxmlformats.org/officeDocument/2006/relationships/hyperlink" Target="consultantplus://offline/ref=DD892A017D285379F0E1081C226FDA4D6D4024A0E2C0639038FEBBD3B501F17BF934BCD13C63E97D57475921CA38yAH" TargetMode="External"/><Relationship Id="rId142" Type="http://schemas.openxmlformats.org/officeDocument/2006/relationships/hyperlink" Target="consultantplus://offline/ref=DD892A017D285379F0E1081C226FDA4D6C4A26ABE1C1639038FEBBD3B501F17BF934BCD13C63E97D57475921CA38yAH" TargetMode="External"/><Relationship Id="rId163" Type="http://schemas.openxmlformats.org/officeDocument/2006/relationships/hyperlink" Target="consultantplus://offline/ref=DD892A017D285379F0E1081C226FDA4D6C4527A4E2CE639038FEBBD3B501F17BEB34E4DD3D61F77C5C520F708FD60D67ED361B956EC5C4943By4H" TargetMode="External"/><Relationship Id="rId184" Type="http://schemas.openxmlformats.org/officeDocument/2006/relationships/hyperlink" Target="file:///D:\&#1052;&#1040;&#1056;&#1048;&#1053;&#1040;%20&#1055;&#1050;\&#1043;&#1055;\1.%20&#1048;&#1079;&#1084;&#1077;&#1085;&#1077;&#1085;&#1080;&#1103;%20&#1043;&#1055;\&#1048;&#1079;&#1084;&#1077;&#1085;&#1077;&#1085;&#1080;&#1103;%20&#1086;&#1082;&#1090;&#1103;&#1073;&#1088;&#1100;\&#1087;&#1088;&#1086;&#1075;&#1088;&#1072;&#1084;&#1084;&#1072;%20&#1052;&#1054;&#1080;&#1053;%202019-2020.xlsx" TargetMode="External"/><Relationship Id="rId189" Type="http://schemas.openxmlformats.org/officeDocument/2006/relationships/hyperlink" Target="file:///D:\&#1052;&#1040;&#1056;&#1048;&#1053;&#1040;%20&#1055;&#1050;\&#1043;&#1055;\1.%20&#1048;&#1079;&#1084;&#1077;&#1085;&#1077;&#1085;&#1080;&#1103;%20&#1043;&#1055;\&#1048;&#1079;&#1084;&#1077;&#1085;&#1077;&#1085;&#1080;&#1103;%20&#1086;&#1082;&#1090;&#1103;&#1073;&#1088;&#1100;\&#1087;&#1088;&#1086;&#1075;&#1088;&#1072;&#1084;&#1084;&#1072;%20&#1052;&#1054;&#1080;&#1053;%202019-2020.xlsx" TargetMode="External"/><Relationship Id="rId219" Type="http://schemas.openxmlformats.org/officeDocument/2006/relationships/hyperlink" Target="file:///D:\&#1052;&#1040;&#1056;&#1048;&#1053;&#1040;%20&#1055;&#1050;\&#1043;&#1055;\1.%20&#1048;&#1079;&#1084;&#1077;&#1085;&#1077;&#1085;&#1080;&#1103;%20&#1043;&#1055;\&#1048;&#1079;&#1084;&#1077;&#1085;&#1077;&#1085;&#1080;&#1103;%20&#1086;&#1082;&#1090;&#1103;&#1073;&#1088;&#1100;\&#1087;&#1088;&#1086;&#1075;&#1088;&#1072;&#1084;&#1084;&#1072;%20&#1052;&#1054;&#1080;&#1053;%202019-2020.xlsx" TargetMode="External"/><Relationship Id="rId3" Type="http://schemas.openxmlformats.org/officeDocument/2006/relationships/styles" Target="styles.xml"/><Relationship Id="rId214" Type="http://schemas.openxmlformats.org/officeDocument/2006/relationships/hyperlink" Target="file:///D:\&#1052;&#1040;&#1056;&#1048;&#1053;&#1040;%20&#1055;&#1050;\&#1043;&#1055;\1.%20&#1048;&#1079;&#1084;&#1077;&#1085;&#1077;&#1085;&#1080;&#1103;%20&#1043;&#1055;\&#1048;&#1079;&#1084;&#1077;&#1085;&#1077;&#1085;&#1080;&#1103;%20&#1086;&#1082;&#1090;&#1103;&#1073;&#1088;&#1100;\&#1087;&#1088;&#1086;&#1075;&#1088;&#1072;&#1084;&#1084;&#1072;%20&#1052;&#1054;&#1080;&#1053;%202019-2020.xlsx" TargetMode="External"/><Relationship Id="rId230" Type="http://schemas.openxmlformats.org/officeDocument/2006/relationships/hyperlink" Target="file:///D:\&#1052;&#1040;&#1056;&#1048;&#1053;&#1040;%20&#1055;&#1050;\&#1043;&#1055;\1.%20&#1048;&#1079;&#1084;&#1077;&#1085;&#1077;&#1085;&#1080;&#1103;%20&#1043;&#1055;\&#1048;&#1079;&#1084;&#1077;&#1085;&#1077;&#1085;&#1080;&#1103;%20&#1086;&#1082;&#1090;&#1103;&#1073;&#1088;&#1100;\&#1087;&#1088;&#1086;&#1075;&#1088;&#1072;&#1084;&#1084;&#1072;%20&#1052;&#1054;&#1080;&#1053;%202019-2020.xlsx" TargetMode="External"/><Relationship Id="rId235" Type="http://schemas.openxmlformats.org/officeDocument/2006/relationships/hyperlink" Target="file:///D:\&#1052;&#1040;&#1056;&#1048;&#1053;&#1040;%20&#1055;&#1050;\&#1043;&#1055;\1.%20&#1048;&#1079;&#1084;&#1077;&#1085;&#1077;&#1085;&#1080;&#1103;%20&#1043;&#1055;\&#1048;&#1079;&#1084;&#1077;&#1085;&#1077;&#1085;&#1080;&#1103;%20&#1086;&#1082;&#1090;&#1103;&#1073;&#1088;&#1100;\&#1087;&#1088;&#1086;&#1075;&#1088;&#1072;&#1084;&#1084;&#1072;%20&#1052;&#1054;&#1080;&#1053;%202019-2020.xlsx" TargetMode="External"/><Relationship Id="rId251" Type="http://schemas.openxmlformats.org/officeDocument/2006/relationships/hyperlink" Target="consultantplus://offline/ref=E822B72C96F9C05907E4A29B17DF3C957222E17C234C1032C71158BDE5EC0058E5628C21426EAD6086E5F2DD5E7F5B1D5BA33F072E7BCC30F1EDA049yEH" TargetMode="External"/><Relationship Id="rId256" Type="http://schemas.openxmlformats.org/officeDocument/2006/relationships/hyperlink" Target="consultantplus://offline/ref=E822B72C96F9C05907E4A29B17DF3C957222E17C2B45173DC61E05B7EDB50C5AE26DD3364527A16184ECF6D852205E084AFB33043265C426EDEFA19649y8H" TargetMode="External"/><Relationship Id="rId277" Type="http://schemas.openxmlformats.org/officeDocument/2006/relationships/hyperlink" Target="consultantplus://offline/ref=E822B72C96F9C05907E4A29B17DF3C957222E17C224D1533C91158BDE5EC0058E5628C21426EAD6084ECF5DA5E7F5B1D5BA33F072E7BCC30F1EDA049yEH" TargetMode="External"/><Relationship Id="rId298" Type="http://schemas.openxmlformats.org/officeDocument/2006/relationships/hyperlink" Target="consultantplus://offline/ref=E1B64E65A105A57FF8C902FC121D048D192FBAC3527B85A371251ECC5B455887BE0E8DB5228702479DE5BCCA906C2CCAB25EC7FF7E4B2094F860196356y2H" TargetMode="External"/><Relationship Id="rId25" Type="http://schemas.openxmlformats.org/officeDocument/2006/relationships/hyperlink" Target="consultantplus://offline/ref=77D49940B49EB984B42A4B23FAEF4BCEF005082CF1C4434F992D20AD17EBFA990B58217707709C946E9FCB390EA8FC15A81EFD1117690B95312CFCcAS9H" TargetMode="External"/><Relationship Id="rId46" Type="http://schemas.openxmlformats.org/officeDocument/2006/relationships/hyperlink" Target="consultantplus://offline/ref=77D49940B49EB984B42A4B23FAEF4BCEF005082CFEC3454E942D20AD17EBFA990B58217707709C946E9FCB390EA8FC15A81EFD1117690B95312CFCcAS9H" TargetMode="External"/><Relationship Id="rId67" Type="http://schemas.openxmlformats.org/officeDocument/2006/relationships/hyperlink" Target="consultantplus://offline/ref=77D49940B49EB984B42A4B23FAEF4BCEF005082CFFC24540942D20AD17EBFA990B58217707709C946E9FCA3A0EA8FC15A81EFD1117690B95312CFCcAS9H" TargetMode="External"/><Relationship Id="rId116" Type="http://schemas.openxmlformats.org/officeDocument/2006/relationships/hyperlink" Target="consultantplus://offline/ref=A5E46C9FB73189D29311690CFF9839228C0E9F01523DDFEB62EDA166E727FE6D3D60D11C11C425FA058009371920y6H" TargetMode="External"/><Relationship Id="rId137" Type="http://schemas.openxmlformats.org/officeDocument/2006/relationships/hyperlink" Target="consultantplus://offline/ref=DD892A017D285379F0E1081C226FDA4D6F4B26A3E6C1639038FEBBD3B501F17BF934BCD13C63E97D57475921CA38yAH" TargetMode="External"/><Relationship Id="rId158" Type="http://schemas.openxmlformats.org/officeDocument/2006/relationships/hyperlink" Target="consultantplus://offline/ref=DD892A017D285379F0E1081C226FDA4D6C4527A4E2CE639038FEBBD3B501F17BEB34E4DD3D61F77C5C520F708FD60D67ED361B956EC5C4943By4H" TargetMode="External"/><Relationship Id="rId272" Type="http://schemas.openxmlformats.org/officeDocument/2006/relationships/hyperlink" Target="consultantplus://offline/ref=E822B72C96F9C05907E4A29B17DF3C957222E17C2B45173DC61E05B7EDB50C5AE26DD3364527A16184ECF5D055205E084AFB33043265C426EDEFA19649y8H" TargetMode="External"/><Relationship Id="rId293" Type="http://schemas.openxmlformats.org/officeDocument/2006/relationships/hyperlink" Target="consultantplus://offline/ref=E1B64E65A105A57FF8C91CF104715A811926E6CE5B7E8DF22A75189B04155ED2FE4E8BE060CA0B4698EEE993D432759AF415CAF66257209D5EyFH" TargetMode="External"/><Relationship Id="rId302" Type="http://schemas.openxmlformats.org/officeDocument/2006/relationships/hyperlink" Target="consultantplus://offline/ref=E1B64E65A105A57FF8C902FC121D048D192FBAC3527B85A371251ECC5B455887BE0E8DB5228702479DE5BFC2976C2CCAB25EC7FF7E4B2094F860196356y2H" TargetMode="External"/><Relationship Id="rId307" Type="http://schemas.openxmlformats.org/officeDocument/2006/relationships/hyperlink" Target="consultantplus://offline/ref=E1B64E65A105A57FF8C902FC121D048D192FBAC3527B85A371251ECC5B455887BE0E8DB5228702479DE5BFC2976C2CCAB25EC7FF7E4B2094F860196356y2H" TargetMode="External"/><Relationship Id="rId323" Type="http://schemas.openxmlformats.org/officeDocument/2006/relationships/hyperlink" Target="consultantplus://offline/ref=2B70F4A297CDB716C9D498D7C8380B630D885D4BE1BE8253D367B05F4BF38C02C60AA4ABE297BA3EB16FC5D41AA80468EAE24989EF20CFF01477F0D0R4I1O" TargetMode="External"/><Relationship Id="rId328" Type="http://schemas.openxmlformats.org/officeDocument/2006/relationships/hyperlink" Target="file:///G:\&#1054;&#1087;&#1086;&#1088;&#1085;&#1099;&#1077;%20&#1096;&#1082;&#1086;&#1083;&#1099;%20&#1056;&#1040;&#1053;\&#1048;&#1079;&#1084;&#1077;&#1085;&#1077;&#1085;&#1080;&#1103;%20&#1074;%20&#1043;&#1055;\&#1044;&#1086;&#1082;&#1091;&#1084;&#1077;&#1085;&#1090;%20Microsoft%20Office%20Word.docx" TargetMode="External"/><Relationship Id="rId20" Type="http://schemas.openxmlformats.org/officeDocument/2006/relationships/hyperlink" Target="consultantplus://offline/ref=77D49940B49EB984B42A4B23FAEF4BCEF005082CF0C24940982D20AD17EBFA990B58217707709C946E9FCB390EA8FC15A81EFD1117690B95312CFCcAS9H" TargetMode="External"/><Relationship Id="rId41" Type="http://schemas.openxmlformats.org/officeDocument/2006/relationships/hyperlink" Target="consultantplus://offline/ref=77D49940B49EB984B42A4B23FAEF4BCEF005082CFEC744409F2D20AD17EBFA990B58217707709C946E9FCB390EA8FC15A81EFD1117690B95312CFCcAS9H" TargetMode="External"/><Relationship Id="rId62" Type="http://schemas.openxmlformats.org/officeDocument/2006/relationships/hyperlink" Target="consultantplus://offline/ref=77D49940B49EB984B42A4B23FAEF4BCEF005082CFFC1474F9D2D20AD17EBFA990B58217707709C946E9FCB390EA8FC15A81EFD1117690B95312CFCcAS9H" TargetMode="External"/><Relationship Id="rId83" Type="http://schemas.openxmlformats.org/officeDocument/2006/relationships/hyperlink" Target="consultantplus://offline/ref=A5E46C9FB73189D293117701E9F4672E8C07C50E5D3CD0B538B2FA3BB02EF43A682FD05254CB3AFA0D9E0A3F135BC933FF47FCB87DBCD8E60F26512Cy7H" TargetMode="External"/><Relationship Id="rId88" Type="http://schemas.openxmlformats.org/officeDocument/2006/relationships/hyperlink" Target="consultantplus://offline/ref=A5E46C9FB73189D293117701E9F4672E8C07C50E5731D3B43AB2FA3BB02EF43A682FD040549336FB0F800B3F060D98762Ay3H" TargetMode="External"/><Relationship Id="rId111" Type="http://schemas.openxmlformats.org/officeDocument/2006/relationships/hyperlink" Target="consultantplus://offline/ref=A5E46C9FB73189D293117701E9F4672E8C07C50E5535D7B93DB8A731B877F8386F208F4541826EF70C9C153710119A77AB24y3H" TargetMode="External"/><Relationship Id="rId132" Type="http://schemas.openxmlformats.org/officeDocument/2006/relationships/hyperlink" Target="consultantplus://offline/ref=DD892A017D285379F0E1081C226FDA4D6F4B22A3E3C9639038FEBBD3B501F17BEB34E4DD3D61F77C5F520F708FD60D67ED361B956EC5C4943By4H" TargetMode="External"/><Relationship Id="rId153" Type="http://schemas.openxmlformats.org/officeDocument/2006/relationships/hyperlink" Target="consultantplus://offline/ref=DD892A017D285379F0E11611340384416D497EAFE2CE60C362A1E08EE208FB2CAC7BBD9F796CF67D5E515D29C0D75122BA251A9F6EC7CC8BBFCD173Cy4H" TargetMode="External"/><Relationship Id="rId174" Type="http://schemas.openxmlformats.org/officeDocument/2006/relationships/hyperlink" Target="file:///D:\&#1052;&#1040;&#1056;&#1048;&#1053;&#1040;%20&#1055;&#1050;\&#1043;&#1055;\1.%20&#1048;&#1079;&#1084;&#1077;&#1085;&#1077;&#1085;&#1080;&#1103;%20&#1043;&#1055;\&#1048;&#1079;&#1084;&#1077;&#1085;&#1077;&#1085;&#1080;&#1103;%20&#1086;&#1082;&#1090;&#1103;&#1073;&#1088;&#1100;\&#1087;&#1088;&#1086;&#1075;&#1088;&#1072;&#1084;&#1084;&#1072;%20&#1052;&#1054;&#1080;&#1053;%202019-2020.xlsx" TargetMode="External"/><Relationship Id="rId179" Type="http://schemas.openxmlformats.org/officeDocument/2006/relationships/hyperlink" Target="file:///D:\&#1052;&#1040;&#1056;&#1048;&#1053;&#1040;%20&#1055;&#1050;\&#1043;&#1055;\1.%20&#1048;&#1079;&#1084;&#1077;&#1085;&#1077;&#1085;&#1080;&#1103;%20&#1043;&#1055;\&#1048;&#1079;&#1084;&#1077;&#1085;&#1077;&#1085;&#1080;&#1103;%20&#1086;&#1082;&#1090;&#1103;&#1073;&#1088;&#1100;\&#1087;&#1088;&#1086;&#1075;&#1088;&#1072;&#1084;&#1084;&#1072;%20&#1052;&#1054;&#1080;&#1053;%202019-2020.xlsx" TargetMode="External"/><Relationship Id="rId195" Type="http://schemas.openxmlformats.org/officeDocument/2006/relationships/hyperlink" Target="file:///D:\&#1052;&#1040;&#1056;&#1048;&#1053;&#1040;%20&#1055;&#1050;\&#1043;&#1055;\1.%20&#1048;&#1079;&#1084;&#1077;&#1085;&#1077;&#1085;&#1080;&#1103;%20&#1043;&#1055;\&#1048;&#1079;&#1084;&#1077;&#1085;&#1077;&#1085;&#1080;&#1103;%20&#1086;&#1082;&#1090;&#1103;&#1073;&#1088;&#1100;\&#1087;&#1088;&#1086;&#1075;&#1088;&#1072;&#1084;&#1084;&#1072;%20&#1052;&#1054;&#1080;&#1053;%202019-2020.xlsx" TargetMode="External"/><Relationship Id="rId209" Type="http://schemas.openxmlformats.org/officeDocument/2006/relationships/hyperlink" Target="file:///D:\&#1052;&#1040;&#1056;&#1048;&#1053;&#1040;%20&#1055;&#1050;\&#1043;&#1055;\1.%20&#1048;&#1079;&#1084;&#1077;&#1085;&#1077;&#1085;&#1080;&#1103;%20&#1043;&#1055;\&#1048;&#1079;&#1084;&#1077;&#1085;&#1077;&#1085;&#1080;&#1103;%20&#1086;&#1082;&#1090;&#1103;&#1073;&#1088;&#1100;\&#1087;&#1088;&#1086;&#1075;&#1088;&#1072;&#1084;&#1084;&#1072;%20&#1052;&#1054;&#1080;&#1053;%202019-2020.xlsx" TargetMode="External"/><Relationship Id="rId190" Type="http://schemas.openxmlformats.org/officeDocument/2006/relationships/hyperlink" Target="file:///D:\&#1052;&#1040;&#1056;&#1048;&#1053;&#1040;%20&#1055;&#1050;\&#1043;&#1055;\1.%20&#1048;&#1079;&#1084;&#1077;&#1085;&#1077;&#1085;&#1080;&#1103;%20&#1043;&#1055;\&#1048;&#1079;&#1084;&#1077;&#1085;&#1077;&#1085;&#1080;&#1103;%20&#1086;&#1082;&#1090;&#1103;&#1073;&#1088;&#1100;\&#1087;&#1088;&#1086;&#1075;&#1088;&#1072;&#1084;&#1084;&#1072;%20&#1052;&#1054;&#1080;&#1053;%202019-2020.xlsx" TargetMode="External"/><Relationship Id="rId204" Type="http://schemas.openxmlformats.org/officeDocument/2006/relationships/hyperlink" Target="file:///D:\&#1052;&#1040;&#1056;&#1048;&#1053;&#1040;%20&#1055;&#1050;\&#1043;&#1055;\1.%20&#1048;&#1079;&#1084;&#1077;&#1085;&#1077;&#1085;&#1080;&#1103;%20&#1043;&#1055;\&#1048;&#1079;&#1084;&#1077;&#1085;&#1077;&#1085;&#1080;&#1103;%20&#1086;&#1082;&#1090;&#1103;&#1073;&#1088;&#1100;\&#1087;&#1088;&#1086;&#1075;&#1088;&#1072;&#1084;&#1084;&#1072;%20&#1052;&#1054;&#1080;&#1053;%202019-2020.xlsx" TargetMode="External"/><Relationship Id="rId220" Type="http://schemas.openxmlformats.org/officeDocument/2006/relationships/hyperlink" Target="file:///D:\&#1052;&#1040;&#1056;&#1048;&#1053;&#1040;%20&#1055;&#1050;\&#1043;&#1055;\1.%20&#1048;&#1079;&#1084;&#1077;&#1085;&#1077;&#1085;&#1080;&#1103;%20&#1043;&#1055;\&#1048;&#1079;&#1084;&#1077;&#1085;&#1077;&#1085;&#1080;&#1103;%20&#1086;&#1082;&#1090;&#1103;&#1073;&#1088;&#1100;\&#1087;&#1088;&#1086;&#1075;&#1088;&#1072;&#1084;&#1084;&#1072;%20&#1052;&#1054;&#1080;&#1053;%202019-2020.xlsx" TargetMode="External"/><Relationship Id="rId225" Type="http://schemas.openxmlformats.org/officeDocument/2006/relationships/hyperlink" Target="file:///D:\&#1052;&#1040;&#1056;&#1048;&#1053;&#1040;%20&#1055;&#1050;\&#1043;&#1055;\1.%20&#1048;&#1079;&#1084;&#1077;&#1085;&#1077;&#1085;&#1080;&#1103;%20&#1043;&#1055;\&#1048;&#1079;&#1084;&#1077;&#1085;&#1077;&#1085;&#1080;&#1103;%20&#1086;&#1082;&#1090;&#1103;&#1073;&#1088;&#1100;\&#1087;&#1088;&#1086;&#1075;&#1088;&#1072;&#1084;&#1084;&#1072;%20&#1052;&#1054;&#1080;&#1053;%202019-2020.xlsx" TargetMode="External"/><Relationship Id="rId241" Type="http://schemas.openxmlformats.org/officeDocument/2006/relationships/hyperlink" Target="file:///D:\&#1052;&#1040;&#1056;&#1048;&#1053;&#1040;%20&#1055;&#1050;\&#1043;&#1055;\1.%20&#1048;&#1079;&#1084;&#1077;&#1085;&#1077;&#1085;&#1080;&#1103;%20&#1043;&#1055;\&#1048;&#1079;&#1084;&#1077;&#1085;&#1077;&#1085;&#1080;&#1103;%20&#1086;&#1082;&#1090;&#1103;&#1073;&#1088;&#1100;\&#1087;&#1088;&#1086;&#1075;&#1088;&#1072;&#1084;&#1084;&#1072;%20&#1052;&#1054;&#1080;&#1053;%202019-2020.xlsx" TargetMode="External"/><Relationship Id="rId246" Type="http://schemas.openxmlformats.org/officeDocument/2006/relationships/hyperlink" Target="file:///D:\&#1052;&#1040;&#1056;&#1048;&#1053;&#1040;%20&#1055;&#1050;\&#1043;&#1055;\1.%20&#1048;&#1079;&#1084;&#1077;&#1085;&#1077;&#1085;&#1080;&#1103;%20&#1043;&#1055;\&#1048;&#1079;&#1084;&#1077;&#1085;&#1077;&#1085;&#1080;&#1103;%20&#1086;&#1082;&#1090;&#1103;&#1073;&#1088;&#1100;\&#1087;&#1088;&#1086;&#1075;&#1088;&#1072;&#1084;&#1084;&#1072;%20&#1052;&#1054;&#1080;&#1053;%202019-2020.xlsx" TargetMode="External"/><Relationship Id="rId267" Type="http://schemas.openxmlformats.org/officeDocument/2006/relationships/hyperlink" Target="consultantplus://offline/ref=E822B72C96F9C05907E4BC9601B36299722ABF7322431F6C9D4E03E0B2E50A0FA22DD5600760AE6BD0BDB08D582A08470EA62007307A4CyDH" TargetMode="External"/><Relationship Id="rId288" Type="http://schemas.openxmlformats.org/officeDocument/2006/relationships/hyperlink" Target="consultantplus://offline/ref=E1B64E65A105A57FF8C902FC121D048D192FBAC3527B85A371251ECC5B455887BE0E8DB5228702479DE5BCC2986C2CCAB25EC7FF7E4B2094F860196356y2H" TargetMode="External"/><Relationship Id="rId15" Type="http://schemas.openxmlformats.org/officeDocument/2006/relationships/hyperlink" Target="consultantplus://offline/ref=77D49940B49EB984B42A4B23FAEF4BCEF005082CF0C648439A2D20AD17EBFA990B58217707709C946E9FCB390EA8FC15A81EFD1117690B95312CFCcAS9H" TargetMode="External"/><Relationship Id="rId36" Type="http://schemas.openxmlformats.org/officeDocument/2006/relationships/hyperlink" Target="consultantplus://offline/ref=77D49940B49EB984B42A4B23FAEF4BCEF005082CF1CD47429C2D20AD17EBFA990B58217707709C946E9FCB390EA8FC15A81EFD1117690B95312CFCcAS9H" TargetMode="External"/><Relationship Id="rId57" Type="http://schemas.openxmlformats.org/officeDocument/2006/relationships/hyperlink" Target="consultantplus://offline/ref=77D49940B49EB984B42A4B23FAEF4BCEF005082CFFC44346952D20AD17EBFA990B58217707709C946E9FC83B0EA8FC15A81EFD1117690B95312CFCcAS9H" TargetMode="External"/><Relationship Id="rId106" Type="http://schemas.openxmlformats.org/officeDocument/2006/relationships/hyperlink" Target="consultantplus://offline/ref=A5E46C9FB73189D29311690CFF9839228E0E92005033DFEB62EDA166E727FE6D3D60D11C11C425FA058009371920y6H" TargetMode="External"/><Relationship Id="rId127" Type="http://schemas.openxmlformats.org/officeDocument/2006/relationships/hyperlink" Target="consultantplus://offline/ref=DD892A017D285379F0E11611340384416D497EAFE5C86BC565ACBD84EA51F72EAB74E2887E25FA7C5F595B23C2885437AB7D169C72D9C49DA3CF16CC39yAH" TargetMode="External"/><Relationship Id="rId262" Type="http://schemas.openxmlformats.org/officeDocument/2006/relationships/hyperlink" Target="consultantplus://offline/ref=E822B72C96F9C05907E4BC9601B36299722BB8732D4C1F6C9D4E03E0B2E50A0FA22DD5630263A734D5A8A1D55429145906B03C053147y2H" TargetMode="External"/><Relationship Id="rId283" Type="http://schemas.openxmlformats.org/officeDocument/2006/relationships/hyperlink" Target="consultantplus://offline/ref=E822B72C96F9C05907E4A29B17DF3C957222E17C2B45173DC61E05B7EDB50C5AE26DD3364527A16184ECF5D85D205E084AFB33043265C426EDEFA19649y8H" TargetMode="External"/><Relationship Id="rId313" Type="http://schemas.openxmlformats.org/officeDocument/2006/relationships/hyperlink" Target="consultantplus://offline/ref=E1B64E65A105A57FF8C902FC121D048D192FBAC3527B85A371251ECC5B455887BE0E8DB5228702479DE5BFC2976C2CCAB25EC7FF7E4B2094F860196356y2H" TargetMode="External"/><Relationship Id="rId318" Type="http://schemas.openxmlformats.org/officeDocument/2006/relationships/hyperlink" Target="consultantplus://offline/ref=E1B64E65A105A57FF8C902FC121D048D192FBAC3527B85A371251ECC5B455887BE0E8DB5228702479DE5BFC2976C2CCAB25EC7FF7E4B2094F860196356y2H" TargetMode="External"/><Relationship Id="rId10" Type="http://schemas.openxmlformats.org/officeDocument/2006/relationships/hyperlink" Target="consultantplus://offline/ref=77D49940B49EB984B42A4B23FAEF4BCEF005082CF3C349469A2D20AD17EBFA990B58217707709C946E9FCB390EA8FC15A81EFD1117690B95312CFCcAS9H" TargetMode="External"/><Relationship Id="rId31" Type="http://schemas.openxmlformats.org/officeDocument/2006/relationships/hyperlink" Target="consultantplus://offline/ref=77D49940B49EB984B42A4B23FAEF4BCEF005082CF1C3444F9D2D20AD17EBFA990B58217707709C946E9FCB390EA8FC15A81EFD1117690B95312CFCcAS9H" TargetMode="External"/><Relationship Id="rId52" Type="http://schemas.openxmlformats.org/officeDocument/2006/relationships/hyperlink" Target="consultantplus://offline/ref=77D49940B49EB984B42A4B23FAEF4BCEF005082CFECC434F982D20AD17EBFA990B58217707709C946E9FCB390EA8FC15A81EFD1117690B95312CFCcAS9H" TargetMode="External"/><Relationship Id="rId73" Type="http://schemas.openxmlformats.org/officeDocument/2006/relationships/hyperlink" Target="consultantplus://offline/ref=77D49940B49EB984B42A4B23FAEF4BCEF005082CF7C543469F227DA71FB2F69B0C577E60003990956E9FCB3D0DF7F900B946F1130A7703832D2EFDA1c8SCH" TargetMode="External"/><Relationship Id="rId78" Type="http://schemas.openxmlformats.org/officeDocument/2006/relationships/hyperlink" Target="consultantplus://offline/ref=A5E46C9FB73189D293117701E9F4672E8C07C50E5D33D0B43BB2FA3BB02EF43A682FD05254CB3AFA0D970E35135BC933FF47FCB87DBCD8E60F26512Cy7H" TargetMode="External"/><Relationship Id="rId94" Type="http://schemas.openxmlformats.org/officeDocument/2006/relationships/hyperlink" Target="consultantplus://offline/ref=A5E46C9FB73189D293117701E9F4672E8C07C50E5033D5B439B2FA3BB02EF43A682FD040549336FB0F800B3F060D98762Ay3H" TargetMode="External"/><Relationship Id="rId99" Type="http://schemas.openxmlformats.org/officeDocument/2006/relationships/hyperlink" Target="consultantplus://offline/ref=A5E46C9FB73189D29311690CFF9839228C0C9303523CDFEB62EDA166E727FE6D2F60891010C63BFA05955F665C5A9576A854FDB27DBED0F920y4H" TargetMode="External"/><Relationship Id="rId101" Type="http://schemas.openxmlformats.org/officeDocument/2006/relationships/hyperlink" Target="consultantplus://offline/ref=A5E46C9FB73189D29311690CFF9839228C0C92075737DFEB62EDA166E727FE6D2F60891010C63BFA04955F665C5A9576A854FDB27DBED0F920y4H" TargetMode="External"/><Relationship Id="rId122" Type="http://schemas.openxmlformats.org/officeDocument/2006/relationships/hyperlink" Target="consultantplus://offline/ref=DD892A017D285379F0E1081C226FDA4D6F4628AAEDC8639038FEBBD3B501F17BF934BCD13C63E97D57475921CA38yAH" TargetMode="External"/><Relationship Id="rId143" Type="http://schemas.openxmlformats.org/officeDocument/2006/relationships/hyperlink" Target="consultantplus://offline/ref=DD892A017D285379F0E1081C226FDA4D6D4024A0E2C0639038FEBBD3B501F17BF934BCD13C63E97D57475921CA38yAH" TargetMode="External"/><Relationship Id="rId148" Type="http://schemas.openxmlformats.org/officeDocument/2006/relationships/hyperlink" Target="consultantplus://offline/ref=DD892A017D285379F0E11611340384416D497EAFE1C86ACF63A1E08EE208FB2CAC7BBD8D7934FA7C5D475B29D58100673Ey6H" TargetMode="External"/><Relationship Id="rId164" Type="http://schemas.openxmlformats.org/officeDocument/2006/relationships/hyperlink" Target="consultantplus://offline/ref=DD892A017D285379F0E1081C226FDA4D6F4128ABE2C9639038FEBBD3B501F17BEB34E4DD3D60F07D56520F708FD60D67ED361B956EC5C4943By4H" TargetMode="External"/><Relationship Id="rId169" Type="http://schemas.openxmlformats.org/officeDocument/2006/relationships/hyperlink" Target="file:///D:\&#1052;&#1040;&#1056;&#1048;&#1053;&#1040;%20&#1055;&#1050;\&#1043;&#1055;\1.%20&#1048;&#1079;&#1084;&#1077;&#1085;&#1077;&#1085;&#1080;&#1103;%20&#1043;&#1055;\&#1048;&#1079;&#1084;&#1077;&#1085;&#1077;&#1085;&#1080;&#1103;%20&#1086;&#1082;&#1090;&#1103;&#1073;&#1088;&#1100;\&#1087;&#1088;&#1086;&#1075;&#1088;&#1072;&#1084;&#1084;&#1072;%20&#1052;&#1054;&#1080;&#1053;%202019-2020.xlsx" TargetMode="External"/><Relationship Id="rId185" Type="http://schemas.openxmlformats.org/officeDocument/2006/relationships/hyperlink" Target="file:///D:\&#1052;&#1040;&#1056;&#1048;&#1053;&#1040;%20&#1055;&#1050;\&#1043;&#1055;\1.%20&#1048;&#1079;&#1084;&#1077;&#1085;&#1077;&#1085;&#1080;&#1103;%20&#1043;&#1055;\&#1048;&#1079;&#1084;&#1077;&#1085;&#1077;&#1085;&#1080;&#1103;%20&#1086;&#1082;&#1090;&#1103;&#1073;&#1088;&#1100;\&#1087;&#1088;&#1086;&#1075;&#1088;&#1072;&#1084;&#1084;&#1072;%20&#1052;&#1054;&#1080;&#1053;%202019-2020.xlsx" TargetMode="External"/><Relationship Id="rId334" Type="http://schemas.openxmlformats.org/officeDocument/2006/relationships/hyperlink" Target="consultantplus://offline/ref=2B70F4A297CDB716C9D498D7C8380B630D885D4BE1BE8253D367B05F4BF38C02C60AA4ABE297BA3EB16FC6DC1DA80468EAE24989EF20CFF01477F0D0R4I1O" TargetMode="External"/><Relationship Id="rId4" Type="http://schemas.openxmlformats.org/officeDocument/2006/relationships/settings" Target="settings.xml"/><Relationship Id="rId9" Type="http://schemas.openxmlformats.org/officeDocument/2006/relationships/hyperlink" Target="consultantplus://offline/ref=77D49940B49EB984B42A4B23FAEF4BCEF005082CF3C04042942D20AD17EBFA990B58217707709C946E9FCB390EA8FC15A81EFD1117690B95312CFCcAS9H" TargetMode="External"/><Relationship Id="rId180" Type="http://schemas.openxmlformats.org/officeDocument/2006/relationships/hyperlink" Target="file:///D:\&#1052;&#1040;&#1056;&#1048;&#1053;&#1040;%20&#1055;&#1050;\&#1043;&#1055;\1.%20&#1048;&#1079;&#1084;&#1077;&#1085;&#1077;&#1085;&#1080;&#1103;%20&#1043;&#1055;\&#1048;&#1079;&#1084;&#1077;&#1085;&#1077;&#1085;&#1080;&#1103;%20&#1086;&#1082;&#1090;&#1103;&#1073;&#1088;&#1100;\&#1087;&#1088;&#1086;&#1075;&#1088;&#1072;&#1084;&#1084;&#1072;%20&#1052;&#1054;&#1080;&#1053;%202019-2020.xlsx" TargetMode="External"/><Relationship Id="rId210" Type="http://schemas.openxmlformats.org/officeDocument/2006/relationships/hyperlink" Target="file:///D:\&#1052;&#1040;&#1056;&#1048;&#1053;&#1040;%20&#1055;&#1050;\&#1043;&#1055;\1.%20&#1048;&#1079;&#1084;&#1077;&#1085;&#1077;&#1085;&#1080;&#1103;%20&#1043;&#1055;\&#1048;&#1079;&#1084;&#1077;&#1085;&#1077;&#1085;&#1080;&#1103;%20&#1086;&#1082;&#1090;&#1103;&#1073;&#1088;&#1100;\&#1087;&#1088;&#1086;&#1075;&#1088;&#1072;&#1084;&#1084;&#1072;%20&#1052;&#1054;&#1080;&#1053;%202019-2020.xlsx" TargetMode="External"/><Relationship Id="rId215" Type="http://schemas.openxmlformats.org/officeDocument/2006/relationships/hyperlink" Target="file:///D:\&#1052;&#1040;&#1056;&#1048;&#1053;&#1040;%20&#1055;&#1050;\&#1043;&#1055;\1.%20&#1048;&#1079;&#1084;&#1077;&#1085;&#1077;&#1085;&#1080;&#1103;%20&#1043;&#1055;\&#1048;&#1079;&#1084;&#1077;&#1085;&#1077;&#1085;&#1080;&#1103;%20&#1086;&#1082;&#1090;&#1103;&#1073;&#1088;&#1100;\&#1087;&#1088;&#1086;&#1075;&#1088;&#1072;&#1084;&#1084;&#1072;%20&#1052;&#1054;&#1080;&#1053;%202019-2020.xlsx" TargetMode="External"/><Relationship Id="rId236" Type="http://schemas.openxmlformats.org/officeDocument/2006/relationships/hyperlink" Target="file:///D:\&#1052;&#1040;&#1056;&#1048;&#1053;&#1040;%20&#1055;&#1050;\&#1043;&#1055;\1.%20&#1048;&#1079;&#1084;&#1077;&#1085;&#1077;&#1085;&#1080;&#1103;%20&#1043;&#1055;\&#1048;&#1079;&#1084;&#1077;&#1085;&#1077;&#1085;&#1080;&#1103;%20&#1086;&#1082;&#1090;&#1103;&#1073;&#1088;&#1100;\&#1087;&#1088;&#1086;&#1075;&#1088;&#1072;&#1084;&#1084;&#1072;%20&#1052;&#1054;&#1080;&#1053;%202019-2020.xlsx" TargetMode="External"/><Relationship Id="rId257" Type="http://schemas.openxmlformats.org/officeDocument/2006/relationships/hyperlink" Target="consultantplus://offline/ref=E822B72C96F9C05907E4A29B17DF3C957222E17C2B45173DC61E05B7EDB50C5AE26DD3364527A16184ECF4DE56205E084AFB33043265C426EDEFA19649y8H" TargetMode="External"/><Relationship Id="rId278" Type="http://schemas.openxmlformats.org/officeDocument/2006/relationships/hyperlink" Target="consultantplus://offline/ref=E822B72C96F9C05907E4A29B17DF3C957222E17C2B45173BC21E05B7EDB50C5AE26DD3364527A16184ECF4DB5D205E084AFB33043265C426EDEFA19649y8H" TargetMode="External"/><Relationship Id="rId26" Type="http://schemas.openxmlformats.org/officeDocument/2006/relationships/hyperlink" Target="consultantplus://offline/ref=77D49940B49EB984B42A4B23FAEF4BCEF005082CF1C744409B2D20AD17EBFA990B58217707709C946E9ECA390EA8FC15A81EFD1117690B95312CFCcAS9H" TargetMode="External"/><Relationship Id="rId231" Type="http://schemas.openxmlformats.org/officeDocument/2006/relationships/hyperlink" Target="file:///D:\&#1052;&#1040;&#1056;&#1048;&#1053;&#1040;%20&#1055;&#1050;\&#1043;&#1055;\1.%20&#1048;&#1079;&#1084;&#1077;&#1085;&#1077;&#1085;&#1080;&#1103;%20&#1043;&#1055;\&#1048;&#1079;&#1084;&#1077;&#1085;&#1077;&#1085;&#1080;&#1103;%20&#1086;&#1082;&#1090;&#1103;&#1073;&#1088;&#1100;\&#1087;&#1088;&#1086;&#1075;&#1088;&#1072;&#1084;&#1084;&#1072;%20&#1052;&#1054;&#1080;&#1053;%202019-2020.xlsx" TargetMode="External"/><Relationship Id="rId252" Type="http://schemas.openxmlformats.org/officeDocument/2006/relationships/hyperlink" Target="consultantplus://offline/ref=E822B72C96F9C05907E4A29B17DF3C957222E17C234C1032C71158BDE5EC0058E5628C21426EAD6086E5F2DD5E7F5B1D5BA33F072E7BCC30F1EDA049yEH" TargetMode="External"/><Relationship Id="rId273" Type="http://schemas.openxmlformats.org/officeDocument/2006/relationships/hyperlink" Target="consultantplus://offline/ref=E822B72C96F9C05907E4A29B17DF3C957222E17C234C1032C71158BDE5EC0058E5628C21426EAD6087EFF5D95E7F5B1D5BA33F072E7BCC30F1EDA049yEH" TargetMode="External"/><Relationship Id="rId294" Type="http://schemas.openxmlformats.org/officeDocument/2006/relationships/hyperlink" Target="consultantplus://offline/ref=E1B64E65A105A57FF8C91CF104715A811926E6CE5B7E8DF22A75189B04155ED2FE4E8BE061C30F4498EEE993D432759AF415CAF66257209D5EyFH" TargetMode="External"/><Relationship Id="rId308" Type="http://schemas.openxmlformats.org/officeDocument/2006/relationships/hyperlink" Target="consultantplus://offline/ref=E1B64E65A105A57FF8C902FC121D048D192FBAC3527B85A371251ECC5B455887BE0E8DB5228702479DE5BDC4936C2CCAB25EC7FF7E4B2094F860196356y2H" TargetMode="External"/><Relationship Id="rId329" Type="http://schemas.openxmlformats.org/officeDocument/2006/relationships/hyperlink" Target="file:///G:\&#1054;&#1087;&#1086;&#1088;&#1085;&#1099;&#1077;%20&#1096;&#1082;&#1086;&#1083;&#1099;%20&#1056;&#1040;&#1053;\&#1048;&#1079;&#1084;&#1077;&#1085;&#1077;&#1085;&#1080;&#1103;%20&#1074;%20&#1043;&#1055;\&#1044;&#1086;&#1082;&#1091;&#1084;&#1077;&#1085;&#1090;%20Microsoft%20Office%20Word.docx" TargetMode="External"/><Relationship Id="rId47" Type="http://schemas.openxmlformats.org/officeDocument/2006/relationships/hyperlink" Target="consultantplus://offline/ref=77D49940B49EB984B42A4B23FAEF4BCEF005082CFEC24645982D20AD17EBFA990B58217707709C946E9FC33C0EA8FC15A81EFD1117690B95312CFCcAS9H" TargetMode="External"/><Relationship Id="rId68" Type="http://schemas.openxmlformats.org/officeDocument/2006/relationships/hyperlink" Target="consultantplus://offline/ref=77D49940B49EB984B42A4B23FAEF4BCEF005082CFFCD4047982D20AD17EBFA990B58217707709C946E9FCB390EA8FC15A81EFD1117690B95312CFCcAS9H" TargetMode="External"/><Relationship Id="rId89" Type="http://schemas.openxmlformats.org/officeDocument/2006/relationships/hyperlink" Target="consultantplus://offline/ref=A5E46C9FB73189D293117701E9F4672E8C07C50E573DD5BB3DB2FA3BB02EF43A682FD040549336FB0F800B3F060D98762Ay3H" TargetMode="External"/><Relationship Id="rId112" Type="http://schemas.openxmlformats.org/officeDocument/2006/relationships/hyperlink" Target="consultantplus://offline/ref=A5E46C9FB73189D293117701E9F4672E8C07C50E5235D1BD36B2FA3BB02EF43A682FD040549336FB0F800B3F060D98762Ay3H" TargetMode="External"/><Relationship Id="rId133" Type="http://schemas.openxmlformats.org/officeDocument/2006/relationships/hyperlink" Target="consultantplus://offline/ref=DD892A017D285379F0E11611340384416D497EAFE5C86AC267A2BD84EA51F72EAB74E2887E25FA7C5F595A24CF885437AB7D169C72D9C49DA3CF16CC39yAH" TargetMode="External"/><Relationship Id="rId154" Type="http://schemas.openxmlformats.org/officeDocument/2006/relationships/hyperlink" Target="consultantplus://offline/ref=DD892A017D285379F0E11611340384416D497EAFE5C86AC267A2BD84EA51F72EAB74E2887E25FA7C5F595A24CF885437AB7D169C72D9C49DA3CF16CC39yAH" TargetMode="External"/><Relationship Id="rId175" Type="http://schemas.openxmlformats.org/officeDocument/2006/relationships/hyperlink" Target="file:///D:\&#1052;&#1040;&#1056;&#1048;&#1053;&#1040;%20&#1055;&#1050;\&#1043;&#1055;\1.%20&#1048;&#1079;&#1084;&#1077;&#1085;&#1077;&#1085;&#1080;&#1103;%20&#1043;&#1055;\&#1048;&#1079;&#1084;&#1077;&#1085;&#1077;&#1085;&#1080;&#1103;%20&#1086;&#1082;&#1090;&#1103;&#1073;&#1088;&#1100;\&#1087;&#1088;&#1086;&#1075;&#1088;&#1072;&#1084;&#1084;&#1072;%20&#1052;&#1054;&#1080;&#1053;%202019-2020.xlsx" TargetMode="External"/><Relationship Id="rId196" Type="http://schemas.openxmlformats.org/officeDocument/2006/relationships/hyperlink" Target="file:///D:\&#1052;&#1040;&#1056;&#1048;&#1053;&#1040;%20&#1055;&#1050;\&#1043;&#1055;\1.%20&#1048;&#1079;&#1084;&#1077;&#1085;&#1077;&#1085;&#1080;&#1103;%20&#1043;&#1055;\&#1048;&#1079;&#1084;&#1077;&#1085;&#1077;&#1085;&#1080;&#1103;%20&#1086;&#1082;&#1090;&#1103;&#1073;&#1088;&#1100;\&#1087;&#1088;&#1086;&#1075;&#1088;&#1072;&#1084;&#1084;&#1072;%20&#1052;&#1054;&#1080;&#1053;%202019-2020.xlsx" TargetMode="External"/><Relationship Id="rId200" Type="http://schemas.openxmlformats.org/officeDocument/2006/relationships/hyperlink" Target="file:///D:\&#1052;&#1040;&#1056;&#1048;&#1053;&#1040;%20&#1055;&#1050;\&#1043;&#1055;\1.%20&#1048;&#1079;&#1084;&#1077;&#1085;&#1077;&#1085;&#1080;&#1103;%20&#1043;&#1055;\&#1048;&#1079;&#1084;&#1077;&#1085;&#1077;&#1085;&#1080;&#1103;%20&#1086;&#1082;&#1090;&#1103;&#1073;&#1088;&#1100;\&#1087;&#1088;&#1086;&#1075;&#1088;&#1072;&#1084;&#1084;&#1072;%20&#1052;&#1054;&#1080;&#1053;%202019-2020.xlsx" TargetMode="External"/><Relationship Id="rId16" Type="http://schemas.openxmlformats.org/officeDocument/2006/relationships/hyperlink" Target="consultantplus://offline/ref=77D49940B49EB984B42A4B23FAEF4BCEF005082CF0C04046952D20AD17EBFA990B58217707709C946E9FCB390EA8FC15A81EFD1117690B95312CFCcAS9H" TargetMode="External"/><Relationship Id="rId221" Type="http://schemas.openxmlformats.org/officeDocument/2006/relationships/hyperlink" Target="file:///D:\&#1052;&#1040;&#1056;&#1048;&#1053;&#1040;%20&#1055;&#1050;\&#1043;&#1055;\1.%20&#1048;&#1079;&#1084;&#1077;&#1085;&#1077;&#1085;&#1080;&#1103;%20&#1043;&#1055;\&#1048;&#1079;&#1084;&#1077;&#1085;&#1077;&#1085;&#1080;&#1103;%20&#1086;&#1082;&#1090;&#1103;&#1073;&#1088;&#1100;\&#1087;&#1088;&#1086;&#1075;&#1088;&#1072;&#1084;&#1084;&#1072;%20&#1052;&#1054;&#1080;&#1053;%202019-2020.xlsx" TargetMode="External"/><Relationship Id="rId242" Type="http://schemas.openxmlformats.org/officeDocument/2006/relationships/hyperlink" Target="file:///D:\&#1052;&#1040;&#1056;&#1048;&#1053;&#1040;%20&#1055;&#1050;\&#1043;&#1055;\1.%20&#1048;&#1079;&#1084;&#1077;&#1085;&#1077;&#1085;&#1080;&#1103;%20&#1043;&#1055;\&#1048;&#1079;&#1084;&#1077;&#1085;&#1077;&#1085;&#1080;&#1103;%20&#1086;&#1082;&#1090;&#1103;&#1073;&#1088;&#1100;\&#1087;&#1088;&#1086;&#1075;&#1088;&#1072;&#1084;&#1084;&#1072;%20&#1052;&#1054;&#1080;&#1053;%202019-2020.xlsx" TargetMode="External"/><Relationship Id="rId263" Type="http://schemas.openxmlformats.org/officeDocument/2006/relationships/hyperlink" Target="consultantplus://offline/ref=E822B72C96F9C05907E4A29B17DF3C957222E17C2B45173DC61E05B7EDB50C5AE26DD3364527A16184ECF5D85D205E084AFB33043265C426EDEFA19649y8H" TargetMode="External"/><Relationship Id="rId284" Type="http://schemas.openxmlformats.org/officeDocument/2006/relationships/hyperlink" Target="consultantplus://offline/ref=E822B72C96F9C05907E4A29B17DF3C957222E17C2B45173DC61E05B7EDB50C5AE26DD3364527A16184ECF6D852205E084AFB33043265C426EDEFA19649y8H" TargetMode="External"/><Relationship Id="rId319" Type="http://schemas.openxmlformats.org/officeDocument/2006/relationships/hyperlink" Target="consultantplus://offline/ref=E1B64E65A105A57FF8C902FC121D048D192FBAC3527B85A371251ECC5B455887BE0E8DB5228702479DE5BDC4936C2CCAB25EC7FF7E4B2094F860196356y2H" TargetMode="External"/><Relationship Id="rId37" Type="http://schemas.openxmlformats.org/officeDocument/2006/relationships/hyperlink" Target="consultantplus://offline/ref=77D49940B49EB984B42A4B23FAEF4BCEF005082CF1CD494E992D20AD17EBFA990B58217707709C946E9FCB390EA8FC15A81EFD1117690B95312CFCcAS9H" TargetMode="External"/><Relationship Id="rId58" Type="http://schemas.openxmlformats.org/officeDocument/2006/relationships/hyperlink" Target="consultantplus://offline/ref=77D49940B49EB984B42A4B23FAEF4BCEF005082CFFC4494E942D20AD17EBFA990B58217707709C946E9FC3380EA8FC15A81EFD1117690B95312CFCcAS9H" TargetMode="External"/><Relationship Id="rId79" Type="http://schemas.openxmlformats.org/officeDocument/2006/relationships/hyperlink" Target="consultantplus://offline/ref=A5E46C9FB73189D293117701E9F4672E8C07C50E5535D7B93DB8A731B877F8386F208F45538236FB0D9E0B301904CC26EE1FF0BB61A2D0F0132450CF20y1H" TargetMode="External"/><Relationship Id="rId102" Type="http://schemas.openxmlformats.org/officeDocument/2006/relationships/hyperlink" Target="consultantplus://offline/ref=A5E46C9FB73189D29311690CFF9839228D0C9C0A5232DFEB62EDA166E727FE6D2F60891010C63BFB0B955F665C5A9576A854FDB27DBED0F920y4H" TargetMode="External"/><Relationship Id="rId123" Type="http://schemas.openxmlformats.org/officeDocument/2006/relationships/hyperlink" Target="consultantplus://offline/ref=DD892A017D285379F0E1081C226FDA4D6D4024A0E2C0639038FEBBD3B501F17BF934BCD13C63E97D57475921CA38yAH" TargetMode="External"/><Relationship Id="rId144" Type="http://schemas.openxmlformats.org/officeDocument/2006/relationships/hyperlink" Target="consultantplus://offline/ref=DD892A017D285379F0E1081C226FDA4D6D4120A3E3CC639038FEBBD3B501F17BEB34E4DD3D61F67D56520F708FD60D67ED361B956EC5C4943By4H" TargetMode="External"/><Relationship Id="rId330" Type="http://schemas.openxmlformats.org/officeDocument/2006/relationships/hyperlink" Target="file:///G:\&#1054;&#1087;&#1086;&#1088;&#1085;&#1099;&#1077;%20&#1096;&#1082;&#1086;&#1083;&#1099;%20&#1056;&#1040;&#1053;\&#1048;&#1079;&#1084;&#1077;&#1085;&#1077;&#1085;&#1080;&#1103;%20&#1074;%20&#1043;&#1055;\&#1044;&#1086;&#1082;&#1091;&#1084;&#1077;&#1085;&#1090;%20Microsoft%20Office%20Word.docx" TargetMode="External"/><Relationship Id="rId90" Type="http://schemas.openxmlformats.org/officeDocument/2006/relationships/hyperlink" Target="consultantplus://offline/ref=A5E46C9FB73189D293117701E9F4672E8C07C50E5035D6B938B2FA3BB02EF43A682FD040549336FB0F800B3F060D98762Ay3H" TargetMode="External"/><Relationship Id="rId165" Type="http://schemas.openxmlformats.org/officeDocument/2006/relationships/hyperlink" Target="consultantplus://offline/ref=DD892A017D285379F0E1081C226FDA4D6F4522A3E6CE639038FEBBD3B501F17BEB34E4DD3D61F17D56520F708FD60D67ED361B956EC5C4943By4H" TargetMode="External"/><Relationship Id="rId186" Type="http://schemas.openxmlformats.org/officeDocument/2006/relationships/hyperlink" Target="file:///D:\&#1052;&#1040;&#1056;&#1048;&#1053;&#1040;%20&#1055;&#1050;\&#1043;&#1055;\1.%20&#1048;&#1079;&#1084;&#1077;&#1085;&#1077;&#1085;&#1080;&#1103;%20&#1043;&#1055;\&#1048;&#1079;&#1084;&#1077;&#1085;&#1077;&#1085;&#1080;&#1103;%20&#1086;&#1082;&#1090;&#1103;&#1073;&#1088;&#1100;\&#1087;&#1088;&#1086;&#1075;&#1088;&#1072;&#1084;&#1084;&#1072;%20&#1052;&#1054;&#1080;&#1053;%202019-2020.xlsx" TargetMode="External"/><Relationship Id="rId211" Type="http://schemas.openxmlformats.org/officeDocument/2006/relationships/hyperlink" Target="file:///D:\&#1052;&#1040;&#1056;&#1048;&#1053;&#1040;%20&#1055;&#1050;\&#1043;&#1055;\1.%20&#1048;&#1079;&#1084;&#1077;&#1085;&#1077;&#1085;&#1080;&#1103;%20&#1043;&#1055;\&#1048;&#1079;&#1084;&#1077;&#1085;&#1077;&#1085;&#1080;&#1103;%20&#1086;&#1082;&#1090;&#1103;&#1073;&#1088;&#1100;\&#1087;&#1088;&#1086;&#1075;&#1088;&#1072;&#1084;&#1084;&#1072;%20&#1052;&#1054;&#1080;&#1053;%202019-2020.xlsx" TargetMode="External"/><Relationship Id="rId232" Type="http://schemas.openxmlformats.org/officeDocument/2006/relationships/hyperlink" Target="file:///D:\&#1052;&#1040;&#1056;&#1048;&#1053;&#1040;%20&#1055;&#1050;\&#1043;&#1055;\1.%20&#1048;&#1079;&#1084;&#1077;&#1085;&#1077;&#1085;&#1080;&#1103;%20&#1043;&#1055;\&#1048;&#1079;&#1084;&#1077;&#1085;&#1077;&#1085;&#1080;&#1103;%20&#1086;&#1082;&#1090;&#1103;&#1073;&#1088;&#1100;\&#1087;&#1088;&#1086;&#1075;&#1088;&#1072;&#1084;&#1084;&#1072;%20&#1052;&#1054;&#1080;&#1053;%202019-2020.xlsx" TargetMode="External"/><Relationship Id="rId253" Type="http://schemas.openxmlformats.org/officeDocument/2006/relationships/hyperlink" Target="consultantplus://offline/ref=E822B72C96F9C05907E4BC9601B36299722ABF7322431F6C9D4E03E0B2E50A0FA22DD5600760AE6BD0BDB08D582A08470EA62007307A4CyDH" TargetMode="External"/><Relationship Id="rId274" Type="http://schemas.openxmlformats.org/officeDocument/2006/relationships/hyperlink" Target="consultantplus://offline/ref=E822B72C96F9C05907E4BC9601B36299722ABF7322431F6C9D4E03E0B2E50A0FA22DD5630660A86386E7A089117E07580CB03E0D2E79C42F4FyAH" TargetMode="External"/><Relationship Id="rId295" Type="http://schemas.openxmlformats.org/officeDocument/2006/relationships/hyperlink" Target="consultantplus://offline/ref=E1B64E65A105A57FF8C902FC121D048D192FBAC3527B85A371251ECC5B455887BE0E8DB5228702479DE5BCC2986C2CCAB25EC7FF7E4B2094F860196356y2H" TargetMode="External"/><Relationship Id="rId309" Type="http://schemas.openxmlformats.org/officeDocument/2006/relationships/hyperlink" Target="consultantplus://offline/ref=E1B64E65A105A57FF8C902FC121D048D192FBAC3527B85A371251ECC5B455887BE0E8DB5228702479DE5BCCA906C2CCAB25EC7FF7E4B2094F860196356y2H" TargetMode="External"/><Relationship Id="rId27" Type="http://schemas.openxmlformats.org/officeDocument/2006/relationships/hyperlink" Target="consultantplus://offline/ref=77D49940B49EB984B42A4B23FAEF4BCEF005082CF1C74844942D20AD17EBFA990B58217707709C946E9FCB390EA8FC15A81EFD1117690B95312CFCcAS9H" TargetMode="External"/><Relationship Id="rId48" Type="http://schemas.openxmlformats.org/officeDocument/2006/relationships/hyperlink" Target="consultantplus://offline/ref=77D49940B49EB984B42A4B23FAEF4BCEF005082CFEC246459A2D20AD17EBFA990B58217707709C946E9FCB390EA8FC15A81EFD1117690B95312CFCcAS9H" TargetMode="External"/><Relationship Id="rId69" Type="http://schemas.openxmlformats.org/officeDocument/2006/relationships/hyperlink" Target="consultantplus://offline/ref=77D49940B49EB984B42A4B23FAEF4BCEF005082CFFCC444F9A2D20AD17EBFA990B58217707709C946E9FCB390EA8FC15A81EFD1117690B95312CFCcAS9H" TargetMode="External"/><Relationship Id="rId113" Type="http://schemas.openxmlformats.org/officeDocument/2006/relationships/hyperlink" Target="consultantplus://offline/ref=A5E46C9FB73189D293117701E9F4672E8C07C50E5235D1BD36B2FA3BB02EF43A682FD040549336FB0F800B3F060D98762Ay3H" TargetMode="External"/><Relationship Id="rId134" Type="http://schemas.openxmlformats.org/officeDocument/2006/relationships/hyperlink" Target="consultantplus://offline/ref=DD892A017D285379F0E11611340384416D497EAFE5C86BC06CA9BD84EA51F72EAB74E2887E25FA7C5F595927CA885437AB7D169C72D9C49DA3CF16CC39yAH" TargetMode="External"/><Relationship Id="rId320" Type="http://schemas.openxmlformats.org/officeDocument/2006/relationships/hyperlink" Target="consultantplus://offline/ref=E1B64E65A105A57FF8C902FC121D048D192FBAC3527B85A371251ECC5B455887BE0E8DB5228702479DE5BCCA906C2CCAB25EC7FF7E4B2094F860196356y2H" TargetMode="External"/><Relationship Id="rId80" Type="http://schemas.openxmlformats.org/officeDocument/2006/relationships/hyperlink" Target="consultantplus://offline/ref=A5E46C9FB73189D293117701E9F4672E8C07C50E5535D5BB3DBEA731B877F8386F208F45538236FB0D9E0C341D04CC26EE1FF0BB61A2D0F0132450CF20y1H" TargetMode="External"/><Relationship Id="rId155" Type="http://schemas.openxmlformats.org/officeDocument/2006/relationships/hyperlink" Target="consultantplus://offline/ref=DD892A017D285379F0E11611340384416D497EAFE5C86ACF6CAEBD84EA51F72EAB74E2887E25FA7C5F595B20CA885437AB7D169C72D9C49DA3CF16CC39yAH" TargetMode="External"/><Relationship Id="rId176" Type="http://schemas.openxmlformats.org/officeDocument/2006/relationships/hyperlink" Target="file:///D:\&#1052;&#1040;&#1056;&#1048;&#1053;&#1040;%20&#1055;&#1050;\&#1043;&#1055;\1.%20&#1048;&#1079;&#1084;&#1077;&#1085;&#1077;&#1085;&#1080;&#1103;%20&#1043;&#1055;\&#1048;&#1079;&#1084;&#1077;&#1085;&#1077;&#1085;&#1080;&#1103;%20&#1086;&#1082;&#1090;&#1103;&#1073;&#1088;&#1100;\&#1087;&#1088;&#1086;&#1075;&#1088;&#1072;&#1084;&#1084;&#1072;%20&#1052;&#1054;&#1080;&#1053;%202019-2020.xlsx" TargetMode="External"/><Relationship Id="rId197" Type="http://schemas.openxmlformats.org/officeDocument/2006/relationships/hyperlink" Target="file:///D:\&#1052;&#1040;&#1056;&#1048;&#1053;&#1040;%20&#1055;&#1050;\&#1043;&#1055;\1.%20&#1048;&#1079;&#1084;&#1077;&#1085;&#1077;&#1085;&#1080;&#1103;%20&#1043;&#1055;\&#1048;&#1079;&#1084;&#1077;&#1085;&#1077;&#1085;&#1080;&#1103;%20&#1086;&#1082;&#1090;&#1103;&#1073;&#1088;&#1100;\&#1087;&#1088;&#1086;&#1075;&#1088;&#1072;&#1084;&#1084;&#1072;%20&#1052;&#1054;&#1080;&#1053;%202019-2020.xlsx" TargetMode="External"/><Relationship Id="rId201" Type="http://schemas.openxmlformats.org/officeDocument/2006/relationships/hyperlink" Target="file:///D:\&#1052;&#1040;&#1056;&#1048;&#1053;&#1040;%20&#1055;&#1050;\&#1043;&#1055;\1.%20&#1048;&#1079;&#1084;&#1077;&#1085;&#1077;&#1085;&#1080;&#1103;%20&#1043;&#1055;\&#1048;&#1079;&#1084;&#1077;&#1085;&#1077;&#1085;&#1080;&#1103;%20&#1086;&#1082;&#1090;&#1103;&#1073;&#1088;&#1100;\&#1087;&#1088;&#1086;&#1075;&#1088;&#1072;&#1084;&#1084;&#1072;%20&#1052;&#1054;&#1080;&#1053;%202019-2020.xlsx" TargetMode="External"/><Relationship Id="rId222" Type="http://schemas.openxmlformats.org/officeDocument/2006/relationships/hyperlink" Target="file:///D:\&#1052;&#1040;&#1056;&#1048;&#1053;&#1040;%20&#1055;&#1050;\&#1043;&#1055;\1.%20&#1048;&#1079;&#1084;&#1077;&#1085;&#1077;&#1085;&#1080;&#1103;%20&#1043;&#1055;\&#1048;&#1079;&#1084;&#1077;&#1085;&#1077;&#1085;&#1080;&#1103;%20&#1086;&#1082;&#1090;&#1103;&#1073;&#1088;&#1100;\&#1087;&#1088;&#1086;&#1075;&#1088;&#1072;&#1084;&#1084;&#1072;%20&#1052;&#1054;&#1080;&#1053;%202019-2020.xlsx" TargetMode="External"/><Relationship Id="rId243" Type="http://schemas.openxmlformats.org/officeDocument/2006/relationships/hyperlink" Target="file:///D:\&#1052;&#1040;&#1056;&#1048;&#1053;&#1040;%20&#1055;&#1050;\&#1043;&#1055;\1.%20&#1048;&#1079;&#1084;&#1077;&#1085;&#1077;&#1085;&#1080;&#1103;%20&#1043;&#1055;\&#1048;&#1079;&#1084;&#1077;&#1085;&#1077;&#1085;&#1080;&#1103;%20&#1086;&#1082;&#1090;&#1103;&#1073;&#1088;&#1100;\&#1087;&#1088;&#1086;&#1075;&#1088;&#1072;&#1084;&#1084;&#1072;%20&#1052;&#1054;&#1080;&#1053;%202019-2020.xlsx" TargetMode="External"/><Relationship Id="rId264" Type="http://schemas.openxmlformats.org/officeDocument/2006/relationships/hyperlink" Target="consultantplus://offline/ref=E822B72C96F9C05907E4A29B17DF3C957222E17C2B45173DC61E05B7EDB50C5AE26DD3364527A16184ECF6D852205E084AFB33043265C426EDEFA19649y8H" TargetMode="External"/><Relationship Id="rId285" Type="http://schemas.openxmlformats.org/officeDocument/2006/relationships/hyperlink" Target="consultantplus://offline/ref=E822B72C96F9C05907E4A29B17DF3C957222E17C2B45173DC61E05B7EDB50C5AE26DD3364527A16184ECF4DE56205E084AFB33043265C426EDEFA19649y8H" TargetMode="External"/><Relationship Id="rId17" Type="http://schemas.openxmlformats.org/officeDocument/2006/relationships/hyperlink" Target="consultantplus://offline/ref=77D49940B49EB984B42A4B23FAEF4BCEF005082CF0C044429A2D20AD17EBFA990B58217707709C946E9FCB390EA8FC15A81EFD1117690B95312CFCcAS9H" TargetMode="External"/><Relationship Id="rId38" Type="http://schemas.openxmlformats.org/officeDocument/2006/relationships/hyperlink" Target="consultantplus://offline/ref=77D49940B49EB984B42A4B23FAEF4BCEF005082CFEC5454E992D20AD17EBFA990B58217707709C946E9FC9390EA8FC15A81EFD1117690B95312CFCcAS9H" TargetMode="External"/><Relationship Id="rId59" Type="http://schemas.openxmlformats.org/officeDocument/2006/relationships/hyperlink" Target="consultantplus://offline/ref=77D49940B49EB984B42A4B23FAEF4BCEF005082CFFC74243952D20AD17EBFA990B58217707709C946E9FCB390EA8FC15A81EFD1117690B95312CFCcAS9H" TargetMode="External"/><Relationship Id="rId103" Type="http://schemas.openxmlformats.org/officeDocument/2006/relationships/hyperlink" Target="consultantplus://offline/ref=A5E46C9FB73189D29311690CFF9839228E0E9C045433DFEB62EDA166E727FE6D2F60891010C63BFA05955F665C5A9576A854FDB27DBED0F920y4H" TargetMode="External"/><Relationship Id="rId124" Type="http://schemas.openxmlformats.org/officeDocument/2006/relationships/hyperlink" Target="consultantplus://offline/ref=DD892A017D285379F0E11611340384416D497EAFE5C86AC267A2BD84EA51F72EAB74E2887E25FA7C5F595A24CF885437AB7D169C72D9C49DA3CF16CC39yAH" TargetMode="External"/><Relationship Id="rId310" Type="http://schemas.openxmlformats.org/officeDocument/2006/relationships/hyperlink" Target="consultantplus://offline/ref=E1B64E65A105A57FF8C91CF104715A811927E4CC5B7D8DF22A75189B04155ED2FE4E8BE360C00D4DC9B4F9979D667A85F603D4FC7C5452y9H" TargetMode="External"/><Relationship Id="rId70" Type="http://schemas.openxmlformats.org/officeDocument/2006/relationships/hyperlink" Target="consultantplus://offline/ref=77D49940B49EB984B42A4B23FAEF4BCEF005082CF7C5404394207DA71FB2F69B0C577E60003990956E9FCB3C00F7F900B946F1130A7703832D2EFDA1c8SCH" TargetMode="External"/><Relationship Id="rId91" Type="http://schemas.openxmlformats.org/officeDocument/2006/relationships/hyperlink" Target="consultantplus://offline/ref=A5E46C9FB73189D293117701E9F4672E8C07C50E5035DCBC39B2FA3BB02EF43A682FD040549336FB0F800B3F060D98762Ay3H" TargetMode="External"/><Relationship Id="rId145" Type="http://schemas.openxmlformats.org/officeDocument/2006/relationships/hyperlink" Target="consultantplus://offline/ref=DD892A017D285379F0E1081C226FDA4D6D4024A0E2C0639038FEBBD3B501F17BF934BCD13C63E97D57475921CA38yAH" TargetMode="External"/><Relationship Id="rId166" Type="http://schemas.openxmlformats.org/officeDocument/2006/relationships/hyperlink" Target="consultantplus://offline/ref=DD892A017D285379F0E1081C226FDA4D6C4224A0E0C9639038FEBBD3B501F17BEB34E4DD3D61F77C58520F708FD60D67ED361B956EC5C4943By4H" TargetMode="External"/><Relationship Id="rId187" Type="http://schemas.openxmlformats.org/officeDocument/2006/relationships/hyperlink" Target="file:///D:\&#1052;&#1040;&#1056;&#1048;&#1053;&#1040;%20&#1055;&#1050;\&#1043;&#1055;\1.%20&#1048;&#1079;&#1084;&#1077;&#1085;&#1077;&#1085;&#1080;&#1103;%20&#1043;&#1055;\&#1048;&#1079;&#1084;&#1077;&#1085;&#1077;&#1085;&#1080;&#1103;%20&#1086;&#1082;&#1090;&#1103;&#1073;&#1088;&#1100;\&#1087;&#1088;&#1086;&#1075;&#1088;&#1072;&#1084;&#1084;&#1072;%20&#1052;&#1054;&#1080;&#1053;%202019-2020.xlsx" TargetMode="External"/><Relationship Id="rId331" Type="http://schemas.openxmlformats.org/officeDocument/2006/relationships/hyperlink" Target="file:///G:\&#1054;&#1087;&#1086;&#1088;&#1085;&#1099;&#1077;%20&#1096;&#1082;&#1086;&#1083;&#1099;%20&#1056;&#1040;&#1053;\&#1048;&#1079;&#1084;&#1077;&#1085;&#1077;&#1085;&#1080;&#1103;%20&#1074;%20&#1043;&#1055;\&#1044;&#1086;&#1082;&#1091;&#1084;&#1077;&#1085;&#1090;%20Microsoft%20Office%20Word.docx" TargetMode="External"/><Relationship Id="rId1" Type="http://schemas.openxmlformats.org/officeDocument/2006/relationships/customXml" Target="../customXml/item1.xml"/><Relationship Id="rId212" Type="http://schemas.openxmlformats.org/officeDocument/2006/relationships/hyperlink" Target="file:///D:\&#1052;&#1040;&#1056;&#1048;&#1053;&#1040;%20&#1055;&#1050;\&#1043;&#1055;\1.%20&#1048;&#1079;&#1084;&#1077;&#1085;&#1077;&#1085;&#1080;&#1103;%20&#1043;&#1055;\&#1048;&#1079;&#1084;&#1077;&#1085;&#1077;&#1085;&#1080;&#1103;%20&#1086;&#1082;&#1090;&#1103;&#1073;&#1088;&#1100;\&#1087;&#1088;&#1086;&#1075;&#1088;&#1072;&#1084;&#1084;&#1072;%20&#1052;&#1054;&#1080;&#1053;%202019-2020.xlsx" TargetMode="External"/><Relationship Id="rId233" Type="http://schemas.openxmlformats.org/officeDocument/2006/relationships/hyperlink" Target="file:///D:\&#1052;&#1040;&#1056;&#1048;&#1053;&#1040;%20&#1055;&#1050;\&#1043;&#1055;\1.%20&#1048;&#1079;&#1084;&#1077;&#1085;&#1077;&#1085;&#1080;&#1103;%20&#1043;&#1055;\&#1048;&#1079;&#1084;&#1077;&#1085;&#1077;&#1085;&#1080;&#1103;%20&#1086;&#1082;&#1090;&#1103;&#1073;&#1088;&#1100;\&#1087;&#1088;&#1086;&#1075;&#1088;&#1072;&#1084;&#1084;&#1072;%20&#1052;&#1054;&#1080;&#1053;%202019-2020.xlsx" TargetMode="External"/><Relationship Id="rId254" Type="http://schemas.openxmlformats.org/officeDocument/2006/relationships/hyperlink" Target="consultantplus://offline/ref=E822B72C96F9C05907E4A29B17DF3C957222E17C2B45173EC21B05B7EDB50C5AE26DD3364527A16184ECFCDD50205E084AFB33043265C426EDEFA19649y8H" TargetMode="External"/><Relationship Id="rId28" Type="http://schemas.openxmlformats.org/officeDocument/2006/relationships/hyperlink" Target="consultantplus://offline/ref=77D49940B49EB984B42A4B23FAEF4BCEF005082CF1C645429A2D20AD17EBFA990B58217707709C946E9FCB390EA8FC15A81EFD1117690B95312CFCcAS9H" TargetMode="External"/><Relationship Id="rId49" Type="http://schemas.openxmlformats.org/officeDocument/2006/relationships/hyperlink" Target="consultantplus://offline/ref=77D49940B49EB984B42A4B23FAEF4BCEF005082CFECD40419B2D20AD17EBFA990B58217707709C946E9FCB390EA8FC15A81EFD1117690B95312CFCcAS9H" TargetMode="External"/><Relationship Id="rId114" Type="http://schemas.openxmlformats.org/officeDocument/2006/relationships/hyperlink" Target="consultantplus://offline/ref=A5E46C9FB73189D29311690CFF9839228E0F9B065533DFEB62EDA166E727FE6D3D60D11C11C425FA058009371920y6H" TargetMode="External"/><Relationship Id="rId275" Type="http://schemas.openxmlformats.org/officeDocument/2006/relationships/hyperlink" Target="consultantplus://offline/ref=E822B72C96F9C05907E4BC9601B36299722BBE7323451F6C9D4E03E0B2E50A0FA22DD5630663AC6185E7A089117E07580CB03E0D2E79C42F4FyAH" TargetMode="External"/><Relationship Id="rId296" Type="http://schemas.openxmlformats.org/officeDocument/2006/relationships/hyperlink" Target="consultantplus://offline/ref=E1B64E65A105A57FF8C902FC121D048D192FBAC3527B85A371251ECC5B455887BE0E8DB5228702479DE5BFC2976C2CCAB25EC7FF7E4B2094F860196356y2H" TargetMode="External"/><Relationship Id="rId300" Type="http://schemas.openxmlformats.org/officeDocument/2006/relationships/hyperlink" Target="consultantplus://offline/ref=E1B64E65A105A57FF8C91CF104715A811927E4CC5B7D8DF22A75189B04155ED2FE4E8BE360C00D4DC9B4F9979D667A85F603D4FC7C5452y9H" TargetMode="External"/><Relationship Id="rId60" Type="http://schemas.openxmlformats.org/officeDocument/2006/relationships/hyperlink" Target="consultantplus://offline/ref=77D49940B49EB984B42A4B23FAEF4BCEF005082CFFC74843942D20AD17EBFA990B58217707709C946E9FCB390EA8FC15A81EFD1117690B95312CFCcAS9H" TargetMode="External"/><Relationship Id="rId81" Type="http://schemas.openxmlformats.org/officeDocument/2006/relationships/hyperlink" Target="consultantplus://offline/ref=A5E46C9FB73189D293117701E9F4672E8C07C50E5D3CD0B538B2FA3BB02EF43A682FD05254CB3AFA0D9E0A33135BC933FF47FCB87DBCD8E60F26512Cy7H" TargetMode="External"/><Relationship Id="rId135" Type="http://schemas.openxmlformats.org/officeDocument/2006/relationships/hyperlink" Target="consultantplus://offline/ref=DD892A017D285379F0E11611340384416D497EAFE5C86ACE67AFBD84EA51F72EAB74E2887E25FA7C5F595B28CE885437AB7D169C72D9C49DA3CF16CC39yAH" TargetMode="External"/><Relationship Id="rId156" Type="http://schemas.openxmlformats.org/officeDocument/2006/relationships/hyperlink" Target="consultantplus://offline/ref=DD892A017D285379F0E1081C226FDA4D6D4024A0E2C0639038FEBBD3B501F17BF934BCD13C63E97D57475921CA38yAH" TargetMode="External"/><Relationship Id="rId177" Type="http://schemas.openxmlformats.org/officeDocument/2006/relationships/hyperlink" Target="file:///D:\&#1052;&#1040;&#1056;&#1048;&#1053;&#1040;%20&#1055;&#1050;\&#1043;&#1055;\1.%20&#1048;&#1079;&#1084;&#1077;&#1085;&#1077;&#1085;&#1080;&#1103;%20&#1043;&#1055;\&#1048;&#1079;&#1084;&#1077;&#1085;&#1077;&#1085;&#1080;&#1103;%20&#1086;&#1082;&#1090;&#1103;&#1073;&#1088;&#1100;\&#1087;&#1088;&#1086;&#1075;&#1088;&#1072;&#1084;&#1084;&#1072;%20&#1052;&#1054;&#1080;&#1053;%202019-2020.xlsx" TargetMode="External"/><Relationship Id="rId198" Type="http://schemas.openxmlformats.org/officeDocument/2006/relationships/hyperlink" Target="file:///D:\&#1052;&#1040;&#1056;&#1048;&#1053;&#1040;%20&#1055;&#1050;\&#1043;&#1055;\1.%20&#1048;&#1079;&#1084;&#1077;&#1085;&#1077;&#1085;&#1080;&#1103;%20&#1043;&#1055;\&#1048;&#1079;&#1084;&#1077;&#1085;&#1077;&#1085;&#1080;&#1103;%20&#1086;&#1082;&#1090;&#1103;&#1073;&#1088;&#1100;\&#1087;&#1088;&#1086;&#1075;&#1088;&#1072;&#1084;&#1084;&#1072;%20&#1052;&#1054;&#1080;&#1053;%202019-2020.xlsx" TargetMode="External"/><Relationship Id="rId321" Type="http://schemas.openxmlformats.org/officeDocument/2006/relationships/hyperlink" Target="consultantplus://offline/ref=2B70F4A297CDB716C9D486DADE54556F0D800342E2BC8A028837B60814A38A57864AA2FDA0D0B534E53E838110A15527AEBE5A89EA3FRCI6O" TargetMode="External"/><Relationship Id="rId202" Type="http://schemas.openxmlformats.org/officeDocument/2006/relationships/hyperlink" Target="file:///D:\&#1052;&#1040;&#1056;&#1048;&#1053;&#1040;%20&#1055;&#1050;\&#1043;&#1055;\1.%20&#1048;&#1079;&#1084;&#1077;&#1085;&#1077;&#1085;&#1080;&#1103;%20&#1043;&#1055;\&#1048;&#1079;&#1084;&#1077;&#1085;&#1077;&#1085;&#1080;&#1103;%20&#1086;&#1082;&#1090;&#1103;&#1073;&#1088;&#1100;\&#1087;&#1088;&#1086;&#1075;&#1088;&#1072;&#1084;&#1084;&#1072;%20&#1052;&#1054;&#1080;&#1053;%202019-2020.xlsx" TargetMode="External"/><Relationship Id="rId223" Type="http://schemas.openxmlformats.org/officeDocument/2006/relationships/hyperlink" Target="file:///D:\&#1052;&#1040;&#1056;&#1048;&#1053;&#1040;%20&#1055;&#1050;\&#1043;&#1055;\1.%20&#1048;&#1079;&#1084;&#1077;&#1085;&#1077;&#1085;&#1080;&#1103;%20&#1043;&#1055;\&#1048;&#1079;&#1084;&#1077;&#1085;&#1077;&#1085;&#1080;&#1103;%20&#1086;&#1082;&#1090;&#1103;&#1073;&#1088;&#1100;\&#1087;&#1088;&#1086;&#1075;&#1088;&#1072;&#1084;&#1084;&#1072;%20&#1052;&#1054;&#1080;&#1053;%202019-2020.xlsx" TargetMode="External"/><Relationship Id="rId244" Type="http://schemas.openxmlformats.org/officeDocument/2006/relationships/hyperlink" Target="file:///D:\&#1052;&#1040;&#1056;&#1048;&#1053;&#1040;%20&#1055;&#1050;\&#1043;&#1055;\1.%20&#1048;&#1079;&#1084;&#1077;&#1085;&#1077;&#1085;&#1080;&#1103;%20&#1043;&#1055;\&#1048;&#1079;&#1084;&#1077;&#1085;&#1077;&#1085;&#1080;&#1103;%20&#1086;&#1082;&#1090;&#1103;&#1073;&#1088;&#1100;\&#1087;&#1088;&#1086;&#1075;&#1088;&#1072;&#1084;&#1084;&#1072;%20&#1052;&#1054;&#1080;&#1053;%202019-2020.xlsx" TargetMode="External"/><Relationship Id="rId18" Type="http://schemas.openxmlformats.org/officeDocument/2006/relationships/hyperlink" Target="consultantplus://offline/ref=77D49940B49EB984B42A4B23FAEF4BCEF005082CF0C34242982D20AD17EBFA990B58217707709C946E9FCB390EA8FC15A81EFD1117690B95312CFCcAS9H" TargetMode="External"/><Relationship Id="rId39" Type="http://schemas.openxmlformats.org/officeDocument/2006/relationships/hyperlink" Target="consultantplus://offline/ref=77D49940B49EB984B42A4B23FAEF4BCEF005082CFEC5474F9F2D20AD17EBFA990B58217707709C946E9FCB390EA8FC15A81EFD1117690B95312CFCcAS9H" TargetMode="External"/><Relationship Id="rId265" Type="http://schemas.openxmlformats.org/officeDocument/2006/relationships/hyperlink" Target="consultantplus://offline/ref=E822B72C96F9C05907E4A29B17DF3C957222E17C2B45173DC61E05B7EDB50C5AE26DD3364527A16184ECF4DE56205E084AFB33043265C426EDEFA19649y8H" TargetMode="External"/><Relationship Id="rId286" Type="http://schemas.openxmlformats.org/officeDocument/2006/relationships/hyperlink" Target="consultantplus://offline/ref=E822B72C96F9C05907E4A29B17DF3C957222E17C2B45173DC61E05B7EDB50C5AE26DD3364527A16184ECF5D055205E084AFB33043265C426EDEFA19649y8H" TargetMode="External"/><Relationship Id="rId50" Type="http://schemas.openxmlformats.org/officeDocument/2006/relationships/hyperlink" Target="consultantplus://offline/ref=77D49940B49EB984B42A4B23FAEF4BCEF005082CFECD40459B2D20AD17EBFA990B58217707709C946E9FCB390EA8FC15A81EFD1117690B95312CFCcAS9H" TargetMode="External"/><Relationship Id="rId104" Type="http://schemas.openxmlformats.org/officeDocument/2006/relationships/hyperlink" Target="consultantplus://offline/ref=A5E46C9FB73189D29311690CFF9839228E0599025334DFEB62EDA166E727FE6D2F60891010C63BFB0D955F665C5A9576A854FDB27DBED0F920y4H" TargetMode="External"/><Relationship Id="rId125" Type="http://schemas.openxmlformats.org/officeDocument/2006/relationships/hyperlink" Target="consultantplus://offline/ref=DD892A017D285379F0E1081C226FDA4D6D4024A0E2C0639038FEBBD3B501F17BF934BCD13C63E97D57475921CA38yAH" TargetMode="External"/><Relationship Id="rId146" Type="http://schemas.openxmlformats.org/officeDocument/2006/relationships/hyperlink" Target="consultantplus://offline/ref=DD892A017D285379F0E11611340384416D497EAFE5C869C161A2BD84EA51F72EAB74E2887E25FA7C5F595928CF885437AB7D169C72D9C49DA3CF16CC39yAH" TargetMode="External"/><Relationship Id="rId167" Type="http://schemas.openxmlformats.org/officeDocument/2006/relationships/hyperlink" Target="consultantplus://offline/ref=DD892A017D285379F0E1081C226FDA4D6D4323A7E5C0639038FEBBD3B501F17BEB34E4DD3D61F77C5B520F708FD60D67ED361B956EC5C4943By4H" TargetMode="External"/><Relationship Id="rId188" Type="http://schemas.openxmlformats.org/officeDocument/2006/relationships/hyperlink" Target="file:///D:\&#1052;&#1040;&#1056;&#1048;&#1053;&#1040;%20&#1055;&#1050;\&#1043;&#1055;\1.%20&#1048;&#1079;&#1084;&#1077;&#1085;&#1077;&#1085;&#1080;&#1103;%20&#1043;&#1055;\&#1048;&#1079;&#1084;&#1077;&#1085;&#1077;&#1085;&#1080;&#1103;%20&#1086;&#1082;&#1090;&#1103;&#1073;&#1088;&#1100;\&#1087;&#1088;&#1086;&#1075;&#1088;&#1072;&#1084;&#1084;&#1072;%20&#1052;&#1054;&#1080;&#1053;%202019-2020.xlsx" TargetMode="External"/><Relationship Id="rId311" Type="http://schemas.openxmlformats.org/officeDocument/2006/relationships/hyperlink" Target="consultantplus://offline/ref=E1B64E65A105A57FF8C91CF104715A811926E3CC54728DF22A75189B04155ED2FE4E8BE061C30F4794EEE993D432759AF415CAF66257209D5EyFH" TargetMode="External"/><Relationship Id="rId332" Type="http://schemas.openxmlformats.org/officeDocument/2006/relationships/hyperlink" Target="file:///G:\&#1054;&#1087;&#1086;&#1088;&#1085;&#1099;&#1077;%20&#1096;&#1082;&#1086;&#1083;&#1099;%20&#1056;&#1040;&#1053;\&#1048;&#1079;&#1084;&#1077;&#1085;&#1077;&#1085;&#1080;&#1103;%20&#1074;%20&#1043;&#1055;\&#1044;&#1086;&#1082;&#1091;&#1084;&#1077;&#1085;&#1090;%20Microsoft%20Office%20Word.docx" TargetMode="External"/><Relationship Id="rId71" Type="http://schemas.openxmlformats.org/officeDocument/2006/relationships/hyperlink" Target="consultantplus://offline/ref=77D49940B49EB984B42A4B23FAEF4BCEF005082CF7C541469A207DA71FB2F69B0C577E60003990956E9FCB3F04F7F900B946F1130A7703832D2EFDA1c8SCH" TargetMode="External"/><Relationship Id="rId92" Type="http://schemas.openxmlformats.org/officeDocument/2006/relationships/hyperlink" Target="consultantplus://offline/ref=A5E46C9FB73189D293117701E9F4672E8C07C50E5037D0BC3BB2FA3BB02EF43A682FD040549336FB0F800B3F060D98762Ay3H" TargetMode="External"/><Relationship Id="rId213" Type="http://schemas.openxmlformats.org/officeDocument/2006/relationships/hyperlink" Target="file:///D:\&#1052;&#1040;&#1056;&#1048;&#1053;&#1040;%20&#1055;&#1050;\&#1043;&#1055;\1.%20&#1048;&#1079;&#1084;&#1077;&#1085;&#1077;&#1085;&#1080;&#1103;%20&#1043;&#1055;\&#1048;&#1079;&#1084;&#1077;&#1085;&#1077;&#1085;&#1080;&#1103;%20&#1086;&#1082;&#1090;&#1103;&#1073;&#1088;&#1100;\&#1087;&#1088;&#1086;&#1075;&#1088;&#1072;&#1084;&#1084;&#1072;%20&#1052;&#1054;&#1080;&#1053;%202019-2020.xlsx" TargetMode="External"/><Relationship Id="rId234" Type="http://schemas.openxmlformats.org/officeDocument/2006/relationships/hyperlink" Target="file:///D:\&#1052;&#1040;&#1056;&#1048;&#1053;&#1040;%20&#1055;&#1050;\&#1043;&#1055;\1.%20&#1048;&#1079;&#1084;&#1077;&#1085;&#1077;&#1085;&#1080;&#1103;%20&#1043;&#1055;\&#1048;&#1079;&#1084;&#1077;&#1085;&#1077;&#1085;&#1080;&#1103;%20&#1086;&#1082;&#1090;&#1103;&#1073;&#1088;&#1100;\&#1087;&#1088;&#1086;&#1075;&#1088;&#1072;&#1084;&#1084;&#1072;%20&#1052;&#1054;&#1080;&#1053;%202019-2020.xlsx" TargetMode="External"/><Relationship Id="rId2" Type="http://schemas.openxmlformats.org/officeDocument/2006/relationships/numbering" Target="numbering.xml"/><Relationship Id="rId29" Type="http://schemas.openxmlformats.org/officeDocument/2006/relationships/hyperlink" Target="consultantplus://offline/ref=77D49940B49EB984B42A4B23FAEF4BCEF005082CF1C1404F9B2D20AD17EBFA990B58217707709C946E9FCB390EA8FC15A81EFD1117690B95312CFCcAS9H" TargetMode="External"/><Relationship Id="rId255" Type="http://schemas.openxmlformats.org/officeDocument/2006/relationships/hyperlink" Target="consultantplus://offline/ref=E822B72C96F9C05907E4A29B17DF3C957222E17C2B45173DC61E05B7EDB50C5AE26DD3364527A16184ECF5D85D205E084AFB33043265C426EDEFA19649y8H" TargetMode="External"/><Relationship Id="rId276" Type="http://schemas.openxmlformats.org/officeDocument/2006/relationships/hyperlink" Target="consultantplus://offline/ref=E822B72C96F9C05907E4A29B17DF3C957222E17C2B45173EC21B05B7EDB50C5AE26DD3364527A16184ECF4DF54205E084AFB33043265C426EDEFA19649y8H" TargetMode="External"/><Relationship Id="rId297" Type="http://schemas.openxmlformats.org/officeDocument/2006/relationships/hyperlink" Target="consultantplus://offline/ref=E1B64E65A105A57FF8C902FC121D048D192FBAC3527B85A371251ECC5B455887BE0E8DB5228702479DE5BDC4936C2CCAB25EC7FF7E4B2094F860196356y2H" TargetMode="External"/><Relationship Id="rId40" Type="http://schemas.openxmlformats.org/officeDocument/2006/relationships/hyperlink" Target="consultantplus://offline/ref=77D49940B49EB984B42A4B23FAEF4BCEF005082CFEC74043952D20AD17EBFA990B58217707709C946E9FCB390EA8FC15A81EFD1117690B95312CFCcAS9H" TargetMode="External"/><Relationship Id="rId115" Type="http://schemas.openxmlformats.org/officeDocument/2006/relationships/hyperlink" Target="consultantplus://offline/ref=A5E46C9FB73189D293117701E9F4672E8C07C50E5D35D7BE38B2FA3BB02EF43A682FD05254CB3AFA0C9F0332135BC933FF47FCB87DBCD8E60F26512Cy7H" TargetMode="External"/><Relationship Id="rId136" Type="http://schemas.openxmlformats.org/officeDocument/2006/relationships/hyperlink" Target="consultantplus://offline/ref=DD892A017D285379F0E11611340384416D497EAFECCE61C263A1E08EE208FB2CAC7BBD8D7934FA7C5D475B29D58100673Ey6H" TargetMode="External"/><Relationship Id="rId157" Type="http://schemas.openxmlformats.org/officeDocument/2006/relationships/header" Target="header1.xml"/><Relationship Id="rId178" Type="http://schemas.openxmlformats.org/officeDocument/2006/relationships/hyperlink" Target="file:///D:\&#1052;&#1040;&#1056;&#1048;&#1053;&#1040;%20&#1055;&#1050;\&#1043;&#1055;\1.%20&#1048;&#1079;&#1084;&#1077;&#1085;&#1077;&#1085;&#1080;&#1103;%20&#1043;&#1055;\&#1048;&#1079;&#1084;&#1077;&#1085;&#1077;&#1085;&#1080;&#1103;%20&#1086;&#1082;&#1090;&#1103;&#1073;&#1088;&#1100;\&#1087;&#1088;&#1086;&#1075;&#1088;&#1072;&#1084;&#1084;&#1072;%20&#1052;&#1054;&#1080;&#1053;%202019-2020.xlsx" TargetMode="External"/><Relationship Id="rId301" Type="http://schemas.openxmlformats.org/officeDocument/2006/relationships/hyperlink" Target="consultantplus://offline/ref=E1B64E65A105A57FF8C902FC121D048D192FBAC3527B85A371251ECC5B455887BE0E8DB5228702479DE5BCC2986C2CCAB25EC7FF7E4B2094F860196356y2H" TargetMode="External"/><Relationship Id="rId322" Type="http://schemas.openxmlformats.org/officeDocument/2006/relationships/hyperlink" Target="consultantplus://offline/ref=2B70F4A297CDB716C9D498D7C8380B630D885D4BE1BE8253D367B05F4BF38C02C60AA4ABE297BA3EB16FC5D11BA80468EAE24989EF20CFF01477F0D0R4I1O" TargetMode="External"/><Relationship Id="rId61" Type="http://schemas.openxmlformats.org/officeDocument/2006/relationships/hyperlink" Target="consultantplus://offline/ref=77D49940B49EB984B42A4B23FAEF4BCEF005082CFFC645469D2D20AD17EBFA990B58217707709C946E9FCB390EA8FC15A81EFD1117690B95312CFCcAS9H" TargetMode="External"/><Relationship Id="rId82" Type="http://schemas.openxmlformats.org/officeDocument/2006/relationships/hyperlink" Target="consultantplus://offline/ref=A5E46C9FB73189D293117701E9F4672E8C07C50E5D3CD0B538B2FA3BB02EF43A682FD05254CB3AFA0D9E0A33135BC933FF47FCB87DBCD8E60F26512Cy7H" TargetMode="External"/><Relationship Id="rId199" Type="http://schemas.openxmlformats.org/officeDocument/2006/relationships/hyperlink" Target="file:///D:\&#1052;&#1040;&#1056;&#1048;&#1053;&#1040;%20&#1055;&#1050;\&#1043;&#1055;\1.%20&#1048;&#1079;&#1084;&#1077;&#1085;&#1077;&#1085;&#1080;&#1103;%20&#1043;&#1055;\&#1048;&#1079;&#1084;&#1077;&#1085;&#1077;&#1085;&#1080;&#1103;%20&#1086;&#1082;&#1090;&#1103;&#1073;&#1088;&#1100;\&#1087;&#1088;&#1086;&#1075;&#1088;&#1072;&#1084;&#1084;&#1072;%20&#1052;&#1054;&#1080;&#1053;%202019-2020.xlsx" TargetMode="External"/><Relationship Id="rId203" Type="http://schemas.openxmlformats.org/officeDocument/2006/relationships/hyperlink" Target="file:///D:\&#1052;&#1040;&#1056;&#1048;&#1053;&#1040;%20&#1055;&#1050;\&#1043;&#1055;\1.%20&#1048;&#1079;&#1084;&#1077;&#1085;&#1077;&#1085;&#1080;&#1103;%20&#1043;&#1055;\&#1048;&#1079;&#1084;&#1077;&#1085;&#1077;&#1085;&#1080;&#1103;%20&#1086;&#1082;&#1090;&#1103;&#1073;&#1088;&#1100;\&#1087;&#1088;&#1086;&#1075;&#1088;&#1072;&#1084;&#1084;&#1072;%20&#1052;&#1054;&#1080;&#1053;%202019-2020.xlsx" TargetMode="External"/><Relationship Id="rId19" Type="http://schemas.openxmlformats.org/officeDocument/2006/relationships/hyperlink" Target="consultantplus://offline/ref=77D49940B49EB984B42A4B23FAEF4BCEF005082CF0C24446992D20AD17EBFA990B58217707709C946E9FCB390EA8FC15A81EFD1117690B95312CFCcAS9H" TargetMode="External"/><Relationship Id="rId224" Type="http://schemas.openxmlformats.org/officeDocument/2006/relationships/hyperlink" Target="file:///D:\&#1052;&#1040;&#1056;&#1048;&#1053;&#1040;%20&#1055;&#1050;\&#1043;&#1055;\1.%20&#1048;&#1079;&#1084;&#1077;&#1085;&#1077;&#1085;&#1080;&#1103;%20&#1043;&#1055;\&#1048;&#1079;&#1084;&#1077;&#1085;&#1077;&#1085;&#1080;&#1103;%20&#1086;&#1082;&#1090;&#1103;&#1073;&#1088;&#1100;\&#1087;&#1088;&#1086;&#1075;&#1088;&#1072;&#1084;&#1084;&#1072;%20&#1052;&#1054;&#1080;&#1053;%202019-2020.xlsx" TargetMode="External"/><Relationship Id="rId245" Type="http://schemas.openxmlformats.org/officeDocument/2006/relationships/hyperlink" Target="file:///D:\&#1052;&#1040;&#1056;&#1048;&#1053;&#1040;%20&#1055;&#1050;\&#1043;&#1055;\1.%20&#1048;&#1079;&#1084;&#1077;&#1085;&#1077;&#1085;&#1080;&#1103;%20&#1043;&#1055;\&#1048;&#1079;&#1084;&#1077;&#1085;&#1077;&#1085;&#1080;&#1103;%20&#1086;&#1082;&#1090;&#1103;&#1073;&#1088;&#1100;\&#1087;&#1088;&#1086;&#1075;&#1088;&#1072;&#1084;&#1084;&#1072;%20&#1052;&#1054;&#1080;&#1053;%202019-2020.xlsx" TargetMode="External"/><Relationship Id="rId266" Type="http://schemas.openxmlformats.org/officeDocument/2006/relationships/hyperlink" Target="consultantplus://offline/ref=E822B72C96F9C05907E4A29B17DF3C957222E17C2B45173DC61E05B7EDB50C5AE26DD3364527A16184ECF5D055205E084AFB33043265C426EDEFA19649y8H" TargetMode="External"/><Relationship Id="rId287" Type="http://schemas.openxmlformats.org/officeDocument/2006/relationships/hyperlink" Target="consultantplus://offline/ref=E822B72C96F9C05907E4BC9601B36299722ABF7322431F6C9D4E03E0B2E50A0FA22DD5600760AE6BD0BDB08D582A08470EA62007307A4CyDH" TargetMode="External"/><Relationship Id="rId30" Type="http://schemas.openxmlformats.org/officeDocument/2006/relationships/hyperlink" Target="consultantplus://offline/ref=77D49940B49EB984B42A4B23FAEF4BCEF005082CF1C04346942D20AD17EBFA990B58217707709C946E9FCB390EA8FC15A81EFD1117690B95312CFCcAS9H" TargetMode="External"/><Relationship Id="rId105" Type="http://schemas.openxmlformats.org/officeDocument/2006/relationships/hyperlink" Target="consultantplus://offline/ref=A5E46C9FB73189D29311690CFF9839228E0E92005031DFEB62EDA166E727FE6D3D60D11C11C425FA058009371920y6H" TargetMode="External"/><Relationship Id="rId126" Type="http://schemas.openxmlformats.org/officeDocument/2006/relationships/hyperlink" Target="consultantplus://offline/ref=DD892A017D285379F0E11611340384416D497EAFE5C86AC165AFBD84EA51F72EAB74E2886C25A2705E5B4521C39D0266EE32y1H" TargetMode="External"/><Relationship Id="rId147" Type="http://schemas.openxmlformats.org/officeDocument/2006/relationships/hyperlink" Target="consultantplus://offline/ref=DD892A017D285379F0E11611340384416D497EAFE6CE6AC767A1E08EE208FB2CAC7BBD8D7934FA7C5D475B29D58100673Ey6H" TargetMode="External"/><Relationship Id="rId168" Type="http://schemas.openxmlformats.org/officeDocument/2006/relationships/hyperlink" Target="consultantplus://offline/ref=DD892A017D285379F0E1081C226FDA4D674128A6E5C33E9A30A7B7D1B20EAE6CEC7DE8DC3F61F17F540D0A659E8E0164F128138372C7C539yCH" TargetMode="External"/><Relationship Id="rId312" Type="http://schemas.openxmlformats.org/officeDocument/2006/relationships/hyperlink" Target="consultantplus://offline/ref=E1B64E65A105A57FF8C902FC121D048D192FBAC3527B85A371251ECC5B455887BE0E8DB5228702479DE5BFC7966C2CCAB25EC7FF7E4B2094F860196356y2H" TargetMode="External"/><Relationship Id="rId333" Type="http://schemas.openxmlformats.org/officeDocument/2006/relationships/hyperlink" Target="consultantplus://offline/ref=2B70F4A297CDB716C9D498D7C8380B630D885D4BE1BE8253D367B05F4BF38C02C60AA4ABE297BA3EB16FC7D21EA80468EAE24989EF20CFF01477F0D0R4I1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DF7C25-7C5D-4F02-9E67-863F0D872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249</Pages>
  <Words>115746</Words>
  <Characters>659757</Characters>
  <Application>Microsoft Office Word</Application>
  <DocSecurity>0</DocSecurity>
  <Lines>5497</Lines>
  <Paragraphs>1547</Paragraphs>
  <ScaleCrop>false</ScaleCrop>
  <HeadingPairs>
    <vt:vector size="2" baseType="variant">
      <vt:variant>
        <vt:lpstr>Название</vt:lpstr>
      </vt:variant>
      <vt:variant>
        <vt:i4>1</vt:i4>
      </vt:variant>
    </vt:vector>
  </HeadingPairs>
  <TitlesOfParts>
    <vt:vector size="1" baseType="lpstr">
      <vt:lpstr/>
    </vt:vector>
  </TitlesOfParts>
  <Company>minfin AO</Company>
  <LinksUpToDate>false</LinksUpToDate>
  <CharactersWithSpaces>773956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Григорьева Марина Григорьевна</dc:creator>
  <cp:lastModifiedBy>minfin user</cp:lastModifiedBy>
  <cp:revision>4</cp:revision>
  <dcterms:created xsi:type="dcterms:W3CDTF">2019-10-11T06:33:00Z</dcterms:created>
  <dcterms:modified xsi:type="dcterms:W3CDTF">2019-10-11T15:36:00Z</dcterms:modified>
</cp:coreProperties>
</file>