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58" w:rsidRPr="00A51F07" w:rsidRDefault="00DD0358" w:rsidP="00DD0358">
      <w:pPr>
        <w:keepNext/>
        <w:suppressAutoHyphens/>
        <w:jc w:val="center"/>
        <w:outlineLvl w:val="0"/>
        <w:rPr>
          <w:b/>
          <w:bCs/>
          <w:color w:val="000000"/>
          <w:kern w:val="32"/>
          <w:lang w:bidi="en-US"/>
        </w:rPr>
      </w:pPr>
      <w:r w:rsidRPr="00A51F07">
        <w:rPr>
          <w:b/>
          <w:bCs/>
          <w:color w:val="000000"/>
          <w:kern w:val="32"/>
          <w:lang w:bidi="en-US"/>
        </w:rPr>
        <w:t>ПРАВИТЕЛЬСТВО  АРХАНГЕЛЬСКОЙ  ОБЛАСТИ</w:t>
      </w:r>
    </w:p>
    <w:p w:rsidR="00DD0358" w:rsidRPr="00A51F07" w:rsidRDefault="00DD0358" w:rsidP="00DD0358">
      <w:pPr>
        <w:keepNext/>
        <w:tabs>
          <w:tab w:val="left" w:pos="708"/>
        </w:tabs>
        <w:suppressAutoHyphens/>
        <w:jc w:val="center"/>
        <w:outlineLvl w:val="1"/>
        <w:rPr>
          <w:b/>
          <w:bCs/>
          <w:color w:val="000000"/>
          <w:spacing w:val="60"/>
          <w:szCs w:val="36"/>
          <w:lang w:bidi="en-US"/>
        </w:rPr>
      </w:pPr>
    </w:p>
    <w:p w:rsidR="00DD0358" w:rsidRPr="00A51F07" w:rsidRDefault="00DD0358" w:rsidP="00DD0358">
      <w:pPr>
        <w:keepNext/>
        <w:tabs>
          <w:tab w:val="left" w:pos="708"/>
        </w:tabs>
        <w:suppressAutoHyphens/>
        <w:jc w:val="center"/>
        <w:outlineLvl w:val="1"/>
        <w:rPr>
          <w:b/>
          <w:bCs/>
          <w:color w:val="000000"/>
          <w:spacing w:val="60"/>
          <w:sz w:val="36"/>
          <w:szCs w:val="36"/>
          <w:lang w:bidi="en-US"/>
        </w:rPr>
      </w:pPr>
      <w:r w:rsidRPr="00A51F07">
        <w:rPr>
          <w:b/>
          <w:bCs/>
          <w:color w:val="000000"/>
          <w:spacing w:val="60"/>
          <w:sz w:val="36"/>
          <w:szCs w:val="36"/>
          <w:lang w:bidi="en-US"/>
        </w:rPr>
        <w:t>ПОСТАНОВЛЕНИЕ</w:t>
      </w:r>
    </w:p>
    <w:p w:rsidR="00DD0358" w:rsidRPr="00A51F07" w:rsidRDefault="00DD0358" w:rsidP="00DD0358">
      <w:pPr>
        <w:suppressAutoHyphens/>
        <w:jc w:val="center"/>
        <w:rPr>
          <w:bCs/>
          <w:color w:val="000000"/>
          <w:lang w:bidi="en-US"/>
        </w:rPr>
      </w:pPr>
    </w:p>
    <w:p w:rsidR="00DD0358" w:rsidRDefault="00DD0358" w:rsidP="00DD0358">
      <w:pPr>
        <w:suppressAutoHyphens/>
        <w:jc w:val="center"/>
        <w:rPr>
          <w:bCs/>
          <w:color w:val="000000"/>
          <w:lang w:bidi="en-US"/>
        </w:rPr>
      </w:pPr>
      <w:r w:rsidRPr="00A51F07">
        <w:rPr>
          <w:bCs/>
          <w:color w:val="000000"/>
          <w:lang w:bidi="en-US"/>
        </w:rPr>
        <w:t>от 24 сентября 2019 г. № 5</w:t>
      </w:r>
      <w:r w:rsidR="00D178A0">
        <w:rPr>
          <w:bCs/>
          <w:color w:val="000000"/>
          <w:lang w:bidi="en-US"/>
        </w:rPr>
        <w:t>10</w:t>
      </w:r>
      <w:r w:rsidRPr="00A51F07">
        <w:rPr>
          <w:bCs/>
          <w:color w:val="000000"/>
          <w:lang w:bidi="en-US"/>
        </w:rPr>
        <w:t>-пп</w:t>
      </w:r>
    </w:p>
    <w:p w:rsidR="00E039BF" w:rsidRDefault="00E039BF" w:rsidP="00DD0358">
      <w:pPr>
        <w:suppressAutoHyphens/>
        <w:jc w:val="center"/>
        <w:rPr>
          <w:bCs/>
          <w:color w:val="000000"/>
          <w:lang w:bidi="en-US"/>
        </w:rPr>
      </w:pPr>
    </w:p>
    <w:p w:rsidR="00DD0358" w:rsidRDefault="00DD0358" w:rsidP="005829CB">
      <w:pPr>
        <w:keepNext/>
        <w:autoSpaceDE w:val="0"/>
        <w:autoSpaceDN w:val="0"/>
        <w:adjustRightInd w:val="0"/>
        <w:jc w:val="center"/>
        <w:rPr>
          <w:b/>
        </w:rPr>
      </w:pPr>
    </w:p>
    <w:p w:rsidR="005829CB" w:rsidRPr="00837E2F" w:rsidRDefault="005829CB" w:rsidP="005829CB">
      <w:pPr>
        <w:keepNext/>
        <w:autoSpaceDE w:val="0"/>
        <w:autoSpaceDN w:val="0"/>
        <w:adjustRightInd w:val="0"/>
        <w:jc w:val="center"/>
        <w:rPr>
          <w:b/>
        </w:rPr>
      </w:pPr>
      <w:r w:rsidRPr="00837E2F">
        <w:rPr>
          <w:b/>
        </w:rPr>
        <w:t xml:space="preserve">Об утверждении государственной программы </w:t>
      </w:r>
    </w:p>
    <w:p w:rsidR="00837E2F" w:rsidRPr="00837E2F" w:rsidRDefault="005829CB" w:rsidP="005829CB">
      <w:pPr>
        <w:keepNext/>
        <w:autoSpaceDE w:val="0"/>
        <w:autoSpaceDN w:val="0"/>
        <w:adjustRightInd w:val="0"/>
        <w:jc w:val="center"/>
        <w:rPr>
          <w:b/>
        </w:rPr>
      </w:pPr>
      <w:r w:rsidRPr="00837E2F">
        <w:rPr>
          <w:b/>
        </w:rPr>
        <w:t xml:space="preserve">Архангельской области «Комплексное развитие </w:t>
      </w:r>
      <w:proofErr w:type="gramStart"/>
      <w:r w:rsidRPr="00837E2F">
        <w:rPr>
          <w:b/>
        </w:rPr>
        <w:t>сельских</w:t>
      </w:r>
      <w:proofErr w:type="gramEnd"/>
      <w:r w:rsidRPr="00837E2F">
        <w:rPr>
          <w:b/>
        </w:rPr>
        <w:t xml:space="preserve"> </w:t>
      </w:r>
    </w:p>
    <w:p w:rsidR="005829CB" w:rsidRPr="00837E2F" w:rsidRDefault="005829CB" w:rsidP="005829CB">
      <w:pPr>
        <w:keepNext/>
        <w:autoSpaceDE w:val="0"/>
        <w:autoSpaceDN w:val="0"/>
        <w:adjustRightInd w:val="0"/>
        <w:jc w:val="center"/>
        <w:rPr>
          <w:b/>
        </w:rPr>
      </w:pPr>
      <w:r w:rsidRPr="00837E2F">
        <w:rPr>
          <w:b/>
        </w:rPr>
        <w:t>территорий Архангельской области»</w:t>
      </w:r>
    </w:p>
    <w:p w:rsidR="005829CB" w:rsidRPr="00837E2F" w:rsidRDefault="005829CB" w:rsidP="005829CB">
      <w:pPr>
        <w:pStyle w:val="ConsPlusNormal"/>
        <w:widowControl/>
        <w:ind w:firstLine="0"/>
        <w:jc w:val="center"/>
        <w:rPr>
          <w:rFonts w:ascii="Times New Roman" w:hAnsi="Times New Roman" w:cs="Times New Roman"/>
          <w:sz w:val="28"/>
          <w:szCs w:val="28"/>
        </w:rPr>
      </w:pPr>
    </w:p>
    <w:p w:rsidR="00E039BF" w:rsidRPr="00E039BF" w:rsidRDefault="00E039BF" w:rsidP="00E039BF">
      <w:pPr>
        <w:autoSpaceDE w:val="0"/>
        <w:autoSpaceDN w:val="0"/>
        <w:adjustRightInd w:val="0"/>
        <w:jc w:val="center"/>
        <w:rPr>
          <w:sz w:val="24"/>
          <w:szCs w:val="24"/>
        </w:rPr>
      </w:pPr>
      <w:r w:rsidRPr="00E039BF">
        <w:rPr>
          <w:sz w:val="24"/>
          <w:szCs w:val="24"/>
        </w:rPr>
        <w:t>Список изменяющих документов</w:t>
      </w:r>
    </w:p>
    <w:p w:rsidR="00E039BF" w:rsidRPr="00E039BF" w:rsidRDefault="00E039BF" w:rsidP="00E039BF">
      <w:pPr>
        <w:autoSpaceDE w:val="0"/>
        <w:autoSpaceDN w:val="0"/>
        <w:adjustRightInd w:val="0"/>
        <w:jc w:val="center"/>
        <w:rPr>
          <w:sz w:val="24"/>
          <w:szCs w:val="24"/>
        </w:rPr>
      </w:pPr>
      <w:proofErr w:type="gramStart"/>
      <w:r w:rsidRPr="00E039BF">
        <w:rPr>
          <w:sz w:val="24"/>
          <w:szCs w:val="24"/>
        </w:rPr>
        <w:t>(в ред. постановлений Правительства Архангельской области</w:t>
      </w:r>
      <w:proofErr w:type="gramEnd"/>
    </w:p>
    <w:p w:rsidR="00E039BF" w:rsidRPr="00E039BF" w:rsidRDefault="00E039BF" w:rsidP="00E039BF">
      <w:pPr>
        <w:suppressAutoHyphens/>
        <w:jc w:val="center"/>
        <w:rPr>
          <w:bCs/>
          <w:color w:val="000000"/>
          <w:sz w:val="24"/>
          <w:szCs w:val="24"/>
          <w:lang w:bidi="en-US"/>
        </w:rPr>
      </w:pPr>
      <w:r w:rsidRPr="00E039BF">
        <w:rPr>
          <w:bCs/>
          <w:color w:val="000000"/>
          <w:sz w:val="24"/>
          <w:szCs w:val="24"/>
          <w:lang w:bidi="en-US"/>
        </w:rPr>
        <w:t>от 10.10.2019 года №557-пп</w:t>
      </w:r>
      <w:r w:rsidR="00A66E96">
        <w:rPr>
          <w:bCs/>
          <w:color w:val="000000"/>
          <w:sz w:val="24"/>
          <w:szCs w:val="24"/>
          <w:lang w:bidi="en-US"/>
        </w:rPr>
        <w:t xml:space="preserve"> без учета лингвистической правки</w:t>
      </w:r>
      <w:r w:rsidRPr="00E039BF">
        <w:rPr>
          <w:bCs/>
          <w:color w:val="000000"/>
          <w:sz w:val="24"/>
          <w:szCs w:val="24"/>
          <w:lang w:bidi="en-US"/>
        </w:rPr>
        <w:t>)</w:t>
      </w:r>
    </w:p>
    <w:p w:rsidR="00E039BF" w:rsidRPr="00A51F07" w:rsidRDefault="00E039BF" w:rsidP="00E039BF">
      <w:pPr>
        <w:suppressAutoHyphens/>
        <w:jc w:val="center"/>
        <w:rPr>
          <w:bCs/>
          <w:color w:val="000000"/>
          <w:lang w:bidi="en-US"/>
        </w:rPr>
      </w:pPr>
    </w:p>
    <w:p w:rsidR="005829CB" w:rsidRPr="00837E2F" w:rsidRDefault="005829CB" w:rsidP="005829CB">
      <w:pPr>
        <w:shd w:val="clear" w:color="auto" w:fill="FFFFFF"/>
        <w:ind w:firstLine="720"/>
        <w:jc w:val="both"/>
        <w:rPr>
          <w:bCs/>
          <w:color w:val="000000"/>
        </w:rPr>
      </w:pPr>
      <w:proofErr w:type="gramStart"/>
      <w:r w:rsidRPr="00837E2F">
        <w:rPr>
          <w:bCs/>
          <w:color w:val="000000"/>
          <w:spacing w:val="-6"/>
        </w:rPr>
        <w:t xml:space="preserve">В </w:t>
      </w:r>
      <w:r w:rsidRPr="00837E2F">
        <w:rPr>
          <w:color w:val="000000"/>
          <w:spacing w:val="-6"/>
        </w:rPr>
        <w:t>соответствии с пунктом 1 ст</w:t>
      </w:r>
      <w:r w:rsidR="00A620A0" w:rsidRPr="00837E2F">
        <w:rPr>
          <w:color w:val="000000"/>
          <w:spacing w:val="-6"/>
        </w:rPr>
        <w:t xml:space="preserve">атьи 21 Федерального закона от </w:t>
      </w:r>
      <w:r w:rsidRPr="00837E2F">
        <w:rPr>
          <w:color w:val="000000"/>
          <w:spacing w:val="-6"/>
        </w:rPr>
        <w:t>6 октября</w:t>
      </w:r>
      <w:r w:rsidRPr="00837E2F">
        <w:rPr>
          <w:color w:val="000000"/>
        </w:rPr>
        <w:t xml:space="preserve">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пунктом «а» статьи 31.2 Устава Архангельской области, </w:t>
      </w:r>
      <w:r w:rsidR="00A620A0" w:rsidRPr="00837E2F">
        <w:rPr>
          <w:color w:val="000000"/>
        </w:rPr>
        <w:t xml:space="preserve">Порядком разработки и реализации государственных </w:t>
      </w:r>
      <w:r w:rsidR="00A620A0" w:rsidRPr="00837E2F">
        <w:rPr>
          <w:color w:val="000000"/>
          <w:spacing w:val="-8"/>
        </w:rPr>
        <w:t xml:space="preserve">программ Архангельской области, утвержденным </w:t>
      </w:r>
      <w:r w:rsidRPr="00837E2F">
        <w:rPr>
          <w:color w:val="000000"/>
          <w:spacing w:val="-8"/>
        </w:rPr>
        <w:t>постановлением Правительства</w:t>
      </w:r>
      <w:r w:rsidRPr="00837E2F">
        <w:rPr>
          <w:color w:val="000000"/>
        </w:rPr>
        <w:t xml:space="preserve"> Архангельской област</w:t>
      </w:r>
      <w:r w:rsidR="00A620A0" w:rsidRPr="00837E2F">
        <w:rPr>
          <w:color w:val="000000"/>
        </w:rPr>
        <w:t xml:space="preserve">и от 10 июля 2012 года № 299-пп, </w:t>
      </w:r>
      <w:r w:rsidRPr="00837E2F">
        <w:rPr>
          <w:color w:val="000000"/>
        </w:rPr>
        <w:t xml:space="preserve">Правительство Архангельской области </w:t>
      </w:r>
      <w:r w:rsidR="00837E2F">
        <w:rPr>
          <w:color w:val="000000"/>
        </w:rPr>
        <w:t xml:space="preserve"> </w:t>
      </w:r>
      <w:r w:rsidRPr="00837E2F">
        <w:rPr>
          <w:rFonts w:ascii="Times New Roman Полужирный" w:hAnsi="Times New Roman Полужирный"/>
          <w:b/>
          <w:bCs/>
          <w:color w:val="000000"/>
          <w:spacing w:val="60"/>
        </w:rPr>
        <w:t>постановляе</w:t>
      </w:r>
      <w:r w:rsidRPr="00837E2F">
        <w:rPr>
          <w:b/>
          <w:bCs/>
          <w:color w:val="000000"/>
        </w:rPr>
        <w:t>т</w:t>
      </w:r>
      <w:r w:rsidRPr="00837E2F">
        <w:rPr>
          <w:bCs/>
          <w:color w:val="000000"/>
        </w:rPr>
        <w:t>:</w:t>
      </w:r>
      <w:proofErr w:type="gramEnd"/>
    </w:p>
    <w:p w:rsidR="005829CB" w:rsidRDefault="005829CB" w:rsidP="005829CB">
      <w:pPr>
        <w:shd w:val="clear" w:color="auto" w:fill="FFFFFF"/>
        <w:ind w:firstLine="720"/>
        <w:jc w:val="both"/>
        <w:rPr>
          <w:bCs/>
          <w:color w:val="000000"/>
          <w:spacing w:val="-6"/>
        </w:rPr>
      </w:pPr>
      <w:r w:rsidRPr="00837E2F">
        <w:rPr>
          <w:bCs/>
          <w:color w:val="000000"/>
        </w:rPr>
        <w:t xml:space="preserve">1. Утвердить прилагаемую государственную программу Архангельской </w:t>
      </w:r>
      <w:r w:rsidRPr="00837E2F">
        <w:rPr>
          <w:bCs/>
          <w:color w:val="000000"/>
          <w:spacing w:val="-6"/>
        </w:rPr>
        <w:t>области «Комплексное развитие сельских территорий Архангел</w:t>
      </w:r>
      <w:r w:rsidR="005B0FD7" w:rsidRPr="00837E2F">
        <w:rPr>
          <w:bCs/>
          <w:color w:val="000000"/>
          <w:spacing w:val="-6"/>
        </w:rPr>
        <w:t>ьской области</w:t>
      </w:r>
      <w:r w:rsidRPr="00837E2F">
        <w:rPr>
          <w:bCs/>
          <w:color w:val="000000"/>
          <w:spacing w:val="-6"/>
        </w:rPr>
        <w:t>».</w:t>
      </w:r>
    </w:p>
    <w:p w:rsidR="00220BE6" w:rsidRPr="00EC25B1" w:rsidRDefault="00220BE6" w:rsidP="00220BE6">
      <w:pPr>
        <w:autoSpaceDE w:val="0"/>
        <w:autoSpaceDN w:val="0"/>
        <w:adjustRightInd w:val="0"/>
        <w:ind w:firstLine="708"/>
        <w:jc w:val="both"/>
        <w:outlineLvl w:val="2"/>
      </w:pPr>
      <w:r w:rsidRPr="00EC25B1">
        <w:t>2. Рекомендовать органам местного самоуправления муниципальных образований Архангельской области:</w:t>
      </w:r>
    </w:p>
    <w:p w:rsidR="00220BE6" w:rsidRPr="00EC25B1" w:rsidRDefault="00220BE6" w:rsidP="00220BE6">
      <w:pPr>
        <w:autoSpaceDE w:val="0"/>
        <w:autoSpaceDN w:val="0"/>
        <w:adjustRightInd w:val="0"/>
        <w:ind w:firstLine="708"/>
        <w:jc w:val="both"/>
        <w:outlineLvl w:val="2"/>
      </w:pPr>
      <w:r w:rsidRPr="00EC25B1">
        <w:t>1)</w:t>
      </w:r>
      <w:r w:rsidR="000A23FF">
        <w:t>  </w:t>
      </w:r>
      <w:r w:rsidRPr="00EC25B1">
        <w:t>определить приоритетные в части развития сельски</w:t>
      </w:r>
      <w:r>
        <w:t>е</w:t>
      </w:r>
      <w:r w:rsidRPr="00EC25B1">
        <w:t xml:space="preserve"> населенны</w:t>
      </w:r>
      <w:r>
        <w:t>е</w:t>
      </w:r>
      <w:r w:rsidRPr="00EC25B1">
        <w:t xml:space="preserve"> пункт</w:t>
      </w:r>
      <w:r>
        <w:t>ы</w:t>
      </w:r>
      <w:r w:rsidRPr="00EC25B1">
        <w:t xml:space="preserve"> (сельски</w:t>
      </w:r>
      <w:r>
        <w:t>е</w:t>
      </w:r>
      <w:r w:rsidRPr="00EC25B1">
        <w:t xml:space="preserve"> агломераци</w:t>
      </w:r>
      <w:r>
        <w:t>и</w:t>
      </w:r>
      <w:r w:rsidRPr="00EC25B1">
        <w:t>) и сформировать по ним проекты комплексного развития до 2025 года</w:t>
      </w:r>
      <w:r>
        <w:t xml:space="preserve"> (далее – проекты).</w:t>
      </w:r>
      <w:r w:rsidRPr="00EC25B1">
        <w:t xml:space="preserve"> </w:t>
      </w:r>
      <w:r>
        <w:t>С</w:t>
      </w:r>
      <w:r w:rsidRPr="00EC25B1">
        <w:t>огласовать проекты с профильными исполнительн</w:t>
      </w:r>
      <w:r>
        <w:t>ыми</w:t>
      </w:r>
      <w:r w:rsidRPr="00EC25B1">
        <w:t xml:space="preserve"> органами государственной власти </w:t>
      </w:r>
      <w:r w:rsidRPr="00220BE6">
        <w:rPr>
          <w:spacing w:val="-6"/>
        </w:rPr>
        <w:t>Архангельской области, паспорта проектов представить в адрес министерства</w:t>
      </w:r>
      <w:r w:rsidRPr="00EC25B1">
        <w:t xml:space="preserve"> агропромышленного комплекса и торговли Архангельской области:</w:t>
      </w:r>
    </w:p>
    <w:p w:rsidR="00220BE6" w:rsidRPr="00EC25B1" w:rsidRDefault="00220BE6" w:rsidP="00220BE6">
      <w:pPr>
        <w:autoSpaceDE w:val="0"/>
        <w:autoSpaceDN w:val="0"/>
        <w:adjustRightInd w:val="0"/>
        <w:ind w:firstLine="708"/>
        <w:jc w:val="both"/>
        <w:outlineLvl w:val="2"/>
      </w:pPr>
      <w:r w:rsidRPr="00EC25B1">
        <w:t>по проектам на 2020 год – до 10 октября 2019 года;</w:t>
      </w:r>
    </w:p>
    <w:p w:rsidR="00220BE6" w:rsidRPr="00EC25B1" w:rsidRDefault="00220BE6" w:rsidP="00220BE6">
      <w:pPr>
        <w:autoSpaceDE w:val="0"/>
        <w:autoSpaceDN w:val="0"/>
        <w:adjustRightInd w:val="0"/>
        <w:ind w:firstLine="708"/>
        <w:jc w:val="both"/>
        <w:outlineLvl w:val="2"/>
      </w:pPr>
      <w:r w:rsidRPr="00EC25B1">
        <w:t>по проектам на 2021 год и последующие годы – до 1 декабря 2019 года</w:t>
      </w:r>
      <w:r w:rsidR="0054287C">
        <w:t>;</w:t>
      </w:r>
    </w:p>
    <w:p w:rsidR="00220BE6" w:rsidRPr="00EC25B1" w:rsidRDefault="00220BE6" w:rsidP="00220BE6">
      <w:pPr>
        <w:autoSpaceDE w:val="0"/>
        <w:autoSpaceDN w:val="0"/>
        <w:adjustRightInd w:val="0"/>
        <w:ind w:firstLine="708"/>
        <w:jc w:val="both"/>
        <w:outlineLvl w:val="2"/>
      </w:pPr>
      <w:r w:rsidRPr="00EC25B1">
        <w:t>2)</w:t>
      </w:r>
      <w:r w:rsidR="0054287C">
        <w:t>  </w:t>
      </w:r>
      <w:r w:rsidRPr="00EC25B1">
        <w:t>до 25 октября 2019 года разработать муниципальные программы комплексного развития сельских территорий на 2020 – 2025 годы;</w:t>
      </w:r>
    </w:p>
    <w:p w:rsidR="00220BE6" w:rsidRPr="00EC25B1" w:rsidRDefault="00220BE6" w:rsidP="00220BE6">
      <w:pPr>
        <w:autoSpaceDE w:val="0"/>
        <w:autoSpaceDN w:val="0"/>
        <w:adjustRightInd w:val="0"/>
        <w:ind w:firstLine="708"/>
        <w:jc w:val="both"/>
        <w:outlineLvl w:val="2"/>
      </w:pPr>
      <w:r w:rsidRPr="00EC25B1">
        <w:t>3)</w:t>
      </w:r>
      <w:r w:rsidR="0054287C">
        <w:t>  </w:t>
      </w:r>
      <w:r w:rsidRPr="00EC25B1">
        <w:t xml:space="preserve">провести широкое освещение среди населения новых видов </w:t>
      </w:r>
      <w:r w:rsidRPr="000A23FF">
        <w:rPr>
          <w:spacing w:val="-6"/>
        </w:rPr>
        <w:t>государственной поддержки в рамках государственной программы Российской</w:t>
      </w:r>
      <w:r w:rsidRPr="00EC25B1">
        <w:t xml:space="preserve"> </w:t>
      </w:r>
      <w:r w:rsidRPr="000A23FF">
        <w:rPr>
          <w:spacing w:val="-8"/>
        </w:rPr>
        <w:t xml:space="preserve">Федерации «Комплексное развитие сельских территорий», с 2020 года </w:t>
      </w:r>
      <w:r w:rsidR="0054287C" w:rsidRPr="000A23FF">
        <w:rPr>
          <w:spacing w:val="-8"/>
        </w:rPr>
        <w:t>обеспечить</w:t>
      </w:r>
      <w:r w:rsidR="0054287C" w:rsidRPr="00EC25B1">
        <w:t xml:space="preserve"> </w:t>
      </w:r>
      <w:r w:rsidRPr="00EC25B1">
        <w:t xml:space="preserve">привлечение населения и работодателей </w:t>
      </w:r>
      <w:r w:rsidR="000A23FF">
        <w:t>к</w:t>
      </w:r>
      <w:r w:rsidRPr="00EC25B1">
        <w:t xml:space="preserve"> реализации мероприятий:</w:t>
      </w:r>
    </w:p>
    <w:p w:rsidR="00220BE6" w:rsidRPr="00EC25B1" w:rsidRDefault="00220BE6" w:rsidP="00220BE6">
      <w:pPr>
        <w:autoSpaceDE w:val="0"/>
        <w:autoSpaceDN w:val="0"/>
        <w:adjustRightInd w:val="0"/>
        <w:ind w:firstLine="708"/>
        <w:jc w:val="both"/>
        <w:outlineLvl w:val="2"/>
      </w:pPr>
      <w:r w:rsidRPr="00EC25B1">
        <w:t>по улучшени</w:t>
      </w:r>
      <w:r w:rsidR="007433AA">
        <w:t>ю</w:t>
      </w:r>
      <w:r w:rsidRPr="00EC25B1">
        <w:t xml:space="preserve"> жилищных условий граждан, проживающих в сельской местности;</w:t>
      </w:r>
    </w:p>
    <w:p w:rsidR="00220BE6" w:rsidRPr="00EC25B1" w:rsidRDefault="00220BE6" w:rsidP="00220BE6">
      <w:pPr>
        <w:autoSpaceDE w:val="0"/>
        <w:autoSpaceDN w:val="0"/>
        <w:adjustRightInd w:val="0"/>
        <w:ind w:firstLine="708"/>
        <w:jc w:val="both"/>
        <w:outlineLvl w:val="2"/>
      </w:pPr>
      <w:r w:rsidRPr="00EC25B1">
        <w:t>по строительству жилья, предоставляемого по договору найма жилого помещения;</w:t>
      </w:r>
    </w:p>
    <w:p w:rsidR="00220BE6" w:rsidRPr="00EC25B1" w:rsidRDefault="00220BE6" w:rsidP="00220BE6">
      <w:pPr>
        <w:autoSpaceDE w:val="0"/>
        <w:autoSpaceDN w:val="0"/>
        <w:adjustRightInd w:val="0"/>
        <w:ind w:firstLine="708"/>
        <w:jc w:val="both"/>
        <w:outlineLvl w:val="2"/>
      </w:pPr>
      <w:r w:rsidRPr="00EC25B1">
        <w:lastRenderedPageBreak/>
        <w:t>по сельской ипотеке.</w:t>
      </w:r>
    </w:p>
    <w:p w:rsidR="005829CB" w:rsidRPr="00837E2F" w:rsidRDefault="00CC1800" w:rsidP="005829CB">
      <w:pPr>
        <w:shd w:val="clear" w:color="auto" w:fill="FFFFFF"/>
        <w:ind w:firstLine="720"/>
        <w:jc w:val="both"/>
        <w:rPr>
          <w:bCs/>
          <w:color w:val="000000"/>
        </w:rPr>
      </w:pPr>
      <w:r>
        <w:rPr>
          <w:bCs/>
          <w:color w:val="000000"/>
        </w:rPr>
        <w:t>3</w:t>
      </w:r>
      <w:r w:rsidR="005829CB" w:rsidRPr="00837E2F">
        <w:rPr>
          <w:bCs/>
          <w:color w:val="000000"/>
        </w:rPr>
        <w:t xml:space="preserve">. Настоящее постановление вступает в силу </w:t>
      </w:r>
      <w:r w:rsidR="00772CFB" w:rsidRPr="00837E2F">
        <w:rPr>
          <w:bCs/>
          <w:color w:val="000000"/>
        </w:rPr>
        <w:t xml:space="preserve">с 1 января 2020 года, </w:t>
      </w:r>
      <w:r w:rsidR="00837E2F">
        <w:rPr>
          <w:bCs/>
          <w:color w:val="000000"/>
        </w:rPr>
        <w:br/>
      </w:r>
      <w:r w:rsidR="00772CFB" w:rsidRPr="00837E2F">
        <w:rPr>
          <w:bCs/>
          <w:color w:val="000000"/>
        </w:rPr>
        <w:t xml:space="preserve">но не ранее </w:t>
      </w:r>
      <w:r w:rsidR="005829CB" w:rsidRPr="00837E2F">
        <w:rPr>
          <w:bCs/>
          <w:color w:val="000000"/>
        </w:rPr>
        <w:t>дня его официального опубликования.</w:t>
      </w:r>
    </w:p>
    <w:p w:rsidR="005829CB" w:rsidRPr="00837E2F" w:rsidRDefault="005829CB" w:rsidP="005829CB">
      <w:pPr>
        <w:pStyle w:val="ConsPlusNonformat"/>
        <w:widowControl/>
        <w:tabs>
          <w:tab w:val="left" w:pos="0"/>
        </w:tabs>
        <w:ind w:firstLine="709"/>
        <w:jc w:val="both"/>
        <w:rPr>
          <w:rFonts w:ascii="Times New Roman" w:hAnsi="Times New Roman"/>
          <w:sz w:val="28"/>
          <w:szCs w:val="28"/>
          <w:lang w:eastAsia="en-US"/>
        </w:rPr>
      </w:pPr>
    </w:p>
    <w:p w:rsidR="005829CB" w:rsidRPr="00837E2F" w:rsidRDefault="005829CB" w:rsidP="005829CB">
      <w:pPr>
        <w:pStyle w:val="ConsPlusNonformat"/>
        <w:widowControl/>
        <w:jc w:val="both"/>
        <w:rPr>
          <w:rFonts w:ascii="Times New Roman" w:hAnsi="Times New Roman"/>
          <w:sz w:val="28"/>
          <w:szCs w:val="28"/>
          <w:lang w:eastAsia="en-US"/>
        </w:rPr>
      </w:pPr>
    </w:p>
    <w:p w:rsidR="005829CB" w:rsidRPr="00837E2F" w:rsidRDefault="005829CB" w:rsidP="005829CB">
      <w:pPr>
        <w:pStyle w:val="ConsPlusNonformat"/>
        <w:widowControl/>
        <w:jc w:val="both"/>
        <w:rPr>
          <w:rFonts w:ascii="Times New Roman" w:hAnsi="Times New Roman"/>
          <w:sz w:val="28"/>
          <w:szCs w:val="28"/>
          <w:lang w:eastAsia="en-US"/>
        </w:rPr>
      </w:pPr>
    </w:p>
    <w:p w:rsidR="005829CB" w:rsidRPr="00837E2F" w:rsidRDefault="005829CB" w:rsidP="005829CB">
      <w:pPr>
        <w:autoSpaceDE w:val="0"/>
        <w:autoSpaceDN w:val="0"/>
        <w:adjustRightInd w:val="0"/>
        <w:jc w:val="both"/>
        <w:rPr>
          <w:b/>
        </w:rPr>
      </w:pPr>
      <w:r w:rsidRPr="00837E2F">
        <w:rPr>
          <w:b/>
        </w:rPr>
        <w:t>Первый заместитель Губернатора</w:t>
      </w:r>
    </w:p>
    <w:p w:rsidR="005829CB" w:rsidRPr="00837E2F" w:rsidRDefault="005829CB" w:rsidP="005829CB">
      <w:pPr>
        <w:autoSpaceDE w:val="0"/>
        <w:autoSpaceDN w:val="0"/>
        <w:adjustRightInd w:val="0"/>
        <w:jc w:val="both"/>
        <w:rPr>
          <w:b/>
        </w:rPr>
      </w:pPr>
      <w:r w:rsidRPr="00837E2F">
        <w:rPr>
          <w:b/>
        </w:rPr>
        <w:t xml:space="preserve">Архангельской области – </w:t>
      </w:r>
    </w:p>
    <w:p w:rsidR="005829CB" w:rsidRPr="00837E2F" w:rsidRDefault="005829CB" w:rsidP="005829CB">
      <w:pPr>
        <w:autoSpaceDE w:val="0"/>
        <w:autoSpaceDN w:val="0"/>
        <w:adjustRightInd w:val="0"/>
        <w:jc w:val="both"/>
        <w:rPr>
          <w:b/>
        </w:rPr>
      </w:pPr>
      <w:r w:rsidRPr="00837E2F">
        <w:rPr>
          <w:b/>
        </w:rPr>
        <w:t>председатель Правительства</w:t>
      </w:r>
    </w:p>
    <w:p w:rsidR="005829CB" w:rsidRPr="00837E2F" w:rsidRDefault="005829CB" w:rsidP="005829CB">
      <w:pPr>
        <w:autoSpaceDE w:val="0"/>
        <w:autoSpaceDN w:val="0"/>
        <w:adjustRightInd w:val="0"/>
        <w:jc w:val="both"/>
      </w:pPr>
      <w:r w:rsidRPr="00837E2F">
        <w:rPr>
          <w:b/>
        </w:rPr>
        <w:t>Архангельской области                                                                А.В. Алсуфьев</w:t>
      </w:r>
    </w:p>
    <w:p w:rsidR="005829CB" w:rsidRPr="00837E2F" w:rsidRDefault="005829CB" w:rsidP="005829CB">
      <w:pPr>
        <w:pStyle w:val="a8"/>
        <w:spacing w:line="360" w:lineRule="exact"/>
        <w:ind w:firstLine="709"/>
        <w:sectPr w:rsidR="005829CB" w:rsidRPr="00837E2F" w:rsidSect="005829CB">
          <w:headerReference w:type="even" r:id="rId8"/>
          <w:headerReference w:type="default" r:id="rId9"/>
          <w:pgSz w:w="11906" w:h="16838"/>
          <w:pgMar w:top="1134" w:right="851" w:bottom="1134" w:left="1701" w:header="709" w:footer="709" w:gutter="0"/>
          <w:pgNumType w:start="1"/>
          <w:cols w:space="708"/>
          <w:titlePg/>
          <w:docGrid w:linePitch="360"/>
        </w:sectPr>
      </w:pPr>
    </w:p>
    <w:p w:rsidR="002732B5" w:rsidRPr="00837E2F" w:rsidRDefault="002732B5" w:rsidP="002732B5">
      <w:pPr>
        <w:ind w:left="5220"/>
        <w:jc w:val="center"/>
      </w:pPr>
      <w:r w:rsidRPr="00837E2F">
        <w:lastRenderedPageBreak/>
        <w:t>УТВЕРЖДЕНА</w:t>
      </w:r>
    </w:p>
    <w:p w:rsidR="002732B5" w:rsidRPr="00837E2F" w:rsidRDefault="002732B5" w:rsidP="002732B5">
      <w:pPr>
        <w:ind w:left="5220"/>
        <w:jc w:val="center"/>
      </w:pPr>
      <w:r w:rsidRPr="00837E2F">
        <w:t>постановлением Правительства</w:t>
      </w:r>
    </w:p>
    <w:p w:rsidR="002732B5" w:rsidRDefault="002732B5" w:rsidP="002732B5">
      <w:pPr>
        <w:ind w:left="5220"/>
        <w:jc w:val="center"/>
      </w:pPr>
      <w:r w:rsidRPr="00837E2F">
        <w:t>Архангельской области</w:t>
      </w:r>
    </w:p>
    <w:p w:rsidR="00357DC2" w:rsidRPr="00F7325E" w:rsidRDefault="00357DC2" w:rsidP="00357DC2">
      <w:pPr>
        <w:ind w:left="5220"/>
        <w:jc w:val="center"/>
        <w:rPr>
          <w:color w:val="000000"/>
          <w:spacing w:val="-3"/>
        </w:rPr>
      </w:pPr>
      <w:r>
        <w:rPr>
          <w:color w:val="000000"/>
          <w:spacing w:val="-3"/>
        </w:rPr>
        <w:t xml:space="preserve">от 24 </w:t>
      </w:r>
      <w:r w:rsidRPr="00DC2932">
        <w:rPr>
          <w:color w:val="000000"/>
          <w:spacing w:val="-3"/>
        </w:rPr>
        <w:t>сентября</w:t>
      </w:r>
      <w:r>
        <w:rPr>
          <w:color w:val="000000"/>
          <w:spacing w:val="-3"/>
        </w:rPr>
        <w:t xml:space="preserve"> 2019 г. № 510-пп</w:t>
      </w:r>
    </w:p>
    <w:p w:rsidR="0090464B" w:rsidRPr="00837E2F" w:rsidRDefault="0090464B" w:rsidP="002732B5">
      <w:pPr>
        <w:autoSpaceDE w:val="0"/>
        <w:autoSpaceDN w:val="0"/>
        <w:adjustRightInd w:val="0"/>
        <w:jc w:val="center"/>
        <w:outlineLvl w:val="1"/>
        <w:rPr>
          <w:b/>
        </w:rPr>
      </w:pPr>
    </w:p>
    <w:p w:rsidR="008E1195" w:rsidRPr="00837E2F" w:rsidRDefault="008E1195" w:rsidP="002732B5">
      <w:pPr>
        <w:autoSpaceDE w:val="0"/>
        <w:autoSpaceDN w:val="0"/>
        <w:adjustRightInd w:val="0"/>
        <w:jc w:val="center"/>
        <w:outlineLvl w:val="1"/>
        <w:rPr>
          <w:b/>
        </w:rPr>
      </w:pPr>
    </w:p>
    <w:p w:rsidR="002732B5" w:rsidRPr="00837E2F" w:rsidRDefault="002732B5" w:rsidP="002732B5">
      <w:pPr>
        <w:autoSpaceDE w:val="0"/>
        <w:autoSpaceDN w:val="0"/>
        <w:adjustRightInd w:val="0"/>
        <w:jc w:val="center"/>
        <w:outlineLvl w:val="1"/>
        <w:rPr>
          <w:b/>
        </w:rPr>
      </w:pPr>
      <w:r w:rsidRPr="00837E2F">
        <w:rPr>
          <w:b/>
        </w:rPr>
        <w:t xml:space="preserve">ГОСУДАРСТВЕННАЯ ПРОГРАММА </w:t>
      </w:r>
    </w:p>
    <w:p w:rsidR="00837E2F" w:rsidRDefault="00A0348A" w:rsidP="00837E2F">
      <w:pPr>
        <w:autoSpaceDE w:val="0"/>
        <w:autoSpaceDN w:val="0"/>
        <w:adjustRightInd w:val="0"/>
        <w:jc w:val="center"/>
        <w:outlineLvl w:val="1"/>
        <w:rPr>
          <w:b/>
        </w:rPr>
      </w:pPr>
      <w:r w:rsidRPr="00837E2F">
        <w:rPr>
          <w:b/>
        </w:rPr>
        <w:t>Архангельской области</w:t>
      </w:r>
      <w:r w:rsidR="00837E2F">
        <w:rPr>
          <w:b/>
        </w:rPr>
        <w:t xml:space="preserve"> </w:t>
      </w:r>
      <w:r w:rsidR="002732B5" w:rsidRPr="00837E2F">
        <w:rPr>
          <w:b/>
        </w:rPr>
        <w:t>«</w:t>
      </w:r>
      <w:r w:rsidR="00436010" w:rsidRPr="00837E2F">
        <w:rPr>
          <w:b/>
        </w:rPr>
        <w:t xml:space="preserve">Комплексное </w:t>
      </w:r>
      <w:r w:rsidR="002732B5" w:rsidRPr="00837E2F">
        <w:rPr>
          <w:b/>
        </w:rPr>
        <w:t xml:space="preserve">развитие </w:t>
      </w:r>
      <w:proofErr w:type="gramStart"/>
      <w:r w:rsidR="002732B5" w:rsidRPr="00837E2F">
        <w:rPr>
          <w:b/>
        </w:rPr>
        <w:t>сельских</w:t>
      </w:r>
      <w:proofErr w:type="gramEnd"/>
      <w:r w:rsidR="002732B5" w:rsidRPr="00837E2F">
        <w:rPr>
          <w:b/>
        </w:rPr>
        <w:t xml:space="preserve"> </w:t>
      </w:r>
    </w:p>
    <w:p w:rsidR="002732B5" w:rsidRPr="00837E2F" w:rsidRDefault="002732B5" w:rsidP="00837E2F">
      <w:pPr>
        <w:autoSpaceDE w:val="0"/>
        <w:autoSpaceDN w:val="0"/>
        <w:adjustRightInd w:val="0"/>
        <w:jc w:val="center"/>
        <w:outlineLvl w:val="1"/>
        <w:rPr>
          <w:b/>
        </w:rPr>
      </w:pPr>
      <w:r w:rsidRPr="00837E2F">
        <w:rPr>
          <w:b/>
        </w:rPr>
        <w:t xml:space="preserve">территорий </w:t>
      </w:r>
      <w:r w:rsidR="005D00E1" w:rsidRPr="00837E2F">
        <w:rPr>
          <w:b/>
        </w:rPr>
        <w:t>Архангельской области</w:t>
      </w:r>
      <w:r w:rsidRPr="00837E2F">
        <w:rPr>
          <w:b/>
        </w:rPr>
        <w:t xml:space="preserve">» </w:t>
      </w:r>
    </w:p>
    <w:p w:rsidR="002732B5" w:rsidRPr="00837E2F" w:rsidRDefault="002732B5" w:rsidP="002732B5">
      <w:pPr>
        <w:keepNext/>
        <w:autoSpaceDE w:val="0"/>
        <w:autoSpaceDN w:val="0"/>
        <w:adjustRightInd w:val="0"/>
        <w:jc w:val="center"/>
        <w:rPr>
          <w:b/>
        </w:rPr>
      </w:pPr>
    </w:p>
    <w:p w:rsidR="008E1195" w:rsidRPr="00837E2F" w:rsidRDefault="008E1195" w:rsidP="002732B5"/>
    <w:p w:rsidR="002732B5" w:rsidRPr="00837E2F" w:rsidRDefault="002732B5" w:rsidP="001D45A9">
      <w:pPr>
        <w:jc w:val="center"/>
        <w:rPr>
          <w:b/>
        </w:rPr>
      </w:pPr>
      <w:proofErr w:type="gramStart"/>
      <w:r w:rsidRPr="00837E2F">
        <w:rPr>
          <w:b/>
        </w:rPr>
        <w:t>П</w:t>
      </w:r>
      <w:proofErr w:type="gramEnd"/>
      <w:r w:rsidRPr="00837E2F">
        <w:rPr>
          <w:b/>
        </w:rPr>
        <w:t xml:space="preserve"> А С П О Р Т</w:t>
      </w:r>
    </w:p>
    <w:p w:rsidR="002732B5" w:rsidRPr="00837E2F" w:rsidRDefault="002732B5" w:rsidP="002732B5">
      <w:pPr>
        <w:keepNext/>
        <w:autoSpaceDE w:val="0"/>
        <w:autoSpaceDN w:val="0"/>
        <w:adjustRightInd w:val="0"/>
        <w:jc w:val="center"/>
        <w:rPr>
          <w:b/>
        </w:rPr>
      </w:pPr>
      <w:r w:rsidRPr="00837E2F">
        <w:rPr>
          <w:b/>
        </w:rPr>
        <w:t xml:space="preserve">государственной программы Архангельской области </w:t>
      </w:r>
      <w:r w:rsidR="00444A63" w:rsidRPr="00837E2F">
        <w:rPr>
          <w:b/>
        </w:rPr>
        <w:br/>
      </w:r>
      <w:r w:rsidRPr="00837E2F">
        <w:rPr>
          <w:b/>
        </w:rPr>
        <w:t>«</w:t>
      </w:r>
      <w:r w:rsidR="0052609D" w:rsidRPr="00837E2F">
        <w:rPr>
          <w:b/>
        </w:rPr>
        <w:t>Комплексное</w:t>
      </w:r>
      <w:r w:rsidRPr="00837E2F">
        <w:rPr>
          <w:b/>
        </w:rPr>
        <w:t xml:space="preserve"> развитие сельских территорий </w:t>
      </w:r>
      <w:r w:rsidR="00444A63" w:rsidRPr="00837E2F">
        <w:rPr>
          <w:b/>
        </w:rPr>
        <w:br/>
      </w:r>
      <w:r w:rsidR="005D00E1" w:rsidRPr="00837E2F">
        <w:rPr>
          <w:b/>
        </w:rPr>
        <w:t>Архангельской области</w:t>
      </w:r>
      <w:r w:rsidRPr="00837E2F">
        <w:rPr>
          <w:b/>
        </w:rPr>
        <w:t>»</w:t>
      </w:r>
    </w:p>
    <w:p w:rsidR="002732B5" w:rsidRDefault="002732B5" w:rsidP="002732B5">
      <w:pPr>
        <w:keepNext/>
        <w:ind w:firstLine="720"/>
        <w:jc w:val="both"/>
      </w:pPr>
    </w:p>
    <w:p w:rsidR="00837E2F" w:rsidRPr="00837E2F" w:rsidRDefault="00837E2F" w:rsidP="002732B5">
      <w:pPr>
        <w:keepNext/>
        <w:ind w:firstLine="720"/>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35"/>
        <w:gridCol w:w="356"/>
        <w:gridCol w:w="6979"/>
      </w:tblGrid>
      <w:tr w:rsidR="002732B5" w:rsidRPr="00837E2F" w:rsidTr="00837E2F">
        <w:tc>
          <w:tcPr>
            <w:tcW w:w="1168" w:type="pct"/>
            <w:tcBorders>
              <w:top w:val="nil"/>
              <w:left w:val="nil"/>
              <w:bottom w:val="nil"/>
              <w:right w:val="nil"/>
            </w:tcBorders>
          </w:tcPr>
          <w:p w:rsidR="002732B5" w:rsidRPr="00837E2F" w:rsidRDefault="002732B5" w:rsidP="002732B5">
            <w:pPr>
              <w:keepNext/>
              <w:jc w:val="both"/>
            </w:pPr>
            <w:r w:rsidRPr="00837E2F">
              <w:t>Наименование государственной программы</w:t>
            </w:r>
          </w:p>
          <w:p w:rsidR="002732B5" w:rsidRPr="00837E2F" w:rsidRDefault="002732B5" w:rsidP="002732B5">
            <w:pPr>
              <w:keepNext/>
              <w:jc w:val="both"/>
            </w:pPr>
          </w:p>
        </w:tc>
        <w:tc>
          <w:tcPr>
            <w:tcW w:w="184" w:type="pct"/>
            <w:tcBorders>
              <w:top w:val="nil"/>
              <w:left w:val="nil"/>
              <w:bottom w:val="nil"/>
              <w:right w:val="nil"/>
            </w:tcBorders>
          </w:tcPr>
          <w:p w:rsidR="002732B5" w:rsidRPr="00837E2F" w:rsidRDefault="002732B5" w:rsidP="002732B5">
            <w:pPr>
              <w:keepNext/>
              <w:jc w:val="center"/>
            </w:pPr>
            <w:r w:rsidRPr="00837E2F">
              <w:t>–</w:t>
            </w:r>
          </w:p>
        </w:tc>
        <w:tc>
          <w:tcPr>
            <w:tcW w:w="3648" w:type="pct"/>
            <w:tcBorders>
              <w:top w:val="nil"/>
              <w:left w:val="nil"/>
              <w:bottom w:val="nil"/>
              <w:right w:val="nil"/>
            </w:tcBorders>
          </w:tcPr>
          <w:p w:rsidR="002732B5" w:rsidRPr="00837E2F" w:rsidRDefault="002732B5" w:rsidP="002732B5">
            <w:pPr>
              <w:keepNext/>
              <w:autoSpaceDE w:val="0"/>
              <w:autoSpaceDN w:val="0"/>
              <w:adjustRightInd w:val="0"/>
            </w:pPr>
            <w:r w:rsidRPr="00837E2F">
              <w:t>государственная программа Архангельской области «</w:t>
            </w:r>
            <w:r w:rsidR="00F1097E" w:rsidRPr="00837E2F">
              <w:t>Комплексное</w:t>
            </w:r>
            <w:r w:rsidRPr="00837E2F">
              <w:t xml:space="preserve"> развитие сельских территорий Архангельской области»</w:t>
            </w:r>
            <w:r w:rsidR="005B0FD7" w:rsidRPr="00837E2F">
              <w:t xml:space="preserve"> </w:t>
            </w:r>
            <w:r w:rsidRPr="00837E2F">
              <w:t>(далее – государственная программа)</w:t>
            </w:r>
          </w:p>
          <w:p w:rsidR="002732B5" w:rsidRPr="00837E2F" w:rsidRDefault="002732B5" w:rsidP="002732B5">
            <w:pPr>
              <w:keepNext/>
            </w:pPr>
          </w:p>
        </w:tc>
      </w:tr>
      <w:tr w:rsidR="002732B5" w:rsidRPr="00837E2F" w:rsidTr="00837E2F">
        <w:tc>
          <w:tcPr>
            <w:tcW w:w="1168" w:type="pct"/>
            <w:tcBorders>
              <w:top w:val="nil"/>
              <w:left w:val="nil"/>
              <w:bottom w:val="nil"/>
              <w:right w:val="nil"/>
            </w:tcBorders>
          </w:tcPr>
          <w:p w:rsidR="002732B5" w:rsidRPr="00837E2F" w:rsidRDefault="002732B5" w:rsidP="002732B5">
            <w:pPr>
              <w:jc w:val="both"/>
            </w:pPr>
            <w:r w:rsidRPr="00837E2F">
              <w:t xml:space="preserve">Ответственный исполнитель государственной программы </w:t>
            </w:r>
          </w:p>
          <w:p w:rsidR="002732B5" w:rsidRPr="00837E2F" w:rsidRDefault="002732B5" w:rsidP="002732B5">
            <w:pPr>
              <w:jc w:val="both"/>
            </w:pPr>
          </w:p>
        </w:tc>
        <w:tc>
          <w:tcPr>
            <w:tcW w:w="184" w:type="pct"/>
            <w:tcBorders>
              <w:top w:val="nil"/>
              <w:left w:val="nil"/>
              <w:bottom w:val="nil"/>
              <w:right w:val="nil"/>
            </w:tcBorders>
          </w:tcPr>
          <w:p w:rsidR="002732B5" w:rsidRPr="00837E2F" w:rsidRDefault="002732B5" w:rsidP="002732B5">
            <w:pPr>
              <w:jc w:val="center"/>
            </w:pPr>
            <w:r w:rsidRPr="00837E2F">
              <w:t>–</w:t>
            </w:r>
          </w:p>
        </w:tc>
        <w:tc>
          <w:tcPr>
            <w:tcW w:w="3648" w:type="pct"/>
            <w:tcBorders>
              <w:top w:val="nil"/>
              <w:left w:val="nil"/>
              <w:bottom w:val="nil"/>
              <w:right w:val="nil"/>
            </w:tcBorders>
          </w:tcPr>
          <w:p w:rsidR="00837E2F" w:rsidRDefault="002732B5" w:rsidP="002732B5">
            <w:r w:rsidRPr="00837E2F">
              <w:t xml:space="preserve">министерство </w:t>
            </w:r>
            <w:r w:rsidR="00485C11" w:rsidRPr="00837E2F">
              <w:t xml:space="preserve">агропромышленного комплекса </w:t>
            </w:r>
          </w:p>
          <w:p w:rsidR="00837E2F" w:rsidRDefault="00485C11" w:rsidP="002732B5">
            <w:proofErr w:type="gramStart"/>
            <w:r w:rsidRPr="00837E2F">
              <w:t>и торговли</w:t>
            </w:r>
            <w:r w:rsidR="002732B5" w:rsidRPr="00837E2F">
              <w:t xml:space="preserve"> Архангельской области (далее – министерство </w:t>
            </w:r>
            <w:r w:rsidRPr="00837E2F">
              <w:t xml:space="preserve">агропромышленного комплекса </w:t>
            </w:r>
            <w:proofErr w:type="gramEnd"/>
          </w:p>
          <w:p w:rsidR="002732B5" w:rsidRPr="00837E2F" w:rsidRDefault="00485C11" w:rsidP="002732B5">
            <w:r w:rsidRPr="00837E2F">
              <w:t>и торговли</w:t>
            </w:r>
            <w:r w:rsidR="002732B5" w:rsidRPr="00837E2F">
              <w:t>)</w:t>
            </w:r>
          </w:p>
          <w:p w:rsidR="002732B5" w:rsidRPr="00837E2F" w:rsidRDefault="002732B5" w:rsidP="002732B5"/>
        </w:tc>
      </w:tr>
      <w:tr w:rsidR="002732B5" w:rsidRPr="00837E2F" w:rsidTr="00837E2F">
        <w:tc>
          <w:tcPr>
            <w:tcW w:w="1168" w:type="pct"/>
            <w:tcBorders>
              <w:top w:val="nil"/>
              <w:left w:val="nil"/>
              <w:bottom w:val="nil"/>
              <w:right w:val="nil"/>
            </w:tcBorders>
          </w:tcPr>
          <w:p w:rsidR="002732B5" w:rsidRPr="00837E2F" w:rsidRDefault="002732B5" w:rsidP="002732B5">
            <w:pPr>
              <w:jc w:val="both"/>
            </w:pPr>
            <w:r w:rsidRPr="00837E2F">
              <w:t>Соисполнители</w:t>
            </w:r>
          </w:p>
          <w:p w:rsidR="002732B5" w:rsidRPr="00837E2F" w:rsidRDefault="002732B5" w:rsidP="002732B5">
            <w:pPr>
              <w:jc w:val="both"/>
            </w:pPr>
            <w:r w:rsidRPr="00837E2F">
              <w:t xml:space="preserve">государственной программы </w:t>
            </w:r>
          </w:p>
          <w:p w:rsidR="002732B5" w:rsidRPr="00837E2F" w:rsidRDefault="002732B5" w:rsidP="002732B5">
            <w:pPr>
              <w:jc w:val="both"/>
            </w:pPr>
          </w:p>
        </w:tc>
        <w:tc>
          <w:tcPr>
            <w:tcW w:w="184" w:type="pct"/>
            <w:tcBorders>
              <w:top w:val="nil"/>
              <w:left w:val="nil"/>
              <w:bottom w:val="nil"/>
              <w:right w:val="nil"/>
            </w:tcBorders>
          </w:tcPr>
          <w:p w:rsidR="002732B5" w:rsidRPr="00837E2F" w:rsidRDefault="002732B5" w:rsidP="002732B5">
            <w:pPr>
              <w:jc w:val="center"/>
            </w:pPr>
            <w:r w:rsidRPr="00837E2F">
              <w:t>–</w:t>
            </w:r>
          </w:p>
        </w:tc>
        <w:tc>
          <w:tcPr>
            <w:tcW w:w="3648" w:type="pct"/>
            <w:tcBorders>
              <w:top w:val="nil"/>
              <w:left w:val="nil"/>
              <w:bottom w:val="nil"/>
              <w:right w:val="nil"/>
            </w:tcBorders>
          </w:tcPr>
          <w:p w:rsidR="00837E2F" w:rsidRDefault="002732B5" w:rsidP="002732B5">
            <w:pPr>
              <w:pStyle w:val="HTML"/>
              <w:rPr>
                <w:rFonts w:ascii="Times New Roman" w:hAnsi="Times New Roman"/>
                <w:sz w:val="28"/>
                <w:szCs w:val="28"/>
              </w:rPr>
            </w:pPr>
            <w:r w:rsidRPr="00837E2F">
              <w:rPr>
                <w:rFonts w:ascii="Times New Roman" w:hAnsi="Times New Roman"/>
                <w:sz w:val="28"/>
                <w:szCs w:val="28"/>
              </w:rPr>
              <w:t xml:space="preserve">министерство топливно-энергетического комплекса </w:t>
            </w:r>
          </w:p>
          <w:p w:rsidR="002732B5" w:rsidRPr="00837E2F" w:rsidRDefault="002732B5" w:rsidP="00837E2F">
            <w:pPr>
              <w:pStyle w:val="HTML"/>
              <w:spacing w:after="60"/>
              <w:rPr>
                <w:rFonts w:ascii="Times New Roman" w:hAnsi="Times New Roman"/>
                <w:sz w:val="28"/>
                <w:szCs w:val="28"/>
              </w:rPr>
            </w:pPr>
            <w:r w:rsidRPr="00837E2F">
              <w:rPr>
                <w:rFonts w:ascii="Times New Roman" w:hAnsi="Times New Roman"/>
                <w:sz w:val="28"/>
                <w:szCs w:val="28"/>
              </w:rPr>
              <w:t>и жилищно-коммунального хозяйства Архангельской области (далее – министерство ТЭК и ЖКХ);</w:t>
            </w:r>
          </w:p>
          <w:p w:rsidR="002732B5" w:rsidRPr="00837E2F" w:rsidRDefault="002732B5" w:rsidP="00837E2F">
            <w:pPr>
              <w:pStyle w:val="HTML"/>
              <w:spacing w:after="60"/>
              <w:rPr>
                <w:rFonts w:ascii="Times New Roman" w:hAnsi="Times New Roman"/>
                <w:sz w:val="28"/>
                <w:szCs w:val="28"/>
              </w:rPr>
            </w:pPr>
            <w:r w:rsidRPr="00837E2F">
              <w:rPr>
                <w:rFonts w:ascii="Times New Roman" w:hAnsi="Times New Roman"/>
                <w:sz w:val="28"/>
                <w:szCs w:val="28"/>
              </w:rPr>
              <w:t xml:space="preserve">министерство </w:t>
            </w:r>
            <w:r w:rsidR="00885054" w:rsidRPr="00837E2F">
              <w:rPr>
                <w:rFonts w:ascii="Times New Roman" w:hAnsi="Times New Roman"/>
                <w:sz w:val="28"/>
                <w:szCs w:val="28"/>
              </w:rPr>
              <w:t xml:space="preserve">строительства и архитектуры </w:t>
            </w:r>
            <w:r w:rsidRPr="00837E2F">
              <w:rPr>
                <w:rFonts w:ascii="Times New Roman" w:hAnsi="Times New Roman"/>
                <w:sz w:val="28"/>
                <w:szCs w:val="28"/>
              </w:rPr>
              <w:t>Архангельской области (далее – министерство строительства</w:t>
            </w:r>
            <w:r w:rsidR="00885054" w:rsidRPr="00837E2F">
              <w:rPr>
                <w:rFonts w:ascii="Times New Roman" w:hAnsi="Times New Roman"/>
                <w:sz w:val="28"/>
                <w:szCs w:val="28"/>
              </w:rPr>
              <w:t xml:space="preserve"> и архитектуры</w:t>
            </w:r>
            <w:r w:rsidRPr="00837E2F">
              <w:rPr>
                <w:rFonts w:ascii="Times New Roman" w:hAnsi="Times New Roman"/>
                <w:sz w:val="28"/>
                <w:szCs w:val="28"/>
              </w:rPr>
              <w:t>);</w:t>
            </w:r>
          </w:p>
          <w:p w:rsidR="008E1195" w:rsidRPr="00837E2F" w:rsidRDefault="008E1195" w:rsidP="00837E2F">
            <w:pPr>
              <w:pStyle w:val="HTML"/>
              <w:spacing w:after="60"/>
              <w:rPr>
                <w:rFonts w:ascii="Times New Roman" w:hAnsi="Times New Roman"/>
                <w:sz w:val="28"/>
                <w:szCs w:val="28"/>
              </w:rPr>
            </w:pPr>
            <w:r w:rsidRPr="00837E2F">
              <w:rPr>
                <w:rFonts w:ascii="Times New Roman" w:hAnsi="Times New Roman"/>
                <w:sz w:val="28"/>
                <w:szCs w:val="28"/>
              </w:rPr>
              <w:t xml:space="preserve">администрация Губернатора Архангельской области </w:t>
            </w:r>
            <w:r w:rsidR="00837E2F">
              <w:rPr>
                <w:rFonts w:ascii="Times New Roman" w:hAnsi="Times New Roman"/>
                <w:sz w:val="28"/>
                <w:szCs w:val="28"/>
              </w:rPr>
              <w:br/>
            </w:r>
            <w:r w:rsidRPr="00837E2F">
              <w:rPr>
                <w:rFonts w:ascii="Times New Roman" w:hAnsi="Times New Roman"/>
                <w:sz w:val="28"/>
                <w:szCs w:val="28"/>
              </w:rPr>
              <w:t>и Правительства Архангельской области;</w:t>
            </w:r>
          </w:p>
          <w:p w:rsidR="00D43062" w:rsidRPr="00837E2F" w:rsidRDefault="00885054" w:rsidP="00837E2F">
            <w:pPr>
              <w:autoSpaceDE w:val="0"/>
              <w:autoSpaceDN w:val="0"/>
              <w:adjustRightInd w:val="0"/>
              <w:outlineLvl w:val="0"/>
            </w:pPr>
            <w:r w:rsidRPr="00837E2F">
              <w:t>министерство транспорта</w:t>
            </w:r>
            <w:r w:rsidR="00D43062" w:rsidRPr="00837E2F">
              <w:t xml:space="preserve"> Архангельской области (далее – </w:t>
            </w:r>
            <w:r w:rsidRPr="00837E2F">
              <w:t xml:space="preserve">министерство </w:t>
            </w:r>
            <w:r w:rsidR="00D43062" w:rsidRPr="00837E2F">
              <w:t>транспорт</w:t>
            </w:r>
            <w:r w:rsidRPr="00837E2F">
              <w:t>а</w:t>
            </w:r>
            <w:r w:rsidR="00D43062" w:rsidRPr="00837E2F">
              <w:t>)</w:t>
            </w:r>
          </w:p>
          <w:p w:rsidR="00885054" w:rsidRPr="00837E2F" w:rsidRDefault="00885054" w:rsidP="00772CFB"/>
        </w:tc>
      </w:tr>
      <w:tr w:rsidR="00B13E9E" w:rsidRPr="00837E2F" w:rsidTr="00837E2F">
        <w:tc>
          <w:tcPr>
            <w:tcW w:w="1168" w:type="pct"/>
            <w:tcBorders>
              <w:top w:val="nil"/>
              <w:left w:val="nil"/>
              <w:bottom w:val="nil"/>
              <w:right w:val="nil"/>
            </w:tcBorders>
          </w:tcPr>
          <w:p w:rsidR="00B13E9E" w:rsidRPr="00837E2F" w:rsidRDefault="00B13E9E" w:rsidP="002732B5">
            <w:pPr>
              <w:jc w:val="both"/>
            </w:pPr>
            <w:r w:rsidRPr="00837E2F">
              <w:t xml:space="preserve">Участники государственной программы </w:t>
            </w:r>
          </w:p>
        </w:tc>
        <w:tc>
          <w:tcPr>
            <w:tcW w:w="184" w:type="pct"/>
            <w:tcBorders>
              <w:top w:val="nil"/>
              <w:left w:val="nil"/>
              <w:bottom w:val="nil"/>
              <w:right w:val="nil"/>
            </w:tcBorders>
          </w:tcPr>
          <w:p w:rsidR="00B13E9E" w:rsidRPr="00837E2F" w:rsidRDefault="00B13E9E" w:rsidP="002732B5">
            <w:pPr>
              <w:jc w:val="center"/>
            </w:pPr>
            <w:r w:rsidRPr="00837E2F">
              <w:t>–</w:t>
            </w:r>
          </w:p>
        </w:tc>
        <w:tc>
          <w:tcPr>
            <w:tcW w:w="3648" w:type="pct"/>
            <w:tcBorders>
              <w:top w:val="nil"/>
              <w:left w:val="nil"/>
              <w:bottom w:val="nil"/>
              <w:right w:val="nil"/>
            </w:tcBorders>
          </w:tcPr>
          <w:p w:rsidR="00B13E9E" w:rsidRPr="00837E2F" w:rsidRDefault="00B13E9E" w:rsidP="00837E2F">
            <w:pPr>
              <w:spacing w:after="60"/>
            </w:pPr>
            <w:r w:rsidRPr="00837E2F">
              <w:t>государственное автономное учреждение Архангельской области «Инвестсельстрой»</w:t>
            </w:r>
            <w:r w:rsidR="00837E2F">
              <w:t>;</w:t>
            </w:r>
          </w:p>
          <w:p w:rsidR="0090464B" w:rsidRDefault="0090464B" w:rsidP="00837E2F">
            <w:pPr>
              <w:spacing w:after="60"/>
            </w:pPr>
            <w:r w:rsidRPr="00837E2F">
              <w:t>органы местного самоуправления муниципальных образований Архангельской области (далее – органы местного самоуправления);</w:t>
            </w:r>
          </w:p>
          <w:p w:rsidR="000927FF" w:rsidRPr="00837E2F" w:rsidRDefault="000927FF" w:rsidP="00837E2F">
            <w:pPr>
              <w:spacing w:after="60"/>
            </w:pPr>
          </w:p>
          <w:p w:rsidR="0090464B" w:rsidRPr="00837E2F" w:rsidRDefault="0090464B" w:rsidP="00837E2F">
            <w:pPr>
              <w:spacing w:after="60"/>
            </w:pPr>
            <w:r w:rsidRPr="00837E2F">
              <w:lastRenderedPageBreak/>
              <w:t xml:space="preserve">сельскохозяйственные товаропроизводители </w:t>
            </w:r>
            <w:r w:rsidR="00837E2F">
              <w:br/>
            </w:r>
            <w:r w:rsidRPr="00837E2F">
              <w:t>в Архангельской области;</w:t>
            </w:r>
          </w:p>
          <w:p w:rsidR="0090464B" w:rsidRPr="00837E2F" w:rsidRDefault="0090464B" w:rsidP="0090464B">
            <w:r w:rsidRPr="00837E2F">
              <w:t>граждане, проживающие и работающие на сельских территориях Архангельской области</w:t>
            </w:r>
          </w:p>
          <w:p w:rsidR="00B13E9E" w:rsidRPr="00837E2F" w:rsidRDefault="00B13E9E" w:rsidP="002732B5">
            <w:pPr>
              <w:pStyle w:val="HTML"/>
              <w:rPr>
                <w:rFonts w:ascii="Times New Roman" w:hAnsi="Times New Roman"/>
                <w:sz w:val="28"/>
                <w:szCs w:val="28"/>
              </w:rPr>
            </w:pPr>
          </w:p>
        </w:tc>
      </w:tr>
      <w:tr w:rsidR="002732B5" w:rsidRPr="00837E2F" w:rsidTr="00837E2F">
        <w:trPr>
          <w:trHeight w:val="697"/>
        </w:trPr>
        <w:tc>
          <w:tcPr>
            <w:tcW w:w="1168" w:type="pct"/>
            <w:tcBorders>
              <w:top w:val="nil"/>
              <w:left w:val="nil"/>
              <w:bottom w:val="nil"/>
              <w:right w:val="nil"/>
            </w:tcBorders>
          </w:tcPr>
          <w:p w:rsidR="002732B5" w:rsidRPr="00837E2F" w:rsidRDefault="002732B5" w:rsidP="002732B5">
            <w:pPr>
              <w:jc w:val="both"/>
            </w:pPr>
            <w:r w:rsidRPr="00837E2F">
              <w:lastRenderedPageBreak/>
              <w:t xml:space="preserve">Подпрограммы </w:t>
            </w:r>
          </w:p>
          <w:p w:rsidR="002732B5" w:rsidRPr="00837E2F" w:rsidRDefault="002732B5" w:rsidP="00B13E9E">
            <w:pPr>
              <w:jc w:val="both"/>
            </w:pPr>
            <w:r w:rsidRPr="00837E2F">
              <w:t>государственной программы</w:t>
            </w:r>
          </w:p>
        </w:tc>
        <w:tc>
          <w:tcPr>
            <w:tcW w:w="184" w:type="pct"/>
            <w:tcBorders>
              <w:top w:val="nil"/>
              <w:left w:val="nil"/>
              <w:bottom w:val="nil"/>
              <w:right w:val="nil"/>
            </w:tcBorders>
          </w:tcPr>
          <w:p w:rsidR="002732B5" w:rsidRPr="00837E2F" w:rsidRDefault="002732B5" w:rsidP="002732B5">
            <w:pPr>
              <w:jc w:val="center"/>
            </w:pPr>
            <w:r w:rsidRPr="00837E2F">
              <w:t>–</w:t>
            </w:r>
          </w:p>
        </w:tc>
        <w:tc>
          <w:tcPr>
            <w:tcW w:w="3648" w:type="pct"/>
            <w:tcBorders>
              <w:top w:val="nil"/>
              <w:left w:val="nil"/>
              <w:bottom w:val="nil"/>
              <w:right w:val="nil"/>
            </w:tcBorders>
          </w:tcPr>
          <w:p w:rsidR="00E97547" w:rsidRPr="00837E2F" w:rsidRDefault="00E97547" w:rsidP="00837E2F">
            <w:pPr>
              <w:autoSpaceDE w:val="0"/>
              <w:autoSpaceDN w:val="0"/>
              <w:adjustRightInd w:val="0"/>
              <w:spacing w:after="60"/>
              <w:ind w:right="-113"/>
            </w:pPr>
            <w:r w:rsidRPr="00837E2F">
              <w:t>подпрограмма № 1 «Создание условий для обеспечения доступным и комфортным жильем сельского населения»;</w:t>
            </w:r>
          </w:p>
          <w:p w:rsidR="00E97547" w:rsidRPr="00837E2F" w:rsidRDefault="00E97547" w:rsidP="00837E2F">
            <w:pPr>
              <w:autoSpaceDE w:val="0"/>
              <w:autoSpaceDN w:val="0"/>
              <w:adjustRightInd w:val="0"/>
              <w:spacing w:after="60"/>
            </w:pPr>
            <w:r w:rsidRPr="00837E2F">
              <w:t>подпрограмма № 2 «Развитие рынка труда (кадрового потенциала) на сельских территориях»;</w:t>
            </w:r>
          </w:p>
          <w:p w:rsidR="00E97547" w:rsidRPr="00837E2F" w:rsidRDefault="00E97547" w:rsidP="002732B5">
            <w:pPr>
              <w:autoSpaceDE w:val="0"/>
              <w:autoSpaceDN w:val="0"/>
              <w:adjustRightInd w:val="0"/>
            </w:pPr>
            <w:r w:rsidRPr="00837E2F">
              <w:t>подпрограмма № 3 «Создание и развитие инфраструктуры на сельских территориях»</w:t>
            </w:r>
          </w:p>
          <w:p w:rsidR="002732B5" w:rsidRPr="00837E2F" w:rsidRDefault="002732B5" w:rsidP="002732B5">
            <w:pPr>
              <w:rPr>
                <w:sz w:val="24"/>
                <w:szCs w:val="24"/>
              </w:rPr>
            </w:pPr>
          </w:p>
        </w:tc>
      </w:tr>
      <w:tr w:rsidR="002732B5" w:rsidRPr="00837E2F" w:rsidTr="00837E2F">
        <w:trPr>
          <w:trHeight w:val="1066"/>
        </w:trPr>
        <w:tc>
          <w:tcPr>
            <w:tcW w:w="1168" w:type="pct"/>
            <w:tcBorders>
              <w:top w:val="nil"/>
              <w:left w:val="nil"/>
              <w:bottom w:val="nil"/>
              <w:right w:val="nil"/>
            </w:tcBorders>
          </w:tcPr>
          <w:p w:rsidR="002732B5" w:rsidRPr="00837E2F" w:rsidRDefault="00D35A0E" w:rsidP="002732B5">
            <w:r w:rsidRPr="00837E2F">
              <w:t>Цел</w:t>
            </w:r>
            <w:r w:rsidR="00871EA7" w:rsidRPr="00837E2F">
              <w:t>ь</w:t>
            </w:r>
            <w:r w:rsidR="002732B5" w:rsidRPr="00837E2F">
              <w:t xml:space="preserve"> </w:t>
            </w:r>
            <w:proofErr w:type="gramStart"/>
            <w:r w:rsidR="002732B5" w:rsidRPr="00837E2F">
              <w:t>государственной</w:t>
            </w:r>
            <w:proofErr w:type="gramEnd"/>
          </w:p>
          <w:p w:rsidR="002732B5" w:rsidRPr="00837E2F" w:rsidRDefault="002732B5" w:rsidP="002732B5">
            <w:r w:rsidRPr="00837E2F">
              <w:t>программы</w:t>
            </w:r>
          </w:p>
          <w:p w:rsidR="002732B5" w:rsidRPr="00837E2F" w:rsidRDefault="002732B5" w:rsidP="002732B5"/>
          <w:p w:rsidR="002732B5" w:rsidRPr="00837E2F" w:rsidRDefault="002732B5" w:rsidP="002732B5"/>
        </w:tc>
        <w:tc>
          <w:tcPr>
            <w:tcW w:w="184" w:type="pct"/>
            <w:tcBorders>
              <w:top w:val="nil"/>
              <w:left w:val="nil"/>
              <w:bottom w:val="nil"/>
              <w:right w:val="nil"/>
            </w:tcBorders>
          </w:tcPr>
          <w:p w:rsidR="00ED5294" w:rsidRPr="00837E2F" w:rsidRDefault="002732B5" w:rsidP="000F2A32">
            <w:pPr>
              <w:jc w:val="center"/>
            </w:pPr>
            <w:r w:rsidRPr="00837E2F">
              <w:t>–</w:t>
            </w:r>
          </w:p>
        </w:tc>
        <w:tc>
          <w:tcPr>
            <w:tcW w:w="3648" w:type="pct"/>
            <w:tcBorders>
              <w:top w:val="nil"/>
              <w:left w:val="nil"/>
              <w:bottom w:val="nil"/>
              <w:right w:val="nil"/>
            </w:tcBorders>
          </w:tcPr>
          <w:p w:rsidR="00D35A0E" w:rsidRPr="00837E2F" w:rsidRDefault="00871EA7" w:rsidP="00D35A0E">
            <w:pPr>
              <w:autoSpaceDE w:val="0"/>
              <w:autoSpaceDN w:val="0"/>
              <w:adjustRightInd w:val="0"/>
              <w:ind w:firstLine="6"/>
              <w:rPr>
                <w:rFonts w:ascii="TimesNewRomanPSMT Cyr" w:hAnsi="TimesNewRomanPSMT Cyr" w:cs="TimesNewRomanPSMT Cyr"/>
              </w:rPr>
            </w:pPr>
            <w:r w:rsidRPr="00837E2F">
              <w:rPr>
                <w:rFonts w:ascii="TimesNewRomanPSMT Cyr" w:hAnsi="TimesNewRomanPSMT Cyr" w:cs="TimesNewRomanPSMT Cyr"/>
              </w:rPr>
              <w:t>обеспечение социально-экономического развития сельских территорий Архангельской области</w:t>
            </w:r>
            <w:r w:rsidR="00E97547" w:rsidRPr="00837E2F">
              <w:rPr>
                <w:rFonts w:ascii="TimesNewRomanPSMT Cyr" w:hAnsi="TimesNewRomanPSMT Cyr" w:cs="TimesNewRomanPSMT Cyr"/>
              </w:rPr>
              <w:t>.</w:t>
            </w:r>
          </w:p>
          <w:p w:rsidR="00D35A0E" w:rsidRPr="00837E2F" w:rsidRDefault="00E97547" w:rsidP="00A620A0">
            <w:pPr>
              <w:autoSpaceDE w:val="0"/>
              <w:autoSpaceDN w:val="0"/>
              <w:adjustRightInd w:val="0"/>
              <w:ind w:firstLine="42"/>
              <w:rPr>
                <w:sz w:val="24"/>
                <w:szCs w:val="24"/>
              </w:rPr>
            </w:pPr>
            <w:r w:rsidRPr="00837E2F">
              <w:rPr>
                <w:rFonts w:ascii="TimesNewRomanPSMT Cyr" w:hAnsi="TimesNewRomanPSMT Cyr" w:cs="TimesNewRomanPSMT Cyr"/>
              </w:rPr>
              <w:t>Перечень целевых показателей приведен в приложении № 1 к настоящей государственной программе</w:t>
            </w:r>
          </w:p>
        </w:tc>
      </w:tr>
      <w:tr w:rsidR="00F303F3" w:rsidRPr="00837E2F" w:rsidTr="00837E2F">
        <w:trPr>
          <w:trHeight w:val="1302"/>
        </w:trPr>
        <w:tc>
          <w:tcPr>
            <w:tcW w:w="1168" w:type="pct"/>
            <w:tcBorders>
              <w:top w:val="nil"/>
              <w:left w:val="nil"/>
              <w:bottom w:val="nil"/>
              <w:right w:val="nil"/>
            </w:tcBorders>
          </w:tcPr>
          <w:p w:rsidR="00F303F3" w:rsidRPr="00837E2F" w:rsidRDefault="00F303F3" w:rsidP="00B574DE">
            <w:r w:rsidRPr="00837E2F">
              <w:t>Задачи государственной</w:t>
            </w:r>
          </w:p>
          <w:p w:rsidR="00F303F3" w:rsidRPr="00837E2F" w:rsidRDefault="00F303F3" w:rsidP="00B574DE">
            <w:r w:rsidRPr="00837E2F">
              <w:t xml:space="preserve">программы </w:t>
            </w:r>
          </w:p>
          <w:p w:rsidR="00F303F3" w:rsidRPr="00837E2F" w:rsidRDefault="00F303F3" w:rsidP="00B574DE"/>
        </w:tc>
        <w:tc>
          <w:tcPr>
            <w:tcW w:w="184" w:type="pct"/>
            <w:tcBorders>
              <w:top w:val="nil"/>
              <w:left w:val="nil"/>
              <w:bottom w:val="nil"/>
              <w:right w:val="nil"/>
            </w:tcBorders>
          </w:tcPr>
          <w:p w:rsidR="00F303F3" w:rsidRPr="00837E2F" w:rsidRDefault="00F303F3" w:rsidP="00B574DE">
            <w:pPr>
              <w:jc w:val="center"/>
            </w:pPr>
            <w:r w:rsidRPr="00837E2F">
              <w:t>–</w:t>
            </w:r>
          </w:p>
        </w:tc>
        <w:tc>
          <w:tcPr>
            <w:tcW w:w="3648" w:type="pct"/>
            <w:tcBorders>
              <w:top w:val="nil"/>
              <w:left w:val="nil"/>
              <w:bottom w:val="nil"/>
              <w:right w:val="nil"/>
            </w:tcBorders>
          </w:tcPr>
          <w:p w:rsidR="00871EA7" w:rsidRPr="00837E2F" w:rsidRDefault="00A620A0" w:rsidP="00837E2F">
            <w:pPr>
              <w:autoSpaceDE w:val="0"/>
              <w:autoSpaceDN w:val="0"/>
              <w:adjustRightInd w:val="0"/>
              <w:spacing w:after="60"/>
              <w:rPr>
                <w:rFonts w:ascii="TimesNewRomanPSMT Cyr" w:hAnsi="TimesNewRomanPSMT Cyr" w:cs="TimesNewRomanPSMT Cyr"/>
              </w:rPr>
            </w:pPr>
            <w:r w:rsidRPr="00837E2F">
              <w:rPr>
                <w:rFonts w:ascii="TimesNewRomanPSMT Cyr" w:hAnsi="TimesNewRomanPSMT Cyr" w:cs="TimesNewRomanPSMT Cyr"/>
              </w:rPr>
              <w:t xml:space="preserve">задача № 1 – </w:t>
            </w:r>
            <w:r w:rsidR="00871EA7" w:rsidRPr="00837E2F">
              <w:rPr>
                <w:rFonts w:ascii="TimesNewRomanPSMT Cyr" w:hAnsi="TimesNewRomanPSMT Cyr" w:cs="TimesNewRomanPSMT Cyr"/>
              </w:rPr>
              <w:t>обеспечение сельского населения доступным и комфортным жильем, отвечающим современным требованиям;</w:t>
            </w:r>
          </w:p>
          <w:p w:rsidR="00871EA7" w:rsidRPr="00837E2F" w:rsidRDefault="00A620A0" w:rsidP="00837E2F">
            <w:pPr>
              <w:autoSpaceDE w:val="0"/>
              <w:autoSpaceDN w:val="0"/>
              <w:adjustRightInd w:val="0"/>
              <w:spacing w:after="60"/>
              <w:rPr>
                <w:rFonts w:ascii="TimesNewRomanPSMT Cyr" w:hAnsi="TimesNewRomanPSMT Cyr" w:cs="TimesNewRomanPSMT Cyr"/>
              </w:rPr>
            </w:pPr>
            <w:r w:rsidRPr="00837E2F">
              <w:rPr>
                <w:rFonts w:ascii="TimesNewRomanPSMT Cyr" w:hAnsi="TimesNewRomanPSMT Cyr" w:cs="TimesNewRomanPSMT Cyr"/>
              </w:rPr>
              <w:t xml:space="preserve">задача № 2 – </w:t>
            </w:r>
            <w:r w:rsidR="00F53E73" w:rsidRPr="00837E2F">
              <w:rPr>
                <w:rFonts w:ascii="TimesNewRomanPSMT Cyr" w:hAnsi="TimesNewRomanPSMT Cyr" w:cs="TimesNewRomanPSMT Cyr"/>
              </w:rPr>
              <w:t>повышение уровня занятости сельского населения;</w:t>
            </w:r>
          </w:p>
          <w:p w:rsidR="00F303F3" w:rsidRPr="00837E2F" w:rsidRDefault="00A620A0" w:rsidP="00871EA7">
            <w:pPr>
              <w:autoSpaceDE w:val="0"/>
              <w:autoSpaceDN w:val="0"/>
              <w:adjustRightInd w:val="0"/>
              <w:rPr>
                <w:rFonts w:ascii="TimesNewRomanPSMT Cyr" w:hAnsi="TimesNewRomanPSMT Cyr" w:cs="TimesNewRomanPSMT Cyr"/>
              </w:rPr>
            </w:pPr>
            <w:r w:rsidRPr="00837E2F">
              <w:rPr>
                <w:rFonts w:ascii="TimesNewRomanPSMT Cyr" w:hAnsi="TimesNewRomanPSMT Cyr" w:cs="TimesNewRomanPSMT Cyr"/>
              </w:rPr>
              <w:t xml:space="preserve">задача № 3 – </w:t>
            </w:r>
            <w:r w:rsidR="00871EA7" w:rsidRPr="00837E2F">
              <w:rPr>
                <w:rFonts w:ascii="TimesNewRomanPSMT Cyr" w:hAnsi="TimesNewRomanPSMT Cyr" w:cs="TimesNewRomanPSMT Cyr"/>
              </w:rPr>
              <w:t xml:space="preserve">повышение качества и комфорта сельской среды Архангельской области и создание условий для </w:t>
            </w:r>
            <w:r w:rsidR="0090464B" w:rsidRPr="00837E2F">
              <w:rPr>
                <w:rFonts w:ascii="TimesNewRomanPSMT Cyr" w:hAnsi="TimesNewRomanPSMT Cyr" w:cs="TimesNewRomanPSMT Cyr"/>
              </w:rPr>
              <w:t>ее</w:t>
            </w:r>
            <w:r w:rsidR="00871EA7" w:rsidRPr="00837E2F">
              <w:rPr>
                <w:rFonts w:ascii="TimesNewRomanPSMT Cyr" w:hAnsi="TimesNewRomanPSMT Cyr" w:cs="TimesNewRomanPSMT Cyr"/>
              </w:rPr>
              <w:t xml:space="preserve"> дальнейшего развития</w:t>
            </w:r>
          </w:p>
          <w:p w:rsidR="00A620A0" w:rsidRPr="00837E2F" w:rsidRDefault="00A620A0" w:rsidP="00871EA7">
            <w:pPr>
              <w:autoSpaceDE w:val="0"/>
              <w:autoSpaceDN w:val="0"/>
              <w:adjustRightInd w:val="0"/>
              <w:rPr>
                <w:rFonts w:ascii="TimesNewRomanPSMT Cyr" w:hAnsi="TimesNewRomanPSMT Cyr" w:cs="TimesNewRomanPSMT Cyr"/>
              </w:rPr>
            </w:pPr>
          </w:p>
        </w:tc>
      </w:tr>
      <w:tr w:rsidR="00D35A0E" w:rsidRPr="00837E2F" w:rsidTr="00837E2F">
        <w:trPr>
          <w:trHeight w:val="828"/>
        </w:trPr>
        <w:tc>
          <w:tcPr>
            <w:tcW w:w="1168" w:type="pct"/>
            <w:tcBorders>
              <w:top w:val="nil"/>
              <w:left w:val="nil"/>
              <w:bottom w:val="nil"/>
              <w:right w:val="nil"/>
            </w:tcBorders>
          </w:tcPr>
          <w:p w:rsidR="00D35A0E" w:rsidRDefault="00D35A0E" w:rsidP="004C44A7">
            <w:r w:rsidRPr="00837E2F">
              <w:t>Сроки и этапы реализации государственной программы</w:t>
            </w:r>
          </w:p>
          <w:p w:rsidR="00837E2F" w:rsidRPr="00837E2F" w:rsidRDefault="00837E2F" w:rsidP="004C44A7"/>
        </w:tc>
        <w:tc>
          <w:tcPr>
            <w:tcW w:w="184" w:type="pct"/>
            <w:tcBorders>
              <w:top w:val="nil"/>
              <w:left w:val="nil"/>
              <w:bottom w:val="nil"/>
              <w:right w:val="nil"/>
            </w:tcBorders>
          </w:tcPr>
          <w:p w:rsidR="00D35A0E" w:rsidRPr="00837E2F" w:rsidRDefault="00D35A0E" w:rsidP="004C44A7">
            <w:pPr>
              <w:jc w:val="center"/>
            </w:pPr>
            <w:r w:rsidRPr="00837E2F">
              <w:t>–</w:t>
            </w:r>
          </w:p>
        </w:tc>
        <w:tc>
          <w:tcPr>
            <w:tcW w:w="3648" w:type="pct"/>
            <w:tcBorders>
              <w:top w:val="nil"/>
              <w:left w:val="nil"/>
              <w:bottom w:val="nil"/>
              <w:right w:val="nil"/>
            </w:tcBorders>
          </w:tcPr>
          <w:p w:rsidR="00ED5294" w:rsidRPr="00837E2F" w:rsidRDefault="00D35A0E" w:rsidP="00ED5294">
            <w:pPr>
              <w:autoSpaceDE w:val="0"/>
              <w:autoSpaceDN w:val="0"/>
              <w:adjustRightInd w:val="0"/>
              <w:rPr>
                <w:rFonts w:ascii="TimesNewRomanPSMT Cyr" w:hAnsi="TimesNewRomanPSMT Cyr" w:cs="TimesNewRomanPSMT Cyr"/>
              </w:rPr>
            </w:pPr>
            <w:r w:rsidRPr="00837E2F">
              <w:rPr>
                <w:rFonts w:ascii="TimesNewRomanPSMT Cyr" w:hAnsi="TimesNewRomanPSMT Cyr" w:cs="TimesNewRomanPSMT Cyr"/>
              </w:rPr>
              <w:t>2020 – 2025 годы</w:t>
            </w:r>
            <w:r w:rsidR="00ED5294" w:rsidRPr="00837E2F">
              <w:rPr>
                <w:rFonts w:ascii="TimesNewRomanPSMT Cyr" w:hAnsi="TimesNewRomanPSMT Cyr" w:cs="TimesNewRomanPSMT Cyr"/>
              </w:rPr>
              <w:t>. Государственная программа реализуется в один этап</w:t>
            </w:r>
          </w:p>
          <w:p w:rsidR="00D35A0E" w:rsidRPr="00837E2F" w:rsidRDefault="00ED5294" w:rsidP="00ED5294">
            <w:pPr>
              <w:autoSpaceDE w:val="0"/>
              <w:autoSpaceDN w:val="0"/>
              <w:adjustRightInd w:val="0"/>
              <w:rPr>
                <w:rFonts w:ascii="TimesNewRomanPSMT Cyr" w:hAnsi="TimesNewRomanPSMT Cyr" w:cs="TimesNewRomanPSMT Cyr"/>
                <w:sz w:val="18"/>
                <w:szCs w:val="18"/>
              </w:rPr>
            </w:pPr>
            <w:r w:rsidRPr="00837E2F">
              <w:rPr>
                <w:rFonts w:ascii="TimesNewRomanPSMT Cyr" w:hAnsi="TimesNewRomanPSMT Cyr" w:cs="TimesNewRomanPSMT Cyr"/>
              </w:rPr>
              <w:br/>
            </w:r>
          </w:p>
        </w:tc>
      </w:tr>
      <w:tr w:rsidR="00F303F3" w:rsidRPr="00837E2F" w:rsidTr="00837E2F">
        <w:tc>
          <w:tcPr>
            <w:tcW w:w="1168" w:type="pct"/>
            <w:tcBorders>
              <w:top w:val="nil"/>
              <w:left w:val="nil"/>
              <w:bottom w:val="nil"/>
              <w:right w:val="nil"/>
            </w:tcBorders>
          </w:tcPr>
          <w:p w:rsidR="00837E2F" w:rsidRDefault="00F303F3" w:rsidP="00B574DE">
            <w:r w:rsidRPr="00837E2F">
              <w:t xml:space="preserve">Объемы </w:t>
            </w:r>
          </w:p>
          <w:p w:rsidR="00F303F3" w:rsidRPr="00837E2F" w:rsidRDefault="00F303F3" w:rsidP="00B574DE">
            <w:r w:rsidRPr="00837E2F">
              <w:t>и источники финансирования</w:t>
            </w:r>
          </w:p>
          <w:p w:rsidR="00F303F3" w:rsidRPr="00837E2F" w:rsidRDefault="00F303F3" w:rsidP="00B574DE">
            <w:pPr>
              <w:jc w:val="both"/>
            </w:pPr>
            <w:r w:rsidRPr="00837E2F">
              <w:t xml:space="preserve">государственной программы </w:t>
            </w:r>
          </w:p>
          <w:p w:rsidR="00F303F3" w:rsidRPr="00837E2F" w:rsidRDefault="00F303F3" w:rsidP="00B574DE"/>
        </w:tc>
        <w:tc>
          <w:tcPr>
            <w:tcW w:w="184" w:type="pct"/>
            <w:tcBorders>
              <w:top w:val="nil"/>
              <w:left w:val="nil"/>
              <w:bottom w:val="nil"/>
              <w:right w:val="nil"/>
            </w:tcBorders>
          </w:tcPr>
          <w:p w:rsidR="00F303F3" w:rsidRPr="00837E2F" w:rsidRDefault="00F303F3" w:rsidP="00B574DE">
            <w:pPr>
              <w:jc w:val="center"/>
            </w:pPr>
            <w:r w:rsidRPr="00837E2F">
              <w:t>–</w:t>
            </w:r>
          </w:p>
        </w:tc>
        <w:tc>
          <w:tcPr>
            <w:tcW w:w="3648" w:type="pct"/>
            <w:tcBorders>
              <w:top w:val="nil"/>
              <w:left w:val="nil"/>
              <w:bottom w:val="nil"/>
              <w:right w:val="nil"/>
            </w:tcBorders>
          </w:tcPr>
          <w:p w:rsidR="00F303F3" w:rsidRPr="00837E2F" w:rsidRDefault="00F303F3" w:rsidP="00837E2F">
            <w:pPr>
              <w:pStyle w:val="ConsPlusNormal"/>
              <w:widowControl/>
              <w:spacing w:after="60"/>
              <w:ind w:left="6" w:hanging="6"/>
              <w:rPr>
                <w:rFonts w:ascii="Times New Roman" w:hAnsi="Times New Roman" w:cs="Times New Roman"/>
                <w:sz w:val="28"/>
                <w:szCs w:val="28"/>
              </w:rPr>
            </w:pPr>
            <w:r w:rsidRPr="00837E2F">
              <w:rPr>
                <w:rFonts w:ascii="Times New Roman" w:hAnsi="Times New Roman" w:cs="Times New Roman"/>
                <w:sz w:val="28"/>
                <w:szCs w:val="28"/>
              </w:rPr>
              <w:t xml:space="preserve">общий объем финансирования государственной программы составляет </w:t>
            </w:r>
            <w:r w:rsidR="00382B65" w:rsidRPr="00382B65">
              <w:rPr>
                <w:rFonts w:ascii="Times New Roman" w:hAnsi="Times New Roman" w:cs="Times New Roman"/>
                <w:sz w:val="28"/>
                <w:szCs w:val="28"/>
              </w:rPr>
              <w:t>4 477 748,5</w:t>
            </w:r>
            <w:r w:rsidRPr="00837E2F">
              <w:rPr>
                <w:rFonts w:ascii="Times New Roman" w:hAnsi="Times New Roman" w:cs="Times New Roman"/>
                <w:sz w:val="28"/>
                <w:szCs w:val="28"/>
              </w:rPr>
              <w:t xml:space="preserve"> тыс. рублей, </w:t>
            </w:r>
            <w:r w:rsidR="00837E2F">
              <w:rPr>
                <w:rFonts w:ascii="Times New Roman" w:hAnsi="Times New Roman" w:cs="Times New Roman"/>
                <w:sz w:val="28"/>
                <w:szCs w:val="28"/>
              </w:rPr>
              <w:br/>
            </w:r>
            <w:r w:rsidRPr="00837E2F">
              <w:rPr>
                <w:rFonts w:ascii="Times New Roman" w:hAnsi="Times New Roman" w:cs="Times New Roman"/>
                <w:sz w:val="28"/>
                <w:szCs w:val="28"/>
              </w:rPr>
              <w:t xml:space="preserve">в том числе: </w:t>
            </w:r>
          </w:p>
          <w:p w:rsidR="00F303F3" w:rsidRPr="00837E2F" w:rsidRDefault="00F303F3" w:rsidP="00837E2F">
            <w:pPr>
              <w:pStyle w:val="ConsPlusNormal"/>
              <w:widowControl/>
              <w:spacing w:after="60"/>
              <w:ind w:firstLine="0"/>
              <w:rPr>
                <w:rFonts w:ascii="Times New Roman" w:hAnsi="Times New Roman" w:cs="Times New Roman"/>
                <w:sz w:val="28"/>
                <w:szCs w:val="28"/>
              </w:rPr>
            </w:pPr>
            <w:r w:rsidRPr="00837E2F">
              <w:rPr>
                <w:rFonts w:ascii="Times New Roman" w:hAnsi="Times New Roman" w:cs="Times New Roman"/>
                <w:sz w:val="28"/>
                <w:szCs w:val="28"/>
              </w:rPr>
              <w:t xml:space="preserve">средства федерального бюджета – </w:t>
            </w:r>
            <w:r w:rsidR="00382B65" w:rsidRPr="00382B65">
              <w:rPr>
                <w:rFonts w:ascii="Times New Roman" w:hAnsi="Times New Roman" w:cs="Times New Roman"/>
                <w:sz w:val="28"/>
                <w:szCs w:val="28"/>
              </w:rPr>
              <w:t>3 033 932,5</w:t>
            </w:r>
            <w:r w:rsidRPr="00837E2F">
              <w:rPr>
                <w:rFonts w:ascii="Times New Roman" w:hAnsi="Times New Roman" w:cs="Times New Roman"/>
                <w:sz w:val="28"/>
                <w:szCs w:val="28"/>
              </w:rPr>
              <w:t xml:space="preserve"> тыс. рублей; </w:t>
            </w:r>
          </w:p>
          <w:p w:rsidR="00F303F3" w:rsidRPr="00837E2F" w:rsidRDefault="00F303F3" w:rsidP="00837E2F">
            <w:pPr>
              <w:pStyle w:val="ConsPlusNormal"/>
              <w:widowControl/>
              <w:spacing w:after="60"/>
              <w:ind w:firstLine="0"/>
              <w:rPr>
                <w:rFonts w:ascii="Times New Roman" w:hAnsi="Times New Roman" w:cs="Times New Roman"/>
                <w:sz w:val="28"/>
                <w:szCs w:val="28"/>
              </w:rPr>
            </w:pPr>
            <w:r w:rsidRPr="00837E2F">
              <w:rPr>
                <w:rFonts w:ascii="Times New Roman" w:hAnsi="Times New Roman" w:cs="Times New Roman"/>
                <w:sz w:val="28"/>
                <w:szCs w:val="28"/>
              </w:rPr>
              <w:t xml:space="preserve">средства областного бюджета – </w:t>
            </w:r>
            <w:r w:rsidR="00382B65" w:rsidRPr="00382B65">
              <w:rPr>
                <w:rFonts w:ascii="Times New Roman" w:hAnsi="Times New Roman" w:cs="Times New Roman"/>
                <w:sz w:val="28"/>
                <w:szCs w:val="28"/>
              </w:rPr>
              <w:t>1 093 401,2</w:t>
            </w:r>
            <w:r w:rsidRPr="00837E2F">
              <w:rPr>
                <w:rFonts w:ascii="Times New Roman" w:hAnsi="Times New Roman" w:cs="Times New Roman"/>
                <w:sz w:val="28"/>
                <w:szCs w:val="28"/>
              </w:rPr>
              <w:t xml:space="preserve"> тыс. рублей; </w:t>
            </w:r>
          </w:p>
          <w:p w:rsidR="00F303F3" w:rsidRPr="00837E2F" w:rsidRDefault="00F303F3" w:rsidP="00837E2F">
            <w:pPr>
              <w:pStyle w:val="ConsPlusNormal"/>
              <w:widowControl/>
              <w:spacing w:after="60"/>
              <w:ind w:firstLine="0"/>
              <w:rPr>
                <w:rFonts w:ascii="Times New Roman" w:hAnsi="Times New Roman" w:cs="Times New Roman"/>
                <w:sz w:val="28"/>
                <w:szCs w:val="28"/>
              </w:rPr>
            </w:pPr>
            <w:r w:rsidRPr="00837E2F">
              <w:rPr>
                <w:rFonts w:ascii="Times New Roman" w:hAnsi="Times New Roman" w:cs="Times New Roman"/>
                <w:sz w:val="28"/>
                <w:szCs w:val="28"/>
              </w:rPr>
              <w:t xml:space="preserve">средства местных бюджетов – </w:t>
            </w:r>
            <w:r w:rsidR="00382B65" w:rsidRPr="00382B65">
              <w:rPr>
                <w:rFonts w:ascii="Times New Roman" w:hAnsi="Times New Roman" w:cs="Times New Roman"/>
                <w:sz w:val="28"/>
                <w:szCs w:val="28"/>
              </w:rPr>
              <w:t>65 974</w:t>
            </w:r>
            <w:r w:rsidRPr="00837E2F">
              <w:rPr>
                <w:rFonts w:ascii="Times New Roman" w:hAnsi="Times New Roman" w:cs="Times New Roman"/>
                <w:sz w:val="28"/>
                <w:szCs w:val="28"/>
              </w:rPr>
              <w:t xml:space="preserve"> тыс. рублей;</w:t>
            </w:r>
          </w:p>
          <w:p w:rsidR="00F303F3" w:rsidRPr="00837E2F" w:rsidRDefault="00F303F3" w:rsidP="00B574DE">
            <w:pPr>
              <w:pStyle w:val="ConsPlusNormal"/>
              <w:widowControl/>
              <w:ind w:firstLine="0"/>
              <w:rPr>
                <w:rFonts w:ascii="Times New Roman" w:hAnsi="Times New Roman" w:cs="Times New Roman"/>
                <w:sz w:val="28"/>
                <w:szCs w:val="28"/>
              </w:rPr>
            </w:pPr>
            <w:r w:rsidRPr="00837E2F">
              <w:rPr>
                <w:rFonts w:ascii="Times New Roman" w:hAnsi="Times New Roman" w:cs="Times New Roman"/>
                <w:sz w:val="28"/>
                <w:szCs w:val="28"/>
              </w:rPr>
              <w:t xml:space="preserve">внебюджетные средства – </w:t>
            </w:r>
            <w:r w:rsidR="00382B65" w:rsidRPr="00382B65">
              <w:rPr>
                <w:rFonts w:ascii="Times New Roman" w:hAnsi="Times New Roman" w:cs="Times New Roman"/>
                <w:sz w:val="28"/>
                <w:szCs w:val="28"/>
              </w:rPr>
              <w:t>284 440,7</w:t>
            </w:r>
            <w:r w:rsidRPr="00837E2F">
              <w:rPr>
                <w:rFonts w:ascii="Times New Roman" w:hAnsi="Times New Roman" w:cs="Times New Roman"/>
                <w:sz w:val="28"/>
                <w:szCs w:val="28"/>
              </w:rPr>
              <w:t xml:space="preserve"> тыс. рублей</w:t>
            </w:r>
          </w:p>
          <w:p w:rsidR="00F303F3" w:rsidRPr="00837E2F" w:rsidRDefault="00F303F3" w:rsidP="00B574DE">
            <w:pPr>
              <w:autoSpaceDE w:val="0"/>
              <w:autoSpaceDN w:val="0"/>
              <w:adjustRightInd w:val="0"/>
              <w:ind w:firstLine="708"/>
              <w:jc w:val="both"/>
              <w:outlineLvl w:val="0"/>
              <w:rPr>
                <w:sz w:val="32"/>
                <w:szCs w:val="32"/>
              </w:rPr>
            </w:pPr>
          </w:p>
          <w:p w:rsidR="00191DF3" w:rsidRPr="00837E2F" w:rsidRDefault="00191DF3" w:rsidP="00382B65">
            <w:pPr>
              <w:autoSpaceDE w:val="0"/>
              <w:autoSpaceDN w:val="0"/>
              <w:adjustRightInd w:val="0"/>
              <w:ind w:firstLine="708"/>
              <w:jc w:val="both"/>
              <w:outlineLvl w:val="0"/>
              <w:rPr>
                <w:sz w:val="32"/>
                <w:szCs w:val="32"/>
              </w:rPr>
            </w:pPr>
          </w:p>
        </w:tc>
      </w:tr>
    </w:tbl>
    <w:p w:rsidR="002732B5" w:rsidRPr="00837E2F" w:rsidRDefault="00917833" w:rsidP="00917833">
      <w:pPr>
        <w:keepNext/>
        <w:tabs>
          <w:tab w:val="left" w:pos="360"/>
        </w:tabs>
        <w:jc w:val="center"/>
        <w:rPr>
          <w:b/>
        </w:rPr>
      </w:pPr>
      <w:r>
        <w:rPr>
          <w:b/>
          <w:lang w:val="en-US"/>
        </w:rPr>
        <w:lastRenderedPageBreak/>
        <w:t>I</w:t>
      </w:r>
      <w:r>
        <w:rPr>
          <w:b/>
        </w:rPr>
        <w:t>. </w:t>
      </w:r>
      <w:r w:rsidR="002732B5" w:rsidRPr="00837E2F">
        <w:rPr>
          <w:b/>
        </w:rPr>
        <w:t xml:space="preserve">Приоритеты государственной политики в сфере реализации </w:t>
      </w:r>
    </w:p>
    <w:p w:rsidR="002732B5" w:rsidRPr="00837E2F" w:rsidRDefault="002732B5" w:rsidP="002732B5">
      <w:pPr>
        <w:keepNext/>
        <w:tabs>
          <w:tab w:val="left" w:pos="360"/>
        </w:tabs>
        <w:jc w:val="center"/>
        <w:rPr>
          <w:b/>
        </w:rPr>
      </w:pPr>
      <w:r w:rsidRPr="00837E2F">
        <w:rPr>
          <w:b/>
        </w:rPr>
        <w:t>государственной программы</w:t>
      </w:r>
    </w:p>
    <w:p w:rsidR="002732B5" w:rsidRPr="00837E2F" w:rsidRDefault="002732B5" w:rsidP="002732B5">
      <w:pPr>
        <w:keepNext/>
        <w:autoSpaceDE w:val="0"/>
        <w:autoSpaceDN w:val="0"/>
        <w:adjustRightInd w:val="0"/>
        <w:ind w:firstLine="540"/>
        <w:jc w:val="both"/>
        <w:rPr>
          <w:sz w:val="24"/>
          <w:szCs w:val="24"/>
        </w:rPr>
      </w:pPr>
    </w:p>
    <w:p w:rsidR="002732B5" w:rsidRPr="00837E2F" w:rsidRDefault="002732B5" w:rsidP="002732B5">
      <w:pPr>
        <w:suppressAutoHyphens/>
        <w:autoSpaceDE w:val="0"/>
        <w:autoSpaceDN w:val="0"/>
        <w:adjustRightInd w:val="0"/>
        <w:ind w:firstLine="709"/>
        <w:jc w:val="both"/>
        <w:rPr>
          <w:rFonts w:ascii="Times New Roman CYR" w:hAnsi="Times New Roman CYR" w:cs="Times New Roman CYR"/>
        </w:rPr>
      </w:pPr>
      <w:r w:rsidRPr="00D00E36">
        <w:rPr>
          <w:rFonts w:ascii="Times New Roman CYR" w:hAnsi="Times New Roman CYR" w:cs="Times New Roman CYR"/>
          <w:spacing w:val="-6"/>
        </w:rPr>
        <w:t>Развитие Российской Федерации на современном этапе характеризуется</w:t>
      </w:r>
      <w:r w:rsidRPr="00837E2F">
        <w:rPr>
          <w:rFonts w:ascii="Times New Roman CYR" w:hAnsi="Times New Roman CYR" w:cs="Times New Roman CYR"/>
        </w:rPr>
        <w:t xml:space="preserve"> увеличением внимания со стороны государства к развитию сельских территорий.</w:t>
      </w:r>
    </w:p>
    <w:p w:rsidR="002732B5" w:rsidRPr="00837E2F" w:rsidRDefault="002732B5" w:rsidP="002732B5">
      <w:pPr>
        <w:suppressAutoHyphens/>
        <w:autoSpaceDE w:val="0"/>
        <w:autoSpaceDN w:val="0"/>
        <w:adjustRightInd w:val="0"/>
        <w:ind w:firstLine="709"/>
        <w:jc w:val="both"/>
        <w:rPr>
          <w:rFonts w:ascii="Times New Roman CYR" w:hAnsi="Times New Roman CYR" w:cs="Times New Roman CYR"/>
        </w:rPr>
      </w:pPr>
      <w:proofErr w:type="gramStart"/>
      <w:r w:rsidRPr="00837E2F">
        <w:rPr>
          <w:rFonts w:ascii="Times New Roman CYR" w:hAnsi="Times New Roman CYR" w:cs="Times New Roman CYR"/>
        </w:rPr>
        <w:t xml:space="preserve">Решение задачи по повышению уровня и качества жизни населения, устойчивому развитию сельских территорий, предусмотренной </w:t>
      </w:r>
      <w:hyperlink r:id="rId10"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КонсультантПлюс}" w:history="1">
        <w:r w:rsidR="00F47E06" w:rsidRPr="00837E2F">
          <w:rPr>
            <w:rFonts w:ascii="Times New Roman CYR" w:hAnsi="Times New Roman CYR" w:cs="Times New Roman CYR"/>
          </w:rPr>
          <w:t>Стратегией</w:t>
        </w:r>
      </w:hyperlink>
      <w:r w:rsidR="00F47E06" w:rsidRPr="00837E2F">
        <w:rPr>
          <w:rFonts w:ascii="Times New Roman CYR" w:hAnsi="Times New Roman CYR" w:cs="Times New Roman CYR"/>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 151-р, </w:t>
      </w:r>
      <w:r w:rsidRPr="00837E2F">
        <w:rPr>
          <w:rFonts w:ascii="Times New Roman CYR" w:hAnsi="Times New Roman CYR" w:cs="Times New Roman CYR"/>
        </w:rPr>
        <w:t xml:space="preserve">а также задачи по  продовольственному обеспечению населения страны, предусмотренной Доктриной продовольственной безопасности Российской Федерации, утвержденной Указом Президента Российской Федерации от 30 января </w:t>
      </w:r>
      <w:r w:rsidR="00424ED0" w:rsidRPr="00837E2F">
        <w:rPr>
          <w:rFonts w:ascii="Times New Roman CYR" w:hAnsi="Times New Roman CYR" w:cs="Times New Roman CYR"/>
        </w:rPr>
        <w:br/>
      </w:r>
      <w:r w:rsidRPr="00837E2F">
        <w:rPr>
          <w:rFonts w:ascii="Times New Roman CYR" w:hAnsi="Times New Roman CYR" w:cs="Times New Roman CYR"/>
        </w:rPr>
        <w:t>2010</w:t>
      </w:r>
      <w:proofErr w:type="gramEnd"/>
      <w:r w:rsidRPr="00837E2F">
        <w:rPr>
          <w:rFonts w:ascii="Times New Roman CYR" w:hAnsi="Times New Roman CYR" w:cs="Times New Roman CYR"/>
        </w:rPr>
        <w:t xml:space="preserve"> года № 120, требует </w:t>
      </w:r>
      <w:r w:rsidR="00917833">
        <w:rPr>
          <w:rFonts w:ascii="Times New Roman CYR" w:hAnsi="Times New Roman CYR" w:cs="Times New Roman CYR"/>
        </w:rPr>
        <w:t>усиления</w:t>
      </w:r>
      <w:r w:rsidR="00150B3D" w:rsidRPr="00837E2F">
        <w:rPr>
          <w:rFonts w:ascii="Times New Roman CYR" w:hAnsi="Times New Roman CYR" w:cs="Times New Roman CYR"/>
        </w:rPr>
        <w:t xml:space="preserve"> </w:t>
      </w:r>
      <w:r w:rsidRPr="00837E2F">
        <w:rPr>
          <w:rFonts w:ascii="Times New Roman CYR" w:hAnsi="Times New Roman CYR" w:cs="Times New Roman CYR"/>
        </w:rPr>
        <w:t xml:space="preserve">места и роли сельских территорий </w:t>
      </w:r>
      <w:r w:rsidR="00424ED0" w:rsidRPr="00837E2F">
        <w:rPr>
          <w:rFonts w:ascii="Times New Roman CYR" w:hAnsi="Times New Roman CYR" w:cs="Times New Roman CYR"/>
        </w:rPr>
        <w:br/>
      </w:r>
      <w:r w:rsidRPr="00837E2F">
        <w:rPr>
          <w:rFonts w:ascii="Times New Roman CYR" w:hAnsi="Times New Roman CYR" w:cs="Times New Roman CYR"/>
        </w:rPr>
        <w:t>в осуществлении стратегических социально-экономических преобразований в стране, в том числе принятия мер по созданию предпосылок для развития сельских территорий.</w:t>
      </w:r>
    </w:p>
    <w:p w:rsidR="00C94C10" w:rsidRPr="00837E2F" w:rsidRDefault="002732B5" w:rsidP="00C94C10">
      <w:pPr>
        <w:suppressAutoHyphens/>
        <w:autoSpaceDE w:val="0"/>
        <w:autoSpaceDN w:val="0"/>
        <w:adjustRightInd w:val="0"/>
        <w:ind w:firstLine="709"/>
        <w:jc w:val="both"/>
        <w:rPr>
          <w:rFonts w:ascii="Times New Roman CYR" w:hAnsi="Times New Roman CYR" w:cs="Times New Roman CYR"/>
        </w:rPr>
      </w:pPr>
      <w:r w:rsidRPr="00837E2F">
        <w:rPr>
          <w:rFonts w:ascii="Times New Roman CYR" w:hAnsi="Times New Roman CYR" w:cs="Times New Roman CYR"/>
        </w:rPr>
        <w:t xml:space="preserve">В ходе экономических преобразований в аграрной сфере сформирован </w:t>
      </w:r>
      <w:r w:rsidRPr="00D00E36">
        <w:rPr>
          <w:rFonts w:ascii="Times New Roman CYR" w:hAnsi="Times New Roman CYR" w:cs="Times New Roman CYR"/>
          <w:spacing w:val="-6"/>
        </w:rPr>
        <w:t>и планово наращивается производственный потенциал, дальнейшее эффективное</w:t>
      </w:r>
      <w:r w:rsidRPr="00837E2F">
        <w:rPr>
          <w:rFonts w:ascii="Times New Roman CYR" w:hAnsi="Times New Roman CYR" w:cs="Times New Roman CYR"/>
        </w:rPr>
        <w:t xml:space="preserve"> развитие которого во многом зависит от стабильности комплексного </w:t>
      </w:r>
      <w:r w:rsidRPr="00D00E36">
        <w:rPr>
          <w:rFonts w:ascii="Times New Roman CYR" w:hAnsi="Times New Roman CYR" w:cs="Times New Roman CYR"/>
          <w:spacing w:val="-6"/>
        </w:rPr>
        <w:t>развития сельских территорий, активизации человеческого фактора экономического</w:t>
      </w:r>
      <w:r w:rsidRPr="00837E2F">
        <w:rPr>
          <w:rFonts w:ascii="Times New Roman CYR" w:hAnsi="Times New Roman CYR" w:cs="Times New Roman CYR"/>
        </w:rPr>
        <w:t xml:space="preserve"> роста. </w:t>
      </w:r>
      <w:proofErr w:type="gramStart"/>
      <w:r w:rsidRPr="00837E2F">
        <w:rPr>
          <w:rFonts w:ascii="Times New Roman CYR" w:hAnsi="Times New Roman CYR" w:cs="Times New Roman CYR"/>
        </w:rPr>
        <w:t>Наращивание социально-экономического потенциала сельских территорий, придание этому процессу ус</w:t>
      </w:r>
      <w:r w:rsidR="00917833">
        <w:rPr>
          <w:rFonts w:ascii="Times New Roman CYR" w:hAnsi="Times New Roman CYR" w:cs="Times New Roman CYR"/>
        </w:rPr>
        <w:t>тойчивости и необратимости являю</w:t>
      </w:r>
      <w:r w:rsidRPr="00837E2F">
        <w:rPr>
          <w:rFonts w:ascii="Times New Roman CYR" w:hAnsi="Times New Roman CYR" w:cs="Times New Roman CYR"/>
        </w:rPr>
        <w:t>тся стратегической задачей государственной аграрной политики, что закреплено в Федеральном законе от 29 декабря 2006 года</w:t>
      </w:r>
      <w:r w:rsidR="00D00E36">
        <w:rPr>
          <w:rFonts w:ascii="Times New Roman CYR" w:hAnsi="Times New Roman CYR" w:cs="Times New Roman CYR"/>
        </w:rPr>
        <w:t xml:space="preserve"> </w:t>
      </w:r>
      <w:r w:rsidRPr="00837E2F">
        <w:rPr>
          <w:rFonts w:ascii="Times New Roman CYR" w:hAnsi="Times New Roman CYR" w:cs="Times New Roman CYR"/>
        </w:rPr>
        <w:t>№</w:t>
      </w:r>
      <w:r w:rsidR="00424ED0" w:rsidRPr="00837E2F">
        <w:rPr>
          <w:rFonts w:ascii="Times New Roman CYR" w:hAnsi="Times New Roman CYR" w:cs="Times New Roman CYR"/>
        </w:rPr>
        <w:t> </w:t>
      </w:r>
      <w:r w:rsidRPr="00837E2F">
        <w:rPr>
          <w:rFonts w:ascii="Times New Roman CYR" w:hAnsi="Times New Roman CYR" w:cs="Times New Roman CYR"/>
        </w:rPr>
        <w:t xml:space="preserve">264-ФЗ </w:t>
      </w:r>
      <w:r w:rsidR="00D00E36">
        <w:rPr>
          <w:rFonts w:ascii="Times New Roman CYR" w:hAnsi="Times New Roman CYR" w:cs="Times New Roman CYR"/>
        </w:rPr>
        <w:br/>
      </w:r>
      <w:r w:rsidRPr="00837E2F">
        <w:rPr>
          <w:rFonts w:ascii="Times New Roman CYR" w:hAnsi="Times New Roman CYR" w:cs="Times New Roman CYR"/>
        </w:rPr>
        <w:t xml:space="preserve">«О развитии сельского хозяйства» и </w:t>
      </w:r>
      <w:r w:rsidR="00581E3D" w:rsidRPr="00837E2F">
        <w:rPr>
          <w:rFonts w:ascii="Times New Roman CYR" w:hAnsi="Times New Roman CYR" w:cs="Times New Roman CYR"/>
        </w:rPr>
        <w:t xml:space="preserve">в </w:t>
      </w:r>
      <w:r w:rsidRPr="00837E2F">
        <w:rPr>
          <w:rFonts w:ascii="Times New Roman CYR" w:hAnsi="Times New Roman CYR" w:cs="Times New Roman CYR"/>
        </w:rPr>
        <w:t xml:space="preserve">областном законе  от 27 июня </w:t>
      </w:r>
      <w:r w:rsidR="00D00E36">
        <w:rPr>
          <w:rFonts w:ascii="Times New Roman CYR" w:hAnsi="Times New Roman CYR" w:cs="Times New Roman CYR"/>
        </w:rPr>
        <w:br/>
      </w:r>
      <w:r w:rsidRPr="00837E2F">
        <w:rPr>
          <w:rFonts w:ascii="Times New Roman CYR" w:hAnsi="Times New Roman CYR" w:cs="Times New Roman CYR"/>
        </w:rPr>
        <w:t>2007 года № 367-19-ОЗ «О государственной поддержке сельского хо</w:t>
      </w:r>
      <w:r w:rsidR="009D63FC" w:rsidRPr="00837E2F">
        <w:rPr>
          <w:rFonts w:ascii="Times New Roman CYR" w:hAnsi="Times New Roman CYR" w:cs="Times New Roman CYR"/>
        </w:rPr>
        <w:t xml:space="preserve">зяйства </w:t>
      </w:r>
      <w:r w:rsidR="00D00E36">
        <w:rPr>
          <w:rFonts w:ascii="Times New Roman CYR" w:hAnsi="Times New Roman CYR" w:cs="Times New Roman CYR"/>
        </w:rPr>
        <w:br/>
      </w:r>
      <w:r w:rsidR="009D63FC" w:rsidRPr="00D00E36">
        <w:rPr>
          <w:rFonts w:ascii="Times New Roman CYR" w:hAnsi="Times New Roman CYR" w:cs="Times New Roman CYR"/>
          <w:spacing w:val="-6"/>
        </w:rPr>
        <w:t>в Архангельской области и разграничении полномочий органов государственной</w:t>
      </w:r>
      <w:r w:rsidR="009D63FC" w:rsidRPr="00837E2F">
        <w:rPr>
          <w:rFonts w:ascii="Times New Roman CYR" w:hAnsi="Times New Roman CYR" w:cs="Times New Roman CYR"/>
        </w:rPr>
        <w:t xml:space="preserve"> власти Архангельской области по регулированию</w:t>
      </w:r>
      <w:proofErr w:type="gramEnd"/>
      <w:r w:rsidR="009D63FC" w:rsidRPr="00837E2F">
        <w:rPr>
          <w:rFonts w:ascii="Times New Roman CYR" w:hAnsi="Times New Roman CYR" w:cs="Times New Roman CYR"/>
        </w:rPr>
        <w:t xml:space="preserve"> отношений в сфере рыболовств</w:t>
      </w:r>
      <w:r w:rsidR="00C94C10" w:rsidRPr="00837E2F">
        <w:rPr>
          <w:rFonts w:ascii="Times New Roman CYR" w:hAnsi="Times New Roman CYR" w:cs="Times New Roman CYR"/>
        </w:rPr>
        <w:t xml:space="preserve">а и </w:t>
      </w:r>
      <w:proofErr w:type="spellStart"/>
      <w:r w:rsidR="00C94C10" w:rsidRPr="00837E2F">
        <w:rPr>
          <w:rFonts w:ascii="Times New Roman CYR" w:hAnsi="Times New Roman CYR" w:cs="Times New Roman CYR"/>
        </w:rPr>
        <w:t>аквакультуры</w:t>
      </w:r>
      <w:proofErr w:type="spellEnd"/>
      <w:r w:rsidR="00C94C10" w:rsidRPr="00837E2F">
        <w:rPr>
          <w:rFonts w:ascii="Times New Roman CYR" w:hAnsi="Times New Roman CYR" w:cs="Times New Roman CYR"/>
        </w:rPr>
        <w:t xml:space="preserve"> (рыбовод</w:t>
      </w:r>
      <w:r w:rsidR="00917833">
        <w:rPr>
          <w:rFonts w:ascii="Times New Roman CYR" w:hAnsi="Times New Roman CYR" w:cs="Times New Roman CYR"/>
        </w:rPr>
        <w:t>ства)»</w:t>
      </w:r>
      <w:r w:rsidR="00C94C10" w:rsidRPr="00837E2F">
        <w:rPr>
          <w:rFonts w:ascii="Times New Roman CYR" w:hAnsi="Times New Roman CYR" w:cs="Times New Roman CYR"/>
        </w:rPr>
        <w:t xml:space="preserve"> и реализуется в рамках </w:t>
      </w:r>
      <w:r w:rsidRPr="00837E2F">
        <w:rPr>
          <w:rFonts w:ascii="Times New Roman CYR" w:hAnsi="Times New Roman CYR" w:cs="Times New Roman CYR"/>
        </w:rPr>
        <w:t xml:space="preserve">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w:t>
      </w:r>
      <w:r w:rsidR="00D00E36">
        <w:rPr>
          <w:rFonts w:ascii="Times New Roman CYR" w:hAnsi="Times New Roman CYR" w:cs="Times New Roman CYR"/>
        </w:rPr>
        <w:br/>
      </w:r>
      <w:r w:rsidRPr="00837E2F">
        <w:rPr>
          <w:rFonts w:ascii="Times New Roman CYR" w:hAnsi="Times New Roman CYR" w:cs="Times New Roman CYR"/>
        </w:rPr>
        <w:t>от 14 июля 2012 года № 717</w:t>
      </w:r>
      <w:r w:rsidR="00C94C10" w:rsidRPr="00837E2F">
        <w:rPr>
          <w:rFonts w:ascii="Times New Roman CYR" w:hAnsi="Times New Roman CYR" w:cs="Times New Roman CYR"/>
        </w:rPr>
        <w:t>.</w:t>
      </w:r>
    </w:p>
    <w:p w:rsidR="00B13E9E" w:rsidRPr="00837E2F" w:rsidRDefault="002732B5" w:rsidP="00B13E9E">
      <w:pPr>
        <w:widowControl w:val="0"/>
        <w:autoSpaceDE w:val="0"/>
        <w:autoSpaceDN w:val="0"/>
        <w:adjustRightInd w:val="0"/>
        <w:ind w:firstLine="709"/>
        <w:jc w:val="both"/>
        <w:rPr>
          <w:rFonts w:ascii="Times New Roman CYR" w:hAnsi="Times New Roman CYR" w:cs="Times New Roman CYR"/>
        </w:rPr>
      </w:pPr>
      <w:r w:rsidRPr="00D00E36">
        <w:rPr>
          <w:rFonts w:ascii="Times New Roman CYR" w:hAnsi="Times New Roman CYR" w:cs="Times New Roman CYR"/>
          <w:spacing w:val="-6"/>
        </w:rPr>
        <w:t>Настоящая государственная программа является инструментом реализации</w:t>
      </w:r>
      <w:r w:rsidRPr="00837E2F">
        <w:rPr>
          <w:rFonts w:ascii="Times New Roman CYR" w:hAnsi="Times New Roman CYR" w:cs="Times New Roman CYR"/>
        </w:rPr>
        <w:t xml:space="preserve"> государственной политики в сфере </w:t>
      </w:r>
      <w:r w:rsidR="007C77E7" w:rsidRPr="00837E2F">
        <w:rPr>
          <w:rFonts w:ascii="Times New Roman CYR" w:hAnsi="Times New Roman CYR" w:cs="Times New Roman CYR"/>
        </w:rPr>
        <w:t>комплексного</w:t>
      </w:r>
      <w:r w:rsidRPr="00837E2F">
        <w:rPr>
          <w:rFonts w:ascii="Times New Roman CYR" w:hAnsi="Times New Roman CYR" w:cs="Times New Roman CYR"/>
        </w:rPr>
        <w:t xml:space="preserve"> развития сельских территорий, направления которой определены </w:t>
      </w:r>
      <w:r w:rsidR="00BA6861" w:rsidRPr="00837E2F">
        <w:rPr>
          <w:rFonts w:ascii="Times New Roman CYR" w:hAnsi="Times New Roman CYR" w:cs="Times New Roman CYR"/>
        </w:rPr>
        <w:t>Г</w:t>
      </w:r>
      <w:r w:rsidR="00B13E9E" w:rsidRPr="00837E2F">
        <w:rPr>
          <w:rFonts w:ascii="Times New Roman CYR" w:hAnsi="Times New Roman CYR" w:cs="Times New Roman CYR"/>
        </w:rPr>
        <w:t xml:space="preserve">осударственной </w:t>
      </w:r>
      <w:hyperlink r:id="rId11"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00B13E9E" w:rsidRPr="00837E2F">
          <w:rPr>
            <w:rFonts w:ascii="Times New Roman CYR" w:hAnsi="Times New Roman CYR" w:cs="Times New Roman CYR"/>
          </w:rPr>
          <w:t>программой</w:t>
        </w:r>
      </w:hyperlink>
      <w:r w:rsidR="00B13E9E" w:rsidRPr="00837E2F">
        <w:rPr>
          <w:rFonts w:ascii="Times New Roman CYR" w:hAnsi="Times New Roman CYR" w:cs="Times New Roman CYR"/>
        </w:rPr>
        <w:t xml:space="preserve"> </w:t>
      </w:r>
      <w:r w:rsidR="00BA6861" w:rsidRPr="00837E2F">
        <w:rPr>
          <w:rFonts w:ascii="Times New Roman CYR" w:hAnsi="Times New Roman CYR" w:cs="Times New Roman CYR"/>
        </w:rPr>
        <w:t>Российской Федерации «Комплексное развитие сельских территорий»</w:t>
      </w:r>
      <w:r w:rsidR="00B13E9E" w:rsidRPr="00837E2F">
        <w:rPr>
          <w:rFonts w:ascii="Times New Roman CYR" w:hAnsi="Times New Roman CYR" w:cs="Times New Roman CYR"/>
        </w:rPr>
        <w:t xml:space="preserve">, утвержденной постановлением Правительства Российской Федерации </w:t>
      </w:r>
      <w:r w:rsidR="00D00E36">
        <w:rPr>
          <w:rFonts w:ascii="Times New Roman CYR" w:hAnsi="Times New Roman CYR" w:cs="Times New Roman CYR"/>
        </w:rPr>
        <w:br/>
      </w:r>
      <w:r w:rsidR="00B13E9E" w:rsidRPr="00837E2F">
        <w:rPr>
          <w:rFonts w:ascii="Times New Roman CYR" w:hAnsi="Times New Roman CYR" w:cs="Times New Roman CYR"/>
        </w:rPr>
        <w:t xml:space="preserve">от </w:t>
      </w:r>
      <w:r w:rsidR="00BA6861" w:rsidRPr="00837E2F">
        <w:rPr>
          <w:rFonts w:ascii="Times New Roman CYR" w:hAnsi="Times New Roman CYR" w:cs="Times New Roman CYR"/>
        </w:rPr>
        <w:t xml:space="preserve">31 мая 2019 </w:t>
      </w:r>
      <w:r w:rsidR="00B13E9E" w:rsidRPr="00837E2F">
        <w:rPr>
          <w:rFonts w:ascii="Times New Roman CYR" w:hAnsi="Times New Roman CYR" w:cs="Times New Roman CYR"/>
        </w:rPr>
        <w:t xml:space="preserve">года № </w:t>
      </w:r>
      <w:r w:rsidR="00BA6861" w:rsidRPr="00837E2F">
        <w:rPr>
          <w:rFonts w:ascii="Times New Roman CYR" w:hAnsi="Times New Roman CYR" w:cs="Times New Roman CYR"/>
        </w:rPr>
        <w:t>696</w:t>
      </w:r>
      <w:r w:rsidR="00B13E9E" w:rsidRPr="00837E2F">
        <w:rPr>
          <w:rFonts w:ascii="Times New Roman CYR" w:hAnsi="Times New Roman CYR" w:cs="Times New Roman CYR"/>
        </w:rPr>
        <w:t xml:space="preserve"> (далее </w:t>
      </w:r>
      <w:r w:rsidR="00BA6861" w:rsidRPr="00837E2F">
        <w:rPr>
          <w:rFonts w:ascii="Times New Roman CYR" w:hAnsi="Times New Roman CYR" w:cs="Times New Roman CYR"/>
        </w:rPr>
        <w:t>–</w:t>
      </w:r>
      <w:r w:rsidR="00B13E9E" w:rsidRPr="00837E2F">
        <w:rPr>
          <w:rFonts w:ascii="Times New Roman CYR" w:hAnsi="Times New Roman CYR" w:cs="Times New Roman CYR"/>
        </w:rPr>
        <w:t xml:space="preserve"> </w:t>
      </w:r>
      <w:r w:rsidR="00D952FC" w:rsidRPr="00837E2F">
        <w:rPr>
          <w:rFonts w:ascii="Times New Roman CYR" w:hAnsi="Times New Roman CYR" w:cs="Times New Roman CYR"/>
        </w:rPr>
        <w:t>Федеральная</w:t>
      </w:r>
      <w:r w:rsidR="00B13E9E" w:rsidRPr="00837E2F">
        <w:rPr>
          <w:rFonts w:ascii="Times New Roman CYR" w:hAnsi="Times New Roman CYR" w:cs="Times New Roman CYR"/>
        </w:rPr>
        <w:t xml:space="preserve"> программа)</w:t>
      </w:r>
      <w:r w:rsidR="00BA6861" w:rsidRPr="00837E2F">
        <w:rPr>
          <w:rFonts w:ascii="Times New Roman CYR" w:hAnsi="Times New Roman CYR" w:cs="Times New Roman CYR"/>
        </w:rPr>
        <w:t>.</w:t>
      </w:r>
      <w:r w:rsidR="00B13E9E" w:rsidRPr="00837E2F">
        <w:rPr>
          <w:rFonts w:ascii="Times New Roman CYR" w:hAnsi="Times New Roman CYR" w:cs="Times New Roman CYR"/>
        </w:rPr>
        <w:t xml:space="preserve"> </w:t>
      </w:r>
    </w:p>
    <w:p w:rsidR="002732B5" w:rsidRPr="00837E2F" w:rsidRDefault="002732B5" w:rsidP="002732B5">
      <w:pPr>
        <w:widowControl w:val="0"/>
        <w:autoSpaceDE w:val="0"/>
        <w:autoSpaceDN w:val="0"/>
        <w:adjustRightInd w:val="0"/>
        <w:ind w:firstLine="709"/>
        <w:jc w:val="both"/>
      </w:pPr>
      <w:r w:rsidRPr="00837E2F">
        <w:t>Мероприятия государственной программы согласуются:</w:t>
      </w:r>
    </w:p>
    <w:p w:rsidR="009D63FC" w:rsidRPr="00837E2F" w:rsidRDefault="00D952FC" w:rsidP="00842C22">
      <w:pPr>
        <w:widowControl w:val="0"/>
        <w:autoSpaceDE w:val="0"/>
        <w:autoSpaceDN w:val="0"/>
        <w:adjustRightInd w:val="0"/>
        <w:ind w:firstLine="709"/>
        <w:jc w:val="both"/>
      </w:pPr>
      <w:r w:rsidRPr="00837E2F">
        <w:t xml:space="preserve">со </w:t>
      </w:r>
      <w:r w:rsidR="00F47E06" w:rsidRPr="00837E2F">
        <w:t xml:space="preserve">Стратегией пространственного развития Российской Федерации </w:t>
      </w:r>
      <w:r w:rsidR="00D00E36">
        <w:br/>
      </w:r>
      <w:r w:rsidR="00F47E06" w:rsidRPr="00837E2F">
        <w:t xml:space="preserve">на период до 2025 года, утвержденной распоряжением Правительства Российской Федерации от 13 февраля 2019 года № 207-р, </w:t>
      </w:r>
      <w:r w:rsidR="00150B3D" w:rsidRPr="00837E2F">
        <w:t xml:space="preserve">Стратегией </w:t>
      </w:r>
      <w:r w:rsidR="00150B3D" w:rsidRPr="00837E2F">
        <w:lastRenderedPageBreak/>
        <w:t xml:space="preserve">социально-экономического развития Архангельской области до 2035 года, </w:t>
      </w:r>
      <w:r w:rsidR="009D63FC" w:rsidRPr="00837E2F">
        <w:t>утвержденн</w:t>
      </w:r>
      <w:r w:rsidR="00D06444" w:rsidRPr="00837E2F">
        <w:t>ой</w:t>
      </w:r>
      <w:r w:rsidR="009D63FC" w:rsidRPr="00837E2F">
        <w:t xml:space="preserve"> областным законом </w:t>
      </w:r>
      <w:r w:rsidR="00842C22" w:rsidRPr="00837E2F">
        <w:t>от 18 февраля 2019 года № 57-5-ОЗ;</w:t>
      </w:r>
    </w:p>
    <w:p w:rsidR="002732B5" w:rsidRPr="00837E2F" w:rsidRDefault="00D952FC" w:rsidP="00842C22">
      <w:pPr>
        <w:widowControl w:val="0"/>
        <w:autoSpaceDE w:val="0"/>
        <w:autoSpaceDN w:val="0"/>
        <w:adjustRightInd w:val="0"/>
        <w:ind w:firstLine="709"/>
        <w:jc w:val="both"/>
      </w:pPr>
      <w:r w:rsidRPr="00837E2F">
        <w:t xml:space="preserve">со </w:t>
      </w:r>
      <w:r w:rsidR="002732B5" w:rsidRPr="00837E2F">
        <w:t xml:space="preserve">схемой территориального планирования Архангельской области, утвержденной постановлением Правительства Архангельской области </w:t>
      </w:r>
      <w:r w:rsidR="007014CA">
        <w:br/>
      </w:r>
      <w:r w:rsidR="002732B5" w:rsidRPr="00837E2F">
        <w:t xml:space="preserve">от 25 декабря 2012 года № 608-пп, схемами территориального планирования муниципальных районов Архангельской области, генеральными планами поселений Архангельской области, а также разрабатываемыми на их основе </w:t>
      </w:r>
      <w:r w:rsidR="002732B5" w:rsidRPr="007014CA">
        <w:rPr>
          <w:spacing w:val="-6"/>
        </w:rPr>
        <w:t>минимальными социальными стандартами в сельской местности Архангельской</w:t>
      </w:r>
      <w:r w:rsidR="002732B5" w:rsidRPr="00837E2F">
        <w:t xml:space="preserve"> области;</w:t>
      </w:r>
    </w:p>
    <w:p w:rsidR="002732B5" w:rsidRPr="00837E2F" w:rsidRDefault="00D952FC" w:rsidP="002732B5">
      <w:pPr>
        <w:tabs>
          <w:tab w:val="left" w:pos="1080"/>
        </w:tabs>
        <w:ind w:firstLine="709"/>
        <w:jc w:val="both"/>
      </w:pPr>
      <w:r w:rsidRPr="00837E2F">
        <w:t xml:space="preserve">с </w:t>
      </w:r>
      <w:r w:rsidR="002732B5" w:rsidRPr="00837E2F">
        <w:t xml:space="preserve">инвестиционными проектами и планами развития организаций агропромышленного комплекса </w:t>
      </w:r>
      <w:r w:rsidR="005D0C16" w:rsidRPr="00837E2F">
        <w:t xml:space="preserve">в </w:t>
      </w:r>
      <w:r w:rsidR="002732B5" w:rsidRPr="00837E2F">
        <w:t xml:space="preserve">Архангельской области с учетом </w:t>
      </w:r>
      <w:r w:rsidR="002732B5" w:rsidRPr="007014CA">
        <w:rPr>
          <w:spacing w:val="-6"/>
        </w:rPr>
        <w:t xml:space="preserve">реализации крупных сельскохозяйственных проектов в Вельском, </w:t>
      </w:r>
      <w:proofErr w:type="spellStart"/>
      <w:r w:rsidR="002732B5" w:rsidRPr="007014CA">
        <w:rPr>
          <w:spacing w:val="-6"/>
        </w:rPr>
        <w:t>Устьянском</w:t>
      </w:r>
      <w:proofErr w:type="spellEnd"/>
      <w:r w:rsidR="002732B5" w:rsidRPr="00837E2F">
        <w:t xml:space="preserve"> </w:t>
      </w:r>
      <w:r w:rsidR="007014CA">
        <w:br/>
      </w:r>
      <w:r w:rsidR="002732B5" w:rsidRPr="00837E2F">
        <w:t xml:space="preserve">и Холмогорском </w:t>
      </w:r>
      <w:r w:rsidRPr="00837E2F">
        <w:t xml:space="preserve">муниципальных </w:t>
      </w:r>
      <w:r w:rsidR="002732B5" w:rsidRPr="00837E2F">
        <w:t>районах Архангельской области, а также планов по развитию крестьянских (фермерских) хозяйств.</w:t>
      </w:r>
    </w:p>
    <w:p w:rsidR="002732B5" w:rsidRPr="00837E2F" w:rsidRDefault="00150B3D" w:rsidP="002732B5">
      <w:pPr>
        <w:tabs>
          <w:tab w:val="left" w:pos="1080"/>
        </w:tabs>
        <w:ind w:firstLine="709"/>
        <w:jc w:val="both"/>
      </w:pPr>
      <w:r w:rsidRPr="00837E2F">
        <w:t>Н</w:t>
      </w:r>
      <w:r w:rsidR="002732B5" w:rsidRPr="00837E2F">
        <w:t xml:space="preserve">еобходимость разработки настоящей государственной программы определяется потребностью </w:t>
      </w:r>
      <w:r w:rsidR="008F0E28" w:rsidRPr="008F0E28">
        <w:t xml:space="preserve">в </w:t>
      </w:r>
      <w:r w:rsidR="002732B5" w:rsidRPr="00837E2F">
        <w:t xml:space="preserve">актуализации и конкретизации основных </w:t>
      </w:r>
      <w:r w:rsidR="002732B5" w:rsidRPr="007014CA">
        <w:rPr>
          <w:spacing w:val="-8"/>
        </w:rPr>
        <w:t>направлений государственной политики Российской Федерации и Архангельской</w:t>
      </w:r>
      <w:r w:rsidR="002732B5" w:rsidRPr="00837E2F">
        <w:t xml:space="preserve"> области в сфере </w:t>
      </w:r>
      <w:r w:rsidR="007C77E7" w:rsidRPr="00837E2F">
        <w:t>комплексного</w:t>
      </w:r>
      <w:r w:rsidR="002732B5" w:rsidRPr="00837E2F">
        <w:t xml:space="preserve"> развития сельских территорий, а также </w:t>
      </w:r>
      <w:r w:rsidR="007014CA">
        <w:br/>
      </w:r>
      <w:r w:rsidR="002732B5" w:rsidRPr="00837E2F">
        <w:t xml:space="preserve">в реализации системного подхода к решению обозначенных проблем. </w:t>
      </w:r>
    </w:p>
    <w:p w:rsidR="0090464B" w:rsidRPr="00837E2F" w:rsidRDefault="0090464B" w:rsidP="002732B5">
      <w:pPr>
        <w:autoSpaceDE w:val="0"/>
        <w:autoSpaceDN w:val="0"/>
        <w:adjustRightInd w:val="0"/>
        <w:ind w:firstLine="851"/>
        <w:jc w:val="both"/>
      </w:pPr>
    </w:p>
    <w:p w:rsidR="002732B5" w:rsidRPr="00837E2F" w:rsidRDefault="002732B5" w:rsidP="00191DF3">
      <w:pPr>
        <w:keepNext/>
        <w:tabs>
          <w:tab w:val="left" w:pos="360"/>
        </w:tabs>
        <w:jc w:val="center"/>
      </w:pPr>
      <w:r w:rsidRPr="00837E2F">
        <w:rPr>
          <w:b/>
          <w:lang w:val="en-US"/>
        </w:rPr>
        <w:t>II</w:t>
      </w:r>
      <w:r w:rsidRPr="00837E2F">
        <w:rPr>
          <w:b/>
        </w:rPr>
        <w:t xml:space="preserve">. Характеристика </w:t>
      </w:r>
      <w:r w:rsidR="00BA6861" w:rsidRPr="00837E2F">
        <w:rPr>
          <w:b/>
        </w:rPr>
        <w:t>подпрограмм государственной программы</w:t>
      </w:r>
    </w:p>
    <w:p w:rsidR="00556565" w:rsidRPr="00837E2F" w:rsidRDefault="00556565" w:rsidP="002732B5">
      <w:pPr>
        <w:ind w:firstLine="708"/>
        <w:jc w:val="both"/>
      </w:pPr>
    </w:p>
    <w:p w:rsidR="00BA6861" w:rsidRPr="00837E2F" w:rsidRDefault="00BA6861" w:rsidP="00BA6861">
      <w:pPr>
        <w:jc w:val="center"/>
        <w:rPr>
          <w:b/>
        </w:rPr>
      </w:pPr>
      <w:r w:rsidRPr="00837E2F">
        <w:rPr>
          <w:b/>
        </w:rPr>
        <w:t xml:space="preserve">2.1. </w:t>
      </w:r>
      <w:proofErr w:type="gramStart"/>
      <w:r w:rsidRPr="00837E2F">
        <w:rPr>
          <w:b/>
        </w:rPr>
        <w:t>П</w:t>
      </w:r>
      <w:proofErr w:type="gramEnd"/>
      <w:r w:rsidRPr="00837E2F">
        <w:rPr>
          <w:b/>
        </w:rPr>
        <w:t xml:space="preserve"> А С П О Р Т</w:t>
      </w:r>
    </w:p>
    <w:p w:rsidR="00F22C47" w:rsidRDefault="00BA6861" w:rsidP="00BA6861">
      <w:pPr>
        <w:autoSpaceDE w:val="0"/>
        <w:autoSpaceDN w:val="0"/>
        <w:adjustRightInd w:val="0"/>
        <w:jc w:val="center"/>
        <w:rPr>
          <w:b/>
        </w:rPr>
      </w:pPr>
      <w:r w:rsidRPr="00837E2F">
        <w:rPr>
          <w:b/>
        </w:rPr>
        <w:t xml:space="preserve">подпрограммы № 1 «Создание условий для обеспечения </w:t>
      </w:r>
    </w:p>
    <w:p w:rsidR="00BA6861" w:rsidRPr="00837E2F" w:rsidRDefault="00BA6861" w:rsidP="00BA6861">
      <w:pPr>
        <w:autoSpaceDE w:val="0"/>
        <w:autoSpaceDN w:val="0"/>
        <w:adjustRightInd w:val="0"/>
        <w:jc w:val="center"/>
        <w:rPr>
          <w:b/>
        </w:rPr>
      </w:pPr>
      <w:r w:rsidRPr="00837E2F">
        <w:rPr>
          <w:b/>
        </w:rPr>
        <w:t>доступным и комфортным жильем сельского населения»</w:t>
      </w:r>
    </w:p>
    <w:p w:rsidR="00BA6861" w:rsidRPr="00837E2F" w:rsidRDefault="00BA6861" w:rsidP="00BA6861">
      <w:pPr>
        <w:keepNext/>
        <w:ind w:firstLine="720"/>
        <w:jc w:val="both"/>
      </w:pPr>
    </w:p>
    <w:p w:rsidR="00556565" w:rsidRPr="00837E2F" w:rsidRDefault="00556565" w:rsidP="00BA6861">
      <w:pPr>
        <w:keepNext/>
        <w:ind w:firstLine="720"/>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34"/>
        <w:gridCol w:w="356"/>
        <w:gridCol w:w="6980"/>
      </w:tblGrid>
      <w:tr w:rsidR="00BA6861" w:rsidRPr="00837E2F" w:rsidTr="00382B65">
        <w:tc>
          <w:tcPr>
            <w:tcW w:w="1167" w:type="pct"/>
            <w:tcBorders>
              <w:top w:val="nil"/>
              <w:left w:val="nil"/>
              <w:bottom w:val="nil"/>
              <w:right w:val="nil"/>
            </w:tcBorders>
          </w:tcPr>
          <w:p w:rsidR="00BA6861" w:rsidRPr="00837E2F" w:rsidRDefault="00BA6861" w:rsidP="00B574DE">
            <w:pPr>
              <w:keepNext/>
              <w:jc w:val="both"/>
            </w:pPr>
            <w:r w:rsidRPr="00837E2F">
              <w:t>Наименование подпрограммы</w:t>
            </w:r>
          </w:p>
          <w:p w:rsidR="00BA6861" w:rsidRPr="00837E2F" w:rsidRDefault="00BA6861" w:rsidP="00B574DE">
            <w:pPr>
              <w:keepNext/>
              <w:jc w:val="both"/>
            </w:pPr>
          </w:p>
        </w:tc>
        <w:tc>
          <w:tcPr>
            <w:tcW w:w="186" w:type="pct"/>
            <w:tcBorders>
              <w:top w:val="nil"/>
              <w:left w:val="nil"/>
              <w:bottom w:val="nil"/>
              <w:right w:val="nil"/>
            </w:tcBorders>
          </w:tcPr>
          <w:p w:rsidR="00BA6861" w:rsidRPr="00837E2F" w:rsidRDefault="00BA6861" w:rsidP="00B574DE">
            <w:pPr>
              <w:keepNext/>
              <w:jc w:val="center"/>
            </w:pPr>
            <w:r w:rsidRPr="00837E2F">
              <w:t>–</w:t>
            </w:r>
          </w:p>
        </w:tc>
        <w:tc>
          <w:tcPr>
            <w:tcW w:w="3647" w:type="pct"/>
            <w:tcBorders>
              <w:top w:val="nil"/>
              <w:left w:val="nil"/>
              <w:bottom w:val="nil"/>
              <w:right w:val="nil"/>
            </w:tcBorders>
          </w:tcPr>
          <w:p w:rsidR="007014CA" w:rsidRDefault="00BA6861" w:rsidP="00B574DE">
            <w:pPr>
              <w:keepNext/>
              <w:autoSpaceDE w:val="0"/>
              <w:autoSpaceDN w:val="0"/>
              <w:adjustRightInd w:val="0"/>
            </w:pPr>
            <w:r w:rsidRPr="00837E2F">
              <w:t xml:space="preserve">«Создание условий для обеспечения </w:t>
            </w:r>
            <w:proofErr w:type="gramStart"/>
            <w:r w:rsidRPr="00837E2F">
              <w:t>доступным</w:t>
            </w:r>
            <w:proofErr w:type="gramEnd"/>
            <w:r w:rsidRPr="00837E2F">
              <w:t xml:space="preserve"> </w:t>
            </w:r>
          </w:p>
          <w:p w:rsidR="00BA6861" w:rsidRPr="00837E2F" w:rsidRDefault="00BA6861" w:rsidP="00B574DE">
            <w:pPr>
              <w:keepNext/>
              <w:autoSpaceDE w:val="0"/>
              <w:autoSpaceDN w:val="0"/>
              <w:adjustRightInd w:val="0"/>
            </w:pPr>
            <w:r w:rsidRPr="00837E2F">
              <w:t>и комфортным жильем сельского населения» (далее – подпрограмма № 1)</w:t>
            </w:r>
          </w:p>
          <w:p w:rsidR="00BA6861" w:rsidRPr="00837E2F" w:rsidRDefault="00BA6861" w:rsidP="00B574DE">
            <w:pPr>
              <w:keepNext/>
            </w:pPr>
          </w:p>
        </w:tc>
      </w:tr>
      <w:tr w:rsidR="00BA6861" w:rsidRPr="00837E2F" w:rsidTr="00382B65">
        <w:tc>
          <w:tcPr>
            <w:tcW w:w="1167" w:type="pct"/>
            <w:tcBorders>
              <w:top w:val="nil"/>
              <w:left w:val="nil"/>
              <w:bottom w:val="nil"/>
              <w:right w:val="nil"/>
            </w:tcBorders>
          </w:tcPr>
          <w:p w:rsidR="00BA6861" w:rsidRPr="00837E2F" w:rsidRDefault="00BA6861" w:rsidP="00B574DE">
            <w:pPr>
              <w:jc w:val="both"/>
            </w:pPr>
            <w:r w:rsidRPr="00837E2F">
              <w:t xml:space="preserve">Ответственный исполнитель </w:t>
            </w:r>
            <w:r w:rsidR="00C44302" w:rsidRPr="00837E2F">
              <w:t>под</w:t>
            </w:r>
            <w:r w:rsidRPr="00837E2F">
              <w:t xml:space="preserve">программы </w:t>
            </w:r>
          </w:p>
          <w:p w:rsidR="00BA6861" w:rsidRPr="00837E2F" w:rsidRDefault="00BA6861" w:rsidP="00B574DE">
            <w:pPr>
              <w:jc w:val="both"/>
            </w:pPr>
          </w:p>
        </w:tc>
        <w:tc>
          <w:tcPr>
            <w:tcW w:w="186" w:type="pct"/>
            <w:tcBorders>
              <w:top w:val="nil"/>
              <w:left w:val="nil"/>
              <w:bottom w:val="nil"/>
              <w:right w:val="nil"/>
            </w:tcBorders>
          </w:tcPr>
          <w:p w:rsidR="00BA6861" w:rsidRPr="00837E2F" w:rsidRDefault="00BA6861" w:rsidP="00B574DE">
            <w:pPr>
              <w:jc w:val="center"/>
            </w:pPr>
            <w:r w:rsidRPr="00837E2F">
              <w:t>–</w:t>
            </w:r>
          </w:p>
        </w:tc>
        <w:tc>
          <w:tcPr>
            <w:tcW w:w="3647" w:type="pct"/>
            <w:tcBorders>
              <w:top w:val="nil"/>
              <w:left w:val="nil"/>
              <w:bottom w:val="nil"/>
              <w:right w:val="nil"/>
            </w:tcBorders>
          </w:tcPr>
          <w:p w:rsidR="007014CA" w:rsidRDefault="00BA6861" w:rsidP="00B574DE">
            <w:r w:rsidRPr="00837E2F">
              <w:t xml:space="preserve">министерство агропромышленного комплекса </w:t>
            </w:r>
          </w:p>
          <w:p w:rsidR="00BA6861" w:rsidRPr="00837E2F" w:rsidRDefault="00BA6861" w:rsidP="00B574DE">
            <w:r w:rsidRPr="00837E2F">
              <w:t xml:space="preserve">и торговли </w:t>
            </w:r>
          </w:p>
          <w:p w:rsidR="00BA6861" w:rsidRPr="00837E2F" w:rsidRDefault="00BA6861" w:rsidP="00B574DE"/>
        </w:tc>
      </w:tr>
      <w:tr w:rsidR="00BA6861" w:rsidRPr="00837E2F" w:rsidTr="00382B65">
        <w:tc>
          <w:tcPr>
            <w:tcW w:w="1167" w:type="pct"/>
            <w:tcBorders>
              <w:top w:val="nil"/>
              <w:left w:val="nil"/>
              <w:bottom w:val="nil"/>
              <w:right w:val="nil"/>
            </w:tcBorders>
          </w:tcPr>
          <w:p w:rsidR="00BA6861" w:rsidRPr="00837E2F" w:rsidRDefault="00BA6861" w:rsidP="00B574DE">
            <w:pPr>
              <w:jc w:val="both"/>
            </w:pPr>
            <w:r w:rsidRPr="00837E2F">
              <w:t>Соисполнители</w:t>
            </w:r>
          </w:p>
          <w:p w:rsidR="00BA6861" w:rsidRPr="00837E2F" w:rsidRDefault="00C44302" w:rsidP="00B574DE">
            <w:pPr>
              <w:jc w:val="both"/>
            </w:pPr>
            <w:r w:rsidRPr="00837E2F">
              <w:t>под</w:t>
            </w:r>
            <w:r w:rsidR="00BA6861" w:rsidRPr="00837E2F">
              <w:t xml:space="preserve">программы </w:t>
            </w:r>
          </w:p>
          <w:p w:rsidR="00BA6861" w:rsidRPr="00837E2F" w:rsidRDefault="00BA6861" w:rsidP="00B574DE">
            <w:pPr>
              <w:jc w:val="both"/>
            </w:pPr>
          </w:p>
        </w:tc>
        <w:tc>
          <w:tcPr>
            <w:tcW w:w="186" w:type="pct"/>
            <w:tcBorders>
              <w:top w:val="nil"/>
              <w:left w:val="nil"/>
              <w:bottom w:val="nil"/>
              <w:right w:val="nil"/>
            </w:tcBorders>
          </w:tcPr>
          <w:p w:rsidR="00BA6861" w:rsidRPr="00837E2F" w:rsidRDefault="00BA6861" w:rsidP="00B574DE">
            <w:pPr>
              <w:jc w:val="center"/>
            </w:pPr>
            <w:r w:rsidRPr="00837E2F">
              <w:t>–</w:t>
            </w:r>
          </w:p>
        </w:tc>
        <w:tc>
          <w:tcPr>
            <w:tcW w:w="3647" w:type="pct"/>
            <w:tcBorders>
              <w:top w:val="nil"/>
              <w:left w:val="nil"/>
              <w:bottom w:val="nil"/>
              <w:right w:val="nil"/>
            </w:tcBorders>
          </w:tcPr>
          <w:p w:rsidR="00BA6861" w:rsidRPr="00837E2F" w:rsidRDefault="00BA6861" w:rsidP="005D0C16">
            <w:pPr>
              <w:pStyle w:val="aff0"/>
              <w:rPr>
                <w:rFonts w:ascii="Times New Roman" w:hAnsi="Times New Roman"/>
                <w:sz w:val="28"/>
                <w:szCs w:val="28"/>
              </w:rPr>
            </w:pPr>
            <w:r w:rsidRPr="00837E2F">
              <w:rPr>
                <w:rFonts w:ascii="Times New Roman" w:hAnsi="Times New Roman"/>
                <w:sz w:val="28"/>
                <w:szCs w:val="28"/>
              </w:rPr>
              <w:t>министерс</w:t>
            </w:r>
            <w:r w:rsidR="00F54315">
              <w:rPr>
                <w:rFonts w:ascii="Times New Roman" w:hAnsi="Times New Roman"/>
                <w:sz w:val="28"/>
                <w:szCs w:val="28"/>
              </w:rPr>
              <w:t>тво строительства и архитектуры</w:t>
            </w:r>
          </w:p>
          <w:p w:rsidR="00BA6861" w:rsidRPr="00837E2F" w:rsidRDefault="00BA6861" w:rsidP="005D0C16">
            <w:pPr>
              <w:pStyle w:val="aff0"/>
              <w:rPr>
                <w:rFonts w:ascii="Times New Roman" w:hAnsi="Times New Roman"/>
                <w:sz w:val="28"/>
                <w:szCs w:val="28"/>
              </w:rPr>
            </w:pPr>
          </w:p>
        </w:tc>
      </w:tr>
      <w:tr w:rsidR="00BA6861" w:rsidRPr="00837E2F" w:rsidTr="00382B65">
        <w:tc>
          <w:tcPr>
            <w:tcW w:w="1167" w:type="pct"/>
            <w:tcBorders>
              <w:top w:val="nil"/>
              <w:left w:val="nil"/>
              <w:bottom w:val="nil"/>
              <w:right w:val="nil"/>
            </w:tcBorders>
          </w:tcPr>
          <w:p w:rsidR="00BA6861" w:rsidRPr="00837E2F" w:rsidRDefault="00BA6861" w:rsidP="00B574DE">
            <w:pPr>
              <w:jc w:val="both"/>
            </w:pPr>
            <w:r w:rsidRPr="00837E2F">
              <w:t xml:space="preserve">Участники </w:t>
            </w:r>
            <w:r w:rsidR="00C44302" w:rsidRPr="00837E2F">
              <w:t>подпрограммы</w:t>
            </w:r>
            <w:r w:rsidRPr="00837E2F">
              <w:t xml:space="preserve"> </w:t>
            </w:r>
          </w:p>
        </w:tc>
        <w:tc>
          <w:tcPr>
            <w:tcW w:w="186" w:type="pct"/>
            <w:tcBorders>
              <w:top w:val="nil"/>
              <w:left w:val="nil"/>
              <w:bottom w:val="nil"/>
              <w:right w:val="nil"/>
            </w:tcBorders>
          </w:tcPr>
          <w:p w:rsidR="00BA6861" w:rsidRPr="00837E2F" w:rsidRDefault="00BA6861" w:rsidP="00B574DE">
            <w:pPr>
              <w:jc w:val="center"/>
            </w:pPr>
            <w:r w:rsidRPr="00837E2F">
              <w:t>–</w:t>
            </w:r>
          </w:p>
        </w:tc>
        <w:tc>
          <w:tcPr>
            <w:tcW w:w="3647" w:type="pct"/>
            <w:tcBorders>
              <w:top w:val="nil"/>
              <w:left w:val="nil"/>
              <w:bottom w:val="nil"/>
              <w:right w:val="nil"/>
            </w:tcBorders>
          </w:tcPr>
          <w:p w:rsidR="00BA6861" w:rsidRPr="00837E2F" w:rsidRDefault="00BA6861" w:rsidP="007014CA">
            <w:pPr>
              <w:spacing w:after="60"/>
            </w:pPr>
            <w:r w:rsidRPr="00837E2F">
              <w:t>государственное автономное учреждение Архангельской области «Инвестсельстрой»;</w:t>
            </w:r>
          </w:p>
          <w:p w:rsidR="00BA6861" w:rsidRPr="00837E2F" w:rsidRDefault="00BA6861" w:rsidP="007014CA">
            <w:pPr>
              <w:spacing w:after="60"/>
            </w:pPr>
            <w:r w:rsidRPr="00837E2F">
              <w:t>органы местного самоуправления;</w:t>
            </w:r>
          </w:p>
          <w:p w:rsidR="00BA6861" w:rsidRDefault="00BA6861" w:rsidP="007014CA">
            <w:pPr>
              <w:spacing w:after="60"/>
            </w:pPr>
            <w:r w:rsidRPr="00837E2F">
              <w:t xml:space="preserve">сельскохозяйственные товаропроизводители </w:t>
            </w:r>
            <w:r w:rsidR="007014CA">
              <w:br/>
            </w:r>
            <w:r w:rsidR="00307225" w:rsidRPr="00837E2F">
              <w:t xml:space="preserve">в </w:t>
            </w:r>
            <w:r w:rsidRPr="00837E2F">
              <w:t>Архангельской области;</w:t>
            </w:r>
          </w:p>
          <w:p w:rsidR="007014CA" w:rsidRPr="00837E2F" w:rsidRDefault="007014CA" w:rsidP="007014CA">
            <w:pPr>
              <w:spacing w:after="60"/>
            </w:pPr>
          </w:p>
          <w:p w:rsidR="00BA6861" w:rsidRPr="00837E2F" w:rsidRDefault="00BA6861" w:rsidP="00B574DE">
            <w:r w:rsidRPr="00837E2F">
              <w:lastRenderedPageBreak/>
              <w:t>граждане</w:t>
            </w:r>
            <w:r w:rsidR="00C44302" w:rsidRPr="00837E2F">
              <w:t>, проживающие и работающие на сельских территориях Архангельской области</w:t>
            </w:r>
          </w:p>
          <w:p w:rsidR="00BA6861" w:rsidRPr="00837E2F" w:rsidRDefault="00BA6861" w:rsidP="00B574DE">
            <w:pPr>
              <w:pStyle w:val="HTML"/>
              <w:rPr>
                <w:rFonts w:ascii="Times New Roman" w:hAnsi="Times New Roman"/>
                <w:sz w:val="28"/>
                <w:szCs w:val="28"/>
              </w:rPr>
            </w:pPr>
          </w:p>
        </w:tc>
      </w:tr>
      <w:tr w:rsidR="00BA6861" w:rsidRPr="00837E2F" w:rsidTr="00382B65">
        <w:trPr>
          <w:trHeight w:val="594"/>
        </w:trPr>
        <w:tc>
          <w:tcPr>
            <w:tcW w:w="1167" w:type="pct"/>
            <w:tcBorders>
              <w:top w:val="nil"/>
              <w:left w:val="nil"/>
              <w:bottom w:val="nil"/>
              <w:right w:val="nil"/>
            </w:tcBorders>
          </w:tcPr>
          <w:p w:rsidR="00BA6861" w:rsidRPr="00837E2F" w:rsidRDefault="00C44302" w:rsidP="00B574DE">
            <w:r w:rsidRPr="00837E2F">
              <w:lastRenderedPageBreak/>
              <w:t>Цель</w:t>
            </w:r>
            <w:r w:rsidR="00BA6861" w:rsidRPr="00837E2F">
              <w:t xml:space="preserve"> </w:t>
            </w:r>
            <w:r w:rsidRPr="00837E2F">
              <w:t>подпрограммы</w:t>
            </w:r>
          </w:p>
          <w:p w:rsidR="00BA6861" w:rsidRPr="00837E2F" w:rsidRDefault="00BA6861" w:rsidP="00B574DE"/>
          <w:p w:rsidR="00BA6861" w:rsidRPr="00837E2F" w:rsidRDefault="00BA6861" w:rsidP="00B574DE"/>
          <w:p w:rsidR="00BA6861" w:rsidRPr="00837E2F" w:rsidRDefault="00BA6861" w:rsidP="00B574DE"/>
          <w:p w:rsidR="00BA6861" w:rsidRPr="00837E2F" w:rsidRDefault="00BA6861" w:rsidP="00B574DE"/>
        </w:tc>
        <w:tc>
          <w:tcPr>
            <w:tcW w:w="186" w:type="pct"/>
            <w:tcBorders>
              <w:top w:val="nil"/>
              <w:left w:val="nil"/>
              <w:bottom w:val="nil"/>
              <w:right w:val="nil"/>
            </w:tcBorders>
          </w:tcPr>
          <w:p w:rsidR="00BA6861" w:rsidRPr="00837E2F" w:rsidRDefault="00BA6861" w:rsidP="00B574DE">
            <w:pPr>
              <w:jc w:val="center"/>
            </w:pPr>
            <w:r w:rsidRPr="00837E2F">
              <w:t>–</w:t>
            </w:r>
          </w:p>
          <w:p w:rsidR="00BA6861" w:rsidRPr="00837E2F" w:rsidRDefault="00BA6861" w:rsidP="00B574DE">
            <w:pPr>
              <w:jc w:val="center"/>
            </w:pPr>
          </w:p>
          <w:p w:rsidR="00BA6861" w:rsidRPr="00837E2F" w:rsidRDefault="00BA6861" w:rsidP="00B574DE">
            <w:pPr>
              <w:jc w:val="center"/>
            </w:pPr>
          </w:p>
          <w:p w:rsidR="00BA6861" w:rsidRPr="00837E2F" w:rsidRDefault="00BA6861" w:rsidP="00B574DE">
            <w:pPr>
              <w:jc w:val="center"/>
            </w:pPr>
          </w:p>
          <w:p w:rsidR="00BA6861" w:rsidRPr="00837E2F" w:rsidRDefault="00BA6861" w:rsidP="00B574DE">
            <w:pPr>
              <w:jc w:val="center"/>
            </w:pPr>
          </w:p>
          <w:p w:rsidR="00BA6861" w:rsidRPr="00837E2F" w:rsidRDefault="00BA6861" w:rsidP="00B574DE">
            <w:pPr>
              <w:jc w:val="center"/>
            </w:pPr>
          </w:p>
        </w:tc>
        <w:tc>
          <w:tcPr>
            <w:tcW w:w="3647" w:type="pct"/>
            <w:tcBorders>
              <w:top w:val="nil"/>
              <w:left w:val="nil"/>
              <w:bottom w:val="nil"/>
              <w:right w:val="nil"/>
            </w:tcBorders>
          </w:tcPr>
          <w:p w:rsidR="007014CA" w:rsidRDefault="00871EA7" w:rsidP="00B574DE">
            <w:pPr>
              <w:autoSpaceDE w:val="0"/>
              <w:autoSpaceDN w:val="0"/>
              <w:adjustRightInd w:val="0"/>
              <w:ind w:firstLine="6"/>
              <w:rPr>
                <w:rFonts w:ascii="TimesNewRomanPSMT Cyr" w:hAnsi="TimesNewRomanPSMT Cyr" w:cs="TimesNewRomanPSMT Cyr"/>
              </w:rPr>
            </w:pPr>
            <w:r w:rsidRPr="00837E2F">
              <w:rPr>
                <w:rFonts w:ascii="TimesNewRomanPSMT Cyr" w:hAnsi="TimesNewRomanPSMT Cyr" w:cs="TimesNewRomanPSMT Cyr"/>
              </w:rPr>
              <w:t xml:space="preserve">обеспечение сельского населения </w:t>
            </w:r>
            <w:proofErr w:type="gramStart"/>
            <w:r w:rsidRPr="00837E2F">
              <w:rPr>
                <w:rFonts w:ascii="TimesNewRomanPSMT Cyr" w:hAnsi="TimesNewRomanPSMT Cyr" w:cs="TimesNewRomanPSMT Cyr"/>
              </w:rPr>
              <w:t>доступным</w:t>
            </w:r>
            <w:proofErr w:type="gramEnd"/>
            <w:r w:rsidRPr="00837E2F">
              <w:rPr>
                <w:rFonts w:ascii="TimesNewRomanPSMT Cyr" w:hAnsi="TimesNewRomanPSMT Cyr" w:cs="TimesNewRomanPSMT Cyr"/>
              </w:rPr>
              <w:t xml:space="preserve"> </w:t>
            </w:r>
          </w:p>
          <w:p w:rsidR="00871EA7" w:rsidRPr="00837E2F" w:rsidRDefault="00871EA7" w:rsidP="00B574DE">
            <w:pPr>
              <w:autoSpaceDE w:val="0"/>
              <w:autoSpaceDN w:val="0"/>
              <w:adjustRightInd w:val="0"/>
              <w:ind w:firstLine="6"/>
              <w:rPr>
                <w:rFonts w:ascii="TimesNewRomanPSMT Cyr" w:hAnsi="TimesNewRomanPSMT Cyr" w:cs="TimesNewRomanPSMT Cyr"/>
              </w:rPr>
            </w:pPr>
            <w:r w:rsidRPr="00837E2F">
              <w:rPr>
                <w:rFonts w:ascii="TimesNewRomanPSMT Cyr" w:hAnsi="TimesNewRomanPSMT Cyr" w:cs="TimesNewRomanPSMT Cyr"/>
              </w:rPr>
              <w:t>и комфортным жильем, отвечающим современным требованиям.</w:t>
            </w:r>
          </w:p>
          <w:p w:rsidR="00BA6861" w:rsidRPr="00837E2F" w:rsidRDefault="00BA6861" w:rsidP="005D0C16">
            <w:pPr>
              <w:autoSpaceDE w:val="0"/>
              <w:autoSpaceDN w:val="0"/>
              <w:adjustRightInd w:val="0"/>
              <w:rPr>
                <w:sz w:val="24"/>
                <w:szCs w:val="24"/>
              </w:rPr>
            </w:pPr>
            <w:r w:rsidRPr="00837E2F">
              <w:rPr>
                <w:rFonts w:ascii="TimesNewRomanPSMT Cyr" w:hAnsi="TimesNewRomanPSMT Cyr" w:cs="TimesNewRomanPSMT Cyr"/>
              </w:rPr>
              <w:t>Перечень целевых показателей приведен в приложении № 1 к настоящей государственной программе</w:t>
            </w:r>
          </w:p>
        </w:tc>
      </w:tr>
      <w:tr w:rsidR="00BA6861" w:rsidRPr="00837E2F" w:rsidTr="00382B65">
        <w:trPr>
          <w:trHeight w:val="637"/>
        </w:trPr>
        <w:tc>
          <w:tcPr>
            <w:tcW w:w="1167" w:type="pct"/>
            <w:tcBorders>
              <w:top w:val="nil"/>
              <w:left w:val="nil"/>
              <w:bottom w:val="nil"/>
              <w:right w:val="nil"/>
            </w:tcBorders>
          </w:tcPr>
          <w:p w:rsidR="00BA6861" w:rsidRPr="00837E2F" w:rsidRDefault="00BA6861" w:rsidP="00B574DE">
            <w:r w:rsidRPr="00837E2F">
              <w:t xml:space="preserve">Задачи </w:t>
            </w:r>
            <w:r w:rsidR="00C44302" w:rsidRPr="00837E2F">
              <w:t>подпрограммы</w:t>
            </w:r>
            <w:r w:rsidRPr="00837E2F">
              <w:t xml:space="preserve"> </w:t>
            </w:r>
          </w:p>
          <w:p w:rsidR="00BA6861" w:rsidRPr="00837E2F" w:rsidRDefault="00BA6861" w:rsidP="00B574DE"/>
        </w:tc>
        <w:tc>
          <w:tcPr>
            <w:tcW w:w="186" w:type="pct"/>
            <w:tcBorders>
              <w:top w:val="nil"/>
              <w:left w:val="nil"/>
              <w:bottom w:val="nil"/>
              <w:right w:val="nil"/>
            </w:tcBorders>
          </w:tcPr>
          <w:p w:rsidR="00BA6861" w:rsidRPr="00837E2F" w:rsidRDefault="00BA6861" w:rsidP="00B574DE">
            <w:pPr>
              <w:jc w:val="center"/>
            </w:pPr>
            <w:r w:rsidRPr="00837E2F">
              <w:t>–</w:t>
            </w:r>
          </w:p>
        </w:tc>
        <w:tc>
          <w:tcPr>
            <w:tcW w:w="3647" w:type="pct"/>
            <w:tcBorders>
              <w:top w:val="nil"/>
              <w:left w:val="nil"/>
              <w:bottom w:val="nil"/>
              <w:right w:val="nil"/>
            </w:tcBorders>
          </w:tcPr>
          <w:p w:rsidR="00BA6861" w:rsidRDefault="005D0C16" w:rsidP="00B574DE">
            <w:pPr>
              <w:autoSpaceDE w:val="0"/>
              <w:autoSpaceDN w:val="0"/>
              <w:adjustRightInd w:val="0"/>
              <w:rPr>
                <w:rFonts w:ascii="TimesNewRomanPSMT Cyr" w:hAnsi="TimesNewRomanPSMT Cyr" w:cs="TimesNewRomanPSMT Cyr"/>
              </w:rPr>
            </w:pPr>
            <w:r w:rsidRPr="00837E2F">
              <w:rPr>
                <w:rFonts w:ascii="TimesNewRomanPSMT Cyr" w:hAnsi="TimesNewRomanPSMT Cyr" w:cs="TimesNewRomanPSMT Cyr"/>
              </w:rPr>
              <w:t xml:space="preserve">задача № 1 – </w:t>
            </w:r>
            <w:r w:rsidR="00F53E73" w:rsidRPr="00837E2F">
              <w:rPr>
                <w:rFonts w:ascii="TimesNewRomanPSMT Cyr" w:hAnsi="TimesNewRomanPSMT Cyr" w:cs="TimesNewRomanPSMT Cyr"/>
              </w:rPr>
              <w:t xml:space="preserve">стимулирование строительства (приобретения) жилья для </w:t>
            </w:r>
            <w:r w:rsidR="00BA6861" w:rsidRPr="00837E2F">
              <w:rPr>
                <w:rFonts w:ascii="TimesNewRomanPSMT Cyr" w:hAnsi="TimesNewRomanPSMT Cyr" w:cs="TimesNewRomanPSMT Cyr"/>
              </w:rPr>
              <w:t>сельск</w:t>
            </w:r>
            <w:r w:rsidR="00F53E73" w:rsidRPr="00837E2F">
              <w:rPr>
                <w:rFonts w:ascii="TimesNewRomanPSMT Cyr" w:hAnsi="TimesNewRomanPSMT Cyr" w:cs="TimesNewRomanPSMT Cyr"/>
              </w:rPr>
              <w:t>ого</w:t>
            </w:r>
            <w:r w:rsidR="00BA6861" w:rsidRPr="00837E2F">
              <w:rPr>
                <w:rFonts w:ascii="TimesNewRomanPSMT Cyr" w:hAnsi="TimesNewRomanPSMT Cyr" w:cs="TimesNewRomanPSMT Cyr"/>
              </w:rPr>
              <w:t xml:space="preserve"> населени</w:t>
            </w:r>
            <w:r w:rsidR="00F53E73" w:rsidRPr="00837E2F">
              <w:rPr>
                <w:rFonts w:ascii="TimesNewRomanPSMT Cyr" w:hAnsi="TimesNewRomanPSMT Cyr" w:cs="TimesNewRomanPSMT Cyr"/>
              </w:rPr>
              <w:t>я;</w:t>
            </w:r>
          </w:p>
          <w:p w:rsidR="007014CA" w:rsidRPr="007014CA" w:rsidRDefault="007014CA" w:rsidP="00B574DE">
            <w:pPr>
              <w:autoSpaceDE w:val="0"/>
              <w:autoSpaceDN w:val="0"/>
              <w:adjustRightInd w:val="0"/>
              <w:rPr>
                <w:rFonts w:ascii="TimesNewRomanPSMT Cyr" w:hAnsi="TimesNewRomanPSMT Cyr" w:cs="TimesNewRomanPSMT Cyr"/>
                <w:sz w:val="6"/>
                <w:szCs w:val="6"/>
              </w:rPr>
            </w:pPr>
          </w:p>
          <w:p w:rsidR="00871EA7" w:rsidRPr="00837E2F" w:rsidRDefault="005D0C16" w:rsidP="00B574DE">
            <w:pPr>
              <w:autoSpaceDE w:val="0"/>
              <w:autoSpaceDN w:val="0"/>
              <w:adjustRightInd w:val="0"/>
              <w:rPr>
                <w:rFonts w:ascii="TimesNewRomanPSMT Cyr" w:hAnsi="TimesNewRomanPSMT Cyr" w:cs="TimesNewRomanPSMT Cyr"/>
              </w:rPr>
            </w:pPr>
            <w:r w:rsidRPr="00837E2F">
              <w:rPr>
                <w:rFonts w:ascii="TimesNewRomanPSMT Cyr" w:hAnsi="TimesNewRomanPSMT Cyr" w:cs="TimesNewRomanPSMT Cyr"/>
              </w:rPr>
              <w:t xml:space="preserve">задача № 2 – </w:t>
            </w:r>
            <w:r w:rsidR="00F53E73" w:rsidRPr="00837E2F">
              <w:rPr>
                <w:rFonts w:ascii="TimesNewRomanPSMT Cyr" w:hAnsi="TimesNewRomanPSMT Cyr" w:cs="TimesNewRomanPSMT Cyr"/>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BA6861" w:rsidRPr="00837E2F" w:rsidRDefault="00BA6861" w:rsidP="00C44302">
            <w:pPr>
              <w:spacing w:before="120"/>
              <w:rPr>
                <w:rFonts w:ascii="TimesNewRomanPSMT Cyr" w:hAnsi="TimesNewRomanPSMT Cyr" w:cs="TimesNewRomanPSMT Cyr"/>
              </w:rPr>
            </w:pPr>
          </w:p>
        </w:tc>
      </w:tr>
      <w:tr w:rsidR="00BA6861" w:rsidRPr="00837E2F" w:rsidTr="00382B65">
        <w:trPr>
          <w:trHeight w:val="828"/>
        </w:trPr>
        <w:tc>
          <w:tcPr>
            <w:tcW w:w="1167" w:type="pct"/>
            <w:tcBorders>
              <w:top w:val="nil"/>
              <w:left w:val="nil"/>
              <w:bottom w:val="nil"/>
              <w:right w:val="nil"/>
            </w:tcBorders>
          </w:tcPr>
          <w:p w:rsidR="00BA6861" w:rsidRPr="00837E2F" w:rsidRDefault="00BA6861" w:rsidP="00B574DE">
            <w:r w:rsidRPr="00837E2F">
              <w:t xml:space="preserve">Сроки и этапы реализации </w:t>
            </w:r>
            <w:r w:rsidR="00C44302" w:rsidRPr="00837E2F">
              <w:t>под</w:t>
            </w:r>
            <w:r w:rsidRPr="00837E2F">
              <w:t>программы</w:t>
            </w:r>
          </w:p>
        </w:tc>
        <w:tc>
          <w:tcPr>
            <w:tcW w:w="186" w:type="pct"/>
            <w:tcBorders>
              <w:top w:val="nil"/>
              <w:left w:val="nil"/>
              <w:bottom w:val="nil"/>
              <w:right w:val="nil"/>
            </w:tcBorders>
          </w:tcPr>
          <w:p w:rsidR="00BA6861" w:rsidRPr="00837E2F" w:rsidRDefault="00BA6861" w:rsidP="00B574DE">
            <w:pPr>
              <w:jc w:val="center"/>
            </w:pPr>
            <w:r w:rsidRPr="00837E2F">
              <w:t>–</w:t>
            </w:r>
          </w:p>
        </w:tc>
        <w:tc>
          <w:tcPr>
            <w:tcW w:w="3647" w:type="pct"/>
            <w:tcBorders>
              <w:top w:val="nil"/>
              <w:left w:val="nil"/>
              <w:bottom w:val="nil"/>
              <w:right w:val="nil"/>
            </w:tcBorders>
          </w:tcPr>
          <w:p w:rsidR="00BA6861" w:rsidRPr="00837E2F" w:rsidRDefault="00BA6861" w:rsidP="00B574DE">
            <w:pPr>
              <w:autoSpaceDE w:val="0"/>
              <w:autoSpaceDN w:val="0"/>
              <w:adjustRightInd w:val="0"/>
              <w:rPr>
                <w:rFonts w:ascii="TimesNewRomanPSMT Cyr" w:hAnsi="TimesNewRomanPSMT Cyr" w:cs="TimesNewRomanPSMT Cyr"/>
              </w:rPr>
            </w:pPr>
            <w:r w:rsidRPr="00837E2F">
              <w:rPr>
                <w:rFonts w:ascii="TimesNewRomanPSMT Cyr" w:hAnsi="TimesNewRomanPSMT Cyr" w:cs="TimesNewRomanPSMT Cyr"/>
              </w:rPr>
              <w:t xml:space="preserve">2020 – 2025 годы. </w:t>
            </w:r>
            <w:r w:rsidR="00C44302" w:rsidRPr="00837E2F">
              <w:rPr>
                <w:rFonts w:ascii="TimesNewRomanPSMT Cyr" w:hAnsi="TimesNewRomanPSMT Cyr" w:cs="TimesNewRomanPSMT Cyr"/>
              </w:rPr>
              <w:t>Подпрограмма</w:t>
            </w:r>
            <w:r w:rsidRPr="00837E2F">
              <w:rPr>
                <w:rFonts w:ascii="TimesNewRomanPSMT Cyr" w:hAnsi="TimesNewRomanPSMT Cyr" w:cs="TimesNewRomanPSMT Cyr"/>
              </w:rPr>
              <w:t xml:space="preserve"> реализуется в один этап</w:t>
            </w:r>
          </w:p>
          <w:p w:rsidR="00BA6861" w:rsidRPr="00837E2F" w:rsidRDefault="00BA6861" w:rsidP="00B574DE">
            <w:pPr>
              <w:autoSpaceDE w:val="0"/>
              <w:autoSpaceDN w:val="0"/>
              <w:adjustRightInd w:val="0"/>
              <w:rPr>
                <w:rFonts w:ascii="TimesNewRomanPSMT Cyr" w:hAnsi="TimesNewRomanPSMT Cyr" w:cs="TimesNewRomanPSMT Cyr"/>
                <w:sz w:val="18"/>
                <w:szCs w:val="18"/>
              </w:rPr>
            </w:pPr>
            <w:r w:rsidRPr="00837E2F">
              <w:rPr>
                <w:rFonts w:ascii="TimesNewRomanPSMT Cyr" w:hAnsi="TimesNewRomanPSMT Cyr" w:cs="TimesNewRomanPSMT Cyr"/>
              </w:rPr>
              <w:br/>
            </w:r>
          </w:p>
        </w:tc>
      </w:tr>
      <w:tr w:rsidR="00BA6861" w:rsidRPr="00837E2F" w:rsidTr="00382B65">
        <w:tc>
          <w:tcPr>
            <w:tcW w:w="1167" w:type="pct"/>
            <w:tcBorders>
              <w:top w:val="nil"/>
              <w:left w:val="nil"/>
              <w:bottom w:val="nil"/>
              <w:right w:val="nil"/>
            </w:tcBorders>
          </w:tcPr>
          <w:p w:rsidR="0025468A" w:rsidRDefault="00BA6861" w:rsidP="00B574DE">
            <w:r w:rsidRPr="00837E2F">
              <w:t xml:space="preserve">Объемы </w:t>
            </w:r>
          </w:p>
          <w:p w:rsidR="00BA6861" w:rsidRPr="00837E2F" w:rsidRDefault="00BA6861" w:rsidP="00B574DE">
            <w:r w:rsidRPr="00837E2F">
              <w:t>и источники финансирования</w:t>
            </w:r>
          </w:p>
          <w:p w:rsidR="00BA6861" w:rsidRPr="00837E2F" w:rsidRDefault="00C44302" w:rsidP="00B574DE">
            <w:pPr>
              <w:jc w:val="both"/>
            </w:pPr>
            <w:r w:rsidRPr="00837E2F">
              <w:t>под</w:t>
            </w:r>
            <w:r w:rsidR="00BA6861" w:rsidRPr="00837E2F">
              <w:t xml:space="preserve">программы </w:t>
            </w:r>
          </w:p>
          <w:p w:rsidR="00BA6861" w:rsidRPr="00837E2F" w:rsidRDefault="00BA6861" w:rsidP="00B574DE"/>
        </w:tc>
        <w:tc>
          <w:tcPr>
            <w:tcW w:w="186" w:type="pct"/>
            <w:tcBorders>
              <w:top w:val="nil"/>
              <w:left w:val="nil"/>
              <w:bottom w:val="nil"/>
              <w:right w:val="nil"/>
            </w:tcBorders>
          </w:tcPr>
          <w:p w:rsidR="00BA6861" w:rsidRPr="00837E2F" w:rsidRDefault="00BA6861" w:rsidP="00B574DE">
            <w:pPr>
              <w:jc w:val="center"/>
            </w:pPr>
            <w:r w:rsidRPr="00837E2F">
              <w:t>–</w:t>
            </w:r>
          </w:p>
        </w:tc>
        <w:tc>
          <w:tcPr>
            <w:tcW w:w="3647" w:type="pct"/>
            <w:tcBorders>
              <w:top w:val="nil"/>
              <w:left w:val="nil"/>
              <w:bottom w:val="nil"/>
              <w:right w:val="nil"/>
            </w:tcBorders>
          </w:tcPr>
          <w:p w:rsidR="00BA6861" w:rsidRPr="00837E2F" w:rsidRDefault="00BA6861" w:rsidP="0025468A">
            <w:pPr>
              <w:pStyle w:val="ConsPlusNormal"/>
              <w:widowControl/>
              <w:spacing w:after="60"/>
              <w:ind w:left="6" w:hanging="6"/>
              <w:rPr>
                <w:rFonts w:ascii="Times New Roman" w:hAnsi="Times New Roman" w:cs="Times New Roman"/>
                <w:sz w:val="28"/>
                <w:szCs w:val="28"/>
              </w:rPr>
            </w:pPr>
            <w:r w:rsidRPr="00837E2F">
              <w:rPr>
                <w:rFonts w:ascii="Times New Roman" w:hAnsi="Times New Roman" w:cs="Times New Roman"/>
                <w:sz w:val="28"/>
                <w:szCs w:val="28"/>
              </w:rPr>
              <w:t xml:space="preserve">общий объем финансирования </w:t>
            </w:r>
            <w:r w:rsidR="00F54315">
              <w:rPr>
                <w:rFonts w:ascii="Times New Roman" w:hAnsi="Times New Roman" w:cs="Times New Roman"/>
                <w:sz w:val="28"/>
                <w:szCs w:val="28"/>
              </w:rPr>
              <w:t>под</w:t>
            </w:r>
            <w:r w:rsidRPr="00837E2F">
              <w:rPr>
                <w:rFonts w:ascii="Times New Roman" w:hAnsi="Times New Roman" w:cs="Times New Roman"/>
                <w:sz w:val="28"/>
                <w:szCs w:val="28"/>
              </w:rPr>
              <w:t xml:space="preserve">программы составляет </w:t>
            </w:r>
            <w:r w:rsidR="00382B65" w:rsidRPr="00382B65">
              <w:rPr>
                <w:rFonts w:ascii="Times New Roman" w:hAnsi="Times New Roman" w:cs="Times New Roman"/>
                <w:sz w:val="28"/>
                <w:szCs w:val="28"/>
              </w:rPr>
              <w:t>812 306,5</w:t>
            </w:r>
            <w:r w:rsidRPr="00837E2F">
              <w:rPr>
                <w:rFonts w:ascii="Times New Roman" w:hAnsi="Times New Roman" w:cs="Times New Roman"/>
                <w:sz w:val="28"/>
                <w:szCs w:val="28"/>
              </w:rPr>
              <w:t xml:space="preserve"> тыс. рублей, в том числе: </w:t>
            </w:r>
          </w:p>
          <w:p w:rsidR="00BA6861" w:rsidRPr="00837E2F" w:rsidRDefault="00BA6861" w:rsidP="00F22C47">
            <w:pPr>
              <w:pStyle w:val="ConsPlusNormal"/>
              <w:widowControl/>
              <w:spacing w:after="60"/>
              <w:ind w:right="-113" w:firstLine="0"/>
              <w:rPr>
                <w:rFonts w:ascii="Times New Roman" w:hAnsi="Times New Roman" w:cs="Times New Roman"/>
                <w:sz w:val="28"/>
                <w:szCs w:val="28"/>
              </w:rPr>
            </w:pPr>
            <w:r w:rsidRPr="00837E2F">
              <w:rPr>
                <w:rFonts w:ascii="Times New Roman" w:hAnsi="Times New Roman" w:cs="Times New Roman"/>
                <w:sz w:val="28"/>
                <w:szCs w:val="28"/>
              </w:rPr>
              <w:t xml:space="preserve">средства федерального бюджета – </w:t>
            </w:r>
            <w:r w:rsidR="00DE2904" w:rsidRPr="00837E2F">
              <w:rPr>
                <w:rFonts w:ascii="Times New Roman" w:hAnsi="Times New Roman" w:cs="Times New Roman"/>
                <w:sz w:val="28"/>
                <w:szCs w:val="28"/>
              </w:rPr>
              <w:t>309 488,6</w:t>
            </w:r>
            <w:r w:rsidRPr="00837E2F">
              <w:rPr>
                <w:rFonts w:ascii="Times New Roman" w:hAnsi="Times New Roman" w:cs="Times New Roman"/>
                <w:sz w:val="28"/>
                <w:szCs w:val="28"/>
              </w:rPr>
              <w:t xml:space="preserve"> тыс. рублей; </w:t>
            </w:r>
          </w:p>
          <w:p w:rsidR="00BA6861" w:rsidRPr="00837E2F" w:rsidRDefault="00BA6861" w:rsidP="0025468A">
            <w:pPr>
              <w:pStyle w:val="ConsPlusNormal"/>
              <w:widowControl/>
              <w:spacing w:after="60"/>
              <w:ind w:firstLine="0"/>
              <w:rPr>
                <w:rFonts w:ascii="Times New Roman" w:hAnsi="Times New Roman" w:cs="Times New Roman"/>
                <w:sz w:val="28"/>
                <w:szCs w:val="28"/>
              </w:rPr>
            </w:pPr>
            <w:r w:rsidRPr="00837E2F">
              <w:rPr>
                <w:rFonts w:ascii="Times New Roman" w:hAnsi="Times New Roman" w:cs="Times New Roman"/>
                <w:sz w:val="28"/>
                <w:szCs w:val="28"/>
              </w:rPr>
              <w:t xml:space="preserve">средства областного бюджета – </w:t>
            </w:r>
            <w:r w:rsidR="00DE2904" w:rsidRPr="00837E2F">
              <w:rPr>
                <w:rFonts w:ascii="Times New Roman" w:hAnsi="Times New Roman" w:cs="Times New Roman"/>
                <w:sz w:val="28"/>
                <w:szCs w:val="28"/>
              </w:rPr>
              <w:t>2</w:t>
            </w:r>
            <w:r w:rsidR="00382B65">
              <w:rPr>
                <w:rFonts w:ascii="Times New Roman" w:hAnsi="Times New Roman" w:cs="Times New Roman"/>
                <w:sz w:val="28"/>
                <w:szCs w:val="28"/>
              </w:rPr>
              <w:t>42 299</w:t>
            </w:r>
            <w:r w:rsidRPr="00837E2F">
              <w:rPr>
                <w:rFonts w:ascii="Times New Roman" w:hAnsi="Times New Roman" w:cs="Times New Roman"/>
                <w:sz w:val="28"/>
                <w:szCs w:val="28"/>
              </w:rPr>
              <w:t xml:space="preserve"> тыс. рублей; </w:t>
            </w:r>
          </w:p>
          <w:p w:rsidR="00BA6861" w:rsidRPr="00837E2F" w:rsidRDefault="00BA6861" w:rsidP="0025468A">
            <w:pPr>
              <w:pStyle w:val="ConsPlusNormal"/>
              <w:widowControl/>
              <w:spacing w:after="60"/>
              <w:ind w:firstLine="0"/>
              <w:rPr>
                <w:rFonts w:ascii="Times New Roman" w:hAnsi="Times New Roman" w:cs="Times New Roman"/>
                <w:sz w:val="28"/>
                <w:szCs w:val="28"/>
              </w:rPr>
            </w:pPr>
            <w:r w:rsidRPr="00837E2F">
              <w:rPr>
                <w:rFonts w:ascii="Times New Roman" w:hAnsi="Times New Roman" w:cs="Times New Roman"/>
                <w:sz w:val="28"/>
                <w:szCs w:val="28"/>
              </w:rPr>
              <w:t xml:space="preserve">средства местных бюджетов – </w:t>
            </w:r>
            <w:r w:rsidR="00382B65">
              <w:rPr>
                <w:rFonts w:ascii="Times New Roman" w:hAnsi="Times New Roman" w:cs="Times New Roman"/>
                <w:sz w:val="28"/>
                <w:szCs w:val="28"/>
              </w:rPr>
              <w:t>14 503,9</w:t>
            </w:r>
            <w:r w:rsidRPr="00837E2F">
              <w:rPr>
                <w:rFonts w:ascii="Times New Roman" w:hAnsi="Times New Roman" w:cs="Times New Roman"/>
                <w:sz w:val="28"/>
                <w:szCs w:val="28"/>
              </w:rPr>
              <w:t xml:space="preserve"> тыс. рублей;</w:t>
            </w:r>
          </w:p>
          <w:p w:rsidR="00BA6861" w:rsidRPr="00837E2F" w:rsidRDefault="00BA6861" w:rsidP="00382B65">
            <w:pPr>
              <w:pStyle w:val="ConsPlusNormal"/>
              <w:widowControl/>
              <w:spacing w:after="60"/>
              <w:ind w:firstLine="0"/>
              <w:rPr>
                <w:sz w:val="32"/>
                <w:szCs w:val="32"/>
              </w:rPr>
            </w:pPr>
            <w:r w:rsidRPr="00837E2F">
              <w:rPr>
                <w:rFonts w:ascii="Times New Roman" w:hAnsi="Times New Roman" w:cs="Times New Roman"/>
                <w:sz w:val="28"/>
                <w:szCs w:val="28"/>
              </w:rPr>
              <w:t xml:space="preserve">внебюджетные средства – </w:t>
            </w:r>
            <w:r w:rsidR="00797346" w:rsidRPr="00837E2F">
              <w:rPr>
                <w:rFonts w:ascii="Times New Roman" w:hAnsi="Times New Roman" w:cs="Times New Roman"/>
                <w:sz w:val="28"/>
                <w:szCs w:val="28"/>
              </w:rPr>
              <w:t>2</w:t>
            </w:r>
            <w:r w:rsidR="00382B65">
              <w:rPr>
                <w:rFonts w:ascii="Times New Roman" w:hAnsi="Times New Roman" w:cs="Times New Roman"/>
                <w:sz w:val="28"/>
                <w:szCs w:val="28"/>
              </w:rPr>
              <w:t>46 015</w:t>
            </w:r>
            <w:r w:rsidR="00797346" w:rsidRPr="00837E2F">
              <w:rPr>
                <w:rFonts w:ascii="Times New Roman" w:hAnsi="Times New Roman" w:cs="Times New Roman"/>
                <w:sz w:val="28"/>
                <w:szCs w:val="28"/>
              </w:rPr>
              <w:t xml:space="preserve"> </w:t>
            </w:r>
            <w:r w:rsidRPr="00837E2F">
              <w:rPr>
                <w:rFonts w:ascii="Times New Roman" w:hAnsi="Times New Roman" w:cs="Times New Roman"/>
                <w:sz w:val="28"/>
                <w:szCs w:val="28"/>
              </w:rPr>
              <w:t>тыс. рублей</w:t>
            </w:r>
          </w:p>
        </w:tc>
      </w:tr>
    </w:tbl>
    <w:p w:rsidR="00382B65" w:rsidRPr="00837E2F" w:rsidRDefault="00382B65" w:rsidP="002732B5">
      <w:pPr>
        <w:ind w:firstLine="708"/>
        <w:jc w:val="both"/>
      </w:pPr>
    </w:p>
    <w:p w:rsidR="00C44302" w:rsidRPr="00837E2F" w:rsidRDefault="00C44302" w:rsidP="00C44302">
      <w:pPr>
        <w:keepNext/>
        <w:tabs>
          <w:tab w:val="left" w:pos="360"/>
        </w:tabs>
        <w:jc w:val="center"/>
        <w:rPr>
          <w:b/>
        </w:rPr>
      </w:pPr>
      <w:r w:rsidRPr="00837E2F">
        <w:rPr>
          <w:b/>
        </w:rPr>
        <w:t>2.2. Характеристика сферы реализации подпрограммы № 1</w:t>
      </w:r>
    </w:p>
    <w:p w:rsidR="00FD1552" w:rsidRPr="00837E2F" w:rsidRDefault="00FD1552" w:rsidP="00FD1552">
      <w:pPr>
        <w:pStyle w:val="ConsPlusTitle"/>
        <w:jc w:val="center"/>
        <w:outlineLvl w:val="2"/>
      </w:pPr>
    </w:p>
    <w:p w:rsidR="00850FBE" w:rsidRPr="00837E2F" w:rsidRDefault="00850FBE" w:rsidP="00850FBE">
      <w:pPr>
        <w:ind w:firstLine="708"/>
        <w:jc w:val="both"/>
      </w:pPr>
      <w:r w:rsidRPr="00837E2F">
        <w:t>С 1990 года в связи с социально-экономической трансформацией общества и ухудшением условий жизни</w:t>
      </w:r>
      <w:r w:rsidRPr="00837E2F">
        <w:rPr>
          <w:color w:val="000000"/>
        </w:rPr>
        <w:t xml:space="preserve"> численность сельского населения </w:t>
      </w:r>
      <w:r w:rsidRPr="00837E2F">
        <w:rPr>
          <w:color w:val="000000"/>
        </w:rPr>
        <w:br/>
        <w:t>в Архангельской области (далее – сельское население) (если соизмеримо учитывать рабочие поселки, преобразованные с 1990 года в сельские населенные пункты) снизилась почти в 2 раза (в 2017 году доля сельского населения составила 21,8 процент</w:t>
      </w:r>
      <w:r w:rsidR="00652D13">
        <w:rPr>
          <w:color w:val="000000"/>
        </w:rPr>
        <w:t>а</w:t>
      </w:r>
      <w:r w:rsidRPr="00837E2F">
        <w:rPr>
          <w:color w:val="000000"/>
        </w:rPr>
        <w:t xml:space="preserve">). </w:t>
      </w:r>
      <w:r w:rsidRPr="00837E2F">
        <w:t xml:space="preserve">За этот период количество сельских населенных пунктов в Архангельской области (далее – сельские населенные пункты) сократилось на 200 сел и деревень, количество сельских населенных </w:t>
      </w:r>
      <w:r w:rsidRPr="00850822">
        <w:rPr>
          <w:spacing w:val="-6"/>
        </w:rPr>
        <w:t>пунктов без проживающего населения увеличилось с 414 до 1000 (25 процентов</w:t>
      </w:r>
      <w:r w:rsidRPr="00837E2F">
        <w:t xml:space="preserve"> в общем количестве сел и деревень)</w:t>
      </w:r>
      <w:r w:rsidR="00652D13">
        <w:t>. Доля</w:t>
      </w:r>
      <w:r w:rsidRPr="00837E2F">
        <w:t xml:space="preserve"> сельски</w:t>
      </w:r>
      <w:r w:rsidR="00652D13">
        <w:t>х населенных пунктов</w:t>
      </w:r>
      <w:r w:rsidRPr="00837E2F">
        <w:t xml:space="preserve"> </w:t>
      </w:r>
      <w:r w:rsidR="00850822">
        <w:br/>
      </w:r>
      <w:r w:rsidRPr="00837E2F">
        <w:t>с на</w:t>
      </w:r>
      <w:r w:rsidR="00652D13">
        <w:t>селением до 10 человек составляе</w:t>
      </w:r>
      <w:r w:rsidRPr="00837E2F">
        <w:t>т свыше 50 процентов.</w:t>
      </w:r>
    </w:p>
    <w:p w:rsidR="00850FBE" w:rsidRPr="00837E2F" w:rsidRDefault="00850FBE" w:rsidP="00850FBE">
      <w:pPr>
        <w:autoSpaceDE w:val="0"/>
        <w:autoSpaceDN w:val="0"/>
        <w:adjustRightInd w:val="0"/>
        <w:ind w:firstLine="720"/>
        <w:jc w:val="both"/>
      </w:pPr>
      <w:r w:rsidRPr="00837E2F">
        <w:t xml:space="preserve">Основными причинами сложившейся неблагоприятной ситуации </w:t>
      </w:r>
      <w:r w:rsidRPr="00837E2F">
        <w:br/>
        <w:t xml:space="preserve">в комплексном развитии села являются </w:t>
      </w:r>
      <w:r w:rsidR="001F4CDE" w:rsidRPr="00837E2F">
        <w:t xml:space="preserve">недостаточное </w:t>
      </w:r>
      <w:r w:rsidRPr="00837E2F">
        <w:t>ф</w:t>
      </w:r>
      <w:r w:rsidR="001F4CDE" w:rsidRPr="00837E2F">
        <w:t>инансирование</w:t>
      </w:r>
      <w:r w:rsidRPr="00837E2F">
        <w:t xml:space="preserve"> развития социальной и инженерной инфраструктуры в сельской местности, </w:t>
      </w:r>
      <w:r w:rsidR="00F22C47">
        <w:br/>
      </w:r>
      <w:r w:rsidR="00F22C47">
        <w:br/>
      </w:r>
      <w:r w:rsidRPr="00837E2F">
        <w:lastRenderedPageBreak/>
        <w:t xml:space="preserve">преобладание </w:t>
      </w:r>
      <w:proofErr w:type="spellStart"/>
      <w:r w:rsidRPr="00837E2F">
        <w:t>дотационности</w:t>
      </w:r>
      <w:proofErr w:type="spellEnd"/>
      <w:r w:rsidRPr="00837E2F">
        <w:t xml:space="preserve"> местных бюджетов сельских поселений </w:t>
      </w:r>
      <w:r w:rsidRPr="00850822">
        <w:rPr>
          <w:spacing w:val="-6"/>
        </w:rPr>
        <w:t xml:space="preserve">Архангельской области, высокий уровень </w:t>
      </w:r>
      <w:proofErr w:type="spellStart"/>
      <w:r w:rsidRPr="00850822">
        <w:rPr>
          <w:spacing w:val="-6"/>
        </w:rPr>
        <w:t>затратности</w:t>
      </w:r>
      <w:proofErr w:type="spellEnd"/>
      <w:r w:rsidRPr="00850822">
        <w:rPr>
          <w:spacing w:val="-6"/>
        </w:rPr>
        <w:t xml:space="preserve"> комплексного развития</w:t>
      </w:r>
      <w:r w:rsidRPr="00837E2F">
        <w:t xml:space="preserve"> сельских территорий в связи с мелкодисперсным характером сельского расселения. </w:t>
      </w:r>
    </w:p>
    <w:p w:rsidR="00850FBE" w:rsidRPr="00837E2F" w:rsidRDefault="00850FBE" w:rsidP="00850FBE">
      <w:pPr>
        <w:ind w:firstLine="720"/>
        <w:jc w:val="both"/>
      </w:pPr>
      <w:r w:rsidRPr="00837E2F">
        <w:t xml:space="preserve">Этому способствует также крайне низкий уровень комфортности проживания в сельской местности. </w:t>
      </w:r>
    </w:p>
    <w:p w:rsidR="003A454F" w:rsidRPr="00553E61" w:rsidRDefault="003A454F" w:rsidP="003A454F">
      <w:pPr>
        <w:autoSpaceDE w:val="0"/>
        <w:autoSpaceDN w:val="0"/>
        <w:adjustRightInd w:val="0"/>
        <w:ind w:firstLine="709"/>
        <w:jc w:val="both"/>
      </w:pPr>
      <w:r w:rsidRPr="00553E61">
        <w:t xml:space="preserve">Для достижения минимальных социальных стандартов в сельской </w:t>
      </w:r>
      <w:r w:rsidRPr="00553E61">
        <w:rPr>
          <w:spacing w:val="-8"/>
        </w:rPr>
        <w:t>местности Архангельской области</w:t>
      </w:r>
      <w:r w:rsidR="00307225" w:rsidRPr="00553E61">
        <w:rPr>
          <w:spacing w:val="-8"/>
        </w:rPr>
        <w:t xml:space="preserve">, утвержденных постановлением Правительства </w:t>
      </w:r>
      <w:r w:rsidR="00307225" w:rsidRPr="00553E61">
        <w:t xml:space="preserve">Архангельской области от 3 апреля 2014 года № 120-пп </w:t>
      </w:r>
      <w:r w:rsidRPr="00553E61">
        <w:t>(в данном случае речь идет только о средних и крупных сельских населенных пунктах Архангельской области)</w:t>
      </w:r>
      <w:r w:rsidR="00553E61">
        <w:t>,</w:t>
      </w:r>
      <w:r w:rsidRPr="00553E61">
        <w:t xml:space="preserve"> требуется единовременно свыше 15 млрд. рублей.</w:t>
      </w:r>
    </w:p>
    <w:p w:rsidR="00850FBE" w:rsidRPr="00553E61" w:rsidRDefault="00850FBE" w:rsidP="00850FBE">
      <w:pPr>
        <w:pStyle w:val="11"/>
        <w:ind w:left="0" w:firstLine="720"/>
        <w:jc w:val="both"/>
        <w:rPr>
          <w:sz w:val="28"/>
          <w:szCs w:val="28"/>
        </w:rPr>
      </w:pPr>
      <w:r w:rsidRPr="00837E2F">
        <w:rPr>
          <w:sz w:val="28"/>
          <w:szCs w:val="28"/>
        </w:rPr>
        <w:t xml:space="preserve">Анализ сельских населенных пунктов, жители которых работают </w:t>
      </w:r>
      <w:r w:rsidR="00850822">
        <w:rPr>
          <w:sz w:val="28"/>
          <w:szCs w:val="28"/>
        </w:rPr>
        <w:br/>
      </w:r>
      <w:r w:rsidRPr="00837E2F">
        <w:rPr>
          <w:sz w:val="28"/>
          <w:szCs w:val="28"/>
        </w:rPr>
        <w:t>в сельскохозяйственных организациях и крестьянских (фермерских) хозяйствах, показывает, что все поселения имеют фельдшерско-акушерские пункты, во многих</w:t>
      </w:r>
      <w:r w:rsidR="00553E61">
        <w:rPr>
          <w:sz w:val="28"/>
          <w:szCs w:val="28"/>
        </w:rPr>
        <w:t xml:space="preserve"> из них</w:t>
      </w:r>
      <w:r w:rsidRPr="00837E2F">
        <w:rPr>
          <w:sz w:val="28"/>
          <w:szCs w:val="28"/>
        </w:rPr>
        <w:t xml:space="preserve"> или в соседних населенных пунктах </w:t>
      </w:r>
      <w:r w:rsidR="00553E61" w:rsidRPr="00837E2F">
        <w:rPr>
          <w:sz w:val="28"/>
          <w:szCs w:val="28"/>
        </w:rPr>
        <w:t xml:space="preserve">расположены </w:t>
      </w:r>
      <w:r w:rsidRPr="00837E2F">
        <w:rPr>
          <w:sz w:val="28"/>
          <w:szCs w:val="28"/>
        </w:rPr>
        <w:t>образовательные организации, везде имеется доступ к культурно-</w:t>
      </w:r>
      <w:r w:rsidRPr="00850822">
        <w:rPr>
          <w:spacing w:val="-8"/>
          <w:sz w:val="28"/>
          <w:szCs w:val="28"/>
        </w:rPr>
        <w:t xml:space="preserve">досуговым </w:t>
      </w:r>
      <w:r w:rsidRPr="00553E61">
        <w:rPr>
          <w:sz w:val="28"/>
          <w:szCs w:val="28"/>
        </w:rPr>
        <w:t>учреждениям, библиотекам, физкультурно-спортивным сооружениям.</w:t>
      </w:r>
    </w:p>
    <w:p w:rsidR="00850FBE" w:rsidRPr="00837E2F" w:rsidRDefault="00850FBE" w:rsidP="00850FBE">
      <w:pPr>
        <w:pStyle w:val="11"/>
        <w:ind w:left="0" w:firstLine="720"/>
        <w:jc w:val="both"/>
        <w:rPr>
          <w:sz w:val="28"/>
          <w:szCs w:val="28"/>
        </w:rPr>
      </w:pPr>
      <w:r w:rsidRPr="00837E2F">
        <w:rPr>
          <w:sz w:val="28"/>
          <w:szCs w:val="28"/>
        </w:rPr>
        <w:t xml:space="preserve"> В то же время инженерное обустройство практически всех населенных пунктов, за исключением ряда крупных сельских населенных пунктов, требует значительных капитальных вложений. Доля обеспеченного инженерными коммуникациями жилищного фонда в сельской местности не превышает 19 процентов. В целом практически все сельские населенные пункты, жители которых работают в сельском хозяйстве, находятся </w:t>
      </w:r>
      <w:r w:rsidR="00850822">
        <w:rPr>
          <w:sz w:val="28"/>
          <w:szCs w:val="28"/>
        </w:rPr>
        <w:br/>
      </w:r>
      <w:r w:rsidRPr="00837E2F">
        <w:rPr>
          <w:sz w:val="28"/>
          <w:szCs w:val="28"/>
        </w:rPr>
        <w:t>в одинаковых условиях относительно развитой социальной и отсталой инженерной инфраструктуры.</w:t>
      </w:r>
    </w:p>
    <w:p w:rsidR="00850FBE" w:rsidRPr="00837E2F" w:rsidRDefault="00850FBE" w:rsidP="00850FBE">
      <w:pPr>
        <w:ind w:firstLine="720"/>
        <w:jc w:val="both"/>
      </w:pPr>
      <w:r w:rsidRPr="00837E2F">
        <w:t>Низки</w:t>
      </w:r>
      <w:r w:rsidR="00553E61">
        <w:t>й</w:t>
      </w:r>
      <w:r w:rsidRPr="00837E2F">
        <w:t xml:space="preserve"> уров</w:t>
      </w:r>
      <w:r w:rsidR="00553E61">
        <w:t>ень</w:t>
      </w:r>
      <w:r w:rsidRPr="00837E2F">
        <w:t xml:space="preserve"> комфортности проживания, а также </w:t>
      </w:r>
      <w:r w:rsidR="00553E61">
        <w:t>проблемы</w:t>
      </w:r>
      <w:r w:rsidRPr="00837E2F">
        <w:t xml:space="preserve"> </w:t>
      </w:r>
      <w:r w:rsidR="00553E61">
        <w:br/>
        <w:t>с трудоустройством</w:t>
      </w:r>
      <w:r w:rsidRPr="00837E2F">
        <w:t xml:space="preserve"> в сельской местности влияют на миграционные настроения сельского населения, особенно молодежи. Ежегодно из деревень </w:t>
      </w:r>
      <w:r w:rsidRPr="00553E61">
        <w:rPr>
          <w:spacing w:val="-6"/>
        </w:rPr>
        <w:t xml:space="preserve">и </w:t>
      </w:r>
      <w:r w:rsidR="00553E61" w:rsidRPr="00553E61">
        <w:rPr>
          <w:spacing w:val="-6"/>
        </w:rPr>
        <w:t>сел Архангельской области уезжаю</w:t>
      </w:r>
      <w:r w:rsidRPr="00553E61">
        <w:rPr>
          <w:spacing w:val="-6"/>
        </w:rPr>
        <w:t>т по</w:t>
      </w:r>
      <w:r w:rsidR="003A454F" w:rsidRPr="00553E61">
        <w:rPr>
          <w:spacing w:val="-6"/>
        </w:rPr>
        <w:t>рядка</w:t>
      </w:r>
      <w:r w:rsidRPr="00553E61">
        <w:rPr>
          <w:spacing w:val="-6"/>
        </w:rPr>
        <w:t xml:space="preserve"> 5 тыс</w:t>
      </w:r>
      <w:r w:rsidR="00553E61" w:rsidRPr="00553E61">
        <w:rPr>
          <w:spacing w:val="-6"/>
        </w:rPr>
        <w:t>.</w:t>
      </w:r>
      <w:r w:rsidRPr="00553E61">
        <w:rPr>
          <w:spacing w:val="-6"/>
        </w:rPr>
        <w:t xml:space="preserve"> человек. Положительных</w:t>
      </w:r>
      <w:r w:rsidRPr="00837E2F">
        <w:t xml:space="preserve"> </w:t>
      </w:r>
      <w:r w:rsidRPr="00553E61">
        <w:rPr>
          <w:spacing w:val="-6"/>
        </w:rPr>
        <w:t xml:space="preserve">примеров развивающихся сельских населенных пунктов </w:t>
      </w:r>
      <w:r w:rsidR="00553E61" w:rsidRPr="00553E61">
        <w:rPr>
          <w:spacing w:val="-6"/>
        </w:rPr>
        <w:t xml:space="preserve">– </w:t>
      </w:r>
      <w:r w:rsidRPr="00553E61">
        <w:rPr>
          <w:spacing w:val="-6"/>
        </w:rPr>
        <w:t>единицы (например</w:t>
      </w:r>
      <w:r w:rsidRPr="00837E2F">
        <w:t xml:space="preserve">, </w:t>
      </w:r>
      <w:r w:rsidR="00553E61">
        <w:br/>
      </w:r>
      <w:r w:rsidRPr="00553E61">
        <w:rPr>
          <w:spacing w:val="-6"/>
        </w:rPr>
        <w:t xml:space="preserve">с. Березник </w:t>
      </w:r>
      <w:proofErr w:type="spellStart"/>
      <w:r w:rsidRPr="00553E61">
        <w:rPr>
          <w:spacing w:val="-6"/>
        </w:rPr>
        <w:t>Устьянского</w:t>
      </w:r>
      <w:proofErr w:type="spellEnd"/>
      <w:r w:rsidRPr="00553E61">
        <w:rPr>
          <w:spacing w:val="-6"/>
        </w:rPr>
        <w:t xml:space="preserve"> </w:t>
      </w:r>
      <w:r w:rsidR="00307225" w:rsidRPr="00553E61">
        <w:rPr>
          <w:spacing w:val="-6"/>
        </w:rPr>
        <w:t xml:space="preserve">муниципального </w:t>
      </w:r>
      <w:r w:rsidRPr="00553E61">
        <w:rPr>
          <w:spacing w:val="-6"/>
        </w:rPr>
        <w:t xml:space="preserve">района, с. </w:t>
      </w:r>
      <w:proofErr w:type="gramStart"/>
      <w:r w:rsidRPr="00553E61">
        <w:rPr>
          <w:spacing w:val="-6"/>
        </w:rPr>
        <w:t>Благовещенское</w:t>
      </w:r>
      <w:proofErr w:type="gramEnd"/>
      <w:r w:rsidRPr="00553E61">
        <w:rPr>
          <w:spacing w:val="-6"/>
        </w:rPr>
        <w:t xml:space="preserve"> Вельского</w:t>
      </w:r>
      <w:r w:rsidRPr="00837E2F">
        <w:t xml:space="preserve"> </w:t>
      </w:r>
      <w:r w:rsidR="00307225" w:rsidRPr="00553E61">
        <w:rPr>
          <w:spacing w:val="-6"/>
        </w:rPr>
        <w:t xml:space="preserve">муниципального </w:t>
      </w:r>
      <w:r w:rsidRPr="00553E61">
        <w:rPr>
          <w:spacing w:val="-6"/>
        </w:rPr>
        <w:t xml:space="preserve">района). Соответственно сокращается источник </w:t>
      </w:r>
      <w:r w:rsidRPr="00850822">
        <w:rPr>
          <w:spacing w:val="-6"/>
        </w:rPr>
        <w:t xml:space="preserve">расширенного воспроизводства </w:t>
      </w:r>
      <w:proofErr w:type="spellStart"/>
      <w:r w:rsidRPr="00850822">
        <w:rPr>
          <w:spacing w:val="-6"/>
        </w:rPr>
        <w:t>трудоресурсного</w:t>
      </w:r>
      <w:proofErr w:type="spellEnd"/>
      <w:r w:rsidRPr="00850822">
        <w:rPr>
          <w:spacing w:val="-6"/>
        </w:rPr>
        <w:t xml:space="preserve"> потенциала аграрной отрасли</w:t>
      </w:r>
      <w:r w:rsidRPr="00837E2F">
        <w:t xml:space="preserve">. Развитие сельскохозяйственного производства требует первоочередного улучшения социального и инженерного обустройства сельских населенных пунктов.   </w:t>
      </w:r>
    </w:p>
    <w:p w:rsidR="00850FBE" w:rsidRPr="00837E2F" w:rsidRDefault="00850FBE" w:rsidP="00850FBE">
      <w:pPr>
        <w:ind w:firstLine="720"/>
        <w:jc w:val="both"/>
      </w:pPr>
      <w:r w:rsidRPr="00837E2F">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является неблагоприятная демографическая ситуация, которая складывается по следующим причинам:</w:t>
      </w:r>
    </w:p>
    <w:p w:rsidR="00C218C2" w:rsidRPr="00837E2F" w:rsidRDefault="00C218C2" w:rsidP="00C218C2">
      <w:pPr>
        <w:ind w:firstLine="720"/>
        <w:jc w:val="both"/>
      </w:pPr>
      <w:r w:rsidRPr="00837E2F">
        <w:t>отсутствие работы</w:t>
      </w:r>
      <w:r w:rsidR="00BF6D06" w:rsidRPr="00837E2F">
        <w:t>, в том числе с достойной заработной платой</w:t>
      </w:r>
      <w:r w:rsidRPr="00837E2F">
        <w:t>;</w:t>
      </w:r>
    </w:p>
    <w:p w:rsidR="00C218C2" w:rsidRPr="00837E2F" w:rsidRDefault="00C218C2" w:rsidP="00C218C2">
      <w:pPr>
        <w:ind w:firstLine="720"/>
        <w:jc w:val="both"/>
      </w:pPr>
      <w:r w:rsidRPr="00837E2F">
        <w:t>низкий уровень развития рынка жилья в сельской местности;</w:t>
      </w:r>
    </w:p>
    <w:p w:rsidR="00850FBE" w:rsidRPr="00837E2F" w:rsidRDefault="00850FBE" w:rsidP="00850FBE">
      <w:pPr>
        <w:ind w:firstLine="720"/>
        <w:jc w:val="both"/>
      </w:pPr>
      <w:r w:rsidRPr="00837E2F">
        <w:t>низкий уровень обеспеченности объектами социальной и инженерной инфраструктуры в сельской местности;</w:t>
      </w:r>
    </w:p>
    <w:p w:rsidR="00850FBE" w:rsidRPr="00837E2F" w:rsidRDefault="00850FBE" w:rsidP="00850FBE">
      <w:pPr>
        <w:ind w:firstLine="720"/>
        <w:jc w:val="both"/>
      </w:pPr>
      <w:r w:rsidRPr="00837E2F">
        <w:lastRenderedPageBreak/>
        <w:t xml:space="preserve">непривлекательность сельской местности как среды проживания </w:t>
      </w:r>
      <w:r w:rsidRPr="00837E2F">
        <w:br/>
        <w:t>и рост миграционных настроений, в том числе среди молодежи</w:t>
      </w:r>
      <w:r w:rsidR="00517EE4">
        <w:t>,</w:t>
      </w:r>
      <w:r w:rsidR="005D0C16" w:rsidRPr="00837E2F">
        <w:t xml:space="preserve"> в сельских населенных пунктах</w:t>
      </w:r>
      <w:r w:rsidR="00C218C2" w:rsidRPr="00837E2F">
        <w:t>.</w:t>
      </w:r>
    </w:p>
    <w:p w:rsidR="00003C6D" w:rsidRPr="00837E2F" w:rsidRDefault="00003C6D" w:rsidP="00003C6D">
      <w:pPr>
        <w:shd w:val="clear" w:color="auto" w:fill="FFFFFF"/>
        <w:tabs>
          <w:tab w:val="left" w:pos="7560"/>
        </w:tabs>
        <w:ind w:firstLine="696"/>
        <w:jc w:val="both"/>
      </w:pPr>
      <w:r w:rsidRPr="00837E2F">
        <w:rPr>
          <w:color w:val="000000"/>
        </w:rPr>
        <w:t xml:space="preserve">Среди базовых условий социального комфорта для проживания ключевую роль играет обеспеченность населения благоустроенным </w:t>
      </w:r>
      <w:r w:rsidRPr="00837E2F">
        <w:t xml:space="preserve">жилищным фондом. В сельской местности порядка </w:t>
      </w:r>
      <w:r w:rsidR="00DE2904" w:rsidRPr="00837E2F">
        <w:t>8</w:t>
      </w:r>
      <w:r w:rsidRPr="00837E2F">
        <w:t xml:space="preserve"> тыс. семей состоят на учете в качестве нуждающихся в жилых помещениях. </w:t>
      </w:r>
      <w:proofErr w:type="gramStart"/>
      <w:r w:rsidRPr="00837E2F">
        <w:t xml:space="preserve">В рамках федеральных целевых программ «Социальное развитие села до 2013 года», утвержденной </w:t>
      </w:r>
      <w:r w:rsidRPr="00850822">
        <w:rPr>
          <w:spacing w:val="-6"/>
        </w:rPr>
        <w:t>постановлением Правительства Российской Федерации от 3 декабря 2002 года</w:t>
      </w:r>
      <w:r w:rsidRPr="00837E2F">
        <w:t xml:space="preserve"> </w:t>
      </w:r>
      <w:r w:rsidR="00850822">
        <w:br/>
      </w:r>
      <w:r w:rsidRPr="00837E2F">
        <w:t>№ 858, и «Устойчивое развитие сельских территорий на 2014</w:t>
      </w:r>
      <w:r w:rsidR="00850822">
        <w:t> – </w:t>
      </w:r>
      <w:r w:rsidRPr="00837E2F">
        <w:t xml:space="preserve">2017 годы </w:t>
      </w:r>
      <w:r w:rsidR="00850822">
        <w:br/>
      </w:r>
      <w:r w:rsidRPr="00837E2F">
        <w:t>и на период до 2020 года»</w:t>
      </w:r>
      <w:r w:rsidR="00307225" w:rsidRPr="00837E2F">
        <w:t>,</w:t>
      </w:r>
      <w:r w:rsidRPr="00837E2F">
        <w:t xml:space="preserve"> утвержденной постановлением Правительства Российской Федерации от 15 июля 2013 года № 598, в Архангельской области с 2004 года введено (приобретено) 205,5 тыс</w:t>
      </w:r>
      <w:r w:rsidR="00517EE4">
        <w:t>.</w:t>
      </w:r>
      <w:r w:rsidRPr="00837E2F">
        <w:t xml:space="preserve"> </w:t>
      </w:r>
      <w:r w:rsidR="00517EE4">
        <w:t>кв. м</w:t>
      </w:r>
      <w:proofErr w:type="gramEnd"/>
      <w:r w:rsidRPr="00837E2F">
        <w:t xml:space="preserve"> жилья в сельской местности, свыше 3 тыс</w:t>
      </w:r>
      <w:r w:rsidR="00354D65">
        <w:t>.</w:t>
      </w:r>
      <w:r w:rsidRPr="00837E2F">
        <w:t xml:space="preserve"> семей, проживающих на селе, улучшили свои жилищные условия. В настоящее время очередь граждан, желающих улучшить жилищные условия в рамках государственной программы, составляет порядка </w:t>
      </w:r>
      <w:r w:rsidR="00DE2904" w:rsidRPr="00837E2F">
        <w:t>350</w:t>
      </w:r>
      <w:r w:rsidRPr="00837E2F">
        <w:t xml:space="preserve"> семей. </w:t>
      </w:r>
    </w:p>
    <w:p w:rsidR="00003C6D" w:rsidRPr="00837E2F" w:rsidRDefault="00003C6D" w:rsidP="00003C6D">
      <w:pPr>
        <w:shd w:val="clear" w:color="auto" w:fill="FFFFFF"/>
        <w:tabs>
          <w:tab w:val="left" w:pos="7560"/>
        </w:tabs>
        <w:ind w:firstLine="696"/>
        <w:jc w:val="both"/>
        <w:rPr>
          <w:color w:val="000000"/>
        </w:rPr>
      </w:pPr>
      <w:r w:rsidRPr="00850822">
        <w:rPr>
          <w:spacing w:val="-6"/>
        </w:rPr>
        <w:t>Недостаток благоустроенного жилья негативно отражается на</w:t>
      </w:r>
      <w:r w:rsidRPr="00850822">
        <w:rPr>
          <w:color w:val="000000"/>
          <w:spacing w:val="-6"/>
        </w:rPr>
        <w:t xml:space="preserve"> обеспечении</w:t>
      </w:r>
      <w:r w:rsidRPr="00837E2F">
        <w:rPr>
          <w:color w:val="000000"/>
        </w:rPr>
        <w:t xml:space="preserve"> организаций агропромышленного комплекса трудовыми ресурсами, в том числе квалифицированными специалистами. Потребность в ведомственном жилье для специалистов сельскохозяйственных товаропроизводителей составляет свыше 130 домов (квартир).</w:t>
      </w:r>
    </w:p>
    <w:p w:rsidR="00003C6D" w:rsidRPr="00837E2F" w:rsidRDefault="00003C6D" w:rsidP="00003C6D">
      <w:pPr>
        <w:widowControl w:val="0"/>
        <w:autoSpaceDE w:val="0"/>
        <w:autoSpaceDN w:val="0"/>
        <w:adjustRightInd w:val="0"/>
        <w:ind w:firstLine="709"/>
        <w:jc w:val="both"/>
      </w:pPr>
      <w:r w:rsidRPr="00837E2F">
        <w:t xml:space="preserve">Для решения обозначенных выше проблем необходимо проведение </w:t>
      </w:r>
      <w:r w:rsidRPr="00850822">
        <w:rPr>
          <w:spacing w:val="-10"/>
        </w:rPr>
        <w:t>комплекса мероприятий, направленных на удовлетворение потребностей сельского</w:t>
      </w:r>
      <w:r w:rsidRPr="00837E2F">
        <w:t xml:space="preserve"> населения, </w:t>
      </w:r>
      <w:r w:rsidR="00B267B9" w:rsidRPr="00837E2F">
        <w:t xml:space="preserve">в том числе квалифицированных кадров сельскохозяйственных товаропроизводителей, </w:t>
      </w:r>
      <w:r w:rsidRPr="00837E2F">
        <w:t>в благоустроенном жилье</w:t>
      </w:r>
      <w:r w:rsidR="00B267B9" w:rsidRPr="00837E2F">
        <w:t>.</w:t>
      </w:r>
    </w:p>
    <w:p w:rsidR="00191DF3" w:rsidRPr="00837E2F" w:rsidRDefault="00191DF3" w:rsidP="00FD1552">
      <w:pPr>
        <w:pStyle w:val="ConsPlusTitle"/>
        <w:jc w:val="center"/>
        <w:outlineLvl w:val="2"/>
        <w:rPr>
          <w:sz w:val="28"/>
          <w:szCs w:val="28"/>
        </w:rPr>
      </w:pPr>
    </w:p>
    <w:p w:rsidR="00FD1552" w:rsidRPr="00837E2F" w:rsidRDefault="00FD1552" w:rsidP="00FD1552">
      <w:pPr>
        <w:keepNext/>
        <w:tabs>
          <w:tab w:val="left" w:pos="360"/>
        </w:tabs>
        <w:jc w:val="center"/>
        <w:rPr>
          <w:b/>
        </w:rPr>
      </w:pPr>
      <w:r w:rsidRPr="00837E2F">
        <w:rPr>
          <w:b/>
        </w:rPr>
        <w:t>2.3. Механизм реализации мероприятий подпрограммы № 1</w:t>
      </w:r>
    </w:p>
    <w:p w:rsidR="00BA6861" w:rsidRPr="00837E2F" w:rsidRDefault="00BA6861" w:rsidP="002732B5">
      <w:pPr>
        <w:ind w:firstLine="708"/>
        <w:jc w:val="both"/>
      </w:pPr>
    </w:p>
    <w:p w:rsidR="00C218C2" w:rsidRPr="00837E2F" w:rsidRDefault="00C218C2" w:rsidP="00C218C2">
      <w:pPr>
        <w:autoSpaceDE w:val="0"/>
        <w:autoSpaceDN w:val="0"/>
        <w:adjustRightInd w:val="0"/>
        <w:ind w:firstLine="708"/>
        <w:jc w:val="both"/>
        <w:outlineLvl w:val="2"/>
        <w:rPr>
          <w:color w:val="000000"/>
        </w:rPr>
      </w:pPr>
      <w:r w:rsidRPr="00837E2F">
        <w:rPr>
          <w:color w:val="000000"/>
        </w:rPr>
        <w:t xml:space="preserve">Реализация мероприятий </w:t>
      </w:r>
      <w:r w:rsidR="00CF7179" w:rsidRPr="00837E2F">
        <w:rPr>
          <w:color w:val="000000"/>
        </w:rPr>
        <w:t xml:space="preserve">подпрограммы № 1 </w:t>
      </w:r>
      <w:r w:rsidRPr="00837E2F">
        <w:rPr>
          <w:color w:val="000000"/>
        </w:rPr>
        <w:t xml:space="preserve">осуществляется в рамках </w:t>
      </w:r>
      <w:r w:rsidR="00D232AC" w:rsidRPr="00837E2F">
        <w:rPr>
          <w:color w:val="000000"/>
        </w:rPr>
        <w:t>Федеральной</w:t>
      </w:r>
      <w:r w:rsidRPr="00837E2F">
        <w:rPr>
          <w:color w:val="000000"/>
        </w:rPr>
        <w:t xml:space="preserve"> </w:t>
      </w:r>
      <w:hyperlink r:id="rId12"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837E2F">
          <w:rPr>
            <w:color w:val="000000"/>
          </w:rPr>
          <w:t>программы</w:t>
        </w:r>
      </w:hyperlink>
      <w:r w:rsidRPr="00837E2F">
        <w:rPr>
          <w:color w:val="000000"/>
        </w:rPr>
        <w:t xml:space="preserve"> и предусматривает взаимодействие министерства агропромышленного комплекса и торговли с Министерством сельского хозяйства Российской Федерации.</w:t>
      </w:r>
    </w:p>
    <w:p w:rsidR="00C218C2" w:rsidRPr="00837E2F" w:rsidRDefault="00C218C2" w:rsidP="00C218C2">
      <w:pPr>
        <w:autoSpaceDE w:val="0"/>
        <w:autoSpaceDN w:val="0"/>
        <w:adjustRightInd w:val="0"/>
        <w:ind w:firstLine="708"/>
        <w:jc w:val="both"/>
        <w:outlineLvl w:val="2"/>
        <w:rPr>
          <w:color w:val="000000"/>
        </w:rPr>
      </w:pPr>
      <w:r w:rsidRPr="00837E2F">
        <w:rPr>
          <w:color w:val="000000"/>
        </w:rPr>
        <w:t xml:space="preserve">Реализация мероприятий осуществляется на основе соглашений, </w:t>
      </w:r>
      <w:r w:rsidRPr="00965D17">
        <w:rPr>
          <w:color w:val="000000"/>
          <w:spacing w:val="-6"/>
        </w:rPr>
        <w:t>заключаемых ежегодно в установленном порядке исполнителем государственной</w:t>
      </w:r>
      <w:r w:rsidRPr="00837E2F">
        <w:rPr>
          <w:color w:val="000000"/>
        </w:rPr>
        <w:t xml:space="preserve"> программы с Министерством сельского хозяйства Российской Федерации, исполнителем (соисполнителями) государственной программы с органами местного самоуправления, и на основе соглашений, заключаемых органами местного самоуправления с гражданами, а также с сельскохозяйственными товаропроизводителями и организациями социальной сферы.</w:t>
      </w:r>
    </w:p>
    <w:p w:rsidR="00C218C2" w:rsidRPr="00837E2F" w:rsidRDefault="00C218C2" w:rsidP="00C218C2">
      <w:pPr>
        <w:autoSpaceDE w:val="0"/>
        <w:autoSpaceDN w:val="0"/>
        <w:adjustRightInd w:val="0"/>
        <w:ind w:firstLine="708"/>
        <w:jc w:val="both"/>
        <w:outlineLvl w:val="2"/>
        <w:rPr>
          <w:color w:val="000000"/>
        </w:rPr>
      </w:pPr>
      <w:r w:rsidRPr="00837E2F">
        <w:rPr>
          <w:color w:val="000000"/>
        </w:rPr>
        <w:t xml:space="preserve">Финансирование мероприятий </w:t>
      </w:r>
      <w:r w:rsidR="00CF7179" w:rsidRPr="00837E2F">
        <w:rPr>
          <w:color w:val="000000"/>
        </w:rPr>
        <w:t>подпрограммы № 1</w:t>
      </w:r>
      <w:r w:rsidRPr="00837E2F">
        <w:rPr>
          <w:color w:val="000000"/>
        </w:rPr>
        <w:t xml:space="preserve"> осуществляется </w:t>
      </w:r>
      <w:r w:rsidR="00965D17">
        <w:rPr>
          <w:color w:val="000000"/>
        </w:rPr>
        <w:br/>
      </w:r>
      <w:r w:rsidRPr="00965D17">
        <w:rPr>
          <w:color w:val="000000"/>
          <w:spacing w:val="-10"/>
        </w:rPr>
        <w:t xml:space="preserve">в установленном порядке через исполнителя (соисполнителей) </w:t>
      </w:r>
      <w:r w:rsidR="00CF7179" w:rsidRPr="00965D17">
        <w:rPr>
          <w:color w:val="000000"/>
          <w:spacing w:val="-10"/>
        </w:rPr>
        <w:t>подпрограммы  № 1</w:t>
      </w:r>
      <w:r w:rsidRPr="00837E2F">
        <w:rPr>
          <w:color w:val="000000"/>
        </w:rPr>
        <w:t xml:space="preserve"> в соответствии с утвержденными ассигнованиями на очередной финансовый год.</w:t>
      </w:r>
    </w:p>
    <w:p w:rsidR="00C218C2" w:rsidRPr="00837E2F" w:rsidRDefault="00C218C2" w:rsidP="00C218C2">
      <w:pPr>
        <w:autoSpaceDE w:val="0"/>
        <w:autoSpaceDN w:val="0"/>
        <w:adjustRightInd w:val="0"/>
        <w:ind w:firstLine="708"/>
        <w:jc w:val="both"/>
        <w:outlineLvl w:val="2"/>
        <w:rPr>
          <w:color w:val="000000"/>
        </w:rPr>
      </w:pPr>
      <w:r w:rsidRPr="00837E2F">
        <w:rPr>
          <w:color w:val="000000"/>
        </w:rPr>
        <w:lastRenderedPageBreak/>
        <w:t xml:space="preserve">Привлечение средств федерального бюджета в рамках </w:t>
      </w:r>
      <w:r w:rsidR="00D232AC" w:rsidRPr="00837E2F">
        <w:rPr>
          <w:color w:val="000000"/>
        </w:rPr>
        <w:t xml:space="preserve">Федеральной </w:t>
      </w:r>
      <w:hyperlink r:id="rId13"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965D17">
          <w:rPr>
            <w:color w:val="000000"/>
            <w:spacing w:val="-12"/>
          </w:rPr>
          <w:t>программы</w:t>
        </w:r>
      </w:hyperlink>
      <w:r w:rsidRPr="00965D17">
        <w:rPr>
          <w:color w:val="000000"/>
          <w:spacing w:val="-12"/>
        </w:rPr>
        <w:t xml:space="preserve"> осуществляется по результатам отбора </w:t>
      </w:r>
      <w:r w:rsidR="00CF7179" w:rsidRPr="00965D17">
        <w:rPr>
          <w:color w:val="000000"/>
          <w:spacing w:val="-12"/>
        </w:rPr>
        <w:t>мероприятий подпрограммы № 1</w:t>
      </w:r>
      <w:r w:rsidR="00CF7179" w:rsidRPr="00837E2F">
        <w:rPr>
          <w:color w:val="000000"/>
        </w:rPr>
        <w:t xml:space="preserve"> </w:t>
      </w:r>
      <w:r w:rsidRPr="00965D17">
        <w:rPr>
          <w:color w:val="000000"/>
          <w:spacing w:val="-6"/>
        </w:rPr>
        <w:t>государственной программы Министерством сельского хозяйства Российской</w:t>
      </w:r>
      <w:r w:rsidRPr="00837E2F">
        <w:rPr>
          <w:color w:val="000000"/>
        </w:rPr>
        <w:t xml:space="preserve"> Федерации.</w:t>
      </w:r>
    </w:p>
    <w:p w:rsidR="00A64D97" w:rsidRPr="00EC25B1" w:rsidRDefault="00A64D97" w:rsidP="00A64D97">
      <w:pPr>
        <w:autoSpaceDE w:val="0"/>
        <w:autoSpaceDN w:val="0"/>
        <w:adjustRightInd w:val="0"/>
        <w:ind w:firstLine="708"/>
        <w:jc w:val="both"/>
        <w:outlineLvl w:val="2"/>
      </w:pPr>
      <w:proofErr w:type="gramStart"/>
      <w:r w:rsidRPr="00EC25B1">
        <w:rPr>
          <w:color w:val="000000"/>
        </w:rPr>
        <w:t xml:space="preserve">Под сельскими территориями в настоящей </w:t>
      </w:r>
      <w:r>
        <w:rPr>
          <w:color w:val="000000"/>
        </w:rPr>
        <w:t>под</w:t>
      </w:r>
      <w:r w:rsidRPr="00EC25B1">
        <w:rPr>
          <w:color w:val="000000"/>
        </w:rPr>
        <w:t xml:space="preserve">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Архангельской области, а также сельские населенные пункты и рабочие поселки, входящие в состав городских округов и городских поселений </w:t>
      </w:r>
      <w:r>
        <w:rPr>
          <w:color w:val="000000"/>
        </w:rPr>
        <w:br/>
      </w:r>
      <w:r w:rsidRPr="00EC25B1">
        <w:rPr>
          <w:color w:val="000000"/>
        </w:rPr>
        <w:t xml:space="preserve">(за исключением городского округа «Город Архангельск»), </w:t>
      </w:r>
      <w:r w:rsidRPr="00EC25B1">
        <w:rPr>
          <w:color w:val="000000"/>
          <w:spacing w:val="-6"/>
        </w:rPr>
        <w:t>перечень которых утверждается постановлением Правительства Архангельской</w:t>
      </w:r>
      <w:r w:rsidRPr="00EC25B1">
        <w:rPr>
          <w:color w:val="000000"/>
        </w:rPr>
        <w:t xml:space="preserve"> области.</w:t>
      </w:r>
      <w:proofErr w:type="gramEnd"/>
    </w:p>
    <w:p w:rsidR="00C218C2" w:rsidRPr="00837E2F" w:rsidRDefault="00C218C2" w:rsidP="00C218C2">
      <w:pPr>
        <w:autoSpaceDE w:val="0"/>
        <w:autoSpaceDN w:val="0"/>
        <w:adjustRightInd w:val="0"/>
        <w:ind w:firstLine="708"/>
        <w:jc w:val="both"/>
        <w:outlineLvl w:val="2"/>
        <w:rPr>
          <w:color w:val="000000"/>
        </w:rPr>
      </w:pPr>
      <w:r w:rsidRPr="00965D17">
        <w:rPr>
          <w:color w:val="000000"/>
          <w:spacing w:val="-8"/>
        </w:rPr>
        <w:t>Реализацию мероприяти</w:t>
      </w:r>
      <w:r w:rsidR="00687762" w:rsidRPr="00965D17">
        <w:rPr>
          <w:color w:val="000000"/>
          <w:spacing w:val="-8"/>
        </w:rPr>
        <w:t>я</w:t>
      </w:r>
      <w:r w:rsidR="00BF6D06" w:rsidRPr="00965D17">
        <w:rPr>
          <w:color w:val="000000"/>
          <w:spacing w:val="-8"/>
        </w:rPr>
        <w:t xml:space="preserve"> </w:t>
      </w:r>
      <w:hyperlink w:anchor="Par652" w:tooltip="1.1. Улучшение жилищных условий граждан, проживающих в сельской местности, в том числе молодых семей и молодых специалистов" w:history="1">
        <w:r w:rsidRPr="00965D17">
          <w:rPr>
            <w:color w:val="000000"/>
            <w:spacing w:val="-8"/>
          </w:rPr>
          <w:t>пункт</w:t>
        </w:r>
        <w:r w:rsidR="00BF6D06" w:rsidRPr="00965D17">
          <w:rPr>
            <w:color w:val="000000"/>
            <w:spacing w:val="-8"/>
          </w:rPr>
          <w:t>а</w:t>
        </w:r>
        <w:r w:rsidRPr="00965D17">
          <w:rPr>
            <w:color w:val="000000"/>
            <w:spacing w:val="-8"/>
          </w:rPr>
          <w:t xml:space="preserve"> 1.1</w:t>
        </w:r>
      </w:hyperlink>
      <w:r w:rsidRPr="00965D17">
        <w:rPr>
          <w:color w:val="000000"/>
          <w:spacing w:val="-8"/>
        </w:rPr>
        <w:t xml:space="preserve"> перечня мероприятий государственной</w:t>
      </w:r>
      <w:r w:rsidRPr="00837E2F">
        <w:rPr>
          <w:color w:val="000000"/>
        </w:rPr>
        <w:t xml:space="preserve"> программы (приложение № 2 к государственной программе) осуществляет министерство агропромышленного комплекса и торговли.</w:t>
      </w:r>
    </w:p>
    <w:p w:rsidR="00C218C2" w:rsidRPr="00837E2F" w:rsidRDefault="00C218C2" w:rsidP="00BF6D06">
      <w:pPr>
        <w:autoSpaceDE w:val="0"/>
        <w:autoSpaceDN w:val="0"/>
        <w:adjustRightInd w:val="0"/>
        <w:ind w:firstLine="708"/>
        <w:jc w:val="both"/>
        <w:outlineLvl w:val="2"/>
        <w:rPr>
          <w:color w:val="000000"/>
        </w:rPr>
      </w:pPr>
      <w:r w:rsidRPr="00837E2F">
        <w:rPr>
          <w:color w:val="000000"/>
        </w:rPr>
        <w:t>В рамках реализации указанн</w:t>
      </w:r>
      <w:r w:rsidR="00BF6D06" w:rsidRPr="00837E2F">
        <w:rPr>
          <w:color w:val="000000"/>
        </w:rPr>
        <w:t>ого</w:t>
      </w:r>
      <w:r w:rsidRPr="00837E2F">
        <w:rPr>
          <w:color w:val="000000"/>
        </w:rPr>
        <w:t xml:space="preserve"> мероприяти</w:t>
      </w:r>
      <w:r w:rsidR="00BF6D06" w:rsidRPr="00837E2F">
        <w:rPr>
          <w:color w:val="000000"/>
        </w:rPr>
        <w:t>я</w:t>
      </w:r>
      <w:r w:rsidRPr="00837E2F">
        <w:rPr>
          <w:color w:val="000000"/>
        </w:rPr>
        <w:t xml:space="preserve"> предоставляются субсидии местным бюджетам на реализацию аналогичных муниципальных программ, реализуемых за счет средств местных бюджетов, </w:t>
      </w:r>
      <w:r w:rsidR="00780889">
        <w:rPr>
          <w:color w:val="000000"/>
        </w:rPr>
        <w:t>которые</w:t>
      </w:r>
      <w:r w:rsidRPr="00837E2F">
        <w:rPr>
          <w:color w:val="000000"/>
        </w:rPr>
        <w:t xml:space="preserve"> направляются</w:t>
      </w:r>
      <w:r w:rsidR="00BF6D06" w:rsidRPr="00837E2F">
        <w:rPr>
          <w:color w:val="000000"/>
        </w:rPr>
        <w:t xml:space="preserve"> н</w:t>
      </w:r>
      <w:r w:rsidRPr="00837E2F">
        <w:rPr>
          <w:color w:val="000000"/>
        </w:rPr>
        <w:t>а предоставление гражданам социальных выплат на строительство (приобретение) жилья</w:t>
      </w:r>
      <w:r w:rsidR="00BF6D06" w:rsidRPr="00837E2F">
        <w:rPr>
          <w:color w:val="000000"/>
        </w:rPr>
        <w:t>.</w:t>
      </w:r>
    </w:p>
    <w:p w:rsidR="002D7945" w:rsidRPr="00837E2F" w:rsidRDefault="00C218C2" w:rsidP="002D7945">
      <w:pPr>
        <w:autoSpaceDE w:val="0"/>
        <w:autoSpaceDN w:val="0"/>
        <w:adjustRightInd w:val="0"/>
        <w:ind w:firstLine="708"/>
        <w:jc w:val="both"/>
        <w:outlineLvl w:val="2"/>
        <w:rPr>
          <w:color w:val="000000"/>
        </w:rPr>
      </w:pPr>
      <w:r w:rsidRPr="00837E2F">
        <w:rPr>
          <w:color w:val="000000"/>
        </w:rPr>
        <w:t xml:space="preserve">Распределение средств федерального и областного бюджетов на реализацию мероприятий </w:t>
      </w:r>
      <w:r w:rsidR="002D7945" w:rsidRPr="00837E2F">
        <w:rPr>
          <w:color w:val="000000"/>
        </w:rPr>
        <w:t>по</w:t>
      </w:r>
      <w:r w:rsidR="00307225" w:rsidRPr="00837E2F">
        <w:t xml:space="preserve"> улучшени</w:t>
      </w:r>
      <w:r w:rsidR="002D7945" w:rsidRPr="00837E2F">
        <w:t>ю</w:t>
      </w:r>
      <w:r w:rsidR="00307225" w:rsidRPr="00837E2F">
        <w:t xml:space="preserve"> жилищных условий граждан, проживающих на сельских территориях</w:t>
      </w:r>
      <w:r w:rsidR="002D7945" w:rsidRPr="00837E2F">
        <w:t xml:space="preserve">, </w:t>
      </w:r>
      <w:r w:rsidRPr="00837E2F">
        <w:rPr>
          <w:color w:val="000000"/>
        </w:rPr>
        <w:t>между местными бюджетами</w:t>
      </w:r>
      <w:r w:rsidR="002D7945" w:rsidRPr="00837E2F">
        <w:rPr>
          <w:color w:val="000000"/>
        </w:rPr>
        <w:t xml:space="preserve">, </w:t>
      </w:r>
      <w:r w:rsidR="00965D17">
        <w:rPr>
          <w:color w:val="000000"/>
        </w:rPr>
        <w:br/>
      </w:r>
      <w:r w:rsidR="002D7945" w:rsidRPr="00837E2F">
        <w:rPr>
          <w:color w:val="000000"/>
        </w:rPr>
        <w:t>а также порядок и условия предоставления субсидий на проведение мероприятий по улучшению жилищных условий граждан, проживающих на сельских территориях, устанавливаются:</w:t>
      </w:r>
    </w:p>
    <w:p w:rsidR="00C218C2" w:rsidRPr="00837E2F" w:rsidRDefault="00C218C2" w:rsidP="00C218C2">
      <w:pPr>
        <w:autoSpaceDE w:val="0"/>
        <w:autoSpaceDN w:val="0"/>
        <w:adjustRightInd w:val="0"/>
        <w:ind w:firstLine="708"/>
        <w:jc w:val="both"/>
        <w:outlineLvl w:val="2"/>
        <w:rPr>
          <w:color w:val="000000"/>
        </w:rPr>
      </w:pPr>
      <w:r w:rsidRPr="00837E2F">
        <w:rPr>
          <w:color w:val="000000"/>
        </w:rPr>
        <w:t xml:space="preserve">приложением № 3 к </w:t>
      </w:r>
      <w:r w:rsidR="002D7945" w:rsidRPr="00837E2F">
        <w:rPr>
          <w:color w:val="000000"/>
        </w:rPr>
        <w:t>Федеральной</w:t>
      </w:r>
      <w:r w:rsidRPr="00837E2F">
        <w:rPr>
          <w:color w:val="000000"/>
        </w:rPr>
        <w:t xml:space="preserve"> </w:t>
      </w:r>
      <w:hyperlink r:id="rId14"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837E2F">
          <w:rPr>
            <w:color w:val="000000"/>
          </w:rPr>
          <w:t>программе</w:t>
        </w:r>
      </w:hyperlink>
      <w:r w:rsidRPr="00837E2F">
        <w:rPr>
          <w:color w:val="000000"/>
        </w:rPr>
        <w:t>;</w:t>
      </w:r>
    </w:p>
    <w:p w:rsidR="00C218C2" w:rsidRPr="00837E2F" w:rsidRDefault="00C218C2" w:rsidP="00C218C2">
      <w:pPr>
        <w:widowControl w:val="0"/>
        <w:autoSpaceDE w:val="0"/>
        <w:autoSpaceDN w:val="0"/>
        <w:adjustRightInd w:val="0"/>
        <w:ind w:firstLine="709"/>
        <w:jc w:val="both"/>
      </w:pPr>
      <w:r w:rsidRPr="00837E2F">
        <w:t xml:space="preserve">правилами предоставления государственной поддержки в рамках мероприятий по улучшению жилищных условий граждан, проживающих </w:t>
      </w:r>
      <w:r w:rsidR="00965D17">
        <w:br/>
      </w:r>
      <w:r w:rsidR="00687762" w:rsidRPr="00837E2F">
        <w:t>на сельских территориях</w:t>
      </w:r>
      <w:r w:rsidRPr="00837E2F">
        <w:t>, утверждаемыми постановлением Правительства Архангельской области.</w:t>
      </w:r>
    </w:p>
    <w:p w:rsidR="00C218C2" w:rsidRPr="00837E2F" w:rsidRDefault="00C218C2" w:rsidP="00C218C2">
      <w:pPr>
        <w:autoSpaceDE w:val="0"/>
        <w:autoSpaceDN w:val="0"/>
        <w:adjustRightInd w:val="0"/>
        <w:ind w:firstLine="708"/>
        <w:jc w:val="both"/>
        <w:outlineLvl w:val="2"/>
        <w:rPr>
          <w:color w:val="000000"/>
        </w:rPr>
      </w:pPr>
      <w:r w:rsidRPr="00965D17">
        <w:rPr>
          <w:color w:val="000000"/>
          <w:spacing w:val="-8"/>
        </w:rPr>
        <w:t>Реализацию мероприяти</w:t>
      </w:r>
      <w:r w:rsidR="00687762" w:rsidRPr="00965D17">
        <w:rPr>
          <w:color w:val="000000"/>
          <w:spacing w:val="-8"/>
        </w:rPr>
        <w:t>я</w:t>
      </w:r>
      <w:r w:rsidRPr="00965D17">
        <w:rPr>
          <w:color w:val="000000"/>
          <w:spacing w:val="-8"/>
        </w:rPr>
        <w:t xml:space="preserve"> </w:t>
      </w:r>
      <w:hyperlink w:anchor="Par832" w:tooltip="1.2. Обеспечение ведомственным жильем в сельской местности специалистов сельскохозяйственных товаропроизводителей" w:history="1">
        <w:r w:rsidRPr="00965D17">
          <w:rPr>
            <w:color w:val="000000"/>
            <w:spacing w:val="-8"/>
          </w:rPr>
          <w:t>пункта 1.2</w:t>
        </w:r>
      </w:hyperlink>
      <w:r w:rsidRPr="00965D17">
        <w:rPr>
          <w:color w:val="000000"/>
          <w:spacing w:val="-8"/>
        </w:rPr>
        <w:t xml:space="preserve"> перечня мероприятий государственной</w:t>
      </w:r>
      <w:r w:rsidRPr="00837E2F">
        <w:rPr>
          <w:color w:val="000000"/>
        </w:rPr>
        <w:t xml:space="preserve"> программы (приложение № 2 к государственной программе) осуществляет министерство агропромышленного комплекса и торговли.</w:t>
      </w:r>
    </w:p>
    <w:p w:rsidR="00C218C2" w:rsidRPr="00837E2F" w:rsidRDefault="00C218C2" w:rsidP="00C218C2">
      <w:pPr>
        <w:autoSpaceDE w:val="0"/>
        <w:autoSpaceDN w:val="0"/>
        <w:adjustRightInd w:val="0"/>
        <w:ind w:firstLine="708"/>
        <w:jc w:val="both"/>
        <w:outlineLvl w:val="2"/>
        <w:rPr>
          <w:color w:val="000000"/>
        </w:rPr>
      </w:pPr>
      <w:r w:rsidRPr="00837E2F">
        <w:rPr>
          <w:color w:val="000000"/>
        </w:rPr>
        <w:t>Порядок и условия предоставления субсидий на проведение мероприятий по строительству жилья, предоставляемого по договору найма жилого помещения, устанавливаются:</w:t>
      </w:r>
    </w:p>
    <w:p w:rsidR="00C218C2" w:rsidRPr="00837E2F" w:rsidRDefault="00C218C2" w:rsidP="00C218C2">
      <w:pPr>
        <w:autoSpaceDE w:val="0"/>
        <w:autoSpaceDN w:val="0"/>
        <w:adjustRightInd w:val="0"/>
        <w:ind w:firstLine="708"/>
        <w:jc w:val="both"/>
        <w:outlineLvl w:val="2"/>
        <w:rPr>
          <w:color w:val="000000"/>
        </w:rPr>
      </w:pPr>
      <w:r w:rsidRPr="00837E2F">
        <w:rPr>
          <w:color w:val="000000"/>
        </w:rPr>
        <w:t xml:space="preserve">приложением № 4 к </w:t>
      </w:r>
      <w:r w:rsidR="00D232AC" w:rsidRPr="00837E2F">
        <w:rPr>
          <w:color w:val="000000"/>
        </w:rPr>
        <w:t>Федеральной</w:t>
      </w:r>
      <w:r w:rsidRPr="00837E2F">
        <w:rPr>
          <w:color w:val="000000"/>
        </w:rPr>
        <w:t xml:space="preserve"> программе;</w:t>
      </w:r>
    </w:p>
    <w:p w:rsidR="00C218C2" w:rsidRPr="00837E2F" w:rsidRDefault="00C218C2" w:rsidP="00C218C2">
      <w:pPr>
        <w:autoSpaceDE w:val="0"/>
        <w:autoSpaceDN w:val="0"/>
        <w:adjustRightInd w:val="0"/>
        <w:ind w:firstLine="708"/>
        <w:jc w:val="both"/>
        <w:outlineLvl w:val="2"/>
        <w:rPr>
          <w:color w:val="000000"/>
        </w:rPr>
      </w:pPr>
      <w:r w:rsidRPr="00837E2F">
        <w:rPr>
          <w:color w:val="000000"/>
        </w:rPr>
        <w:t>правилами предоставления государственной поддержки</w:t>
      </w:r>
      <w:r w:rsidRPr="00837E2F">
        <w:t xml:space="preserve"> </w:t>
      </w:r>
      <w:r w:rsidRPr="00837E2F">
        <w:rPr>
          <w:color w:val="000000"/>
        </w:rPr>
        <w:t xml:space="preserve">на проведение мероприятий по строительству жилья, предоставляемого по договору найма </w:t>
      </w:r>
      <w:r w:rsidRPr="00965D17">
        <w:rPr>
          <w:color w:val="000000"/>
          <w:spacing w:val="-12"/>
        </w:rPr>
        <w:t>жилого помещения, утверждаемыми постановлением Правительства Архангельской</w:t>
      </w:r>
      <w:r w:rsidRPr="00837E2F">
        <w:rPr>
          <w:color w:val="000000"/>
        </w:rPr>
        <w:t xml:space="preserve"> области.</w:t>
      </w:r>
    </w:p>
    <w:p w:rsidR="00687762" w:rsidRPr="00837E2F" w:rsidRDefault="00687762" w:rsidP="00687762">
      <w:pPr>
        <w:autoSpaceDE w:val="0"/>
        <w:autoSpaceDN w:val="0"/>
        <w:adjustRightInd w:val="0"/>
        <w:ind w:firstLine="708"/>
        <w:jc w:val="both"/>
        <w:outlineLvl w:val="2"/>
        <w:rPr>
          <w:color w:val="000000"/>
        </w:rPr>
      </w:pPr>
      <w:r w:rsidRPr="00965D17">
        <w:rPr>
          <w:color w:val="000000"/>
          <w:spacing w:val="-8"/>
        </w:rPr>
        <w:t xml:space="preserve">Реализацию мероприятия </w:t>
      </w:r>
      <w:hyperlink w:anchor="Par832" w:tooltip="1.2. Обеспечение ведомственным жильем в сельской местности специалистов сельскохозяйственных товаропроизводителей" w:history="1">
        <w:r w:rsidRPr="00965D17">
          <w:rPr>
            <w:color w:val="000000"/>
            <w:spacing w:val="-8"/>
          </w:rPr>
          <w:t>пункта 1.</w:t>
        </w:r>
      </w:hyperlink>
      <w:r w:rsidRPr="00965D17">
        <w:rPr>
          <w:color w:val="000000"/>
          <w:spacing w:val="-8"/>
        </w:rPr>
        <w:t>3 перечня мероприятий государственной</w:t>
      </w:r>
      <w:r w:rsidRPr="00837E2F">
        <w:rPr>
          <w:color w:val="000000"/>
        </w:rPr>
        <w:t xml:space="preserve"> программы (приложение № 2 к государственной программе) осуществляет министерство агропромышленного комплекса и торговли.</w:t>
      </w:r>
    </w:p>
    <w:p w:rsidR="00A07149" w:rsidRDefault="00A07149" w:rsidP="00687762">
      <w:pPr>
        <w:autoSpaceDE w:val="0"/>
        <w:autoSpaceDN w:val="0"/>
        <w:adjustRightInd w:val="0"/>
        <w:ind w:firstLine="708"/>
        <w:jc w:val="both"/>
        <w:outlineLvl w:val="2"/>
        <w:rPr>
          <w:bCs/>
        </w:rPr>
      </w:pPr>
    </w:p>
    <w:p w:rsidR="00A07149" w:rsidRDefault="00A07149" w:rsidP="00687762">
      <w:pPr>
        <w:autoSpaceDE w:val="0"/>
        <w:autoSpaceDN w:val="0"/>
        <w:adjustRightInd w:val="0"/>
        <w:ind w:firstLine="708"/>
        <w:jc w:val="both"/>
        <w:outlineLvl w:val="2"/>
        <w:rPr>
          <w:bCs/>
        </w:rPr>
      </w:pPr>
    </w:p>
    <w:p w:rsidR="00687762" w:rsidRPr="00837E2F" w:rsidRDefault="00687762" w:rsidP="00687762">
      <w:pPr>
        <w:autoSpaceDE w:val="0"/>
        <w:autoSpaceDN w:val="0"/>
        <w:adjustRightInd w:val="0"/>
        <w:ind w:firstLine="708"/>
        <w:jc w:val="both"/>
        <w:outlineLvl w:val="2"/>
        <w:rPr>
          <w:bCs/>
        </w:rPr>
      </w:pPr>
      <w:r w:rsidRPr="00837E2F">
        <w:rPr>
          <w:bCs/>
        </w:rPr>
        <w:t xml:space="preserve">В рамках реализации мероприятия предоставляются субсидии сельскохозяйственным товаропроизводителям на компенсацию части затрат на строительство и приобретение ведомственного жилья для специалистов сельскохозяйственных товаропроизводителей. </w:t>
      </w:r>
    </w:p>
    <w:p w:rsidR="00687762" w:rsidRPr="00837E2F" w:rsidRDefault="00687762" w:rsidP="00687762">
      <w:pPr>
        <w:autoSpaceDE w:val="0"/>
        <w:autoSpaceDN w:val="0"/>
        <w:adjustRightInd w:val="0"/>
        <w:ind w:firstLine="708"/>
        <w:jc w:val="both"/>
        <w:outlineLvl w:val="2"/>
        <w:rPr>
          <w:bCs/>
        </w:rPr>
      </w:pPr>
      <w:r w:rsidRPr="00837E2F">
        <w:rPr>
          <w:color w:val="000000"/>
        </w:rPr>
        <w:t xml:space="preserve">Порядок и условия предоставления субсидий </w:t>
      </w:r>
      <w:r w:rsidRPr="00837E2F">
        <w:rPr>
          <w:bCs/>
        </w:rPr>
        <w:t xml:space="preserve">на строительство </w:t>
      </w:r>
      <w:r w:rsidRPr="00837E2F">
        <w:rPr>
          <w:bCs/>
        </w:rPr>
        <w:br/>
      </w:r>
      <w:r w:rsidRPr="00965D17">
        <w:rPr>
          <w:color w:val="000000"/>
          <w:spacing w:val="-6"/>
        </w:rPr>
        <w:t xml:space="preserve">и приобретение ведомственного жилья для специалистов сельскохозяйственных </w:t>
      </w:r>
      <w:r w:rsidR="00B27467" w:rsidRPr="00B27467">
        <w:rPr>
          <w:color w:val="000000"/>
          <w:spacing w:val="-10"/>
        </w:rPr>
        <w:t>товаропроизводителей регулирую</w:t>
      </w:r>
      <w:r w:rsidRPr="00B27467">
        <w:rPr>
          <w:color w:val="000000"/>
          <w:spacing w:val="-10"/>
        </w:rPr>
        <w:t>тся положением, утверждаемым</w:t>
      </w:r>
      <w:r w:rsidRPr="00965D17">
        <w:rPr>
          <w:color w:val="000000"/>
          <w:spacing w:val="-8"/>
        </w:rPr>
        <w:t xml:space="preserve"> постановлени</w:t>
      </w:r>
      <w:r w:rsidRPr="00837E2F">
        <w:rPr>
          <w:bCs/>
        </w:rPr>
        <w:t>ем Правительства Архангельской области.</w:t>
      </w:r>
    </w:p>
    <w:p w:rsidR="00687762" w:rsidRPr="00837E2F" w:rsidRDefault="00687762" w:rsidP="00687762">
      <w:pPr>
        <w:autoSpaceDE w:val="0"/>
        <w:autoSpaceDN w:val="0"/>
        <w:adjustRightInd w:val="0"/>
        <w:ind w:firstLine="708"/>
        <w:jc w:val="both"/>
        <w:outlineLvl w:val="2"/>
        <w:rPr>
          <w:color w:val="000000"/>
        </w:rPr>
      </w:pPr>
      <w:r w:rsidRPr="00837E2F">
        <w:rPr>
          <w:color w:val="000000"/>
        </w:rPr>
        <w:t xml:space="preserve">В рамках реализации мероприятия пункта 1.4 перечня мероприятий государственной программы (приложение № 2 к государственной программе) средства направляются государственному автономному учреждению Архангельской области «Инвестсельстрой» на выполнение государственного </w:t>
      </w:r>
      <w:proofErr w:type="gramStart"/>
      <w:r w:rsidRPr="00837E2F">
        <w:rPr>
          <w:color w:val="000000"/>
        </w:rPr>
        <w:t>задания</w:t>
      </w:r>
      <w:proofErr w:type="gramEnd"/>
      <w:r w:rsidRPr="00837E2F">
        <w:rPr>
          <w:color w:val="000000"/>
        </w:rPr>
        <w:t xml:space="preserve"> на оказание государственных услуг по подготовке и организации выдачи свидетельств о предоставлении социальных выплат на строительство (приобретение) жилья в сельской местности гражданам, проживающим в сельской местности.</w:t>
      </w:r>
    </w:p>
    <w:p w:rsidR="00C218C2" w:rsidRPr="00837E2F" w:rsidRDefault="008F0E28" w:rsidP="00C218C2">
      <w:pPr>
        <w:autoSpaceDE w:val="0"/>
        <w:autoSpaceDN w:val="0"/>
        <w:adjustRightInd w:val="0"/>
        <w:ind w:firstLine="708"/>
        <w:jc w:val="both"/>
        <w:outlineLvl w:val="2"/>
        <w:rPr>
          <w:color w:val="000000"/>
        </w:rPr>
      </w:pPr>
      <w:r>
        <w:rPr>
          <w:color w:val="000000"/>
          <w:spacing w:val="-8"/>
        </w:rPr>
        <w:t>Реализацию мероприятия</w:t>
      </w:r>
      <w:r w:rsidR="00C218C2" w:rsidRPr="00965D17">
        <w:rPr>
          <w:color w:val="000000"/>
          <w:spacing w:val="-8"/>
        </w:rPr>
        <w:t xml:space="preserve"> пункта 1.</w:t>
      </w:r>
      <w:r w:rsidR="00687762" w:rsidRPr="00965D17">
        <w:rPr>
          <w:color w:val="000000"/>
          <w:spacing w:val="-8"/>
        </w:rPr>
        <w:t>5</w:t>
      </w:r>
      <w:r w:rsidR="00C218C2" w:rsidRPr="00965D17">
        <w:rPr>
          <w:color w:val="000000"/>
          <w:spacing w:val="-8"/>
        </w:rPr>
        <w:t xml:space="preserve"> перечня мероприятий государственной</w:t>
      </w:r>
      <w:r w:rsidR="00C218C2" w:rsidRPr="00837E2F">
        <w:rPr>
          <w:color w:val="000000"/>
        </w:rPr>
        <w:t xml:space="preserve"> программы (приложение № 2 к государственной программе) осуществляет министерство </w:t>
      </w:r>
      <w:r w:rsidR="00687762" w:rsidRPr="00837E2F">
        <w:rPr>
          <w:color w:val="000000"/>
        </w:rPr>
        <w:t>строительства и архитектуры</w:t>
      </w:r>
      <w:r w:rsidR="00C218C2" w:rsidRPr="00837E2F">
        <w:rPr>
          <w:color w:val="000000"/>
        </w:rPr>
        <w:t xml:space="preserve">. </w:t>
      </w:r>
    </w:p>
    <w:p w:rsidR="00C218C2" w:rsidRPr="00837E2F" w:rsidRDefault="00C218C2" w:rsidP="00C218C2">
      <w:pPr>
        <w:autoSpaceDE w:val="0"/>
        <w:autoSpaceDN w:val="0"/>
        <w:adjustRightInd w:val="0"/>
        <w:ind w:firstLine="708"/>
        <w:jc w:val="both"/>
        <w:outlineLvl w:val="2"/>
        <w:rPr>
          <w:color w:val="000000"/>
        </w:rPr>
      </w:pPr>
      <w:r w:rsidRPr="004E1876">
        <w:rPr>
          <w:color w:val="000000"/>
          <w:spacing w:val="-8"/>
        </w:rPr>
        <w:t>Порядок и условия предоставления субсидий на проведение мероприятий</w:t>
      </w:r>
      <w:r w:rsidRPr="00837E2F">
        <w:rPr>
          <w:color w:val="000000"/>
        </w:rPr>
        <w:t xml:space="preserve">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устанавливаются:</w:t>
      </w:r>
    </w:p>
    <w:p w:rsidR="00C218C2" w:rsidRPr="00837E2F" w:rsidRDefault="00C218C2" w:rsidP="00C218C2">
      <w:pPr>
        <w:autoSpaceDE w:val="0"/>
        <w:autoSpaceDN w:val="0"/>
        <w:adjustRightInd w:val="0"/>
        <w:ind w:firstLine="708"/>
        <w:jc w:val="both"/>
        <w:outlineLvl w:val="2"/>
        <w:rPr>
          <w:color w:val="000000"/>
        </w:rPr>
      </w:pPr>
      <w:r w:rsidRPr="00837E2F">
        <w:rPr>
          <w:color w:val="000000"/>
        </w:rPr>
        <w:t xml:space="preserve">приложением № 5 к </w:t>
      </w:r>
      <w:r w:rsidR="00D232AC" w:rsidRPr="00837E2F">
        <w:rPr>
          <w:color w:val="000000"/>
        </w:rPr>
        <w:t>Федеральной</w:t>
      </w:r>
      <w:r w:rsidRPr="00837E2F">
        <w:rPr>
          <w:color w:val="000000"/>
        </w:rPr>
        <w:t xml:space="preserve"> программе;</w:t>
      </w:r>
    </w:p>
    <w:p w:rsidR="00AA2B01" w:rsidRPr="00837E2F" w:rsidRDefault="00AA2B01" w:rsidP="00AA2B01">
      <w:pPr>
        <w:tabs>
          <w:tab w:val="left" w:pos="1418"/>
        </w:tabs>
        <w:suppressAutoHyphens/>
        <w:ind w:firstLine="709"/>
        <w:jc w:val="both"/>
      </w:pPr>
      <w:r w:rsidRPr="00837E2F">
        <w:rPr>
          <w:bCs/>
        </w:rPr>
        <w:t>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 6-па/1 (далее – Порядок финансирования ОАИП);</w:t>
      </w:r>
    </w:p>
    <w:p w:rsidR="00AA2B01" w:rsidRPr="00837E2F" w:rsidRDefault="00AA2B01" w:rsidP="00AA2B01">
      <w:pPr>
        <w:tabs>
          <w:tab w:val="left" w:pos="1418"/>
        </w:tabs>
        <w:suppressAutoHyphens/>
        <w:ind w:firstLine="709"/>
        <w:jc w:val="both"/>
        <w:rPr>
          <w:bCs/>
        </w:rPr>
      </w:pPr>
      <w:r w:rsidRPr="00837E2F">
        <w:rPr>
          <w:bCs/>
        </w:rPr>
        <w:t xml:space="preserve">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w:t>
      </w:r>
      <w:r w:rsidR="004E1876">
        <w:rPr>
          <w:bCs/>
        </w:rPr>
        <w:br/>
      </w:r>
      <w:r w:rsidRPr="00837E2F">
        <w:rPr>
          <w:bCs/>
        </w:rPr>
        <w:t>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 (далее – Правила финансирования ОАИП).</w:t>
      </w:r>
    </w:p>
    <w:p w:rsidR="00AA2B01" w:rsidRPr="00837E2F" w:rsidRDefault="00AA2B01" w:rsidP="00AA2B01">
      <w:pPr>
        <w:tabs>
          <w:tab w:val="left" w:pos="1418"/>
        </w:tabs>
        <w:suppressAutoHyphens/>
        <w:ind w:firstLine="709"/>
        <w:jc w:val="both"/>
        <w:rPr>
          <w:bCs/>
        </w:rPr>
      </w:pPr>
      <w:r w:rsidRPr="00837E2F">
        <w:rPr>
          <w:bCs/>
        </w:rPr>
        <w:t xml:space="preserve">Объекты капитального строительства, включенные в государственную программу, подлежат ежегодному включению в областную адресную инвестиционную программу в соответствии с Порядком формирования </w:t>
      </w:r>
      <w:r w:rsidRPr="00837E2F">
        <w:rPr>
          <w:bCs/>
        </w:rPr>
        <w:br/>
        <w:t xml:space="preserve">и реализации областной адресной инвестиционной программы на </w:t>
      </w:r>
      <w:r w:rsidR="00CB53B5">
        <w:rPr>
          <w:bCs/>
        </w:rPr>
        <w:br/>
      </w:r>
      <w:r w:rsidRPr="00837E2F">
        <w:rPr>
          <w:bCs/>
        </w:rPr>
        <w:t>очередной финансовый год и на плановый период, утвержденным постановлением Правительства Архангельской области от 10 июля 2012 года № 298-пп.</w:t>
      </w:r>
    </w:p>
    <w:p w:rsidR="00AA2B01" w:rsidRDefault="00AA2B01" w:rsidP="00C218C2">
      <w:pPr>
        <w:autoSpaceDE w:val="0"/>
        <w:autoSpaceDN w:val="0"/>
        <w:adjustRightInd w:val="0"/>
        <w:ind w:firstLine="708"/>
        <w:jc w:val="both"/>
        <w:outlineLvl w:val="2"/>
        <w:rPr>
          <w:color w:val="000000"/>
        </w:rPr>
      </w:pPr>
    </w:p>
    <w:p w:rsidR="00A07149" w:rsidRDefault="00A07149" w:rsidP="00C218C2">
      <w:pPr>
        <w:autoSpaceDE w:val="0"/>
        <w:autoSpaceDN w:val="0"/>
        <w:adjustRightInd w:val="0"/>
        <w:ind w:firstLine="708"/>
        <w:jc w:val="both"/>
        <w:outlineLvl w:val="2"/>
        <w:rPr>
          <w:color w:val="000000"/>
        </w:rPr>
      </w:pPr>
    </w:p>
    <w:p w:rsidR="00FD1552" w:rsidRPr="00837E2F" w:rsidRDefault="00FD1552" w:rsidP="00FD1552">
      <w:pPr>
        <w:jc w:val="center"/>
        <w:rPr>
          <w:b/>
        </w:rPr>
      </w:pPr>
      <w:r w:rsidRPr="00837E2F">
        <w:rPr>
          <w:b/>
        </w:rPr>
        <w:lastRenderedPageBreak/>
        <w:t xml:space="preserve">2.4. </w:t>
      </w:r>
      <w:proofErr w:type="gramStart"/>
      <w:r w:rsidRPr="00837E2F">
        <w:rPr>
          <w:b/>
        </w:rPr>
        <w:t>П</w:t>
      </w:r>
      <w:proofErr w:type="gramEnd"/>
      <w:r w:rsidRPr="00837E2F">
        <w:rPr>
          <w:b/>
        </w:rPr>
        <w:t xml:space="preserve"> А С П О Р Т</w:t>
      </w:r>
    </w:p>
    <w:p w:rsidR="00D866ED" w:rsidRDefault="00FD1552" w:rsidP="00B574DE">
      <w:pPr>
        <w:autoSpaceDE w:val="0"/>
        <w:autoSpaceDN w:val="0"/>
        <w:adjustRightInd w:val="0"/>
        <w:jc w:val="center"/>
        <w:rPr>
          <w:b/>
        </w:rPr>
      </w:pPr>
      <w:r w:rsidRPr="00837E2F">
        <w:rPr>
          <w:b/>
        </w:rPr>
        <w:t xml:space="preserve">подпрограммы № </w:t>
      </w:r>
      <w:r w:rsidR="00B574DE" w:rsidRPr="00837E2F">
        <w:rPr>
          <w:b/>
        </w:rPr>
        <w:t>2</w:t>
      </w:r>
      <w:r w:rsidRPr="00837E2F">
        <w:rPr>
          <w:b/>
        </w:rPr>
        <w:t xml:space="preserve"> «</w:t>
      </w:r>
      <w:r w:rsidR="00B574DE" w:rsidRPr="00837E2F">
        <w:rPr>
          <w:b/>
        </w:rPr>
        <w:t xml:space="preserve">Развитие рынка труда </w:t>
      </w:r>
    </w:p>
    <w:p w:rsidR="00B574DE" w:rsidRPr="00837E2F" w:rsidRDefault="00B574DE" w:rsidP="00B574DE">
      <w:pPr>
        <w:autoSpaceDE w:val="0"/>
        <w:autoSpaceDN w:val="0"/>
        <w:adjustRightInd w:val="0"/>
        <w:jc w:val="center"/>
        <w:rPr>
          <w:b/>
        </w:rPr>
      </w:pPr>
      <w:r w:rsidRPr="00837E2F">
        <w:rPr>
          <w:b/>
        </w:rPr>
        <w:t>(кадрового потенциала) на сельских территориях»</w:t>
      </w:r>
    </w:p>
    <w:p w:rsidR="000170D5" w:rsidRPr="00837E2F" w:rsidRDefault="000170D5" w:rsidP="00B574DE">
      <w:pPr>
        <w:autoSpaceDE w:val="0"/>
        <w:autoSpaceDN w:val="0"/>
        <w:adjustRightInd w:val="0"/>
        <w:jc w:val="center"/>
        <w:rPr>
          <w:b/>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34"/>
        <w:gridCol w:w="356"/>
        <w:gridCol w:w="6980"/>
      </w:tblGrid>
      <w:tr w:rsidR="000170D5" w:rsidRPr="00837E2F" w:rsidTr="004E1876">
        <w:tc>
          <w:tcPr>
            <w:tcW w:w="1168" w:type="pct"/>
            <w:tcBorders>
              <w:top w:val="nil"/>
              <w:left w:val="nil"/>
              <w:bottom w:val="nil"/>
              <w:right w:val="nil"/>
            </w:tcBorders>
          </w:tcPr>
          <w:p w:rsidR="000170D5" w:rsidRPr="00837E2F" w:rsidRDefault="000170D5" w:rsidP="00F304BB">
            <w:pPr>
              <w:keepNext/>
              <w:jc w:val="both"/>
            </w:pPr>
            <w:r w:rsidRPr="00837E2F">
              <w:t>Наименование подпрограммы</w:t>
            </w:r>
          </w:p>
          <w:p w:rsidR="000170D5" w:rsidRPr="00837E2F" w:rsidRDefault="000170D5" w:rsidP="00F304BB">
            <w:pPr>
              <w:keepNext/>
              <w:jc w:val="both"/>
            </w:pPr>
          </w:p>
        </w:tc>
        <w:tc>
          <w:tcPr>
            <w:tcW w:w="184" w:type="pct"/>
            <w:tcBorders>
              <w:top w:val="nil"/>
              <w:left w:val="nil"/>
              <w:bottom w:val="nil"/>
              <w:right w:val="nil"/>
            </w:tcBorders>
          </w:tcPr>
          <w:p w:rsidR="000170D5" w:rsidRPr="00837E2F" w:rsidRDefault="000170D5" w:rsidP="00F304BB">
            <w:pPr>
              <w:keepNext/>
              <w:jc w:val="center"/>
            </w:pPr>
            <w:r w:rsidRPr="00837E2F">
              <w:t>–</w:t>
            </w:r>
          </w:p>
        </w:tc>
        <w:tc>
          <w:tcPr>
            <w:tcW w:w="3648" w:type="pct"/>
            <w:tcBorders>
              <w:top w:val="nil"/>
              <w:left w:val="nil"/>
              <w:bottom w:val="nil"/>
              <w:right w:val="nil"/>
            </w:tcBorders>
          </w:tcPr>
          <w:p w:rsidR="004E1876" w:rsidRDefault="000170D5" w:rsidP="00F304BB">
            <w:pPr>
              <w:keepNext/>
              <w:autoSpaceDE w:val="0"/>
              <w:autoSpaceDN w:val="0"/>
              <w:adjustRightInd w:val="0"/>
            </w:pPr>
            <w:r w:rsidRPr="00837E2F">
              <w:t xml:space="preserve">«Развитие рынка труда (кадрового потенциала) </w:t>
            </w:r>
          </w:p>
          <w:p w:rsidR="000170D5" w:rsidRPr="00837E2F" w:rsidRDefault="000170D5" w:rsidP="00F304BB">
            <w:pPr>
              <w:keepNext/>
              <w:autoSpaceDE w:val="0"/>
              <w:autoSpaceDN w:val="0"/>
              <w:adjustRightInd w:val="0"/>
            </w:pPr>
            <w:r w:rsidRPr="00837E2F">
              <w:t>на сельских территориях» (далее – подпрограмма № 2)</w:t>
            </w:r>
          </w:p>
          <w:p w:rsidR="000170D5" w:rsidRPr="00A07149" w:rsidRDefault="000170D5" w:rsidP="00F304BB">
            <w:pPr>
              <w:keepNext/>
              <w:rPr>
                <w:sz w:val="24"/>
              </w:rPr>
            </w:pPr>
          </w:p>
        </w:tc>
      </w:tr>
      <w:tr w:rsidR="000170D5" w:rsidRPr="00837E2F" w:rsidTr="004E1876">
        <w:tc>
          <w:tcPr>
            <w:tcW w:w="1168" w:type="pct"/>
            <w:tcBorders>
              <w:top w:val="nil"/>
              <w:left w:val="nil"/>
              <w:bottom w:val="nil"/>
              <w:right w:val="nil"/>
            </w:tcBorders>
          </w:tcPr>
          <w:p w:rsidR="000170D5" w:rsidRPr="00837E2F" w:rsidRDefault="000170D5" w:rsidP="00F304BB">
            <w:pPr>
              <w:jc w:val="both"/>
            </w:pPr>
            <w:r w:rsidRPr="00837E2F">
              <w:t xml:space="preserve">Ответственный исполнитель подпрограммы </w:t>
            </w:r>
          </w:p>
          <w:p w:rsidR="000170D5" w:rsidRPr="00A07149" w:rsidRDefault="000170D5" w:rsidP="00F304BB">
            <w:pPr>
              <w:jc w:val="both"/>
              <w:rPr>
                <w:sz w:val="24"/>
              </w:rPr>
            </w:pPr>
          </w:p>
        </w:tc>
        <w:tc>
          <w:tcPr>
            <w:tcW w:w="184" w:type="pct"/>
            <w:tcBorders>
              <w:top w:val="nil"/>
              <w:left w:val="nil"/>
              <w:bottom w:val="nil"/>
              <w:right w:val="nil"/>
            </w:tcBorders>
          </w:tcPr>
          <w:p w:rsidR="000170D5" w:rsidRPr="00837E2F" w:rsidRDefault="000170D5" w:rsidP="00F304BB">
            <w:pPr>
              <w:jc w:val="center"/>
            </w:pPr>
            <w:r w:rsidRPr="00837E2F">
              <w:t>–</w:t>
            </w:r>
          </w:p>
        </w:tc>
        <w:tc>
          <w:tcPr>
            <w:tcW w:w="3648" w:type="pct"/>
            <w:tcBorders>
              <w:top w:val="nil"/>
              <w:left w:val="nil"/>
              <w:bottom w:val="nil"/>
              <w:right w:val="nil"/>
            </w:tcBorders>
          </w:tcPr>
          <w:p w:rsidR="004E1876" w:rsidRDefault="000170D5" w:rsidP="00F304BB">
            <w:r w:rsidRPr="00837E2F">
              <w:t xml:space="preserve">министерство агропромышленного комплекса </w:t>
            </w:r>
          </w:p>
          <w:p w:rsidR="000170D5" w:rsidRPr="00837E2F" w:rsidRDefault="000170D5" w:rsidP="00F304BB">
            <w:r w:rsidRPr="00837E2F">
              <w:t xml:space="preserve">и торговли </w:t>
            </w:r>
          </w:p>
          <w:p w:rsidR="000170D5" w:rsidRPr="00837E2F" w:rsidRDefault="000170D5" w:rsidP="00F304BB"/>
        </w:tc>
      </w:tr>
      <w:tr w:rsidR="000170D5" w:rsidRPr="00837E2F" w:rsidTr="004E1876">
        <w:tc>
          <w:tcPr>
            <w:tcW w:w="1168" w:type="pct"/>
            <w:tcBorders>
              <w:top w:val="nil"/>
              <w:left w:val="nil"/>
              <w:bottom w:val="nil"/>
              <w:right w:val="nil"/>
            </w:tcBorders>
          </w:tcPr>
          <w:p w:rsidR="000170D5" w:rsidRDefault="000170D5" w:rsidP="00F304BB">
            <w:pPr>
              <w:jc w:val="both"/>
            </w:pPr>
            <w:r w:rsidRPr="00837E2F">
              <w:t xml:space="preserve">Участники подпрограммы </w:t>
            </w:r>
          </w:p>
          <w:p w:rsidR="004E1876" w:rsidRPr="00A07149" w:rsidRDefault="004E1876" w:rsidP="00F304BB">
            <w:pPr>
              <w:jc w:val="both"/>
              <w:rPr>
                <w:sz w:val="24"/>
              </w:rPr>
            </w:pPr>
          </w:p>
        </w:tc>
        <w:tc>
          <w:tcPr>
            <w:tcW w:w="184" w:type="pct"/>
            <w:tcBorders>
              <w:top w:val="nil"/>
              <w:left w:val="nil"/>
              <w:bottom w:val="nil"/>
              <w:right w:val="nil"/>
            </w:tcBorders>
          </w:tcPr>
          <w:p w:rsidR="000170D5" w:rsidRPr="00837E2F" w:rsidRDefault="000170D5" w:rsidP="00F304BB">
            <w:pPr>
              <w:jc w:val="center"/>
            </w:pPr>
            <w:r w:rsidRPr="00837E2F">
              <w:t>–</w:t>
            </w:r>
          </w:p>
        </w:tc>
        <w:tc>
          <w:tcPr>
            <w:tcW w:w="3648" w:type="pct"/>
            <w:tcBorders>
              <w:top w:val="nil"/>
              <w:left w:val="nil"/>
              <w:bottom w:val="nil"/>
              <w:right w:val="nil"/>
            </w:tcBorders>
          </w:tcPr>
          <w:p w:rsidR="004E1876" w:rsidRDefault="000170D5" w:rsidP="0008170E">
            <w:r w:rsidRPr="00837E2F">
              <w:t xml:space="preserve">сельскохозяйственные товаропроизводители </w:t>
            </w:r>
          </w:p>
          <w:p w:rsidR="000170D5" w:rsidRPr="00837E2F" w:rsidRDefault="002D0C6D" w:rsidP="0008170E">
            <w:r w:rsidRPr="00837E2F">
              <w:t xml:space="preserve">в </w:t>
            </w:r>
            <w:r w:rsidR="000170D5" w:rsidRPr="00837E2F">
              <w:t>Архангельской области</w:t>
            </w:r>
          </w:p>
          <w:p w:rsidR="0008170E" w:rsidRPr="00837E2F" w:rsidRDefault="0008170E" w:rsidP="0008170E">
            <w:pPr>
              <w:rPr>
                <w:sz w:val="12"/>
                <w:szCs w:val="12"/>
              </w:rPr>
            </w:pPr>
          </w:p>
        </w:tc>
      </w:tr>
      <w:tr w:rsidR="000170D5" w:rsidRPr="00837E2F" w:rsidTr="004E1876">
        <w:trPr>
          <w:trHeight w:val="357"/>
        </w:trPr>
        <w:tc>
          <w:tcPr>
            <w:tcW w:w="1168" w:type="pct"/>
            <w:tcBorders>
              <w:top w:val="nil"/>
              <w:left w:val="nil"/>
              <w:bottom w:val="nil"/>
              <w:right w:val="nil"/>
            </w:tcBorders>
          </w:tcPr>
          <w:p w:rsidR="000170D5" w:rsidRPr="00837E2F" w:rsidRDefault="000170D5" w:rsidP="00F304BB">
            <w:r w:rsidRPr="00837E2F">
              <w:t>Цель подпрограммы</w:t>
            </w:r>
          </w:p>
          <w:p w:rsidR="000170D5" w:rsidRPr="00A07149" w:rsidRDefault="000170D5" w:rsidP="00F304BB">
            <w:pPr>
              <w:rPr>
                <w:sz w:val="18"/>
              </w:rPr>
            </w:pPr>
          </w:p>
        </w:tc>
        <w:tc>
          <w:tcPr>
            <w:tcW w:w="184" w:type="pct"/>
            <w:tcBorders>
              <w:top w:val="nil"/>
              <w:left w:val="nil"/>
              <w:bottom w:val="nil"/>
              <w:right w:val="nil"/>
            </w:tcBorders>
          </w:tcPr>
          <w:p w:rsidR="000170D5" w:rsidRPr="00837E2F" w:rsidRDefault="000170D5" w:rsidP="00F304BB">
            <w:pPr>
              <w:jc w:val="center"/>
            </w:pPr>
            <w:r w:rsidRPr="00837E2F">
              <w:t>–</w:t>
            </w:r>
          </w:p>
          <w:p w:rsidR="000170D5" w:rsidRPr="00837E2F" w:rsidRDefault="000170D5" w:rsidP="00F304BB">
            <w:pPr>
              <w:jc w:val="center"/>
            </w:pPr>
          </w:p>
          <w:p w:rsidR="000170D5" w:rsidRPr="00837E2F" w:rsidRDefault="000170D5" w:rsidP="00F304BB">
            <w:pPr>
              <w:jc w:val="center"/>
            </w:pPr>
          </w:p>
        </w:tc>
        <w:tc>
          <w:tcPr>
            <w:tcW w:w="3648" w:type="pct"/>
            <w:tcBorders>
              <w:top w:val="nil"/>
              <w:left w:val="nil"/>
              <w:bottom w:val="nil"/>
              <w:right w:val="nil"/>
            </w:tcBorders>
          </w:tcPr>
          <w:p w:rsidR="00F53E73" w:rsidRPr="00837E2F" w:rsidRDefault="00A405E2" w:rsidP="00F53E73">
            <w:pPr>
              <w:autoSpaceDE w:val="0"/>
              <w:autoSpaceDN w:val="0"/>
              <w:adjustRightInd w:val="0"/>
              <w:rPr>
                <w:rFonts w:ascii="TimesNewRomanPSMT Cyr" w:hAnsi="TimesNewRomanPSMT Cyr" w:cs="TimesNewRomanPSMT Cyr"/>
              </w:rPr>
            </w:pPr>
            <w:r w:rsidRPr="00837E2F">
              <w:rPr>
                <w:rFonts w:ascii="TimesNewRomanPSMT Cyr" w:hAnsi="TimesNewRomanPSMT Cyr" w:cs="TimesNewRomanPSMT Cyr"/>
              </w:rPr>
              <w:t>повышение уровня занятости сельского населения.</w:t>
            </w:r>
          </w:p>
          <w:p w:rsidR="00871EA7" w:rsidRDefault="00F53E73" w:rsidP="006E187D">
            <w:pPr>
              <w:autoSpaceDE w:val="0"/>
              <w:autoSpaceDN w:val="0"/>
              <w:adjustRightInd w:val="0"/>
              <w:rPr>
                <w:rFonts w:ascii="TimesNewRomanPSMT Cyr" w:hAnsi="TimesNewRomanPSMT Cyr" w:cs="TimesNewRomanPSMT Cyr"/>
              </w:rPr>
            </w:pPr>
            <w:r w:rsidRPr="00837E2F">
              <w:rPr>
                <w:rFonts w:ascii="TimesNewRomanPSMT Cyr" w:hAnsi="TimesNewRomanPSMT Cyr" w:cs="TimesNewRomanPSMT Cyr"/>
              </w:rPr>
              <w:t>Перечень целевых показателей приведен в приложении № 1 к настоящей государственной программе</w:t>
            </w:r>
          </w:p>
          <w:p w:rsidR="004E1876" w:rsidRPr="00A07149" w:rsidRDefault="004E1876" w:rsidP="006E187D">
            <w:pPr>
              <w:autoSpaceDE w:val="0"/>
              <w:autoSpaceDN w:val="0"/>
              <w:adjustRightInd w:val="0"/>
              <w:rPr>
                <w:rFonts w:ascii="TimesNewRomanPSMT Cyr" w:hAnsi="TimesNewRomanPSMT Cyr" w:cs="TimesNewRomanPSMT Cyr"/>
                <w:sz w:val="8"/>
                <w:szCs w:val="12"/>
              </w:rPr>
            </w:pPr>
          </w:p>
          <w:p w:rsidR="000170D5" w:rsidRPr="00837E2F" w:rsidRDefault="000170D5" w:rsidP="00F53E73">
            <w:pPr>
              <w:autoSpaceDE w:val="0"/>
              <w:autoSpaceDN w:val="0"/>
              <w:adjustRightInd w:val="0"/>
              <w:ind w:firstLine="431"/>
              <w:rPr>
                <w:sz w:val="12"/>
                <w:szCs w:val="12"/>
              </w:rPr>
            </w:pPr>
          </w:p>
        </w:tc>
      </w:tr>
      <w:tr w:rsidR="000170D5" w:rsidRPr="00837E2F" w:rsidTr="004E1876">
        <w:trPr>
          <w:trHeight w:val="1220"/>
        </w:trPr>
        <w:tc>
          <w:tcPr>
            <w:tcW w:w="1168" w:type="pct"/>
            <w:tcBorders>
              <w:top w:val="nil"/>
              <w:left w:val="nil"/>
              <w:bottom w:val="nil"/>
              <w:right w:val="nil"/>
            </w:tcBorders>
          </w:tcPr>
          <w:p w:rsidR="000170D5" w:rsidRPr="00837E2F" w:rsidRDefault="000170D5" w:rsidP="00F304BB">
            <w:r w:rsidRPr="00837E2F">
              <w:t xml:space="preserve">Задачи подпрограммы </w:t>
            </w:r>
          </w:p>
          <w:p w:rsidR="000170D5" w:rsidRPr="00837E2F" w:rsidRDefault="000170D5" w:rsidP="00F304BB"/>
        </w:tc>
        <w:tc>
          <w:tcPr>
            <w:tcW w:w="184" w:type="pct"/>
            <w:tcBorders>
              <w:top w:val="nil"/>
              <w:left w:val="nil"/>
              <w:bottom w:val="nil"/>
              <w:right w:val="nil"/>
            </w:tcBorders>
          </w:tcPr>
          <w:p w:rsidR="000170D5" w:rsidRPr="00837E2F" w:rsidRDefault="000170D5" w:rsidP="00F304BB">
            <w:pPr>
              <w:jc w:val="center"/>
            </w:pPr>
            <w:r w:rsidRPr="00837E2F">
              <w:t>–</w:t>
            </w:r>
          </w:p>
        </w:tc>
        <w:tc>
          <w:tcPr>
            <w:tcW w:w="3648" w:type="pct"/>
            <w:tcBorders>
              <w:top w:val="nil"/>
              <w:left w:val="nil"/>
              <w:bottom w:val="nil"/>
              <w:right w:val="nil"/>
            </w:tcBorders>
          </w:tcPr>
          <w:p w:rsidR="000170D5" w:rsidRPr="00837E2F" w:rsidRDefault="00D1534F" w:rsidP="006E187D">
            <w:pPr>
              <w:pStyle w:val="aff0"/>
              <w:rPr>
                <w:rFonts w:ascii="Times New Roman" w:hAnsi="Times New Roman"/>
                <w:sz w:val="28"/>
                <w:szCs w:val="28"/>
              </w:rPr>
            </w:pPr>
            <w:r w:rsidRPr="00837E2F">
              <w:rPr>
                <w:rFonts w:ascii="Times New Roman" w:hAnsi="Times New Roman"/>
                <w:sz w:val="28"/>
                <w:szCs w:val="28"/>
              </w:rPr>
              <w:t xml:space="preserve">задача № 1 – </w:t>
            </w:r>
            <w:r w:rsidR="000170D5" w:rsidRPr="00837E2F">
              <w:rPr>
                <w:rFonts w:ascii="Times New Roman" w:hAnsi="Times New Roman"/>
                <w:sz w:val="28"/>
                <w:szCs w:val="28"/>
              </w:rPr>
              <w:t>обеспечение сельскохозяйственных товаропроизводителей квалифицированными специалистами</w:t>
            </w:r>
          </w:p>
          <w:p w:rsidR="000170D5" w:rsidRPr="00A07149" w:rsidRDefault="000170D5" w:rsidP="00F304BB">
            <w:pPr>
              <w:spacing w:before="120"/>
              <w:rPr>
                <w:rFonts w:ascii="TimesNewRomanPSMT Cyr" w:hAnsi="TimesNewRomanPSMT Cyr" w:cs="TimesNewRomanPSMT Cyr"/>
                <w:sz w:val="8"/>
                <w:szCs w:val="12"/>
              </w:rPr>
            </w:pPr>
          </w:p>
        </w:tc>
      </w:tr>
      <w:tr w:rsidR="000170D5" w:rsidRPr="00837E2F" w:rsidTr="004E1876">
        <w:trPr>
          <w:trHeight w:val="828"/>
        </w:trPr>
        <w:tc>
          <w:tcPr>
            <w:tcW w:w="1168" w:type="pct"/>
            <w:tcBorders>
              <w:top w:val="nil"/>
              <w:left w:val="nil"/>
              <w:bottom w:val="nil"/>
              <w:right w:val="nil"/>
            </w:tcBorders>
          </w:tcPr>
          <w:p w:rsidR="000170D5" w:rsidRDefault="000170D5" w:rsidP="00F304BB">
            <w:r w:rsidRPr="00837E2F">
              <w:t>Сроки и этапы реализации подпрограммы</w:t>
            </w:r>
          </w:p>
          <w:p w:rsidR="004E1876" w:rsidRPr="00A07149" w:rsidRDefault="004E1876" w:rsidP="00F304BB">
            <w:pPr>
              <w:rPr>
                <w:sz w:val="22"/>
              </w:rPr>
            </w:pPr>
          </w:p>
        </w:tc>
        <w:tc>
          <w:tcPr>
            <w:tcW w:w="184" w:type="pct"/>
            <w:tcBorders>
              <w:top w:val="nil"/>
              <w:left w:val="nil"/>
              <w:bottom w:val="nil"/>
              <w:right w:val="nil"/>
            </w:tcBorders>
          </w:tcPr>
          <w:p w:rsidR="000170D5" w:rsidRPr="00837E2F" w:rsidRDefault="000170D5" w:rsidP="00F304BB">
            <w:pPr>
              <w:jc w:val="center"/>
            </w:pPr>
            <w:r w:rsidRPr="00837E2F">
              <w:t>–</w:t>
            </w:r>
          </w:p>
        </w:tc>
        <w:tc>
          <w:tcPr>
            <w:tcW w:w="3648" w:type="pct"/>
            <w:tcBorders>
              <w:top w:val="nil"/>
              <w:left w:val="nil"/>
              <w:bottom w:val="nil"/>
              <w:right w:val="nil"/>
            </w:tcBorders>
          </w:tcPr>
          <w:p w:rsidR="000170D5" w:rsidRPr="00837E2F" w:rsidRDefault="000170D5" w:rsidP="00F304BB">
            <w:pPr>
              <w:autoSpaceDE w:val="0"/>
              <w:autoSpaceDN w:val="0"/>
              <w:adjustRightInd w:val="0"/>
              <w:rPr>
                <w:rFonts w:ascii="TimesNewRomanPSMT Cyr" w:hAnsi="TimesNewRomanPSMT Cyr" w:cs="TimesNewRomanPSMT Cyr"/>
              </w:rPr>
            </w:pPr>
            <w:r w:rsidRPr="00837E2F">
              <w:rPr>
                <w:rFonts w:ascii="TimesNewRomanPSMT Cyr" w:hAnsi="TimesNewRomanPSMT Cyr" w:cs="TimesNewRomanPSMT Cyr"/>
              </w:rPr>
              <w:t>2020 – 2025 годы. Подпр</w:t>
            </w:r>
            <w:r w:rsidR="00B303F7">
              <w:rPr>
                <w:rFonts w:ascii="TimesNewRomanPSMT Cyr" w:hAnsi="TimesNewRomanPSMT Cyr" w:cs="TimesNewRomanPSMT Cyr"/>
              </w:rPr>
              <w:t>ограмма реализуется в один этап</w:t>
            </w:r>
          </w:p>
          <w:p w:rsidR="0008170E" w:rsidRPr="00837E2F" w:rsidRDefault="0008170E" w:rsidP="00F304BB">
            <w:pPr>
              <w:autoSpaceDE w:val="0"/>
              <w:autoSpaceDN w:val="0"/>
              <w:adjustRightInd w:val="0"/>
              <w:rPr>
                <w:rFonts w:ascii="TimesNewRomanPSMT Cyr" w:hAnsi="TimesNewRomanPSMT Cyr" w:cs="TimesNewRomanPSMT Cyr"/>
                <w:sz w:val="18"/>
                <w:szCs w:val="18"/>
              </w:rPr>
            </w:pPr>
          </w:p>
        </w:tc>
      </w:tr>
      <w:tr w:rsidR="000170D5" w:rsidRPr="00837E2F" w:rsidTr="004E1876">
        <w:tc>
          <w:tcPr>
            <w:tcW w:w="1168" w:type="pct"/>
            <w:tcBorders>
              <w:top w:val="nil"/>
              <w:left w:val="nil"/>
              <w:bottom w:val="nil"/>
              <w:right w:val="nil"/>
            </w:tcBorders>
          </w:tcPr>
          <w:p w:rsidR="00A07149" w:rsidRDefault="000170D5" w:rsidP="00F304BB">
            <w:r w:rsidRPr="00837E2F">
              <w:t xml:space="preserve">Объемы </w:t>
            </w:r>
          </w:p>
          <w:p w:rsidR="000170D5" w:rsidRPr="00837E2F" w:rsidRDefault="000170D5" w:rsidP="00F304BB">
            <w:r w:rsidRPr="00837E2F">
              <w:t>и источники финансирования</w:t>
            </w:r>
          </w:p>
          <w:p w:rsidR="000170D5" w:rsidRPr="00837E2F" w:rsidRDefault="000170D5" w:rsidP="00F304BB">
            <w:pPr>
              <w:jc w:val="both"/>
            </w:pPr>
            <w:r w:rsidRPr="00837E2F">
              <w:t xml:space="preserve">подпрограммы </w:t>
            </w:r>
          </w:p>
          <w:p w:rsidR="000170D5" w:rsidRPr="00837E2F" w:rsidRDefault="000170D5" w:rsidP="00F304BB"/>
        </w:tc>
        <w:tc>
          <w:tcPr>
            <w:tcW w:w="184" w:type="pct"/>
            <w:tcBorders>
              <w:top w:val="nil"/>
              <w:left w:val="nil"/>
              <w:bottom w:val="nil"/>
              <w:right w:val="nil"/>
            </w:tcBorders>
          </w:tcPr>
          <w:p w:rsidR="000170D5" w:rsidRPr="00837E2F" w:rsidRDefault="000170D5" w:rsidP="00F304BB">
            <w:pPr>
              <w:jc w:val="center"/>
            </w:pPr>
            <w:r w:rsidRPr="00837E2F">
              <w:t>–</w:t>
            </w:r>
          </w:p>
        </w:tc>
        <w:tc>
          <w:tcPr>
            <w:tcW w:w="3648" w:type="pct"/>
            <w:tcBorders>
              <w:top w:val="nil"/>
              <w:left w:val="nil"/>
              <w:bottom w:val="nil"/>
              <w:right w:val="nil"/>
            </w:tcBorders>
          </w:tcPr>
          <w:p w:rsidR="000170D5" w:rsidRPr="00837E2F" w:rsidRDefault="000170D5" w:rsidP="004E1876">
            <w:pPr>
              <w:pStyle w:val="ConsPlusNormal"/>
              <w:widowControl/>
              <w:spacing w:after="60"/>
              <w:ind w:left="6" w:hanging="6"/>
              <w:rPr>
                <w:rFonts w:ascii="Times New Roman" w:hAnsi="Times New Roman" w:cs="Times New Roman"/>
                <w:sz w:val="28"/>
                <w:szCs w:val="28"/>
              </w:rPr>
            </w:pPr>
            <w:r w:rsidRPr="00837E2F">
              <w:rPr>
                <w:rFonts w:ascii="Times New Roman" w:hAnsi="Times New Roman" w:cs="Times New Roman"/>
                <w:sz w:val="28"/>
                <w:szCs w:val="28"/>
              </w:rPr>
              <w:t xml:space="preserve">общий объем финансирования </w:t>
            </w:r>
            <w:r w:rsidR="00B303F7">
              <w:rPr>
                <w:rFonts w:ascii="Times New Roman" w:hAnsi="Times New Roman" w:cs="Times New Roman"/>
                <w:sz w:val="28"/>
                <w:szCs w:val="28"/>
              </w:rPr>
              <w:t>под</w:t>
            </w:r>
            <w:r w:rsidRPr="00837E2F">
              <w:rPr>
                <w:rFonts w:ascii="Times New Roman" w:hAnsi="Times New Roman" w:cs="Times New Roman"/>
                <w:sz w:val="28"/>
                <w:szCs w:val="28"/>
              </w:rPr>
              <w:t xml:space="preserve">программы составляет </w:t>
            </w:r>
            <w:r w:rsidR="00797346" w:rsidRPr="00837E2F">
              <w:rPr>
                <w:rFonts w:ascii="Times New Roman" w:hAnsi="Times New Roman" w:cs="Times New Roman"/>
                <w:sz w:val="28"/>
                <w:szCs w:val="28"/>
              </w:rPr>
              <w:t>21 611,1</w:t>
            </w:r>
            <w:r w:rsidRPr="00837E2F">
              <w:rPr>
                <w:rFonts w:ascii="Times New Roman" w:hAnsi="Times New Roman" w:cs="Times New Roman"/>
                <w:sz w:val="28"/>
                <w:szCs w:val="28"/>
              </w:rPr>
              <w:t xml:space="preserve"> тыс. рублей, в том числе: </w:t>
            </w:r>
          </w:p>
          <w:p w:rsidR="000170D5" w:rsidRPr="00837E2F" w:rsidRDefault="000170D5" w:rsidP="004E1876">
            <w:pPr>
              <w:pStyle w:val="ConsPlusNormal"/>
              <w:widowControl/>
              <w:spacing w:after="60"/>
              <w:ind w:firstLine="0"/>
              <w:rPr>
                <w:rFonts w:ascii="Times New Roman" w:hAnsi="Times New Roman" w:cs="Times New Roman"/>
                <w:sz w:val="28"/>
                <w:szCs w:val="28"/>
              </w:rPr>
            </w:pPr>
            <w:r w:rsidRPr="00837E2F">
              <w:rPr>
                <w:rFonts w:ascii="Times New Roman" w:hAnsi="Times New Roman" w:cs="Times New Roman"/>
                <w:sz w:val="28"/>
                <w:szCs w:val="28"/>
              </w:rPr>
              <w:t xml:space="preserve">средства федерального бюджета – </w:t>
            </w:r>
            <w:r w:rsidR="0008170E" w:rsidRPr="00837E2F">
              <w:rPr>
                <w:rFonts w:ascii="Times New Roman" w:hAnsi="Times New Roman" w:cs="Times New Roman"/>
                <w:sz w:val="28"/>
                <w:szCs w:val="28"/>
              </w:rPr>
              <w:t>5835,0</w:t>
            </w:r>
            <w:r w:rsidRPr="00837E2F">
              <w:rPr>
                <w:rFonts w:ascii="Times New Roman" w:hAnsi="Times New Roman" w:cs="Times New Roman"/>
                <w:sz w:val="28"/>
                <w:szCs w:val="28"/>
              </w:rPr>
              <w:t xml:space="preserve"> тыс. рублей; </w:t>
            </w:r>
          </w:p>
          <w:p w:rsidR="000170D5" w:rsidRPr="00837E2F" w:rsidRDefault="000170D5" w:rsidP="004E1876">
            <w:pPr>
              <w:pStyle w:val="ConsPlusNormal"/>
              <w:widowControl/>
              <w:spacing w:after="60"/>
              <w:ind w:firstLine="0"/>
              <w:rPr>
                <w:rFonts w:ascii="Times New Roman" w:hAnsi="Times New Roman" w:cs="Times New Roman"/>
                <w:sz w:val="28"/>
                <w:szCs w:val="28"/>
              </w:rPr>
            </w:pPr>
            <w:r w:rsidRPr="00837E2F">
              <w:rPr>
                <w:rFonts w:ascii="Times New Roman" w:hAnsi="Times New Roman" w:cs="Times New Roman"/>
                <w:sz w:val="28"/>
                <w:szCs w:val="28"/>
              </w:rPr>
              <w:t xml:space="preserve">средства областного бюджета – </w:t>
            </w:r>
            <w:r w:rsidR="0008170E" w:rsidRPr="00837E2F">
              <w:rPr>
                <w:rFonts w:ascii="Times New Roman" w:hAnsi="Times New Roman" w:cs="Times New Roman"/>
                <w:sz w:val="28"/>
                <w:szCs w:val="28"/>
              </w:rPr>
              <w:t>648,3</w:t>
            </w:r>
            <w:r w:rsidRPr="00837E2F">
              <w:rPr>
                <w:rFonts w:ascii="Times New Roman" w:hAnsi="Times New Roman" w:cs="Times New Roman"/>
                <w:sz w:val="28"/>
                <w:szCs w:val="28"/>
              </w:rPr>
              <w:t xml:space="preserve"> тыс. рублей; </w:t>
            </w:r>
          </w:p>
          <w:p w:rsidR="000170D5" w:rsidRPr="00837E2F" w:rsidRDefault="000170D5" w:rsidP="00797346">
            <w:pPr>
              <w:pStyle w:val="ConsPlusNormal"/>
              <w:widowControl/>
              <w:spacing w:after="120"/>
              <w:ind w:firstLine="0"/>
              <w:rPr>
                <w:sz w:val="32"/>
                <w:szCs w:val="32"/>
              </w:rPr>
            </w:pPr>
            <w:r w:rsidRPr="00837E2F">
              <w:rPr>
                <w:rFonts w:ascii="Times New Roman" w:hAnsi="Times New Roman" w:cs="Times New Roman"/>
                <w:sz w:val="28"/>
                <w:szCs w:val="28"/>
              </w:rPr>
              <w:t xml:space="preserve">внебюджетные средства – </w:t>
            </w:r>
            <w:r w:rsidR="00797346" w:rsidRPr="00837E2F">
              <w:rPr>
                <w:rFonts w:ascii="Times New Roman" w:hAnsi="Times New Roman" w:cs="Times New Roman"/>
                <w:sz w:val="28"/>
                <w:szCs w:val="28"/>
              </w:rPr>
              <w:t>1</w:t>
            </w:r>
            <w:r w:rsidR="0008170E" w:rsidRPr="00837E2F">
              <w:rPr>
                <w:rFonts w:ascii="Times New Roman" w:hAnsi="Times New Roman" w:cs="Times New Roman"/>
                <w:sz w:val="28"/>
                <w:szCs w:val="28"/>
              </w:rPr>
              <w:t>5 127,8</w:t>
            </w:r>
            <w:r w:rsidRPr="00837E2F">
              <w:rPr>
                <w:rFonts w:ascii="Times New Roman" w:hAnsi="Times New Roman" w:cs="Times New Roman"/>
                <w:sz w:val="28"/>
                <w:szCs w:val="28"/>
              </w:rPr>
              <w:t xml:space="preserve"> тыс. рублей</w:t>
            </w:r>
          </w:p>
        </w:tc>
      </w:tr>
    </w:tbl>
    <w:p w:rsidR="00191DF3" w:rsidRPr="00A07149" w:rsidRDefault="00191DF3" w:rsidP="00FD1552">
      <w:pPr>
        <w:keepNext/>
        <w:tabs>
          <w:tab w:val="left" w:pos="360"/>
        </w:tabs>
        <w:jc w:val="center"/>
        <w:rPr>
          <w:b/>
          <w:sz w:val="14"/>
        </w:rPr>
      </w:pPr>
    </w:p>
    <w:p w:rsidR="00FD1552" w:rsidRPr="00837E2F" w:rsidRDefault="00FD1552" w:rsidP="00FD1552">
      <w:pPr>
        <w:keepNext/>
        <w:tabs>
          <w:tab w:val="left" w:pos="360"/>
        </w:tabs>
        <w:jc w:val="center"/>
        <w:rPr>
          <w:b/>
        </w:rPr>
      </w:pPr>
      <w:r w:rsidRPr="00837E2F">
        <w:rPr>
          <w:b/>
        </w:rPr>
        <w:t>2.5. Характеристика сферы реализации подпрограммы №</w:t>
      </w:r>
      <w:r w:rsidR="00B574DE" w:rsidRPr="00837E2F">
        <w:rPr>
          <w:b/>
        </w:rPr>
        <w:t xml:space="preserve"> 2</w:t>
      </w:r>
    </w:p>
    <w:p w:rsidR="00FD1552" w:rsidRPr="00A07149" w:rsidRDefault="00FD1552" w:rsidP="00FD1552">
      <w:pPr>
        <w:pStyle w:val="ConsPlusTitle"/>
        <w:jc w:val="center"/>
        <w:outlineLvl w:val="2"/>
        <w:rPr>
          <w:sz w:val="16"/>
        </w:rPr>
      </w:pPr>
    </w:p>
    <w:p w:rsidR="00003C6D" w:rsidRPr="00837E2F" w:rsidRDefault="00003C6D" w:rsidP="00003C6D">
      <w:pPr>
        <w:pStyle w:val="af6"/>
        <w:ind w:firstLine="720"/>
        <w:jc w:val="both"/>
        <w:rPr>
          <w:sz w:val="28"/>
          <w:szCs w:val="28"/>
        </w:rPr>
      </w:pPr>
      <w:r w:rsidRPr="00837E2F">
        <w:rPr>
          <w:sz w:val="28"/>
          <w:szCs w:val="28"/>
        </w:rPr>
        <w:t xml:space="preserve">Проблема дефицита кадров на сельских территориях является одной </w:t>
      </w:r>
      <w:r w:rsidR="00A07149">
        <w:rPr>
          <w:sz w:val="28"/>
          <w:szCs w:val="28"/>
        </w:rPr>
        <w:br/>
      </w:r>
      <w:r w:rsidRPr="00837E2F">
        <w:rPr>
          <w:sz w:val="28"/>
          <w:szCs w:val="28"/>
        </w:rPr>
        <w:t xml:space="preserve">из наиболее актуальных проблем современной экономики, препятствующих </w:t>
      </w:r>
      <w:r w:rsidRPr="00A07149">
        <w:rPr>
          <w:spacing w:val="-10"/>
          <w:sz w:val="28"/>
          <w:szCs w:val="28"/>
        </w:rPr>
        <w:t xml:space="preserve">устойчивому развитию </w:t>
      </w:r>
      <w:r w:rsidR="002D0C6D" w:rsidRPr="00A07149">
        <w:rPr>
          <w:spacing w:val="-10"/>
          <w:sz w:val="28"/>
          <w:szCs w:val="28"/>
        </w:rPr>
        <w:t>субъектов Российской Федерации</w:t>
      </w:r>
      <w:r w:rsidRPr="00A07149">
        <w:rPr>
          <w:spacing w:val="-10"/>
          <w:sz w:val="28"/>
          <w:szCs w:val="28"/>
        </w:rPr>
        <w:t xml:space="preserve">. По итогам исследования </w:t>
      </w:r>
      <w:r w:rsidRPr="00837E2F">
        <w:rPr>
          <w:sz w:val="28"/>
          <w:szCs w:val="28"/>
        </w:rPr>
        <w:t xml:space="preserve">Российского союза промышленников и предпринимателей к 2015 году проблема недостатка квалифицированных кадров вошла в тройку наиболее </w:t>
      </w:r>
      <w:r w:rsidRPr="00A07149">
        <w:rPr>
          <w:spacing w:val="-6"/>
          <w:sz w:val="28"/>
          <w:szCs w:val="28"/>
        </w:rPr>
        <w:t>актуальных вопросов российского бизнеса в целом. О ее значимости говорили</w:t>
      </w:r>
      <w:r w:rsidRPr="00837E2F">
        <w:rPr>
          <w:sz w:val="28"/>
          <w:szCs w:val="28"/>
        </w:rPr>
        <w:t xml:space="preserve"> более 40 процентов малых, средних и крупных предпринимателей страны.</w:t>
      </w:r>
    </w:p>
    <w:p w:rsidR="00850FBE" w:rsidRPr="00837E2F" w:rsidRDefault="00003C6D" w:rsidP="00850FBE">
      <w:pPr>
        <w:shd w:val="clear" w:color="auto" w:fill="FFFFFF"/>
        <w:tabs>
          <w:tab w:val="left" w:pos="7560"/>
        </w:tabs>
        <w:ind w:firstLine="696"/>
        <w:jc w:val="both"/>
        <w:rPr>
          <w:color w:val="000000"/>
        </w:rPr>
      </w:pPr>
      <w:r w:rsidRPr="00837E2F">
        <w:t xml:space="preserve">На сельских территориях дефицит кадров ощущается еще заметнее. </w:t>
      </w:r>
      <w:r w:rsidR="00B54B60">
        <w:br/>
      </w:r>
      <w:r w:rsidR="00850FBE" w:rsidRPr="00837E2F">
        <w:rPr>
          <w:color w:val="000000"/>
        </w:rPr>
        <w:t xml:space="preserve">Из-за старения работников потребность в квалифицированных кадрах </w:t>
      </w:r>
      <w:r w:rsidR="00850FBE" w:rsidRPr="00B54B60">
        <w:rPr>
          <w:color w:val="000000"/>
          <w:spacing w:val="-12"/>
        </w:rPr>
        <w:t>сельскохозяйственных товаропроизводителей составляет порядка 200 специалистов</w:t>
      </w:r>
      <w:r w:rsidR="00850FBE" w:rsidRPr="00837E2F">
        <w:rPr>
          <w:color w:val="000000"/>
        </w:rPr>
        <w:t xml:space="preserve">. Кроме того, до 2025 года в агропромышленном комплексе Архангельской области планируется </w:t>
      </w:r>
      <w:r w:rsidR="00B303F7">
        <w:rPr>
          <w:color w:val="000000"/>
        </w:rPr>
        <w:t>реализация</w:t>
      </w:r>
      <w:r w:rsidR="00850FBE" w:rsidRPr="00837E2F">
        <w:rPr>
          <w:color w:val="000000"/>
        </w:rPr>
        <w:t xml:space="preserve"> свыше 20 инвестиционных проектов, </w:t>
      </w:r>
      <w:r w:rsidR="00B54B60">
        <w:rPr>
          <w:color w:val="000000"/>
        </w:rPr>
        <w:br/>
      </w:r>
      <w:r w:rsidR="00850FBE" w:rsidRPr="00837E2F">
        <w:rPr>
          <w:color w:val="000000"/>
        </w:rPr>
        <w:lastRenderedPageBreak/>
        <w:t xml:space="preserve">в рамках которых </w:t>
      </w:r>
      <w:r w:rsidR="00B303F7">
        <w:rPr>
          <w:color w:val="000000"/>
        </w:rPr>
        <w:t>необходимо</w:t>
      </w:r>
      <w:r w:rsidR="00850FBE" w:rsidRPr="00837E2F">
        <w:rPr>
          <w:color w:val="000000"/>
        </w:rPr>
        <w:t xml:space="preserve"> создать около 150 дополнительных высокотехнологичных рабочих мест. </w:t>
      </w:r>
    </w:p>
    <w:p w:rsidR="00B267B9" w:rsidRPr="00837E2F" w:rsidRDefault="00850FBE" w:rsidP="00B267B9">
      <w:pPr>
        <w:shd w:val="clear" w:color="auto" w:fill="FFFFFF"/>
        <w:tabs>
          <w:tab w:val="left" w:pos="7560"/>
        </w:tabs>
        <w:ind w:firstLine="696"/>
        <w:jc w:val="both"/>
      </w:pPr>
      <w:r w:rsidRPr="00837E2F">
        <w:t>Однако практически все р</w:t>
      </w:r>
      <w:r w:rsidR="00003C6D" w:rsidRPr="00837E2F">
        <w:t xml:space="preserve">аботодатели в </w:t>
      </w:r>
      <w:r w:rsidR="00B303F7">
        <w:t>сфере</w:t>
      </w:r>
      <w:r w:rsidR="00003C6D" w:rsidRPr="00837E2F">
        <w:t xml:space="preserve"> </w:t>
      </w:r>
      <w:r w:rsidRPr="00837E2F">
        <w:t xml:space="preserve">агропромышленного комплекса </w:t>
      </w:r>
      <w:r w:rsidR="00003C6D" w:rsidRPr="00837E2F">
        <w:t>сталкиваются с проблемами расширения найма специалистов, рабочих и служащих. Даже обеспечение найма 5</w:t>
      </w:r>
      <w:r w:rsidR="00B54B60">
        <w:t> – </w:t>
      </w:r>
      <w:r w:rsidR="00003C6D" w:rsidRPr="00837E2F">
        <w:t xml:space="preserve">10 дополнительных наемных работников становится часто непреодолимой задачей. </w:t>
      </w:r>
    </w:p>
    <w:p w:rsidR="00850FBE" w:rsidRPr="00837E2F" w:rsidRDefault="00850FBE" w:rsidP="00850FBE">
      <w:pPr>
        <w:widowControl w:val="0"/>
        <w:autoSpaceDE w:val="0"/>
        <w:autoSpaceDN w:val="0"/>
        <w:adjustRightInd w:val="0"/>
        <w:ind w:firstLine="709"/>
        <w:jc w:val="both"/>
      </w:pPr>
      <w:r w:rsidRPr="00016AEE">
        <w:rPr>
          <w:spacing w:val="-12"/>
        </w:rPr>
        <w:t>Для решения обозначенных выше проблем необходимо проведение комплекса</w:t>
      </w:r>
      <w:r w:rsidRPr="00837E2F">
        <w:t xml:space="preserve"> мероприятий, направленных на оказание содействия </w:t>
      </w:r>
      <w:r w:rsidRPr="00016AEE">
        <w:t>сельскохозяйственным товаропроизводителям в обеспечении квалифицированными</w:t>
      </w:r>
      <w:r w:rsidRPr="00837E2F">
        <w:t xml:space="preserve"> специалистами.</w:t>
      </w:r>
    </w:p>
    <w:p w:rsidR="00003C6D" w:rsidRPr="00837E2F" w:rsidRDefault="00003C6D" w:rsidP="00FD1552">
      <w:pPr>
        <w:pStyle w:val="ConsPlusTitle"/>
        <w:jc w:val="center"/>
        <w:outlineLvl w:val="2"/>
      </w:pPr>
    </w:p>
    <w:p w:rsidR="00FD1552" w:rsidRPr="00837E2F" w:rsidRDefault="00FD1552" w:rsidP="00FD1552">
      <w:pPr>
        <w:keepNext/>
        <w:tabs>
          <w:tab w:val="left" w:pos="360"/>
        </w:tabs>
        <w:jc w:val="center"/>
        <w:rPr>
          <w:b/>
        </w:rPr>
      </w:pPr>
      <w:r w:rsidRPr="00837E2F">
        <w:rPr>
          <w:b/>
        </w:rPr>
        <w:t xml:space="preserve">2.6. Механизм реализации мероприятий подпрограммы № </w:t>
      </w:r>
      <w:r w:rsidR="00B574DE" w:rsidRPr="00837E2F">
        <w:rPr>
          <w:b/>
        </w:rPr>
        <w:t>2</w:t>
      </w:r>
    </w:p>
    <w:p w:rsidR="00C218C2" w:rsidRPr="00837E2F" w:rsidRDefault="00C218C2" w:rsidP="00C218C2">
      <w:pPr>
        <w:keepNext/>
        <w:tabs>
          <w:tab w:val="left" w:pos="360"/>
        </w:tabs>
        <w:jc w:val="center"/>
      </w:pPr>
    </w:p>
    <w:p w:rsidR="007F535E" w:rsidRPr="00837E2F" w:rsidRDefault="007F535E" w:rsidP="007F535E">
      <w:pPr>
        <w:autoSpaceDE w:val="0"/>
        <w:autoSpaceDN w:val="0"/>
        <w:adjustRightInd w:val="0"/>
        <w:ind w:firstLine="708"/>
        <w:jc w:val="both"/>
        <w:outlineLvl w:val="2"/>
        <w:rPr>
          <w:color w:val="000000"/>
        </w:rPr>
      </w:pPr>
      <w:r w:rsidRPr="00837E2F">
        <w:rPr>
          <w:color w:val="000000"/>
        </w:rPr>
        <w:t xml:space="preserve">Реализация мероприятий подпрограммы № 2 осуществляется в рамках Федеральной </w:t>
      </w:r>
      <w:hyperlink r:id="rId15"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837E2F">
          <w:rPr>
            <w:color w:val="000000"/>
          </w:rPr>
          <w:t>программы</w:t>
        </w:r>
      </w:hyperlink>
      <w:r w:rsidRPr="00837E2F">
        <w:rPr>
          <w:color w:val="000000"/>
        </w:rPr>
        <w:t xml:space="preserve"> и предусматривает взаимодействие министерства агропромышленного комплекса и торговли с Министерством сельского хозяйства Российской Федерации.</w:t>
      </w:r>
    </w:p>
    <w:p w:rsidR="007F535E" w:rsidRPr="00837E2F" w:rsidRDefault="007F535E" w:rsidP="007F535E">
      <w:pPr>
        <w:autoSpaceDE w:val="0"/>
        <w:autoSpaceDN w:val="0"/>
        <w:adjustRightInd w:val="0"/>
        <w:ind w:firstLine="708"/>
        <w:jc w:val="both"/>
        <w:outlineLvl w:val="2"/>
        <w:rPr>
          <w:color w:val="000000"/>
        </w:rPr>
      </w:pPr>
      <w:r w:rsidRPr="00837E2F">
        <w:rPr>
          <w:color w:val="000000"/>
        </w:rPr>
        <w:t>Ре</w:t>
      </w:r>
      <w:r w:rsidRPr="00B54B60">
        <w:rPr>
          <w:color w:val="000000"/>
          <w:spacing w:val="-12"/>
        </w:rPr>
        <w:t>ализация мероприятий осуществляется на основе соглашений, заключаемых</w:t>
      </w:r>
      <w:r w:rsidRPr="00B54B60">
        <w:rPr>
          <w:color w:val="000000"/>
          <w:spacing w:val="-6"/>
        </w:rPr>
        <w:t xml:space="preserve"> ежегодно в установленном порядке исполнителем государственной</w:t>
      </w:r>
      <w:r w:rsidRPr="00837E2F">
        <w:rPr>
          <w:color w:val="000000"/>
        </w:rPr>
        <w:t xml:space="preserve"> программы </w:t>
      </w:r>
      <w:r w:rsidR="00B54B60">
        <w:rPr>
          <w:color w:val="000000"/>
        </w:rPr>
        <w:br/>
      </w:r>
      <w:r w:rsidRPr="00837E2F">
        <w:rPr>
          <w:color w:val="000000"/>
        </w:rPr>
        <w:t>с Министерством сельского хозяйства Российской Федерации, исполнителем (соисполнителями) государственной программы с сельскохозяйственными товаропроизводителями.</w:t>
      </w:r>
    </w:p>
    <w:p w:rsidR="007F535E" w:rsidRPr="00837E2F" w:rsidRDefault="007F535E" w:rsidP="007F535E">
      <w:pPr>
        <w:autoSpaceDE w:val="0"/>
        <w:autoSpaceDN w:val="0"/>
        <w:adjustRightInd w:val="0"/>
        <w:ind w:firstLine="708"/>
        <w:jc w:val="both"/>
        <w:outlineLvl w:val="2"/>
        <w:rPr>
          <w:color w:val="000000"/>
        </w:rPr>
      </w:pPr>
      <w:r w:rsidRPr="00837E2F">
        <w:rPr>
          <w:color w:val="000000"/>
        </w:rPr>
        <w:t xml:space="preserve">Финансирование мероприятий подпрограммы № 2 осуществляется </w:t>
      </w:r>
      <w:r w:rsidR="00B54B60">
        <w:rPr>
          <w:color w:val="000000"/>
        </w:rPr>
        <w:br/>
      </w:r>
      <w:r w:rsidRPr="00B54B60">
        <w:rPr>
          <w:color w:val="000000"/>
          <w:spacing w:val="-10"/>
        </w:rPr>
        <w:t>в установленном порядке через исполнителя (с</w:t>
      </w:r>
      <w:r w:rsidR="00337425">
        <w:rPr>
          <w:color w:val="000000"/>
          <w:spacing w:val="-10"/>
        </w:rPr>
        <w:t>оисполнителей) подпрограммы  № 2</w:t>
      </w:r>
      <w:r w:rsidRPr="00B54B60">
        <w:rPr>
          <w:color w:val="000000"/>
          <w:spacing w:val="-10"/>
        </w:rPr>
        <w:t xml:space="preserve"> </w:t>
      </w:r>
      <w:r w:rsidRPr="00837E2F">
        <w:rPr>
          <w:color w:val="000000"/>
        </w:rPr>
        <w:t>в соответствии с утвержденными ассигнованиями на очередной финансовый год.</w:t>
      </w:r>
    </w:p>
    <w:p w:rsidR="007F535E" w:rsidRPr="00837E2F" w:rsidRDefault="007F535E" w:rsidP="007F535E">
      <w:pPr>
        <w:autoSpaceDE w:val="0"/>
        <w:autoSpaceDN w:val="0"/>
        <w:adjustRightInd w:val="0"/>
        <w:ind w:firstLine="708"/>
        <w:jc w:val="both"/>
        <w:outlineLvl w:val="2"/>
        <w:rPr>
          <w:color w:val="000000"/>
        </w:rPr>
      </w:pPr>
      <w:r w:rsidRPr="00837E2F">
        <w:rPr>
          <w:color w:val="000000"/>
        </w:rPr>
        <w:t xml:space="preserve">Привлечение средств федерального бюджета в рамках Федеральной </w:t>
      </w:r>
      <w:hyperlink r:id="rId16"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B54B60">
          <w:rPr>
            <w:color w:val="000000"/>
            <w:spacing w:val="-12"/>
          </w:rPr>
          <w:t>программы</w:t>
        </w:r>
      </w:hyperlink>
      <w:r w:rsidRPr="00B54B60">
        <w:rPr>
          <w:color w:val="000000"/>
          <w:spacing w:val="-12"/>
        </w:rPr>
        <w:t xml:space="preserve"> осуществляется по результатам отбора мероприятий подпрограммы № 2</w:t>
      </w:r>
      <w:r w:rsidRPr="00837E2F">
        <w:rPr>
          <w:color w:val="000000"/>
        </w:rPr>
        <w:t xml:space="preserve"> </w:t>
      </w:r>
      <w:r w:rsidRPr="00B54B60">
        <w:rPr>
          <w:color w:val="000000"/>
          <w:spacing w:val="-6"/>
        </w:rPr>
        <w:t>государственной программы Министерством сельского хозяйства Российской</w:t>
      </w:r>
      <w:r w:rsidRPr="00837E2F">
        <w:rPr>
          <w:color w:val="000000"/>
        </w:rPr>
        <w:t xml:space="preserve"> Федерации.</w:t>
      </w:r>
    </w:p>
    <w:p w:rsidR="00337425" w:rsidRDefault="00337425" w:rsidP="00337425">
      <w:pPr>
        <w:autoSpaceDE w:val="0"/>
        <w:autoSpaceDN w:val="0"/>
        <w:adjustRightInd w:val="0"/>
        <w:ind w:firstLine="709"/>
        <w:jc w:val="both"/>
        <w:rPr>
          <w:color w:val="000000"/>
        </w:rPr>
      </w:pPr>
      <w:proofErr w:type="gramStart"/>
      <w:r w:rsidRPr="00EC25B1">
        <w:rPr>
          <w:color w:val="000000"/>
        </w:rPr>
        <w:t xml:space="preserve">Под сельскими территориями в настоящей </w:t>
      </w:r>
      <w:r>
        <w:rPr>
          <w:color w:val="000000"/>
        </w:rPr>
        <w:t>под</w:t>
      </w:r>
      <w:r w:rsidRPr="00EC25B1">
        <w:rPr>
          <w:color w:val="000000"/>
        </w:rPr>
        <w:t xml:space="preserve">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Архангельской области, а также сельские населенные пункты и рабочие поселки, входящие в состав городских округов и городских поселений </w:t>
      </w:r>
      <w:r>
        <w:rPr>
          <w:color w:val="000000"/>
        </w:rPr>
        <w:br/>
      </w:r>
      <w:r w:rsidRPr="00EC25B1">
        <w:rPr>
          <w:color w:val="000000"/>
        </w:rPr>
        <w:t xml:space="preserve">(за исключением городского округа «Город Архангельск»), </w:t>
      </w:r>
      <w:r w:rsidRPr="00EC25B1">
        <w:rPr>
          <w:color w:val="000000"/>
          <w:spacing w:val="-6"/>
        </w:rPr>
        <w:t>перечень которых утверждается постановлением Правительства Архангельской</w:t>
      </w:r>
      <w:r w:rsidRPr="00EC25B1">
        <w:rPr>
          <w:color w:val="000000"/>
        </w:rPr>
        <w:t xml:space="preserve"> области.</w:t>
      </w:r>
      <w:proofErr w:type="gramEnd"/>
    </w:p>
    <w:p w:rsidR="00337425" w:rsidRDefault="00C218C2" w:rsidP="00337425">
      <w:pPr>
        <w:autoSpaceDE w:val="0"/>
        <w:autoSpaceDN w:val="0"/>
        <w:adjustRightInd w:val="0"/>
        <w:ind w:firstLine="709"/>
        <w:jc w:val="both"/>
      </w:pPr>
      <w:r w:rsidRPr="00837E2F">
        <w:t>Реализацию мероприятий пункт</w:t>
      </w:r>
      <w:r w:rsidR="0092422C" w:rsidRPr="00837E2F">
        <w:t>ов</w:t>
      </w:r>
      <w:r w:rsidRPr="00837E2F">
        <w:t xml:space="preserve"> 2.1</w:t>
      </w:r>
      <w:r w:rsidR="0092422C" w:rsidRPr="00837E2F">
        <w:t xml:space="preserve"> и 2.2</w:t>
      </w:r>
      <w:r w:rsidRPr="00837E2F">
        <w:t xml:space="preserve"> перечня мероприятий </w:t>
      </w:r>
      <w:r w:rsidRPr="00B54B60">
        <w:rPr>
          <w:color w:val="000000"/>
          <w:spacing w:val="-6"/>
        </w:rPr>
        <w:t xml:space="preserve">государственной программы (приложение № 2 к государственной программе) </w:t>
      </w:r>
      <w:r w:rsidRPr="00837E2F">
        <w:t>осуществляет министерство агропромышленного комплекса и торговли</w:t>
      </w:r>
      <w:r w:rsidR="0092422C" w:rsidRPr="00837E2F">
        <w:t>.</w:t>
      </w:r>
    </w:p>
    <w:p w:rsidR="00C218C2" w:rsidRPr="00837E2F" w:rsidRDefault="00C218C2" w:rsidP="00337425">
      <w:pPr>
        <w:autoSpaceDE w:val="0"/>
        <w:autoSpaceDN w:val="0"/>
        <w:adjustRightInd w:val="0"/>
        <w:ind w:firstLine="709"/>
        <w:jc w:val="both"/>
      </w:pPr>
      <w:r w:rsidRPr="00837E2F">
        <w:t>Порядок и условия предоставления субсидий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устанавливаются:</w:t>
      </w:r>
    </w:p>
    <w:p w:rsidR="00C218C2" w:rsidRPr="00837E2F" w:rsidRDefault="00D232AC" w:rsidP="00C218C2">
      <w:pPr>
        <w:keepNext/>
        <w:tabs>
          <w:tab w:val="left" w:pos="360"/>
        </w:tabs>
        <w:ind w:firstLine="709"/>
        <w:jc w:val="both"/>
      </w:pPr>
      <w:r w:rsidRPr="00837E2F">
        <w:lastRenderedPageBreak/>
        <w:t>приложением № 6 к Федеральной</w:t>
      </w:r>
      <w:r w:rsidR="00C218C2" w:rsidRPr="00837E2F">
        <w:t xml:space="preserve"> программе;</w:t>
      </w:r>
    </w:p>
    <w:p w:rsidR="00C218C2" w:rsidRPr="00837E2F" w:rsidRDefault="00C218C2" w:rsidP="00C218C2">
      <w:pPr>
        <w:keepNext/>
        <w:tabs>
          <w:tab w:val="left" w:pos="360"/>
        </w:tabs>
        <w:ind w:firstLine="709"/>
        <w:jc w:val="both"/>
      </w:pPr>
      <w:r w:rsidRPr="00837E2F">
        <w:t>правилами предоставления государственной поддержки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утверждаемыми постановлением Правительства Архангельской области.</w:t>
      </w:r>
    </w:p>
    <w:p w:rsidR="00003C6D" w:rsidRPr="00837E2F" w:rsidRDefault="00003C6D" w:rsidP="00FD1552">
      <w:pPr>
        <w:jc w:val="center"/>
        <w:rPr>
          <w:b/>
        </w:rPr>
      </w:pPr>
    </w:p>
    <w:p w:rsidR="00FD1552" w:rsidRPr="00837E2F" w:rsidRDefault="00FD1552" w:rsidP="00FD1552">
      <w:pPr>
        <w:jc w:val="center"/>
        <w:rPr>
          <w:b/>
        </w:rPr>
      </w:pPr>
      <w:r w:rsidRPr="00837E2F">
        <w:rPr>
          <w:b/>
        </w:rPr>
        <w:t>2.</w:t>
      </w:r>
      <w:r w:rsidR="00B574DE" w:rsidRPr="00837E2F">
        <w:rPr>
          <w:b/>
        </w:rPr>
        <w:t>7</w:t>
      </w:r>
      <w:r w:rsidRPr="00837E2F">
        <w:rPr>
          <w:b/>
        </w:rPr>
        <w:t xml:space="preserve">. </w:t>
      </w:r>
      <w:proofErr w:type="gramStart"/>
      <w:r w:rsidRPr="00837E2F">
        <w:rPr>
          <w:b/>
        </w:rPr>
        <w:t>П</w:t>
      </w:r>
      <w:proofErr w:type="gramEnd"/>
      <w:r w:rsidRPr="00837E2F">
        <w:rPr>
          <w:b/>
        </w:rPr>
        <w:t xml:space="preserve"> А С П О Р Т</w:t>
      </w:r>
    </w:p>
    <w:p w:rsidR="00C218C2" w:rsidRPr="00837E2F" w:rsidRDefault="00FD1552" w:rsidP="00B574DE">
      <w:pPr>
        <w:autoSpaceDE w:val="0"/>
        <w:autoSpaceDN w:val="0"/>
        <w:adjustRightInd w:val="0"/>
        <w:jc w:val="center"/>
        <w:rPr>
          <w:b/>
        </w:rPr>
      </w:pPr>
      <w:r w:rsidRPr="00837E2F">
        <w:rPr>
          <w:b/>
        </w:rPr>
        <w:t xml:space="preserve">подпрограммы № </w:t>
      </w:r>
      <w:r w:rsidR="00B574DE" w:rsidRPr="00837E2F">
        <w:rPr>
          <w:b/>
        </w:rPr>
        <w:t>3</w:t>
      </w:r>
      <w:r w:rsidRPr="00837E2F">
        <w:rPr>
          <w:b/>
        </w:rPr>
        <w:t xml:space="preserve"> «</w:t>
      </w:r>
      <w:r w:rsidR="00B574DE" w:rsidRPr="00837E2F">
        <w:rPr>
          <w:b/>
        </w:rPr>
        <w:t xml:space="preserve">Создание и развитие инфраструктуры </w:t>
      </w:r>
    </w:p>
    <w:p w:rsidR="00B574DE" w:rsidRPr="00837E2F" w:rsidRDefault="00B574DE" w:rsidP="00B574DE">
      <w:pPr>
        <w:autoSpaceDE w:val="0"/>
        <w:autoSpaceDN w:val="0"/>
        <w:adjustRightInd w:val="0"/>
        <w:jc w:val="center"/>
        <w:rPr>
          <w:b/>
        </w:rPr>
      </w:pPr>
      <w:r w:rsidRPr="00837E2F">
        <w:rPr>
          <w:b/>
        </w:rPr>
        <w:t>на сельских территориях»</w:t>
      </w:r>
    </w:p>
    <w:p w:rsidR="000170D5" w:rsidRPr="00837E2F" w:rsidRDefault="000170D5" w:rsidP="00B574DE">
      <w:pPr>
        <w:autoSpaceDE w:val="0"/>
        <w:autoSpaceDN w:val="0"/>
        <w:adjustRightInd w:val="0"/>
        <w:jc w:val="center"/>
        <w:rPr>
          <w:b/>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234"/>
        <w:gridCol w:w="356"/>
        <w:gridCol w:w="6980"/>
      </w:tblGrid>
      <w:tr w:rsidR="000170D5" w:rsidRPr="00837E2F" w:rsidTr="00CC3F64">
        <w:tc>
          <w:tcPr>
            <w:tcW w:w="1168" w:type="pct"/>
            <w:tcBorders>
              <w:top w:val="nil"/>
              <w:left w:val="nil"/>
              <w:bottom w:val="nil"/>
              <w:right w:val="nil"/>
            </w:tcBorders>
          </w:tcPr>
          <w:p w:rsidR="000170D5" w:rsidRPr="00837E2F" w:rsidRDefault="000170D5" w:rsidP="00F304BB">
            <w:pPr>
              <w:keepNext/>
              <w:jc w:val="both"/>
            </w:pPr>
            <w:r w:rsidRPr="00837E2F">
              <w:t>Наименование подпрограммы</w:t>
            </w:r>
          </w:p>
          <w:p w:rsidR="000170D5" w:rsidRPr="00837E2F" w:rsidRDefault="000170D5" w:rsidP="00F304BB">
            <w:pPr>
              <w:keepNext/>
              <w:jc w:val="both"/>
            </w:pPr>
          </w:p>
        </w:tc>
        <w:tc>
          <w:tcPr>
            <w:tcW w:w="184" w:type="pct"/>
            <w:tcBorders>
              <w:top w:val="nil"/>
              <w:left w:val="nil"/>
              <w:bottom w:val="nil"/>
              <w:right w:val="nil"/>
            </w:tcBorders>
          </w:tcPr>
          <w:p w:rsidR="000170D5" w:rsidRPr="00837E2F" w:rsidRDefault="000170D5" w:rsidP="00F304BB">
            <w:pPr>
              <w:keepNext/>
              <w:jc w:val="center"/>
            </w:pPr>
            <w:r w:rsidRPr="00837E2F">
              <w:t>–</w:t>
            </w:r>
          </w:p>
        </w:tc>
        <w:tc>
          <w:tcPr>
            <w:tcW w:w="3648" w:type="pct"/>
            <w:tcBorders>
              <w:top w:val="nil"/>
              <w:left w:val="nil"/>
              <w:bottom w:val="nil"/>
              <w:right w:val="nil"/>
            </w:tcBorders>
          </w:tcPr>
          <w:p w:rsidR="000170D5" w:rsidRPr="00837E2F" w:rsidRDefault="000170D5" w:rsidP="00F304BB">
            <w:pPr>
              <w:keepNext/>
              <w:autoSpaceDE w:val="0"/>
              <w:autoSpaceDN w:val="0"/>
              <w:adjustRightInd w:val="0"/>
            </w:pPr>
            <w:r w:rsidRPr="00837E2F">
              <w:t>«Создание и развитие инфраструктуры на сельских территориях» (далее – подпрограмма № 3)</w:t>
            </w:r>
          </w:p>
          <w:p w:rsidR="000170D5" w:rsidRPr="00837E2F" w:rsidRDefault="000170D5" w:rsidP="00F304BB">
            <w:pPr>
              <w:keepNext/>
            </w:pPr>
          </w:p>
        </w:tc>
      </w:tr>
      <w:tr w:rsidR="000170D5" w:rsidRPr="00837E2F" w:rsidTr="00CC3F64">
        <w:tc>
          <w:tcPr>
            <w:tcW w:w="1168" w:type="pct"/>
            <w:tcBorders>
              <w:top w:val="nil"/>
              <w:left w:val="nil"/>
              <w:bottom w:val="nil"/>
              <w:right w:val="nil"/>
            </w:tcBorders>
          </w:tcPr>
          <w:p w:rsidR="000170D5" w:rsidRPr="00837E2F" w:rsidRDefault="000170D5" w:rsidP="00F304BB">
            <w:pPr>
              <w:jc w:val="both"/>
            </w:pPr>
            <w:r w:rsidRPr="00837E2F">
              <w:t xml:space="preserve">Ответственный исполнитель подпрограммы </w:t>
            </w:r>
          </w:p>
          <w:p w:rsidR="000170D5" w:rsidRPr="00837E2F" w:rsidRDefault="000170D5" w:rsidP="00F304BB">
            <w:pPr>
              <w:jc w:val="both"/>
            </w:pPr>
          </w:p>
        </w:tc>
        <w:tc>
          <w:tcPr>
            <w:tcW w:w="184" w:type="pct"/>
            <w:tcBorders>
              <w:top w:val="nil"/>
              <w:left w:val="nil"/>
              <w:bottom w:val="nil"/>
              <w:right w:val="nil"/>
            </w:tcBorders>
          </w:tcPr>
          <w:p w:rsidR="000170D5" w:rsidRPr="00837E2F" w:rsidRDefault="000170D5" w:rsidP="00F304BB">
            <w:pPr>
              <w:jc w:val="center"/>
            </w:pPr>
            <w:r w:rsidRPr="00837E2F">
              <w:t>–</w:t>
            </w:r>
          </w:p>
        </w:tc>
        <w:tc>
          <w:tcPr>
            <w:tcW w:w="3648" w:type="pct"/>
            <w:tcBorders>
              <w:top w:val="nil"/>
              <w:left w:val="nil"/>
              <w:bottom w:val="nil"/>
              <w:right w:val="nil"/>
            </w:tcBorders>
          </w:tcPr>
          <w:p w:rsidR="00CC3F64" w:rsidRDefault="000170D5" w:rsidP="00F304BB">
            <w:r w:rsidRPr="00837E2F">
              <w:t xml:space="preserve">министерство агропромышленного комплекса </w:t>
            </w:r>
          </w:p>
          <w:p w:rsidR="000170D5" w:rsidRPr="00837E2F" w:rsidRDefault="000170D5" w:rsidP="00F304BB">
            <w:r w:rsidRPr="00837E2F">
              <w:t xml:space="preserve">и торговли </w:t>
            </w:r>
          </w:p>
          <w:p w:rsidR="000170D5" w:rsidRPr="00837E2F" w:rsidRDefault="000170D5" w:rsidP="00F304BB"/>
        </w:tc>
      </w:tr>
      <w:tr w:rsidR="000170D5" w:rsidRPr="00837E2F" w:rsidTr="00CC3F64">
        <w:tc>
          <w:tcPr>
            <w:tcW w:w="1168" w:type="pct"/>
            <w:tcBorders>
              <w:top w:val="nil"/>
              <w:left w:val="nil"/>
              <w:bottom w:val="nil"/>
              <w:right w:val="nil"/>
            </w:tcBorders>
          </w:tcPr>
          <w:p w:rsidR="000170D5" w:rsidRPr="00837E2F" w:rsidRDefault="000170D5" w:rsidP="00F304BB">
            <w:pPr>
              <w:jc w:val="both"/>
            </w:pPr>
            <w:r w:rsidRPr="00837E2F">
              <w:t>Соисполнители</w:t>
            </w:r>
          </w:p>
          <w:p w:rsidR="000170D5" w:rsidRPr="00837E2F" w:rsidRDefault="000170D5" w:rsidP="00F304BB">
            <w:pPr>
              <w:jc w:val="both"/>
            </w:pPr>
            <w:r w:rsidRPr="00837E2F">
              <w:t xml:space="preserve">подпрограммы </w:t>
            </w:r>
          </w:p>
          <w:p w:rsidR="000170D5" w:rsidRPr="00837E2F" w:rsidRDefault="000170D5" w:rsidP="00F304BB">
            <w:pPr>
              <w:jc w:val="both"/>
            </w:pPr>
          </w:p>
        </w:tc>
        <w:tc>
          <w:tcPr>
            <w:tcW w:w="184" w:type="pct"/>
            <w:tcBorders>
              <w:top w:val="nil"/>
              <w:left w:val="nil"/>
              <w:bottom w:val="nil"/>
              <w:right w:val="nil"/>
            </w:tcBorders>
          </w:tcPr>
          <w:p w:rsidR="000170D5" w:rsidRPr="00837E2F" w:rsidRDefault="000170D5" w:rsidP="00F304BB">
            <w:pPr>
              <w:jc w:val="center"/>
            </w:pPr>
            <w:r w:rsidRPr="00837E2F">
              <w:t>–</w:t>
            </w:r>
          </w:p>
        </w:tc>
        <w:tc>
          <w:tcPr>
            <w:tcW w:w="3648" w:type="pct"/>
            <w:tcBorders>
              <w:top w:val="nil"/>
              <w:left w:val="nil"/>
              <w:bottom w:val="nil"/>
              <w:right w:val="nil"/>
            </w:tcBorders>
          </w:tcPr>
          <w:p w:rsidR="000170D5" w:rsidRPr="00837E2F" w:rsidRDefault="000170D5" w:rsidP="00CC3F64">
            <w:pPr>
              <w:pStyle w:val="HTML"/>
              <w:spacing w:after="60"/>
              <w:rPr>
                <w:rFonts w:ascii="Times New Roman" w:hAnsi="Times New Roman"/>
                <w:sz w:val="28"/>
                <w:szCs w:val="28"/>
              </w:rPr>
            </w:pPr>
            <w:r w:rsidRPr="00837E2F">
              <w:rPr>
                <w:rFonts w:ascii="Times New Roman" w:hAnsi="Times New Roman"/>
                <w:sz w:val="28"/>
                <w:szCs w:val="28"/>
              </w:rPr>
              <w:t>министерство ТЭК и ЖКХ;</w:t>
            </w:r>
          </w:p>
          <w:p w:rsidR="000170D5" w:rsidRPr="00837E2F" w:rsidRDefault="000170D5" w:rsidP="00CC3F64">
            <w:pPr>
              <w:pStyle w:val="HTML"/>
              <w:spacing w:after="60"/>
              <w:rPr>
                <w:rFonts w:ascii="Times New Roman" w:hAnsi="Times New Roman"/>
                <w:sz w:val="28"/>
                <w:szCs w:val="28"/>
              </w:rPr>
            </w:pPr>
            <w:r w:rsidRPr="00837E2F">
              <w:rPr>
                <w:rFonts w:ascii="Times New Roman" w:hAnsi="Times New Roman"/>
                <w:sz w:val="28"/>
                <w:szCs w:val="28"/>
              </w:rPr>
              <w:t>министерство строительства и архитектуры;</w:t>
            </w:r>
          </w:p>
          <w:p w:rsidR="000170D5" w:rsidRPr="00837E2F" w:rsidRDefault="000170D5" w:rsidP="00CC3F64">
            <w:pPr>
              <w:pStyle w:val="HTML"/>
              <w:spacing w:after="60"/>
              <w:rPr>
                <w:rFonts w:ascii="Times New Roman" w:hAnsi="Times New Roman"/>
                <w:sz w:val="28"/>
                <w:szCs w:val="28"/>
              </w:rPr>
            </w:pPr>
            <w:r w:rsidRPr="00837E2F">
              <w:rPr>
                <w:rFonts w:ascii="Times New Roman" w:hAnsi="Times New Roman"/>
                <w:sz w:val="28"/>
                <w:szCs w:val="28"/>
              </w:rPr>
              <w:t xml:space="preserve">администрация Губернатора Архангельской области </w:t>
            </w:r>
            <w:r w:rsidR="00CC3F64">
              <w:rPr>
                <w:rFonts w:ascii="Times New Roman" w:hAnsi="Times New Roman"/>
                <w:sz w:val="28"/>
                <w:szCs w:val="28"/>
              </w:rPr>
              <w:br/>
            </w:r>
            <w:r w:rsidRPr="00837E2F">
              <w:rPr>
                <w:rFonts w:ascii="Times New Roman" w:hAnsi="Times New Roman"/>
                <w:sz w:val="28"/>
                <w:szCs w:val="28"/>
              </w:rPr>
              <w:t>и Правительства Архангельской области;</w:t>
            </w:r>
          </w:p>
          <w:p w:rsidR="000170D5" w:rsidRPr="00837E2F" w:rsidRDefault="000170D5" w:rsidP="00F304BB">
            <w:r w:rsidRPr="00837E2F">
              <w:t>министерство транспорта</w:t>
            </w:r>
          </w:p>
          <w:p w:rsidR="000170D5" w:rsidRPr="00837E2F" w:rsidRDefault="000170D5" w:rsidP="00F304BB"/>
        </w:tc>
      </w:tr>
      <w:tr w:rsidR="000170D5" w:rsidRPr="00837E2F" w:rsidTr="00CC3F64">
        <w:tc>
          <w:tcPr>
            <w:tcW w:w="1168" w:type="pct"/>
            <w:tcBorders>
              <w:top w:val="nil"/>
              <w:left w:val="nil"/>
              <w:bottom w:val="nil"/>
              <w:right w:val="nil"/>
            </w:tcBorders>
          </w:tcPr>
          <w:p w:rsidR="000170D5" w:rsidRPr="00837E2F" w:rsidRDefault="000170D5" w:rsidP="00F304BB">
            <w:pPr>
              <w:jc w:val="both"/>
            </w:pPr>
            <w:r w:rsidRPr="00837E2F">
              <w:t xml:space="preserve">Участники подпрограммы </w:t>
            </w:r>
          </w:p>
        </w:tc>
        <w:tc>
          <w:tcPr>
            <w:tcW w:w="184" w:type="pct"/>
            <w:tcBorders>
              <w:top w:val="nil"/>
              <w:left w:val="nil"/>
              <w:bottom w:val="nil"/>
              <w:right w:val="nil"/>
            </w:tcBorders>
          </w:tcPr>
          <w:p w:rsidR="000170D5" w:rsidRPr="00837E2F" w:rsidRDefault="000170D5" w:rsidP="00F304BB">
            <w:pPr>
              <w:jc w:val="center"/>
            </w:pPr>
            <w:r w:rsidRPr="00837E2F">
              <w:t>–</w:t>
            </w:r>
          </w:p>
        </w:tc>
        <w:tc>
          <w:tcPr>
            <w:tcW w:w="3648" w:type="pct"/>
            <w:tcBorders>
              <w:top w:val="nil"/>
              <w:left w:val="nil"/>
              <w:bottom w:val="nil"/>
              <w:right w:val="nil"/>
            </w:tcBorders>
          </w:tcPr>
          <w:p w:rsidR="000170D5" w:rsidRPr="00837E2F" w:rsidRDefault="000170D5" w:rsidP="00CC3F64">
            <w:pPr>
              <w:spacing w:after="60"/>
            </w:pPr>
            <w:r w:rsidRPr="00837E2F">
              <w:t>органы местного самоуправления;</w:t>
            </w:r>
          </w:p>
          <w:p w:rsidR="000170D5" w:rsidRPr="00837E2F" w:rsidRDefault="000170D5" w:rsidP="00CC3F64">
            <w:pPr>
              <w:spacing w:after="60"/>
            </w:pPr>
            <w:r w:rsidRPr="00837E2F">
              <w:t>сельскохозяйственные товаропроизводители</w:t>
            </w:r>
            <w:r w:rsidR="002D0C6D" w:rsidRPr="00837E2F">
              <w:t xml:space="preserve"> </w:t>
            </w:r>
            <w:r w:rsidR="002D7BBD">
              <w:br/>
            </w:r>
            <w:r w:rsidR="002D0C6D" w:rsidRPr="00837E2F">
              <w:t xml:space="preserve">в </w:t>
            </w:r>
            <w:r w:rsidRPr="00837E2F">
              <w:t>Архангельской области;</w:t>
            </w:r>
          </w:p>
          <w:p w:rsidR="000170D5" w:rsidRPr="00837E2F" w:rsidRDefault="000170D5" w:rsidP="00F304BB">
            <w:r w:rsidRPr="00837E2F">
              <w:t>граждане, проживающие на сельских территориях Архангельской области.</w:t>
            </w:r>
          </w:p>
          <w:p w:rsidR="000170D5" w:rsidRPr="00837E2F" w:rsidRDefault="000170D5" w:rsidP="00F304BB">
            <w:pPr>
              <w:pStyle w:val="HTML"/>
              <w:rPr>
                <w:rFonts w:ascii="Times New Roman" w:hAnsi="Times New Roman"/>
                <w:sz w:val="28"/>
                <w:szCs w:val="28"/>
              </w:rPr>
            </w:pPr>
          </w:p>
        </w:tc>
      </w:tr>
      <w:tr w:rsidR="000170D5" w:rsidRPr="00837E2F" w:rsidTr="00CC3F64">
        <w:trPr>
          <w:trHeight w:val="1557"/>
        </w:trPr>
        <w:tc>
          <w:tcPr>
            <w:tcW w:w="1168" w:type="pct"/>
            <w:tcBorders>
              <w:top w:val="nil"/>
              <w:left w:val="nil"/>
              <w:bottom w:val="nil"/>
              <w:right w:val="nil"/>
            </w:tcBorders>
          </w:tcPr>
          <w:p w:rsidR="000170D5" w:rsidRPr="00837E2F" w:rsidRDefault="000170D5" w:rsidP="00F304BB">
            <w:r w:rsidRPr="00837E2F">
              <w:t>Цель подпрограммы</w:t>
            </w:r>
          </w:p>
          <w:p w:rsidR="000170D5" w:rsidRPr="00837E2F" w:rsidRDefault="000170D5" w:rsidP="00F304BB"/>
          <w:p w:rsidR="000170D5" w:rsidRPr="00837E2F" w:rsidRDefault="000170D5" w:rsidP="00F304BB"/>
          <w:p w:rsidR="000170D5" w:rsidRPr="00837E2F" w:rsidRDefault="000170D5" w:rsidP="00F304BB"/>
          <w:p w:rsidR="000170D5" w:rsidRPr="00837E2F" w:rsidRDefault="000170D5" w:rsidP="00F304BB"/>
        </w:tc>
        <w:tc>
          <w:tcPr>
            <w:tcW w:w="184" w:type="pct"/>
            <w:tcBorders>
              <w:top w:val="nil"/>
              <w:left w:val="nil"/>
              <w:bottom w:val="nil"/>
              <w:right w:val="nil"/>
            </w:tcBorders>
          </w:tcPr>
          <w:p w:rsidR="000170D5" w:rsidRPr="00837E2F" w:rsidRDefault="000170D5" w:rsidP="00F304BB">
            <w:pPr>
              <w:jc w:val="center"/>
            </w:pPr>
            <w:r w:rsidRPr="00837E2F">
              <w:t>–</w:t>
            </w:r>
          </w:p>
          <w:p w:rsidR="000170D5" w:rsidRPr="00837E2F" w:rsidRDefault="000170D5" w:rsidP="00F304BB">
            <w:pPr>
              <w:jc w:val="center"/>
            </w:pPr>
          </w:p>
          <w:p w:rsidR="000170D5" w:rsidRPr="00837E2F" w:rsidRDefault="000170D5" w:rsidP="00F304BB">
            <w:pPr>
              <w:jc w:val="center"/>
            </w:pPr>
          </w:p>
          <w:p w:rsidR="000170D5" w:rsidRPr="00837E2F" w:rsidRDefault="000170D5" w:rsidP="00F304BB">
            <w:pPr>
              <w:jc w:val="center"/>
            </w:pPr>
          </w:p>
          <w:p w:rsidR="000170D5" w:rsidRPr="00837E2F" w:rsidRDefault="000170D5" w:rsidP="00F304BB">
            <w:pPr>
              <w:jc w:val="center"/>
            </w:pPr>
          </w:p>
        </w:tc>
        <w:tc>
          <w:tcPr>
            <w:tcW w:w="3648" w:type="pct"/>
            <w:tcBorders>
              <w:top w:val="nil"/>
              <w:left w:val="nil"/>
              <w:bottom w:val="nil"/>
              <w:right w:val="nil"/>
            </w:tcBorders>
          </w:tcPr>
          <w:p w:rsidR="00871EA7" w:rsidRPr="00837E2F" w:rsidRDefault="00871EA7" w:rsidP="00A405E2">
            <w:pPr>
              <w:autoSpaceDE w:val="0"/>
              <w:autoSpaceDN w:val="0"/>
              <w:adjustRightInd w:val="0"/>
              <w:rPr>
                <w:rFonts w:ascii="TimesNewRomanPSMT Cyr" w:hAnsi="TimesNewRomanPSMT Cyr" w:cs="TimesNewRomanPSMT Cyr"/>
              </w:rPr>
            </w:pPr>
            <w:r w:rsidRPr="00837E2F">
              <w:rPr>
                <w:rFonts w:ascii="TimesNewRomanPSMT Cyr" w:hAnsi="TimesNewRomanPSMT Cyr" w:cs="TimesNewRomanPSMT Cyr"/>
              </w:rPr>
              <w:t xml:space="preserve">повышение качества и комфорта сельской среды Архангельской области и создание условий для </w:t>
            </w:r>
            <w:r w:rsidR="0090464B" w:rsidRPr="00837E2F">
              <w:rPr>
                <w:rFonts w:ascii="TimesNewRomanPSMT Cyr" w:hAnsi="TimesNewRomanPSMT Cyr" w:cs="TimesNewRomanPSMT Cyr"/>
              </w:rPr>
              <w:t>ее</w:t>
            </w:r>
            <w:r w:rsidRPr="00837E2F">
              <w:rPr>
                <w:rFonts w:ascii="TimesNewRomanPSMT Cyr" w:hAnsi="TimesNewRomanPSMT Cyr" w:cs="TimesNewRomanPSMT Cyr"/>
              </w:rPr>
              <w:t xml:space="preserve"> дальнейшего развития</w:t>
            </w:r>
            <w:r w:rsidR="00A405E2" w:rsidRPr="00837E2F">
              <w:rPr>
                <w:rFonts w:ascii="TimesNewRomanPSMT Cyr" w:hAnsi="TimesNewRomanPSMT Cyr" w:cs="TimesNewRomanPSMT Cyr"/>
              </w:rPr>
              <w:t>.</w:t>
            </w:r>
          </w:p>
          <w:p w:rsidR="000170D5" w:rsidRPr="00837E2F" w:rsidRDefault="000170D5" w:rsidP="00D1534F">
            <w:pPr>
              <w:autoSpaceDE w:val="0"/>
              <w:autoSpaceDN w:val="0"/>
              <w:adjustRightInd w:val="0"/>
              <w:rPr>
                <w:sz w:val="24"/>
                <w:szCs w:val="24"/>
              </w:rPr>
            </w:pPr>
            <w:r w:rsidRPr="00837E2F">
              <w:rPr>
                <w:rFonts w:ascii="TimesNewRomanPSMT Cyr" w:hAnsi="TimesNewRomanPSMT Cyr" w:cs="TimesNewRomanPSMT Cyr"/>
              </w:rPr>
              <w:t>Перечень целевых показателей приведен в приложении № 1 к настоящей государственной программе</w:t>
            </w:r>
          </w:p>
        </w:tc>
      </w:tr>
      <w:tr w:rsidR="000170D5" w:rsidRPr="00837E2F" w:rsidTr="00CC3F64">
        <w:trPr>
          <w:trHeight w:val="2300"/>
        </w:trPr>
        <w:tc>
          <w:tcPr>
            <w:tcW w:w="1168" w:type="pct"/>
            <w:tcBorders>
              <w:top w:val="nil"/>
              <w:left w:val="nil"/>
              <w:bottom w:val="nil"/>
              <w:right w:val="nil"/>
            </w:tcBorders>
          </w:tcPr>
          <w:p w:rsidR="000170D5" w:rsidRPr="00837E2F" w:rsidRDefault="000170D5" w:rsidP="00F304BB">
            <w:r w:rsidRPr="00837E2F">
              <w:t xml:space="preserve">Задачи подпрограммы </w:t>
            </w:r>
          </w:p>
          <w:p w:rsidR="000170D5" w:rsidRPr="00837E2F" w:rsidRDefault="000170D5" w:rsidP="00F304BB"/>
        </w:tc>
        <w:tc>
          <w:tcPr>
            <w:tcW w:w="184" w:type="pct"/>
            <w:tcBorders>
              <w:top w:val="nil"/>
              <w:left w:val="nil"/>
              <w:bottom w:val="nil"/>
              <w:right w:val="nil"/>
            </w:tcBorders>
          </w:tcPr>
          <w:p w:rsidR="000170D5" w:rsidRPr="00837E2F" w:rsidRDefault="000170D5" w:rsidP="00F304BB">
            <w:pPr>
              <w:jc w:val="center"/>
            </w:pPr>
            <w:r w:rsidRPr="00837E2F">
              <w:t>–</w:t>
            </w:r>
          </w:p>
        </w:tc>
        <w:tc>
          <w:tcPr>
            <w:tcW w:w="3648" w:type="pct"/>
            <w:tcBorders>
              <w:top w:val="nil"/>
              <w:left w:val="nil"/>
              <w:bottom w:val="nil"/>
              <w:right w:val="nil"/>
            </w:tcBorders>
          </w:tcPr>
          <w:p w:rsidR="00A405E2" w:rsidRPr="00837E2F" w:rsidRDefault="00D1534F" w:rsidP="002D7BBD">
            <w:pPr>
              <w:pStyle w:val="aff0"/>
              <w:spacing w:after="60"/>
              <w:rPr>
                <w:rFonts w:ascii="Times New Roman" w:hAnsi="Times New Roman"/>
                <w:sz w:val="28"/>
                <w:szCs w:val="28"/>
              </w:rPr>
            </w:pPr>
            <w:r w:rsidRPr="00837E2F">
              <w:rPr>
                <w:rFonts w:ascii="Times New Roman" w:hAnsi="Times New Roman"/>
                <w:sz w:val="28"/>
                <w:szCs w:val="28"/>
              </w:rPr>
              <w:t xml:space="preserve">задача № 1 – </w:t>
            </w:r>
            <w:r w:rsidR="006D39BC" w:rsidRPr="00837E2F">
              <w:rPr>
                <w:rFonts w:ascii="Times New Roman" w:hAnsi="Times New Roman"/>
                <w:sz w:val="28"/>
                <w:szCs w:val="28"/>
              </w:rPr>
              <w:t xml:space="preserve">повышение уровня комплексного обустройства населенных пунктов, расположенных </w:t>
            </w:r>
            <w:r w:rsidR="002D7BBD">
              <w:rPr>
                <w:rFonts w:ascii="Times New Roman" w:hAnsi="Times New Roman"/>
                <w:sz w:val="28"/>
                <w:szCs w:val="28"/>
              </w:rPr>
              <w:br/>
            </w:r>
            <w:r w:rsidR="00A405E2" w:rsidRPr="00837E2F">
              <w:rPr>
                <w:rFonts w:ascii="Times New Roman" w:hAnsi="Times New Roman"/>
                <w:sz w:val="28"/>
                <w:szCs w:val="28"/>
              </w:rPr>
              <w:t>на сельских территориях</w:t>
            </w:r>
            <w:r w:rsidR="006D39BC" w:rsidRPr="00837E2F">
              <w:rPr>
                <w:rFonts w:ascii="Times New Roman" w:hAnsi="Times New Roman"/>
                <w:sz w:val="28"/>
                <w:szCs w:val="28"/>
              </w:rPr>
              <w:t>, объектами социальной</w:t>
            </w:r>
            <w:r w:rsidR="00A405E2" w:rsidRPr="00837E2F">
              <w:rPr>
                <w:rFonts w:ascii="Times New Roman" w:hAnsi="Times New Roman"/>
                <w:sz w:val="28"/>
                <w:szCs w:val="28"/>
              </w:rPr>
              <w:t xml:space="preserve"> </w:t>
            </w:r>
            <w:r w:rsidR="002D7BBD">
              <w:rPr>
                <w:rFonts w:ascii="Times New Roman" w:hAnsi="Times New Roman"/>
                <w:sz w:val="28"/>
                <w:szCs w:val="28"/>
              </w:rPr>
              <w:br/>
            </w:r>
            <w:r w:rsidR="00A405E2" w:rsidRPr="00837E2F">
              <w:rPr>
                <w:rFonts w:ascii="Times New Roman" w:hAnsi="Times New Roman"/>
                <w:sz w:val="28"/>
                <w:szCs w:val="28"/>
              </w:rPr>
              <w:t>и</w:t>
            </w:r>
            <w:r w:rsidR="006D39BC" w:rsidRPr="00837E2F">
              <w:rPr>
                <w:rFonts w:ascii="Times New Roman" w:hAnsi="Times New Roman"/>
                <w:sz w:val="28"/>
                <w:szCs w:val="28"/>
              </w:rPr>
              <w:t xml:space="preserve"> инженерной инфраструктуры</w:t>
            </w:r>
            <w:r w:rsidR="00A405E2" w:rsidRPr="00837E2F">
              <w:rPr>
                <w:rFonts w:ascii="Times New Roman" w:hAnsi="Times New Roman"/>
                <w:sz w:val="28"/>
                <w:szCs w:val="28"/>
              </w:rPr>
              <w:t>;</w:t>
            </w:r>
          </w:p>
          <w:p w:rsidR="00A405E2" w:rsidRPr="00837E2F" w:rsidRDefault="00D1534F" w:rsidP="002D7BBD">
            <w:pPr>
              <w:spacing w:after="60"/>
            </w:pPr>
            <w:r w:rsidRPr="00837E2F">
              <w:t xml:space="preserve">задача № 2 – </w:t>
            </w:r>
            <w:r w:rsidR="00A405E2" w:rsidRPr="00837E2F">
              <w:t>развитие транспортной инфраструктуры на сельских территориях;</w:t>
            </w:r>
          </w:p>
          <w:p w:rsidR="00F53E73" w:rsidRPr="00837E2F" w:rsidRDefault="00D1534F" w:rsidP="006D39BC">
            <w:pPr>
              <w:spacing w:before="120"/>
            </w:pPr>
            <w:r w:rsidRPr="00837E2F">
              <w:t xml:space="preserve">задача № 3 – </w:t>
            </w:r>
            <w:r w:rsidR="00F12EC0" w:rsidRPr="00837E2F">
              <w:t>благоустройство сельских территорий</w:t>
            </w:r>
          </w:p>
          <w:p w:rsidR="000170D5" w:rsidRPr="00837E2F" w:rsidRDefault="000170D5" w:rsidP="00F304BB">
            <w:pPr>
              <w:spacing w:before="120"/>
            </w:pPr>
          </w:p>
        </w:tc>
      </w:tr>
      <w:tr w:rsidR="000170D5" w:rsidRPr="00837E2F" w:rsidTr="00CC3F64">
        <w:trPr>
          <w:trHeight w:val="828"/>
        </w:trPr>
        <w:tc>
          <w:tcPr>
            <w:tcW w:w="1168" w:type="pct"/>
            <w:tcBorders>
              <w:top w:val="nil"/>
              <w:left w:val="nil"/>
              <w:bottom w:val="nil"/>
              <w:right w:val="nil"/>
            </w:tcBorders>
          </w:tcPr>
          <w:p w:rsidR="000170D5" w:rsidRDefault="000170D5" w:rsidP="00F304BB">
            <w:r w:rsidRPr="00837E2F">
              <w:lastRenderedPageBreak/>
              <w:t>Сроки и этапы реализации подпрограммы</w:t>
            </w:r>
          </w:p>
          <w:p w:rsidR="002D7BBD" w:rsidRPr="00837E2F" w:rsidRDefault="002D7BBD" w:rsidP="00F304BB"/>
        </w:tc>
        <w:tc>
          <w:tcPr>
            <w:tcW w:w="184" w:type="pct"/>
            <w:tcBorders>
              <w:top w:val="nil"/>
              <w:left w:val="nil"/>
              <w:bottom w:val="nil"/>
              <w:right w:val="nil"/>
            </w:tcBorders>
          </w:tcPr>
          <w:p w:rsidR="000170D5" w:rsidRPr="00837E2F" w:rsidRDefault="000170D5" w:rsidP="00F304BB">
            <w:pPr>
              <w:jc w:val="center"/>
            </w:pPr>
            <w:r w:rsidRPr="00837E2F">
              <w:t>–</w:t>
            </w:r>
          </w:p>
        </w:tc>
        <w:tc>
          <w:tcPr>
            <w:tcW w:w="3648" w:type="pct"/>
            <w:tcBorders>
              <w:top w:val="nil"/>
              <w:left w:val="nil"/>
              <w:bottom w:val="nil"/>
              <w:right w:val="nil"/>
            </w:tcBorders>
          </w:tcPr>
          <w:p w:rsidR="000170D5" w:rsidRPr="00837E2F" w:rsidRDefault="000170D5" w:rsidP="00F304BB">
            <w:pPr>
              <w:autoSpaceDE w:val="0"/>
              <w:autoSpaceDN w:val="0"/>
              <w:adjustRightInd w:val="0"/>
              <w:rPr>
                <w:rFonts w:ascii="TimesNewRomanPSMT Cyr" w:hAnsi="TimesNewRomanPSMT Cyr" w:cs="TimesNewRomanPSMT Cyr"/>
              </w:rPr>
            </w:pPr>
            <w:r w:rsidRPr="00837E2F">
              <w:rPr>
                <w:rFonts w:ascii="TimesNewRomanPSMT Cyr" w:hAnsi="TimesNewRomanPSMT Cyr" w:cs="TimesNewRomanPSMT Cyr"/>
              </w:rPr>
              <w:t>2020 – 2025 годы. Подпрограмма реализуе</w:t>
            </w:r>
            <w:r w:rsidR="00FC687F">
              <w:rPr>
                <w:rFonts w:ascii="TimesNewRomanPSMT Cyr" w:hAnsi="TimesNewRomanPSMT Cyr" w:cs="TimesNewRomanPSMT Cyr"/>
              </w:rPr>
              <w:t>тся в один этап</w:t>
            </w:r>
          </w:p>
          <w:p w:rsidR="000170D5" w:rsidRPr="00837E2F" w:rsidRDefault="000170D5" w:rsidP="00F304BB">
            <w:pPr>
              <w:autoSpaceDE w:val="0"/>
              <w:autoSpaceDN w:val="0"/>
              <w:adjustRightInd w:val="0"/>
              <w:rPr>
                <w:rFonts w:ascii="TimesNewRomanPSMT Cyr" w:hAnsi="TimesNewRomanPSMT Cyr" w:cs="TimesNewRomanPSMT Cyr"/>
                <w:sz w:val="18"/>
                <w:szCs w:val="18"/>
              </w:rPr>
            </w:pPr>
          </w:p>
        </w:tc>
      </w:tr>
      <w:tr w:rsidR="000170D5" w:rsidRPr="00837E2F" w:rsidTr="00CC3F64">
        <w:tc>
          <w:tcPr>
            <w:tcW w:w="1168" w:type="pct"/>
            <w:tcBorders>
              <w:top w:val="nil"/>
              <w:left w:val="nil"/>
              <w:bottom w:val="nil"/>
              <w:right w:val="nil"/>
            </w:tcBorders>
          </w:tcPr>
          <w:p w:rsidR="002D7BBD" w:rsidRDefault="000170D5" w:rsidP="00F304BB">
            <w:r w:rsidRPr="00837E2F">
              <w:t xml:space="preserve">Объемы </w:t>
            </w:r>
          </w:p>
          <w:p w:rsidR="000170D5" w:rsidRPr="00837E2F" w:rsidRDefault="000170D5" w:rsidP="00F304BB">
            <w:r w:rsidRPr="00837E2F">
              <w:t>и источники финансирования</w:t>
            </w:r>
          </w:p>
          <w:p w:rsidR="000170D5" w:rsidRPr="00837E2F" w:rsidRDefault="000170D5" w:rsidP="00F304BB">
            <w:pPr>
              <w:jc w:val="both"/>
            </w:pPr>
            <w:r w:rsidRPr="00837E2F">
              <w:t xml:space="preserve">подпрограммы </w:t>
            </w:r>
          </w:p>
          <w:p w:rsidR="000170D5" w:rsidRPr="00837E2F" w:rsidRDefault="000170D5" w:rsidP="00F304BB"/>
        </w:tc>
        <w:tc>
          <w:tcPr>
            <w:tcW w:w="184" w:type="pct"/>
            <w:tcBorders>
              <w:top w:val="nil"/>
              <w:left w:val="nil"/>
              <w:bottom w:val="nil"/>
              <w:right w:val="nil"/>
            </w:tcBorders>
          </w:tcPr>
          <w:p w:rsidR="000170D5" w:rsidRPr="00837E2F" w:rsidRDefault="000170D5" w:rsidP="00F304BB">
            <w:pPr>
              <w:jc w:val="center"/>
            </w:pPr>
            <w:r w:rsidRPr="00837E2F">
              <w:t>–</w:t>
            </w:r>
          </w:p>
        </w:tc>
        <w:tc>
          <w:tcPr>
            <w:tcW w:w="3648" w:type="pct"/>
            <w:tcBorders>
              <w:top w:val="nil"/>
              <w:left w:val="nil"/>
              <w:bottom w:val="nil"/>
              <w:right w:val="nil"/>
            </w:tcBorders>
          </w:tcPr>
          <w:p w:rsidR="000170D5" w:rsidRPr="00837E2F" w:rsidRDefault="000170D5" w:rsidP="002D7BBD">
            <w:pPr>
              <w:pStyle w:val="ConsPlusNormal"/>
              <w:widowControl/>
              <w:spacing w:after="60"/>
              <w:ind w:left="6" w:hanging="6"/>
              <w:rPr>
                <w:rFonts w:ascii="Times New Roman" w:hAnsi="Times New Roman" w:cs="Times New Roman"/>
                <w:sz w:val="28"/>
                <w:szCs w:val="28"/>
              </w:rPr>
            </w:pPr>
            <w:r w:rsidRPr="00837E2F">
              <w:rPr>
                <w:rFonts w:ascii="Times New Roman" w:hAnsi="Times New Roman" w:cs="Times New Roman"/>
                <w:sz w:val="28"/>
                <w:szCs w:val="28"/>
              </w:rPr>
              <w:t xml:space="preserve">общий объем финансирования </w:t>
            </w:r>
            <w:r w:rsidR="00FC687F">
              <w:rPr>
                <w:rFonts w:ascii="Times New Roman" w:hAnsi="Times New Roman" w:cs="Times New Roman"/>
                <w:sz w:val="28"/>
                <w:szCs w:val="28"/>
              </w:rPr>
              <w:t>под</w:t>
            </w:r>
            <w:r w:rsidRPr="00837E2F">
              <w:rPr>
                <w:rFonts w:ascii="Times New Roman" w:hAnsi="Times New Roman" w:cs="Times New Roman"/>
                <w:sz w:val="28"/>
                <w:szCs w:val="28"/>
              </w:rPr>
              <w:t xml:space="preserve">программы составляет </w:t>
            </w:r>
            <w:r w:rsidR="00382B65" w:rsidRPr="00382B65">
              <w:rPr>
                <w:rFonts w:ascii="Times New Roman" w:hAnsi="Times New Roman" w:cs="Times New Roman"/>
                <w:sz w:val="28"/>
                <w:szCs w:val="28"/>
              </w:rPr>
              <w:t>3 643 830,8</w:t>
            </w:r>
            <w:r w:rsidRPr="00837E2F">
              <w:rPr>
                <w:rFonts w:ascii="Times New Roman" w:hAnsi="Times New Roman" w:cs="Times New Roman"/>
                <w:sz w:val="28"/>
                <w:szCs w:val="28"/>
              </w:rPr>
              <w:t xml:space="preserve"> тыс. рублей, в том числе: </w:t>
            </w:r>
          </w:p>
          <w:p w:rsidR="000170D5" w:rsidRPr="00382B65" w:rsidRDefault="000170D5" w:rsidP="009146A1">
            <w:pPr>
              <w:pStyle w:val="ConsPlusNormal"/>
              <w:widowControl/>
              <w:spacing w:after="60"/>
              <w:ind w:right="-113" w:firstLine="0"/>
              <w:rPr>
                <w:rFonts w:ascii="Times New Roman" w:hAnsi="Times New Roman" w:cs="Times New Roman"/>
                <w:sz w:val="28"/>
                <w:szCs w:val="28"/>
              </w:rPr>
            </w:pPr>
            <w:r w:rsidRPr="00382B65">
              <w:rPr>
                <w:rFonts w:ascii="Times New Roman" w:hAnsi="Times New Roman" w:cs="Times New Roman"/>
                <w:sz w:val="28"/>
                <w:szCs w:val="28"/>
              </w:rPr>
              <w:t xml:space="preserve">средства федерального бюджета – </w:t>
            </w:r>
            <w:r w:rsidR="00382B65" w:rsidRPr="00382B65">
              <w:rPr>
                <w:rFonts w:ascii="Times New Roman" w:hAnsi="Times New Roman" w:cs="Times New Roman"/>
                <w:sz w:val="28"/>
                <w:szCs w:val="28"/>
              </w:rPr>
              <w:t>2 718 608,9</w:t>
            </w:r>
            <w:r w:rsidRPr="00382B65">
              <w:rPr>
                <w:rFonts w:ascii="Times New Roman" w:hAnsi="Times New Roman" w:cs="Times New Roman"/>
                <w:sz w:val="28"/>
                <w:szCs w:val="28"/>
              </w:rPr>
              <w:t xml:space="preserve"> тыс. рублей; </w:t>
            </w:r>
          </w:p>
          <w:p w:rsidR="000170D5" w:rsidRPr="00837E2F" w:rsidRDefault="000170D5" w:rsidP="002D7BBD">
            <w:pPr>
              <w:pStyle w:val="ConsPlusNormal"/>
              <w:widowControl/>
              <w:spacing w:after="60"/>
              <w:ind w:firstLine="0"/>
              <w:rPr>
                <w:rFonts w:ascii="Times New Roman" w:hAnsi="Times New Roman" w:cs="Times New Roman"/>
                <w:sz w:val="28"/>
                <w:szCs w:val="28"/>
              </w:rPr>
            </w:pPr>
            <w:r w:rsidRPr="00837E2F">
              <w:rPr>
                <w:rFonts w:ascii="Times New Roman" w:hAnsi="Times New Roman" w:cs="Times New Roman"/>
                <w:sz w:val="28"/>
                <w:szCs w:val="28"/>
              </w:rPr>
              <w:t xml:space="preserve">средства областного бюджета – </w:t>
            </w:r>
            <w:r w:rsidR="00382B65">
              <w:rPr>
                <w:rFonts w:ascii="Times New Roman" w:hAnsi="Times New Roman" w:cs="Times New Roman"/>
                <w:sz w:val="28"/>
                <w:szCs w:val="28"/>
              </w:rPr>
              <w:t>850 453,9</w:t>
            </w:r>
            <w:r w:rsidRPr="00837E2F">
              <w:rPr>
                <w:rFonts w:ascii="Times New Roman" w:hAnsi="Times New Roman" w:cs="Times New Roman"/>
                <w:sz w:val="28"/>
                <w:szCs w:val="28"/>
              </w:rPr>
              <w:t xml:space="preserve"> тыс. рублей; </w:t>
            </w:r>
          </w:p>
          <w:p w:rsidR="000170D5" w:rsidRPr="00837E2F" w:rsidRDefault="000170D5" w:rsidP="002D7BBD">
            <w:pPr>
              <w:pStyle w:val="ConsPlusNormal"/>
              <w:widowControl/>
              <w:spacing w:after="60"/>
              <w:ind w:firstLine="0"/>
              <w:rPr>
                <w:rFonts w:ascii="Times New Roman" w:hAnsi="Times New Roman" w:cs="Times New Roman"/>
                <w:sz w:val="28"/>
                <w:szCs w:val="28"/>
              </w:rPr>
            </w:pPr>
            <w:r w:rsidRPr="00837E2F">
              <w:rPr>
                <w:rFonts w:ascii="Times New Roman" w:hAnsi="Times New Roman" w:cs="Times New Roman"/>
                <w:sz w:val="28"/>
                <w:szCs w:val="28"/>
              </w:rPr>
              <w:t xml:space="preserve">средства местных бюджетов – </w:t>
            </w:r>
            <w:r w:rsidR="00382B65">
              <w:rPr>
                <w:rFonts w:ascii="Times New Roman" w:hAnsi="Times New Roman" w:cs="Times New Roman"/>
                <w:sz w:val="28"/>
                <w:szCs w:val="28"/>
              </w:rPr>
              <w:t>51 470,2</w:t>
            </w:r>
            <w:r w:rsidRPr="00837E2F">
              <w:rPr>
                <w:rFonts w:ascii="Times New Roman" w:hAnsi="Times New Roman" w:cs="Times New Roman"/>
                <w:sz w:val="28"/>
                <w:szCs w:val="28"/>
              </w:rPr>
              <w:t xml:space="preserve"> тыс. рублей;</w:t>
            </w:r>
          </w:p>
          <w:p w:rsidR="000170D5" w:rsidRPr="00837E2F" w:rsidRDefault="000170D5" w:rsidP="00382B65">
            <w:pPr>
              <w:pStyle w:val="ConsPlusNormal"/>
              <w:widowControl/>
              <w:spacing w:after="120"/>
              <w:ind w:firstLine="0"/>
              <w:rPr>
                <w:sz w:val="32"/>
                <w:szCs w:val="32"/>
              </w:rPr>
            </w:pPr>
            <w:r w:rsidRPr="00837E2F">
              <w:rPr>
                <w:rFonts w:ascii="Times New Roman" w:hAnsi="Times New Roman" w:cs="Times New Roman"/>
                <w:sz w:val="28"/>
                <w:szCs w:val="28"/>
              </w:rPr>
              <w:t xml:space="preserve">внебюджетные средства – </w:t>
            </w:r>
            <w:r w:rsidR="00382B65">
              <w:rPr>
                <w:rFonts w:ascii="Times New Roman" w:hAnsi="Times New Roman" w:cs="Times New Roman"/>
                <w:sz w:val="28"/>
                <w:szCs w:val="28"/>
              </w:rPr>
              <w:t>23 297,9</w:t>
            </w:r>
            <w:r w:rsidRPr="00837E2F">
              <w:rPr>
                <w:rFonts w:ascii="Times New Roman" w:hAnsi="Times New Roman" w:cs="Times New Roman"/>
                <w:sz w:val="28"/>
                <w:szCs w:val="28"/>
              </w:rPr>
              <w:t xml:space="preserve"> тыс. рублей</w:t>
            </w:r>
          </w:p>
        </w:tc>
      </w:tr>
    </w:tbl>
    <w:p w:rsidR="00382B65" w:rsidRDefault="00382B65" w:rsidP="00FD1552">
      <w:pPr>
        <w:keepNext/>
        <w:tabs>
          <w:tab w:val="left" w:pos="360"/>
        </w:tabs>
        <w:jc w:val="center"/>
        <w:rPr>
          <w:b/>
        </w:rPr>
      </w:pPr>
    </w:p>
    <w:p w:rsidR="00FD1552" w:rsidRPr="00837E2F" w:rsidRDefault="00FD1552" w:rsidP="00FD1552">
      <w:pPr>
        <w:keepNext/>
        <w:tabs>
          <w:tab w:val="left" w:pos="360"/>
        </w:tabs>
        <w:jc w:val="center"/>
        <w:rPr>
          <w:b/>
        </w:rPr>
      </w:pPr>
      <w:r w:rsidRPr="00837E2F">
        <w:rPr>
          <w:b/>
        </w:rPr>
        <w:t>2.</w:t>
      </w:r>
      <w:r w:rsidR="00B574DE" w:rsidRPr="00837E2F">
        <w:rPr>
          <w:b/>
        </w:rPr>
        <w:t>8</w:t>
      </w:r>
      <w:r w:rsidRPr="00837E2F">
        <w:rPr>
          <w:b/>
        </w:rPr>
        <w:t>. Характеристика сферы реализации подпрограммы №</w:t>
      </w:r>
      <w:r w:rsidR="00B574DE" w:rsidRPr="00837E2F">
        <w:rPr>
          <w:b/>
        </w:rPr>
        <w:t xml:space="preserve"> 3</w:t>
      </w:r>
    </w:p>
    <w:p w:rsidR="00FD1552" w:rsidRPr="00837E2F" w:rsidRDefault="00FD1552" w:rsidP="00FD1552">
      <w:pPr>
        <w:pStyle w:val="ConsPlusTitle"/>
        <w:jc w:val="center"/>
        <w:outlineLvl w:val="2"/>
      </w:pPr>
    </w:p>
    <w:p w:rsidR="00003C6D" w:rsidRPr="00837E2F" w:rsidRDefault="00A10ED3" w:rsidP="00003C6D">
      <w:pPr>
        <w:shd w:val="clear" w:color="auto" w:fill="FFFFFF"/>
        <w:tabs>
          <w:tab w:val="left" w:pos="7560"/>
        </w:tabs>
        <w:ind w:firstLine="696"/>
        <w:jc w:val="both"/>
        <w:rPr>
          <w:color w:val="000000"/>
        </w:rPr>
      </w:pPr>
      <w:r w:rsidRPr="00837E2F">
        <w:rPr>
          <w:color w:val="000000"/>
        </w:rPr>
        <w:t xml:space="preserve">Объемы </w:t>
      </w:r>
      <w:r w:rsidR="00003C6D" w:rsidRPr="00837E2F">
        <w:rPr>
          <w:color w:val="000000"/>
        </w:rPr>
        <w:t>капитальных вложений в социальную и инженерную инфраструктуру сельских населенных пунктов существенно сократились</w:t>
      </w:r>
      <w:r>
        <w:rPr>
          <w:color w:val="000000"/>
        </w:rPr>
        <w:t xml:space="preserve"> </w:t>
      </w:r>
      <w:r>
        <w:rPr>
          <w:color w:val="000000"/>
        </w:rPr>
        <w:br/>
        <w:t xml:space="preserve">с </w:t>
      </w:r>
      <w:r w:rsidRPr="00837E2F">
        <w:rPr>
          <w:color w:val="000000"/>
        </w:rPr>
        <w:t>1990-х год</w:t>
      </w:r>
      <w:r w:rsidR="00562E20">
        <w:rPr>
          <w:color w:val="000000"/>
        </w:rPr>
        <w:t>ов</w:t>
      </w:r>
      <w:r w:rsidR="00003C6D" w:rsidRPr="00837E2F">
        <w:rPr>
          <w:color w:val="000000"/>
        </w:rPr>
        <w:t xml:space="preserve">. Обеспеченность сельского населения услугами, </w:t>
      </w:r>
      <w:r w:rsidR="00003C6D" w:rsidRPr="00EA782E">
        <w:rPr>
          <w:color w:val="000000"/>
          <w:spacing w:val="-8"/>
        </w:rPr>
        <w:t>оказываемыми образовательными организациями, медицинскими организациями</w:t>
      </w:r>
      <w:r w:rsidR="00003C6D" w:rsidRPr="00837E2F">
        <w:rPr>
          <w:color w:val="000000"/>
        </w:rPr>
        <w:t xml:space="preserve">, учреждениями культуры, </w:t>
      </w:r>
      <w:r w:rsidR="00562E20">
        <w:rPr>
          <w:color w:val="000000"/>
        </w:rPr>
        <w:t xml:space="preserve">– </w:t>
      </w:r>
      <w:r w:rsidR="00003C6D" w:rsidRPr="00837E2F">
        <w:rPr>
          <w:color w:val="000000"/>
        </w:rPr>
        <w:t>низкая</w:t>
      </w:r>
      <w:r w:rsidR="00562E20">
        <w:rPr>
          <w:color w:val="000000"/>
        </w:rPr>
        <w:t>.</w:t>
      </w:r>
      <w:r w:rsidR="00003C6D" w:rsidRPr="00837E2F">
        <w:rPr>
          <w:color w:val="000000"/>
        </w:rPr>
        <w:t xml:space="preserve"> </w:t>
      </w:r>
      <w:r w:rsidR="00562E20">
        <w:rPr>
          <w:color w:val="000000"/>
        </w:rPr>
        <w:t>Н</w:t>
      </w:r>
      <w:r w:rsidR="00003C6D" w:rsidRPr="00837E2F">
        <w:rPr>
          <w:color w:val="000000"/>
        </w:rPr>
        <w:t xml:space="preserve">едостаточно </w:t>
      </w:r>
      <w:proofErr w:type="gramStart"/>
      <w:r w:rsidR="00003C6D" w:rsidRPr="00837E2F">
        <w:rPr>
          <w:color w:val="000000"/>
        </w:rPr>
        <w:t>развиты</w:t>
      </w:r>
      <w:proofErr w:type="gramEnd"/>
      <w:r w:rsidR="00003C6D" w:rsidRPr="00837E2F">
        <w:rPr>
          <w:color w:val="000000"/>
        </w:rPr>
        <w:t xml:space="preserve"> транспортная сеть, торговое </w:t>
      </w:r>
      <w:r w:rsidR="0042458C">
        <w:rPr>
          <w:color w:val="000000"/>
        </w:rPr>
        <w:br/>
      </w:r>
      <w:r w:rsidR="00003C6D" w:rsidRPr="00837E2F">
        <w:rPr>
          <w:color w:val="000000"/>
        </w:rPr>
        <w:t xml:space="preserve">и бытовое обслуживание. </w:t>
      </w:r>
    </w:p>
    <w:p w:rsidR="00F3289B" w:rsidRPr="00837E2F" w:rsidRDefault="00CF7179" w:rsidP="00003C6D">
      <w:pPr>
        <w:shd w:val="clear" w:color="auto" w:fill="FFFFFF"/>
        <w:tabs>
          <w:tab w:val="left" w:pos="7560"/>
        </w:tabs>
        <w:ind w:firstLine="696"/>
        <w:jc w:val="both"/>
        <w:rPr>
          <w:color w:val="000000"/>
        </w:rPr>
      </w:pPr>
      <w:proofErr w:type="gramStart"/>
      <w:r w:rsidRPr="00837E2F">
        <w:t>В рамках федеральных целевых программ «Социальное развитие села до 2013 года», утвержденной постановлением Правительства Российской Федерации от 3 декабря 2002 года № 858, и «Устойчивое развитие сельских территорий на 2014</w:t>
      </w:r>
      <w:r w:rsidR="00562E20">
        <w:t> – </w:t>
      </w:r>
      <w:r w:rsidRPr="00837E2F">
        <w:t xml:space="preserve">2017 годы и на период до 2020 года», утвержденной постановлением Правительства Российской Федерации от 15 июля 2013 года № 598, в </w:t>
      </w:r>
      <w:r w:rsidR="00F3289B" w:rsidRPr="00837E2F">
        <w:t xml:space="preserve">сельских населенных пунктах </w:t>
      </w:r>
      <w:r w:rsidRPr="00837E2F">
        <w:t>Ар</w:t>
      </w:r>
      <w:r w:rsidR="00191DF3" w:rsidRPr="00837E2F">
        <w:t xml:space="preserve">хангельской области с 2004 года </w:t>
      </w:r>
      <w:r w:rsidR="00F3289B" w:rsidRPr="00837E2F">
        <w:t>построено 75,2 км</w:t>
      </w:r>
      <w:proofErr w:type="gramEnd"/>
      <w:r w:rsidR="00F3289B" w:rsidRPr="00837E2F">
        <w:t xml:space="preserve"> газопроводов </w:t>
      </w:r>
      <w:r w:rsidR="00191DF3" w:rsidRPr="00837E2F">
        <w:t xml:space="preserve">и </w:t>
      </w:r>
      <w:r w:rsidR="00F3289B" w:rsidRPr="00837E2F">
        <w:t xml:space="preserve">21,4 км локальных водопроводов, открыто 11 </w:t>
      </w:r>
      <w:r w:rsidR="00F3289B" w:rsidRPr="00837E2F">
        <w:rPr>
          <w:color w:val="000000"/>
        </w:rPr>
        <w:t>фельдшерских акушерских пунктов (далее – ФАП)</w:t>
      </w:r>
      <w:r w:rsidR="00191DF3" w:rsidRPr="00837E2F">
        <w:rPr>
          <w:color w:val="000000"/>
        </w:rPr>
        <w:t xml:space="preserve"> и 2 </w:t>
      </w:r>
      <w:r w:rsidR="00191DF3" w:rsidRPr="00837E2F">
        <w:t>мини-футбольных поля</w:t>
      </w:r>
      <w:r w:rsidR="00F3289B" w:rsidRPr="00837E2F">
        <w:rPr>
          <w:color w:val="000000"/>
        </w:rPr>
        <w:t xml:space="preserve">, </w:t>
      </w:r>
      <w:r w:rsidR="00F3289B" w:rsidRPr="00837E2F">
        <w:rPr>
          <w:rFonts w:ascii="TimesNewRoman" w:hAnsi="TimesNewRoman" w:cs="TimesNewRoman"/>
        </w:rPr>
        <w:t>введен</w:t>
      </w:r>
      <w:r w:rsidR="00191DF3" w:rsidRPr="00837E2F">
        <w:rPr>
          <w:rFonts w:ascii="TimesNewRoman" w:hAnsi="TimesNewRoman" w:cs="TimesNewRoman"/>
        </w:rPr>
        <w:t>ы</w:t>
      </w:r>
      <w:r w:rsidR="00F3289B" w:rsidRPr="00837E2F">
        <w:rPr>
          <w:rFonts w:ascii="TimesNewRoman" w:hAnsi="TimesNewRoman" w:cs="TimesNewRoman"/>
        </w:rPr>
        <w:t xml:space="preserve"> в эксплуатацию </w:t>
      </w:r>
      <w:r w:rsidR="00F3289B" w:rsidRPr="00837E2F">
        <w:t>5 школ</w:t>
      </w:r>
      <w:r w:rsidR="00191DF3" w:rsidRPr="00837E2F">
        <w:t xml:space="preserve"> и 3 детских сад</w:t>
      </w:r>
      <w:r w:rsidR="00562E20">
        <w:t>а</w:t>
      </w:r>
      <w:r w:rsidR="00191DF3" w:rsidRPr="00837E2F">
        <w:t xml:space="preserve">, </w:t>
      </w:r>
      <w:r w:rsidR="00F3289B" w:rsidRPr="00837E2F">
        <w:t>построено 8,3 км автомобильных дорог</w:t>
      </w:r>
      <w:r w:rsidR="00191DF3" w:rsidRPr="00837E2F">
        <w:t>.</w:t>
      </w:r>
      <w:r w:rsidR="00F3289B" w:rsidRPr="00837E2F">
        <w:t xml:space="preserve"> </w:t>
      </w:r>
      <w:r w:rsidR="00F3289B" w:rsidRPr="00837E2F">
        <w:rPr>
          <w:color w:val="000000"/>
        </w:rPr>
        <w:t xml:space="preserve">Однако проблема </w:t>
      </w:r>
      <w:r w:rsidR="00F3289B" w:rsidRPr="00837E2F">
        <w:rPr>
          <w:rFonts w:ascii="TimesNewRomanPSMT Cyr" w:hAnsi="TimesNewRomanPSMT Cyr" w:cs="TimesNewRomanPSMT Cyr"/>
        </w:rPr>
        <w:t>повышения качества и комфорта сельской среды Архангельской области остается</w:t>
      </w:r>
      <w:r w:rsidR="00F3289B" w:rsidRPr="00837E2F">
        <w:rPr>
          <w:color w:val="000000"/>
        </w:rPr>
        <w:t xml:space="preserve"> актуальной</w:t>
      </w:r>
      <w:r w:rsidR="00F3289B" w:rsidRPr="00837E2F">
        <w:rPr>
          <w:rFonts w:ascii="TimesNewRomanPSMT Cyr" w:hAnsi="TimesNewRomanPSMT Cyr" w:cs="TimesNewRomanPSMT Cyr"/>
        </w:rPr>
        <w:t>.</w:t>
      </w:r>
    </w:p>
    <w:p w:rsidR="00003C6D" w:rsidRPr="00837E2F" w:rsidRDefault="00003C6D" w:rsidP="00003C6D">
      <w:pPr>
        <w:shd w:val="clear" w:color="auto" w:fill="FFFFFF"/>
        <w:tabs>
          <w:tab w:val="left" w:pos="7560"/>
        </w:tabs>
        <w:ind w:firstLine="696"/>
        <w:jc w:val="both"/>
        <w:rPr>
          <w:color w:val="000000"/>
        </w:rPr>
      </w:pPr>
      <w:r w:rsidRPr="00837E2F">
        <w:rPr>
          <w:color w:val="000000"/>
        </w:rPr>
        <w:t xml:space="preserve">Основная часть жилищного фонда в сельской местности не имеет </w:t>
      </w:r>
      <w:r w:rsidRPr="007A5A32">
        <w:rPr>
          <w:color w:val="000000"/>
          <w:spacing w:val="-6"/>
        </w:rPr>
        <w:t>коммунальных удобств</w:t>
      </w:r>
      <w:r w:rsidR="001649DB" w:rsidRPr="007A5A32">
        <w:rPr>
          <w:color w:val="000000"/>
          <w:spacing w:val="-6"/>
        </w:rPr>
        <w:t>.</w:t>
      </w:r>
      <w:r w:rsidRPr="007A5A32">
        <w:rPr>
          <w:color w:val="000000"/>
          <w:spacing w:val="-6"/>
          <w:shd w:val="clear" w:color="auto" w:fill="FFFFFF"/>
        </w:rPr>
        <w:t xml:space="preserve"> </w:t>
      </w:r>
      <w:r w:rsidR="007A5A32" w:rsidRPr="007A5A32">
        <w:rPr>
          <w:color w:val="000000"/>
          <w:spacing w:val="-6"/>
          <w:shd w:val="clear" w:color="auto" w:fill="FFFFFF"/>
        </w:rPr>
        <w:t>Только</w:t>
      </w:r>
      <w:r w:rsidRPr="007A5A32">
        <w:rPr>
          <w:color w:val="000000"/>
          <w:spacing w:val="-6"/>
          <w:shd w:val="clear" w:color="auto" w:fill="FFFFFF"/>
        </w:rPr>
        <w:t xml:space="preserve"> 18,6 процент</w:t>
      </w:r>
      <w:r w:rsidR="001649DB" w:rsidRPr="007A5A32">
        <w:rPr>
          <w:color w:val="000000"/>
          <w:spacing w:val="-6"/>
          <w:shd w:val="clear" w:color="auto" w:fill="FFFFFF"/>
        </w:rPr>
        <w:t>а</w:t>
      </w:r>
      <w:r w:rsidRPr="007A5A32">
        <w:rPr>
          <w:color w:val="000000"/>
          <w:spacing w:val="-6"/>
          <w:shd w:val="clear" w:color="auto" w:fill="FFFFFF"/>
        </w:rPr>
        <w:t xml:space="preserve"> жилищного фонда оборудовано</w:t>
      </w:r>
      <w:r w:rsidRPr="00837E2F">
        <w:rPr>
          <w:color w:val="000000"/>
          <w:shd w:val="clear" w:color="auto" w:fill="FFFFFF"/>
        </w:rPr>
        <w:t xml:space="preserve"> </w:t>
      </w:r>
      <w:r w:rsidRPr="00EA782E">
        <w:rPr>
          <w:color w:val="000000"/>
          <w:spacing w:val="-8"/>
        </w:rPr>
        <w:t>водопроводом, 15,1 процент</w:t>
      </w:r>
      <w:r w:rsidR="001649DB">
        <w:rPr>
          <w:color w:val="000000"/>
          <w:spacing w:val="-8"/>
        </w:rPr>
        <w:t>а</w:t>
      </w:r>
      <w:r w:rsidRPr="00EA782E">
        <w:rPr>
          <w:color w:val="000000"/>
          <w:spacing w:val="-8"/>
        </w:rPr>
        <w:t xml:space="preserve"> – канализацией, 19,8 процент</w:t>
      </w:r>
      <w:r w:rsidR="001649DB">
        <w:rPr>
          <w:color w:val="000000"/>
          <w:spacing w:val="-8"/>
        </w:rPr>
        <w:t>а</w:t>
      </w:r>
      <w:r w:rsidRPr="00EA782E">
        <w:rPr>
          <w:color w:val="000000"/>
          <w:spacing w:val="-8"/>
        </w:rPr>
        <w:t xml:space="preserve"> – центральным</w:t>
      </w:r>
      <w:r w:rsidRPr="00837E2F">
        <w:rPr>
          <w:color w:val="000000"/>
          <w:shd w:val="clear" w:color="auto" w:fill="FFFFFF"/>
        </w:rPr>
        <w:t xml:space="preserve"> отоплением, 17,9 процент</w:t>
      </w:r>
      <w:r w:rsidR="001649DB">
        <w:rPr>
          <w:color w:val="000000"/>
          <w:shd w:val="clear" w:color="auto" w:fill="FFFFFF"/>
        </w:rPr>
        <w:t>а</w:t>
      </w:r>
      <w:r w:rsidRPr="00837E2F">
        <w:rPr>
          <w:color w:val="000000"/>
          <w:shd w:val="clear" w:color="auto" w:fill="FFFFFF"/>
        </w:rPr>
        <w:t xml:space="preserve"> – газом, в том числе менее 1 процента – природным газом, 7,8 процент</w:t>
      </w:r>
      <w:r w:rsidR="001649DB">
        <w:rPr>
          <w:color w:val="000000"/>
          <w:shd w:val="clear" w:color="auto" w:fill="FFFFFF"/>
        </w:rPr>
        <w:t>а</w:t>
      </w:r>
      <w:r w:rsidRPr="00837E2F">
        <w:rPr>
          <w:color w:val="000000"/>
          <w:shd w:val="clear" w:color="auto" w:fill="FFFFFF"/>
        </w:rPr>
        <w:t xml:space="preserve"> – горячим водоснабжением.</w:t>
      </w:r>
      <w:r w:rsidRPr="00837E2F">
        <w:rPr>
          <w:color w:val="000000"/>
        </w:rPr>
        <w:t xml:space="preserve"> </w:t>
      </w:r>
    </w:p>
    <w:p w:rsidR="00003C6D" w:rsidRPr="00837E2F" w:rsidRDefault="00003C6D" w:rsidP="00003C6D">
      <w:pPr>
        <w:shd w:val="clear" w:color="auto" w:fill="FFFFFF"/>
        <w:ind w:firstLine="708"/>
        <w:jc w:val="both"/>
        <w:rPr>
          <w:color w:val="000000"/>
        </w:rPr>
      </w:pPr>
      <w:r w:rsidRPr="009146A1">
        <w:rPr>
          <w:color w:val="000000"/>
        </w:rPr>
        <w:t>Материально-техническую базу образовательных организаций,</w:t>
      </w:r>
      <w:r w:rsidRPr="009146A1">
        <w:rPr>
          <w:color w:val="000000"/>
          <w:spacing w:val="-12"/>
        </w:rPr>
        <w:t xml:space="preserve"> </w:t>
      </w:r>
      <w:r w:rsidRPr="009146A1">
        <w:rPr>
          <w:color w:val="000000"/>
        </w:rPr>
        <w:t xml:space="preserve">расположенных </w:t>
      </w:r>
      <w:r w:rsidRPr="00837E2F">
        <w:rPr>
          <w:color w:val="000000"/>
        </w:rPr>
        <w:t xml:space="preserve">в сельской местности, можно охарактеризовать как неудовлетворительную. Около </w:t>
      </w:r>
      <w:r w:rsidR="002E67F6" w:rsidRPr="00837E2F">
        <w:rPr>
          <w:color w:val="000000"/>
        </w:rPr>
        <w:t>половины</w:t>
      </w:r>
      <w:r w:rsidRPr="00837E2F">
        <w:rPr>
          <w:color w:val="000000"/>
        </w:rPr>
        <w:t xml:space="preserve"> зданий и сооружений образовательных организаций требуют проведения капитального ремонта, </w:t>
      </w:r>
      <w:r w:rsidRPr="00837E2F">
        <w:rPr>
          <w:color w:val="000000"/>
        </w:rPr>
        <w:br/>
        <w:t xml:space="preserve">10 процентов признано </w:t>
      </w:r>
      <w:proofErr w:type="gramStart"/>
      <w:r w:rsidRPr="00837E2F">
        <w:rPr>
          <w:color w:val="000000"/>
        </w:rPr>
        <w:t>аварийными</w:t>
      </w:r>
      <w:proofErr w:type="gramEnd"/>
      <w:r w:rsidRPr="00837E2F">
        <w:rPr>
          <w:color w:val="000000"/>
        </w:rPr>
        <w:t xml:space="preserve">. Из общего числа образовательных организаций все виды благоустройства имеют </w:t>
      </w:r>
      <w:r w:rsidR="002E67F6" w:rsidRPr="00837E2F">
        <w:rPr>
          <w:color w:val="000000"/>
        </w:rPr>
        <w:t>менее</w:t>
      </w:r>
      <w:r w:rsidRPr="00837E2F">
        <w:rPr>
          <w:color w:val="000000"/>
        </w:rPr>
        <w:t xml:space="preserve"> </w:t>
      </w:r>
      <w:r w:rsidR="002E67F6" w:rsidRPr="00837E2F">
        <w:rPr>
          <w:color w:val="000000"/>
        </w:rPr>
        <w:t>50</w:t>
      </w:r>
      <w:r w:rsidRPr="00837E2F">
        <w:rPr>
          <w:color w:val="000000"/>
        </w:rPr>
        <w:t xml:space="preserve"> процентов зданий. </w:t>
      </w:r>
      <w:r w:rsidR="00EA782E">
        <w:rPr>
          <w:color w:val="000000"/>
        </w:rPr>
        <w:br/>
      </w:r>
      <w:r w:rsidRPr="00EA782E">
        <w:rPr>
          <w:color w:val="000000"/>
          <w:spacing w:val="-6"/>
        </w:rPr>
        <w:t>В результате реструктуризации образовательных организаций, расположенных</w:t>
      </w:r>
      <w:r w:rsidRPr="00837E2F">
        <w:rPr>
          <w:color w:val="000000"/>
        </w:rPr>
        <w:t xml:space="preserve"> </w:t>
      </w:r>
      <w:r w:rsidR="00EA782E">
        <w:rPr>
          <w:color w:val="000000"/>
        </w:rPr>
        <w:br/>
      </w:r>
      <w:r w:rsidRPr="00837E2F">
        <w:rPr>
          <w:color w:val="000000"/>
        </w:rPr>
        <w:t xml:space="preserve">в сельской местности, обучающиеся вынуждены посещать образовательные </w:t>
      </w:r>
      <w:r w:rsidR="009146A1">
        <w:rPr>
          <w:color w:val="000000"/>
        </w:rPr>
        <w:br/>
      </w:r>
      <w:r w:rsidR="009146A1">
        <w:rPr>
          <w:color w:val="000000"/>
        </w:rPr>
        <w:lastRenderedPageBreak/>
        <w:br/>
      </w:r>
      <w:r w:rsidRPr="00837E2F">
        <w:rPr>
          <w:color w:val="000000"/>
        </w:rPr>
        <w:t xml:space="preserve">организации в других населенных пунктах </w:t>
      </w:r>
      <w:r w:rsidR="002D0C6D" w:rsidRPr="00837E2F">
        <w:rPr>
          <w:color w:val="000000"/>
        </w:rPr>
        <w:t xml:space="preserve">муниципального </w:t>
      </w:r>
      <w:r w:rsidRPr="00837E2F">
        <w:rPr>
          <w:color w:val="000000"/>
        </w:rPr>
        <w:t xml:space="preserve">района, что вызывает определенные трудности с их доставкой и размещением </w:t>
      </w:r>
      <w:r w:rsidR="00EA782E">
        <w:rPr>
          <w:color w:val="000000"/>
        </w:rPr>
        <w:br/>
      </w:r>
      <w:r w:rsidRPr="00837E2F">
        <w:rPr>
          <w:color w:val="000000"/>
        </w:rPr>
        <w:t>в образовательных организациях, имеющих интернат.</w:t>
      </w:r>
    </w:p>
    <w:p w:rsidR="00003C6D" w:rsidRPr="00837E2F" w:rsidRDefault="00A16BE9" w:rsidP="002E67F6">
      <w:pPr>
        <w:shd w:val="clear" w:color="auto" w:fill="FFFFFF"/>
        <w:ind w:firstLine="708"/>
        <w:jc w:val="both"/>
        <w:rPr>
          <w:color w:val="000000"/>
        </w:rPr>
      </w:pPr>
      <w:r w:rsidRPr="00837E2F">
        <w:rPr>
          <w:color w:val="000000"/>
        </w:rPr>
        <w:t xml:space="preserve">На 1 июля </w:t>
      </w:r>
      <w:r w:rsidRPr="00EA782E">
        <w:rPr>
          <w:color w:val="000000"/>
          <w:spacing w:val="-6"/>
        </w:rPr>
        <w:t xml:space="preserve">2019 года </w:t>
      </w:r>
      <w:r>
        <w:rPr>
          <w:color w:val="000000"/>
        </w:rPr>
        <w:t>д</w:t>
      </w:r>
      <w:r w:rsidR="00003C6D" w:rsidRPr="00837E2F">
        <w:rPr>
          <w:color w:val="000000"/>
        </w:rPr>
        <w:t xml:space="preserve">ля оказания медицинской помощи сельскому населению </w:t>
      </w:r>
      <w:r>
        <w:rPr>
          <w:color w:val="000000"/>
          <w:spacing w:val="-6"/>
        </w:rPr>
        <w:t>функционируе</w:t>
      </w:r>
      <w:r w:rsidR="00003C6D" w:rsidRPr="00EA782E">
        <w:rPr>
          <w:color w:val="000000"/>
          <w:spacing w:val="-6"/>
        </w:rPr>
        <w:t xml:space="preserve">т </w:t>
      </w:r>
      <w:r w:rsidR="002E67F6" w:rsidRPr="00EA782E">
        <w:rPr>
          <w:color w:val="000000"/>
          <w:spacing w:val="-6"/>
        </w:rPr>
        <w:t xml:space="preserve">437 </w:t>
      </w:r>
      <w:r w:rsidR="00F3289B" w:rsidRPr="00EA782E">
        <w:rPr>
          <w:color w:val="000000"/>
          <w:spacing w:val="-6"/>
        </w:rPr>
        <w:t xml:space="preserve">ФАП. </w:t>
      </w:r>
      <w:r w:rsidR="00003C6D" w:rsidRPr="00EA782E">
        <w:rPr>
          <w:color w:val="000000"/>
          <w:spacing w:val="-6"/>
        </w:rPr>
        <w:t>Специалистами ФАП обслуживается</w:t>
      </w:r>
      <w:r w:rsidR="00003C6D" w:rsidRPr="00837E2F">
        <w:rPr>
          <w:color w:val="000000"/>
        </w:rPr>
        <w:t xml:space="preserve"> сельское население численностью 11,5 процента от общего количества </w:t>
      </w:r>
      <w:proofErr w:type="gramStart"/>
      <w:r w:rsidR="00003C6D" w:rsidRPr="00837E2F">
        <w:rPr>
          <w:color w:val="000000"/>
        </w:rPr>
        <w:t>проживающих</w:t>
      </w:r>
      <w:proofErr w:type="gramEnd"/>
      <w:r w:rsidR="00003C6D" w:rsidRPr="00837E2F">
        <w:rPr>
          <w:color w:val="000000"/>
        </w:rPr>
        <w:t xml:space="preserve"> в Арханг</w:t>
      </w:r>
      <w:r w:rsidR="00946E95">
        <w:rPr>
          <w:color w:val="000000"/>
        </w:rPr>
        <w:t>ельской области. Количество ФАП</w:t>
      </w:r>
      <w:r w:rsidR="00003C6D" w:rsidRPr="00837E2F">
        <w:rPr>
          <w:color w:val="000000"/>
        </w:rPr>
        <w:t xml:space="preserve"> и врачебных амбулаторий несколько превышает рекомендуемый норматив, что является обоснованным и необходимым для повышения доступности медицинской помощи сельскому населению в связи с территориальными особенностями Архангельской области: большая площадь при низкой плотности населения, труднодоступность и изолированность отдельных населенных пунктов </w:t>
      </w:r>
      <w:r w:rsidR="00003C6D" w:rsidRPr="00EA782E">
        <w:rPr>
          <w:color w:val="000000"/>
          <w:spacing w:val="-6"/>
        </w:rPr>
        <w:t>(островные территории, отсутствие автомобильных дорог и водных переправ).</w:t>
      </w:r>
      <w:r w:rsidR="00003C6D" w:rsidRPr="00837E2F">
        <w:rPr>
          <w:color w:val="000000"/>
        </w:rPr>
        <w:t xml:space="preserve"> </w:t>
      </w:r>
      <w:proofErr w:type="gramStart"/>
      <w:r w:rsidR="00003C6D" w:rsidRPr="00837E2F">
        <w:rPr>
          <w:color w:val="000000"/>
        </w:rPr>
        <w:t xml:space="preserve">Материально-техническая база медицинских организаций, расположенных </w:t>
      </w:r>
      <w:r w:rsidR="00EA782E">
        <w:rPr>
          <w:color w:val="000000"/>
        </w:rPr>
        <w:br/>
      </w:r>
      <w:r w:rsidR="00003C6D" w:rsidRPr="00837E2F">
        <w:rPr>
          <w:color w:val="000000"/>
        </w:rPr>
        <w:t xml:space="preserve">в сельской местности, крайне изношена, 90 процентов зданий ФАП выполнены в приспособленных (нетиповых) зданиях деревянной постройки, </w:t>
      </w:r>
      <w:r w:rsidR="00F62556" w:rsidRPr="00837E2F">
        <w:rPr>
          <w:color w:val="000000"/>
        </w:rPr>
        <w:t>десятая часть</w:t>
      </w:r>
      <w:r w:rsidR="00003C6D" w:rsidRPr="00837E2F">
        <w:rPr>
          <w:color w:val="000000"/>
        </w:rPr>
        <w:t xml:space="preserve"> зданий построен</w:t>
      </w:r>
      <w:r w:rsidR="00F62556" w:rsidRPr="00837E2F">
        <w:rPr>
          <w:color w:val="000000"/>
        </w:rPr>
        <w:t>а</w:t>
      </w:r>
      <w:r w:rsidR="00003C6D" w:rsidRPr="00837E2F">
        <w:rPr>
          <w:color w:val="000000"/>
        </w:rPr>
        <w:t xml:space="preserve"> более 50 лет назад.</w:t>
      </w:r>
      <w:proofErr w:type="gramEnd"/>
      <w:r w:rsidR="00003C6D" w:rsidRPr="00837E2F">
        <w:rPr>
          <w:color w:val="000000"/>
        </w:rPr>
        <w:t xml:space="preserve"> </w:t>
      </w:r>
      <w:r w:rsidR="00F62556" w:rsidRPr="00837E2F">
        <w:rPr>
          <w:color w:val="000000"/>
        </w:rPr>
        <w:t xml:space="preserve">Из общего числа ФАП все виды благоустройства имеют менее 25 процентов. </w:t>
      </w:r>
      <w:r w:rsidR="00D06444" w:rsidRPr="00837E2F">
        <w:rPr>
          <w:color w:val="000000"/>
        </w:rPr>
        <w:t xml:space="preserve">По состоянию </w:t>
      </w:r>
      <w:r w:rsidR="00EA782E">
        <w:rPr>
          <w:color w:val="000000"/>
        </w:rPr>
        <w:br/>
      </w:r>
      <w:r w:rsidR="00D06444" w:rsidRPr="00837E2F">
        <w:rPr>
          <w:color w:val="000000"/>
        </w:rPr>
        <w:t>на 1 сентября 20</w:t>
      </w:r>
      <w:r w:rsidR="005C2A56" w:rsidRPr="00837E2F">
        <w:rPr>
          <w:color w:val="000000"/>
        </w:rPr>
        <w:t>1</w:t>
      </w:r>
      <w:r w:rsidR="00D06444" w:rsidRPr="00837E2F">
        <w:rPr>
          <w:color w:val="000000"/>
        </w:rPr>
        <w:t xml:space="preserve">9 года </w:t>
      </w:r>
      <w:r w:rsidR="00003C6D" w:rsidRPr="00837E2F">
        <w:rPr>
          <w:color w:val="000000"/>
        </w:rPr>
        <w:t xml:space="preserve">требуется строительство </w:t>
      </w:r>
      <w:r w:rsidR="00F62556" w:rsidRPr="00837E2F">
        <w:rPr>
          <w:color w:val="000000"/>
        </w:rPr>
        <w:t>порядка 20</w:t>
      </w:r>
      <w:r w:rsidR="00003C6D" w:rsidRPr="00837E2F">
        <w:rPr>
          <w:color w:val="000000"/>
        </w:rPr>
        <w:t xml:space="preserve"> </w:t>
      </w:r>
      <w:r w:rsidR="003A2FEC" w:rsidRPr="00837E2F">
        <w:rPr>
          <w:color w:val="000000"/>
        </w:rPr>
        <w:t xml:space="preserve">новых </w:t>
      </w:r>
      <w:r w:rsidR="00003C6D" w:rsidRPr="00837E2F">
        <w:rPr>
          <w:color w:val="000000"/>
        </w:rPr>
        <w:t xml:space="preserve">ФАП (офисов врачей общей практики). </w:t>
      </w:r>
    </w:p>
    <w:p w:rsidR="00003C6D" w:rsidRPr="00837E2F" w:rsidRDefault="00003C6D" w:rsidP="00F62556">
      <w:pPr>
        <w:shd w:val="clear" w:color="auto" w:fill="FFFFFF"/>
        <w:tabs>
          <w:tab w:val="left" w:pos="7560"/>
        </w:tabs>
        <w:ind w:firstLine="696"/>
        <w:jc w:val="both"/>
        <w:rPr>
          <w:color w:val="000000"/>
        </w:rPr>
      </w:pPr>
      <w:r w:rsidRPr="00837E2F">
        <w:rPr>
          <w:color w:val="000000"/>
        </w:rPr>
        <w:t xml:space="preserve">Потребность в зрительских местах учреждений культуры в сельской местности составляет </w:t>
      </w:r>
      <w:r w:rsidR="00F62556" w:rsidRPr="00837E2F">
        <w:rPr>
          <w:color w:val="000000"/>
        </w:rPr>
        <w:t xml:space="preserve">порядка 2 тыс. </w:t>
      </w:r>
      <w:r w:rsidRPr="00837E2F">
        <w:rPr>
          <w:color w:val="000000"/>
        </w:rPr>
        <w:t xml:space="preserve">единиц, недостаток в клубах </w:t>
      </w:r>
      <w:r w:rsidR="00EA782E">
        <w:rPr>
          <w:color w:val="000000"/>
        </w:rPr>
        <w:br/>
      </w:r>
      <w:r w:rsidRPr="00837E2F">
        <w:rPr>
          <w:color w:val="000000"/>
        </w:rPr>
        <w:t xml:space="preserve">и учреждениях клубного типа наблюдается в </w:t>
      </w:r>
      <w:r w:rsidR="00F62556" w:rsidRPr="00837E2F">
        <w:rPr>
          <w:color w:val="000000"/>
        </w:rPr>
        <w:t>большинстве</w:t>
      </w:r>
      <w:r w:rsidRPr="00837E2F">
        <w:rPr>
          <w:color w:val="000000"/>
        </w:rPr>
        <w:t xml:space="preserve"> </w:t>
      </w:r>
      <w:r w:rsidR="00490D20" w:rsidRPr="00837E2F">
        <w:rPr>
          <w:color w:val="000000"/>
        </w:rPr>
        <w:t xml:space="preserve">муниципальных </w:t>
      </w:r>
      <w:r w:rsidRPr="00837E2F">
        <w:rPr>
          <w:color w:val="000000"/>
        </w:rPr>
        <w:t>район</w:t>
      </w:r>
      <w:r w:rsidR="00490D20" w:rsidRPr="00837E2F">
        <w:rPr>
          <w:color w:val="000000"/>
        </w:rPr>
        <w:t>ов</w:t>
      </w:r>
      <w:r w:rsidRPr="00837E2F">
        <w:rPr>
          <w:color w:val="000000"/>
        </w:rPr>
        <w:t xml:space="preserve"> Архангельской области. </w:t>
      </w:r>
      <w:r w:rsidR="00F62556" w:rsidRPr="00837E2F">
        <w:rPr>
          <w:color w:val="000000"/>
        </w:rPr>
        <w:t>Из общего числа учреждений культуры все виды благоустройства имеют менее 50 процентов зданий.</w:t>
      </w:r>
    </w:p>
    <w:p w:rsidR="00F62556" w:rsidRPr="00837E2F" w:rsidRDefault="00003C6D" w:rsidP="00F62556">
      <w:pPr>
        <w:shd w:val="clear" w:color="auto" w:fill="FFFFFF"/>
        <w:tabs>
          <w:tab w:val="left" w:pos="7560"/>
        </w:tabs>
        <w:ind w:firstLine="696"/>
        <w:jc w:val="both"/>
        <w:rPr>
          <w:color w:val="000000"/>
        </w:rPr>
      </w:pPr>
      <w:r w:rsidRPr="00837E2F">
        <w:rPr>
          <w:color w:val="000000"/>
        </w:rPr>
        <w:t>Обеспеченность плоскостными спортивными объектами в сельской местности составляет 4</w:t>
      </w:r>
      <w:r w:rsidR="00F62556" w:rsidRPr="00837E2F">
        <w:rPr>
          <w:color w:val="000000"/>
        </w:rPr>
        <w:t>0,3</w:t>
      </w:r>
      <w:r w:rsidRPr="00837E2F">
        <w:rPr>
          <w:color w:val="000000"/>
        </w:rPr>
        <w:t xml:space="preserve"> процента</w:t>
      </w:r>
      <w:r w:rsidR="00F62556" w:rsidRPr="00837E2F">
        <w:rPr>
          <w:color w:val="000000"/>
        </w:rPr>
        <w:t xml:space="preserve"> от минимального социального стандарта в сельской местности Архангельской области.</w:t>
      </w:r>
    </w:p>
    <w:p w:rsidR="00003C6D" w:rsidRPr="00837E2F" w:rsidRDefault="00003C6D" w:rsidP="00003C6D">
      <w:pPr>
        <w:shd w:val="clear" w:color="auto" w:fill="FFFFFF"/>
        <w:tabs>
          <w:tab w:val="left" w:pos="7560"/>
        </w:tabs>
        <w:ind w:firstLine="696"/>
        <w:jc w:val="both"/>
        <w:rPr>
          <w:color w:val="000000"/>
        </w:rPr>
      </w:pPr>
      <w:r w:rsidRPr="00837E2F">
        <w:rPr>
          <w:color w:val="000000"/>
        </w:rPr>
        <w:t>Одной из основных задач является газификация Архангельской области. В настоящее время природным газом пользуются в основном организации и население крупных городов. Уровень газификации природным газом жилья в сельской местности составляет менее одного процента. Наличие развитых газораспределительных сетей позволит поднять на новый технологический уровень индивидуальные источники отопления и горячего водоснабжения в жилом секторе сельских населенных пунктов.</w:t>
      </w:r>
    </w:p>
    <w:p w:rsidR="00003C6D" w:rsidRPr="00837E2F" w:rsidRDefault="00003C6D" w:rsidP="002E67F6">
      <w:pPr>
        <w:shd w:val="clear" w:color="auto" w:fill="FFFFFF"/>
        <w:tabs>
          <w:tab w:val="left" w:pos="7560"/>
        </w:tabs>
        <w:ind w:firstLine="696"/>
        <w:jc w:val="both"/>
        <w:rPr>
          <w:color w:val="000000"/>
        </w:rPr>
      </w:pPr>
      <w:r w:rsidRPr="00837E2F">
        <w:rPr>
          <w:color w:val="000000"/>
        </w:rPr>
        <w:t>Система централизованного водоснабжения сельских населенных пунктов развита слабо, в настоящее время лишь 1</w:t>
      </w:r>
      <w:r w:rsidR="002E67F6" w:rsidRPr="00837E2F">
        <w:rPr>
          <w:color w:val="000000"/>
        </w:rPr>
        <w:t xml:space="preserve">8,6 </w:t>
      </w:r>
      <w:r w:rsidRPr="00837E2F">
        <w:rPr>
          <w:color w:val="000000"/>
        </w:rPr>
        <w:t>процент</w:t>
      </w:r>
      <w:r w:rsidR="003A2FEC">
        <w:rPr>
          <w:color w:val="000000"/>
        </w:rPr>
        <w:t>а</w:t>
      </w:r>
      <w:r w:rsidRPr="00837E2F">
        <w:rPr>
          <w:color w:val="000000"/>
        </w:rPr>
        <w:t xml:space="preserve"> жилищного </w:t>
      </w:r>
      <w:r w:rsidRPr="00EA782E">
        <w:rPr>
          <w:color w:val="000000"/>
          <w:spacing w:val="-6"/>
        </w:rPr>
        <w:t>фонда оборудовано системой внутреннего водопровода. В ряде муниципальных</w:t>
      </w:r>
      <w:r w:rsidRPr="00837E2F">
        <w:rPr>
          <w:color w:val="000000"/>
        </w:rPr>
        <w:t xml:space="preserve"> районов жилье, оборудованное водопроводом, составляет менее 3 процентов от общей площади жилищного фонда. Около </w:t>
      </w:r>
      <w:r w:rsidR="002E67F6" w:rsidRPr="00837E2F">
        <w:rPr>
          <w:color w:val="000000"/>
        </w:rPr>
        <w:t>5</w:t>
      </w:r>
      <w:r w:rsidRPr="00837E2F">
        <w:rPr>
          <w:color w:val="000000"/>
        </w:rPr>
        <w:t xml:space="preserve">0 процентов водопроводных сетей требуется полностью восстанавливать. </w:t>
      </w:r>
    </w:p>
    <w:p w:rsidR="00003C6D" w:rsidRPr="00837E2F" w:rsidRDefault="00003C6D" w:rsidP="00003C6D">
      <w:pPr>
        <w:shd w:val="clear" w:color="auto" w:fill="FFFFFF"/>
        <w:tabs>
          <w:tab w:val="left" w:pos="7560"/>
        </w:tabs>
        <w:ind w:firstLine="696"/>
        <w:jc w:val="both"/>
        <w:rPr>
          <w:color w:val="000000"/>
        </w:rPr>
      </w:pPr>
      <w:r w:rsidRPr="00837E2F">
        <w:rPr>
          <w:color w:val="000000"/>
        </w:rPr>
        <w:t xml:space="preserve">Изношенность коммуникаций существенно влияет на потенциальную </w:t>
      </w:r>
      <w:r w:rsidRPr="003278B6">
        <w:rPr>
          <w:color w:val="000000"/>
          <w:spacing w:val="-6"/>
        </w:rPr>
        <w:t>воз</w:t>
      </w:r>
      <w:r w:rsidR="003278B6" w:rsidRPr="003278B6">
        <w:rPr>
          <w:color w:val="000000"/>
          <w:spacing w:val="-6"/>
        </w:rPr>
        <w:t xml:space="preserve">можность оказания качественных </w:t>
      </w:r>
      <w:r w:rsidRPr="003278B6">
        <w:rPr>
          <w:color w:val="000000"/>
          <w:spacing w:val="-6"/>
        </w:rPr>
        <w:t xml:space="preserve">жилищно-коммунальных услуг и </w:t>
      </w:r>
      <w:r w:rsidR="003278B6">
        <w:rPr>
          <w:color w:val="000000"/>
          <w:spacing w:val="-6"/>
        </w:rPr>
        <w:t>ухудшает</w:t>
      </w:r>
      <w:r w:rsidRPr="00EA782E">
        <w:rPr>
          <w:color w:val="000000"/>
          <w:spacing w:val="-6"/>
        </w:rPr>
        <w:t xml:space="preserve"> </w:t>
      </w:r>
      <w:r w:rsidRPr="00EA782E">
        <w:rPr>
          <w:color w:val="000000"/>
          <w:spacing w:val="-6"/>
        </w:rPr>
        <w:lastRenderedPageBreak/>
        <w:t>условия комфортного проживания. В связи с этим существует</w:t>
      </w:r>
      <w:r w:rsidRPr="00837E2F">
        <w:rPr>
          <w:color w:val="000000"/>
        </w:rPr>
        <w:t xml:space="preserve"> объективная необходимость переоснащения коммуникационных сетей. </w:t>
      </w:r>
    </w:p>
    <w:p w:rsidR="00003C6D" w:rsidRPr="00837E2F" w:rsidRDefault="00003C6D" w:rsidP="00003C6D">
      <w:pPr>
        <w:ind w:firstLine="709"/>
        <w:jc w:val="both"/>
      </w:pPr>
      <w:r w:rsidRPr="00837E2F">
        <w:t xml:space="preserve">На формирование сети автомобильных дорог </w:t>
      </w:r>
      <w:r w:rsidR="00490D20" w:rsidRPr="00837E2F">
        <w:t xml:space="preserve">в </w:t>
      </w:r>
      <w:r w:rsidRPr="00837E2F">
        <w:t xml:space="preserve">Архангельской области оказывают влияние значительная площадь Архангельской области, недостаточная степень ее освоенности и связанное с этим фактором неравномерное распределение населения и производственных мощностей. </w:t>
      </w:r>
    </w:p>
    <w:p w:rsidR="005C2A56" w:rsidRPr="00837E2F" w:rsidRDefault="005C2A56" w:rsidP="005C2A56">
      <w:pPr>
        <w:autoSpaceDE w:val="0"/>
        <w:autoSpaceDN w:val="0"/>
        <w:adjustRightInd w:val="0"/>
        <w:ind w:firstLine="708"/>
        <w:jc w:val="both"/>
        <w:outlineLvl w:val="2"/>
      </w:pPr>
      <w:proofErr w:type="gramStart"/>
      <w:r w:rsidRPr="00837E2F">
        <w:t xml:space="preserve">Общая протяженность дорог общего пользования составляет около </w:t>
      </w:r>
      <w:r w:rsidR="00EA782E">
        <w:br/>
      </w:r>
      <w:r w:rsidRPr="00837E2F">
        <w:t xml:space="preserve">19,6 тыс. км, в том числе с твердым покрытием – порядка 12,0 тыс. км </w:t>
      </w:r>
      <w:r w:rsidR="00EA782E">
        <w:br/>
      </w:r>
      <w:r w:rsidRPr="00837E2F">
        <w:t xml:space="preserve">(61,3 процента), из них протяженность автомобильных дорог </w:t>
      </w:r>
      <w:r w:rsidR="00EA782E">
        <w:br/>
      </w:r>
      <w:r w:rsidRPr="00837E2F">
        <w:t xml:space="preserve">с усовершенствованным покрытием составляет только 21 процент (4,1 тыс. км). 90 процентов автодорог с твердым покрытием имеют низкие технические категории (IV и V) </w:t>
      </w:r>
      <w:r w:rsidR="00193549">
        <w:t xml:space="preserve">и </w:t>
      </w:r>
      <w:r w:rsidRPr="00837E2F">
        <w:t>требую</w:t>
      </w:r>
      <w:r w:rsidR="003278B6">
        <w:t>т</w:t>
      </w:r>
      <w:r w:rsidRPr="00837E2F">
        <w:t xml:space="preserve"> ремонта и реконструкции. </w:t>
      </w:r>
      <w:proofErr w:type="gramEnd"/>
    </w:p>
    <w:p w:rsidR="00003C6D" w:rsidRPr="00837E2F" w:rsidRDefault="005C2A56" w:rsidP="009D7F2F">
      <w:pPr>
        <w:autoSpaceDE w:val="0"/>
        <w:autoSpaceDN w:val="0"/>
        <w:adjustRightInd w:val="0"/>
        <w:ind w:firstLine="708"/>
        <w:jc w:val="both"/>
        <w:outlineLvl w:val="2"/>
      </w:pPr>
      <w:r w:rsidRPr="00837E2F">
        <w:t xml:space="preserve">Общая плотность автомобильных дорог составляет 47,4 км на 1 тыс. кв. км территории (в том числе с твердым покрытием – 29 км на 1 тыс. кв. км), что значительно ниже, чем в целом по стране. </w:t>
      </w:r>
      <w:r w:rsidR="00003C6D" w:rsidRPr="00837E2F">
        <w:t xml:space="preserve">Сеть автомобильных дорог </w:t>
      </w:r>
      <w:r w:rsidR="00EA782E">
        <w:br/>
      </w:r>
      <w:r w:rsidR="00003C6D" w:rsidRPr="00837E2F">
        <w:t>в Архангельской области развита неравномерно</w:t>
      </w:r>
      <w:r w:rsidR="00A71AD6">
        <w:t>.</w:t>
      </w:r>
      <w:r w:rsidR="00003C6D" w:rsidRPr="00837E2F">
        <w:t xml:space="preserve"> </w:t>
      </w:r>
      <w:r w:rsidR="00A71AD6">
        <w:t>Е</w:t>
      </w:r>
      <w:r w:rsidR="00003C6D" w:rsidRPr="00837E2F">
        <w:t xml:space="preserve">е плотность колеблется </w:t>
      </w:r>
      <w:r w:rsidR="003A6209">
        <w:br/>
      </w:r>
      <w:r w:rsidR="00003C6D" w:rsidRPr="00837E2F">
        <w:t>от 7,</w:t>
      </w:r>
      <w:r w:rsidR="00083FD7" w:rsidRPr="00837E2F">
        <w:t>1</w:t>
      </w:r>
      <w:r w:rsidR="00003C6D" w:rsidRPr="00837E2F">
        <w:t xml:space="preserve"> км на 1 тыс. кв. км в </w:t>
      </w:r>
      <w:r w:rsidR="00083FD7" w:rsidRPr="00837E2F">
        <w:t>Лешуконском</w:t>
      </w:r>
      <w:r w:rsidR="00003C6D" w:rsidRPr="00837E2F">
        <w:t xml:space="preserve"> </w:t>
      </w:r>
      <w:r w:rsidR="00490D20" w:rsidRPr="00837E2F">
        <w:t xml:space="preserve">муниципальном </w:t>
      </w:r>
      <w:r w:rsidR="00003C6D" w:rsidRPr="00837E2F">
        <w:t xml:space="preserve">районе до </w:t>
      </w:r>
      <w:smartTag w:uri="urn:schemas-microsoft-com:office:smarttags" w:element="metricconverter">
        <w:smartTagPr>
          <w:attr w:name="ProductID" w:val="66,3 км"/>
        </w:smartTagPr>
        <w:r w:rsidR="00003C6D" w:rsidRPr="00837E2F">
          <w:t>66,3 км</w:t>
        </w:r>
      </w:smartTag>
      <w:r w:rsidR="00003C6D" w:rsidRPr="00837E2F">
        <w:t xml:space="preserve"> </w:t>
      </w:r>
      <w:r w:rsidR="00EA782E">
        <w:br/>
      </w:r>
      <w:r w:rsidR="00003C6D" w:rsidRPr="00837E2F">
        <w:t xml:space="preserve">на 1 тыс. кв. км в Вельском </w:t>
      </w:r>
      <w:r w:rsidR="00490D20" w:rsidRPr="00837E2F">
        <w:t xml:space="preserve">муниципальном </w:t>
      </w:r>
      <w:r w:rsidR="00003C6D" w:rsidRPr="00837E2F">
        <w:t xml:space="preserve">районе. Архангельская область характеризуется низким уровнем сообщения автомобильными дорогами между соседними районами, </w:t>
      </w:r>
      <w:proofErr w:type="gramStart"/>
      <w:r w:rsidR="00003C6D" w:rsidRPr="00837E2F">
        <w:t>который</w:t>
      </w:r>
      <w:proofErr w:type="gramEnd"/>
      <w:r w:rsidR="00003C6D" w:rsidRPr="00837E2F">
        <w:t xml:space="preserve"> составляет в среднем 49,5 процент</w:t>
      </w:r>
      <w:r w:rsidR="003A6209">
        <w:t>а</w:t>
      </w:r>
      <w:r w:rsidR="00003C6D" w:rsidRPr="00837E2F">
        <w:t xml:space="preserve">. </w:t>
      </w:r>
      <w:r w:rsidR="00083FD7" w:rsidRPr="00837E2F">
        <w:t>Более 100</w:t>
      </w:r>
      <w:r w:rsidR="00003C6D" w:rsidRPr="00837E2F">
        <w:t xml:space="preserve"> сельских населенных пунктов с численностью населения более </w:t>
      </w:r>
      <w:r w:rsidR="00EA782E">
        <w:br/>
      </w:r>
      <w:r w:rsidR="00003C6D" w:rsidRPr="00837E2F">
        <w:t xml:space="preserve">100 человек в каждом не имеют автотранспортной связи с сетью автомобильных дорог общего пользования по автомобильным дорогам </w:t>
      </w:r>
      <w:r w:rsidR="00EA782E">
        <w:br/>
      </w:r>
      <w:r w:rsidR="00003C6D" w:rsidRPr="00837E2F">
        <w:t>с твердым покрытием.</w:t>
      </w:r>
    </w:p>
    <w:p w:rsidR="00003C6D" w:rsidRPr="00837E2F" w:rsidRDefault="00003C6D" w:rsidP="009D7F2F">
      <w:pPr>
        <w:autoSpaceDE w:val="0"/>
        <w:autoSpaceDN w:val="0"/>
        <w:adjustRightInd w:val="0"/>
        <w:ind w:firstLine="708"/>
        <w:jc w:val="both"/>
        <w:outlineLvl w:val="2"/>
      </w:pPr>
      <w:r w:rsidRPr="00EE00B1">
        <w:rPr>
          <w:spacing w:val="-6"/>
        </w:rPr>
        <w:t xml:space="preserve">В составе сети автомобильных дорог </w:t>
      </w:r>
      <w:r w:rsidR="005C2A56" w:rsidRPr="00EE00B1">
        <w:rPr>
          <w:spacing w:val="-6"/>
        </w:rPr>
        <w:t xml:space="preserve">общего пользования </w:t>
      </w:r>
      <w:r w:rsidRPr="00EE00B1">
        <w:rPr>
          <w:spacing w:val="-6"/>
        </w:rPr>
        <w:t>Архангельской</w:t>
      </w:r>
      <w:r w:rsidRPr="00837E2F">
        <w:t xml:space="preserve"> области имеется </w:t>
      </w:r>
      <w:r w:rsidR="005C2A56" w:rsidRPr="00837E2F">
        <w:t>594</w:t>
      </w:r>
      <w:r w:rsidRPr="00837E2F">
        <w:t xml:space="preserve"> мостовых сооружения, из них</w:t>
      </w:r>
      <w:r w:rsidR="00083FD7" w:rsidRPr="00837E2F">
        <w:t xml:space="preserve"> </w:t>
      </w:r>
      <w:r w:rsidR="005C2A56" w:rsidRPr="00837E2F">
        <w:t>64</w:t>
      </w:r>
      <w:r w:rsidR="00083FD7" w:rsidRPr="00837E2F">
        <w:t xml:space="preserve"> процент</w:t>
      </w:r>
      <w:r w:rsidR="005C2A56" w:rsidRPr="00837E2F">
        <w:t>а</w:t>
      </w:r>
      <w:r w:rsidR="00083FD7" w:rsidRPr="00837E2F">
        <w:t xml:space="preserve"> – некапитальные (деревянные). </w:t>
      </w:r>
      <w:r w:rsidRPr="00837E2F">
        <w:t xml:space="preserve">Доля деревянных мостов со сроком службы 15 – 20 лет в общем количестве мостовых сооружений составляет более </w:t>
      </w:r>
      <w:r w:rsidR="00EE00B1">
        <w:br/>
      </w:r>
      <w:r w:rsidRPr="00EE00B1">
        <w:rPr>
          <w:spacing w:val="-10"/>
        </w:rPr>
        <w:t xml:space="preserve">60 процентов. </w:t>
      </w:r>
      <w:r w:rsidR="00083FD7" w:rsidRPr="00EE00B1">
        <w:rPr>
          <w:spacing w:val="-10"/>
        </w:rPr>
        <w:t>Только 3</w:t>
      </w:r>
      <w:r w:rsidR="005C2A56" w:rsidRPr="00EE00B1">
        <w:rPr>
          <w:spacing w:val="-10"/>
        </w:rPr>
        <w:t>6</w:t>
      </w:r>
      <w:r w:rsidRPr="00EE00B1">
        <w:rPr>
          <w:spacing w:val="-10"/>
        </w:rPr>
        <w:t xml:space="preserve"> процент</w:t>
      </w:r>
      <w:r w:rsidR="00083FD7" w:rsidRPr="00EE00B1">
        <w:rPr>
          <w:spacing w:val="-10"/>
        </w:rPr>
        <w:t>ов</w:t>
      </w:r>
      <w:r w:rsidRPr="00EE00B1">
        <w:rPr>
          <w:spacing w:val="-10"/>
        </w:rPr>
        <w:t xml:space="preserve"> мостовых сооружений являются капитальными</w:t>
      </w:r>
      <w:r w:rsidRPr="00837E2F">
        <w:t xml:space="preserve"> </w:t>
      </w:r>
      <w:r w:rsidRPr="00EE00B1">
        <w:rPr>
          <w:spacing w:val="-6"/>
        </w:rPr>
        <w:t>и удовлетворяют современным требованиям по грузоподъемности, надежности</w:t>
      </w:r>
      <w:r w:rsidRPr="00837E2F">
        <w:t>, долговечности, пропускной способности.</w:t>
      </w:r>
    </w:p>
    <w:p w:rsidR="005C2A56" w:rsidRPr="00837E2F" w:rsidRDefault="005C2A56" w:rsidP="005C2A56">
      <w:pPr>
        <w:autoSpaceDE w:val="0"/>
        <w:autoSpaceDN w:val="0"/>
        <w:adjustRightInd w:val="0"/>
        <w:ind w:firstLine="708"/>
        <w:jc w:val="both"/>
        <w:outlineLvl w:val="2"/>
      </w:pPr>
      <w:r w:rsidRPr="00837E2F">
        <w:t>Протяженность грунтовых автомобильных дорог</w:t>
      </w:r>
      <w:r w:rsidR="00C37A92" w:rsidRPr="00837E2F">
        <w:t xml:space="preserve"> в Архангельской области</w:t>
      </w:r>
      <w:r w:rsidRPr="00837E2F">
        <w:t xml:space="preserve">, сроки использования и состояние которых в течение года зависят </w:t>
      </w:r>
      <w:r w:rsidR="003A6209">
        <w:br/>
      </w:r>
      <w:r w:rsidRPr="00837E2F">
        <w:t>от погодных условий, соста</w:t>
      </w:r>
      <w:r w:rsidR="003A6209">
        <w:t>вляет порядка 7,6 тыс. километров</w:t>
      </w:r>
      <w:r w:rsidRPr="00837E2F">
        <w:t xml:space="preserve">, или </w:t>
      </w:r>
      <w:r w:rsidR="003A6209">
        <w:br/>
      </w:r>
      <w:r w:rsidRPr="00837E2F">
        <w:t xml:space="preserve">38,7 процента от общей протяженности сети автомобильных дорог общего </w:t>
      </w:r>
      <w:r w:rsidRPr="003A6209">
        <w:rPr>
          <w:spacing w:val="-6"/>
        </w:rPr>
        <w:t xml:space="preserve">пользования регионального </w:t>
      </w:r>
      <w:r w:rsidR="00B32FDD" w:rsidRPr="003A6209">
        <w:rPr>
          <w:spacing w:val="-6"/>
        </w:rPr>
        <w:t xml:space="preserve">или межмуниципального значения Архангельской </w:t>
      </w:r>
      <w:r w:rsidR="00B32FDD" w:rsidRPr="00837E2F">
        <w:t>области</w:t>
      </w:r>
      <w:r w:rsidRPr="00837E2F">
        <w:t xml:space="preserve">. </w:t>
      </w:r>
      <w:r w:rsidRPr="00EE00B1">
        <w:rPr>
          <w:spacing w:val="-6"/>
        </w:rPr>
        <w:t>Параметры таких автомобильных дорог изначально не отвечают нормативным</w:t>
      </w:r>
      <w:r w:rsidRPr="00837E2F">
        <w:t xml:space="preserve"> требованиям, а приведение их в нормативное состояние возможно только в рамках строительства или реконструкции. Существенная доля грунтовых дорог в Архангельской области влияет на транспортную доступность сельских населенных пунктов, мобильность сельского населения, ограничивает объем предоставляемых социальных услуг </w:t>
      </w:r>
      <w:r w:rsidR="003A6209">
        <w:br/>
      </w:r>
      <w:r w:rsidRPr="00837E2F">
        <w:t xml:space="preserve">и качество жизни сельского населения, что требует принятия мер в рамках государственной программы. </w:t>
      </w:r>
    </w:p>
    <w:p w:rsidR="00F16C4F" w:rsidRPr="00837E2F" w:rsidRDefault="00F16C4F" w:rsidP="00F16C4F">
      <w:pPr>
        <w:autoSpaceDE w:val="0"/>
        <w:autoSpaceDN w:val="0"/>
        <w:adjustRightInd w:val="0"/>
        <w:ind w:firstLine="708"/>
        <w:jc w:val="both"/>
        <w:outlineLvl w:val="2"/>
      </w:pPr>
      <w:r w:rsidRPr="00837E2F">
        <w:lastRenderedPageBreak/>
        <w:t xml:space="preserve">В сельских населенных пунктах Архангельской области остается значительное количество неблагоустроенных общественных пространств </w:t>
      </w:r>
      <w:r w:rsidRPr="00837E2F">
        <w:br/>
        <w:t>и территорий, в том числе требуют обустройства:</w:t>
      </w:r>
    </w:p>
    <w:p w:rsidR="00F16C4F" w:rsidRPr="00837E2F" w:rsidRDefault="00F16C4F" w:rsidP="00F16C4F">
      <w:pPr>
        <w:autoSpaceDE w:val="0"/>
        <w:autoSpaceDN w:val="0"/>
        <w:adjustRightInd w:val="0"/>
        <w:ind w:firstLine="708"/>
        <w:jc w:val="both"/>
        <w:outlineLvl w:val="2"/>
      </w:pPr>
      <w:r w:rsidRPr="00837E2F">
        <w:t>парковые и пешеходные территории;</w:t>
      </w:r>
    </w:p>
    <w:p w:rsidR="00F16C4F" w:rsidRPr="00837E2F" w:rsidRDefault="00F16C4F" w:rsidP="00F16C4F">
      <w:pPr>
        <w:autoSpaceDE w:val="0"/>
        <w:autoSpaceDN w:val="0"/>
        <w:adjustRightInd w:val="0"/>
        <w:ind w:firstLine="708"/>
        <w:jc w:val="both"/>
        <w:outlineLvl w:val="2"/>
      </w:pPr>
      <w:r w:rsidRPr="00837E2F">
        <w:t xml:space="preserve">в </w:t>
      </w:r>
      <w:r w:rsidR="00FA4E30">
        <w:t>рамках</w:t>
      </w:r>
      <w:r w:rsidRPr="00837E2F">
        <w:t xml:space="preserve"> внедрения системы раздельного сбора – площадки накопления твердых коммунальных отходов;</w:t>
      </w:r>
    </w:p>
    <w:p w:rsidR="00F16C4F" w:rsidRPr="00837E2F" w:rsidRDefault="00F16C4F" w:rsidP="00F16C4F">
      <w:pPr>
        <w:autoSpaceDE w:val="0"/>
        <w:autoSpaceDN w:val="0"/>
        <w:adjustRightInd w:val="0"/>
        <w:ind w:firstLine="708"/>
        <w:jc w:val="both"/>
        <w:outlineLvl w:val="2"/>
      </w:pPr>
      <w:r w:rsidRPr="00837E2F">
        <w:t>зоны отдыха, спортивны</w:t>
      </w:r>
      <w:r w:rsidR="00290663">
        <w:t>е</w:t>
      </w:r>
      <w:r w:rsidRPr="00837E2F">
        <w:t xml:space="preserve"> и детски</w:t>
      </w:r>
      <w:r w:rsidR="00290663">
        <w:t>е</w:t>
      </w:r>
      <w:r w:rsidRPr="00837E2F">
        <w:t xml:space="preserve"> игровы</w:t>
      </w:r>
      <w:r w:rsidR="00290663">
        <w:t>е</w:t>
      </w:r>
      <w:r w:rsidRPr="00837E2F">
        <w:t xml:space="preserve"> площад</w:t>
      </w:r>
      <w:r w:rsidR="00290663">
        <w:t>ки, площадки</w:t>
      </w:r>
      <w:r w:rsidRPr="00837E2F">
        <w:t xml:space="preserve"> для занятия адаптивной физической культурой и адаптивным спортом для лиц </w:t>
      </w:r>
      <w:r w:rsidRPr="00837E2F">
        <w:br/>
        <w:t>с ограниченными возможностями здоровья;</w:t>
      </w:r>
    </w:p>
    <w:p w:rsidR="00F16C4F" w:rsidRPr="00837E2F" w:rsidRDefault="00F16C4F" w:rsidP="00F16C4F">
      <w:pPr>
        <w:autoSpaceDE w:val="0"/>
        <w:autoSpaceDN w:val="0"/>
        <w:adjustRightInd w:val="0"/>
        <w:ind w:firstLine="708"/>
        <w:jc w:val="both"/>
        <w:outlineLvl w:val="2"/>
      </w:pPr>
      <w:r w:rsidRPr="00837E2F">
        <w:t>общественные территории в целях обеспечения беспрепятственного передвижения инвалидов и других маломобильных групп населения;</w:t>
      </w:r>
    </w:p>
    <w:p w:rsidR="00F16C4F" w:rsidRPr="00837E2F" w:rsidRDefault="00F16C4F" w:rsidP="00F16C4F">
      <w:pPr>
        <w:autoSpaceDE w:val="0"/>
        <w:autoSpaceDN w:val="0"/>
        <w:adjustRightInd w:val="0"/>
        <w:ind w:firstLine="708"/>
        <w:jc w:val="both"/>
        <w:outlineLvl w:val="2"/>
      </w:pPr>
      <w:r w:rsidRPr="00837E2F">
        <w:t>общественные колодцы и водоразборные колонки;</w:t>
      </w:r>
    </w:p>
    <w:p w:rsidR="00F16C4F" w:rsidRPr="00837E2F" w:rsidRDefault="00F16C4F" w:rsidP="00F16C4F">
      <w:pPr>
        <w:autoSpaceDE w:val="0"/>
        <w:autoSpaceDN w:val="0"/>
        <w:adjustRightInd w:val="0"/>
        <w:ind w:firstLine="708"/>
        <w:jc w:val="both"/>
        <w:outlineLvl w:val="2"/>
      </w:pPr>
      <w:r w:rsidRPr="00837E2F">
        <w:t>природные ландшафты и историко-культурные памятники</w:t>
      </w:r>
      <w:r w:rsidR="00290663">
        <w:t>.</w:t>
      </w:r>
    </w:p>
    <w:p w:rsidR="00F16C4F" w:rsidRPr="00837E2F" w:rsidRDefault="00290663" w:rsidP="00F16C4F">
      <w:pPr>
        <w:autoSpaceDE w:val="0"/>
        <w:autoSpaceDN w:val="0"/>
        <w:adjustRightInd w:val="0"/>
        <w:ind w:firstLine="708"/>
        <w:jc w:val="both"/>
        <w:outlineLvl w:val="2"/>
      </w:pPr>
      <w:proofErr w:type="gramStart"/>
      <w:r w:rsidRPr="00837E2F">
        <w:t>Необходим</w:t>
      </w:r>
      <w:r>
        <w:t>ы</w:t>
      </w:r>
      <w:proofErr w:type="gramEnd"/>
      <w:r w:rsidRPr="00837E2F">
        <w:t xml:space="preserve"> </w:t>
      </w:r>
      <w:r w:rsidR="00F16C4F" w:rsidRPr="00837E2F">
        <w:t>восстановление или организация ливневых стоков.</w:t>
      </w:r>
    </w:p>
    <w:p w:rsidR="00F16C4F" w:rsidRPr="00BC3E0D" w:rsidRDefault="00F16C4F" w:rsidP="00F16C4F">
      <w:pPr>
        <w:autoSpaceDE w:val="0"/>
        <w:autoSpaceDN w:val="0"/>
        <w:adjustRightInd w:val="0"/>
        <w:ind w:firstLine="708"/>
        <w:jc w:val="both"/>
        <w:outlineLvl w:val="2"/>
      </w:pPr>
      <w:r w:rsidRPr="00837E2F">
        <w:t xml:space="preserve">В рамках областного закона от 22 февраля 2013 года № 613-37-ОЗ </w:t>
      </w:r>
      <w:r w:rsidRPr="00837E2F">
        <w:br/>
      </w:r>
      <w:r w:rsidRPr="00BC3E0D">
        <w:rPr>
          <w:spacing w:val="-8"/>
        </w:rPr>
        <w:t xml:space="preserve">«О государственной поддержке территориального </w:t>
      </w:r>
      <w:r w:rsidR="00BC3E0D" w:rsidRPr="00BC3E0D">
        <w:rPr>
          <w:spacing w:val="-8"/>
        </w:rPr>
        <w:t xml:space="preserve">общественного </w:t>
      </w:r>
      <w:r w:rsidRPr="00BC3E0D">
        <w:rPr>
          <w:spacing w:val="-8"/>
        </w:rPr>
        <w:t>самоуправления</w:t>
      </w:r>
      <w:r w:rsidRPr="00BC3E0D">
        <w:t xml:space="preserve"> </w:t>
      </w:r>
      <w:r w:rsidRPr="00BC3E0D">
        <w:rPr>
          <w:spacing w:val="-8"/>
        </w:rPr>
        <w:t>в Архангельской области» определены формы и направления государственной</w:t>
      </w:r>
      <w:r w:rsidRPr="00BC3E0D">
        <w:t xml:space="preserve"> поддержки территориального общественного самоуправления (далее – ТОС). Основной формой поддержки ТОС является субсидирование мероприятий по благоустройству территорий – общественно значимых проектов с участием граждан, проживающих в сельской местности, с привлечением финансовых средств органов местного самоуправления. </w:t>
      </w:r>
    </w:p>
    <w:p w:rsidR="00F16C4F" w:rsidRPr="00837E2F" w:rsidRDefault="00F16C4F" w:rsidP="00F16C4F">
      <w:pPr>
        <w:autoSpaceDE w:val="0"/>
        <w:autoSpaceDN w:val="0"/>
        <w:adjustRightInd w:val="0"/>
        <w:ind w:firstLine="708"/>
        <w:jc w:val="both"/>
        <w:outlineLvl w:val="2"/>
      </w:pPr>
      <w:r w:rsidRPr="00837E2F">
        <w:t xml:space="preserve">Благодаря реализации совместных инициатив ТОС и органов местного </w:t>
      </w:r>
      <w:r w:rsidRPr="00EE00B1">
        <w:rPr>
          <w:spacing w:val="-6"/>
        </w:rPr>
        <w:t xml:space="preserve">самоуправления построены </w:t>
      </w:r>
      <w:r w:rsidR="00574C96" w:rsidRPr="00837E2F">
        <w:t>колодцы</w:t>
      </w:r>
      <w:r w:rsidR="00303DD1">
        <w:t>,</w:t>
      </w:r>
      <w:r w:rsidR="00574C96" w:rsidRPr="00EE00B1">
        <w:rPr>
          <w:spacing w:val="-6"/>
        </w:rPr>
        <w:t xml:space="preserve"> </w:t>
      </w:r>
      <w:r w:rsidRPr="00EE00B1">
        <w:rPr>
          <w:spacing w:val="-6"/>
        </w:rPr>
        <w:t>спортивные и детские площадки, отремонтированы</w:t>
      </w:r>
      <w:r w:rsidRPr="00837E2F">
        <w:t xml:space="preserve"> мосты, возрождаются народные традиции и промыслы, организуется досуг местных жителей. C 2013 по 2018 год реализовано </w:t>
      </w:r>
      <w:r w:rsidR="00EE00B1">
        <w:br/>
      </w:r>
      <w:r w:rsidRPr="00837E2F">
        <w:t>1929 проектов.</w:t>
      </w:r>
    </w:p>
    <w:p w:rsidR="00F16C4F" w:rsidRPr="00837E2F" w:rsidRDefault="00F16C4F" w:rsidP="00F16C4F">
      <w:pPr>
        <w:autoSpaceDE w:val="0"/>
        <w:autoSpaceDN w:val="0"/>
        <w:adjustRightInd w:val="0"/>
        <w:ind w:firstLine="708"/>
        <w:jc w:val="both"/>
        <w:outlineLvl w:val="2"/>
        <w:rPr>
          <w:rFonts w:ascii="Times New Roman CYR" w:hAnsi="Times New Roman CYR" w:cs="Times New Roman CYR"/>
        </w:rPr>
      </w:pPr>
      <w:r w:rsidRPr="00837E2F">
        <w:t xml:space="preserve">Успешный опыт Архангельской области по поддержке ТОС отмечен </w:t>
      </w:r>
      <w:r w:rsidRPr="00837E2F">
        <w:br/>
        <w:t xml:space="preserve">на федеральном уровне, и с 2018 года реализация мероприятий позволяет привлекать средства федерального бюджета в рамках </w:t>
      </w:r>
      <w:r w:rsidRPr="00837E2F">
        <w:rPr>
          <w:rFonts w:ascii="Times New Roman CYR" w:hAnsi="Times New Roman CYR" w:cs="Times New Roman CYR"/>
        </w:rPr>
        <w:t>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w:t>
      </w:r>
    </w:p>
    <w:p w:rsidR="00F16C4F" w:rsidRPr="00837E2F" w:rsidRDefault="00F16C4F" w:rsidP="00F16C4F">
      <w:pPr>
        <w:autoSpaceDE w:val="0"/>
        <w:autoSpaceDN w:val="0"/>
        <w:adjustRightInd w:val="0"/>
        <w:ind w:firstLine="708"/>
        <w:jc w:val="both"/>
        <w:outlineLvl w:val="2"/>
        <w:rPr>
          <w:rFonts w:ascii="Times New Roman CYR" w:hAnsi="Times New Roman CYR" w:cs="Times New Roman CYR"/>
        </w:rPr>
      </w:pPr>
      <w:r w:rsidRPr="00837E2F">
        <w:rPr>
          <w:rFonts w:ascii="Times New Roman CYR" w:hAnsi="Times New Roman CYR" w:cs="Times New Roman CYR"/>
        </w:rPr>
        <w:t xml:space="preserve">Вместе с тем только в 2018 году органами ТОС подготовлено порядка 459 проектных инициатив (в том числе 197 – в сфере благоустройства), </w:t>
      </w:r>
      <w:r w:rsidRPr="00837E2F">
        <w:rPr>
          <w:rFonts w:ascii="Times New Roman CYR" w:hAnsi="Times New Roman CYR" w:cs="Times New Roman CYR"/>
        </w:rPr>
        <w:br/>
        <w:t xml:space="preserve">из которых с учетом ограниченности бюджетных возможностей областного </w:t>
      </w:r>
      <w:r w:rsidRPr="00837E2F">
        <w:rPr>
          <w:rFonts w:ascii="Times New Roman CYR" w:hAnsi="Times New Roman CYR" w:cs="Times New Roman CYR"/>
        </w:rPr>
        <w:br/>
        <w:t xml:space="preserve">и местного бюджетов ежегодно реализуется не более 306 проектов (в том </w:t>
      </w:r>
      <w:r w:rsidRPr="00F15E7E">
        <w:rPr>
          <w:rFonts w:ascii="Times New Roman CYR" w:hAnsi="Times New Roman CYR" w:cs="Times New Roman CYR"/>
          <w:spacing w:val="-8"/>
        </w:rPr>
        <w:t xml:space="preserve">числе 131 – в сфере благоустройства). Таким образом, </w:t>
      </w:r>
      <w:r w:rsidR="00C719DC" w:rsidRPr="00837E2F">
        <w:rPr>
          <w:rFonts w:ascii="Times New Roman CYR" w:hAnsi="Times New Roman CYR" w:cs="Times New Roman CYR"/>
        </w:rPr>
        <w:t xml:space="preserve">по итогам 2018 года </w:t>
      </w:r>
      <w:r w:rsidRPr="00C719DC">
        <w:rPr>
          <w:rFonts w:ascii="Times New Roman CYR" w:hAnsi="Times New Roman CYR" w:cs="Times New Roman CYR"/>
        </w:rPr>
        <w:t xml:space="preserve">дополнительной реализации требует 153 проекта, в том числе 66 проектов </w:t>
      </w:r>
      <w:r w:rsidR="00C719DC" w:rsidRPr="00C719DC">
        <w:rPr>
          <w:rFonts w:ascii="Times New Roman CYR" w:hAnsi="Times New Roman CYR" w:cs="Times New Roman CYR"/>
        </w:rPr>
        <w:br/>
      </w:r>
      <w:r w:rsidRPr="00837E2F">
        <w:rPr>
          <w:rFonts w:ascii="Times New Roman CYR" w:hAnsi="Times New Roman CYR" w:cs="Times New Roman CYR"/>
        </w:rPr>
        <w:t>в сфере благоустройства.</w:t>
      </w:r>
    </w:p>
    <w:p w:rsidR="00C37A92" w:rsidRPr="00837E2F" w:rsidRDefault="00C37A92" w:rsidP="00FD1552">
      <w:pPr>
        <w:pStyle w:val="ConsPlusTitle"/>
        <w:jc w:val="center"/>
        <w:outlineLvl w:val="2"/>
      </w:pPr>
    </w:p>
    <w:p w:rsidR="00FD1552" w:rsidRPr="00837E2F" w:rsidRDefault="00FD1552" w:rsidP="00FD1552">
      <w:pPr>
        <w:keepNext/>
        <w:tabs>
          <w:tab w:val="left" w:pos="360"/>
        </w:tabs>
        <w:jc w:val="center"/>
        <w:rPr>
          <w:b/>
        </w:rPr>
      </w:pPr>
      <w:r w:rsidRPr="00837E2F">
        <w:rPr>
          <w:b/>
        </w:rPr>
        <w:t>2.</w:t>
      </w:r>
      <w:r w:rsidR="00B574DE" w:rsidRPr="00837E2F">
        <w:rPr>
          <w:b/>
        </w:rPr>
        <w:t>9</w:t>
      </w:r>
      <w:r w:rsidRPr="00837E2F">
        <w:rPr>
          <w:b/>
        </w:rPr>
        <w:t xml:space="preserve">. Механизм реализации мероприятий подпрограммы № </w:t>
      </w:r>
      <w:r w:rsidR="00B574DE" w:rsidRPr="00837E2F">
        <w:rPr>
          <w:b/>
        </w:rPr>
        <w:t>3</w:t>
      </w:r>
    </w:p>
    <w:p w:rsidR="00FD1552" w:rsidRPr="00837E2F" w:rsidRDefault="00FD1552" w:rsidP="002732B5">
      <w:pPr>
        <w:ind w:firstLine="708"/>
        <w:jc w:val="both"/>
      </w:pPr>
    </w:p>
    <w:p w:rsidR="007F535E" w:rsidRPr="00837E2F" w:rsidRDefault="007F535E" w:rsidP="007F535E">
      <w:pPr>
        <w:autoSpaceDE w:val="0"/>
        <w:autoSpaceDN w:val="0"/>
        <w:adjustRightInd w:val="0"/>
        <w:ind w:firstLine="708"/>
        <w:jc w:val="both"/>
        <w:outlineLvl w:val="2"/>
        <w:rPr>
          <w:color w:val="000000"/>
        </w:rPr>
      </w:pPr>
      <w:r w:rsidRPr="00837E2F">
        <w:rPr>
          <w:color w:val="000000"/>
        </w:rPr>
        <w:lastRenderedPageBreak/>
        <w:t xml:space="preserve">Реализация мероприятий подпрограммы № 3 осуществляется в рамках Федеральной </w:t>
      </w:r>
      <w:hyperlink r:id="rId17"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837E2F">
          <w:rPr>
            <w:color w:val="000000"/>
          </w:rPr>
          <w:t>программы</w:t>
        </w:r>
      </w:hyperlink>
      <w:r w:rsidRPr="00837E2F">
        <w:rPr>
          <w:color w:val="000000"/>
        </w:rPr>
        <w:t xml:space="preserve"> и предусматривает взаимодействие министерства агропромышленного комплекса и торговли с Министерством сельского хозяйства Российской Федерации.</w:t>
      </w:r>
    </w:p>
    <w:p w:rsidR="007F535E" w:rsidRPr="00837E2F" w:rsidRDefault="007F535E" w:rsidP="007F535E">
      <w:pPr>
        <w:autoSpaceDE w:val="0"/>
        <w:autoSpaceDN w:val="0"/>
        <w:adjustRightInd w:val="0"/>
        <w:ind w:firstLine="708"/>
        <w:jc w:val="both"/>
        <w:outlineLvl w:val="2"/>
        <w:rPr>
          <w:color w:val="000000"/>
        </w:rPr>
      </w:pPr>
      <w:r w:rsidRPr="00837E2F">
        <w:rPr>
          <w:color w:val="000000"/>
        </w:rPr>
        <w:t>Реализация мероприятий осуществляется на основе соглашений, заключаемых ежегодно в установленном порядке исполнителем государственной программы с Министерством сельского хозяйства Российской Федерации, исполнителем (соисполнителями) государственной программы с органами местного самоуправления.</w:t>
      </w:r>
    </w:p>
    <w:p w:rsidR="007F535E" w:rsidRPr="00837E2F" w:rsidRDefault="007F535E" w:rsidP="007F535E">
      <w:pPr>
        <w:autoSpaceDE w:val="0"/>
        <w:autoSpaceDN w:val="0"/>
        <w:adjustRightInd w:val="0"/>
        <w:ind w:firstLine="708"/>
        <w:jc w:val="both"/>
        <w:outlineLvl w:val="2"/>
        <w:rPr>
          <w:color w:val="000000"/>
        </w:rPr>
      </w:pPr>
      <w:r w:rsidRPr="00837E2F">
        <w:rPr>
          <w:color w:val="000000"/>
        </w:rPr>
        <w:t xml:space="preserve">Финансирование мероприятий подпрограммы № 3 осуществляется </w:t>
      </w:r>
      <w:r w:rsidR="00F15E7E">
        <w:rPr>
          <w:color w:val="000000"/>
        </w:rPr>
        <w:br/>
      </w:r>
      <w:r w:rsidRPr="00837E2F">
        <w:rPr>
          <w:color w:val="000000"/>
        </w:rPr>
        <w:t xml:space="preserve">в установленном порядке через исполнителя (соисполнителей) подпрограммы  № 3 в соответствии с утвержденными ассигнованиями </w:t>
      </w:r>
      <w:r w:rsidR="00F15E7E">
        <w:rPr>
          <w:color w:val="000000"/>
        </w:rPr>
        <w:br/>
      </w:r>
      <w:r w:rsidRPr="00837E2F">
        <w:rPr>
          <w:color w:val="000000"/>
        </w:rPr>
        <w:t>на очередной финансовый год.</w:t>
      </w:r>
    </w:p>
    <w:p w:rsidR="007F535E" w:rsidRPr="00837E2F" w:rsidRDefault="007F535E" w:rsidP="007F535E">
      <w:pPr>
        <w:autoSpaceDE w:val="0"/>
        <w:autoSpaceDN w:val="0"/>
        <w:adjustRightInd w:val="0"/>
        <w:ind w:firstLine="708"/>
        <w:jc w:val="both"/>
        <w:outlineLvl w:val="2"/>
        <w:rPr>
          <w:color w:val="000000"/>
        </w:rPr>
      </w:pPr>
      <w:r w:rsidRPr="00837E2F">
        <w:rPr>
          <w:color w:val="000000"/>
        </w:rPr>
        <w:t xml:space="preserve">Привлечение средств федерального бюджета в рамках Федеральной </w:t>
      </w:r>
      <w:hyperlink r:id="rId18" w:tooltip="Постановление Правительства РФ от 14.07.2012 N 717 (ред. от 06.09.2018) &quot;О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КонсультантПлюс}" w:history="1">
        <w:r w:rsidRPr="00837E2F">
          <w:rPr>
            <w:color w:val="000000"/>
          </w:rPr>
          <w:t>программы</w:t>
        </w:r>
      </w:hyperlink>
      <w:r w:rsidRPr="00837E2F">
        <w:rPr>
          <w:color w:val="000000"/>
        </w:rPr>
        <w:t xml:space="preserve"> осуществляется по результатам отбора мероприятий подпрограммы № 3 государственной программы Министерством сельского хозяйства Российской Федерации.</w:t>
      </w:r>
    </w:p>
    <w:p w:rsidR="00A075B1" w:rsidRPr="00B17236" w:rsidRDefault="00A075B1" w:rsidP="00A075B1">
      <w:pPr>
        <w:autoSpaceDE w:val="0"/>
        <w:autoSpaceDN w:val="0"/>
        <w:adjustRightInd w:val="0"/>
        <w:ind w:firstLine="708"/>
        <w:jc w:val="both"/>
        <w:outlineLvl w:val="2"/>
        <w:rPr>
          <w:color w:val="000000"/>
        </w:rPr>
      </w:pPr>
      <w:proofErr w:type="gramStart"/>
      <w:r w:rsidRPr="00EC25B1">
        <w:rPr>
          <w:color w:val="000000"/>
        </w:rPr>
        <w:t xml:space="preserve">Под сельскими территориями в настоящей </w:t>
      </w:r>
      <w:r>
        <w:rPr>
          <w:color w:val="000000"/>
        </w:rPr>
        <w:t>под</w:t>
      </w:r>
      <w:r w:rsidRPr="00EC25B1">
        <w:rPr>
          <w:color w:val="000000"/>
        </w:rPr>
        <w:t xml:space="preserve">программе понимаются сельские поселения или сельские поселения и межселенные территории, объединенные общей территорией в границах муниципального района Архангельской области, а также сельские населенные пункты и рабочие поселки, входящие в состав городских округов и городских поселений </w:t>
      </w:r>
      <w:r w:rsidR="00DC4146">
        <w:rPr>
          <w:color w:val="000000"/>
        </w:rPr>
        <w:br/>
      </w:r>
      <w:r w:rsidRPr="00EC25B1">
        <w:t xml:space="preserve">(за исключением городского округа «Город Архангельск»), </w:t>
      </w:r>
      <w:r w:rsidRPr="00EC25B1">
        <w:rPr>
          <w:color w:val="000000"/>
          <w:spacing w:val="-6"/>
        </w:rPr>
        <w:t>перечень которых утверждается постановлением Правительства Архангельской</w:t>
      </w:r>
      <w:r>
        <w:rPr>
          <w:color w:val="000000"/>
        </w:rPr>
        <w:t xml:space="preserve"> области.</w:t>
      </w:r>
      <w:r w:rsidRPr="00B17236">
        <w:rPr>
          <w:color w:val="000000"/>
        </w:rPr>
        <w:t xml:space="preserve"> </w:t>
      </w:r>
      <w:proofErr w:type="gramEnd"/>
    </w:p>
    <w:p w:rsidR="00AC58E4" w:rsidRPr="00837E2F" w:rsidRDefault="00AC58E4" w:rsidP="00C218C2">
      <w:pPr>
        <w:autoSpaceDE w:val="0"/>
        <w:autoSpaceDN w:val="0"/>
        <w:adjustRightInd w:val="0"/>
        <w:ind w:firstLine="708"/>
        <w:jc w:val="both"/>
        <w:outlineLvl w:val="0"/>
      </w:pPr>
      <w:r w:rsidRPr="00F15E7E">
        <w:rPr>
          <w:color w:val="000000"/>
          <w:spacing w:val="-8"/>
        </w:rPr>
        <w:t>Реализацию мероприяти</w:t>
      </w:r>
      <w:r w:rsidR="00681859">
        <w:rPr>
          <w:color w:val="000000"/>
          <w:spacing w:val="-8"/>
        </w:rPr>
        <w:t>я</w:t>
      </w:r>
      <w:r w:rsidRPr="00F15E7E">
        <w:rPr>
          <w:color w:val="000000"/>
          <w:spacing w:val="-8"/>
        </w:rPr>
        <w:t xml:space="preserve"> </w:t>
      </w:r>
      <w:hyperlink w:anchor="Par474" w:tooltip="ПЕРЕЧЕНЬ" w:history="1">
        <w:r w:rsidRPr="00F15E7E">
          <w:rPr>
            <w:color w:val="000000"/>
            <w:spacing w:val="-8"/>
          </w:rPr>
          <w:t>пункта</w:t>
        </w:r>
      </w:hyperlink>
      <w:r w:rsidRPr="00F15E7E">
        <w:rPr>
          <w:color w:val="000000"/>
          <w:spacing w:val="-8"/>
        </w:rPr>
        <w:t xml:space="preserve"> 3.1 перечня мероприятий государственной</w:t>
      </w:r>
      <w:r w:rsidRPr="00837E2F">
        <w:t xml:space="preserve"> программы (приложение № 2 к государственной программе) осуществляет министерство ТЭК и ЖКХ. </w:t>
      </w:r>
    </w:p>
    <w:p w:rsidR="00407A3F" w:rsidRPr="00F15E7E" w:rsidRDefault="00407A3F" w:rsidP="00407A3F">
      <w:pPr>
        <w:autoSpaceDE w:val="0"/>
        <w:autoSpaceDN w:val="0"/>
        <w:adjustRightInd w:val="0"/>
        <w:ind w:firstLine="708"/>
        <w:jc w:val="both"/>
        <w:outlineLvl w:val="0"/>
        <w:rPr>
          <w:color w:val="000000"/>
          <w:spacing w:val="-6"/>
        </w:rPr>
      </w:pPr>
      <w:r w:rsidRPr="00837E2F">
        <w:t xml:space="preserve">В рамках реализации указанных мероприятий местным бюджетам предоставляются субсидии на реализацию аналогичных муниципальных </w:t>
      </w:r>
      <w:r w:rsidRPr="00F15E7E">
        <w:rPr>
          <w:color w:val="000000"/>
          <w:spacing w:val="-6"/>
        </w:rPr>
        <w:t>программ на развитие инженерной инфраструктуры на сельских территориях.</w:t>
      </w:r>
    </w:p>
    <w:p w:rsidR="00407A3F" w:rsidRPr="00837E2F" w:rsidRDefault="00407A3F" w:rsidP="00407A3F">
      <w:pPr>
        <w:keepNext/>
        <w:tabs>
          <w:tab w:val="left" w:pos="360"/>
        </w:tabs>
        <w:ind w:firstLine="709"/>
        <w:jc w:val="both"/>
      </w:pPr>
      <w:r w:rsidRPr="00837E2F">
        <w:t>Порядок и условия предоставления субсидий на развитие инженерной инфраструктуры на сельских территориях устанавливаются:</w:t>
      </w:r>
    </w:p>
    <w:p w:rsidR="00407A3F" w:rsidRPr="00837E2F" w:rsidRDefault="00407A3F" w:rsidP="00407A3F">
      <w:pPr>
        <w:keepNext/>
        <w:tabs>
          <w:tab w:val="left" w:pos="360"/>
        </w:tabs>
        <w:ind w:firstLine="709"/>
        <w:jc w:val="both"/>
      </w:pPr>
      <w:r w:rsidRPr="00837E2F">
        <w:t xml:space="preserve">приложением № 8 к </w:t>
      </w:r>
      <w:r w:rsidR="00D232AC" w:rsidRPr="00837E2F">
        <w:t>Федеральной</w:t>
      </w:r>
      <w:r w:rsidRPr="00837E2F">
        <w:t xml:space="preserve"> программе;</w:t>
      </w:r>
    </w:p>
    <w:p w:rsidR="00AA2B01" w:rsidRPr="00837E2F" w:rsidRDefault="00AA2B01" w:rsidP="00AA2B01">
      <w:pPr>
        <w:tabs>
          <w:tab w:val="left" w:pos="1418"/>
        </w:tabs>
        <w:suppressAutoHyphens/>
        <w:ind w:firstLine="709"/>
        <w:jc w:val="both"/>
      </w:pPr>
      <w:r w:rsidRPr="00837E2F">
        <w:rPr>
          <w:bCs/>
        </w:rPr>
        <w:t>Порядком финансирования ОАИП;</w:t>
      </w:r>
    </w:p>
    <w:p w:rsidR="00AA2B01" w:rsidRPr="00837E2F" w:rsidRDefault="00AA2B01" w:rsidP="00AA2B01">
      <w:pPr>
        <w:tabs>
          <w:tab w:val="left" w:pos="1418"/>
        </w:tabs>
        <w:suppressAutoHyphens/>
        <w:ind w:firstLine="709"/>
        <w:jc w:val="both"/>
        <w:rPr>
          <w:bCs/>
        </w:rPr>
      </w:pPr>
      <w:r w:rsidRPr="00837E2F">
        <w:rPr>
          <w:bCs/>
        </w:rPr>
        <w:t>Правилами финансирования ОАИП.</w:t>
      </w:r>
    </w:p>
    <w:p w:rsidR="005E3B26" w:rsidRPr="00837E2F" w:rsidRDefault="00681859" w:rsidP="005E3B26">
      <w:pPr>
        <w:autoSpaceDE w:val="0"/>
        <w:autoSpaceDN w:val="0"/>
        <w:adjustRightInd w:val="0"/>
        <w:ind w:firstLine="708"/>
        <w:jc w:val="both"/>
        <w:outlineLvl w:val="0"/>
      </w:pPr>
      <w:r>
        <w:rPr>
          <w:color w:val="000000"/>
          <w:spacing w:val="-8"/>
        </w:rPr>
        <w:t>Реализацию мероприятия</w:t>
      </w:r>
      <w:r w:rsidR="005E3B26" w:rsidRPr="00DC4146">
        <w:rPr>
          <w:color w:val="000000"/>
          <w:spacing w:val="-8"/>
        </w:rPr>
        <w:t xml:space="preserve"> </w:t>
      </w:r>
      <w:hyperlink w:anchor="Par474" w:tooltip="ПЕРЕЧЕНЬ" w:history="1">
        <w:r w:rsidR="005E3B26" w:rsidRPr="00DC4146">
          <w:rPr>
            <w:color w:val="000000"/>
            <w:spacing w:val="-8"/>
          </w:rPr>
          <w:t>пункт</w:t>
        </w:r>
        <w:r w:rsidR="00DC4146" w:rsidRPr="00DC4146">
          <w:rPr>
            <w:color w:val="000000"/>
            <w:spacing w:val="-8"/>
          </w:rPr>
          <w:t>а</w:t>
        </w:r>
        <w:r w:rsidR="005E3B26" w:rsidRPr="00DC4146">
          <w:rPr>
            <w:color w:val="000000"/>
            <w:spacing w:val="-8"/>
          </w:rPr>
          <w:t xml:space="preserve"> 3.2</w:t>
        </w:r>
      </w:hyperlink>
      <w:r w:rsidR="005E3B26" w:rsidRPr="00DC4146">
        <w:rPr>
          <w:color w:val="000000"/>
          <w:spacing w:val="-8"/>
        </w:rPr>
        <w:t xml:space="preserve"> перечня мероприятий</w:t>
      </w:r>
      <w:r w:rsidR="005E3B26" w:rsidRPr="00F15E7E">
        <w:rPr>
          <w:color w:val="000000"/>
          <w:spacing w:val="-6"/>
        </w:rPr>
        <w:t xml:space="preserve"> государственной</w:t>
      </w:r>
      <w:r w:rsidR="005E3B26" w:rsidRPr="00837E2F">
        <w:t xml:space="preserve"> программы (приложение № 2 к государственной программе) осуществляет министерство строительства и архитектуры. </w:t>
      </w:r>
    </w:p>
    <w:p w:rsidR="005E3B26" w:rsidRPr="00837E2F" w:rsidRDefault="005E3B26" w:rsidP="005E3B26">
      <w:pPr>
        <w:keepNext/>
        <w:tabs>
          <w:tab w:val="left" w:pos="360"/>
        </w:tabs>
        <w:ind w:firstLine="709"/>
        <w:jc w:val="both"/>
      </w:pPr>
      <w:r w:rsidRPr="00F15E7E">
        <w:rPr>
          <w:color w:val="000000"/>
          <w:spacing w:val="-6"/>
        </w:rPr>
        <w:t>Порядок и условия предоставления субсидий на реализацию мероприятий</w:t>
      </w:r>
      <w:r w:rsidRPr="00837E2F">
        <w:t xml:space="preserve"> </w:t>
      </w:r>
      <w:r w:rsidR="00956037">
        <w:t>по</w:t>
      </w:r>
      <w:r w:rsidRPr="00837E2F">
        <w:t xml:space="preserve"> строительств</w:t>
      </w:r>
      <w:r w:rsidR="00956037">
        <w:t>у</w:t>
      </w:r>
      <w:r w:rsidRPr="00837E2F">
        <w:t xml:space="preserve"> учреждений культурно-досугового типа</w:t>
      </w:r>
      <w:r w:rsidR="00053424" w:rsidRPr="00837E2F">
        <w:t xml:space="preserve"> </w:t>
      </w:r>
      <w:r w:rsidRPr="00837E2F">
        <w:t>устанавливаются:</w:t>
      </w:r>
    </w:p>
    <w:p w:rsidR="00053424" w:rsidRPr="00837E2F" w:rsidRDefault="00053424" w:rsidP="00053424">
      <w:pPr>
        <w:keepNext/>
        <w:tabs>
          <w:tab w:val="left" w:pos="360"/>
        </w:tabs>
        <w:ind w:firstLine="709"/>
        <w:jc w:val="both"/>
      </w:pPr>
      <w:r w:rsidRPr="00956037">
        <w:t xml:space="preserve">Государственной программой «Развитие культуры и туризма», утвержденной </w:t>
      </w:r>
      <w:r w:rsidRPr="00F15E7E">
        <w:rPr>
          <w:spacing w:val="-6"/>
        </w:rPr>
        <w:t>постановлением Правительства Российской</w:t>
      </w:r>
      <w:r w:rsidRPr="00837E2F">
        <w:t xml:space="preserve"> Федерации </w:t>
      </w:r>
      <w:r w:rsidR="00956037">
        <w:br/>
      </w:r>
      <w:r w:rsidRPr="00837E2F">
        <w:t>от 15 апреля 2014 года № 317;</w:t>
      </w:r>
    </w:p>
    <w:p w:rsidR="00AA2B01" w:rsidRPr="00837E2F" w:rsidRDefault="00AA2B01" w:rsidP="00AA2B01">
      <w:pPr>
        <w:tabs>
          <w:tab w:val="left" w:pos="1418"/>
        </w:tabs>
        <w:suppressAutoHyphens/>
        <w:ind w:firstLine="709"/>
        <w:jc w:val="both"/>
      </w:pPr>
      <w:r w:rsidRPr="00837E2F">
        <w:rPr>
          <w:bCs/>
        </w:rPr>
        <w:t>Порядком финансирования ОАИП;</w:t>
      </w:r>
    </w:p>
    <w:p w:rsidR="00AA2B01" w:rsidRPr="00837E2F" w:rsidRDefault="00AA2B01" w:rsidP="00AA2B01">
      <w:pPr>
        <w:tabs>
          <w:tab w:val="left" w:pos="1418"/>
        </w:tabs>
        <w:suppressAutoHyphens/>
        <w:ind w:firstLine="709"/>
        <w:jc w:val="both"/>
        <w:rPr>
          <w:bCs/>
        </w:rPr>
      </w:pPr>
      <w:r w:rsidRPr="00837E2F">
        <w:rPr>
          <w:bCs/>
        </w:rPr>
        <w:t>Правилами финансирования ОАИП.</w:t>
      </w:r>
    </w:p>
    <w:p w:rsidR="00053424" w:rsidRPr="00837E2F" w:rsidRDefault="00681859" w:rsidP="00053424">
      <w:pPr>
        <w:autoSpaceDE w:val="0"/>
        <w:autoSpaceDN w:val="0"/>
        <w:adjustRightInd w:val="0"/>
        <w:ind w:firstLine="708"/>
        <w:jc w:val="both"/>
        <w:outlineLvl w:val="0"/>
      </w:pPr>
      <w:r>
        <w:rPr>
          <w:spacing w:val="-10"/>
        </w:rPr>
        <w:lastRenderedPageBreak/>
        <w:t>Реализацию мероприятия</w:t>
      </w:r>
      <w:r w:rsidR="00053424" w:rsidRPr="00F15E7E">
        <w:rPr>
          <w:spacing w:val="-10"/>
        </w:rPr>
        <w:t xml:space="preserve"> </w:t>
      </w:r>
      <w:hyperlink w:anchor="Par474" w:tooltip="ПЕРЕЧЕНЬ" w:history="1">
        <w:r w:rsidR="00053424" w:rsidRPr="00F15E7E">
          <w:rPr>
            <w:spacing w:val="-10"/>
          </w:rPr>
          <w:t>пункт</w:t>
        </w:r>
        <w:r w:rsidR="00B9220E">
          <w:rPr>
            <w:spacing w:val="-10"/>
          </w:rPr>
          <w:t>а</w:t>
        </w:r>
        <w:r w:rsidR="00053424" w:rsidRPr="00F15E7E">
          <w:rPr>
            <w:spacing w:val="-10"/>
          </w:rPr>
          <w:t xml:space="preserve"> </w:t>
        </w:r>
      </w:hyperlink>
      <w:r w:rsidR="00053424" w:rsidRPr="00F15E7E">
        <w:rPr>
          <w:spacing w:val="-10"/>
        </w:rPr>
        <w:t>3.3 перечня мероприятий государственной</w:t>
      </w:r>
      <w:r w:rsidR="00053424" w:rsidRPr="00837E2F">
        <w:t xml:space="preserve"> программы (приложение № 2 к государственной программе) осуществляет министерство строительства и архитектуры. </w:t>
      </w:r>
    </w:p>
    <w:p w:rsidR="00053424" w:rsidRPr="00837E2F" w:rsidRDefault="00053424" w:rsidP="00053424">
      <w:pPr>
        <w:keepNext/>
        <w:tabs>
          <w:tab w:val="left" w:pos="360"/>
        </w:tabs>
        <w:ind w:firstLine="709"/>
        <w:jc w:val="both"/>
      </w:pPr>
      <w:r w:rsidRPr="00F15E7E">
        <w:rPr>
          <w:spacing w:val="-6"/>
        </w:rPr>
        <w:t>Порядок и условия предоставления субсидий на реализацию мероприятий</w:t>
      </w:r>
      <w:r w:rsidRPr="00837E2F">
        <w:t xml:space="preserve"> </w:t>
      </w:r>
      <w:r w:rsidR="00B9220E">
        <w:t>по реализации</w:t>
      </w:r>
      <w:r w:rsidRPr="00837E2F">
        <w:t xml:space="preserve"> проектов комплексного развития сельских территорий (сельских агломераций) устанавливаются:</w:t>
      </w:r>
    </w:p>
    <w:p w:rsidR="00053424" w:rsidRPr="00837E2F" w:rsidRDefault="00053424" w:rsidP="00053424">
      <w:pPr>
        <w:keepNext/>
        <w:tabs>
          <w:tab w:val="left" w:pos="360"/>
        </w:tabs>
        <w:ind w:firstLine="709"/>
        <w:jc w:val="both"/>
      </w:pPr>
      <w:r w:rsidRPr="00837E2F">
        <w:t>Федеральной программой;</w:t>
      </w:r>
    </w:p>
    <w:p w:rsidR="00053424" w:rsidRPr="00837E2F" w:rsidRDefault="00053424" w:rsidP="00053424">
      <w:pPr>
        <w:tabs>
          <w:tab w:val="left" w:pos="1418"/>
        </w:tabs>
        <w:suppressAutoHyphens/>
        <w:ind w:firstLine="709"/>
        <w:jc w:val="both"/>
      </w:pPr>
      <w:r w:rsidRPr="00837E2F">
        <w:rPr>
          <w:bCs/>
        </w:rPr>
        <w:t>Порядком финансирования ОАИП;</w:t>
      </w:r>
    </w:p>
    <w:p w:rsidR="00053424" w:rsidRPr="00837E2F" w:rsidRDefault="00053424" w:rsidP="00053424">
      <w:pPr>
        <w:tabs>
          <w:tab w:val="left" w:pos="1418"/>
        </w:tabs>
        <w:suppressAutoHyphens/>
        <w:ind w:firstLine="709"/>
        <w:jc w:val="both"/>
        <w:rPr>
          <w:bCs/>
        </w:rPr>
      </w:pPr>
      <w:r w:rsidRPr="00837E2F">
        <w:rPr>
          <w:bCs/>
        </w:rPr>
        <w:t>Правилами финансирования ОАИП.</w:t>
      </w:r>
    </w:p>
    <w:p w:rsidR="00C37A92" w:rsidRPr="00837E2F" w:rsidRDefault="00C37A92" w:rsidP="00C37A92">
      <w:pPr>
        <w:tabs>
          <w:tab w:val="left" w:pos="1418"/>
        </w:tabs>
        <w:suppressAutoHyphens/>
        <w:ind w:firstLine="709"/>
        <w:jc w:val="both"/>
        <w:rPr>
          <w:color w:val="000000"/>
        </w:rPr>
      </w:pPr>
      <w:proofErr w:type="gramStart"/>
      <w:r w:rsidRPr="00F15E7E">
        <w:rPr>
          <w:spacing w:val="-8"/>
        </w:rPr>
        <w:t>Реализацию мероприятия пункта 3.4 перечня мероприятий государственной</w:t>
      </w:r>
      <w:r w:rsidRPr="00837E2F">
        <w:rPr>
          <w:color w:val="000000"/>
        </w:rPr>
        <w:t xml:space="preserve"> программы (приложение № 2 к государственной программе) осуществляет министерство транспорта посредством предоставления субсидий </w:t>
      </w:r>
      <w:r w:rsidR="00E51E69" w:rsidRPr="00837E2F">
        <w:rPr>
          <w:color w:val="000000"/>
        </w:rPr>
        <w:t xml:space="preserve">местным бюджетам </w:t>
      </w:r>
      <w:r w:rsidRPr="00837E2F">
        <w:rPr>
          <w:color w:val="000000"/>
        </w:rPr>
        <w:t>муниципальны</w:t>
      </w:r>
      <w:r w:rsidR="00E51E69" w:rsidRPr="00837E2F">
        <w:rPr>
          <w:color w:val="000000"/>
        </w:rPr>
        <w:t>х</w:t>
      </w:r>
      <w:r w:rsidRPr="00837E2F">
        <w:rPr>
          <w:color w:val="000000"/>
        </w:rPr>
        <w:t xml:space="preserve"> образовани</w:t>
      </w:r>
      <w:r w:rsidR="000A1565">
        <w:rPr>
          <w:color w:val="000000"/>
        </w:rPr>
        <w:t>й Архангельско</w:t>
      </w:r>
      <w:r w:rsidR="00E51E69" w:rsidRPr="00837E2F">
        <w:rPr>
          <w:color w:val="000000"/>
        </w:rPr>
        <w:t>й области</w:t>
      </w:r>
      <w:r w:rsidRPr="00837E2F">
        <w:rPr>
          <w:color w:val="000000"/>
        </w:rPr>
        <w:t xml:space="preserve"> на </w:t>
      </w:r>
      <w:proofErr w:type="spellStart"/>
      <w:r w:rsidRPr="00837E2F">
        <w:rPr>
          <w:color w:val="000000"/>
        </w:rPr>
        <w:t>софинансирование</w:t>
      </w:r>
      <w:proofErr w:type="spellEnd"/>
      <w:r w:rsidRPr="00837E2F">
        <w:rPr>
          <w:color w:val="000000"/>
        </w:rPr>
        <w:t xml:space="preserve"> капитальных вложений  в объекты муниципальной собственности либо через казенное учреждение Архангельской области «Дорожное агентство «</w:t>
      </w:r>
      <w:proofErr w:type="spellStart"/>
      <w:r w:rsidRPr="00837E2F">
        <w:rPr>
          <w:color w:val="000000"/>
        </w:rPr>
        <w:t>Архангельскавтодор</w:t>
      </w:r>
      <w:proofErr w:type="spellEnd"/>
      <w:r w:rsidRPr="00837E2F">
        <w:rPr>
          <w:color w:val="000000"/>
        </w:rPr>
        <w:t>», которому средства областного бюджета направляются в форме бюджетных инвестиций в объекты капитального строительства государственной собственности.</w:t>
      </w:r>
      <w:proofErr w:type="gramEnd"/>
    </w:p>
    <w:p w:rsidR="00232A6F" w:rsidRPr="00837E2F" w:rsidRDefault="00232A6F" w:rsidP="00232A6F">
      <w:pPr>
        <w:keepNext/>
        <w:tabs>
          <w:tab w:val="left" w:pos="360"/>
        </w:tabs>
        <w:ind w:firstLine="709"/>
        <w:jc w:val="both"/>
      </w:pPr>
      <w:r w:rsidRPr="00F15E7E">
        <w:rPr>
          <w:spacing w:val="-6"/>
        </w:rPr>
        <w:t>Порядок и условия предоставления субсидий на реализацию мероприятий</w:t>
      </w:r>
      <w:r w:rsidRPr="00837E2F">
        <w:t xml:space="preserve"> по развитию транспортной инфраструктуры на сельских территориях устанавливаются:</w:t>
      </w:r>
    </w:p>
    <w:p w:rsidR="00232A6F" w:rsidRPr="00837E2F" w:rsidRDefault="00232A6F" w:rsidP="00232A6F">
      <w:pPr>
        <w:keepNext/>
        <w:tabs>
          <w:tab w:val="left" w:pos="360"/>
        </w:tabs>
        <w:ind w:firstLine="709"/>
        <w:jc w:val="both"/>
      </w:pPr>
      <w:r w:rsidRPr="00837E2F">
        <w:t xml:space="preserve">приложением № </w:t>
      </w:r>
      <w:r w:rsidR="00407A3F" w:rsidRPr="00837E2F">
        <w:t>9</w:t>
      </w:r>
      <w:r w:rsidRPr="00837E2F">
        <w:t xml:space="preserve"> к </w:t>
      </w:r>
      <w:r w:rsidR="00D232AC" w:rsidRPr="00837E2F">
        <w:t>Федеральной</w:t>
      </w:r>
      <w:r w:rsidRPr="00837E2F">
        <w:t xml:space="preserve"> программе;</w:t>
      </w:r>
    </w:p>
    <w:p w:rsidR="00D23057" w:rsidRPr="00837E2F" w:rsidRDefault="00D23057" w:rsidP="00D23057">
      <w:pPr>
        <w:tabs>
          <w:tab w:val="left" w:pos="1418"/>
        </w:tabs>
        <w:suppressAutoHyphens/>
        <w:ind w:firstLine="709"/>
        <w:jc w:val="both"/>
      </w:pPr>
      <w:r w:rsidRPr="00837E2F">
        <w:rPr>
          <w:bCs/>
        </w:rPr>
        <w:t>Порядком финансирования ОАИП;</w:t>
      </w:r>
    </w:p>
    <w:p w:rsidR="00D23057" w:rsidRPr="00837E2F" w:rsidRDefault="00D23057" w:rsidP="00D23057">
      <w:pPr>
        <w:tabs>
          <w:tab w:val="left" w:pos="1418"/>
        </w:tabs>
        <w:suppressAutoHyphens/>
        <w:ind w:firstLine="709"/>
        <w:jc w:val="both"/>
        <w:rPr>
          <w:bCs/>
        </w:rPr>
      </w:pPr>
      <w:r w:rsidRPr="00837E2F">
        <w:rPr>
          <w:bCs/>
        </w:rPr>
        <w:t>Правилами финансирования ОАИП.</w:t>
      </w:r>
    </w:p>
    <w:p w:rsidR="00490D20" w:rsidRPr="00837E2F" w:rsidRDefault="00490D20" w:rsidP="00490D20">
      <w:pPr>
        <w:tabs>
          <w:tab w:val="left" w:pos="1418"/>
        </w:tabs>
        <w:suppressAutoHyphens/>
        <w:ind w:firstLine="709"/>
        <w:jc w:val="both"/>
        <w:rPr>
          <w:bCs/>
        </w:rPr>
      </w:pPr>
      <w:r w:rsidRPr="00837E2F">
        <w:rPr>
          <w:bCs/>
        </w:rPr>
        <w:t>Отбор объектов по мероприятию</w:t>
      </w:r>
      <w:r w:rsidR="00CD4242">
        <w:rPr>
          <w:bCs/>
        </w:rPr>
        <w:t xml:space="preserve"> пункта</w:t>
      </w:r>
      <w:r w:rsidRPr="00837E2F">
        <w:rPr>
          <w:bCs/>
        </w:rPr>
        <w:t xml:space="preserve"> </w:t>
      </w:r>
      <w:r w:rsidR="00191DF3" w:rsidRPr="00837E2F">
        <w:rPr>
          <w:bCs/>
        </w:rPr>
        <w:t xml:space="preserve">3.4 </w:t>
      </w:r>
      <w:r w:rsidR="00CD4242" w:rsidRPr="00F15E7E">
        <w:rPr>
          <w:spacing w:val="-8"/>
        </w:rPr>
        <w:t>перечня мероприятий государственной</w:t>
      </w:r>
      <w:r w:rsidR="00CD4242" w:rsidRPr="00837E2F">
        <w:rPr>
          <w:color w:val="000000"/>
        </w:rPr>
        <w:t xml:space="preserve"> программы (приложение № 2 к государственной программе) </w:t>
      </w:r>
      <w:r w:rsidRPr="00837E2F">
        <w:t xml:space="preserve"> </w:t>
      </w:r>
      <w:r w:rsidRPr="00837E2F">
        <w:rPr>
          <w:bCs/>
        </w:rPr>
        <w:t xml:space="preserve">осуществляется рабочей группой, созданной при министерстве транспорта </w:t>
      </w:r>
      <w:r w:rsidR="00CD4242">
        <w:rPr>
          <w:bCs/>
        </w:rPr>
        <w:br/>
      </w:r>
      <w:r w:rsidRPr="00837E2F">
        <w:rPr>
          <w:bCs/>
        </w:rPr>
        <w:t>с включением представителей министерства агропромышленного комплекса и торговли и государственного казенного учреждения Архангельской области «Дорожное агентство «</w:t>
      </w:r>
      <w:proofErr w:type="spellStart"/>
      <w:r w:rsidRPr="00837E2F">
        <w:rPr>
          <w:bCs/>
        </w:rPr>
        <w:t>Архангельскавтодор</w:t>
      </w:r>
      <w:proofErr w:type="spellEnd"/>
      <w:r w:rsidRPr="00837E2F">
        <w:rPr>
          <w:bCs/>
        </w:rPr>
        <w:t>».</w:t>
      </w:r>
    </w:p>
    <w:p w:rsidR="005E3B26" w:rsidRPr="00837E2F" w:rsidRDefault="005E3B26" w:rsidP="00407A3F">
      <w:pPr>
        <w:autoSpaceDE w:val="0"/>
        <w:autoSpaceDN w:val="0"/>
        <w:adjustRightInd w:val="0"/>
        <w:ind w:firstLine="708"/>
        <w:jc w:val="both"/>
        <w:outlineLvl w:val="0"/>
      </w:pPr>
      <w:r w:rsidRPr="00837E2F">
        <w:t xml:space="preserve">В рамках реализации мероприятий </w:t>
      </w:r>
      <w:r w:rsidR="00CD4242">
        <w:t xml:space="preserve">пунктов </w:t>
      </w:r>
      <w:r w:rsidRPr="00837E2F">
        <w:rPr>
          <w:bCs/>
        </w:rPr>
        <w:t xml:space="preserve">3.2, 3.3 и 3.4 </w:t>
      </w:r>
      <w:r w:rsidR="004D69EB" w:rsidRPr="00837E2F">
        <w:t xml:space="preserve">перечня </w:t>
      </w:r>
      <w:r w:rsidR="004D69EB" w:rsidRPr="00CD4242">
        <w:rPr>
          <w:spacing w:val="-6"/>
        </w:rPr>
        <w:t>мероприятий государственной программы (приложение № 2 к государственной</w:t>
      </w:r>
      <w:r w:rsidR="004D69EB" w:rsidRPr="00837E2F">
        <w:t xml:space="preserve"> программе) </w:t>
      </w:r>
      <w:r w:rsidRPr="00837E2F">
        <w:t xml:space="preserve">местным бюджетам предоставляются субсидии на реализацию аналогичных муниципальных программ </w:t>
      </w:r>
      <w:r w:rsidR="00CD4242">
        <w:t>по строительству</w:t>
      </w:r>
      <w:r w:rsidRPr="00837E2F">
        <w:t xml:space="preserve"> учреждений культурно-досугового типа, реализацию проектов комплексного развития сельских территорий (сельских агломераций), а также развитие транспортной инфраструктуры на сельских территориях.</w:t>
      </w:r>
    </w:p>
    <w:p w:rsidR="005E3B26" w:rsidRPr="00837E2F" w:rsidRDefault="005E3B26" w:rsidP="005E3B26">
      <w:pPr>
        <w:tabs>
          <w:tab w:val="left" w:pos="1418"/>
        </w:tabs>
        <w:suppressAutoHyphens/>
        <w:ind w:firstLine="709"/>
        <w:jc w:val="both"/>
        <w:rPr>
          <w:bCs/>
        </w:rPr>
      </w:pPr>
      <w:proofErr w:type="gramStart"/>
      <w:r w:rsidRPr="00F15E7E">
        <w:rPr>
          <w:bCs/>
          <w:spacing w:val="-6"/>
        </w:rPr>
        <w:t>Органы местного самоуправления участвуют в реализации программных</w:t>
      </w:r>
      <w:r w:rsidRPr="00837E2F">
        <w:rPr>
          <w:bCs/>
        </w:rPr>
        <w:t xml:space="preserve"> мероприятий </w:t>
      </w:r>
      <w:r w:rsidR="00E23A80">
        <w:rPr>
          <w:bCs/>
        </w:rPr>
        <w:t xml:space="preserve">пунктов </w:t>
      </w:r>
      <w:r w:rsidRPr="00837E2F">
        <w:rPr>
          <w:bCs/>
        </w:rPr>
        <w:t xml:space="preserve">3.2, 3.3 и 3.4 </w:t>
      </w:r>
      <w:r w:rsidR="004D69EB" w:rsidRPr="00837E2F">
        <w:t xml:space="preserve">перечня мероприятий государственной программы (приложение № 2 к государственной программе) </w:t>
      </w:r>
      <w:r w:rsidRPr="00837E2F">
        <w:rPr>
          <w:bCs/>
        </w:rPr>
        <w:t>путем финансирования из местных бюджетов, а также в качестве заказчиков строительно-монтажных работ по финансируемым из областного и местного бюджетов мероприятиям, которые связаны с проведением работ на объектах, находящихся в муниципальной собственности.</w:t>
      </w:r>
      <w:proofErr w:type="gramEnd"/>
      <w:r w:rsidRPr="00837E2F">
        <w:rPr>
          <w:bCs/>
        </w:rPr>
        <w:t xml:space="preserve"> По объектам капитального </w:t>
      </w:r>
      <w:r w:rsidRPr="00E23A80">
        <w:rPr>
          <w:bCs/>
          <w:spacing w:val="-6"/>
        </w:rPr>
        <w:t>строительства, находящимся в муниципальной собственности, финансирование</w:t>
      </w:r>
      <w:r w:rsidRPr="00837E2F">
        <w:rPr>
          <w:bCs/>
        </w:rPr>
        <w:t xml:space="preserve"> </w:t>
      </w:r>
      <w:r w:rsidRPr="00837E2F">
        <w:rPr>
          <w:bCs/>
        </w:rPr>
        <w:lastRenderedPageBreak/>
        <w:t xml:space="preserve">проектных работ, необходимых для обеспечения начала строительно-монтажных работ, осуществляется исключительно за счет местных бюджетов. </w:t>
      </w:r>
    </w:p>
    <w:p w:rsidR="005E3B26" w:rsidRPr="00837E2F" w:rsidRDefault="005E3B26" w:rsidP="005E3B26">
      <w:pPr>
        <w:tabs>
          <w:tab w:val="left" w:pos="1418"/>
        </w:tabs>
        <w:suppressAutoHyphens/>
        <w:ind w:firstLine="709"/>
        <w:jc w:val="both"/>
        <w:rPr>
          <w:bCs/>
        </w:rPr>
      </w:pPr>
      <w:proofErr w:type="spellStart"/>
      <w:r w:rsidRPr="00837E2F">
        <w:rPr>
          <w:bCs/>
        </w:rPr>
        <w:t>Софинансирование</w:t>
      </w:r>
      <w:proofErr w:type="spellEnd"/>
      <w:r w:rsidRPr="00837E2F">
        <w:rPr>
          <w:bCs/>
        </w:rPr>
        <w:t xml:space="preserve"> объектов капитального строительства, находящихся в муниципальной собственности, в рамках государственной программы осуществляется на основе договоров (соглашений) между соисполнителями государственной программы и органами местного самоуправления </w:t>
      </w:r>
      <w:r w:rsidRPr="00837E2F">
        <w:rPr>
          <w:bCs/>
        </w:rPr>
        <w:br/>
        <w:t xml:space="preserve">о предоставлении субсидий из областного бюджета на </w:t>
      </w:r>
      <w:proofErr w:type="spellStart"/>
      <w:r w:rsidRPr="00837E2F">
        <w:rPr>
          <w:bCs/>
        </w:rPr>
        <w:t>софинансирование</w:t>
      </w:r>
      <w:proofErr w:type="spellEnd"/>
      <w:r w:rsidRPr="00837E2F">
        <w:rPr>
          <w:bCs/>
        </w:rPr>
        <w:t xml:space="preserve"> осуществления инвестиций в объекты капитального строительства.</w:t>
      </w:r>
    </w:p>
    <w:p w:rsidR="005E3B26" w:rsidRPr="00837E2F" w:rsidRDefault="005E3B26" w:rsidP="005E3B26">
      <w:pPr>
        <w:tabs>
          <w:tab w:val="left" w:pos="1418"/>
        </w:tabs>
        <w:suppressAutoHyphens/>
        <w:ind w:firstLine="709"/>
        <w:jc w:val="both"/>
        <w:rPr>
          <w:bCs/>
        </w:rPr>
      </w:pPr>
      <w:r w:rsidRPr="00F15E7E">
        <w:rPr>
          <w:bCs/>
          <w:spacing w:val="-6"/>
        </w:rPr>
        <w:t>Обязательным условием заключения указанных договоров (соглашений</w:t>
      </w:r>
      <w:r w:rsidRPr="00837E2F">
        <w:rPr>
          <w:bCs/>
        </w:rPr>
        <w:t xml:space="preserve">) для соисполнителей государственной программы является подтверждение наличия утвержденных объемов финансирования за счет средств местных </w:t>
      </w:r>
      <w:r w:rsidRPr="00F15E7E">
        <w:rPr>
          <w:bCs/>
          <w:spacing w:val="-8"/>
        </w:rPr>
        <w:t>бюджетов по объектам, подлежащим финансированию в рамках государственной</w:t>
      </w:r>
      <w:r w:rsidRPr="00837E2F">
        <w:rPr>
          <w:bCs/>
        </w:rPr>
        <w:t xml:space="preserve"> программы (выписки из решений представительных органов муниципальных образований о местном бюджете в части финансирования рассматриваемых объектов).</w:t>
      </w:r>
    </w:p>
    <w:p w:rsidR="005E3B26" w:rsidRPr="00837E2F" w:rsidRDefault="005E3B26" w:rsidP="005E3B26">
      <w:pPr>
        <w:tabs>
          <w:tab w:val="left" w:pos="1418"/>
        </w:tabs>
        <w:suppressAutoHyphens/>
        <w:ind w:firstLine="709"/>
        <w:jc w:val="both"/>
        <w:rPr>
          <w:bCs/>
        </w:rPr>
      </w:pPr>
      <w:r w:rsidRPr="00837E2F">
        <w:rPr>
          <w:bCs/>
        </w:rPr>
        <w:t xml:space="preserve">Объекты капитального строительства, включенные в государственную программу, подлежат ежегодному включению в областную адресную инвестиционную программу в соответствии с Порядком формирования </w:t>
      </w:r>
      <w:r w:rsidRPr="00837E2F">
        <w:rPr>
          <w:bCs/>
        </w:rPr>
        <w:br/>
        <w:t>и реализации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 298-пп.</w:t>
      </w:r>
    </w:p>
    <w:p w:rsidR="005E3B26" w:rsidRPr="00837E2F" w:rsidRDefault="005E3B26" w:rsidP="005E3B26">
      <w:pPr>
        <w:tabs>
          <w:tab w:val="left" w:pos="1418"/>
        </w:tabs>
        <w:suppressAutoHyphens/>
        <w:ind w:firstLine="709"/>
        <w:jc w:val="both"/>
        <w:rPr>
          <w:bCs/>
        </w:rPr>
      </w:pPr>
      <w:r w:rsidRPr="00F15E7E">
        <w:rPr>
          <w:bCs/>
          <w:spacing w:val="-6"/>
        </w:rPr>
        <w:t>Соисполнителями мероприятий допускается привлечение внебюджетных</w:t>
      </w:r>
      <w:r w:rsidRPr="00837E2F">
        <w:rPr>
          <w:bCs/>
        </w:rPr>
        <w:t xml:space="preserve"> сре</w:t>
      </w:r>
      <w:proofErr w:type="gramStart"/>
      <w:r w:rsidRPr="00837E2F">
        <w:rPr>
          <w:bCs/>
        </w:rPr>
        <w:t>дств дл</w:t>
      </w:r>
      <w:proofErr w:type="gramEnd"/>
      <w:r w:rsidRPr="00837E2F">
        <w:rPr>
          <w:bCs/>
        </w:rPr>
        <w:t xml:space="preserve">я реализации соответствующих программных мероприятий.    </w:t>
      </w:r>
    </w:p>
    <w:p w:rsidR="005E3B26" w:rsidRPr="00837E2F" w:rsidRDefault="005E3B26" w:rsidP="005E3B26">
      <w:pPr>
        <w:tabs>
          <w:tab w:val="left" w:pos="1418"/>
        </w:tabs>
        <w:suppressAutoHyphens/>
        <w:ind w:firstLine="709"/>
        <w:jc w:val="both"/>
        <w:rPr>
          <w:bCs/>
        </w:rPr>
      </w:pPr>
      <w:r w:rsidRPr="00837E2F">
        <w:rPr>
          <w:bCs/>
        </w:rPr>
        <w:t xml:space="preserve">Реализация мероприятий государственной программы осуществляется </w:t>
      </w:r>
      <w:r w:rsidRPr="00FE32FA">
        <w:rPr>
          <w:bCs/>
          <w:spacing w:val="-6"/>
        </w:rPr>
        <w:t>на основе договоров, государственных контрактов, заключаемых в соответствии</w:t>
      </w:r>
      <w:r w:rsidR="00FE32FA">
        <w:rPr>
          <w:bCs/>
        </w:rPr>
        <w:t xml:space="preserve"> с Федеральным законом от </w:t>
      </w:r>
      <w:r w:rsidRPr="00837E2F">
        <w:rPr>
          <w:bCs/>
        </w:rPr>
        <w:t>5 апреля 2013 года № 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 соисполнителями мероприятий государственной программы с поставщиками, подрядчиками, исполнителями.</w:t>
      </w:r>
    </w:p>
    <w:p w:rsidR="005E3B26" w:rsidRPr="00837E2F" w:rsidRDefault="005E3B26" w:rsidP="005E3B26">
      <w:pPr>
        <w:autoSpaceDE w:val="0"/>
        <w:autoSpaceDN w:val="0"/>
        <w:adjustRightInd w:val="0"/>
        <w:ind w:firstLine="708"/>
        <w:jc w:val="both"/>
        <w:outlineLvl w:val="2"/>
        <w:rPr>
          <w:color w:val="000000"/>
        </w:rPr>
      </w:pPr>
      <w:r w:rsidRPr="00FE32FA">
        <w:rPr>
          <w:color w:val="000000"/>
          <w:spacing w:val="-8"/>
        </w:rPr>
        <w:t>Реализацию мероприяти</w:t>
      </w:r>
      <w:r w:rsidR="002922EA">
        <w:rPr>
          <w:color w:val="000000"/>
          <w:spacing w:val="-8"/>
        </w:rPr>
        <w:t>я</w:t>
      </w:r>
      <w:r w:rsidRPr="00FE32FA">
        <w:rPr>
          <w:color w:val="000000"/>
          <w:spacing w:val="-8"/>
        </w:rPr>
        <w:t xml:space="preserve"> пункта 3.5 перечня мероприятий государственной</w:t>
      </w:r>
      <w:r w:rsidRPr="00837E2F">
        <w:rPr>
          <w:color w:val="000000"/>
        </w:rPr>
        <w:t xml:space="preserve"> программы (приложение № 2 к государственной программе) осуществляет администрация Губернатора Архангельской области и Правительства Архангельской области.</w:t>
      </w:r>
    </w:p>
    <w:p w:rsidR="005E3B26" w:rsidRPr="00837E2F" w:rsidRDefault="005E3B26" w:rsidP="005E3B26">
      <w:pPr>
        <w:keepNext/>
        <w:tabs>
          <w:tab w:val="left" w:pos="360"/>
        </w:tabs>
        <w:ind w:firstLine="709"/>
        <w:jc w:val="both"/>
      </w:pPr>
      <w:r w:rsidRPr="00FE32FA">
        <w:rPr>
          <w:color w:val="000000"/>
          <w:spacing w:val="-8"/>
        </w:rPr>
        <w:t>Порядок и условия предоставления субсидий на реализацию мероприятий</w:t>
      </w:r>
      <w:r w:rsidRPr="00837E2F">
        <w:t xml:space="preserve"> по благоустройству сельских территорий устанавливаются:</w:t>
      </w:r>
    </w:p>
    <w:p w:rsidR="005E3B26" w:rsidRPr="00837E2F" w:rsidRDefault="005E3B26" w:rsidP="005E3B26">
      <w:pPr>
        <w:keepNext/>
        <w:tabs>
          <w:tab w:val="left" w:pos="360"/>
        </w:tabs>
        <w:ind w:firstLine="709"/>
        <w:jc w:val="both"/>
      </w:pPr>
      <w:r w:rsidRPr="00837E2F">
        <w:t>приложением № 7 к Федеральной программе;</w:t>
      </w:r>
    </w:p>
    <w:p w:rsidR="005E3B26" w:rsidRPr="00837E2F" w:rsidRDefault="005E3B26" w:rsidP="005E3B26">
      <w:pPr>
        <w:keepNext/>
        <w:tabs>
          <w:tab w:val="left" w:pos="360"/>
        </w:tabs>
        <w:ind w:firstLine="709"/>
        <w:jc w:val="both"/>
      </w:pPr>
      <w:proofErr w:type="gramStart"/>
      <w:r w:rsidRPr="00FE32FA">
        <w:rPr>
          <w:color w:val="000000"/>
          <w:spacing w:val="-10"/>
        </w:rPr>
        <w:t>п</w:t>
      </w:r>
      <w:proofErr w:type="gramEnd"/>
      <w:r w:rsidR="007664D9" w:rsidRPr="00FE32FA">
        <w:rPr>
          <w:color w:val="000000"/>
          <w:spacing w:val="-10"/>
        </w:rPr>
        <w:fldChar w:fldCharType="begin"/>
      </w:r>
      <w:r w:rsidRPr="00FE32FA">
        <w:rPr>
          <w:color w:val="000000"/>
          <w:spacing w:val="-10"/>
        </w:rPr>
        <w:instrText>HYPERLINK \l Par2314  \o "ПОЛОЖЕНИЕ"</w:instrText>
      </w:r>
      <w:r w:rsidR="007664D9" w:rsidRPr="00FE32FA">
        <w:rPr>
          <w:color w:val="000000"/>
          <w:spacing w:val="-10"/>
        </w:rPr>
        <w:fldChar w:fldCharType="separate"/>
      </w:r>
      <w:r w:rsidRPr="00FE32FA">
        <w:rPr>
          <w:color w:val="000000"/>
          <w:spacing w:val="-10"/>
        </w:rPr>
        <w:t>оложением</w:t>
      </w:r>
      <w:r w:rsidR="007664D9" w:rsidRPr="00FE32FA">
        <w:rPr>
          <w:color w:val="000000"/>
          <w:spacing w:val="-10"/>
        </w:rPr>
        <w:fldChar w:fldCharType="end"/>
      </w:r>
      <w:r w:rsidRPr="00FE32FA">
        <w:rPr>
          <w:color w:val="000000"/>
          <w:spacing w:val="-10"/>
        </w:rPr>
        <w:t xml:space="preserve"> о порядке предоставления субсидий бюджетам муниципальных</w:t>
      </w:r>
      <w:r w:rsidRPr="00837E2F">
        <w:rPr>
          <w:bCs/>
          <w:color w:val="000000"/>
        </w:rPr>
        <w:t xml:space="preserve"> </w:t>
      </w:r>
      <w:r w:rsidRPr="00FE32FA">
        <w:rPr>
          <w:color w:val="000000"/>
          <w:spacing w:val="-8"/>
        </w:rPr>
        <w:t>районов Архангельской области на реализацию мероприятий по благоустройству</w:t>
      </w:r>
      <w:r w:rsidRPr="00837E2F">
        <w:t xml:space="preserve"> </w:t>
      </w:r>
      <w:r w:rsidRPr="00FF48AA">
        <w:rPr>
          <w:spacing w:val="-12"/>
        </w:rPr>
        <w:t>сельских территорий, утверждаемым постановлением Правительства Архангельской</w:t>
      </w:r>
      <w:r w:rsidRPr="00837E2F">
        <w:t xml:space="preserve"> области.</w:t>
      </w:r>
    </w:p>
    <w:p w:rsidR="005E3B26" w:rsidRPr="00837E2F" w:rsidRDefault="005E3B26" w:rsidP="005E3B26">
      <w:pPr>
        <w:tabs>
          <w:tab w:val="left" w:pos="1418"/>
        </w:tabs>
        <w:suppressAutoHyphens/>
        <w:ind w:firstLine="709"/>
        <w:jc w:val="both"/>
        <w:rPr>
          <w:bCs/>
        </w:rPr>
      </w:pPr>
      <w:r w:rsidRPr="00837E2F">
        <w:rPr>
          <w:bCs/>
        </w:rPr>
        <w:t xml:space="preserve">Размер государственной поддержки определяется распоряжением администрации Губернатора Архангельской области и Правительства </w:t>
      </w:r>
      <w:r w:rsidRPr="00837E2F">
        <w:rPr>
          <w:bCs/>
        </w:rPr>
        <w:lastRenderedPageBreak/>
        <w:t>Архангельской области в сумме, не превышающей 2 млн. рублей</w:t>
      </w:r>
      <w:r w:rsidR="00BE6073">
        <w:rPr>
          <w:bCs/>
        </w:rPr>
        <w:t>,</w:t>
      </w:r>
      <w:r w:rsidRPr="00837E2F">
        <w:rPr>
          <w:bCs/>
        </w:rPr>
        <w:t xml:space="preserve"> за счет средств федерального и областного бюджетов. </w:t>
      </w:r>
    </w:p>
    <w:p w:rsidR="00C218C2" w:rsidRPr="00837E2F" w:rsidRDefault="00C218C2" w:rsidP="00C218C2">
      <w:pPr>
        <w:tabs>
          <w:tab w:val="left" w:pos="1418"/>
        </w:tabs>
        <w:suppressAutoHyphens/>
        <w:ind w:firstLine="709"/>
        <w:jc w:val="both"/>
        <w:rPr>
          <w:bCs/>
        </w:rPr>
      </w:pPr>
      <w:r w:rsidRPr="00837E2F">
        <w:rPr>
          <w:bCs/>
        </w:rPr>
        <w:t xml:space="preserve">Перечень мероприятий государственной программы приведен </w:t>
      </w:r>
      <w:r w:rsidRPr="00837E2F">
        <w:rPr>
          <w:bCs/>
        </w:rPr>
        <w:br/>
        <w:t>в приложении № 2</w:t>
      </w:r>
      <w:r w:rsidR="00490D20" w:rsidRPr="00837E2F">
        <w:rPr>
          <w:bCs/>
        </w:rPr>
        <w:t xml:space="preserve"> к государственной программе</w:t>
      </w:r>
      <w:r w:rsidRPr="00837E2F">
        <w:rPr>
          <w:bCs/>
        </w:rPr>
        <w:t>.</w:t>
      </w:r>
    </w:p>
    <w:p w:rsidR="002732B5" w:rsidRPr="00837E2F" w:rsidRDefault="00C44302" w:rsidP="002732B5">
      <w:pPr>
        <w:keepNext/>
        <w:tabs>
          <w:tab w:val="left" w:pos="0"/>
        </w:tabs>
        <w:jc w:val="center"/>
        <w:rPr>
          <w:b/>
        </w:rPr>
      </w:pPr>
      <w:r w:rsidRPr="00837E2F">
        <w:rPr>
          <w:b/>
          <w:lang w:val="en-US"/>
        </w:rPr>
        <w:t>III</w:t>
      </w:r>
      <w:r w:rsidR="002732B5" w:rsidRPr="00837E2F">
        <w:rPr>
          <w:b/>
        </w:rPr>
        <w:t xml:space="preserve">. Ожидаемые результаты реализации </w:t>
      </w:r>
    </w:p>
    <w:p w:rsidR="002732B5" w:rsidRPr="00837E2F" w:rsidRDefault="002732B5" w:rsidP="002732B5">
      <w:pPr>
        <w:keepNext/>
        <w:tabs>
          <w:tab w:val="left" w:pos="360"/>
        </w:tabs>
        <w:jc w:val="center"/>
        <w:rPr>
          <w:b/>
        </w:rPr>
      </w:pPr>
      <w:r w:rsidRPr="00837E2F">
        <w:rPr>
          <w:b/>
        </w:rPr>
        <w:t>государственной программы</w:t>
      </w:r>
    </w:p>
    <w:p w:rsidR="002732B5" w:rsidRPr="00837E2F" w:rsidRDefault="002732B5" w:rsidP="002732B5">
      <w:pPr>
        <w:ind w:firstLine="709"/>
        <w:jc w:val="both"/>
      </w:pPr>
    </w:p>
    <w:p w:rsidR="002732B5" w:rsidRPr="00837E2F" w:rsidRDefault="002732B5" w:rsidP="002732B5">
      <w:pPr>
        <w:ind w:firstLine="709"/>
        <w:jc w:val="both"/>
      </w:pPr>
      <w:r w:rsidRPr="00837E2F">
        <w:t>Р</w:t>
      </w:r>
      <w:r w:rsidRPr="00FF48AA">
        <w:rPr>
          <w:spacing w:val="-8"/>
        </w:rPr>
        <w:t>еализация мероприятий государственной программы будет способствовать</w:t>
      </w:r>
      <w:r w:rsidRPr="00837E2F">
        <w:t xml:space="preserve"> созданию условий для устойчивого развития сельской местности, укрепит трудоспособный потенциал в сельской местности, создаст благоприятные предпосылки для развития агропромышленного комплекса</w:t>
      </w:r>
      <w:r w:rsidR="004D69EB" w:rsidRPr="00837E2F">
        <w:t xml:space="preserve"> Архангельской области</w:t>
      </w:r>
      <w:r w:rsidRPr="00837E2F">
        <w:t xml:space="preserve"> и обеспечит достижение следующих положительных результатов, определяющих ее социально-экономическую эффективность:</w:t>
      </w:r>
    </w:p>
    <w:p w:rsidR="003A08A0" w:rsidRPr="00837E2F" w:rsidRDefault="003A08A0" w:rsidP="003A08A0">
      <w:pPr>
        <w:ind w:firstLine="709"/>
        <w:jc w:val="both"/>
      </w:pPr>
      <w:r w:rsidRPr="00837E2F">
        <w:t xml:space="preserve">ввод (приобретение) 23,9 тыс. кв. </w:t>
      </w:r>
      <w:r w:rsidR="00BE6073">
        <w:t>м</w:t>
      </w:r>
      <w:r w:rsidRPr="00837E2F">
        <w:t xml:space="preserve"> жилья для семей, проживающих </w:t>
      </w:r>
      <w:r w:rsidR="00BE6073">
        <w:br/>
      </w:r>
      <w:r w:rsidRPr="00837E2F">
        <w:t>и работающих на сельских территориях;</w:t>
      </w:r>
    </w:p>
    <w:p w:rsidR="002732B5" w:rsidRPr="00837E2F" w:rsidRDefault="002732B5" w:rsidP="002732B5">
      <w:pPr>
        <w:ind w:firstLine="709"/>
        <w:jc w:val="both"/>
      </w:pPr>
      <w:r w:rsidRPr="00FF48AA">
        <w:rPr>
          <w:spacing w:val="-10"/>
        </w:rPr>
        <w:t xml:space="preserve">обеспечение ведомственным жильем </w:t>
      </w:r>
      <w:r w:rsidR="00382B65">
        <w:rPr>
          <w:spacing w:val="-10"/>
        </w:rPr>
        <w:t>44</w:t>
      </w:r>
      <w:r w:rsidRPr="00FF48AA">
        <w:rPr>
          <w:spacing w:val="-10"/>
        </w:rPr>
        <w:t xml:space="preserve"> специалистов сельскохозяйственных</w:t>
      </w:r>
      <w:r w:rsidRPr="00837E2F">
        <w:t xml:space="preserve"> товаропроизводителей;</w:t>
      </w:r>
    </w:p>
    <w:p w:rsidR="00554687" w:rsidRPr="00837E2F" w:rsidRDefault="00554687" w:rsidP="002732B5">
      <w:pPr>
        <w:ind w:firstLine="709"/>
        <w:jc w:val="both"/>
      </w:pPr>
      <w:r w:rsidRPr="00837E2F">
        <w:t>реализация 9 проектов комплексного обустройства площадок под компактную жилищную застройку;</w:t>
      </w:r>
    </w:p>
    <w:p w:rsidR="00554687" w:rsidRPr="00837E2F" w:rsidRDefault="00FD1552" w:rsidP="002732B5">
      <w:pPr>
        <w:ind w:firstLine="709"/>
        <w:jc w:val="both"/>
      </w:pPr>
      <w:r w:rsidRPr="00837E2F">
        <w:t>прохождение обучения 120 работник</w:t>
      </w:r>
      <w:r w:rsidR="00BE6073">
        <w:t>ами</w:t>
      </w:r>
      <w:r w:rsidRPr="00837E2F">
        <w:t xml:space="preserve"> сельскохозяйственных товаропроизводителей по ученическим договорам и привлечение </w:t>
      </w:r>
      <w:r w:rsidRPr="00FF48AA">
        <w:rPr>
          <w:spacing w:val="-6"/>
        </w:rPr>
        <w:t>сельскохозяйственными товаропроизводителями 120 студентов для прохождения</w:t>
      </w:r>
      <w:r w:rsidRPr="00837E2F">
        <w:t xml:space="preserve"> производственной практики;</w:t>
      </w:r>
    </w:p>
    <w:p w:rsidR="00FD1552" w:rsidRPr="00837E2F" w:rsidRDefault="00FD1552" w:rsidP="00FD1552">
      <w:pPr>
        <w:ind w:firstLine="709"/>
        <w:jc w:val="both"/>
      </w:pPr>
      <w:r w:rsidRPr="00FF48AA">
        <w:rPr>
          <w:spacing w:val="-6"/>
        </w:rPr>
        <w:t>ввод в эксплуатацию распределительных газовых сетей протяженностью</w:t>
      </w:r>
      <w:r w:rsidRPr="00837E2F">
        <w:t xml:space="preserve"> </w:t>
      </w:r>
      <w:smartTag w:uri="urn:schemas-microsoft-com:office:smarttags" w:element="metricconverter">
        <w:smartTagPr>
          <w:attr w:name="ProductID" w:val="6,7 км"/>
        </w:smartTagPr>
        <w:r w:rsidRPr="00837E2F">
          <w:t>6,7 км</w:t>
        </w:r>
      </w:smartTag>
      <w:r w:rsidRPr="00837E2F">
        <w:t xml:space="preserve">; </w:t>
      </w:r>
    </w:p>
    <w:p w:rsidR="00554687" w:rsidRPr="00837E2F" w:rsidRDefault="00FD1552" w:rsidP="002732B5">
      <w:pPr>
        <w:ind w:firstLine="709"/>
        <w:jc w:val="both"/>
      </w:pPr>
      <w:r w:rsidRPr="00837E2F">
        <w:t>реализация 51 проекта по благоустройству сельских территорий;</w:t>
      </w:r>
    </w:p>
    <w:p w:rsidR="00554687" w:rsidRPr="00837E2F" w:rsidRDefault="00FD1552" w:rsidP="002732B5">
      <w:pPr>
        <w:ind w:firstLine="709"/>
        <w:jc w:val="both"/>
      </w:pPr>
      <w:r w:rsidRPr="00837E2F">
        <w:t xml:space="preserve">ввод в эксплуатацию </w:t>
      </w:r>
      <w:smartTag w:uri="urn:schemas-microsoft-com:office:smarttags" w:element="metricconverter">
        <w:smartTagPr>
          <w:attr w:name="ProductID" w:val="18,6 км"/>
        </w:smartTagPr>
        <w:r w:rsidRPr="00837E2F">
          <w:t>1</w:t>
        </w:r>
        <w:r w:rsidR="001E4278" w:rsidRPr="00837E2F">
          <w:t xml:space="preserve">8,6 </w:t>
        </w:r>
        <w:r w:rsidRPr="00837E2F">
          <w:t>км</w:t>
        </w:r>
      </w:smartTag>
      <w:r w:rsidRPr="00837E2F">
        <w:t xml:space="preserve">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w:t>
      </w:r>
      <w:r w:rsidR="00FF48AA">
        <w:br/>
      </w:r>
      <w:r w:rsidRPr="00837E2F">
        <w:t>и переработки продукции;</w:t>
      </w:r>
    </w:p>
    <w:p w:rsidR="00FD1552" w:rsidRPr="00837E2F" w:rsidRDefault="00FD1552" w:rsidP="00FD1552">
      <w:pPr>
        <w:ind w:firstLine="709"/>
        <w:jc w:val="both"/>
      </w:pPr>
      <w:r w:rsidRPr="00837E2F">
        <w:t>ввод в действие 1 учреждения культурно-досугового типа;</w:t>
      </w:r>
    </w:p>
    <w:p w:rsidR="00C44302" w:rsidRPr="00837E2F" w:rsidRDefault="00FD1552" w:rsidP="002732B5">
      <w:pPr>
        <w:ind w:firstLine="709"/>
        <w:jc w:val="both"/>
      </w:pPr>
      <w:r w:rsidRPr="00837E2F">
        <w:t>реализация 1</w:t>
      </w:r>
      <w:r w:rsidR="00382B65">
        <w:t>0</w:t>
      </w:r>
      <w:r w:rsidRPr="00837E2F">
        <w:t xml:space="preserve"> проектов комплексного развития сельских территорий (сельских агломераций).</w:t>
      </w:r>
    </w:p>
    <w:p w:rsidR="002732B5" w:rsidRPr="00837E2F" w:rsidRDefault="002732B5" w:rsidP="002732B5">
      <w:pPr>
        <w:ind w:firstLine="709"/>
        <w:jc w:val="both"/>
      </w:pPr>
      <w:r w:rsidRPr="00837E2F">
        <w:t>Выполнение мероприятий государственной программы позволит:</w:t>
      </w:r>
    </w:p>
    <w:p w:rsidR="003A08A0" w:rsidRPr="00837E2F" w:rsidRDefault="003A08A0" w:rsidP="003A08A0">
      <w:pPr>
        <w:ind w:firstLine="709"/>
        <w:jc w:val="both"/>
      </w:pPr>
      <w:r w:rsidRPr="00FF48AA">
        <w:rPr>
          <w:spacing w:val="-6"/>
        </w:rPr>
        <w:t>улучшить жилищные условия 315 семьям, проживающим и работающим</w:t>
      </w:r>
      <w:r w:rsidRPr="00837E2F">
        <w:t xml:space="preserve"> на сельских территориях;</w:t>
      </w:r>
    </w:p>
    <w:p w:rsidR="003A08A0" w:rsidRPr="00837E2F" w:rsidRDefault="00BE6073" w:rsidP="003A08A0">
      <w:pPr>
        <w:ind w:firstLine="709"/>
        <w:jc w:val="both"/>
      </w:pPr>
      <w:r>
        <w:t>довести</w:t>
      </w:r>
      <w:r w:rsidR="003A08A0" w:rsidRPr="00837E2F">
        <w:t xml:space="preserve"> уровень занятости сельского населения, в том числе прошедшего дополнительное обучение (переобучение), до 60 процентов трудоспособного населения в 2025 году;</w:t>
      </w:r>
    </w:p>
    <w:p w:rsidR="00554687" w:rsidRPr="00837E2F" w:rsidRDefault="009F6D36" w:rsidP="00554687">
      <w:pPr>
        <w:ind w:firstLine="709"/>
        <w:jc w:val="both"/>
      </w:pPr>
      <w:r w:rsidRPr="00837E2F">
        <w:t>обеспечить</w:t>
      </w:r>
      <w:r w:rsidR="00554687" w:rsidRPr="00837E2F">
        <w:t xml:space="preserve"> соотношени</w:t>
      </w:r>
      <w:r w:rsidRPr="00837E2F">
        <w:t>е</w:t>
      </w:r>
      <w:r w:rsidR="00554687" w:rsidRPr="00837E2F">
        <w:t xml:space="preserve"> среднемесячных располагаемых ресурсов сельского и городского домохозяйств до 80 процентов в 2025 году;</w:t>
      </w:r>
    </w:p>
    <w:p w:rsidR="003A08A0" w:rsidRPr="00837E2F" w:rsidRDefault="003A08A0" w:rsidP="003A08A0">
      <w:pPr>
        <w:ind w:firstLine="709"/>
        <w:jc w:val="both"/>
      </w:pPr>
      <w:r w:rsidRPr="00837E2F">
        <w:t xml:space="preserve">повысить долю общей площади благоустроенных жилых помещений </w:t>
      </w:r>
      <w:r w:rsidR="00FF48AA">
        <w:br/>
      </w:r>
      <w:r w:rsidRPr="00837E2F">
        <w:t>в сельских населенных пунктах до 20 процентов в 2025 году.</w:t>
      </w:r>
    </w:p>
    <w:p w:rsidR="002732B5" w:rsidRPr="00837E2F" w:rsidRDefault="002732B5" w:rsidP="002732B5">
      <w:pPr>
        <w:autoSpaceDE w:val="0"/>
        <w:autoSpaceDN w:val="0"/>
        <w:adjustRightInd w:val="0"/>
        <w:ind w:firstLine="709"/>
        <w:jc w:val="both"/>
      </w:pPr>
      <w:r w:rsidRPr="00FF48AA">
        <w:rPr>
          <w:spacing w:val="-6"/>
        </w:rPr>
        <w:lastRenderedPageBreak/>
        <w:t>Экономическая эффективность реализации мероприятий государственной</w:t>
      </w:r>
      <w:r w:rsidRPr="00837E2F">
        <w:t xml:space="preserve"> программы выражается в увеличении (сохранении) объемов производства сельскохозяйственной продукции за счет роста производительности труда, повышения кадрового потенциала агропромышленного комплекса на основе улучшения условий жизнедеятельности в сельской местности, привлечения молодых специалистов, развития личных подсобных хозяйств. </w:t>
      </w:r>
    </w:p>
    <w:p w:rsidR="002732B5" w:rsidRPr="00837E2F" w:rsidRDefault="002732B5" w:rsidP="002732B5">
      <w:pPr>
        <w:autoSpaceDE w:val="0"/>
        <w:autoSpaceDN w:val="0"/>
        <w:adjustRightInd w:val="0"/>
        <w:ind w:firstLine="709"/>
        <w:jc w:val="both"/>
      </w:pPr>
      <w:r w:rsidRPr="00837E2F">
        <w:t xml:space="preserve">Оценка эффективности государственной программы осуществляется </w:t>
      </w:r>
      <w:r w:rsidRPr="00FF48AA">
        <w:rPr>
          <w:spacing w:val="-6"/>
        </w:rPr>
        <w:t>ответственным исполнителем государственной программы согласно Положению</w:t>
      </w:r>
      <w:r w:rsidRPr="00837E2F">
        <w:t xml:space="preserve"> </w:t>
      </w:r>
      <w:r w:rsidRPr="00FF48AA">
        <w:rPr>
          <w:spacing w:val="-6"/>
        </w:rPr>
        <w:t>об оценке эффективности реализации государственных программ Архангельской</w:t>
      </w:r>
      <w:r w:rsidRPr="00837E2F">
        <w:t xml:space="preserve"> области, утвержденному постановлением Правительства Архангельской области от 10 июля 2012 года № 299-пп.</w:t>
      </w:r>
    </w:p>
    <w:p w:rsidR="002732B5" w:rsidRPr="00837E2F" w:rsidRDefault="002732B5" w:rsidP="002732B5">
      <w:pPr>
        <w:autoSpaceDE w:val="0"/>
        <w:autoSpaceDN w:val="0"/>
        <w:adjustRightInd w:val="0"/>
        <w:ind w:firstLine="709"/>
        <w:jc w:val="center"/>
        <w:rPr>
          <w:b/>
          <w:sz w:val="22"/>
          <w:szCs w:val="22"/>
        </w:rPr>
      </w:pPr>
    </w:p>
    <w:p w:rsidR="002732B5" w:rsidRPr="00837E2F" w:rsidRDefault="002732B5" w:rsidP="002732B5">
      <w:pPr>
        <w:autoSpaceDE w:val="0"/>
        <w:autoSpaceDN w:val="0"/>
        <w:adjustRightInd w:val="0"/>
        <w:ind w:firstLine="709"/>
        <w:jc w:val="center"/>
        <w:rPr>
          <w:b/>
          <w:sz w:val="22"/>
          <w:szCs w:val="22"/>
        </w:rPr>
      </w:pPr>
    </w:p>
    <w:p w:rsidR="00FF48AA" w:rsidRDefault="00FF48AA" w:rsidP="002732B5">
      <w:pPr>
        <w:autoSpaceDE w:val="0"/>
        <w:autoSpaceDN w:val="0"/>
        <w:adjustRightInd w:val="0"/>
        <w:jc w:val="center"/>
        <w:rPr>
          <w:b/>
          <w:sz w:val="22"/>
          <w:szCs w:val="22"/>
        </w:rPr>
      </w:pPr>
    </w:p>
    <w:p w:rsidR="002732B5" w:rsidRPr="00FF48AA" w:rsidRDefault="002732B5" w:rsidP="002732B5">
      <w:pPr>
        <w:autoSpaceDE w:val="0"/>
        <w:autoSpaceDN w:val="0"/>
        <w:adjustRightInd w:val="0"/>
        <w:jc w:val="center"/>
        <w:rPr>
          <w:sz w:val="22"/>
          <w:szCs w:val="22"/>
        </w:rPr>
      </w:pPr>
      <w:r w:rsidRPr="00FF48AA">
        <w:rPr>
          <w:sz w:val="22"/>
          <w:szCs w:val="22"/>
        </w:rPr>
        <w:t>_______________</w:t>
      </w:r>
      <w:r w:rsidR="00FF48AA">
        <w:rPr>
          <w:sz w:val="22"/>
          <w:szCs w:val="22"/>
        </w:rPr>
        <w:t>_____</w:t>
      </w:r>
    </w:p>
    <w:p w:rsidR="002732B5" w:rsidRPr="00FF48AA" w:rsidRDefault="002732B5" w:rsidP="002732B5">
      <w:pPr>
        <w:autoSpaceDE w:val="0"/>
        <w:autoSpaceDN w:val="0"/>
        <w:adjustRightInd w:val="0"/>
        <w:ind w:firstLine="540"/>
        <w:rPr>
          <w:sz w:val="22"/>
          <w:szCs w:val="22"/>
        </w:rPr>
        <w:sectPr w:rsidR="002732B5" w:rsidRPr="00FF48AA" w:rsidSect="00A0348A">
          <w:headerReference w:type="even" r:id="rId19"/>
          <w:headerReference w:type="default" r:id="rId20"/>
          <w:headerReference w:type="first" r:id="rId21"/>
          <w:pgSz w:w="11906" w:h="16838"/>
          <w:pgMar w:top="1134" w:right="851" w:bottom="1134" w:left="1701" w:header="709" w:footer="709" w:gutter="0"/>
          <w:pgNumType w:start="1"/>
          <w:cols w:space="708"/>
          <w:titlePg/>
          <w:docGrid w:linePitch="381"/>
        </w:sectPr>
      </w:pPr>
    </w:p>
    <w:p w:rsidR="003A434F" w:rsidRPr="00837E2F" w:rsidRDefault="003A434F" w:rsidP="00E9235D">
      <w:pPr>
        <w:ind w:left="10800" w:right="-512"/>
        <w:jc w:val="center"/>
      </w:pPr>
      <w:r w:rsidRPr="00837E2F">
        <w:lastRenderedPageBreak/>
        <w:t>ПРИЛОЖЕНИЕ № 1</w:t>
      </w:r>
    </w:p>
    <w:p w:rsidR="002732B5" w:rsidRPr="00837E2F" w:rsidRDefault="003A434F" w:rsidP="00E9235D">
      <w:pPr>
        <w:autoSpaceDE w:val="0"/>
        <w:autoSpaceDN w:val="0"/>
        <w:adjustRightInd w:val="0"/>
        <w:ind w:left="10800" w:right="-512"/>
        <w:jc w:val="center"/>
        <w:outlineLvl w:val="1"/>
        <w:rPr>
          <w:sz w:val="22"/>
          <w:szCs w:val="22"/>
          <w:lang w:eastAsia="en-US"/>
        </w:rPr>
      </w:pPr>
      <w:r w:rsidRPr="00837E2F">
        <w:t>к государственной программе Архангельской области «</w:t>
      </w:r>
      <w:r w:rsidR="00250139" w:rsidRPr="00837E2F">
        <w:t>Комплексное</w:t>
      </w:r>
      <w:r w:rsidRPr="00837E2F">
        <w:t xml:space="preserve"> развитие сельских террит</w:t>
      </w:r>
      <w:r w:rsidR="00250139" w:rsidRPr="00837E2F">
        <w:t>орий Архангельской области</w:t>
      </w:r>
      <w:r w:rsidRPr="00837E2F">
        <w:t>»</w:t>
      </w:r>
    </w:p>
    <w:p w:rsidR="002732B5" w:rsidRPr="00837E2F" w:rsidRDefault="002732B5" w:rsidP="002732B5">
      <w:pPr>
        <w:ind w:left="10348"/>
        <w:jc w:val="center"/>
      </w:pPr>
    </w:p>
    <w:p w:rsidR="00E9235D" w:rsidRDefault="00E9235D" w:rsidP="002732B5">
      <w:pPr>
        <w:jc w:val="center"/>
        <w:rPr>
          <w:b/>
          <w:lang w:eastAsia="en-US"/>
        </w:rPr>
      </w:pPr>
    </w:p>
    <w:p w:rsidR="002732B5" w:rsidRPr="00837E2F" w:rsidRDefault="002732B5" w:rsidP="002732B5">
      <w:pPr>
        <w:jc w:val="center"/>
        <w:rPr>
          <w:b/>
          <w:lang w:eastAsia="en-US"/>
        </w:rPr>
      </w:pPr>
      <w:proofErr w:type="gramStart"/>
      <w:r w:rsidRPr="00837E2F">
        <w:rPr>
          <w:b/>
          <w:lang w:eastAsia="en-US"/>
        </w:rPr>
        <w:t>П</w:t>
      </w:r>
      <w:proofErr w:type="gramEnd"/>
      <w:r w:rsidRPr="00837E2F">
        <w:rPr>
          <w:b/>
          <w:lang w:eastAsia="en-US"/>
        </w:rPr>
        <w:t xml:space="preserve"> Е Р Е Ч Е Н Ь</w:t>
      </w:r>
    </w:p>
    <w:p w:rsidR="00F3625D" w:rsidRDefault="002732B5" w:rsidP="002732B5">
      <w:pPr>
        <w:autoSpaceDE w:val="0"/>
        <w:autoSpaceDN w:val="0"/>
        <w:adjustRightInd w:val="0"/>
        <w:jc w:val="center"/>
        <w:rPr>
          <w:b/>
          <w:lang w:eastAsia="en-US"/>
        </w:rPr>
      </w:pPr>
      <w:r w:rsidRPr="00837E2F">
        <w:rPr>
          <w:b/>
          <w:lang w:eastAsia="en-US"/>
        </w:rPr>
        <w:t xml:space="preserve">целевых показателей государственной программы Архангельской области </w:t>
      </w:r>
    </w:p>
    <w:p w:rsidR="002732B5" w:rsidRPr="00837E2F" w:rsidRDefault="002732B5" w:rsidP="002732B5">
      <w:pPr>
        <w:autoSpaceDE w:val="0"/>
        <w:autoSpaceDN w:val="0"/>
        <w:adjustRightInd w:val="0"/>
        <w:jc w:val="center"/>
        <w:rPr>
          <w:b/>
          <w:lang w:eastAsia="en-US"/>
        </w:rPr>
      </w:pPr>
      <w:r w:rsidRPr="00837E2F">
        <w:rPr>
          <w:b/>
          <w:lang w:eastAsia="en-US"/>
        </w:rPr>
        <w:t>«</w:t>
      </w:r>
      <w:r w:rsidR="00250139" w:rsidRPr="00837E2F">
        <w:rPr>
          <w:b/>
          <w:lang w:eastAsia="en-US"/>
        </w:rPr>
        <w:t>Ком</w:t>
      </w:r>
      <w:r w:rsidR="008F2F4D" w:rsidRPr="00837E2F">
        <w:rPr>
          <w:b/>
          <w:lang w:eastAsia="en-US"/>
        </w:rPr>
        <w:t>п</w:t>
      </w:r>
      <w:r w:rsidR="00250139" w:rsidRPr="00837E2F">
        <w:rPr>
          <w:b/>
          <w:lang w:eastAsia="en-US"/>
        </w:rPr>
        <w:t>лексное</w:t>
      </w:r>
      <w:r w:rsidRPr="00837E2F">
        <w:rPr>
          <w:b/>
          <w:lang w:eastAsia="en-US"/>
        </w:rPr>
        <w:t xml:space="preserve"> развитие сельских террит</w:t>
      </w:r>
      <w:r w:rsidR="00250139" w:rsidRPr="00837E2F">
        <w:rPr>
          <w:b/>
          <w:lang w:eastAsia="en-US"/>
        </w:rPr>
        <w:t>орий Архангельской области</w:t>
      </w:r>
      <w:r w:rsidRPr="00837E2F">
        <w:rPr>
          <w:b/>
          <w:lang w:eastAsia="en-US"/>
        </w:rPr>
        <w:t>»</w:t>
      </w:r>
    </w:p>
    <w:p w:rsidR="006D39BC" w:rsidRDefault="006D39BC" w:rsidP="002732B5">
      <w:pPr>
        <w:autoSpaceDE w:val="0"/>
        <w:autoSpaceDN w:val="0"/>
        <w:adjustRightInd w:val="0"/>
        <w:jc w:val="center"/>
        <w:outlineLvl w:val="1"/>
        <w:rPr>
          <w:lang w:eastAsia="en-US"/>
        </w:rPr>
      </w:pPr>
    </w:p>
    <w:p w:rsidR="00E9235D" w:rsidRPr="00837E2F" w:rsidRDefault="00E9235D" w:rsidP="002732B5">
      <w:pPr>
        <w:autoSpaceDE w:val="0"/>
        <w:autoSpaceDN w:val="0"/>
        <w:adjustRightInd w:val="0"/>
        <w:jc w:val="center"/>
        <w:outlineLvl w:val="1"/>
        <w:rPr>
          <w:lang w:eastAsia="en-US"/>
        </w:rPr>
      </w:pPr>
    </w:p>
    <w:p w:rsidR="002732B5" w:rsidRPr="00E9235D" w:rsidRDefault="002732B5" w:rsidP="00E9235D">
      <w:pPr>
        <w:autoSpaceDE w:val="0"/>
        <w:autoSpaceDN w:val="0"/>
        <w:adjustRightInd w:val="0"/>
        <w:ind w:left="-180" w:firstLine="180"/>
        <w:outlineLvl w:val="1"/>
        <w:rPr>
          <w:szCs w:val="24"/>
        </w:rPr>
      </w:pPr>
      <w:r w:rsidRPr="00E9235D">
        <w:rPr>
          <w:szCs w:val="24"/>
        </w:rPr>
        <w:t xml:space="preserve">Ответственный исполнитель – министерство </w:t>
      </w:r>
      <w:r w:rsidR="001F4694" w:rsidRPr="00E9235D">
        <w:rPr>
          <w:szCs w:val="24"/>
        </w:rPr>
        <w:t>агропромышленного комплекса и торговли</w:t>
      </w:r>
      <w:r w:rsidR="00885054" w:rsidRPr="00E9235D">
        <w:rPr>
          <w:szCs w:val="24"/>
        </w:rPr>
        <w:t xml:space="preserve"> Архангельской области</w:t>
      </w:r>
      <w:r w:rsidR="00E9235D">
        <w:rPr>
          <w:szCs w:val="24"/>
        </w:rPr>
        <w:t>.</w:t>
      </w:r>
    </w:p>
    <w:p w:rsidR="008708F3" w:rsidRPr="00837E2F" w:rsidRDefault="008708F3" w:rsidP="00A8019F">
      <w:pPr>
        <w:autoSpaceDE w:val="0"/>
        <w:autoSpaceDN w:val="0"/>
        <w:adjustRightInd w:val="0"/>
        <w:ind w:left="-180" w:firstLine="720"/>
        <w:outlineLvl w:val="1"/>
        <w:rPr>
          <w:sz w:val="24"/>
          <w:szCs w:val="24"/>
        </w:rPr>
      </w:pPr>
    </w:p>
    <w:tbl>
      <w:tblPr>
        <w:tblW w:w="5457" w:type="pct"/>
        <w:tblInd w:w="-781" w:type="dxa"/>
        <w:tblLayout w:type="fixed"/>
        <w:tblCellMar>
          <w:left w:w="70" w:type="dxa"/>
          <w:right w:w="70" w:type="dxa"/>
        </w:tblCellMar>
        <w:tblLook w:val="0000"/>
      </w:tblPr>
      <w:tblGrid>
        <w:gridCol w:w="4396"/>
        <w:gridCol w:w="2410"/>
        <w:gridCol w:w="1249"/>
        <w:gridCol w:w="1180"/>
        <w:gridCol w:w="1180"/>
        <w:gridCol w:w="1180"/>
        <w:gridCol w:w="1180"/>
        <w:gridCol w:w="1180"/>
        <w:gridCol w:w="1180"/>
        <w:gridCol w:w="1167"/>
      </w:tblGrid>
      <w:tr w:rsidR="00D55C7D" w:rsidRPr="00837E2F" w:rsidTr="00E9235D">
        <w:trPr>
          <w:cantSplit/>
          <w:trHeight w:val="271"/>
        </w:trPr>
        <w:tc>
          <w:tcPr>
            <w:tcW w:w="1348" w:type="pct"/>
            <w:vMerge w:val="restart"/>
            <w:tcBorders>
              <w:top w:val="single" w:sz="4" w:space="0" w:color="auto"/>
              <w:left w:val="single" w:sz="4" w:space="0" w:color="auto"/>
              <w:right w:val="single" w:sz="4" w:space="0" w:color="auto"/>
            </w:tcBorders>
          </w:tcPr>
          <w:p w:rsidR="00250139" w:rsidRPr="00837E2F" w:rsidRDefault="00250139" w:rsidP="005817A5">
            <w:pPr>
              <w:autoSpaceDE w:val="0"/>
              <w:autoSpaceDN w:val="0"/>
              <w:adjustRightInd w:val="0"/>
              <w:jc w:val="center"/>
              <w:rPr>
                <w:b/>
                <w:color w:val="000000"/>
                <w:sz w:val="23"/>
                <w:szCs w:val="23"/>
              </w:rPr>
            </w:pPr>
            <w:r w:rsidRPr="00837E2F">
              <w:rPr>
                <w:b/>
                <w:color w:val="000000"/>
                <w:sz w:val="23"/>
                <w:szCs w:val="23"/>
              </w:rPr>
              <w:t>Наименование целевого показателя</w:t>
            </w:r>
          </w:p>
        </w:tc>
        <w:tc>
          <w:tcPr>
            <w:tcW w:w="739" w:type="pct"/>
            <w:vMerge w:val="restart"/>
            <w:tcBorders>
              <w:top w:val="single" w:sz="4" w:space="0" w:color="auto"/>
              <w:left w:val="single" w:sz="4" w:space="0" w:color="auto"/>
              <w:right w:val="single" w:sz="4" w:space="0" w:color="auto"/>
            </w:tcBorders>
          </w:tcPr>
          <w:p w:rsidR="00250139" w:rsidRPr="00837E2F" w:rsidRDefault="00250139" w:rsidP="005817A5">
            <w:pPr>
              <w:autoSpaceDE w:val="0"/>
              <w:autoSpaceDN w:val="0"/>
              <w:adjustRightInd w:val="0"/>
              <w:jc w:val="center"/>
              <w:rPr>
                <w:b/>
                <w:color w:val="000000"/>
                <w:sz w:val="23"/>
                <w:szCs w:val="23"/>
              </w:rPr>
            </w:pPr>
            <w:r w:rsidRPr="00837E2F">
              <w:rPr>
                <w:b/>
                <w:color w:val="000000"/>
                <w:sz w:val="23"/>
                <w:szCs w:val="23"/>
              </w:rPr>
              <w:t>Исполнитель</w:t>
            </w:r>
          </w:p>
        </w:tc>
        <w:tc>
          <w:tcPr>
            <w:tcW w:w="383" w:type="pct"/>
            <w:vMerge w:val="restart"/>
            <w:tcBorders>
              <w:top w:val="single" w:sz="4" w:space="0" w:color="auto"/>
              <w:left w:val="single" w:sz="4" w:space="0" w:color="auto"/>
              <w:right w:val="single" w:sz="4" w:space="0" w:color="auto"/>
            </w:tcBorders>
          </w:tcPr>
          <w:p w:rsidR="00250139" w:rsidRPr="00837E2F" w:rsidRDefault="00250139" w:rsidP="005817A5">
            <w:pPr>
              <w:autoSpaceDE w:val="0"/>
              <w:autoSpaceDN w:val="0"/>
              <w:adjustRightInd w:val="0"/>
              <w:ind w:left="-70"/>
              <w:jc w:val="center"/>
              <w:rPr>
                <w:b/>
                <w:color w:val="000000"/>
                <w:sz w:val="23"/>
                <w:szCs w:val="23"/>
              </w:rPr>
            </w:pPr>
            <w:r w:rsidRPr="00837E2F">
              <w:rPr>
                <w:b/>
                <w:color w:val="000000"/>
                <w:sz w:val="23"/>
                <w:szCs w:val="23"/>
              </w:rPr>
              <w:t xml:space="preserve">Единица </w:t>
            </w:r>
            <w:r w:rsidRPr="00837E2F">
              <w:rPr>
                <w:b/>
                <w:color w:val="000000"/>
                <w:sz w:val="23"/>
                <w:szCs w:val="23"/>
              </w:rPr>
              <w:br/>
              <w:t>измерения</w:t>
            </w:r>
          </w:p>
        </w:tc>
        <w:tc>
          <w:tcPr>
            <w:tcW w:w="2529" w:type="pct"/>
            <w:gridSpan w:val="7"/>
            <w:tcBorders>
              <w:top w:val="single" w:sz="4" w:space="0" w:color="auto"/>
              <w:bottom w:val="single" w:sz="4" w:space="0" w:color="auto"/>
              <w:right w:val="single" w:sz="4" w:space="0" w:color="auto"/>
            </w:tcBorders>
            <w:shd w:val="clear" w:color="auto" w:fill="auto"/>
          </w:tcPr>
          <w:p w:rsidR="00004A31" w:rsidRPr="00837E2F" w:rsidRDefault="006D39BC" w:rsidP="006D39BC">
            <w:pPr>
              <w:jc w:val="center"/>
              <w:rPr>
                <w:b/>
                <w:color w:val="000000"/>
              </w:rPr>
            </w:pPr>
            <w:r w:rsidRPr="00837E2F">
              <w:rPr>
                <w:b/>
                <w:color w:val="000000"/>
                <w:sz w:val="23"/>
                <w:szCs w:val="23"/>
              </w:rPr>
              <w:t>Значения целевых показателей</w:t>
            </w:r>
          </w:p>
        </w:tc>
      </w:tr>
      <w:tr w:rsidR="00E9235D" w:rsidRPr="00837E2F" w:rsidTr="00E9235D">
        <w:trPr>
          <w:cantSplit/>
          <w:trHeight w:val="430"/>
        </w:trPr>
        <w:tc>
          <w:tcPr>
            <w:tcW w:w="1348" w:type="pct"/>
            <w:vMerge/>
            <w:tcBorders>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4"/>
                <w:szCs w:val="24"/>
              </w:rPr>
            </w:pPr>
          </w:p>
        </w:tc>
        <w:tc>
          <w:tcPr>
            <w:tcW w:w="739" w:type="pct"/>
            <w:vMerge/>
            <w:tcBorders>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4"/>
                <w:szCs w:val="24"/>
              </w:rPr>
            </w:pPr>
          </w:p>
        </w:tc>
        <w:tc>
          <w:tcPr>
            <w:tcW w:w="383" w:type="pct"/>
            <w:vMerge/>
            <w:tcBorders>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ind w:left="-70"/>
              <w:jc w:val="center"/>
              <w:rPr>
                <w:b/>
                <w:color w:val="000000"/>
                <w:sz w:val="24"/>
                <w:szCs w:val="24"/>
              </w:rPr>
            </w:pP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3"/>
                <w:szCs w:val="23"/>
              </w:rPr>
            </w:pPr>
            <w:r w:rsidRPr="00837E2F">
              <w:rPr>
                <w:b/>
                <w:color w:val="000000"/>
                <w:sz w:val="23"/>
                <w:szCs w:val="23"/>
              </w:rPr>
              <w:t>базовый 2019 год</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3"/>
                <w:szCs w:val="23"/>
              </w:rPr>
            </w:pPr>
            <w:r w:rsidRPr="00837E2F">
              <w:rPr>
                <w:b/>
                <w:color w:val="000000"/>
                <w:sz w:val="23"/>
                <w:szCs w:val="23"/>
              </w:rPr>
              <w:t>2020 год</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3"/>
                <w:szCs w:val="23"/>
              </w:rPr>
            </w:pPr>
            <w:r w:rsidRPr="00837E2F">
              <w:rPr>
                <w:b/>
                <w:color w:val="000000"/>
                <w:sz w:val="23"/>
                <w:szCs w:val="23"/>
              </w:rPr>
              <w:t>2021 год</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3"/>
                <w:szCs w:val="23"/>
              </w:rPr>
            </w:pPr>
            <w:r w:rsidRPr="00837E2F">
              <w:rPr>
                <w:b/>
                <w:color w:val="000000"/>
                <w:sz w:val="23"/>
                <w:szCs w:val="23"/>
              </w:rPr>
              <w:t>2022 год</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b/>
                <w:color w:val="000000"/>
                <w:sz w:val="23"/>
                <w:szCs w:val="23"/>
              </w:rPr>
            </w:pPr>
            <w:r w:rsidRPr="00837E2F">
              <w:rPr>
                <w:b/>
                <w:color w:val="000000"/>
                <w:sz w:val="23"/>
                <w:szCs w:val="23"/>
              </w:rPr>
              <w:t>2023 год</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jc w:val="center"/>
              <w:rPr>
                <w:b/>
                <w:color w:val="000000"/>
              </w:rPr>
            </w:pPr>
            <w:r w:rsidRPr="00837E2F">
              <w:rPr>
                <w:b/>
                <w:color w:val="000000"/>
                <w:sz w:val="23"/>
                <w:szCs w:val="23"/>
              </w:rPr>
              <w:t>2024 год</w:t>
            </w:r>
          </w:p>
        </w:tc>
        <w:tc>
          <w:tcPr>
            <w:tcW w:w="358"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jc w:val="center"/>
              <w:rPr>
                <w:b/>
                <w:color w:val="000000"/>
              </w:rPr>
            </w:pPr>
            <w:r w:rsidRPr="00837E2F">
              <w:rPr>
                <w:b/>
                <w:color w:val="000000"/>
                <w:sz w:val="23"/>
                <w:szCs w:val="23"/>
              </w:rPr>
              <w:t>2025 год</w:t>
            </w:r>
          </w:p>
        </w:tc>
      </w:tr>
    </w:tbl>
    <w:p w:rsidR="00E9235D" w:rsidRPr="00E9235D" w:rsidRDefault="00E9235D">
      <w:pPr>
        <w:rPr>
          <w:sz w:val="2"/>
          <w:szCs w:val="2"/>
        </w:rPr>
      </w:pPr>
    </w:p>
    <w:tbl>
      <w:tblPr>
        <w:tblW w:w="5457" w:type="pct"/>
        <w:tblInd w:w="-781" w:type="dxa"/>
        <w:tblLayout w:type="fixed"/>
        <w:tblCellMar>
          <w:left w:w="70" w:type="dxa"/>
          <w:right w:w="70" w:type="dxa"/>
        </w:tblCellMar>
        <w:tblLook w:val="0000"/>
      </w:tblPr>
      <w:tblGrid>
        <w:gridCol w:w="4396"/>
        <w:gridCol w:w="2409"/>
        <w:gridCol w:w="1245"/>
        <w:gridCol w:w="1180"/>
        <w:gridCol w:w="1180"/>
        <w:gridCol w:w="1180"/>
        <w:gridCol w:w="1180"/>
        <w:gridCol w:w="7"/>
        <w:gridCol w:w="1177"/>
        <w:gridCol w:w="7"/>
        <w:gridCol w:w="1174"/>
        <w:gridCol w:w="10"/>
        <w:gridCol w:w="1157"/>
      </w:tblGrid>
      <w:tr w:rsidR="00E9235D" w:rsidRPr="00837E2F" w:rsidTr="00154E44">
        <w:trPr>
          <w:cantSplit/>
          <w:trHeight w:val="96"/>
          <w:tblHeader/>
        </w:trPr>
        <w:tc>
          <w:tcPr>
            <w:tcW w:w="1348"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1</w:t>
            </w:r>
          </w:p>
        </w:tc>
        <w:tc>
          <w:tcPr>
            <w:tcW w:w="739"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2</w:t>
            </w:r>
          </w:p>
        </w:tc>
        <w:tc>
          <w:tcPr>
            <w:tcW w:w="38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ind w:left="-70"/>
              <w:jc w:val="center"/>
              <w:rPr>
                <w:color w:val="000000"/>
                <w:sz w:val="20"/>
                <w:szCs w:val="20"/>
              </w:rPr>
            </w:pPr>
            <w:r w:rsidRPr="00837E2F">
              <w:rPr>
                <w:color w:val="000000"/>
                <w:sz w:val="20"/>
                <w:szCs w:val="20"/>
              </w:rPr>
              <w:t>3</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4</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5</w:t>
            </w:r>
          </w:p>
        </w:tc>
        <w:tc>
          <w:tcPr>
            <w:tcW w:w="362"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6</w:t>
            </w:r>
          </w:p>
        </w:tc>
        <w:tc>
          <w:tcPr>
            <w:tcW w:w="364" w:type="pct"/>
            <w:gridSpan w:val="2"/>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7</w:t>
            </w:r>
          </w:p>
        </w:tc>
        <w:tc>
          <w:tcPr>
            <w:tcW w:w="363" w:type="pct"/>
            <w:gridSpan w:val="2"/>
            <w:tcBorders>
              <w:top w:val="single" w:sz="4" w:space="0" w:color="auto"/>
              <w:left w:val="single" w:sz="4" w:space="0" w:color="auto"/>
              <w:bottom w:val="single" w:sz="4" w:space="0" w:color="auto"/>
              <w:right w:val="single" w:sz="4" w:space="0" w:color="auto"/>
            </w:tcBorders>
          </w:tcPr>
          <w:p w:rsidR="006D39BC" w:rsidRPr="00837E2F" w:rsidRDefault="006D39BC" w:rsidP="005817A5">
            <w:pPr>
              <w:autoSpaceDE w:val="0"/>
              <w:autoSpaceDN w:val="0"/>
              <w:adjustRightInd w:val="0"/>
              <w:jc w:val="center"/>
              <w:rPr>
                <w:color w:val="000000"/>
                <w:sz w:val="20"/>
                <w:szCs w:val="20"/>
              </w:rPr>
            </w:pPr>
            <w:r w:rsidRPr="00837E2F">
              <w:rPr>
                <w:color w:val="000000"/>
                <w:sz w:val="20"/>
                <w:szCs w:val="20"/>
              </w:rPr>
              <w:t>8</w:t>
            </w:r>
          </w:p>
        </w:tc>
        <w:tc>
          <w:tcPr>
            <w:tcW w:w="363" w:type="pct"/>
            <w:gridSpan w:val="2"/>
            <w:tcBorders>
              <w:top w:val="single" w:sz="4" w:space="0" w:color="auto"/>
              <w:left w:val="single" w:sz="4" w:space="0" w:color="auto"/>
              <w:bottom w:val="single" w:sz="4" w:space="0" w:color="auto"/>
              <w:right w:val="single" w:sz="4" w:space="0" w:color="auto"/>
            </w:tcBorders>
          </w:tcPr>
          <w:p w:rsidR="006D39BC" w:rsidRPr="00837E2F" w:rsidRDefault="006D39BC" w:rsidP="005817A5">
            <w:pPr>
              <w:jc w:val="center"/>
              <w:rPr>
                <w:color w:val="000000"/>
                <w:sz w:val="20"/>
                <w:szCs w:val="20"/>
              </w:rPr>
            </w:pPr>
            <w:r w:rsidRPr="00837E2F">
              <w:rPr>
                <w:color w:val="000000"/>
                <w:sz w:val="20"/>
                <w:szCs w:val="20"/>
              </w:rPr>
              <w:t>9</w:t>
            </w:r>
          </w:p>
        </w:tc>
        <w:tc>
          <w:tcPr>
            <w:tcW w:w="355" w:type="pct"/>
            <w:tcBorders>
              <w:top w:val="single" w:sz="4" w:space="0" w:color="auto"/>
              <w:left w:val="single" w:sz="4" w:space="0" w:color="auto"/>
              <w:bottom w:val="single" w:sz="4" w:space="0" w:color="auto"/>
              <w:right w:val="single" w:sz="4" w:space="0" w:color="auto"/>
            </w:tcBorders>
          </w:tcPr>
          <w:p w:rsidR="006D39BC" w:rsidRPr="00837E2F" w:rsidRDefault="006D39BC" w:rsidP="005817A5">
            <w:pPr>
              <w:jc w:val="center"/>
              <w:rPr>
                <w:color w:val="000000"/>
                <w:sz w:val="20"/>
                <w:szCs w:val="20"/>
              </w:rPr>
            </w:pPr>
            <w:r w:rsidRPr="00837E2F">
              <w:rPr>
                <w:color w:val="000000"/>
                <w:sz w:val="20"/>
                <w:szCs w:val="20"/>
              </w:rPr>
              <w:t>10</w:t>
            </w:r>
          </w:p>
        </w:tc>
      </w:tr>
      <w:tr w:rsidR="00D55C7D" w:rsidRPr="00837E2F" w:rsidTr="00E9235D">
        <w:trPr>
          <w:cantSplit/>
          <w:trHeight w:val="511"/>
        </w:trPr>
        <w:tc>
          <w:tcPr>
            <w:tcW w:w="5000" w:type="pct"/>
            <w:gridSpan w:val="13"/>
            <w:tcBorders>
              <w:top w:val="single" w:sz="4" w:space="0" w:color="auto"/>
            </w:tcBorders>
            <w:vAlign w:val="center"/>
          </w:tcPr>
          <w:p w:rsidR="00D55C7D" w:rsidRPr="00837E2F" w:rsidRDefault="00D55C7D" w:rsidP="005B0FD7">
            <w:pPr>
              <w:jc w:val="center"/>
              <w:rPr>
                <w:color w:val="000000"/>
                <w:sz w:val="24"/>
                <w:szCs w:val="24"/>
              </w:rPr>
            </w:pPr>
            <w:r w:rsidRPr="00837E2F">
              <w:rPr>
                <w:b/>
                <w:sz w:val="24"/>
                <w:szCs w:val="24"/>
                <w:lang w:eastAsia="en-US"/>
              </w:rPr>
              <w:t>Государственная программа Архангельской области «Комплексное развитие сельских территорий Архангельской области»</w:t>
            </w:r>
          </w:p>
        </w:tc>
      </w:tr>
      <w:tr w:rsidR="00154E44" w:rsidRPr="00837E2F" w:rsidTr="00154E44">
        <w:trPr>
          <w:cantSplit/>
          <w:trHeight w:val="1846"/>
        </w:trPr>
        <w:tc>
          <w:tcPr>
            <w:tcW w:w="1348" w:type="pct"/>
          </w:tcPr>
          <w:p w:rsidR="009F6D36" w:rsidRPr="00837E2F"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t xml:space="preserve">1. Количество семей, проживающих </w:t>
            </w:r>
            <w:r w:rsidR="00F3625D">
              <w:rPr>
                <w:color w:val="000000"/>
                <w:sz w:val="24"/>
                <w:szCs w:val="24"/>
              </w:rPr>
              <w:br/>
            </w:r>
            <w:r w:rsidRPr="00837E2F">
              <w:rPr>
                <w:color w:val="000000"/>
                <w:sz w:val="24"/>
                <w:szCs w:val="24"/>
              </w:rPr>
              <w:t>и работающих на сельских территориях, улучшивших жилищные условия</w:t>
            </w:r>
          </w:p>
        </w:tc>
        <w:tc>
          <w:tcPr>
            <w:tcW w:w="739" w:type="pct"/>
          </w:tcPr>
          <w:p w:rsidR="004337F8" w:rsidRDefault="009F6D36" w:rsidP="00E9235D">
            <w:pPr>
              <w:autoSpaceDE w:val="0"/>
              <w:autoSpaceDN w:val="0"/>
              <w:adjustRightInd w:val="0"/>
              <w:rPr>
                <w:color w:val="000000"/>
                <w:sz w:val="24"/>
                <w:szCs w:val="20"/>
              </w:rPr>
            </w:pPr>
            <w:proofErr w:type="gramStart"/>
            <w:r w:rsidRPr="00E9235D">
              <w:rPr>
                <w:color w:val="000000"/>
                <w:sz w:val="24"/>
                <w:szCs w:val="20"/>
              </w:rPr>
              <w:t xml:space="preserve">министерство агропромышленного комплекса и торговли Архангельской области (далее – министерство агропромышленного комплекса </w:t>
            </w:r>
            <w:proofErr w:type="gramEnd"/>
          </w:p>
          <w:p w:rsidR="009F6D36" w:rsidRDefault="009F6D36" w:rsidP="00E9235D">
            <w:pPr>
              <w:autoSpaceDE w:val="0"/>
              <w:autoSpaceDN w:val="0"/>
              <w:adjustRightInd w:val="0"/>
              <w:rPr>
                <w:color w:val="000000"/>
                <w:sz w:val="24"/>
                <w:szCs w:val="20"/>
              </w:rPr>
            </w:pPr>
            <w:r w:rsidRPr="00E9235D">
              <w:rPr>
                <w:color w:val="000000"/>
                <w:sz w:val="24"/>
                <w:szCs w:val="20"/>
              </w:rPr>
              <w:t>и торговли)</w:t>
            </w:r>
          </w:p>
          <w:p w:rsidR="00E9235D" w:rsidRPr="00E9235D" w:rsidRDefault="00E9235D" w:rsidP="00E9235D">
            <w:pPr>
              <w:autoSpaceDE w:val="0"/>
              <w:autoSpaceDN w:val="0"/>
              <w:adjustRightInd w:val="0"/>
              <w:rPr>
                <w:color w:val="000000"/>
                <w:sz w:val="24"/>
                <w:szCs w:val="20"/>
              </w:rPr>
            </w:pPr>
          </w:p>
        </w:tc>
        <w:tc>
          <w:tcPr>
            <w:tcW w:w="382" w:type="pct"/>
          </w:tcPr>
          <w:p w:rsidR="009F6D36" w:rsidRPr="00837E2F" w:rsidRDefault="00F3289B" w:rsidP="009F6D36">
            <w:pPr>
              <w:autoSpaceDE w:val="0"/>
              <w:autoSpaceDN w:val="0"/>
              <w:adjustRightInd w:val="0"/>
              <w:jc w:val="center"/>
              <w:rPr>
                <w:color w:val="000000"/>
                <w:sz w:val="24"/>
                <w:szCs w:val="24"/>
              </w:rPr>
            </w:pPr>
            <w:r w:rsidRPr="00837E2F">
              <w:rPr>
                <w:color w:val="000000"/>
                <w:sz w:val="24"/>
                <w:szCs w:val="24"/>
              </w:rPr>
              <w:t>единиц</w:t>
            </w:r>
          </w:p>
        </w:tc>
        <w:tc>
          <w:tcPr>
            <w:tcW w:w="362" w:type="pct"/>
          </w:tcPr>
          <w:p w:rsidR="009F6D36" w:rsidRPr="00837E2F" w:rsidRDefault="009F6D36" w:rsidP="009F6D36">
            <w:pPr>
              <w:autoSpaceDE w:val="0"/>
              <w:autoSpaceDN w:val="0"/>
              <w:adjustRightInd w:val="0"/>
              <w:jc w:val="center"/>
              <w:rPr>
                <w:color w:val="000000"/>
                <w:sz w:val="24"/>
                <w:szCs w:val="24"/>
              </w:rPr>
            </w:pPr>
            <w:r w:rsidRPr="00837E2F">
              <w:rPr>
                <w:color w:val="000000"/>
                <w:sz w:val="24"/>
                <w:szCs w:val="24"/>
              </w:rPr>
              <w:t>129</w:t>
            </w:r>
          </w:p>
        </w:tc>
        <w:tc>
          <w:tcPr>
            <w:tcW w:w="362" w:type="pct"/>
          </w:tcPr>
          <w:p w:rsidR="009F6D36" w:rsidRPr="00837E2F" w:rsidRDefault="009F6D36" w:rsidP="009F6D36">
            <w:pPr>
              <w:autoSpaceDE w:val="0"/>
              <w:autoSpaceDN w:val="0"/>
              <w:adjustRightInd w:val="0"/>
              <w:jc w:val="center"/>
              <w:rPr>
                <w:color w:val="000000"/>
                <w:sz w:val="24"/>
                <w:szCs w:val="24"/>
              </w:rPr>
            </w:pPr>
            <w:r w:rsidRPr="00837E2F">
              <w:rPr>
                <w:color w:val="000000"/>
                <w:sz w:val="24"/>
                <w:szCs w:val="24"/>
              </w:rPr>
              <w:t>37</w:t>
            </w:r>
          </w:p>
        </w:tc>
        <w:tc>
          <w:tcPr>
            <w:tcW w:w="362" w:type="pct"/>
          </w:tcPr>
          <w:p w:rsidR="009F6D36" w:rsidRPr="00837E2F" w:rsidRDefault="009F6D36" w:rsidP="009F6D36">
            <w:pPr>
              <w:autoSpaceDE w:val="0"/>
              <w:autoSpaceDN w:val="0"/>
              <w:adjustRightInd w:val="0"/>
              <w:jc w:val="center"/>
              <w:rPr>
                <w:color w:val="000000"/>
                <w:sz w:val="24"/>
                <w:szCs w:val="24"/>
              </w:rPr>
            </w:pPr>
            <w:r w:rsidRPr="00837E2F">
              <w:rPr>
                <w:color w:val="000000"/>
                <w:sz w:val="24"/>
                <w:szCs w:val="24"/>
              </w:rPr>
              <w:t>33</w:t>
            </w:r>
          </w:p>
        </w:tc>
        <w:tc>
          <w:tcPr>
            <w:tcW w:w="364" w:type="pct"/>
            <w:gridSpan w:val="2"/>
          </w:tcPr>
          <w:p w:rsidR="009F6D36" w:rsidRPr="00837E2F" w:rsidRDefault="009F6D36" w:rsidP="009F6D36">
            <w:pPr>
              <w:autoSpaceDE w:val="0"/>
              <w:autoSpaceDN w:val="0"/>
              <w:adjustRightInd w:val="0"/>
              <w:jc w:val="center"/>
              <w:rPr>
                <w:color w:val="000000"/>
                <w:sz w:val="24"/>
                <w:szCs w:val="24"/>
              </w:rPr>
            </w:pPr>
            <w:r w:rsidRPr="00837E2F">
              <w:rPr>
                <w:color w:val="000000"/>
                <w:sz w:val="24"/>
                <w:szCs w:val="24"/>
              </w:rPr>
              <w:t>50</w:t>
            </w:r>
          </w:p>
        </w:tc>
        <w:tc>
          <w:tcPr>
            <w:tcW w:w="363" w:type="pct"/>
            <w:gridSpan w:val="2"/>
          </w:tcPr>
          <w:p w:rsidR="009F6D36" w:rsidRPr="00837E2F" w:rsidRDefault="009F6D36" w:rsidP="009F6D36">
            <w:pPr>
              <w:autoSpaceDE w:val="0"/>
              <w:autoSpaceDN w:val="0"/>
              <w:adjustRightInd w:val="0"/>
              <w:jc w:val="center"/>
              <w:rPr>
                <w:color w:val="000000"/>
                <w:sz w:val="24"/>
                <w:szCs w:val="24"/>
              </w:rPr>
            </w:pPr>
            <w:r w:rsidRPr="00837E2F">
              <w:rPr>
                <w:color w:val="000000"/>
                <w:sz w:val="24"/>
                <w:szCs w:val="24"/>
              </w:rPr>
              <w:t>65</w:t>
            </w:r>
          </w:p>
        </w:tc>
        <w:tc>
          <w:tcPr>
            <w:tcW w:w="363" w:type="pct"/>
            <w:gridSpan w:val="2"/>
          </w:tcPr>
          <w:p w:rsidR="009F6D36" w:rsidRPr="00837E2F" w:rsidRDefault="009F6D36" w:rsidP="009F6D36">
            <w:pPr>
              <w:autoSpaceDE w:val="0"/>
              <w:autoSpaceDN w:val="0"/>
              <w:adjustRightInd w:val="0"/>
              <w:jc w:val="center"/>
              <w:rPr>
                <w:color w:val="000000"/>
                <w:sz w:val="24"/>
                <w:szCs w:val="24"/>
              </w:rPr>
            </w:pPr>
            <w:r w:rsidRPr="00837E2F">
              <w:rPr>
                <w:color w:val="000000"/>
                <w:sz w:val="24"/>
                <w:szCs w:val="24"/>
              </w:rPr>
              <w:t>65</w:t>
            </w:r>
          </w:p>
        </w:tc>
        <w:tc>
          <w:tcPr>
            <w:tcW w:w="355" w:type="pct"/>
          </w:tcPr>
          <w:p w:rsidR="009F6D36" w:rsidRPr="00837E2F" w:rsidRDefault="009F6D36" w:rsidP="009F6D36">
            <w:pPr>
              <w:autoSpaceDE w:val="0"/>
              <w:autoSpaceDN w:val="0"/>
              <w:adjustRightInd w:val="0"/>
              <w:jc w:val="center"/>
              <w:rPr>
                <w:color w:val="000000"/>
                <w:sz w:val="24"/>
                <w:szCs w:val="24"/>
              </w:rPr>
            </w:pPr>
            <w:r w:rsidRPr="00837E2F">
              <w:rPr>
                <w:color w:val="000000"/>
                <w:sz w:val="24"/>
                <w:szCs w:val="24"/>
              </w:rPr>
              <w:t>65</w:t>
            </w:r>
          </w:p>
        </w:tc>
      </w:tr>
      <w:tr w:rsidR="00154E44" w:rsidRPr="00837E2F" w:rsidTr="0015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348" w:type="pct"/>
            <w:tcBorders>
              <w:top w:val="nil"/>
              <w:left w:val="nil"/>
              <w:bottom w:val="nil"/>
              <w:right w:val="nil"/>
            </w:tcBorders>
          </w:tcPr>
          <w:p w:rsidR="004337F8"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t xml:space="preserve">2. Доля занятого сельского населения, </w:t>
            </w:r>
          </w:p>
          <w:p w:rsidR="009F6D36" w:rsidRPr="00837E2F"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t>в том числе прошедшего дополнительное обучение (переобучение), от трудоспособного населения</w:t>
            </w:r>
          </w:p>
        </w:tc>
        <w:tc>
          <w:tcPr>
            <w:tcW w:w="739" w:type="pct"/>
            <w:tcBorders>
              <w:top w:val="nil"/>
              <w:left w:val="nil"/>
              <w:bottom w:val="nil"/>
              <w:right w:val="nil"/>
            </w:tcBorders>
          </w:tcPr>
          <w:p w:rsidR="009F6D36" w:rsidRPr="00E9235D" w:rsidRDefault="009F6D36" w:rsidP="00E9235D">
            <w:pPr>
              <w:autoSpaceDE w:val="0"/>
              <w:autoSpaceDN w:val="0"/>
              <w:adjustRightInd w:val="0"/>
              <w:rPr>
                <w:color w:val="000000"/>
                <w:sz w:val="24"/>
                <w:szCs w:val="20"/>
              </w:rPr>
            </w:pPr>
            <w:r w:rsidRPr="00E9235D">
              <w:rPr>
                <w:color w:val="000000"/>
                <w:sz w:val="24"/>
                <w:szCs w:val="20"/>
              </w:rPr>
              <w:t>министерство агропромышленного комплекса и торговли</w:t>
            </w:r>
          </w:p>
        </w:tc>
        <w:tc>
          <w:tcPr>
            <w:tcW w:w="38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lang w:eastAsia="ar-SA"/>
              </w:rPr>
            </w:pPr>
            <w:r w:rsidRPr="00837E2F">
              <w:rPr>
                <w:color w:val="000000"/>
                <w:sz w:val="24"/>
                <w:szCs w:val="24"/>
                <w:lang w:eastAsia="ar-SA"/>
              </w:rPr>
              <w:t>процент</w:t>
            </w:r>
            <w:r w:rsidR="00E9235D">
              <w:rPr>
                <w:color w:val="000000"/>
                <w:sz w:val="24"/>
                <w:szCs w:val="24"/>
                <w:lang w:eastAsia="ar-SA"/>
              </w:rPr>
              <w:t>ов</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56</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56,5</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57</w:t>
            </w:r>
          </w:p>
        </w:tc>
        <w:tc>
          <w:tcPr>
            <w:tcW w:w="364"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57,5</w:t>
            </w:r>
          </w:p>
        </w:tc>
        <w:tc>
          <w:tcPr>
            <w:tcW w:w="363"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58</w:t>
            </w:r>
          </w:p>
        </w:tc>
        <w:tc>
          <w:tcPr>
            <w:tcW w:w="363"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59</w:t>
            </w:r>
          </w:p>
        </w:tc>
        <w:tc>
          <w:tcPr>
            <w:tcW w:w="355"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60</w:t>
            </w:r>
          </w:p>
        </w:tc>
      </w:tr>
      <w:tr w:rsidR="00154E44" w:rsidRPr="00837E2F" w:rsidTr="00154E44">
        <w:trPr>
          <w:cantSplit/>
          <w:trHeight w:val="1270"/>
        </w:trPr>
        <w:tc>
          <w:tcPr>
            <w:tcW w:w="1348" w:type="pct"/>
          </w:tcPr>
          <w:p w:rsidR="00E9235D"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lastRenderedPageBreak/>
              <w:t>3</w:t>
            </w:r>
            <w:r w:rsidR="00D55C7D" w:rsidRPr="00837E2F">
              <w:rPr>
                <w:color w:val="000000"/>
                <w:sz w:val="24"/>
                <w:szCs w:val="24"/>
              </w:rPr>
              <w:t xml:space="preserve">. Соотношение среднемесячных располагаемых ресурсов </w:t>
            </w:r>
            <w:proofErr w:type="gramStart"/>
            <w:r w:rsidR="00D55C7D" w:rsidRPr="00837E2F">
              <w:rPr>
                <w:color w:val="000000"/>
                <w:sz w:val="24"/>
                <w:szCs w:val="24"/>
              </w:rPr>
              <w:t>сельского</w:t>
            </w:r>
            <w:proofErr w:type="gramEnd"/>
            <w:r w:rsidR="00D55C7D" w:rsidRPr="00837E2F">
              <w:rPr>
                <w:color w:val="000000"/>
                <w:sz w:val="24"/>
                <w:szCs w:val="24"/>
              </w:rPr>
              <w:t xml:space="preserve"> </w:t>
            </w:r>
          </w:p>
          <w:p w:rsidR="00D55C7D" w:rsidRPr="00837E2F" w:rsidRDefault="00D55C7D" w:rsidP="009F6D36">
            <w:pPr>
              <w:tabs>
                <w:tab w:val="left" w:pos="537"/>
              </w:tabs>
              <w:autoSpaceDE w:val="0"/>
              <w:autoSpaceDN w:val="0"/>
              <w:adjustRightInd w:val="0"/>
              <w:outlineLvl w:val="1"/>
              <w:rPr>
                <w:color w:val="000000"/>
                <w:sz w:val="24"/>
                <w:szCs w:val="24"/>
              </w:rPr>
            </w:pPr>
            <w:r w:rsidRPr="00837E2F">
              <w:rPr>
                <w:color w:val="000000"/>
                <w:sz w:val="24"/>
                <w:szCs w:val="24"/>
              </w:rPr>
              <w:t xml:space="preserve">и </w:t>
            </w:r>
            <w:proofErr w:type="gramStart"/>
            <w:r w:rsidRPr="00837E2F">
              <w:rPr>
                <w:color w:val="000000"/>
                <w:sz w:val="24"/>
                <w:szCs w:val="24"/>
              </w:rPr>
              <w:t>городского</w:t>
            </w:r>
            <w:proofErr w:type="gramEnd"/>
            <w:r w:rsidRPr="00837E2F">
              <w:rPr>
                <w:color w:val="000000"/>
                <w:sz w:val="24"/>
                <w:szCs w:val="24"/>
              </w:rPr>
              <w:t xml:space="preserve"> домохозяйств</w:t>
            </w:r>
          </w:p>
        </w:tc>
        <w:tc>
          <w:tcPr>
            <w:tcW w:w="739" w:type="pct"/>
          </w:tcPr>
          <w:p w:rsidR="00D55C7D" w:rsidRPr="00E9235D" w:rsidRDefault="00D55C7D" w:rsidP="00E9235D">
            <w:pPr>
              <w:tabs>
                <w:tab w:val="left" w:pos="537"/>
              </w:tabs>
              <w:autoSpaceDE w:val="0"/>
              <w:autoSpaceDN w:val="0"/>
              <w:adjustRightInd w:val="0"/>
              <w:outlineLvl w:val="1"/>
              <w:rPr>
                <w:color w:val="000000"/>
                <w:sz w:val="24"/>
                <w:szCs w:val="24"/>
              </w:rPr>
            </w:pPr>
            <w:r w:rsidRPr="00E9235D">
              <w:rPr>
                <w:color w:val="000000"/>
                <w:sz w:val="24"/>
                <w:szCs w:val="24"/>
              </w:rPr>
              <w:t>министерство агропромышленного комплекса и торговли</w:t>
            </w:r>
          </w:p>
        </w:tc>
        <w:tc>
          <w:tcPr>
            <w:tcW w:w="382" w:type="pct"/>
          </w:tcPr>
          <w:p w:rsidR="00D55C7D" w:rsidRPr="00837E2F" w:rsidRDefault="00D55C7D" w:rsidP="00D55C7D">
            <w:pPr>
              <w:autoSpaceDE w:val="0"/>
              <w:autoSpaceDN w:val="0"/>
              <w:adjustRightInd w:val="0"/>
              <w:jc w:val="center"/>
              <w:rPr>
                <w:color w:val="000000"/>
                <w:sz w:val="24"/>
                <w:szCs w:val="24"/>
              </w:rPr>
            </w:pPr>
            <w:r w:rsidRPr="00837E2F">
              <w:rPr>
                <w:color w:val="000000"/>
                <w:sz w:val="24"/>
                <w:szCs w:val="24"/>
              </w:rPr>
              <w:t>процент</w:t>
            </w:r>
            <w:r w:rsidR="00E9235D">
              <w:rPr>
                <w:color w:val="000000"/>
                <w:sz w:val="24"/>
                <w:szCs w:val="24"/>
              </w:rPr>
              <w:t>ов</w:t>
            </w:r>
          </w:p>
        </w:tc>
        <w:tc>
          <w:tcPr>
            <w:tcW w:w="362" w:type="pct"/>
          </w:tcPr>
          <w:p w:rsidR="00D55C7D" w:rsidRPr="00837E2F" w:rsidRDefault="00366EFC" w:rsidP="005817A5">
            <w:pPr>
              <w:autoSpaceDE w:val="0"/>
              <w:autoSpaceDN w:val="0"/>
              <w:adjustRightInd w:val="0"/>
              <w:jc w:val="center"/>
              <w:rPr>
                <w:color w:val="000000"/>
                <w:sz w:val="24"/>
                <w:szCs w:val="24"/>
              </w:rPr>
            </w:pPr>
            <w:r w:rsidRPr="00837E2F">
              <w:rPr>
                <w:color w:val="000000"/>
                <w:sz w:val="24"/>
                <w:szCs w:val="24"/>
              </w:rPr>
              <w:t>90,7</w:t>
            </w:r>
          </w:p>
        </w:tc>
        <w:tc>
          <w:tcPr>
            <w:tcW w:w="362" w:type="pct"/>
          </w:tcPr>
          <w:p w:rsidR="00D55C7D" w:rsidRPr="00837E2F" w:rsidRDefault="00366EFC" w:rsidP="005817A5">
            <w:pPr>
              <w:autoSpaceDE w:val="0"/>
              <w:autoSpaceDN w:val="0"/>
              <w:adjustRightInd w:val="0"/>
              <w:jc w:val="center"/>
              <w:rPr>
                <w:color w:val="000000"/>
                <w:sz w:val="24"/>
                <w:szCs w:val="24"/>
              </w:rPr>
            </w:pPr>
            <w:r w:rsidRPr="00837E2F">
              <w:rPr>
                <w:color w:val="000000"/>
                <w:sz w:val="24"/>
                <w:szCs w:val="24"/>
              </w:rPr>
              <w:t>80</w:t>
            </w:r>
          </w:p>
        </w:tc>
        <w:tc>
          <w:tcPr>
            <w:tcW w:w="362" w:type="pct"/>
          </w:tcPr>
          <w:p w:rsidR="00D55C7D" w:rsidRPr="00837E2F" w:rsidRDefault="00366EFC" w:rsidP="005817A5">
            <w:pPr>
              <w:autoSpaceDE w:val="0"/>
              <w:autoSpaceDN w:val="0"/>
              <w:adjustRightInd w:val="0"/>
              <w:jc w:val="center"/>
              <w:rPr>
                <w:color w:val="000000"/>
                <w:sz w:val="24"/>
                <w:szCs w:val="24"/>
              </w:rPr>
            </w:pPr>
            <w:r w:rsidRPr="00837E2F">
              <w:rPr>
                <w:color w:val="000000"/>
                <w:sz w:val="24"/>
                <w:szCs w:val="24"/>
              </w:rPr>
              <w:t>80</w:t>
            </w:r>
          </w:p>
        </w:tc>
        <w:tc>
          <w:tcPr>
            <w:tcW w:w="364" w:type="pct"/>
            <w:gridSpan w:val="2"/>
          </w:tcPr>
          <w:p w:rsidR="00D55C7D" w:rsidRPr="00837E2F" w:rsidRDefault="00366EFC" w:rsidP="005817A5">
            <w:pPr>
              <w:autoSpaceDE w:val="0"/>
              <w:autoSpaceDN w:val="0"/>
              <w:adjustRightInd w:val="0"/>
              <w:jc w:val="center"/>
              <w:rPr>
                <w:color w:val="000000"/>
                <w:sz w:val="24"/>
                <w:szCs w:val="24"/>
              </w:rPr>
            </w:pPr>
            <w:r w:rsidRPr="00837E2F">
              <w:rPr>
                <w:color w:val="000000"/>
                <w:sz w:val="24"/>
                <w:szCs w:val="24"/>
              </w:rPr>
              <w:t>80</w:t>
            </w:r>
          </w:p>
          <w:p w:rsidR="00366EFC" w:rsidRPr="00837E2F" w:rsidRDefault="00366EFC" w:rsidP="005817A5">
            <w:pPr>
              <w:autoSpaceDE w:val="0"/>
              <w:autoSpaceDN w:val="0"/>
              <w:adjustRightInd w:val="0"/>
              <w:jc w:val="center"/>
              <w:rPr>
                <w:color w:val="000000"/>
                <w:sz w:val="24"/>
                <w:szCs w:val="24"/>
              </w:rPr>
            </w:pPr>
          </w:p>
        </w:tc>
        <w:tc>
          <w:tcPr>
            <w:tcW w:w="363" w:type="pct"/>
            <w:gridSpan w:val="2"/>
          </w:tcPr>
          <w:p w:rsidR="00D55C7D" w:rsidRPr="00837E2F" w:rsidRDefault="00366EFC" w:rsidP="005817A5">
            <w:pPr>
              <w:autoSpaceDE w:val="0"/>
              <w:autoSpaceDN w:val="0"/>
              <w:adjustRightInd w:val="0"/>
              <w:jc w:val="center"/>
              <w:rPr>
                <w:color w:val="000000"/>
                <w:sz w:val="24"/>
                <w:szCs w:val="24"/>
              </w:rPr>
            </w:pPr>
            <w:r w:rsidRPr="00837E2F">
              <w:rPr>
                <w:color w:val="000000"/>
                <w:sz w:val="24"/>
                <w:szCs w:val="24"/>
              </w:rPr>
              <w:t>80</w:t>
            </w:r>
          </w:p>
        </w:tc>
        <w:tc>
          <w:tcPr>
            <w:tcW w:w="363" w:type="pct"/>
            <w:gridSpan w:val="2"/>
          </w:tcPr>
          <w:p w:rsidR="00D55C7D" w:rsidRPr="00837E2F" w:rsidRDefault="00366EFC" w:rsidP="005817A5">
            <w:pPr>
              <w:jc w:val="center"/>
              <w:rPr>
                <w:color w:val="000000"/>
                <w:sz w:val="24"/>
                <w:szCs w:val="24"/>
              </w:rPr>
            </w:pPr>
            <w:r w:rsidRPr="00837E2F">
              <w:rPr>
                <w:color w:val="000000"/>
                <w:sz w:val="24"/>
                <w:szCs w:val="24"/>
              </w:rPr>
              <w:t>80</w:t>
            </w:r>
          </w:p>
        </w:tc>
        <w:tc>
          <w:tcPr>
            <w:tcW w:w="355" w:type="pct"/>
          </w:tcPr>
          <w:p w:rsidR="00D55C7D" w:rsidRPr="00837E2F" w:rsidRDefault="00E34605" w:rsidP="005817A5">
            <w:pPr>
              <w:jc w:val="center"/>
              <w:rPr>
                <w:color w:val="000000"/>
                <w:sz w:val="24"/>
                <w:szCs w:val="24"/>
              </w:rPr>
            </w:pPr>
            <w:r w:rsidRPr="00837E2F">
              <w:rPr>
                <w:color w:val="000000"/>
                <w:sz w:val="24"/>
                <w:szCs w:val="24"/>
              </w:rPr>
              <w:t>80</w:t>
            </w:r>
          </w:p>
        </w:tc>
      </w:tr>
      <w:tr w:rsidR="00154E44" w:rsidRPr="00837E2F" w:rsidTr="00154E44">
        <w:trPr>
          <w:cantSplit/>
          <w:trHeight w:val="96"/>
        </w:trPr>
        <w:tc>
          <w:tcPr>
            <w:tcW w:w="1348" w:type="pct"/>
          </w:tcPr>
          <w:p w:rsidR="004337F8" w:rsidRDefault="009F6D36" w:rsidP="00D55C7D">
            <w:pPr>
              <w:tabs>
                <w:tab w:val="left" w:pos="537"/>
              </w:tabs>
              <w:autoSpaceDE w:val="0"/>
              <w:autoSpaceDN w:val="0"/>
              <w:adjustRightInd w:val="0"/>
              <w:outlineLvl w:val="1"/>
              <w:rPr>
                <w:color w:val="000000"/>
                <w:sz w:val="24"/>
                <w:szCs w:val="24"/>
              </w:rPr>
            </w:pPr>
            <w:r w:rsidRPr="00837E2F">
              <w:rPr>
                <w:color w:val="000000"/>
                <w:sz w:val="24"/>
                <w:szCs w:val="24"/>
              </w:rPr>
              <w:t>4</w:t>
            </w:r>
            <w:r w:rsidR="00D55C7D" w:rsidRPr="00837E2F">
              <w:rPr>
                <w:color w:val="000000"/>
                <w:sz w:val="24"/>
                <w:szCs w:val="24"/>
              </w:rPr>
              <w:t xml:space="preserve">. Доля общей площади благоустроенных жилых помещений </w:t>
            </w:r>
          </w:p>
          <w:p w:rsidR="00D55C7D" w:rsidRPr="00837E2F" w:rsidRDefault="00D55C7D" w:rsidP="00D55C7D">
            <w:pPr>
              <w:tabs>
                <w:tab w:val="left" w:pos="537"/>
              </w:tabs>
              <w:autoSpaceDE w:val="0"/>
              <w:autoSpaceDN w:val="0"/>
              <w:adjustRightInd w:val="0"/>
              <w:outlineLvl w:val="1"/>
              <w:rPr>
                <w:color w:val="000000"/>
                <w:sz w:val="24"/>
                <w:szCs w:val="24"/>
              </w:rPr>
            </w:pPr>
            <w:r w:rsidRPr="00837E2F">
              <w:rPr>
                <w:color w:val="000000"/>
                <w:sz w:val="24"/>
                <w:szCs w:val="24"/>
              </w:rPr>
              <w:t>в сельских населенных пунктах</w:t>
            </w:r>
          </w:p>
          <w:p w:rsidR="005645BC" w:rsidRPr="00837E2F" w:rsidRDefault="005645BC" w:rsidP="00D55C7D">
            <w:pPr>
              <w:tabs>
                <w:tab w:val="left" w:pos="537"/>
              </w:tabs>
              <w:autoSpaceDE w:val="0"/>
              <w:autoSpaceDN w:val="0"/>
              <w:adjustRightInd w:val="0"/>
              <w:outlineLvl w:val="1"/>
              <w:rPr>
                <w:color w:val="000000"/>
                <w:sz w:val="24"/>
                <w:szCs w:val="24"/>
              </w:rPr>
            </w:pPr>
          </w:p>
        </w:tc>
        <w:tc>
          <w:tcPr>
            <w:tcW w:w="739" w:type="pct"/>
          </w:tcPr>
          <w:p w:rsidR="00E9235D" w:rsidRDefault="00C94906" w:rsidP="00E9235D">
            <w:pPr>
              <w:tabs>
                <w:tab w:val="left" w:pos="537"/>
              </w:tabs>
              <w:autoSpaceDE w:val="0"/>
              <w:autoSpaceDN w:val="0"/>
              <w:adjustRightInd w:val="0"/>
              <w:outlineLvl w:val="1"/>
              <w:rPr>
                <w:color w:val="000000"/>
                <w:sz w:val="24"/>
                <w:szCs w:val="24"/>
              </w:rPr>
            </w:pPr>
            <w:r w:rsidRPr="00E9235D">
              <w:rPr>
                <w:color w:val="000000"/>
                <w:sz w:val="24"/>
                <w:szCs w:val="24"/>
              </w:rPr>
              <w:t>министерство топливно-энергетического комплекса</w:t>
            </w:r>
          </w:p>
          <w:p w:rsidR="007628E9" w:rsidRDefault="00C94906" w:rsidP="00E9235D">
            <w:pPr>
              <w:tabs>
                <w:tab w:val="left" w:pos="537"/>
              </w:tabs>
              <w:autoSpaceDE w:val="0"/>
              <w:autoSpaceDN w:val="0"/>
              <w:adjustRightInd w:val="0"/>
              <w:outlineLvl w:val="1"/>
              <w:rPr>
                <w:color w:val="000000"/>
                <w:sz w:val="24"/>
                <w:szCs w:val="24"/>
              </w:rPr>
            </w:pPr>
            <w:proofErr w:type="gramStart"/>
            <w:r w:rsidRPr="00E9235D">
              <w:rPr>
                <w:color w:val="000000"/>
                <w:sz w:val="24"/>
                <w:szCs w:val="24"/>
              </w:rPr>
              <w:t xml:space="preserve">и жилищно-коммунального хозяйства Архангельской области </w:t>
            </w:r>
            <w:r w:rsidR="005645BC" w:rsidRPr="00E9235D">
              <w:rPr>
                <w:color w:val="000000"/>
                <w:sz w:val="24"/>
                <w:szCs w:val="24"/>
              </w:rPr>
              <w:t>(далее – министерство</w:t>
            </w:r>
            <w:r w:rsidRPr="00E9235D">
              <w:rPr>
                <w:color w:val="000000"/>
                <w:sz w:val="24"/>
                <w:szCs w:val="24"/>
              </w:rPr>
              <w:t xml:space="preserve"> </w:t>
            </w:r>
            <w:proofErr w:type="gramEnd"/>
          </w:p>
          <w:p w:rsidR="00D55C7D" w:rsidRPr="00E9235D" w:rsidRDefault="00C94906" w:rsidP="007628E9">
            <w:pPr>
              <w:tabs>
                <w:tab w:val="left" w:pos="537"/>
              </w:tabs>
              <w:autoSpaceDE w:val="0"/>
              <w:autoSpaceDN w:val="0"/>
              <w:adjustRightInd w:val="0"/>
              <w:outlineLvl w:val="1"/>
              <w:rPr>
                <w:color w:val="000000"/>
                <w:sz w:val="24"/>
                <w:szCs w:val="24"/>
              </w:rPr>
            </w:pPr>
            <w:proofErr w:type="gramStart"/>
            <w:r w:rsidRPr="00E9235D">
              <w:rPr>
                <w:color w:val="000000"/>
                <w:sz w:val="24"/>
                <w:szCs w:val="24"/>
              </w:rPr>
              <w:t>ТЭК и ЖКХ</w:t>
            </w:r>
            <w:r w:rsidR="005645BC" w:rsidRPr="00E9235D">
              <w:rPr>
                <w:color w:val="000000"/>
                <w:sz w:val="24"/>
                <w:szCs w:val="24"/>
              </w:rPr>
              <w:t>)</w:t>
            </w:r>
            <w:proofErr w:type="gramEnd"/>
          </w:p>
        </w:tc>
        <w:tc>
          <w:tcPr>
            <w:tcW w:w="382" w:type="pct"/>
          </w:tcPr>
          <w:p w:rsidR="00D55C7D" w:rsidRPr="00837E2F" w:rsidRDefault="00D55C7D" w:rsidP="00D55C7D">
            <w:pPr>
              <w:autoSpaceDE w:val="0"/>
              <w:autoSpaceDN w:val="0"/>
              <w:adjustRightInd w:val="0"/>
              <w:jc w:val="center"/>
              <w:rPr>
                <w:color w:val="000000"/>
                <w:sz w:val="24"/>
                <w:szCs w:val="24"/>
              </w:rPr>
            </w:pPr>
            <w:r w:rsidRPr="00837E2F">
              <w:rPr>
                <w:color w:val="000000"/>
                <w:sz w:val="24"/>
                <w:szCs w:val="24"/>
              </w:rPr>
              <w:t>процент</w:t>
            </w:r>
            <w:r w:rsidR="00E9235D">
              <w:rPr>
                <w:color w:val="000000"/>
                <w:sz w:val="24"/>
                <w:szCs w:val="24"/>
              </w:rPr>
              <w:t>ов</w:t>
            </w:r>
          </w:p>
        </w:tc>
        <w:tc>
          <w:tcPr>
            <w:tcW w:w="362" w:type="pct"/>
          </w:tcPr>
          <w:p w:rsidR="00D55C7D" w:rsidRPr="00837E2F" w:rsidRDefault="005645BC" w:rsidP="005817A5">
            <w:pPr>
              <w:autoSpaceDE w:val="0"/>
              <w:autoSpaceDN w:val="0"/>
              <w:adjustRightInd w:val="0"/>
              <w:jc w:val="center"/>
              <w:rPr>
                <w:color w:val="000000"/>
                <w:sz w:val="24"/>
                <w:szCs w:val="24"/>
              </w:rPr>
            </w:pPr>
            <w:r w:rsidRPr="00837E2F">
              <w:rPr>
                <w:color w:val="000000"/>
                <w:sz w:val="24"/>
                <w:szCs w:val="24"/>
              </w:rPr>
              <w:t>18,8</w:t>
            </w:r>
          </w:p>
          <w:p w:rsidR="005645BC" w:rsidRPr="00837E2F" w:rsidRDefault="005645BC" w:rsidP="005817A5">
            <w:pPr>
              <w:autoSpaceDE w:val="0"/>
              <w:autoSpaceDN w:val="0"/>
              <w:adjustRightInd w:val="0"/>
              <w:jc w:val="center"/>
              <w:rPr>
                <w:color w:val="000000"/>
                <w:sz w:val="24"/>
                <w:szCs w:val="24"/>
              </w:rPr>
            </w:pPr>
          </w:p>
        </w:tc>
        <w:tc>
          <w:tcPr>
            <w:tcW w:w="362" w:type="pct"/>
          </w:tcPr>
          <w:p w:rsidR="00D55C7D" w:rsidRPr="00837E2F" w:rsidRDefault="005645BC" w:rsidP="005645BC">
            <w:pPr>
              <w:autoSpaceDE w:val="0"/>
              <w:autoSpaceDN w:val="0"/>
              <w:adjustRightInd w:val="0"/>
              <w:jc w:val="center"/>
              <w:rPr>
                <w:color w:val="000000"/>
                <w:sz w:val="24"/>
                <w:szCs w:val="24"/>
              </w:rPr>
            </w:pPr>
            <w:r w:rsidRPr="00837E2F">
              <w:rPr>
                <w:color w:val="000000"/>
                <w:sz w:val="24"/>
                <w:szCs w:val="24"/>
              </w:rPr>
              <w:t>19</w:t>
            </w:r>
          </w:p>
        </w:tc>
        <w:tc>
          <w:tcPr>
            <w:tcW w:w="362" w:type="pct"/>
          </w:tcPr>
          <w:p w:rsidR="00D55C7D" w:rsidRPr="00837E2F" w:rsidRDefault="005645BC" w:rsidP="005817A5">
            <w:pPr>
              <w:autoSpaceDE w:val="0"/>
              <w:autoSpaceDN w:val="0"/>
              <w:adjustRightInd w:val="0"/>
              <w:jc w:val="center"/>
              <w:rPr>
                <w:color w:val="000000"/>
                <w:sz w:val="24"/>
                <w:szCs w:val="24"/>
              </w:rPr>
            </w:pPr>
            <w:r w:rsidRPr="00837E2F">
              <w:rPr>
                <w:color w:val="000000"/>
                <w:sz w:val="24"/>
                <w:szCs w:val="24"/>
              </w:rPr>
              <w:t>19,2</w:t>
            </w:r>
          </w:p>
        </w:tc>
        <w:tc>
          <w:tcPr>
            <w:tcW w:w="364" w:type="pct"/>
            <w:gridSpan w:val="2"/>
          </w:tcPr>
          <w:p w:rsidR="00D55C7D" w:rsidRPr="00837E2F" w:rsidRDefault="005645BC" w:rsidP="005817A5">
            <w:pPr>
              <w:autoSpaceDE w:val="0"/>
              <w:autoSpaceDN w:val="0"/>
              <w:adjustRightInd w:val="0"/>
              <w:jc w:val="center"/>
              <w:rPr>
                <w:color w:val="000000"/>
                <w:sz w:val="24"/>
                <w:szCs w:val="24"/>
              </w:rPr>
            </w:pPr>
            <w:r w:rsidRPr="00837E2F">
              <w:rPr>
                <w:color w:val="000000"/>
                <w:sz w:val="24"/>
                <w:szCs w:val="24"/>
              </w:rPr>
              <w:t>19,4</w:t>
            </w:r>
          </w:p>
        </w:tc>
        <w:tc>
          <w:tcPr>
            <w:tcW w:w="363" w:type="pct"/>
            <w:gridSpan w:val="2"/>
          </w:tcPr>
          <w:p w:rsidR="00D55C7D" w:rsidRPr="00837E2F" w:rsidRDefault="005645BC" w:rsidP="005817A5">
            <w:pPr>
              <w:autoSpaceDE w:val="0"/>
              <w:autoSpaceDN w:val="0"/>
              <w:adjustRightInd w:val="0"/>
              <w:jc w:val="center"/>
              <w:rPr>
                <w:color w:val="000000"/>
                <w:sz w:val="24"/>
                <w:szCs w:val="24"/>
              </w:rPr>
            </w:pPr>
            <w:r w:rsidRPr="00837E2F">
              <w:rPr>
                <w:color w:val="000000"/>
                <w:sz w:val="24"/>
                <w:szCs w:val="24"/>
              </w:rPr>
              <w:t>19,6</w:t>
            </w:r>
          </w:p>
        </w:tc>
        <w:tc>
          <w:tcPr>
            <w:tcW w:w="363" w:type="pct"/>
            <w:gridSpan w:val="2"/>
          </w:tcPr>
          <w:p w:rsidR="00D55C7D" w:rsidRPr="00837E2F" w:rsidRDefault="005645BC" w:rsidP="005817A5">
            <w:pPr>
              <w:jc w:val="center"/>
              <w:rPr>
                <w:color w:val="000000"/>
                <w:sz w:val="24"/>
                <w:szCs w:val="24"/>
              </w:rPr>
            </w:pPr>
            <w:r w:rsidRPr="00837E2F">
              <w:rPr>
                <w:color w:val="000000"/>
                <w:sz w:val="24"/>
                <w:szCs w:val="24"/>
              </w:rPr>
              <w:t>19,8</w:t>
            </w:r>
          </w:p>
        </w:tc>
        <w:tc>
          <w:tcPr>
            <w:tcW w:w="355" w:type="pct"/>
          </w:tcPr>
          <w:p w:rsidR="00D55C7D" w:rsidRPr="00837E2F" w:rsidRDefault="005645BC" w:rsidP="005817A5">
            <w:pPr>
              <w:jc w:val="center"/>
              <w:rPr>
                <w:color w:val="000000"/>
                <w:sz w:val="24"/>
                <w:szCs w:val="24"/>
              </w:rPr>
            </w:pPr>
            <w:r w:rsidRPr="00837E2F">
              <w:rPr>
                <w:color w:val="000000"/>
                <w:sz w:val="24"/>
                <w:szCs w:val="24"/>
              </w:rPr>
              <w:t>20</w:t>
            </w:r>
          </w:p>
        </w:tc>
      </w:tr>
      <w:tr w:rsidR="00D55C7D" w:rsidRPr="00837E2F" w:rsidTr="00E9235D">
        <w:trPr>
          <w:cantSplit/>
          <w:trHeight w:val="703"/>
        </w:trPr>
        <w:tc>
          <w:tcPr>
            <w:tcW w:w="5000" w:type="pct"/>
            <w:gridSpan w:val="13"/>
          </w:tcPr>
          <w:p w:rsidR="00C94906" w:rsidRPr="00837E2F" w:rsidRDefault="00C94906" w:rsidP="005817A5">
            <w:pPr>
              <w:jc w:val="center"/>
              <w:rPr>
                <w:b/>
                <w:sz w:val="24"/>
                <w:szCs w:val="24"/>
                <w:lang w:eastAsia="en-US"/>
              </w:rPr>
            </w:pPr>
          </w:p>
          <w:p w:rsidR="00D55C7D" w:rsidRPr="00837E2F" w:rsidRDefault="00D55C7D" w:rsidP="005817A5">
            <w:pPr>
              <w:jc w:val="center"/>
              <w:rPr>
                <w:color w:val="000000"/>
                <w:sz w:val="20"/>
                <w:szCs w:val="20"/>
              </w:rPr>
            </w:pPr>
            <w:r w:rsidRPr="00837E2F">
              <w:rPr>
                <w:b/>
                <w:sz w:val="24"/>
                <w:szCs w:val="24"/>
                <w:lang w:eastAsia="en-US"/>
              </w:rPr>
              <w:t>Подпрограмма № 1 «Создание условий для обеспечения доступным и комфортным жильем сельского населения»</w:t>
            </w:r>
          </w:p>
        </w:tc>
      </w:tr>
      <w:tr w:rsidR="00154E44" w:rsidRPr="00837E2F" w:rsidTr="0015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17"/>
        </w:trPr>
        <w:tc>
          <w:tcPr>
            <w:tcW w:w="1348" w:type="pct"/>
            <w:tcBorders>
              <w:top w:val="nil"/>
              <w:left w:val="nil"/>
              <w:bottom w:val="nil"/>
              <w:right w:val="nil"/>
            </w:tcBorders>
          </w:tcPr>
          <w:p w:rsidR="00154E44"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t>5</w:t>
            </w:r>
            <w:r w:rsidR="00E34605" w:rsidRPr="00837E2F">
              <w:rPr>
                <w:color w:val="000000"/>
                <w:sz w:val="24"/>
                <w:szCs w:val="24"/>
              </w:rPr>
              <w:t xml:space="preserve">. Ввод (приобретение) жилья </w:t>
            </w:r>
            <w:proofErr w:type="gramStart"/>
            <w:r w:rsidR="00E34605" w:rsidRPr="00837E2F">
              <w:rPr>
                <w:color w:val="000000"/>
                <w:sz w:val="24"/>
                <w:szCs w:val="24"/>
              </w:rPr>
              <w:t>для</w:t>
            </w:r>
            <w:proofErr w:type="gramEnd"/>
            <w:r w:rsidR="00E34605" w:rsidRPr="00837E2F">
              <w:rPr>
                <w:color w:val="000000"/>
                <w:sz w:val="24"/>
                <w:szCs w:val="24"/>
              </w:rPr>
              <w:t xml:space="preserve"> </w:t>
            </w:r>
          </w:p>
          <w:p w:rsidR="00154E44" w:rsidRDefault="00E34605" w:rsidP="009F6D36">
            <w:pPr>
              <w:tabs>
                <w:tab w:val="left" w:pos="537"/>
              </w:tabs>
              <w:autoSpaceDE w:val="0"/>
              <w:autoSpaceDN w:val="0"/>
              <w:adjustRightInd w:val="0"/>
              <w:outlineLvl w:val="1"/>
              <w:rPr>
                <w:color w:val="000000"/>
                <w:sz w:val="24"/>
                <w:szCs w:val="24"/>
              </w:rPr>
            </w:pPr>
            <w:r w:rsidRPr="00837E2F">
              <w:rPr>
                <w:color w:val="000000"/>
                <w:sz w:val="24"/>
                <w:szCs w:val="24"/>
              </w:rPr>
              <w:t xml:space="preserve">семей, проживающих и работающих </w:t>
            </w:r>
          </w:p>
          <w:p w:rsidR="00E34605" w:rsidRPr="00837E2F" w:rsidRDefault="00E34605" w:rsidP="009F6D36">
            <w:pPr>
              <w:tabs>
                <w:tab w:val="left" w:pos="537"/>
              </w:tabs>
              <w:autoSpaceDE w:val="0"/>
              <w:autoSpaceDN w:val="0"/>
              <w:adjustRightInd w:val="0"/>
              <w:outlineLvl w:val="1"/>
              <w:rPr>
                <w:color w:val="000000"/>
                <w:sz w:val="24"/>
                <w:szCs w:val="24"/>
              </w:rPr>
            </w:pPr>
            <w:r w:rsidRPr="00837E2F">
              <w:rPr>
                <w:color w:val="000000"/>
                <w:sz w:val="24"/>
                <w:szCs w:val="24"/>
              </w:rPr>
              <w:t>на сельских территориях</w:t>
            </w:r>
          </w:p>
        </w:tc>
        <w:tc>
          <w:tcPr>
            <w:tcW w:w="739" w:type="pct"/>
            <w:tcBorders>
              <w:top w:val="nil"/>
              <w:left w:val="nil"/>
              <w:bottom w:val="nil"/>
              <w:right w:val="nil"/>
            </w:tcBorders>
          </w:tcPr>
          <w:p w:rsidR="00E34605" w:rsidRPr="00E9235D" w:rsidRDefault="00E34605" w:rsidP="00E9235D">
            <w:pPr>
              <w:tabs>
                <w:tab w:val="left" w:pos="537"/>
              </w:tabs>
              <w:autoSpaceDE w:val="0"/>
              <w:autoSpaceDN w:val="0"/>
              <w:adjustRightInd w:val="0"/>
              <w:outlineLvl w:val="1"/>
              <w:rPr>
                <w:color w:val="000000"/>
                <w:sz w:val="24"/>
                <w:szCs w:val="24"/>
              </w:rPr>
            </w:pPr>
            <w:r w:rsidRPr="00E9235D">
              <w:rPr>
                <w:color w:val="000000"/>
                <w:sz w:val="24"/>
                <w:szCs w:val="24"/>
              </w:rPr>
              <w:t xml:space="preserve">министерство агропромышленного комплекса и торговли </w:t>
            </w:r>
          </w:p>
        </w:tc>
        <w:tc>
          <w:tcPr>
            <w:tcW w:w="382" w:type="pct"/>
            <w:tcBorders>
              <w:top w:val="nil"/>
              <w:left w:val="nil"/>
              <w:bottom w:val="nil"/>
              <w:right w:val="nil"/>
            </w:tcBorders>
          </w:tcPr>
          <w:p w:rsidR="00F3625D" w:rsidRDefault="00E34605" w:rsidP="005817A5">
            <w:pPr>
              <w:autoSpaceDE w:val="0"/>
              <w:autoSpaceDN w:val="0"/>
              <w:adjustRightInd w:val="0"/>
              <w:jc w:val="center"/>
              <w:rPr>
                <w:color w:val="000000"/>
                <w:sz w:val="24"/>
                <w:szCs w:val="24"/>
              </w:rPr>
            </w:pPr>
            <w:r w:rsidRPr="00837E2F">
              <w:rPr>
                <w:color w:val="000000"/>
                <w:sz w:val="24"/>
                <w:szCs w:val="24"/>
              </w:rPr>
              <w:t>тыс.</w:t>
            </w:r>
          </w:p>
          <w:p w:rsidR="00E34605" w:rsidRPr="00837E2F" w:rsidRDefault="00E34605" w:rsidP="005817A5">
            <w:pPr>
              <w:autoSpaceDE w:val="0"/>
              <w:autoSpaceDN w:val="0"/>
              <w:adjustRightInd w:val="0"/>
              <w:jc w:val="center"/>
              <w:rPr>
                <w:color w:val="000000"/>
                <w:sz w:val="24"/>
                <w:szCs w:val="24"/>
              </w:rPr>
            </w:pPr>
            <w:r w:rsidRPr="00837E2F">
              <w:rPr>
                <w:color w:val="000000"/>
                <w:sz w:val="24"/>
                <w:szCs w:val="24"/>
              </w:rPr>
              <w:t>кв. метров</w:t>
            </w:r>
          </w:p>
        </w:tc>
        <w:tc>
          <w:tcPr>
            <w:tcW w:w="362" w:type="pct"/>
            <w:tcBorders>
              <w:top w:val="nil"/>
              <w:left w:val="nil"/>
              <w:bottom w:val="nil"/>
              <w:right w:val="nil"/>
            </w:tcBorders>
          </w:tcPr>
          <w:p w:rsidR="00E34605" w:rsidRPr="00837E2F" w:rsidRDefault="00E34605" w:rsidP="005817A5">
            <w:pPr>
              <w:autoSpaceDE w:val="0"/>
              <w:autoSpaceDN w:val="0"/>
              <w:adjustRightInd w:val="0"/>
              <w:jc w:val="center"/>
              <w:rPr>
                <w:color w:val="000000"/>
                <w:sz w:val="24"/>
                <w:szCs w:val="24"/>
              </w:rPr>
            </w:pPr>
            <w:r w:rsidRPr="00837E2F">
              <w:rPr>
                <w:color w:val="000000"/>
                <w:sz w:val="24"/>
                <w:szCs w:val="24"/>
              </w:rPr>
              <w:t>9,2</w:t>
            </w:r>
          </w:p>
        </w:tc>
        <w:tc>
          <w:tcPr>
            <w:tcW w:w="362" w:type="pct"/>
            <w:tcBorders>
              <w:top w:val="nil"/>
              <w:left w:val="nil"/>
              <w:bottom w:val="nil"/>
              <w:right w:val="nil"/>
            </w:tcBorders>
          </w:tcPr>
          <w:p w:rsidR="00E34605" w:rsidRPr="00837E2F" w:rsidRDefault="009D63FC" w:rsidP="009D63FC">
            <w:pPr>
              <w:jc w:val="center"/>
              <w:rPr>
                <w:sz w:val="24"/>
                <w:szCs w:val="24"/>
              </w:rPr>
            </w:pPr>
            <w:r w:rsidRPr="00837E2F">
              <w:rPr>
                <w:sz w:val="24"/>
                <w:szCs w:val="24"/>
              </w:rPr>
              <w:t>2,6</w:t>
            </w:r>
          </w:p>
        </w:tc>
        <w:tc>
          <w:tcPr>
            <w:tcW w:w="362" w:type="pct"/>
            <w:tcBorders>
              <w:top w:val="nil"/>
              <w:left w:val="nil"/>
              <w:bottom w:val="nil"/>
              <w:right w:val="nil"/>
            </w:tcBorders>
          </w:tcPr>
          <w:p w:rsidR="00E34605" w:rsidRPr="00837E2F" w:rsidRDefault="009D63FC" w:rsidP="009D63FC">
            <w:pPr>
              <w:jc w:val="center"/>
              <w:rPr>
                <w:sz w:val="24"/>
                <w:szCs w:val="24"/>
              </w:rPr>
            </w:pPr>
            <w:r w:rsidRPr="00837E2F">
              <w:rPr>
                <w:sz w:val="24"/>
                <w:szCs w:val="24"/>
              </w:rPr>
              <w:t>2,4</w:t>
            </w:r>
          </w:p>
        </w:tc>
        <w:tc>
          <w:tcPr>
            <w:tcW w:w="364" w:type="pct"/>
            <w:gridSpan w:val="2"/>
            <w:tcBorders>
              <w:top w:val="nil"/>
              <w:left w:val="nil"/>
              <w:bottom w:val="nil"/>
              <w:right w:val="nil"/>
            </w:tcBorders>
          </w:tcPr>
          <w:p w:rsidR="00E34605" w:rsidRPr="00837E2F" w:rsidRDefault="009D63FC" w:rsidP="009D63FC">
            <w:pPr>
              <w:jc w:val="center"/>
              <w:rPr>
                <w:sz w:val="24"/>
                <w:szCs w:val="24"/>
              </w:rPr>
            </w:pPr>
            <w:r w:rsidRPr="00837E2F">
              <w:rPr>
                <w:sz w:val="24"/>
                <w:szCs w:val="24"/>
              </w:rPr>
              <w:t>4,5</w:t>
            </w:r>
          </w:p>
        </w:tc>
        <w:tc>
          <w:tcPr>
            <w:tcW w:w="363" w:type="pct"/>
            <w:gridSpan w:val="2"/>
            <w:tcBorders>
              <w:top w:val="nil"/>
              <w:left w:val="nil"/>
              <w:bottom w:val="nil"/>
              <w:right w:val="nil"/>
            </w:tcBorders>
          </w:tcPr>
          <w:p w:rsidR="00E34605" w:rsidRPr="00837E2F" w:rsidRDefault="009D63FC" w:rsidP="009D63FC">
            <w:pPr>
              <w:jc w:val="center"/>
              <w:rPr>
                <w:sz w:val="24"/>
                <w:szCs w:val="24"/>
              </w:rPr>
            </w:pPr>
            <w:r w:rsidRPr="00837E2F">
              <w:rPr>
                <w:sz w:val="24"/>
                <w:szCs w:val="24"/>
              </w:rPr>
              <w:t>4,8</w:t>
            </w:r>
          </w:p>
        </w:tc>
        <w:tc>
          <w:tcPr>
            <w:tcW w:w="363" w:type="pct"/>
            <w:gridSpan w:val="2"/>
            <w:tcBorders>
              <w:top w:val="nil"/>
              <w:left w:val="nil"/>
              <w:bottom w:val="nil"/>
              <w:right w:val="nil"/>
            </w:tcBorders>
          </w:tcPr>
          <w:p w:rsidR="00E34605" w:rsidRPr="00837E2F" w:rsidRDefault="009D63FC" w:rsidP="009D63FC">
            <w:pPr>
              <w:jc w:val="center"/>
              <w:rPr>
                <w:sz w:val="24"/>
                <w:szCs w:val="24"/>
              </w:rPr>
            </w:pPr>
            <w:r w:rsidRPr="00837E2F">
              <w:rPr>
                <w:sz w:val="24"/>
                <w:szCs w:val="24"/>
              </w:rPr>
              <w:t>4,8</w:t>
            </w:r>
          </w:p>
        </w:tc>
        <w:tc>
          <w:tcPr>
            <w:tcW w:w="355" w:type="pct"/>
            <w:tcBorders>
              <w:top w:val="nil"/>
              <w:left w:val="nil"/>
              <w:bottom w:val="nil"/>
              <w:right w:val="nil"/>
            </w:tcBorders>
          </w:tcPr>
          <w:p w:rsidR="00E34605" w:rsidRPr="00837E2F" w:rsidRDefault="009D63FC" w:rsidP="009D63FC">
            <w:pPr>
              <w:jc w:val="center"/>
              <w:rPr>
                <w:sz w:val="24"/>
                <w:szCs w:val="24"/>
              </w:rPr>
            </w:pPr>
            <w:r w:rsidRPr="00837E2F">
              <w:rPr>
                <w:sz w:val="24"/>
                <w:szCs w:val="24"/>
              </w:rPr>
              <w:t>4,8</w:t>
            </w:r>
          </w:p>
        </w:tc>
      </w:tr>
      <w:tr w:rsidR="00154E44" w:rsidRPr="00837E2F" w:rsidTr="0015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3"/>
        </w:trPr>
        <w:tc>
          <w:tcPr>
            <w:tcW w:w="1348" w:type="pct"/>
            <w:tcBorders>
              <w:top w:val="nil"/>
              <w:left w:val="nil"/>
              <w:bottom w:val="nil"/>
              <w:right w:val="nil"/>
            </w:tcBorders>
          </w:tcPr>
          <w:p w:rsidR="006D39BC" w:rsidRPr="00837E2F"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t>6</w:t>
            </w:r>
            <w:r w:rsidR="006D39BC" w:rsidRPr="00837E2F">
              <w:rPr>
                <w:color w:val="000000"/>
                <w:sz w:val="24"/>
                <w:szCs w:val="24"/>
              </w:rPr>
              <w:t xml:space="preserve">. Ввод (приобретение) ведомственного жилья для специалистов сельскохозяйственных товаропроизводителей </w:t>
            </w:r>
          </w:p>
        </w:tc>
        <w:tc>
          <w:tcPr>
            <w:tcW w:w="739" w:type="pct"/>
            <w:tcBorders>
              <w:top w:val="nil"/>
              <w:left w:val="nil"/>
              <w:bottom w:val="nil"/>
              <w:right w:val="nil"/>
            </w:tcBorders>
          </w:tcPr>
          <w:p w:rsidR="006D39BC" w:rsidRPr="00837E2F" w:rsidRDefault="006D39BC" w:rsidP="00E9235D">
            <w:pPr>
              <w:tabs>
                <w:tab w:val="left" w:pos="537"/>
              </w:tabs>
              <w:autoSpaceDE w:val="0"/>
              <w:autoSpaceDN w:val="0"/>
              <w:adjustRightInd w:val="0"/>
              <w:outlineLvl w:val="1"/>
              <w:rPr>
                <w:color w:val="000000"/>
                <w:sz w:val="24"/>
                <w:szCs w:val="24"/>
              </w:rPr>
            </w:pPr>
            <w:r w:rsidRPr="00E9235D">
              <w:rPr>
                <w:color w:val="000000"/>
                <w:sz w:val="24"/>
                <w:szCs w:val="24"/>
              </w:rPr>
              <w:t>министерство агропромышленного комплекса и торговли</w:t>
            </w:r>
          </w:p>
        </w:tc>
        <w:tc>
          <w:tcPr>
            <w:tcW w:w="382" w:type="pct"/>
            <w:tcBorders>
              <w:top w:val="nil"/>
              <w:left w:val="nil"/>
              <w:bottom w:val="nil"/>
              <w:right w:val="nil"/>
            </w:tcBorders>
          </w:tcPr>
          <w:p w:rsidR="00F3625D" w:rsidRDefault="006D39BC" w:rsidP="005817A5">
            <w:pPr>
              <w:autoSpaceDE w:val="0"/>
              <w:autoSpaceDN w:val="0"/>
              <w:adjustRightInd w:val="0"/>
              <w:jc w:val="center"/>
              <w:rPr>
                <w:color w:val="000000"/>
                <w:sz w:val="24"/>
                <w:szCs w:val="24"/>
              </w:rPr>
            </w:pPr>
            <w:r w:rsidRPr="00837E2F">
              <w:rPr>
                <w:color w:val="000000"/>
                <w:sz w:val="24"/>
                <w:szCs w:val="24"/>
              </w:rPr>
              <w:t xml:space="preserve">тыс. </w:t>
            </w:r>
          </w:p>
          <w:p w:rsidR="006D39BC" w:rsidRPr="00837E2F" w:rsidRDefault="006D39BC" w:rsidP="005817A5">
            <w:pPr>
              <w:autoSpaceDE w:val="0"/>
              <w:autoSpaceDN w:val="0"/>
              <w:adjustRightInd w:val="0"/>
              <w:jc w:val="center"/>
              <w:rPr>
                <w:color w:val="000000"/>
                <w:sz w:val="24"/>
                <w:szCs w:val="24"/>
                <w:lang w:eastAsia="ar-SA"/>
              </w:rPr>
            </w:pPr>
            <w:r w:rsidRPr="00837E2F">
              <w:rPr>
                <w:color w:val="000000"/>
                <w:sz w:val="24"/>
                <w:szCs w:val="24"/>
              </w:rPr>
              <w:t>кв. метров</w:t>
            </w:r>
          </w:p>
        </w:tc>
        <w:tc>
          <w:tcPr>
            <w:tcW w:w="362" w:type="pct"/>
            <w:tcBorders>
              <w:top w:val="nil"/>
              <w:left w:val="nil"/>
              <w:bottom w:val="nil"/>
              <w:right w:val="nil"/>
            </w:tcBorders>
          </w:tcPr>
          <w:p w:rsidR="006D39BC" w:rsidRPr="00837E2F" w:rsidRDefault="00E34605" w:rsidP="005817A5">
            <w:pPr>
              <w:autoSpaceDE w:val="0"/>
              <w:autoSpaceDN w:val="0"/>
              <w:adjustRightInd w:val="0"/>
              <w:jc w:val="center"/>
              <w:rPr>
                <w:color w:val="000000"/>
                <w:sz w:val="24"/>
                <w:szCs w:val="24"/>
              </w:rPr>
            </w:pPr>
            <w:r w:rsidRPr="00837E2F">
              <w:rPr>
                <w:color w:val="000000"/>
                <w:sz w:val="24"/>
                <w:szCs w:val="24"/>
              </w:rPr>
              <w:t>0,4</w:t>
            </w:r>
          </w:p>
        </w:tc>
        <w:tc>
          <w:tcPr>
            <w:tcW w:w="362" w:type="pct"/>
            <w:tcBorders>
              <w:top w:val="nil"/>
              <w:left w:val="nil"/>
              <w:bottom w:val="nil"/>
              <w:right w:val="nil"/>
            </w:tcBorders>
          </w:tcPr>
          <w:p w:rsidR="006D39BC" w:rsidRPr="00837E2F" w:rsidRDefault="006D39BC" w:rsidP="00382B65">
            <w:pPr>
              <w:autoSpaceDE w:val="0"/>
              <w:autoSpaceDN w:val="0"/>
              <w:adjustRightInd w:val="0"/>
              <w:jc w:val="center"/>
              <w:rPr>
                <w:color w:val="000000"/>
                <w:sz w:val="24"/>
                <w:szCs w:val="24"/>
              </w:rPr>
            </w:pPr>
            <w:r w:rsidRPr="00837E2F">
              <w:rPr>
                <w:color w:val="000000"/>
                <w:sz w:val="24"/>
                <w:szCs w:val="24"/>
              </w:rPr>
              <w:t>0,</w:t>
            </w:r>
            <w:r w:rsidR="00382B65">
              <w:rPr>
                <w:color w:val="000000"/>
                <w:sz w:val="24"/>
                <w:szCs w:val="24"/>
              </w:rPr>
              <w:t>4</w:t>
            </w:r>
          </w:p>
        </w:tc>
        <w:tc>
          <w:tcPr>
            <w:tcW w:w="362" w:type="pct"/>
            <w:tcBorders>
              <w:top w:val="nil"/>
              <w:left w:val="nil"/>
              <w:bottom w:val="nil"/>
              <w:right w:val="nil"/>
            </w:tcBorders>
          </w:tcPr>
          <w:p w:rsidR="006D39BC" w:rsidRPr="00837E2F" w:rsidRDefault="006D39BC" w:rsidP="00382B65">
            <w:pPr>
              <w:autoSpaceDE w:val="0"/>
              <w:autoSpaceDN w:val="0"/>
              <w:adjustRightInd w:val="0"/>
              <w:jc w:val="center"/>
              <w:rPr>
                <w:color w:val="000000"/>
                <w:sz w:val="24"/>
                <w:szCs w:val="24"/>
              </w:rPr>
            </w:pPr>
            <w:r w:rsidRPr="00837E2F">
              <w:rPr>
                <w:color w:val="000000"/>
                <w:sz w:val="24"/>
                <w:szCs w:val="24"/>
              </w:rPr>
              <w:t>0,</w:t>
            </w:r>
            <w:r w:rsidR="00382B65">
              <w:rPr>
                <w:color w:val="000000"/>
                <w:sz w:val="24"/>
                <w:szCs w:val="24"/>
              </w:rPr>
              <w:t>3</w:t>
            </w:r>
          </w:p>
        </w:tc>
        <w:tc>
          <w:tcPr>
            <w:tcW w:w="364" w:type="pct"/>
            <w:gridSpan w:val="2"/>
            <w:tcBorders>
              <w:top w:val="nil"/>
              <w:left w:val="nil"/>
              <w:bottom w:val="nil"/>
              <w:right w:val="nil"/>
            </w:tcBorders>
          </w:tcPr>
          <w:p w:rsidR="006D39BC" w:rsidRPr="00837E2F" w:rsidRDefault="006D39BC" w:rsidP="00382B65">
            <w:pPr>
              <w:autoSpaceDE w:val="0"/>
              <w:autoSpaceDN w:val="0"/>
              <w:adjustRightInd w:val="0"/>
              <w:jc w:val="center"/>
              <w:rPr>
                <w:color w:val="000000"/>
                <w:sz w:val="24"/>
                <w:szCs w:val="24"/>
              </w:rPr>
            </w:pPr>
            <w:r w:rsidRPr="00837E2F">
              <w:rPr>
                <w:color w:val="000000"/>
                <w:sz w:val="24"/>
                <w:szCs w:val="24"/>
              </w:rPr>
              <w:t>0,</w:t>
            </w:r>
            <w:r w:rsidR="00382B65">
              <w:rPr>
                <w:color w:val="000000"/>
                <w:sz w:val="24"/>
                <w:szCs w:val="24"/>
              </w:rPr>
              <w:t>3</w:t>
            </w:r>
          </w:p>
        </w:tc>
        <w:tc>
          <w:tcPr>
            <w:tcW w:w="363" w:type="pct"/>
            <w:gridSpan w:val="2"/>
            <w:tcBorders>
              <w:top w:val="nil"/>
              <w:left w:val="nil"/>
              <w:bottom w:val="nil"/>
              <w:right w:val="nil"/>
            </w:tcBorders>
          </w:tcPr>
          <w:p w:rsidR="006D39BC" w:rsidRPr="00837E2F" w:rsidRDefault="00E34605" w:rsidP="005817A5">
            <w:pPr>
              <w:autoSpaceDE w:val="0"/>
              <w:autoSpaceDN w:val="0"/>
              <w:adjustRightInd w:val="0"/>
              <w:jc w:val="center"/>
              <w:rPr>
                <w:color w:val="000000"/>
                <w:sz w:val="24"/>
                <w:szCs w:val="24"/>
              </w:rPr>
            </w:pPr>
            <w:r w:rsidRPr="00837E2F">
              <w:rPr>
                <w:color w:val="000000"/>
                <w:sz w:val="24"/>
                <w:szCs w:val="24"/>
              </w:rPr>
              <w:t>0,7</w:t>
            </w:r>
          </w:p>
        </w:tc>
        <w:tc>
          <w:tcPr>
            <w:tcW w:w="363" w:type="pct"/>
            <w:gridSpan w:val="2"/>
            <w:tcBorders>
              <w:top w:val="nil"/>
              <w:left w:val="nil"/>
              <w:bottom w:val="nil"/>
              <w:right w:val="nil"/>
            </w:tcBorders>
          </w:tcPr>
          <w:p w:rsidR="006D39BC" w:rsidRPr="00837E2F" w:rsidRDefault="00E34605" w:rsidP="005817A5">
            <w:pPr>
              <w:autoSpaceDE w:val="0"/>
              <w:autoSpaceDN w:val="0"/>
              <w:adjustRightInd w:val="0"/>
              <w:jc w:val="center"/>
              <w:rPr>
                <w:color w:val="000000"/>
                <w:sz w:val="24"/>
                <w:szCs w:val="24"/>
              </w:rPr>
            </w:pPr>
            <w:r w:rsidRPr="00837E2F">
              <w:rPr>
                <w:color w:val="000000"/>
                <w:sz w:val="24"/>
                <w:szCs w:val="24"/>
              </w:rPr>
              <w:t>0,7</w:t>
            </w:r>
          </w:p>
        </w:tc>
        <w:tc>
          <w:tcPr>
            <w:tcW w:w="355" w:type="pct"/>
            <w:tcBorders>
              <w:top w:val="nil"/>
              <w:left w:val="nil"/>
              <w:bottom w:val="nil"/>
              <w:right w:val="nil"/>
            </w:tcBorders>
          </w:tcPr>
          <w:p w:rsidR="006D39BC" w:rsidRPr="00837E2F" w:rsidRDefault="00E34605" w:rsidP="005817A5">
            <w:pPr>
              <w:autoSpaceDE w:val="0"/>
              <w:autoSpaceDN w:val="0"/>
              <w:adjustRightInd w:val="0"/>
              <w:jc w:val="center"/>
              <w:rPr>
                <w:color w:val="000000"/>
                <w:sz w:val="24"/>
                <w:szCs w:val="24"/>
              </w:rPr>
            </w:pPr>
            <w:r w:rsidRPr="00837E2F">
              <w:rPr>
                <w:color w:val="000000"/>
                <w:sz w:val="24"/>
                <w:szCs w:val="24"/>
              </w:rPr>
              <w:t>0,7</w:t>
            </w:r>
          </w:p>
        </w:tc>
      </w:tr>
      <w:tr w:rsidR="00154E44" w:rsidRPr="00837E2F" w:rsidTr="0015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1348" w:type="pct"/>
            <w:tcBorders>
              <w:top w:val="nil"/>
              <w:left w:val="nil"/>
              <w:bottom w:val="nil"/>
              <w:right w:val="nil"/>
            </w:tcBorders>
          </w:tcPr>
          <w:p w:rsidR="00154E44"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t>7</w:t>
            </w:r>
            <w:r w:rsidR="00E34605" w:rsidRPr="00837E2F">
              <w:rPr>
                <w:color w:val="000000"/>
                <w:sz w:val="24"/>
                <w:szCs w:val="24"/>
              </w:rPr>
              <w:t xml:space="preserve">.  Количество выданных свидетельств </w:t>
            </w:r>
          </w:p>
          <w:p w:rsidR="00154E44" w:rsidRDefault="00E34605" w:rsidP="009F6D36">
            <w:pPr>
              <w:tabs>
                <w:tab w:val="left" w:pos="537"/>
              </w:tabs>
              <w:autoSpaceDE w:val="0"/>
              <w:autoSpaceDN w:val="0"/>
              <w:adjustRightInd w:val="0"/>
              <w:outlineLvl w:val="1"/>
              <w:rPr>
                <w:color w:val="000000"/>
                <w:sz w:val="24"/>
                <w:szCs w:val="24"/>
              </w:rPr>
            </w:pPr>
            <w:r w:rsidRPr="00837E2F">
              <w:rPr>
                <w:color w:val="000000"/>
                <w:sz w:val="24"/>
                <w:szCs w:val="24"/>
              </w:rPr>
              <w:t xml:space="preserve">о предоставлении социальных выплат </w:t>
            </w:r>
          </w:p>
          <w:p w:rsidR="00E34605" w:rsidRDefault="00E34605" w:rsidP="009F6D36">
            <w:pPr>
              <w:tabs>
                <w:tab w:val="left" w:pos="537"/>
              </w:tabs>
              <w:autoSpaceDE w:val="0"/>
              <w:autoSpaceDN w:val="0"/>
              <w:adjustRightInd w:val="0"/>
              <w:outlineLvl w:val="1"/>
              <w:rPr>
                <w:color w:val="000000"/>
                <w:sz w:val="24"/>
                <w:szCs w:val="24"/>
              </w:rPr>
            </w:pPr>
            <w:r w:rsidRPr="00837E2F">
              <w:rPr>
                <w:color w:val="000000"/>
                <w:sz w:val="24"/>
                <w:szCs w:val="24"/>
              </w:rPr>
              <w:t xml:space="preserve">на строительство (приобретение) жилья в сельской </w:t>
            </w:r>
            <w:r w:rsidR="00F3625D">
              <w:rPr>
                <w:color w:val="000000"/>
                <w:sz w:val="24"/>
                <w:szCs w:val="24"/>
              </w:rPr>
              <w:t>местности гражданам, проживающим</w:t>
            </w:r>
            <w:r w:rsidRPr="00837E2F">
              <w:rPr>
                <w:color w:val="000000"/>
                <w:sz w:val="24"/>
                <w:szCs w:val="24"/>
              </w:rPr>
              <w:t xml:space="preserve"> в сельской местности</w:t>
            </w:r>
          </w:p>
          <w:p w:rsidR="00154E44" w:rsidRPr="00837E2F" w:rsidRDefault="00154E44" w:rsidP="009F6D36">
            <w:pPr>
              <w:tabs>
                <w:tab w:val="left" w:pos="537"/>
              </w:tabs>
              <w:autoSpaceDE w:val="0"/>
              <w:autoSpaceDN w:val="0"/>
              <w:adjustRightInd w:val="0"/>
              <w:outlineLvl w:val="1"/>
              <w:rPr>
                <w:color w:val="000000"/>
                <w:sz w:val="24"/>
                <w:szCs w:val="24"/>
              </w:rPr>
            </w:pPr>
          </w:p>
        </w:tc>
        <w:tc>
          <w:tcPr>
            <w:tcW w:w="739" w:type="pct"/>
            <w:tcBorders>
              <w:top w:val="nil"/>
              <w:left w:val="nil"/>
              <w:bottom w:val="nil"/>
              <w:right w:val="nil"/>
            </w:tcBorders>
          </w:tcPr>
          <w:p w:rsidR="00E34605" w:rsidRPr="00E9235D" w:rsidRDefault="00E34605" w:rsidP="00E9235D">
            <w:pPr>
              <w:tabs>
                <w:tab w:val="left" w:pos="537"/>
              </w:tabs>
              <w:autoSpaceDE w:val="0"/>
              <w:autoSpaceDN w:val="0"/>
              <w:adjustRightInd w:val="0"/>
              <w:outlineLvl w:val="1"/>
              <w:rPr>
                <w:color w:val="000000"/>
                <w:sz w:val="24"/>
                <w:szCs w:val="24"/>
              </w:rPr>
            </w:pPr>
            <w:r w:rsidRPr="00E9235D">
              <w:rPr>
                <w:color w:val="000000"/>
                <w:sz w:val="24"/>
                <w:szCs w:val="24"/>
              </w:rPr>
              <w:t>министерство агропромышленного комплекса и торговли</w:t>
            </w:r>
          </w:p>
        </w:tc>
        <w:tc>
          <w:tcPr>
            <w:tcW w:w="382" w:type="pct"/>
            <w:tcBorders>
              <w:top w:val="nil"/>
              <w:left w:val="nil"/>
              <w:bottom w:val="nil"/>
              <w:right w:val="nil"/>
            </w:tcBorders>
          </w:tcPr>
          <w:p w:rsidR="00E34605" w:rsidRPr="00837E2F" w:rsidRDefault="00E34605" w:rsidP="005817A5">
            <w:pPr>
              <w:autoSpaceDE w:val="0"/>
              <w:autoSpaceDN w:val="0"/>
              <w:adjustRightInd w:val="0"/>
              <w:jc w:val="center"/>
              <w:rPr>
                <w:color w:val="000000"/>
                <w:sz w:val="24"/>
                <w:szCs w:val="24"/>
              </w:rPr>
            </w:pPr>
            <w:r w:rsidRPr="00837E2F">
              <w:rPr>
                <w:color w:val="000000"/>
                <w:sz w:val="24"/>
                <w:szCs w:val="24"/>
              </w:rPr>
              <w:t>единиц</w:t>
            </w:r>
          </w:p>
        </w:tc>
        <w:tc>
          <w:tcPr>
            <w:tcW w:w="362" w:type="pct"/>
            <w:tcBorders>
              <w:top w:val="nil"/>
              <w:left w:val="nil"/>
              <w:bottom w:val="nil"/>
              <w:right w:val="nil"/>
            </w:tcBorders>
          </w:tcPr>
          <w:p w:rsidR="00E34605" w:rsidRPr="00837E2F" w:rsidRDefault="00E34605">
            <w:pPr>
              <w:jc w:val="center"/>
              <w:rPr>
                <w:sz w:val="24"/>
                <w:szCs w:val="24"/>
              </w:rPr>
            </w:pPr>
            <w:r w:rsidRPr="00837E2F">
              <w:rPr>
                <w:sz w:val="24"/>
                <w:szCs w:val="24"/>
              </w:rPr>
              <w:t>129</w:t>
            </w:r>
          </w:p>
        </w:tc>
        <w:tc>
          <w:tcPr>
            <w:tcW w:w="362" w:type="pct"/>
            <w:tcBorders>
              <w:top w:val="nil"/>
              <w:left w:val="nil"/>
              <w:bottom w:val="nil"/>
              <w:right w:val="nil"/>
            </w:tcBorders>
          </w:tcPr>
          <w:p w:rsidR="00E34605" w:rsidRPr="00837E2F" w:rsidRDefault="00E34605">
            <w:pPr>
              <w:jc w:val="center"/>
              <w:rPr>
                <w:sz w:val="24"/>
                <w:szCs w:val="24"/>
              </w:rPr>
            </w:pPr>
            <w:r w:rsidRPr="00837E2F">
              <w:rPr>
                <w:sz w:val="24"/>
                <w:szCs w:val="24"/>
              </w:rPr>
              <w:t>22</w:t>
            </w:r>
          </w:p>
        </w:tc>
        <w:tc>
          <w:tcPr>
            <w:tcW w:w="362" w:type="pct"/>
            <w:tcBorders>
              <w:top w:val="nil"/>
              <w:left w:val="nil"/>
              <w:bottom w:val="nil"/>
              <w:right w:val="nil"/>
            </w:tcBorders>
          </w:tcPr>
          <w:p w:rsidR="00E34605" w:rsidRPr="00837E2F" w:rsidRDefault="00E34605">
            <w:pPr>
              <w:jc w:val="center"/>
              <w:rPr>
                <w:sz w:val="24"/>
                <w:szCs w:val="24"/>
              </w:rPr>
            </w:pPr>
            <w:r w:rsidRPr="00837E2F">
              <w:rPr>
                <w:sz w:val="24"/>
                <w:szCs w:val="24"/>
              </w:rPr>
              <w:t>20</w:t>
            </w:r>
          </w:p>
        </w:tc>
        <w:tc>
          <w:tcPr>
            <w:tcW w:w="364" w:type="pct"/>
            <w:gridSpan w:val="2"/>
            <w:tcBorders>
              <w:top w:val="nil"/>
              <w:left w:val="nil"/>
              <w:bottom w:val="nil"/>
              <w:right w:val="nil"/>
            </w:tcBorders>
          </w:tcPr>
          <w:p w:rsidR="00E34605" w:rsidRPr="00837E2F" w:rsidRDefault="00E34605">
            <w:pPr>
              <w:jc w:val="center"/>
              <w:rPr>
                <w:sz w:val="24"/>
                <w:szCs w:val="24"/>
              </w:rPr>
            </w:pPr>
            <w:r w:rsidRPr="00837E2F">
              <w:rPr>
                <w:sz w:val="24"/>
                <w:szCs w:val="24"/>
              </w:rPr>
              <w:t>37</w:t>
            </w:r>
          </w:p>
        </w:tc>
        <w:tc>
          <w:tcPr>
            <w:tcW w:w="363" w:type="pct"/>
            <w:gridSpan w:val="2"/>
            <w:tcBorders>
              <w:top w:val="nil"/>
              <w:left w:val="nil"/>
              <w:bottom w:val="nil"/>
              <w:right w:val="nil"/>
            </w:tcBorders>
          </w:tcPr>
          <w:p w:rsidR="00E34605" w:rsidRPr="00837E2F" w:rsidRDefault="00E34605">
            <w:pPr>
              <w:jc w:val="center"/>
              <w:rPr>
                <w:sz w:val="24"/>
                <w:szCs w:val="24"/>
              </w:rPr>
            </w:pPr>
            <w:r w:rsidRPr="00837E2F">
              <w:rPr>
                <w:sz w:val="24"/>
                <w:szCs w:val="24"/>
              </w:rPr>
              <w:t>40</w:t>
            </w:r>
          </w:p>
        </w:tc>
        <w:tc>
          <w:tcPr>
            <w:tcW w:w="363" w:type="pct"/>
            <w:gridSpan w:val="2"/>
            <w:tcBorders>
              <w:top w:val="nil"/>
              <w:left w:val="nil"/>
              <w:bottom w:val="nil"/>
              <w:right w:val="nil"/>
            </w:tcBorders>
          </w:tcPr>
          <w:p w:rsidR="00E34605" w:rsidRPr="00837E2F" w:rsidRDefault="00E34605">
            <w:pPr>
              <w:jc w:val="center"/>
              <w:rPr>
                <w:sz w:val="24"/>
                <w:szCs w:val="24"/>
              </w:rPr>
            </w:pPr>
            <w:r w:rsidRPr="00837E2F">
              <w:rPr>
                <w:sz w:val="24"/>
                <w:szCs w:val="24"/>
              </w:rPr>
              <w:t>40</w:t>
            </w:r>
          </w:p>
        </w:tc>
        <w:tc>
          <w:tcPr>
            <w:tcW w:w="355" w:type="pct"/>
            <w:tcBorders>
              <w:top w:val="nil"/>
              <w:left w:val="nil"/>
              <w:bottom w:val="nil"/>
              <w:right w:val="nil"/>
            </w:tcBorders>
          </w:tcPr>
          <w:p w:rsidR="00E34605" w:rsidRPr="00837E2F" w:rsidRDefault="00E34605">
            <w:pPr>
              <w:jc w:val="center"/>
              <w:rPr>
                <w:sz w:val="24"/>
                <w:szCs w:val="24"/>
              </w:rPr>
            </w:pPr>
            <w:r w:rsidRPr="00837E2F">
              <w:rPr>
                <w:sz w:val="24"/>
                <w:szCs w:val="24"/>
              </w:rPr>
              <w:t>40</w:t>
            </w:r>
          </w:p>
        </w:tc>
      </w:tr>
      <w:tr w:rsidR="00154E44" w:rsidRPr="00837E2F" w:rsidTr="0015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348" w:type="pct"/>
            <w:tcBorders>
              <w:top w:val="nil"/>
              <w:left w:val="nil"/>
              <w:bottom w:val="nil"/>
              <w:right w:val="nil"/>
            </w:tcBorders>
          </w:tcPr>
          <w:p w:rsidR="00CB6B8F" w:rsidRPr="00837E2F"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lastRenderedPageBreak/>
              <w:t>8</w:t>
            </w:r>
            <w:r w:rsidR="00CB6B8F" w:rsidRPr="00837E2F">
              <w:rPr>
                <w:color w:val="000000"/>
                <w:sz w:val="24"/>
                <w:szCs w:val="24"/>
              </w:rPr>
              <w:t>. Количество реализованных проектов комплексного обустройства площадок под компактную жилищную застройку</w:t>
            </w:r>
          </w:p>
        </w:tc>
        <w:tc>
          <w:tcPr>
            <w:tcW w:w="739" w:type="pct"/>
            <w:tcBorders>
              <w:top w:val="nil"/>
              <w:left w:val="nil"/>
              <w:bottom w:val="nil"/>
              <w:right w:val="nil"/>
            </w:tcBorders>
          </w:tcPr>
          <w:p w:rsidR="00C94906" w:rsidRPr="00154E44" w:rsidRDefault="00C94906" w:rsidP="00154E44">
            <w:pPr>
              <w:tabs>
                <w:tab w:val="left" w:pos="537"/>
              </w:tabs>
              <w:autoSpaceDE w:val="0"/>
              <w:autoSpaceDN w:val="0"/>
              <w:adjustRightInd w:val="0"/>
              <w:outlineLvl w:val="1"/>
              <w:rPr>
                <w:color w:val="000000"/>
                <w:sz w:val="24"/>
                <w:szCs w:val="24"/>
              </w:rPr>
            </w:pPr>
            <w:r w:rsidRPr="00154E44">
              <w:rPr>
                <w:color w:val="000000"/>
                <w:sz w:val="24"/>
                <w:szCs w:val="24"/>
              </w:rPr>
              <w:t xml:space="preserve">министерство строительства </w:t>
            </w:r>
          </w:p>
          <w:p w:rsidR="00154E44" w:rsidRDefault="00C94906" w:rsidP="00154E44">
            <w:pPr>
              <w:tabs>
                <w:tab w:val="left" w:pos="537"/>
              </w:tabs>
              <w:autoSpaceDE w:val="0"/>
              <w:autoSpaceDN w:val="0"/>
              <w:adjustRightInd w:val="0"/>
              <w:outlineLvl w:val="1"/>
              <w:rPr>
                <w:color w:val="000000"/>
                <w:sz w:val="24"/>
                <w:szCs w:val="24"/>
              </w:rPr>
            </w:pPr>
            <w:r w:rsidRPr="00154E44">
              <w:rPr>
                <w:color w:val="000000"/>
                <w:sz w:val="24"/>
                <w:szCs w:val="24"/>
              </w:rPr>
              <w:t xml:space="preserve">и архитектуры </w:t>
            </w:r>
          </w:p>
          <w:p w:rsidR="00C94906" w:rsidRPr="00154E44" w:rsidRDefault="00C94906" w:rsidP="00154E44">
            <w:pPr>
              <w:tabs>
                <w:tab w:val="left" w:pos="537"/>
              </w:tabs>
              <w:autoSpaceDE w:val="0"/>
              <w:autoSpaceDN w:val="0"/>
              <w:adjustRightInd w:val="0"/>
              <w:outlineLvl w:val="1"/>
              <w:rPr>
                <w:color w:val="000000"/>
                <w:sz w:val="24"/>
                <w:szCs w:val="24"/>
              </w:rPr>
            </w:pPr>
            <w:proofErr w:type="gramStart"/>
            <w:r w:rsidRPr="00154E44">
              <w:rPr>
                <w:color w:val="000000"/>
                <w:sz w:val="24"/>
                <w:szCs w:val="24"/>
              </w:rPr>
              <w:t xml:space="preserve">(далее – министерство строительства </w:t>
            </w:r>
            <w:proofErr w:type="gramEnd"/>
          </w:p>
          <w:p w:rsidR="00CB6B8F" w:rsidRDefault="00C94906" w:rsidP="00154E44">
            <w:pPr>
              <w:tabs>
                <w:tab w:val="left" w:pos="537"/>
              </w:tabs>
              <w:autoSpaceDE w:val="0"/>
              <w:autoSpaceDN w:val="0"/>
              <w:adjustRightInd w:val="0"/>
              <w:outlineLvl w:val="1"/>
              <w:rPr>
                <w:color w:val="000000"/>
                <w:sz w:val="24"/>
                <w:szCs w:val="24"/>
              </w:rPr>
            </w:pPr>
            <w:r w:rsidRPr="00154E44">
              <w:rPr>
                <w:color w:val="000000"/>
                <w:sz w:val="24"/>
                <w:szCs w:val="24"/>
              </w:rPr>
              <w:t>и архитектуры)</w:t>
            </w:r>
          </w:p>
          <w:p w:rsidR="00154E44" w:rsidRPr="00154E44" w:rsidRDefault="00154E44" w:rsidP="00154E44">
            <w:pPr>
              <w:tabs>
                <w:tab w:val="left" w:pos="537"/>
              </w:tabs>
              <w:autoSpaceDE w:val="0"/>
              <w:autoSpaceDN w:val="0"/>
              <w:adjustRightInd w:val="0"/>
              <w:outlineLvl w:val="1"/>
              <w:rPr>
                <w:color w:val="000000"/>
                <w:sz w:val="24"/>
                <w:szCs w:val="24"/>
              </w:rPr>
            </w:pPr>
          </w:p>
        </w:tc>
        <w:tc>
          <w:tcPr>
            <w:tcW w:w="382" w:type="pct"/>
            <w:tcBorders>
              <w:top w:val="nil"/>
              <w:left w:val="nil"/>
              <w:bottom w:val="nil"/>
              <w:right w:val="nil"/>
            </w:tcBorders>
          </w:tcPr>
          <w:p w:rsidR="00CB6B8F" w:rsidRPr="00837E2F" w:rsidRDefault="00CB6B8F" w:rsidP="005817A5">
            <w:pPr>
              <w:autoSpaceDE w:val="0"/>
              <w:autoSpaceDN w:val="0"/>
              <w:adjustRightInd w:val="0"/>
              <w:jc w:val="center"/>
              <w:rPr>
                <w:color w:val="000000"/>
                <w:sz w:val="24"/>
                <w:szCs w:val="24"/>
              </w:rPr>
            </w:pPr>
            <w:r w:rsidRPr="00837E2F">
              <w:rPr>
                <w:color w:val="000000"/>
                <w:sz w:val="24"/>
                <w:szCs w:val="24"/>
              </w:rPr>
              <w:t>единиц</w:t>
            </w:r>
          </w:p>
        </w:tc>
        <w:tc>
          <w:tcPr>
            <w:tcW w:w="362" w:type="pct"/>
            <w:tcBorders>
              <w:top w:val="nil"/>
              <w:left w:val="nil"/>
              <w:bottom w:val="nil"/>
              <w:right w:val="nil"/>
            </w:tcBorders>
          </w:tcPr>
          <w:p w:rsidR="00CB6B8F" w:rsidRPr="00837E2F" w:rsidRDefault="00E34605" w:rsidP="005817A5">
            <w:pPr>
              <w:jc w:val="center"/>
              <w:rPr>
                <w:color w:val="000000"/>
                <w:sz w:val="24"/>
                <w:szCs w:val="24"/>
              </w:rPr>
            </w:pPr>
            <w:r w:rsidRPr="00837E2F">
              <w:rPr>
                <w:color w:val="000000"/>
                <w:sz w:val="24"/>
                <w:szCs w:val="24"/>
              </w:rPr>
              <w:t>-</w:t>
            </w:r>
          </w:p>
        </w:tc>
        <w:tc>
          <w:tcPr>
            <w:tcW w:w="362" w:type="pct"/>
            <w:tcBorders>
              <w:top w:val="nil"/>
              <w:left w:val="nil"/>
              <w:bottom w:val="nil"/>
              <w:right w:val="nil"/>
            </w:tcBorders>
          </w:tcPr>
          <w:p w:rsidR="00CB6B8F" w:rsidRPr="00837E2F" w:rsidRDefault="00E34605" w:rsidP="005817A5">
            <w:pPr>
              <w:jc w:val="center"/>
              <w:rPr>
                <w:color w:val="000000"/>
                <w:sz w:val="24"/>
                <w:szCs w:val="24"/>
              </w:rPr>
            </w:pPr>
            <w:r w:rsidRPr="00837E2F">
              <w:rPr>
                <w:color w:val="000000"/>
                <w:sz w:val="24"/>
                <w:szCs w:val="24"/>
              </w:rPr>
              <w:t>-</w:t>
            </w:r>
          </w:p>
        </w:tc>
        <w:tc>
          <w:tcPr>
            <w:tcW w:w="362" w:type="pct"/>
            <w:tcBorders>
              <w:top w:val="nil"/>
              <w:left w:val="nil"/>
              <w:bottom w:val="nil"/>
              <w:right w:val="nil"/>
            </w:tcBorders>
          </w:tcPr>
          <w:p w:rsidR="00CB6B8F" w:rsidRPr="00837E2F" w:rsidRDefault="00E34605" w:rsidP="005817A5">
            <w:pPr>
              <w:jc w:val="center"/>
              <w:rPr>
                <w:color w:val="000000"/>
                <w:sz w:val="24"/>
                <w:szCs w:val="24"/>
              </w:rPr>
            </w:pPr>
            <w:r w:rsidRPr="00837E2F">
              <w:rPr>
                <w:color w:val="000000"/>
                <w:sz w:val="24"/>
                <w:szCs w:val="24"/>
              </w:rPr>
              <w:t>1</w:t>
            </w:r>
          </w:p>
        </w:tc>
        <w:tc>
          <w:tcPr>
            <w:tcW w:w="364" w:type="pct"/>
            <w:gridSpan w:val="2"/>
            <w:tcBorders>
              <w:top w:val="nil"/>
              <w:left w:val="nil"/>
              <w:bottom w:val="nil"/>
              <w:right w:val="nil"/>
            </w:tcBorders>
          </w:tcPr>
          <w:p w:rsidR="00CB6B8F" w:rsidRPr="00837E2F" w:rsidRDefault="00E34605" w:rsidP="005817A5">
            <w:pPr>
              <w:jc w:val="center"/>
              <w:rPr>
                <w:color w:val="000000"/>
                <w:sz w:val="24"/>
                <w:szCs w:val="24"/>
              </w:rPr>
            </w:pPr>
            <w:r w:rsidRPr="00837E2F">
              <w:rPr>
                <w:color w:val="000000"/>
                <w:sz w:val="24"/>
                <w:szCs w:val="24"/>
              </w:rPr>
              <w:t>2</w:t>
            </w:r>
          </w:p>
        </w:tc>
        <w:tc>
          <w:tcPr>
            <w:tcW w:w="363" w:type="pct"/>
            <w:gridSpan w:val="2"/>
            <w:tcBorders>
              <w:top w:val="nil"/>
              <w:left w:val="nil"/>
              <w:bottom w:val="nil"/>
              <w:right w:val="nil"/>
            </w:tcBorders>
          </w:tcPr>
          <w:p w:rsidR="00CB6B8F" w:rsidRPr="00837E2F" w:rsidRDefault="00E34605" w:rsidP="005817A5">
            <w:pPr>
              <w:jc w:val="center"/>
              <w:rPr>
                <w:color w:val="000000"/>
                <w:sz w:val="24"/>
                <w:szCs w:val="24"/>
              </w:rPr>
            </w:pPr>
            <w:r w:rsidRPr="00837E2F">
              <w:rPr>
                <w:color w:val="000000"/>
                <w:sz w:val="24"/>
                <w:szCs w:val="24"/>
              </w:rPr>
              <w:t>2</w:t>
            </w:r>
          </w:p>
        </w:tc>
        <w:tc>
          <w:tcPr>
            <w:tcW w:w="363" w:type="pct"/>
            <w:gridSpan w:val="2"/>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w:t>
            </w:r>
          </w:p>
        </w:tc>
        <w:tc>
          <w:tcPr>
            <w:tcW w:w="355" w:type="pct"/>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w:t>
            </w:r>
          </w:p>
        </w:tc>
      </w:tr>
      <w:tr w:rsidR="00CB6B8F" w:rsidRPr="00837E2F" w:rsidTr="00E9235D">
        <w:trPr>
          <w:cantSplit/>
          <w:trHeight w:val="440"/>
        </w:trPr>
        <w:tc>
          <w:tcPr>
            <w:tcW w:w="5000" w:type="pct"/>
            <w:gridSpan w:val="13"/>
          </w:tcPr>
          <w:p w:rsidR="00CB6B8F" w:rsidRPr="00837E2F" w:rsidRDefault="00CB6B8F" w:rsidP="00F304BB">
            <w:pPr>
              <w:jc w:val="center"/>
              <w:rPr>
                <w:color w:val="000000"/>
                <w:sz w:val="20"/>
                <w:szCs w:val="20"/>
              </w:rPr>
            </w:pPr>
            <w:r w:rsidRPr="00837E2F">
              <w:rPr>
                <w:b/>
                <w:sz w:val="24"/>
                <w:szCs w:val="24"/>
                <w:lang w:eastAsia="en-US"/>
              </w:rPr>
              <w:t>Подпрограмма № 2 «Развитие рынка труда (кадрового потенциала) на сельских территориях»</w:t>
            </w:r>
          </w:p>
        </w:tc>
      </w:tr>
      <w:tr w:rsidR="00154E44" w:rsidRPr="00837E2F" w:rsidTr="0015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2"/>
        </w:trPr>
        <w:tc>
          <w:tcPr>
            <w:tcW w:w="1348" w:type="pct"/>
            <w:tcBorders>
              <w:top w:val="nil"/>
              <w:left w:val="nil"/>
              <w:bottom w:val="nil"/>
              <w:right w:val="nil"/>
            </w:tcBorders>
          </w:tcPr>
          <w:p w:rsidR="00CB6B8F" w:rsidRPr="00837E2F"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t>9</w:t>
            </w:r>
            <w:r w:rsidR="00CB6B8F" w:rsidRPr="00837E2F">
              <w:rPr>
                <w:color w:val="000000"/>
                <w:sz w:val="24"/>
                <w:szCs w:val="24"/>
              </w:rPr>
              <w:t>. Численность работников сельскохозяйственных товаропроизводителей по ученическим договорам</w:t>
            </w:r>
          </w:p>
        </w:tc>
        <w:tc>
          <w:tcPr>
            <w:tcW w:w="739" w:type="pct"/>
            <w:tcBorders>
              <w:top w:val="nil"/>
              <w:left w:val="nil"/>
              <w:bottom w:val="nil"/>
              <w:right w:val="nil"/>
            </w:tcBorders>
          </w:tcPr>
          <w:p w:rsidR="00CB6B8F" w:rsidRPr="00154E44" w:rsidRDefault="00CB6B8F" w:rsidP="00154E44">
            <w:pPr>
              <w:tabs>
                <w:tab w:val="left" w:pos="537"/>
              </w:tabs>
              <w:autoSpaceDE w:val="0"/>
              <w:autoSpaceDN w:val="0"/>
              <w:adjustRightInd w:val="0"/>
              <w:outlineLvl w:val="1"/>
              <w:rPr>
                <w:color w:val="000000"/>
                <w:sz w:val="24"/>
                <w:szCs w:val="24"/>
              </w:rPr>
            </w:pPr>
            <w:r w:rsidRPr="00154E44">
              <w:rPr>
                <w:color w:val="000000"/>
                <w:sz w:val="24"/>
                <w:szCs w:val="24"/>
              </w:rPr>
              <w:t>министерство агропромышленного комплекса и торговли</w:t>
            </w:r>
          </w:p>
        </w:tc>
        <w:tc>
          <w:tcPr>
            <w:tcW w:w="382" w:type="pct"/>
            <w:tcBorders>
              <w:top w:val="nil"/>
              <w:left w:val="nil"/>
              <w:bottom w:val="nil"/>
              <w:right w:val="nil"/>
            </w:tcBorders>
          </w:tcPr>
          <w:p w:rsidR="00CB6B8F" w:rsidRPr="00837E2F" w:rsidRDefault="00CB6B8F" w:rsidP="005817A5">
            <w:pPr>
              <w:autoSpaceDE w:val="0"/>
              <w:autoSpaceDN w:val="0"/>
              <w:adjustRightInd w:val="0"/>
              <w:jc w:val="center"/>
              <w:rPr>
                <w:color w:val="000000"/>
                <w:sz w:val="24"/>
                <w:szCs w:val="24"/>
                <w:lang w:eastAsia="ar-SA"/>
              </w:rPr>
            </w:pPr>
            <w:r w:rsidRPr="00837E2F">
              <w:rPr>
                <w:color w:val="000000"/>
                <w:sz w:val="24"/>
                <w:szCs w:val="24"/>
              </w:rPr>
              <w:t>единиц</w:t>
            </w:r>
          </w:p>
        </w:tc>
        <w:tc>
          <w:tcPr>
            <w:tcW w:w="362" w:type="pct"/>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w:t>
            </w:r>
          </w:p>
        </w:tc>
        <w:tc>
          <w:tcPr>
            <w:tcW w:w="362" w:type="pct"/>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c>
          <w:tcPr>
            <w:tcW w:w="362" w:type="pct"/>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c>
          <w:tcPr>
            <w:tcW w:w="362" w:type="pct"/>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c>
          <w:tcPr>
            <w:tcW w:w="363" w:type="pct"/>
            <w:gridSpan w:val="2"/>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c>
          <w:tcPr>
            <w:tcW w:w="365" w:type="pct"/>
            <w:gridSpan w:val="3"/>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c>
          <w:tcPr>
            <w:tcW w:w="355" w:type="pct"/>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r>
      <w:tr w:rsidR="00154E44" w:rsidRPr="00837E2F" w:rsidTr="0015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348" w:type="pct"/>
            <w:tcBorders>
              <w:top w:val="nil"/>
              <w:left w:val="nil"/>
              <w:bottom w:val="nil"/>
              <w:right w:val="nil"/>
            </w:tcBorders>
          </w:tcPr>
          <w:p w:rsidR="00CB6B8F" w:rsidRPr="00837E2F" w:rsidRDefault="00CB6B8F" w:rsidP="009F6D36">
            <w:pPr>
              <w:tabs>
                <w:tab w:val="left" w:pos="537"/>
              </w:tabs>
              <w:autoSpaceDE w:val="0"/>
              <w:autoSpaceDN w:val="0"/>
              <w:adjustRightInd w:val="0"/>
              <w:outlineLvl w:val="1"/>
              <w:rPr>
                <w:color w:val="000000"/>
                <w:sz w:val="24"/>
                <w:szCs w:val="24"/>
              </w:rPr>
            </w:pPr>
            <w:r w:rsidRPr="00837E2F">
              <w:rPr>
                <w:color w:val="000000"/>
                <w:sz w:val="24"/>
                <w:szCs w:val="24"/>
              </w:rPr>
              <w:t>1</w:t>
            </w:r>
            <w:r w:rsidR="009F6D36" w:rsidRPr="00837E2F">
              <w:rPr>
                <w:color w:val="000000"/>
                <w:sz w:val="24"/>
                <w:szCs w:val="24"/>
              </w:rPr>
              <w:t>0</w:t>
            </w:r>
            <w:r w:rsidRPr="00837E2F">
              <w:rPr>
                <w:color w:val="000000"/>
                <w:sz w:val="24"/>
                <w:szCs w:val="24"/>
              </w:rPr>
              <w:t>. Численность студентов, привлеченных сельскохозяйственными товаропроизводителями для прохождения производственной практики</w:t>
            </w:r>
          </w:p>
        </w:tc>
        <w:tc>
          <w:tcPr>
            <w:tcW w:w="739" w:type="pct"/>
            <w:tcBorders>
              <w:top w:val="nil"/>
              <w:left w:val="nil"/>
              <w:bottom w:val="nil"/>
              <w:right w:val="nil"/>
            </w:tcBorders>
          </w:tcPr>
          <w:p w:rsidR="00CB6B8F" w:rsidRPr="00154E44" w:rsidRDefault="00CB6B8F" w:rsidP="00154E44">
            <w:pPr>
              <w:tabs>
                <w:tab w:val="left" w:pos="537"/>
              </w:tabs>
              <w:autoSpaceDE w:val="0"/>
              <w:autoSpaceDN w:val="0"/>
              <w:adjustRightInd w:val="0"/>
              <w:outlineLvl w:val="1"/>
              <w:rPr>
                <w:color w:val="000000"/>
                <w:sz w:val="24"/>
                <w:szCs w:val="24"/>
              </w:rPr>
            </w:pPr>
            <w:r w:rsidRPr="00154E44">
              <w:rPr>
                <w:color w:val="000000"/>
                <w:sz w:val="24"/>
                <w:szCs w:val="24"/>
              </w:rPr>
              <w:t>министерство агропромышленного комплекса и торговли</w:t>
            </w:r>
          </w:p>
        </w:tc>
        <w:tc>
          <w:tcPr>
            <w:tcW w:w="382" w:type="pct"/>
            <w:tcBorders>
              <w:top w:val="nil"/>
              <w:left w:val="nil"/>
              <w:bottom w:val="nil"/>
              <w:right w:val="nil"/>
            </w:tcBorders>
          </w:tcPr>
          <w:p w:rsidR="00CB6B8F" w:rsidRPr="00837E2F" w:rsidRDefault="00CB6B8F" w:rsidP="005817A5">
            <w:pPr>
              <w:autoSpaceDE w:val="0"/>
              <w:autoSpaceDN w:val="0"/>
              <w:adjustRightInd w:val="0"/>
              <w:jc w:val="center"/>
              <w:rPr>
                <w:color w:val="000000"/>
                <w:sz w:val="24"/>
                <w:szCs w:val="24"/>
                <w:lang w:eastAsia="ar-SA"/>
              </w:rPr>
            </w:pPr>
            <w:r w:rsidRPr="00837E2F">
              <w:rPr>
                <w:color w:val="000000"/>
                <w:sz w:val="24"/>
                <w:szCs w:val="24"/>
              </w:rPr>
              <w:t>единиц</w:t>
            </w:r>
          </w:p>
        </w:tc>
        <w:tc>
          <w:tcPr>
            <w:tcW w:w="362" w:type="pct"/>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w:t>
            </w:r>
          </w:p>
        </w:tc>
        <w:tc>
          <w:tcPr>
            <w:tcW w:w="362" w:type="pct"/>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c>
          <w:tcPr>
            <w:tcW w:w="362" w:type="pct"/>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c>
          <w:tcPr>
            <w:tcW w:w="362" w:type="pct"/>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c>
          <w:tcPr>
            <w:tcW w:w="363" w:type="pct"/>
            <w:gridSpan w:val="2"/>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c>
          <w:tcPr>
            <w:tcW w:w="365" w:type="pct"/>
            <w:gridSpan w:val="3"/>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c>
          <w:tcPr>
            <w:tcW w:w="355" w:type="pct"/>
            <w:tcBorders>
              <w:top w:val="nil"/>
              <w:left w:val="nil"/>
              <w:bottom w:val="nil"/>
              <w:right w:val="nil"/>
            </w:tcBorders>
          </w:tcPr>
          <w:p w:rsidR="00CB6B8F" w:rsidRPr="00837E2F" w:rsidRDefault="00E34605" w:rsidP="005817A5">
            <w:pPr>
              <w:autoSpaceDE w:val="0"/>
              <w:autoSpaceDN w:val="0"/>
              <w:adjustRightInd w:val="0"/>
              <w:jc w:val="center"/>
              <w:rPr>
                <w:color w:val="000000"/>
                <w:sz w:val="24"/>
                <w:szCs w:val="24"/>
              </w:rPr>
            </w:pPr>
            <w:r w:rsidRPr="00837E2F">
              <w:rPr>
                <w:color w:val="000000"/>
                <w:sz w:val="24"/>
                <w:szCs w:val="24"/>
              </w:rPr>
              <w:t>20</w:t>
            </w:r>
          </w:p>
        </w:tc>
      </w:tr>
      <w:tr w:rsidR="00CB6B8F" w:rsidRPr="00837E2F" w:rsidTr="00E9235D">
        <w:trPr>
          <w:cantSplit/>
          <w:trHeight w:val="572"/>
        </w:trPr>
        <w:tc>
          <w:tcPr>
            <w:tcW w:w="5000" w:type="pct"/>
            <w:gridSpan w:val="13"/>
          </w:tcPr>
          <w:p w:rsidR="00CB6B8F" w:rsidRPr="00837E2F" w:rsidRDefault="00CB6B8F" w:rsidP="00F304BB">
            <w:pPr>
              <w:jc w:val="center"/>
              <w:rPr>
                <w:color w:val="000000"/>
                <w:sz w:val="20"/>
                <w:szCs w:val="20"/>
              </w:rPr>
            </w:pPr>
            <w:r w:rsidRPr="00837E2F">
              <w:rPr>
                <w:b/>
                <w:sz w:val="24"/>
                <w:szCs w:val="24"/>
                <w:lang w:eastAsia="en-US"/>
              </w:rPr>
              <w:t>Подпрограмма № 3 «Создание и развитие инфраструктуры на сельских территориях»</w:t>
            </w:r>
          </w:p>
        </w:tc>
      </w:tr>
      <w:tr w:rsidR="00154E44" w:rsidRPr="00837E2F" w:rsidTr="0015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348" w:type="pct"/>
            <w:tcBorders>
              <w:top w:val="nil"/>
              <w:left w:val="nil"/>
              <w:bottom w:val="nil"/>
              <w:right w:val="nil"/>
            </w:tcBorders>
          </w:tcPr>
          <w:p w:rsidR="00CB6B8F" w:rsidRPr="00837E2F" w:rsidRDefault="00CB6B8F" w:rsidP="00F304BB">
            <w:pPr>
              <w:tabs>
                <w:tab w:val="left" w:pos="537"/>
              </w:tabs>
              <w:autoSpaceDE w:val="0"/>
              <w:autoSpaceDN w:val="0"/>
              <w:adjustRightInd w:val="0"/>
              <w:outlineLvl w:val="1"/>
              <w:rPr>
                <w:color w:val="000000"/>
                <w:sz w:val="24"/>
                <w:szCs w:val="24"/>
              </w:rPr>
            </w:pPr>
            <w:r w:rsidRPr="00837E2F">
              <w:rPr>
                <w:color w:val="000000"/>
                <w:sz w:val="24"/>
                <w:szCs w:val="24"/>
              </w:rPr>
              <w:t>1</w:t>
            </w:r>
            <w:r w:rsidR="009F6D36" w:rsidRPr="00837E2F">
              <w:rPr>
                <w:color w:val="000000"/>
                <w:sz w:val="24"/>
                <w:szCs w:val="24"/>
              </w:rPr>
              <w:t>1</w:t>
            </w:r>
            <w:r w:rsidRPr="00837E2F">
              <w:rPr>
                <w:color w:val="000000"/>
                <w:sz w:val="24"/>
                <w:szCs w:val="24"/>
              </w:rPr>
              <w:t>. Ввод в действие распределительных газовых сетей в сельской местности</w:t>
            </w:r>
          </w:p>
          <w:p w:rsidR="00CB6B8F" w:rsidRPr="00837E2F" w:rsidRDefault="00CB6B8F" w:rsidP="00F304BB">
            <w:pPr>
              <w:tabs>
                <w:tab w:val="left" w:pos="537"/>
              </w:tabs>
              <w:autoSpaceDE w:val="0"/>
              <w:autoSpaceDN w:val="0"/>
              <w:adjustRightInd w:val="0"/>
              <w:outlineLvl w:val="1"/>
              <w:rPr>
                <w:color w:val="000000"/>
                <w:sz w:val="24"/>
                <w:szCs w:val="24"/>
              </w:rPr>
            </w:pPr>
          </w:p>
        </w:tc>
        <w:tc>
          <w:tcPr>
            <w:tcW w:w="739" w:type="pct"/>
            <w:tcBorders>
              <w:top w:val="nil"/>
              <w:left w:val="nil"/>
              <w:bottom w:val="nil"/>
              <w:right w:val="nil"/>
            </w:tcBorders>
          </w:tcPr>
          <w:p w:rsidR="004337F8" w:rsidRDefault="00CB6B8F" w:rsidP="00154E44">
            <w:pPr>
              <w:tabs>
                <w:tab w:val="left" w:pos="537"/>
              </w:tabs>
              <w:autoSpaceDE w:val="0"/>
              <w:autoSpaceDN w:val="0"/>
              <w:adjustRightInd w:val="0"/>
              <w:outlineLvl w:val="1"/>
              <w:rPr>
                <w:color w:val="000000"/>
                <w:sz w:val="24"/>
                <w:szCs w:val="24"/>
              </w:rPr>
            </w:pPr>
            <w:r w:rsidRPr="00154E44">
              <w:rPr>
                <w:color w:val="000000"/>
                <w:sz w:val="24"/>
                <w:szCs w:val="24"/>
              </w:rPr>
              <w:t xml:space="preserve">министерство </w:t>
            </w:r>
          </w:p>
          <w:p w:rsidR="00CB6B8F" w:rsidRPr="00154E44" w:rsidRDefault="00C94906" w:rsidP="00154E44">
            <w:pPr>
              <w:tabs>
                <w:tab w:val="left" w:pos="537"/>
              </w:tabs>
              <w:autoSpaceDE w:val="0"/>
              <w:autoSpaceDN w:val="0"/>
              <w:adjustRightInd w:val="0"/>
              <w:outlineLvl w:val="1"/>
              <w:rPr>
                <w:color w:val="000000"/>
                <w:sz w:val="24"/>
                <w:szCs w:val="24"/>
              </w:rPr>
            </w:pPr>
            <w:r w:rsidRPr="00154E44">
              <w:rPr>
                <w:color w:val="000000"/>
                <w:sz w:val="24"/>
                <w:szCs w:val="24"/>
              </w:rPr>
              <w:t>ТЭК и ЖКХ</w:t>
            </w:r>
          </w:p>
        </w:tc>
        <w:tc>
          <w:tcPr>
            <w:tcW w:w="382" w:type="pct"/>
            <w:tcBorders>
              <w:top w:val="nil"/>
              <w:left w:val="nil"/>
              <w:bottom w:val="nil"/>
              <w:right w:val="nil"/>
            </w:tcBorders>
          </w:tcPr>
          <w:p w:rsidR="00CB6B8F" w:rsidRPr="00837E2F" w:rsidRDefault="00CB6B8F" w:rsidP="00F304BB">
            <w:pPr>
              <w:autoSpaceDE w:val="0"/>
              <w:autoSpaceDN w:val="0"/>
              <w:adjustRightInd w:val="0"/>
              <w:jc w:val="center"/>
              <w:rPr>
                <w:color w:val="000000"/>
                <w:sz w:val="24"/>
                <w:szCs w:val="24"/>
                <w:lang w:eastAsia="ar-SA"/>
              </w:rPr>
            </w:pPr>
            <w:r w:rsidRPr="00837E2F">
              <w:rPr>
                <w:color w:val="000000"/>
                <w:sz w:val="24"/>
                <w:szCs w:val="24"/>
                <w:lang w:eastAsia="ar-SA"/>
              </w:rPr>
              <w:t>км</w:t>
            </w:r>
          </w:p>
        </w:tc>
        <w:tc>
          <w:tcPr>
            <w:tcW w:w="362" w:type="pct"/>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6,7</w:t>
            </w:r>
          </w:p>
        </w:tc>
        <w:tc>
          <w:tcPr>
            <w:tcW w:w="362" w:type="pct"/>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w:t>
            </w:r>
          </w:p>
        </w:tc>
        <w:tc>
          <w:tcPr>
            <w:tcW w:w="362" w:type="pct"/>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w:t>
            </w:r>
          </w:p>
        </w:tc>
        <w:tc>
          <w:tcPr>
            <w:tcW w:w="362" w:type="pct"/>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w:t>
            </w:r>
          </w:p>
        </w:tc>
        <w:tc>
          <w:tcPr>
            <w:tcW w:w="363" w:type="pct"/>
            <w:gridSpan w:val="2"/>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w:t>
            </w:r>
          </w:p>
        </w:tc>
        <w:tc>
          <w:tcPr>
            <w:tcW w:w="362" w:type="pct"/>
            <w:gridSpan w:val="2"/>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w:t>
            </w:r>
          </w:p>
        </w:tc>
        <w:tc>
          <w:tcPr>
            <w:tcW w:w="358" w:type="pct"/>
            <w:gridSpan w:val="2"/>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w:t>
            </w:r>
          </w:p>
        </w:tc>
      </w:tr>
      <w:tr w:rsidR="00154E44" w:rsidRPr="00837E2F" w:rsidTr="0015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348" w:type="pct"/>
            <w:tcBorders>
              <w:top w:val="nil"/>
              <w:left w:val="nil"/>
              <w:bottom w:val="nil"/>
              <w:right w:val="nil"/>
            </w:tcBorders>
          </w:tcPr>
          <w:p w:rsidR="009F6D36" w:rsidRPr="00837E2F" w:rsidRDefault="009F6D36" w:rsidP="00023CBB">
            <w:pPr>
              <w:tabs>
                <w:tab w:val="left" w:pos="537"/>
              </w:tabs>
              <w:autoSpaceDE w:val="0"/>
              <w:autoSpaceDN w:val="0"/>
              <w:adjustRightInd w:val="0"/>
              <w:outlineLvl w:val="1"/>
              <w:rPr>
                <w:color w:val="000000"/>
                <w:sz w:val="24"/>
                <w:szCs w:val="24"/>
              </w:rPr>
            </w:pPr>
            <w:r w:rsidRPr="00837E2F">
              <w:rPr>
                <w:color w:val="000000"/>
                <w:sz w:val="24"/>
                <w:szCs w:val="24"/>
              </w:rPr>
              <w:t xml:space="preserve">12. Ввод в действие учреждений культурно-досугового типа в сельской местности </w:t>
            </w:r>
          </w:p>
          <w:p w:rsidR="009F6D36" w:rsidRPr="00837E2F" w:rsidRDefault="009F6D36" w:rsidP="00023CBB">
            <w:pPr>
              <w:tabs>
                <w:tab w:val="left" w:pos="537"/>
              </w:tabs>
              <w:autoSpaceDE w:val="0"/>
              <w:autoSpaceDN w:val="0"/>
              <w:adjustRightInd w:val="0"/>
              <w:outlineLvl w:val="1"/>
              <w:rPr>
                <w:color w:val="000000"/>
                <w:sz w:val="24"/>
                <w:szCs w:val="24"/>
              </w:rPr>
            </w:pPr>
          </w:p>
        </w:tc>
        <w:tc>
          <w:tcPr>
            <w:tcW w:w="739" w:type="pct"/>
            <w:tcBorders>
              <w:top w:val="nil"/>
              <w:left w:val="nil"/>
              <w:bottom w:val="nil"/>
              <w:right w:val="nil"/>
            </w:tcBorders>
          </w:tcPr>
          <w:p w:rsidR="009F6D36" w:rsidRPr="00154E44" w:rsidRDefault="009F6D36" w:rsidP="00154E44">
            <w:pPr>
              <w:tabs>
                <w:tab w:val="left" w:pos="537"/>
              </w:tabs>
              <w:autoSpaceDE w:val="0"/>
              <w:autoSpaceDN w:val="0"/>
              <w:adjustRightInd w:val="0"/>
              <w:outlineLvl w:val="1"/>
              <w:rPr>
                <w:color w:val="000000"/>
                <w:sz w:val="24"/>
                <w:szCs w:val="24"/>
              </w:rPr>
            </w:pPr>
            <w:r w:rsidRPr="00154E44">
              <w:rPr>
                <w:color w:val="000000"/>
                <w:sz w:val="24"/>
                <w:szCs w:val="24"/>
              </w:rPr>
              <w:t xml:space="preserve">министерство строительства </w:t>
            </w:r>
          </w:p>
          <w:p w:rsidR="009F6D36" w:rsidRPr="00837E2F" w:rsidRDefault="009F6D36" w:rsidP="00154E44">
            <w:pPr>
              <w:tabs>
                <w:tab w:val="left" w:pos="537"/>
              </w:tabs>
              <w:autoSpaceDE w:val="0"/>
              <w:autoSpaceDN w:val="0"/>
              <w:adjustRightInd w:val="0"/>
              <w:outlineLvl w:val="1"/>
              <w:rPr>
                <w:color w:val="000000"/>
                <w:sz w:val="24"/>
                <w:szCs w:val="24"/>
              </w:rPr>
            </w:pPr>
            <w:r w:rsidRPr="00154E44">
              <w:rPr>
                <w:color w:val="000000"/>
                <w:sz w:val="24"/>
                <w:szCs w:val="24"/>
              </w:rPr>
              <w:t>и архитектуры</w:t>
            </w:r>
          </w:p>
        </w:tc>
        <w:tc>
          <w:tcPr>
            <w:tcW w:w="38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lang w:eastAsia="ar-SA"/>
              </w:rPr>
            </w:pPr>
            <w:r w:rsidRPr="00837E2F">
              <w:rPr>
                <w:color w:val="000000"/>
                <w:sz w:val="24"/>
                <w:szCs w:val="24"/>
                <w:lang w:eastAsia="ar-SA"/>
              </w:rPr>
              <w:t>мест</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120</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w:t>
            </w:r>
          </w:p>
        </w:tc>
        <w:tc>
          <w:tcPr>
            <w:tcW w:w="363"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w:t>
            </w:r>
          </w:p>
        </w:tc>
        <w:tc>
          <w:tcPr>
            <w:tcW w:w="362"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w:t>
            </w:r>
          </w:p>
        </w:tc>
        <w:tc>
          <w:tcPr>
            <w:tcW w:w="358"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w:t>
            </w:r>
          </w:p>
        </w:tc>
      </w:tr>
      <w:tr w:rsidR="00154E44" w:rsidRPr="00837E2F" w:rsidTr="0015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348" w:type="pct"/>
            <w:tcBorders>
              <w:top w:val="nil"/>
              <w:left w:val="nil"/>
              <w:bottom w:val="nil"/>
              <w:right w:val="nil"/>
            </w:tcBorders>
          </w:tcPr>
          <w:p w:rsidR="004337F8"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t xml:space="preserve">13. Количество </w:t>
            </w:r>
            <w:proofErr w:type="gramStart"/>
            <w:r w:rsidRPr="00837E2F">
              <w:rPr>
                <w:color w:val="000000"/>
                <w:sz w:val="24"/>
                <w:szCs w:val="24"/>
              </w:rPr>
              <w:t>реализованных</w:t>
            </w:r>
            <w:proofErr w:type="gramEnd"/>
            <w:r w:rsidRPr="00837E2F">
              <w:rPr>
                <w:color w:val="000000"/>
                <w:sz w:val="24"/>
                <w:szCs w:val="24"/>
              </w:rPr>
              <w:t xml:space="preserve"> </w:t>
            </w:r>
          </w:p>
          <w:p w:rsidR="009F6D36"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t>проектов комплексного развития сельских территорий (сельских агломераций)</w:t>
            </w:r>
          </w:p>
          <w:p w:rsidR="00154E44" w:rsidRPr="00837E2F" w:rsidRDefault="00154E44" w:rsidP="009F6D36">
            <w:pPr>
              <w:tabs>
                <w:tab w:val="left" w:pos="537"/>
              </w:tabs>
              <w:autoSpaceDE w:val="0"/>
              <w:autoSpaceDN w:val="0"/>
              <w:adjustRightInd w:val="0"/>
              <w:outlineLvl w:val="1"/>
              <w:rPr>
                <w:color w:val="000000"/>
                <w:sz w:val="24"/>
                <w:szCs w:val="24"/>
              </w:rPr>
            </w:pPr>
          </w:p>
        </w:tc>
        <w:tc>
          <w:tcPr>
            <w:tcW w:w="739" w:type="pct"/>
            <w:tcBorders>
              <w:top w:val="nil"/>
              <w:left w:val="nil"/>
              <w:bottom w:val="nil"/>
              <w:right w:val="nil"/>
            </w:tcBorders>
          </w:tcPr>
          <w:p w:rsidR="009F6D36" w:rsidRPr="00154E44" w:rsidRDefault="009F6D36" w:rsidP="00154E44">
            <w:pPr>
              <w:tabs>
                <w:tab w:val="left" w:pos="537"/>
              </w:tabs>
              <w:autoSpaceDE w:val="0"/>
              <w:autoSpaceDN w:val="0"/>
              <w:adjustRightInd w:val="0"/>
              <w:outlineLvl w:val="1"/>
              <w:rPr>
                <w:color w:val="000000"/>
                <w:sz w:val="24"/>
                <w:szCs w:val="24"/>
              </w:rPr>
            </w:pPr>
            <w:r w:rsidRPr="00154E44">
              <w:rPr>
                <w:color w:val="000000"/>
                <w:sz w:val="24"/>
                <w:szCs w:val="24"/>
              </w:rPr>
              <w:t xml:space="preserve">министерство строительства </w:t>
            </w:r>
          </w:p>
          <w:p w:rsidR="009F6D36" w:rsidRPr="00154E44" w:rsidRDefault="009F6D36" w:rsidP="00154E44">
            <w:pPr>
              <w:tabs>
                <w:tab w:val="left" w:pos="537"/>
              </w:tabs>
              <w:autoSpaceDE w:val="0"/>
              <w:autoSpaceDN w:val="0"/>
              <w:adjustRightInd w:val="0"/>
              <w:outlineLvl w:val="1"/>
              <w:rPr>
                <w:color w:val="000000"/>
                <w:sz w:val="24"/>
                <w:szCs w:val="24"/>
              </w:rPr>
            </w:pPr>
            <w:r w:rsidRPr="00154E44">
              <w:rPr>
                <w:color w:val="000000"/>
                <w:sz w:val="24"/>
                <w:szCs w:val="24"/>
              </w:rPr>
              <w:t>и архитектуры</w:t>
            </w:r>
          </w:p>
        </w:tc>
        <w:tc>
          <w:tcPr>
            <w:tcW w:w="38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lang w:eastAsia="ar-SA"/>
              </w:rPr>
            </w:pPr>
            <w:r w:rsidRPr="00837E2F">
              <w:rPr>
                <w:color w:val="000000"/>
                <w:sz w:val="24"/>
                <w:szCs w:val="24"/>
                <w:lang w:eastAsia="ar-SA"/>
              </w:rPr>
              <w:t>единиц</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w:t>
            </w:r>
          </w:p>
        </w:tc>
        <w:tc>
          <w:tcPr>
            <w:tcW w:w="362" w:type="pct"/>
            <w:tcBorders>
              <w:top w:val="nil"/>
              <w:left w:val="nil"/>
              <w:bottom w:val="nil"/>
              <w:right w:val="nil"/>
            </w:tcBorders>
          </w:tcPr>
          <w:p w:rsidR="009F6D36" w:rsidRPr="00837E2F" w:rsidRDefault="00382B65" w:rsidP="00023CBB">
            <w:pPr>
              <w:autoSpaceDE w:val="0"/>
              <w:autoSpaceDN w:val="0"/>
              <w:adjustRightInd w:val="0"/>
              <w:jc w:val="center"/>
              <w:rPr>
                <w:color w:val="000000"/>
                <w:sz w:val="24"/>
                <w:szCs w:val="24"/>
              </w:rPr>
            </w:pPr>
            <w:r w:rsidRPr="00837E2F">
              <w:rPr>
                <w:color w:val="000000"/>
                <w:sz w:val="24"/>
                <w:szCs w:val="24"/>
              </w:rPr>
              <w:t>-</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2</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2</w:t>
            </w:r>
          </w:p>
        </w:tc>
        <w:tc>
          <w:tcPr>
            <w:tcW w:w="362"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2</w:t>
            </w:r>
          </w:p>
        </w:tc>
        <w:tc>
          <w:tcPr>
            <w:tcW w:w="362"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2</w:t>
            </w:r>
          </w:p>
        </w:tc>
        <w:tc>
          <w:tcPr>
            <w:tcW w:w="362"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2</w:t>
            </w:r>
          </w:p>
        </w:tc>
      </w:tr>
      <w:tr w:rsidR="00154E44" w:rsidRPr="00837E2F" w:rsidTr="00433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67"/>
        </w:trPr>
        <w:tc>
          <w:tcPr>
            <w:tcW w:w="1348" w:type="pct"/>
            <w:tcBorders>
              <w:top w:val="nil"/>
              <w:left w:val="nil"/>
              <w:bottom w:val="nil"/>
              <w:right w:val="nil"/>
            </w:tcBorders>
          </w:tcPr>
          <w:p w:rsidR="00BA746A" w:rsidRDefault="00CB6B8F" w:rsidP="007621BD">
            <w:pPr>
              <w:tabs>
                <w:tab w:val="left" w:pos="537"/>
              </w:tabs>
              <w:autoSpaceDE w:val="0"/>
              <w:autoSpaceDN w:val="0"/>
              <w:adjustRightInd w:val="0"/>
              <w:outlineLvl w:val="1"/>
              <w:rPr>
                <w:color w:val="000000"/>
                <w:sz w:val="24"/>
                <w:szCs w:val="24"/>
              </w:rPr>
            </w:pPr>
            <w:r w:rsidRPr="00837E2F">
              <w:rPr>
                <w:color w:val="000000"/>
                <w:sz w:val="24"/>
                <w:szCs w:val="24"/>
              </w:rPr>
              <w:lastRenderedPageBreak/>
              <w:t>1</w:t>
            </w:r>
            <w:r w:rsidR="007621BD" w:rsidRPr="00837E2F">
              <w:rPr>
                <w:color w:val="000000"/>
                <w:sz w:val="24"/>
                <w:szCs w:val="24"/>
              </w:rPr>
              <w:t>4</w:t>
            </w:r>
            <w:r w:rsidRPr="00837E2F">
              <w:rPr>
                <w:color w:val="000000"/>
                <w:sz w:val="24"/>
                <w:szCs w:val="24"/>
              </w:rPr>
              <w:t xml:space="preserve">. Ввод в эксплуатацию </w:t>
            </w:r>
          </w:p>
          <w:p w:rsidR="00BA746A" w:rsidRDefault="00CB6B8F" w:rsidP="007621BD">
            <w:pPr>
              <w:tabs>
                <w:tab w:val="left" w:pos="537"/>
              </w:tabs>
              <w:autoSpaceDE w:val="0"/>
              <w:autoSpaceDN w:val="0"/>
              <w:adjustRightInd w:val="0"/>
              <w:outlineLvl w:val="1"/>
              <w:rPr>
                <w:color w:val="000000"/>
                <w:sz w:val="24"/>
                <w:szCs w:val="24"/>
              </w:rPr>
            </w:pPr>
            <w:r w:rsidRPr="00837E2F">
              <w:rPr>
                <w:color w:val="000000"/>
                <w:sz w:val="24"/>
                <w:szCs w:val="24"/>
              </w:rPr>
              <w:t xml:space="preserve">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w:t>
            </w:r>
          </w:p>
          <w:p w:rsidR="00CB6B8F" w:rsidRDefault="00CB6B8F" w:rsidP="007621BD">
            <w:pPr>
              <w:tabs>
                <w:tab w:val="left" w:pos="537"/>
              </w:tabs>
              <w:autoSpaceDE w:val="0"/>
              <w:autoSpaceDN w:val="0"/>
              <w:adjustRightInd w:val="0"/>
              <w:outlineLvl w:val="1"/>
              <w:rPr>
                <w:color w:val="000000"/>
                <w:sz w:val="24"/>
                <w:szCs w:val="24"/>
              </w:rPr>
            </w:pPr>
            <w:r w:rsidRPr="00837E2F">
              <w:rPr>
                <w:color w:val="000000"/>
                <w:sz w:val="24"/>
                <w:szCs w:val="24"/>
              </w:rPr>
              <w:t>и переработки продукции</w:t>
            </w:r>
          </w:p>
          <w:p w:rsidR="004337F8" w:rsidRPr="00837E2F" w:rsidRDefault="004337F8" w:rsidP="007621BD">
            <w:pPr>
              <w:tabs>
                <w:tab w:val="left" w:pos="537"/>
              </w:tabs>
              <w:autoSpaceDE w:val="0"/>
              <w:autoSpaceDN w:val="0"/>
              <w:adjustRightInd w:val="0"/>
              <w:outlineLvl w:val="1"/>
              <w:rPr>
                <w:color w:val="000000"/>
                <w:sz w:val="24"/>
                <w:szCs w:val="24"/>
              </w:rPr>
            </w:pPr>
          </w:p>
        </w:tc>
        <w:tc>
          <w:tcPr>
            <w:tcW w:w="739" w:type="pct"/>
            <w:tcBorders>
              <w:top w:val="nil"/>
              <w:left w:val="nil"/>
              <w:bottom w:val="nil"/>
              <w:right w:val="nil"/>
            </w:tcBorders>
          </w:tcPr>
          <w:p w:rsidR="00CB6B8F" w:rsidRPr="00154E44" w:rsidRDefault="00CB6B8F" w:rsidP="00154E44">
            <w:pPr>
              <w:tabs>
                <w:tab w:val="left" w:pos="537"/>
              </w:tabs>
              <w:autoSpaceDE w:val="0"/>
              <w:autoSpaceDN w:val="0"/>
              <w:adjustRightInd w:val="0"/>
              <w:outlineLvl w:val="1"/>
              <w:rPr>
                <w:color w:val="000000"/>
                <w:sz w:val="24"/>
                <w:szCs w:val="24"/>
              </w:rPr>
            </w:pPr>
            <w:r w:rsidRPr="00154E44">
              <w:rPr>
                <w:color w:val="000000"/>
                <w:sz w:val="24"/>
                <w:szCs w:val="24"/>
              </w:rPr>
              <w:t>министерство транспорта Архангельской области</w:t>
            </w:r>
          </w:p>
        </w:tc>
        <w:tc>
          <w:tcPr>
            <w:tcW w:w="382" w:type="pct"/>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lang w:eastAsia="ar-SA"/>
              </w:rPr>
            </w:pPr>
            <w:r w:rsidRPr="00837E2F">
              <w:rPr>
                <w:color w:val="000000"/>
                <w:sz w:val="24"/>
                <w:szCs w:val="24"/>
                <w:lang w:eastAsia="ar-SA"/>
              </w:rPr>
              <w:t>км</w:t>
            </w:r>
          </w:p>
        </w:tc>
        <w:tc>
          <w:tcPr>
            <w:tcW w:w="362" w:type="pct"/>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4,6</w:t>
            </w:r>
          </w:p>
        </w:tc>
        <w:tc>
          <w:tcPr>
            <w:tcW w:w="362" w:type="pct"/>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13,8</w:t>
            </w:r>
          </w:p>
        </w:tc>
        <w:tc>
          <w:tcPr>
            <w:tcW w:w="362" w:type="pct"/>
            <w:tcBorders>
              <w:top w:val="nil"/>
              <w:left w:val="nil"/>
              <w:bottom w:val="nil"/>
              <w:right w:val="nil"/>
            </w:tcBorders>
          </w:tcPr>
          <w:p w:rsidR="00CB6B8F" w:rsidRPr="00837E2F" w:rsidRDefault="001E4278" w:rsidP="00F304BB">
            <w:pPr>
              <w:autoSpaceDE w:val="0"/>
              <w:autoSpaceDN w:val="0"/>
              <w:adjustRightInd w:val="0"/>
              <w:jc w:val="center"/>
              <w:rPr>
                <w:color w:val="000000"/>
                <w:sz w:val="24"/>
                <w:szCs w:val="24"/>
              </w:rPr>
            </w:pPr>
            <w:r w:rsidRPr="00837E2F">
              <w:rPr>
                <w:color w:val="000000"/>
                <w:sz w:val="24"/>
                <w:szCs w:val="24"/>
              </w:rPr>
              <w:t>4,8</w:t>
            </w:r>
          </w:p>
        </w:tc>
        <w:tc>
          <w:tcPr>
            <w:tcW w:w="362" w:type="pct"/>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w:t>
            </w:r>
          </w:p>
        </w:tc>
        <w:tc>
          <w:tcPr>
            <w:tcW w:w="362" w:type="pct"/>
            <w:gridSpan w:val="2"/>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w:t>
            </w:r>
          </w:p>
        </w:tc>
        <w:tc>
          <w:tcPr>
            <w:tcW w:w="362" w:type="pct"/>
            <w:gridSpan w:val="2"/>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w:t>
            </w:r>
          </w:p>
        </w:tc>
        <w:tc>
          <w:tcPr>
            <w:tcW w:w="362" w:type="pct"/>
            <w:gridSpan w:val="2"/>
            <w:tcBorders>
              <w:top w:val="nil"/>
              <w:left w:val="nil"/>
              <w:bottom w:val="nil"/>
              <w:right w:val="nil"/>
            </w:tcBorders>
          </w:tcPr>
          <w:p w:rsidR="00CB6B8F" w:rsidRPr="00837E2F" w:rsidRDefault="00E34605" w:rsidP="00F304BB">
            <w:pPr>
              <w:autoSpaceDE w:val="0"/>
              <w:autoSpaceDN w:val="0"/>
              <w:adjustRightInd w:val="0"/>
              <w:jc w:val="center"/>
              <w:rPr>
                <w:color w:val="000000"/>
                <w:sz w:val="24"/>
                <w:szCs w:val="24"/>
              </w:rPr>
            </w:pPr>
            <w:r w:rsidRPr="00837E2F">
              <w:rPr>
                <w:color w:val="000000"/>
                <w:sz w:val="24"/>
                <w:szCs w:val="24"/>
              </w:rPr>
              <w:t>-</w:t>
            </w:r>
          </w:p>
        </w:tc>
      </w:tr>
      <w:tr w:rsidR="00154E44" w:rsidRPr="00837E2F" w:rsidTr="00154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348" w:type="pct"/>
            <w:tcBorders>
              <w:top w:val="nil"/>
              <w:left w:val="nil"/>
              <w:bottom w:val="nil"/>
              <w:right w:val="nil"/>
            </w:tcBorders>
          </w:tcPr>
          <w:p w:rsidR="009F6D36" w:rsidRPr="00837E2F" w:rsidRDefault="009F6D36" w:rsidP="009F6D36">
            <w:pPr>
              <w:tabs>
                <w:tab w:val="left" w:pos="537"/>
              </w:tabs>
              <w:autoSpaceDE w:val="0"/>
              <w:autoSpaceDN w:val="0"/>
              <w:adjustRightInd w:val="0"/>
              <w:outlineLvl w:val="1"/>
              <w:rPr>
                <w:color w:val="000000"/>
                <w:sz w:val="24"/>
                <w:szCs w:val="24"/>
              </w:rPr>
            </w:pPr>
            <w:r w:rsidRPr="00837E2F">
              <w:rPr>
                <w:color w:val="000000"/>
                <w:sz w:val="24"/>
                <w:szCs w:val="24"/>
              </w:rPr>
              <w:t>15. Количество реализованных проектов по благоустройству сельских территорий</w:t>
            </w:r>
          </w:p>
        </w:tc>
        <w:tc>
          <w:tcPr>
            <w:tcW w:w="739" w:type="pct"/>
            <w:tcBorders>
              <w:top w:val="nil"/>
              <w:left w:val="nil"/>
              <w:bottom w:val="nil"/>
              <w:right w:val="nil"/>
            </w:tcBorders>
          </w:tcPr>
          <w:p w:rsidR="009F6D36" w:rsidRPr="00154E44" w:rsidRDefault="009F6D36" w:rsidP="00154E44">
            <w:pPr>
              <w:tabs>
                <w:tab w:val="left" w:pos="537"/>
              </w:tabs>
              <w:autoSpaceDE w:val="0"/>
              <w:autoSpaceDN w:val="0"/>
              <w:adjustRightInd w:val="0"/>
              <w:outlineLvl w:val="1"/>
              <w:rPr>
                <w:color w:val="000000"/>
                <w:sz w:val="24"/>
                <w:szCs w:val="24"/>
              </w:rPr>
            </w:pPr>
            <w:r w:rsidRPr="00154E44">
              <w:rPr>
                <w:color w:val="000000"/>
                <w:sz w:val="24"/>
                <w:szCs w:val="24"/>
              </w:rPr>
              <w:t xml:space="preserve">администрация Губернатора Архангельской области </w:t>
            </w:r>
          </w:p>
          <w:p w:rsidR="009F6D36" w:rsidRPr="00154E44" w:rsidRDefault="009F6D36" w:rsidP="00154E44">
            <w:pPr>
              <w:pStyle w:val="ConsPlusCell"/>
              <w:widowControl/>
              <w:tabs>
                <w:tab w:val="left" w:pos="537"/>
              </w:tabs>
              <w:outlineLvl w:val="1"/>
              <w:rPr>
                <w:rFonts w:ascii="Times New Roman" w:hAnsi="Times New Roman" w:cs="Times New Roman"/>
                <w:color w:val="000000"/>
                <w:sz w:val="24"/>
                <w:szCs w:val="24"/>
              </w:rPr>
            </w:pPr>
            <w:r w:rsidRPr="00154E44">
              <w:rPr>
                <w:rFonts w:ascii="Times New Roman" w:hAnsi="Times New Roman" w:cs="Times New Roman"/>
                <w:color w:val="000000"/>
                <w:sz w:val="24"/>
                <w:szCs w:val="24"/>
              </w:rPr>
              <w:t>и Правительства Архангельской области</w:t>
            </w:r>
          </w:p>
        </w:tc>
        <w:tc>
          <w:tcPr>
            <w:tcW w:w="382" w:type="pct"/>
            <w:tcBorders>
              <w:top w:val="nil"/>
              <w:left w:val="nil"/>
              <w:bottom w:val="nil"/>
              <w:right w:val="nil"/>
            </w:tcBorders>
          </w:tcPr>
          <w:p w:rsidR="009F6D36" w:rsidRPr="00837E2F" w:rsidRDefault="009F6D36" w:rsidP="00023CBB">
            <w:pPr>
              <w:pStyle w:val="ConsPlusCell"/>
              <w:widowControl/>
              <w:jc w:val="center"/>
              <w:rPr>
                <w:rFonts w:ascii="Times New Roman" w:hAnsi="Times New Roman" w:cs="Times New Roman"/>
                <w:color w:val="000000"/>
                <w:sz w:val="24"/>
                <w:szCs w:val="24"/>
              </w:rPr>
            </w:pPr>
            <w:r w:rsidRPr="00837E2F">
              <w:rPr>
                <w:rFonts w:ascii="Times New Roman" w:hAnsi="Times New Roman" w:cs="Times New Roman"/>
                <w:color w:val="000000"/>
                <w:sz w:val="24"/>
                <w:szCs w:val="24"/>
              </w:rPr>
              <w:t>единиц</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7</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9</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6</w:t>
            </w:r>
          </w:p>
        </w:tc>
        <w:tc>
          <w:tcPr>
            <w:tcW w:w="362" w:type="pct"/>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6</w:t>
            </w:r>
          </w:p>
        </w:tc>
        <w:tc>
          <w:tcPr>
            <w:tcW w:w="362"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10</w:t>
            </w:r>
          </w:p>
        </w:tc>
        <w:tc>
          <w:tcPr>
            <w:tcW w:w="362"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10</w:t>
            </w:r>
          </w:p>
        </w:tc>
        <w:tc>
          <w:tcPr>
            <w:tcW w:w="362" w:type="pct"/>
            <w:gridSpan w:val="2"/>
            <w:tcBorders>
              <w:top w:val="nil"/>
              <w:left w:val="nil"/>
              <w:bottom w:val="nil"/>
              <w:right w:val="nil"/>
            </w:tcBorders>
          </w:tcPr>
          <w:p w:rsidR="009F6D36" w:rsidRPr="00837E2F" w:rsidRDefault="009F6D36" w:rsidP="00023CBB">
            <w:pPr>
              <w:autoSpaceDE w:val="0"/>
              <w:autoSpaceDN w:val="0"/>
              <w:adjustRightInd w:val="0"/>
              <w:jc w:val="center"/>
              <w:rPr>
                <w:color w:val="000000"/>
                <w:sz w:val="24"/>
                <w:szCs w:val="24"/>
              </w:rPr>
            </w:pPr>
            <w:r w:rsidRPr="00837E2F">
              <w:rPr>
                <w:color w:val="000000"/>
                <w:sz w:val="24"/>
                <w:szCs w:val="24"/>
              </w:rPr>
              <w:t>10</w:t>
            </w:r>
          </w:p>
        </w:tc>
      </w:tr>
    </w:tbl>
    <w:p w:rsidR="00E34605" w:rsidRPr="00837E2F" w:rsidRDefault="00E34605" w:rsidP="002732B5">
      <w:pPr>
        <w:autoSpaceDE w:val="0"/>
        <w:autoSpaceDN w:val="0"/>
        <w:adjustRightInd w:val="0"/>
        <w:jc w:val="center"/>
        <w:rPr>
          <w:b/>
          <w:sz w:val="22"/>
          <w:szCs w:val="22"/>
        </w:rPr>
      </w:pPr>
    </w:p>
    <w:p w:rsidR="00BA746A" w:rsidRDefault="00644263" w:rsidP="002732B5">
      <w:pPr>
        <w:autoSpaceDE w:val="0"/>
        <w:autoSpaceDN w:val="0"/>
        <w:adjustRightInd w:val="0"/>
        <w:jc w:val="center"/>
        <w:rPr>
          <w:b/>
          <w:szCs w:val="22"/>
        </w:rPr>
      </w:pPr>
      <w:r w:rsidRPr="00BA746A">
        <w:rPr>
          <w:b/>
          <w:szCs w:val="22"/>
          <w:lang w:val="en-US"/>
        </w:rPr>
        <w:t>II</w:t>
      </w:r>
      <w:r w:rsidRPr="00BA746A">
        <w:rPr>
          <w:b/>
          <w:szCs w:val="22"/>
        </w:rPr>
        <w:t xml:space="preserve">. </w:t>
      </w:r>
      <w:r w:rsidR="002732B5" w:rsidRPr="00BA746A">
        <w:rPr>
          <w:b/>
          <w:szCs w:val="22"/>
        </w:rPr>
        <w:t xml:space="preserve">Порядок расчета и источники информации о значениях целевых показателей государственной </w:t>
      </w:r>
    </w:p>
    <w:p w:rsidR="002732B5" w:rsidRPr="00BA746A" w:rsidRDefault="002732B5" w:rsidP="002732B5">
      <w:pPr>
        <w:autoSpaceDE w:val="0"/>
        <w:autoSpaceDN w:val="0"/>
        <w:adjustRightInd w:val="0"/>
        <w:jc w:val="center"/>
        <w:rPr>
          <w:b/>
          <w:szCs w:val="22"/>
          <w:lang w:eastAsia="en-US"/>
        </w:rPr>
      </w:pPr>
      <w:r w:rsidRPr="00BA746A">
        <w:rPr>
          <w:b/>
          <w:szCs w:val="22"/>
        </w:rPr>
        <w:t>программы Архангельской области «</w:t>
      </w:r>
      <w:r w:rsidR="00D55C7D" w:rsidRPr="00BA746A">
        <w:rPr>
          <w:b/>
          <w:szCs w:val="22"/>
        </w:rPr>
        <w:t xml:space="preserve">Комплексное </w:t>
      </w:r>
      <w:r w:rsidRPr="00BA746A">
        <w:rPr>
          <w:b/>
          <w:szCs w:val="22"/>
        </w:rPr>
        <w:t xml:space="preserve">развитие сельских территорий </w:t>
      </w:r>
      <w:r w:rsidRPr="00BA746A">
        <w:rPr>
          <w:b/>
          <w:szCs w:val="22"/>
          <w:lang w:eastAsia="en-US"/>
        </w:rPr>
        <w:t>Архангельской области»</w:t>
      </w:r>
    </w:p>
    <w:p w:rsidR="002732B5" w:rsidRPr="00BA746A" w:rsidRDefault="002732B5" w:rsidP="002732B5">
      <w:pPr>
        <w:jc w:val="center"/>
        <w:rPr>
          <w:sz w:val="40"/>
          <w:szCs w:val="32"/>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6237"/>
        <w:gridCol w:w="4394"/>
      </w:tblGrid>
      <w:tr w:rsidR="002732B5" w:rsidRPr="00837E2F" w:rsidTr="00E64AD7">
        <w:trPr>
          <w:trHeight w:val="651"/>
        </w:trPr>
        <w:tc>
          <w:tcPr>
            <w:tcW w:w="5529" w:type="dxa"/>
            <w:tcBorders>
              <w:bottom w:val="single" w:sz="4" w:space="0" w:color="auto"/>
            </w:tcBorders>
          </w:tcPr>
          <w:p w:rsidR="002732B5" w:rsidRPr="00837E2F" w:rsidRDefault="002732B5" w:rsidP="002732B5">
            <w:pPr>
              <w:jc w:val="center"/>
              <w:rPr>
                <w:b/>
                <w:sz w:val="22"/>
                <w:szCs w:val="22"/>
              </w:rPr>
            </w:pPr>
            <w:r w:rsidRPr="00837E2F">
              <w:rPr>
                <w:b/>
                <w:bCs/>
                <w:sz w:val="22"/>
                <w:szCs w:val="22"/>
              </w:rPr>
              <w:t>Наименование целевых показателей государственно</w:t>
            </w:r>
            <w:r w:rsidR="0089298E" w:rsidRPr="00837E2F">
              <w:rPr>
                <w:b/>
                <w:bCs/>
                <w:sz w:val="22"/>
                <w:szCs w:val="22"/>
              </w:rPr>
              <w:t>й</w:t>
            </w:r>
            <w:r w:rsidRPr="00837E2F">
              <w:rPr>
                <w:b/>
                <w:bCs/>
                <w:sz w:val="22"/>
                <w:szCs w:val="22"/>
              </w:rPr>
              <w:t xml:space="preserve"> программы </w:t>
            </w:r>
          </w:p>
        </w:tc>
        <w:tc>
          <w:tcPr>
            <w:tcW w:w="6237" w:type="dxa"/>
            <w:tcBorders>
              <w:bottom w:val="single" w:sz="4" w:space="0" w:color="auto"/>
            </w:tcBorders>
          </w:tcPr>
          <w:p w:rsidR="002732B5" w:rsidRPr="00837E2F" w:rsidRDefault="002732B5" w:rsidP="002732B5">
            <w:pPr>
              <w:jc w:val="center"/>
              <w:rPr>
                <w:b/>
                <w:sz w:val="22"/>
                <w:szCs w:val="22"/>
              </w:rPr>
            </w:pPr>
            <w:r w:rsidRPr="00837E2F">
              <w:rPr>
                <w:b/>
                <w:sz w:val="22"/>
                <w:szCs w:val="22"/>
              </w:rPr>
              <w:t>Порядок расчета</w:t>
            </w:r>
          </w:p>
        </w:tc>
        <w:tc>
          <w:tcPr>
            <w:tcW w:w="4394" w:type="dxa"/>
            <w:tcBorders>
              <w:bottom w:val="single" w:sz="4" w:space="0" w:color="auto"/>
            </w:tcBorders>
          </w:tcPr>
          <w:p w:rsidR="002732B5" w:rsidRPr="00837E2F" w:rsidRDefault="002732B5" w:rsidP="002732B5">
            <w:pPr>
              <w:jc w:val="center"/>
              <w:rPr>
                <w:b/>
                <w:sz w:val="22"/>
                <w:szCs w:val="22"/>
              </w:rPr>
            </w:pPr>
            <w:r w:rsidRPr="00837E2F">
              <w:rPr>
                <w:b/>
                <w:sz w:val="22"/>
                <w:szCs w:val="22"/>
              </w:rPr>
              <w:t>Источник информации</w:t>
            </w:r>
          </w:p>
        </w:tc>
      </w:tr>
    </w:tbl>
    <w:p w:rsidR="00F1463B" w:rsidRPr="00BA746A" w:rsidRDefault="00F1463B">
      <w:pPr>
        <w:rPr>
          <w:sz w:val="2"/>
          <w:szCs w:val="2"/>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6237"/>
        <w:gridCol w:w="4394"/>
      </w:tblGrid>
      <w:tr w:rsidR="002732B5" w:rsidRPr="00837E2F" w:rsidTr="00BA746A">
        <w:trPr>
          <w:tblHeader/>
        </w:trPr>
        <w:tc>
          <w:tcPr>
            <w:tcW w:w="5529" w:type="dxa"/>
            <w:tcBorders>
              <w:bottom w:val="single" w:sz="4" w:space="0" w:color="auto"/>
            </w:tcBorders>
          </w:tcPr>
          <w:p w:rsidR="002732B5" w:rsidRPr="00837E2F" w:rsidRDefault="002732B5" w:rsidP="002732B5">
            <w:pPr>
              <w:jc w:val="center"/>
              <w:rPr>
                <w:sz w:val="22"/>
                <w:szCs w:val="22"/>
              </w:rPr>
            </w:pPr>
            <w:r w:rsidRPr="00837E2F">
              <w:rPr>
                <w:sz w:val="22"/>
                <w:szCs w:val="22"/>
              </w:rPr>
              <w:t>1</w:t>
            </w:r>
          </w:p>
        </w:tc>
        <w:tc>
          <w:tcPr>
            <w:tcW w:w="6237" w:type="dxa"/>
            <w:tcBorders>
              <w:bottom w:val="single" w:sz="4" w:space="0" w:color="auto"/>
            </w:tcBorders>
          </w:tcPr>
          <w:p w:rsidR="002732B5" w:rsidRPr="00837E2F" w:rsidRDefault="002732B5" w:rsidP="002732B5">
            <w:pPr>
              <w:jc w:val="center"/>
              <w:rPr>
                <w:bCs/>
                <w:sz w:val="22"/>
                <w:szCs w:val="22"/>
              </w:rPr>
            </w:pPr>
            <w:r w:rsidRPr="00837E2F">
              <w:rPr>
                <w:bCs/>
                <w:sz w:val="22"/>
                <w:szCs w:val="22"/>
              </w:rPr>
              <w:t>2</w:t>
            </w:r>
          </w:p>
        </w:tc>
        <w:tc>
          <w:tcPr>
            <w:tcW w:w="4394" w:type="dxa"/>
            <w:tcBorders>
              <w:bottom w:val="single" w:sz="4" w:space="0" w:color="auto"/>
            </w:tcBorders>
          </w:tcPr>
          <w:p w:rsidR="002732B5" w:rsidRPr="00837E2F" w:rsidRDefault="002732B5" w:rsidP="002732B5">
            <w:pPr>
              <w:jc w:val="center"/>
              <w:rPr>
                <w:sz w:val="22"/>
                <w:szCs w:val="22"/>
              </w:rPr>
            </w:pPr>
            <w:r w:rsidRPr="00837E2F">
              <w:rPr>
                <w:sz w:val="22"/>
                <w:szCs w:val="22"/>
              </w:rPr>
              <w:t>3</w:t>
            </w:r>
          </w:p>
        </w:tc>
      </w:tr>
      <w:tr w:rsidR="002732B5" w:rsidRPr="00837E2F" w:rsidTr="00BA746A">
        <w:tc>
          <w:tcPr>
            <w:tcW w:w="5529" w:type="dxa"/>
            <w:tcBorders>
              <w:top w:val="single" w:sz="4" w:space="0" w:color="auto"/>
              <w:left w:val="nil"/>
              <w:bottom w:val="nil"/>
              <w:right w:val="nil"/>
            </w:tcBorders>
          </w:tcPr>
          <w:p w:rsidR="002732B5" w:rsidRPr="00837E2F" w:rsidRDefault="002732B5" w:rsidP="002732B5">
            <w:pPr>
              <w:jc w:val="center"/>
              <w:rPr>
                <w:sz w:val="22"/>
                <w:szCs w:val="22"/>
                <w:highlight w:val="yellow"/>
              </w:rPr>
            </w:pPr>
          </w:p>
        </w:tc>
        <w:tc>
          <w:tcPr>
            <w:tcW w:w="6237" w:type="dxa"/>
            <w:tcBorders>
              <w:top w:val="single" w:sz="4" w:space="0" w:color="auto"/>
              <w:left w:val="nil"/>
              <w:bottom w:val="nil"/>
              <w:right w:val="nil"/>
            </w:tcBorders>
          </w:tcPr>
          <w:p w:rsidR="002732B5" w:rsidRPr="00837E2F" w:rsidRDefault="002732B5" w:rsidP="002732B5">
            <w:pPr>
              <w:jc w:val="center"/>
              <w:rPr>
                <w:bCs/>
                <w:sz w:val="22"/>
                <w:szCs w:val="22"/>
                <w:highlight w:val="yellow"/>
              </w:rPr>
            </w:pPr>
          </w:p>
        </w:tc>
        <w:tc>
          <w:tcPr>
            <w:tcW w:w="4394" w:type="dxa"/>
            <w:tcBorders>
              <w:top w:val="single" w:sz="4" w:space="0" w:color="auto"/>
              <w:left w:val="nil"/>
              <w:bottom w:val="nil"/>
              <w:right w:val="nil"/>
            </w:tcBorders>
          </w:tcPr>
          <w:p w:rsidR="002732B5" w:rsidRPr="00837E2F" w:rsidRDefault="002732B5" w:rsidP="002732B5">
            <w:pPr>
              <w:jc w:val="center"/>
              <w:rPr>
                <w:sz w:val="22"/>
                <w:szCs w:val="22"/>
                <w:highlight w:val="yellow"/>
              </w:rPr>
            </w:pPr>
          </w:p>
        </w:tc>
      </w:tr>
      <w:tr w:rsidR="001D7611" w:rsidRPr="00837E2F" w:rsidTr="00BA7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8"/>
        </w:trPr>
        <w:tc>
          <w:tcPr>
            <w:tcW w:w="5529" w:type="dxa"/>
          </w:tcPr>
          <w:p w:rsidR="00BA746A" w:rsidRDefault="00A36DB6" w:rsidP="00023CBB">
            <w:pPr>
              <w:tabs>
                <w:tab w:val="left" w:pos="537"/>
              </w:tabs>
              <w:autoSpaceDE w:val="0"/>
              <w:autoSpaceDN w:val="0"/>
              <w:adjustRightInd w:val="0"/>
              <w:outlineLvl w:val="1"/>
              <w:rPr>
                <w:color w:val="000000"/>
                <w:sz w:val="24"/>
                <w:szCs w:val="24"/>
              </w:rPr>
            </w:pPr>
            <w:r w:rsidRPr="00837E2F">
              <w:rPr>
                <w:color w:val="000000"/>
                <w:sz w:val="24"/>
                <w:szCs w:val="24"/>
              </w:rPr>
              <w:t>1. Количество семей, проживающих</w:t>
            </w:r>
          </w:p>
          <w:p w:rsidR="001D7611" w:rsidRPr="00837E2F" w:rsidRDefault="00A36DB6" w:rsidP="00023CBB">
            <w:pPr>
              <w:tabs>
                <w:tab w:val="left" w:pos="537"/>
              </w:tabs>
              <w:autoSpaceDE w:val="0"/>
              <w:autoSpaceDN w:val="0"/>
              <w:adjustRightInd w:val="0"/>
              <w:outlineLvl w:val="1"/>
              <w:rPr>
                <w:color w:val="000000"/>
                <w:sz w:val="24"/>
                <w:szCs w:val="24"/>
              </w:rPr>
            </w:pPr>
            <w:proofErr w:type="gramStart"/>
            <w:r w:rsidRPr="00837E2F">
              <w:rPr>
                <w:color w:val="000000"/>
                <w:sz w:val="24"/>
                <w:szCs w:val="24"/>
              </w:rPr>
              <w:t>и работающих на сельских территориях, улучшивших жилищные условия</w:t>
            </w:r>
            <w:proofErr w:type="gramEnd"/>
          </w:p>
        </w:tc>
        <w:tc>
          <w:tcPr>
            <w:tcW w:w="6237" w:type="dxa"/>
          </w:tcPr>
          <w:p w:rsidR="001D7611" w:rsidRPr="00837E2F" w:rsidRDefault="001D7611" w:rsidP="00BA746A">
            <w:pPr>
              <w:spacing w:after="120"/>
              <w:rPr>
                <w:sz w:val="22"/>
                <w:szCs w:val="22"/>
              </w:rPr>
            </w:pPr>
            <w:r w:rsidRPr="00837E2F">
              <w:rPr>
                <w:sz w:val="22"/>
                <w:szCs w:val="22"/>
              </w:rPr>
              <w:t xml:space="preserve">количество </w:t>
            </w:r>
            <w:r w:rsidR="00A36DB6" w:rsidRPr="00837E2F">
              <w:rPr>
                <w:sz w:val="22"/>
                <w:szCs w:val="22"/>
              </w:rPr>
              <w:t xml:space="preserve">семей, проживающих и работающих на сельских территориях, </w:t>
            </w:r>
            <w:r w:rsidR="00BA746A">
              <w:rPr>
                <w:sz w:val="22"/>
                <w:szCs w:val="22"/>
              </w:rPr>
              <w:t>–</w:t>
            </w:r>
            <w:r w:rsidR="00A36DB6" w:rsidRPr="00837E2F">
              <w:rPr>
                <w:sz w:val="22"/>
                <w:szCs w:val="22"/>
              </w:rPr>
              <w:t xml:space="preserve"> участников государственной программы, улучшивших жилищные условия на конец отчетного года</w:t>
            </w:r>
          </w:p>
        </w:tc>
        <w:tc>
          <w:tcPr>
            <w:tcW w:w="4394" w:type="dxa"/>
          </w:tcPr>
          <w:p w:rsidR="001D7611" w:rsidRPr="00837E2F" w:rsidRDefault="001D7611" w:rsidP="00023CBB">
            <w:pPr>
              <w:rPr>
                <w:sz w:val="22"/>
                <w:szCs w:val="22"/>
              </w:rPr>
            </w:pPr>
            <w:r w:rsidRPr="00837E2F">
              <w:rPr>
                <w:sz w:val="22"/>
                <w:szCs w:val="22"/>
              </w:rPr>
              <w:t xml:space="preserve">ведомственные отчеты министерства агропромышленного комплекса и торговли </w:t>
            </w:r>
          </w:p>
        </w:tc>
      </w:tr>
      <w:tr w:rsidR="001D7611" w:rsidRPr="00837E2F" w:rsidTr="00BA7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9" w:type="dxa"/>
          </w:tcPr>
          <w:p w:rsidR="001D7611" w:rsidRPr="00837E2F" w:rsidRDefault="001D7611" w:rsidP="00023CBB">
            <w:pPr>
              <w:tabs>
                <w:tab w:val="left" w:pos="537"/>
              </w:tabs>
              <w:autoSpaceDE w:val="0"/>
              <w:autoSpaceDN w:val="0"/>
              <w:adjustRightInd w:val="0"/>
              <w:outlineLvl w:val="1"/>
              <w:rPr>
                <w:color w:val="000000"/>
                <w:sz w:val="24"/>
                <w:szCs w:val="24"/>
              </w:rPr>
            </w:pPr>
            <w:r w:rsidRPr="00837E2F">
              <w:rPr>
                <w:color w:val="000000"/>
                <w:sz w:val="24"/>
                <w:szCs w:val="24"/>
              </w:rPr>
              <w:t>2. Доля занятого сельского населения, в том числе прошедшего дополнительное обучение (переобучение), от трудоспособного населения</w:t>
            </w:r>
          </w:p>
          <w:p w:rsidR="001D7611" w:rsidRPr="00837E2F" w:rsidRDefault="001D7611" w:rsidP="00023CBB">
            <w:pPr>
              <w:tabs>
                <w:tab w:val="left" w:pos="537"/>
              </w:tabs>
              <w:autoSpaceDE w:val="0"/>
              <w:autoSpaceDN w:val="0"/>
              <w:adjustRightInd w:val="0"/>
              <w:outlineLvl w:val="1"/>
              <w:rPr>
                <w:color w:val="000000"/>
                <w:sz w:val="24"/>
                <w:szCs w:val="24"/>
              </w:rPr>
            </w:pPr>
          </w:p>
        </w:tc>
        <w:tc>
          <w:tcPr>
            <w:tcW w:w="6237" w:type="dxa"/>
          </w:tcPr>
          <w:p w:rsidR="00BA746A" w:rsidRPr="00837E2F" w:rsidRDefault="001D7611" w:rsidP="002D638F">
            <w:pPr>
              <w:spacing w:after="120"/>
              <w:rPr>
                <w:sz w:val="22"/>
                <w:szCs w:val="22"/>
              </w:rPr>
            </w:pPr>
            <w:r w:rsidRPr="00837E2F">
              <w:rPr>
                <w:sz w:val="22"/>
                <w:szCs w:val="22"/>
              </w:rPr>
              <w:t xml:space="preserve">соотношение </w:t>
            </w:r>
            <w:r w:rsidRPr="00837E2F">
              <w:rPr>
                <w:color w:val="000000"/>
                <w:sz w:val="22"/>
                <w:szCs w:val="22"/>
              </w:rPr>
              <w:t xml:space="preserve">занятого сельского населения, в том числе прошедшего дополнительное обучение (переобучение), </w:t>
            </w:r>
            <w:r w:rsidR="00BA746A">
              <w:rPr>
                <w:color w:val="000000"/>
                <w:sz w:val="22"/>
                <w:szCs w:val="22"/>
              </w:rPr>
              <w:br/>
            </w:r>
            <w:r w:rsidR="00E64AD7">
              <w:rPr>
                <w:color w:val="000000"/>
                <w:sz w:val="22"/>
                <w:szCs w:val="22"/>
              </w:rPr>
              <w:t>и</w:t>
            </w:r>
            <w:r w:rsidRPr="00837E2F">
              <w:rPr>
                <w:color w:val="000000"/>
                <w:sz w:val="22"/>
                <w:szCs w:val="22"/>
              </w:rPr>
              <w:t xml:space="preserve"> трудоспособно</w:t>
            </w:r>
            <w:r w:rsidR="00E64AD7">
              <w:rPr>
                <w:color w:val="000000"/>
                <w:sz w:val="22"/>
                <w:szCs w:val="22"/>
              </w:rPr>
              <w:t>го сельского</w:t>
            </w:r>
            <w:r w:rsidRPr="00837E2F">
              <w:rPr>
                <w:color w:val="000000"/>
                <w:sz w:val="22"/>
                <w:szCs w:val="22"/>
              </w:rPr>
              <w:t xml:space="preserve"> населени</w:t>
            </w:r>
            <w:r w:rsidR="00E64AD7">
              <w:rPr>
                <w:color w:val="000000"/>
                <w:sz w:val="22"/>
                <w:szCs w:val="22"/>
              </w:rPr>
              <w:t>я</w:t>
            </w:r>
            <w:r w:rsidRPr="00837E2F">
              <w:rPr>
                <w:color w:val="000000"/>
                <w:sz w:val="22"/>
                <w:szCs w:val="22"/>
              </w:rPr>
              <w:t xml:space="preserve"> Архангельской области на конец отчетного года</w:t>
            </w:r>
          </w:p>
        </w:tc>
        <w:tc>
          <w:tcPr>
            <w:tcW w:w="4394" w:type="dxa"/>
          </w:tcPr>
          <w:p w:rsidR="001D7611" w:rsidRPr="00837E2F" w:rsidRDefault="001D7611" w:rsidP="00023CBB">
            <w:pPr>
              <w:rPr>
                <w:sz w:val="22"/>
                <w:szCs w:val="22"/>
              </w:rPr>
            </w:pPr>
            <w:r w:rsidRPr="00837E2F">
              <w:rPr>
                <w:sz w:val="22"/>
                <w:szCs w:val="22"/>
              </w:rPr>
              <w:t>информация территориального органа Федеральной службы государственной статистики по Архангельской области</w:t>
            </w:r>
          </w:p>
        </w:tc>
      </w:tr>
      <w:tr w:rsidR="00E34605" w:rsidRPr="00837E2F" w:rsidTr="00BA7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8"/>
        </w:trPr>
        <w:tc>
          <w:tcPr>
            <w:tcW w:w="5529" w:type="dxa"/>
          </w:tcPr>
          <w:p w:rsidR="00E34605" w:rsidRPr="00837E2F" w:rsidRDefault="001D7611" w:rsidP="00BA746A">
            <w:pPr>
              <w:tabs>
                <w:tab w:val="left" w:pos="537"/>
              </w:tabs>
              <w:autoSpaceDE w:val="0"/>
              <w:autoSpaceDN w:val="0"/>
              <w:adjustRightInd w:val="0"/>
              <w:outlineLvl w:val="1"/>
              <w:rPr>
                <w:color w:val="000000"/>
                <w:sz w:val="24"/>
                <w:szCs w:val="24"/>
              </w:rPr>
            </w:pPr>
            <w:r w:rsidRPr="00837E2F">
              <w:rPr>
                <w:color w:val="000000"/>
                <w:sz w:val="24"/>
                <w:szCs w:val="24"/>
              </w:rPr>
              <w:lastRenderedPageBreak/>
              <w:t>3</w:t>
            </w:r>
            <w:r w:rsidR="00E34605" w:rsidRPr="00837E2F">
              <w:rPr>
                <w:color w:val="000000"/>
                <w:sz w:val="24"/>
                <w:szCs w:val="24"/>
              </w:rPr>
              <w:t>. Соотношение среднемесячных располагаемых ресурсов сельского и городского домохозяйств</w:t>
            </w:r>
          </w:p>
        </w:tc>
        <w:tc>
          <w:tcPr>
            <w:tcW w:w="6237" w:type="dxa"/>
          </w:tcPr>
          <w:p w:rsidR="00E34605" w:rsidRPr="00837E2F" w:rsidRDefault="000B6791" w:rsidP="00F304BB">
            <w:pPr>
              <w:spacing w:after="120"/>
              <w:rPr>
                <w:sz w:val="22"/>
                <w:szCs w:val="22"/>
              </w:rPr>
            </w:pPr>
            <w:r w:rsidRPr="00837E2F">
              <w:rPr>
                <w:sz w:val="22"/>
                <w:szCs w:val="22"/>
              </w:rPr>
              <w:t>соотношение среднемесячных располагаемых ресурсов сельского и городского домохозяйств Архангельской области</w:t>
            </w:r>
            <w:r w:rsidR="007658E4" w:rsidRPr="00837E2F">
              <w:rPr>
                <w:sz w:val="22"/>
                <w:szCs w:val="22"/>
              </w:rPr>
              <w:t xml:space="preserve"> на конец отчетного года</w:t>
            </w:r>
          </w:p>
        </w:tc>
        <w:tc>
          <w:tcPr>
            <w:tcW w:w="4394" w:type="dxa"/>
          </w:tcPr>
          <w:p w:rsidR="00E34605" w:rsidRPr="00837E2F" w:rsidRDefault="000B6791" w:rsidP="00F304BB">
            <w:pPr>
              <w:rPr>
                <w:sz w:val="22"/>
                <w:szCs w:val="22"/>
              </w:rPr>
            </w:pPr>
            <w:r w:rsidRPr="00837E2F">
              <w:rPr>
                <w:sz w:val="22"/>
                <w:szCs w:val="22"/>
              </w:rPr>
              <w:t>информация территориального органа Федеральной службы государственной статистики по Архангельской области</w:t>
            </w:r>
          </w:p>
        </w:tc>
      </w:tr>
      <w:tr w:rsidR="00E34605" w:rsidRPr="00837E2F" w:rsidTr="00BA7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9" w:type="dxa"/>
          </w:tcPr>
          <w:p w:rsidR="00E34605" w:rsidRPr="00837E2F" w:rsidRDefault="00A36DB6" w:rsidP="00A36DB6">
            <w:pPr>
              <w:tabs>
                <w:tab w:val="left" w:pos="537"/>
              </w:tabs>
              <w:autoSpaceDE w:val="0"/>
              <w:autoSpaceDN w:val="0"/>
              <w:adjustRightInd w:val="0"/>
              <w:outlineLvl w:val="1"/>
              <w:rPr>
                <w:color w:val="000000"/>
                <w:sz w:val="24"/>
                <w:szCs w:val="24"/>
              </w:rPr>
            </w:pPr>
            <w:r w:rsidRPr="00837E2F">
              <w:rPr>
                <w:color w:val="000000"/>
                <w:sz w:val="24"/>
                <w:szCs w:val="24"/>
              </w:rPr>
              <w:t>4</w:t>
            </w:r>
            <w:r w:rsidR="00E34605" w:rsidRPr="00837E2F">
              <w:rPr>
                <w:color w:val="000000"/>
                <w:sz w:val="24"/>
                <w:szCs w:val="24"/>
              </w:rPr>
              <w:t>. Доля общей площади благоустроенных жилых помещений в сельских населенных пунктах</w:t>
            </w:r>
          </w:p>
        </w:tc>
        <w:tc>
          <w:tcPr>
            <w:tcW w:w="6237" w:type="dxa"/>
          </w:tcPr>
          <w:p w:rsidR="00E34605" w:rsidRPr="00837E2F" w:rsidRDefault="000B6791" w:rsidP="002D638F">
            <w:pPr>
              <w:spacing w:after="120"/>
              <w:rPr>
                <w:sz w:val="22"/>
                <w:szCs w:val="22"/>
              </w:rPr>
            </w:pPr>
            <w:r w:rsidRPr="00837E2F">
              <w:rPr>
                <w:sz w:val="22"/>
                <w:szCs w:val="22"/>
              </w:rPr>
              <w:t xml:space="preserve">соотношение общей площади благоустроенных жилых помещений в сельских населенных пунктах </w:t>
            </w:r>
            <w:r w:rsidR="002D638F">
              <w:rPr>
                <w:sz w:val="22"/>
                <w:szCs w:val="22"/>
              </w:rPr>
              <w:t>и</w:t>
            </w:r>
            <w:r w:rsidRPr="00837E2F">
              <w:rPr>
                <w:sz w:val="22"/>
                <w:szCs w:val="22"/>
              </w:rPr>
              <w:t xml:space="preserve"> общей площади жилых помещений в сельских населенных пунктах Архангельской области</w:t>
            </w:r>
            <w:r w:rsidR="007658E4" w:rsidRPr="00837E2F">
              <w:rPr>
                <w:sz w:val="22"/>
                <w:szCs w:val="22"/>
              </w:rPr>
              <w:t xml:space="preserve"> на конец отчетного года</w:t>
            </w:r>
          </w:p>
        </w:tc>
        <w:tc>
          <w:tcPr>
            <w:tcW w:w="4394" w:type="dxa"/>
          </w:tcPr>
          <w:p w:rsidR="00E34605" w:rsidRPr="00837E2F" w:rsidRDefault="000B6791" w:rsidP="00F304BB">
            <w:pPr>
              <w:rPr>
                <w:sz w:val="22"/>
                <w:szCs w:val="22"/>
              </w:rPr>
            </w:pPr>
            <w:r w:rsidRPr="00837E2F">
              <w:rPr>
                <w:sz w:val="22"/>
                <w:szCs w:val="22"/>
              </w:rPr>
              <w:t>информация территориального органа Федеральной службы государственной статистики по Архангельской области</w:t>
            </w:r>
          </w:p>
        </w:tc>
      </w:tr>
    </w:tbl>
    <w:p w:rsidR="000B6791" w:rsidRPr="00837E2F" w:rsidRDefault="000B6791" w:rsidP="004601B6">
      <w:pPr>
        <w:jc w:val="center"/>
        <w:rPr>
          <w:color w:val="000000"/>
          <w:sz w:val="24"/>
          <w:szCs w:val="24"/>
          <w:lang w:eastAsia="en-US"/>
        </w:rPr>
      </w:pPr>
    </w:p>
    <w:p w:rsidR="002927A8" w:rsidRDefault="002927A8" w:rsidP="004601B6">
      <w:pPr>
        <w:jc w:val="center"/>
        <w:rPr>
          <w:color w:val="000000"/>
          <w:sz w:val="24"/>
          <w:szCs w:val="24"/>
          <w:lang w:eastAsia="en-US"/>
        </w:rPr>
      </w:pPr>
    </w:p>
    <w:p w:rsidR="002927A8" w:rsidRDefault="002927A8" w:rsidP="004601B6">
      <w:pPr>
        <w:jc w:val="center"/>
        <w:rPr>
          <w:color w:val="000000"/>
          <w:sz w:val="24"/>
          <w:szCs w:val="24"/>
          <w:lang w:eastAsia="en-US"/>
        </w:rPr>
      </w:pPr>
    </w:p>
    <w:p w:rsidR="002927A8" w:rsidRDefault="004601B6" w:rsidP="004601B6">
      <w:pPr>
        <w:jc w:val="center"/>
        <w:rPr>
          <w:color w:val="000000"/>
          <w:sz w:val="24"/>
          <w:szCs w:val="24"/>
          <w:lang w:eastAsia="en-US"/>
        </w:rPr>
        <w:sectPr w:rsidR="002927A8" w:rsidSect="004337F8">
          <w:headerReference w:type="default" r:id="rId22"/>
          <w:pgSz w:w="16838" w:h="11906" w:orient="landscape"/>
          <w:pgMar w:top="993" w:right="907" w:bottom="567" w:left="1134" w:header="709" w:footer="709" w:gutter="0"/>
          <w:pgNumType w:start="1"/>
          <w:cols w:space="708"/>
          <w:titlePg/>
          <w:docGrid w:linePitch="381"/>
        </w:sectPr>
      </w:pPr>
      <w:r w:rsidRPr="00837E2F">
        <w:rPr>
          <w:color w:val="000000"/>
          <w:sz w:val="24"/>
          <w:szCs w:val="24"/>
          <w:lang w:eastAsia="en-US"/>
        </w:rPr>
        <w:t>_________________</w:t>
      </w:r>
    </w:p>
    <w:p w:rsidR="008708F3" w:rsidRPr="00837E2F" w:rsidRDefault="008708F3" w:rsidP="002927A8">
      <w:pPr>
        <w:ind w:left="10490" w:right="-512"/>
        <w:jc w:val="center"/>
      </w:pPr>
      <w:r w:rsidRPr="00837E2F">
        <w:lastRenderedPageBreak/>
        <w:t>ПРИЛОЖЕНИЕ № 2</w:t>
      </w:r>
    </w:p>
    <w:p w:rsidR="008708F3" w:rsidRPr="00837E2F" w:rsidRDefault="008708F3" w:rsidP="002927A8">
      <w:pPr>
        <w:ind w:left="10490" w:right="-512"/>
        <w:jc w:val="center"/>
        <w:rPr>
          <w:sz w:val="24"/>
          <w:szCs w:val="24"/>
          <w:lang w:eastAsia="en-US"/>
        </w:rPr>
      </w:pPr>
      <w:r w:rsidRPr="00837E2F">
        <w:t>к государственной программе Архангельской области «</w:t>
      </w:r>
      <w:r w:rsidR="00D55C7D" w:rsidRPr="00837E2F">
        <w:t xml:space="preserve">Комплексное </w:t>
      </w:r>
      <w:r w:rsidRPr="00837E2F">
        <w:t>развитие сельских территорий Архангельской области»</w:t>
      </w:r>
    </w:p>
    <w:p w:rsidR="008708F3" w:rsidRPr="00837E2F" w:rsidRDefault="008708F3" w:rsidP="008708F3">
      <w:pPr>
        <w:autoSpaceDE w:val="0"/>
        <w:autoSpaceDN w:val="0"/>
        <w:adjustRightInd w:val="0"/>
        <w:ind w:firstLine="540"/>
        <w:jc w:val="right"/>
        <w:outlineLvl w:val="1"/>
        <w:rPr>
          <w:sz w:val="24"/>
          <w:szCs w:val="24"/>
          <w:lang w:eastAsia="en-US"/>
        </w:rPr>
      </w:pPr>
    </w:p>
    <w:p w:rsidR="008708F3" w:rsidRPr="00837E2F" w:rsidRDefault="008708F3" w:rsidP="008708F3">
      <w:pPr>
        <w:autoSpaceDE w:val="0"/>
        <w:autoSpaceDN w:val="0"/>
        <w:adjustRightInd w:val="0"/>
        <w:ind w:firstLine="540"/>
        <w:jc w:val="right"/>
        <w:outlineLvl w:val="1"/>
        <w:rPr>
          <w:sz w:val="24"/>
          <w:szCs w:val="24"/>
          <w:lang w:eastAsia="en-US"/>
        </w:rPr>
      </w:pPr>
    </w:p>
    <w:p w:rsidR="00191DF3" w:rsidRPr="00837E2F" w:rsidRDefault="00191DF3" w:rsidP="008708F3">
      <w:pPr>
        <w:autoSpaceDE w:val="0"/>
        <w:autoSpaceDN w:val="0"/>
        <w:adjustRightInd w:val="0"/>
        <w:jc w:val="center"/>
        <w:outlineLvl w:val="1"/>
        <w:rPr>
          <w:b/>
          <w:lang w:eastAsia="en-US"/>
        </w:rPr>
      </w:pPr>
    </w:p>
    <w:p w:rsidR="008708F3" w:rsidRPr="00837E2F" w:rsidRDefault="008708F3" w:rsidP="008708F3">
      <w:pPr>
        <w:autoSpaceDE w:val="0"/>
        <w:autoSpaceDN w:val="0"/>
        <w:adjustRightInd w:val="0"/>
        <w:jc w:val="center"/>
        <w:outlineLvl w:val="1"/>
        <w:rPr>
          <w:b/>
          <w:lang w:eastAsia="en-US"/>
        </w:rPr>
      </w:pPr>
      <w:r w:rsidRPr="00837E2F">
        <w:rPr>
          <w:b/>
          <w:lang w:eastAsia="en-US"/>
        </w:rPr>
        <w:t>ПЕРЕЧЕНЬ МЕРОПРИЯТИЙ</w:t>
      </w:r>
    </w:p>
    <w:p w:rsidR="002927A8" w:rsidRDefault="008708F3" w:rsidP="008708F3">
      <w:pPr>
        <w:autoSpaceDE w:val="0"/>
        <w:autoSpaceDN w:val="0"/>
        <w:adjustRightInd w:val="0"/>
        <w:jc w:val="center"/>
        <w:outlineLvl w:val="1"/>
        <w:rPr>
          <w:b/>
          <w:lang w:eastAsia="en-US"/>
        </w:rPr>
      </w:pPr>
      <w:r w:rsidRPr="00837E2F">
        <w:rPr>
          <w:b/>
          <w:lang w:eastAsia="en-US"/>
        </w:rPr>
        <w:t>государственной программы Архангельской области «</w:t>
      </w:r>
      <w:r w:rsidR="00D55C7D" w:rsidRPr="00837E2F">
        <w:rPr>
          <w:b/>
          <w:lang w:eastAsia="en-US"/>
        </w:rPr>
        <w:t>Комплексное</w:t>
      </w:r>
      <w:r w:rsidRPr="00837E2F">
        <w:rPr>
          <w:b/>
          <w:lang w:eastAsia="en-US"/>
        </w:rPr>
        <w:t xml:space="preserve"> развитие </w:t>
      </w:r>
      <w:proofErr w:type="gramStart"/>
      <w:r w:rsidRPr="00837E2F">
        <w:rPr>
          <w:b/>
          <w:lang w:eastAsia="en-US"/>
        </w:rPr>
        <w:t>сельских</w:t>
      </w:r>
      <w:proofErr w:type="gramEnd"/>
      <w:r w:rsidRPr="00837E2F">
        <w:rPr>
          <w:b/>
          <w:lang w:eastAsia="en-US"/>
        </w:rPr>
        <w:t xml:space="preserve"> </w:t>
      </w:r>
    </w:p>
    <w:p w:rsidR="008708F3" w:rsidRPr="00837E2F" w:rsidRDefault="008708F3" w:rsidP="008708F3">
      <w:pPr>
        <w:autoSpaceDE w:val="0"/>
        <w:autoSpaceDN w:val="0"/>
        <w:adjustRightInd w:val="0"/>
        <w:jc w:val="center"/>
        <w:outlineLvl w:val="1"/>
        <w:rPr>
          <w:b/>
          <w:lang w:eastAsia="en-US"/>
        </w:rPr>
      </w:pPr>
      <w:r w:rsidRPr="00837E2F">
        <w:rPr>
          <w:b/>
          <w:lang w:eastAsia="en-US"/>
        </w:rPr>
        <w:t xml:space="preserve">территорий Архангельской области» </w:t>
      </w:r>
    </w:p>
    <w:p w:rsidR="008708F3" w:rsidRPr="00837E2F" w:rsidRDefault="008708F3" w:rsidP="008708F3">
      <w:pPr>
        <w:autoSpaceDE w:val="0"/>
        <w:autoSpaceDN w:val="0"/>
        <w:adjustRightInd w:val="0"/>
        <w:ind w:firstLine="709"/>
        <w:jc w:val="both"/>
        <w:rPr>
          <w:highlight w:val="yellow"/>
        </w:rPr>
      </w:pPr>
    </w:p>
    <w:p w:rsidR="00191DF3" w:rsidRPr="00837E2F" w:rsidRDefault="00191DF3" w:rsidP="008708F3">
      <w:pPr>
        <w:autoSpaceDE w:val="0"/>
        <w:autoSpaceDN w:val="0"/>
        <w:adjustRightInd w:val="0"/>
        <w:ind w:firstLine="709"/>
        <w:jc w:val="both"/>
        <w:rPr>
          <w:highlight w:val="yellow"/>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1559"/>
        <w:gridCol w:w="1418"/>
        <w:gridCol w:w="1073"/>
        <w:gridCol w:w="1073"/>
        <w:gridCol w:w="1073"/>
        <w:gridCol w:w="1074"/>
        <w:gridCol w:w="1073"/>
        <w:gridCol w:w="1073"/>
        <w:gridCol w:w="1074"/>
        <w:gridCol w:w="1984"/>
        <w:gridCol w:w="1559"/>
      </w:tblGrid>
      <w:tr w:rsidR="003C288D" w:rsidRPr="002927A8" w:rsidTr="002927A8">
        <w:trPr>
          <w:trHeight w:val="293"/>
        </w:trPr>
        <w:tc>
          <w:tcPr>
            <w:tcW w:w="2127" w:type="dxa"/>
            <w:vMerge w:val="restart"/>
          </w:tcPr>
          <w:p w:rsidR="003C288D" w:rsidRPr="002927A8" w:rsidRDefault="003C288D" w:rsidP="005817A5">
            <w:pPr>
              <w:autoSpaceDE w:val="0"/>
              <w:autoSpaceDN w:val="0"/>
              <w:adjustRightInd w:val="0"/>
              <w:ind w:left="-113" w:right="-113"/>
              <w:jc w:val="center"/>
              <w:outlineLvl w:val="1"/>
              <w:rPr>
                <w:b/>
                <w:color w:val="000000"/>
                <w:sz w:val="17"/>
                <w:szCs w:val="17"/>
                <w:lang w:eastAsia="en-US"/>
              </w:rPr>
            </w:pPr>
            <w:r w:rsidRPr="002927A8">
              <w:rPr>
                <w:b/>
                <w:color w:val="000000"/>
                <w:sz w:val="17"/>
                <w:szCs w:val="17"/>
              </w:rPr>
              <w:t xml:space="preserve">Наименование </w:t>
            </w:r>
            <w:r w:rsidRPr="002927A8">
              <w:rPr>
                <w:b/>
                <w:color w:val="000000"/>
                <w:sz w:val="17"/>
                <w:szCs w:val="17"/>
              </w:rPr>
              <w:br/>
              <w:t>мероприятия</w:t>
            </w:r>
          </w:p>
        </w:tc>
        <w:tc>
          <w:tcPr>
            <w:tcW w:w="1559" w:type="dxa"/>
            <w:vMerge w:val="restart"/>
          </w:tcPr>
          <w:p w:rsidR="003C288D" w:rsidRPr="002927A8" w:rsidRDefault="003C288D" w:rsidP="005817A5">
            <w:pPr>
              <w:autoSpaceDE w:val="0"/>
              <w:autoSpaceDN w:val="0"/>
              <w:adjustRightInd w:val="0"/>
              <w:ind w:left="-113" w:right="-113"/>
              <w:jc w:val="center"/>
              <w:outlineLvl w:val="1"/>
              <w:rPr>
                <w:b/>
                <w:color w:val="000000"/>
                <w:sz w:val="17"/>
                <w:szCs w:val="17"/>
                <w:lang w:eastAsia="en-US"/>
              </w:rPr>
            </w:pPr>
            <w:r w:rsidRPr="002927A8">
              <w:rPr>
                <w:b/>
                <w:color w:val="000000"/>
                <w:sz w:val="17"/>
                <w:szCs w:val="17"/>
              </w:rPr>
              <w:t>Ответственный исполнитель, соисполнители</w:t>
            </w:r>
          </w:p>
        </w:tc>
        <w:tc>
          <w:tcPr>
            <w:tcW w:w="1418" w:type="dxa"/>
            <w:vMerge w:val="restart"/>
          </w:tcPr>
          <w:p w:rsidR="003C288D" w:rsidRPr="002927A8" w:rsidRDefault="003C288D" w:rsidP="005817A5">
            <w:pPr>
              <w:autoSpaceDE w:val="0"/>
              <w:autoSpaceDN w:val="0"/>
              <w:adjustRightInd w:val="0"/>
              <w:ind w:left="-113" w:right="-113"/>
              <w:jc w:val="center"/>
              <w:outlineLvl w:val="1"/>
              <w:rPr>
                <w:b/>
                <w:color w:val="000000"/>
                <w:sz w:val="17"/>
                <w:szCs w:val="17"/>
                <w:lang w:eastAsia="en-US"/>
              </w:rPr>
            </w:pPr>
            <w:r w:rsidRPr="002927A8">
              <w:rPr>
                <w:b/>
                <w:color w:val="000000"/>
                <w:sz w:val="17"/>
                <w:szCs w:val="17"/>
              </w:rPr>
              <w:t>Источник финансирования</w:t>
            </w:r>
          </w:p>
        </w:tc>
        <w:tc>
          <w:tcPr>
            <w:tcW w:w="7513" w:type="dxa"/>
            <w:gridSpan w:val="7"/>
          </w:tcPr>
          <w:p w:rsidR="003C288D" w:rsidRPr="002927A8" w:rsidRDefault="003C288D" w:rsidP="005817A5">
            <w:pPr>
              <w:autoSpaceDE w:val="0"/>
              <w:autoSpaceDN w:val="0"/>
              <w:adjustRightInd w:val="0"/>
              <w:ind w:left="-113" w:right="-113"/>
              <w:jc w:val="center"/>
              <w:outlineLvl w:val="1"/>
              <w:rPr>
                <w:b/>
                <w:color w:val="000000"/>
                <w:sz w:val="17"/>
                <w:szCs w:val="17"/>
              </w:rPr>
            </w:pPr>
            <w:r w:rsidRPr="002927A8">
              <w:rPr>
                <w:b/>
                <w:color w:val="000000"/>
                <w:sz w:val="17"/>
                <w:szCs w:val="17"/>
              </w:rPr>
              <w:t>Объем финансирования, тыс. рублей</w:t>
            </w:r>
          </w:p>
        </w:tc>
        <w:tc>
          <w:tcPr>
            <w:tcW w:w="1984" w:type="dxa"/>
            <w:vMerge w:val="restart"/>
          </w:tcPr>
          <w:p w:rsidR="002927A8" w:rsidRDefault="003C288D" w:rsidP="005817A5">
            <w:pPr>
              <w:autoSpaceDE w:val="0"/>
              <w:autoSpaceDN w:val="0"/>
              <w:adjustRightInd w:val="0"/>
              <w:ind w:left="-113" w:right="-113"/>
              <w:jc w:val="center"/>
              <w:outlineLvl w:val="1"/>
              <w:rPr>
                <w:b/>
                <w:color w:val="000000"/>
                <w:sz w:val="17"/>
                <w:szCs w:val="17"/>
              </w:rPr>
            </w:pPr>
            <w:r w:rsidRPr="002927A8">
              <w:rPr>
                <w:b/>
                <w:color w:val="000000"/>
                <w:sz w:val="17"/>
                <w:szCs w:val="17"/>
              </w:rPr>
              <w:t xml:space="preserve">Показатели результата реализации </w:t>
            </w:r>
          </w:p>
          <w:p w:rsidR="003C288D" w:rsidRPr="002927A8" w:rsidRDefault="003C288D" w:rsidP="005817A5">
            <w:pPr>
              <w:autoSpaceDE w:val="0"/>
              <w:autoSpaceDN w:val="0"/>
              <w:adjustRightInd w:val="0"/>
              <w:ind w:left="-113" w:right="-113"/>
              <w:jc w:val="center"/>
              <w:outlineLvl w:val="1"/>
              <w:rPr>
                <w:b/>
                <w:color w:val="000000"/>
                <w:sz w:val="17"/>
                <w:szCs w:val="17"/>
              </w:rPr>
            </w:pPr>
            <w:r w:rsidRPr="002927A8">
              <w:rPr>
                <w:b/>
                <w:color w:val="000000"/>
                <w:sz w:val="17"/>
                <w:szCs w:val="17"/>
              </w:rPr>
              <w:t xml:space="preserve">мероприятия </w:t>
            </w:r>
          </w:p>
          <w:p w:rsidR="003C288D" w:rsidRPr="002927A8" w:rsidRDefault="003C288D" w:rsidP="005817A5">
            <w:pPr>
              <w:autoSpaceDE w:val="0"/>
              <w:autoSpaceDN w:val="0"/>
              <w:adjustRightInd w:val="0"/>
              <w:ind w:left="-113" w:right="-113"/>
              <w:jc w:val="center"/>
              <w:outlineLvl w:val="1"/>
              <w:rPr>
                <w:b/>
                <w:color w:val="000000"/>
                <w:sz w:val="17"/>
                <w:szCs w:val="17"/>
              </w:rPr>
            </w:pPr>
            <w:r w:rsidRPr="002927A8">
              <w:rPr>
                <w:b/>
                <w:color w:val="000000"/>
                <w:sz w:val="17"/>
                <w:szCs w:val="17"/>
              </w:rPr>
              <w:t>по годам</w:t>
            </w:r>
          </w:p>
        </w:tc>
        <w:tc>
          <w:tcPr>
            <w:tcW w:w="1559" w:type="dxa"/>
            <w:vMerge w:val="restart"/>
          </w:tcPr>
          <w:p w:rsidR="003C288D" w:rsidRPr="002927A8" w:rsidRDefault="003C288D" w:rsidP="005817A5">
            <w:pPr>
              <w:autoSpaceDE w:val="0"/>
              <w:autoSpaceDN w:val="0"/>
              <w:adjustRightInd w:val="0"/>
              <w:ind w:left="-113" w:right="-113"/>
              <w:jc w:val="center"/>
              <w:outlineLvl w:val="1"/>
              <w:rPr>
                <w:b/>
                <w:color w:val="000000"/>
                <w:sz w:val="17"/>
                <w:szCs w:val="17"/>
              </w:rPr>
            </w:pPr>
            <w:r w:rsidRPr="002927A8">
              <w:rPr>
                <w:b/>
                <w:color w:val="000000"/>
                <w:sz w:val="17"/>
                <w:szCs w:val="17"/>
              </w:rPr>
              <w:t>Связь</w:t>
            </w:r>
          </w:p>
          <w:p w:rsidR="003C288D" w:rsidRPr="002927A8" w:rsidRDefault="003C288D" w:rsidP="005817A5">
            <w:pPr>
              <w:autoSpaceDE w:val="0"/>
              <w:autoSpaceDN w:val="0"/>
              <w:adjustRightInd w:val="0"/>
              <w:ind w:left="-113" w:right="-113"/>
              <w:jc w:val="center"/>
              <w:outlineLvl w:val="1"/>
              <w:rPr>
                <w:b/>
                <w:color w:val="000000"/>
                <w:sz w:val="17"/>
                <w:szCs w:val="17"/>
              </w:rPr>
            </w:pPr>
            <w:r w:rsidRPr="002927A8">
              <w:rPr>
                <w:b/>
                <w:color w:val="000000"/>
                <w:sz w:val="17"/>
                <w:szCs w:val="17"/>
              </w:rPr>
              <w:t>с целевыми показателями государственной программы</w:t>
            </w:r>
          </w:p>
        </w:tc>
      </w:tr>
      <w:tr w:rsidR="003C288D" w:rsidRPr="002927A8" w:rsidTr="002927A8">
        <w:trPr>
          <w:trHeight w:val="292"/>
        </w:trPr>
        <w:tc>
          <w:tcPr>
            <w:tcW w:w="2127" w:type="dxa"/>
            <w:vMerge/>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rPr>
            </w:pPr>
          </w:p>
        </w:tc>
        <w:tc>
          <w:tcPr>
            <w:tcW w:w="1559" w:type="dxa"/>
            <w:vMerge/>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rPr>
            </w:pPr>
          </w:p>
        </w:tc>
        <w:tc>
          <w:tcPr>
            <w:tcW w:w="1418" w:type="dxa"/>
            <w:vMerge/>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rPr>
            </w:pPr>
          </w:p>
        </w:tc>
        <w:tc>
          <w:tcPr>
            <w:tcW w:w="1073" w:type="dxa"/>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lang w:eastAsia="en-US"/>
              </w:rPr>
            </w:pPr>
            <w:r w:rsidRPr="002927A8">
              <w:rPr>
                <w:b/>
                <w:color w:val="000000"/>
                <w:sz w:val="17"/>
                <w:szCs w:val="17"/>
              </w:rPr>
              <w:t>всего</w:t>
            </w:r>
          </w:p>
        </w:tc>
        <w:tc>
          <w:tcPr>
            <w:tcW w:w="1073" w:type="dxa"/>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lang w:val="en-US" w:eastAsia="en-US"/>
              </w:rPr>
            </w:pPr>
            <w:r w:rsidRPr="002927A8">
              <w:rPr>
                <w:b/>
                <w:color w:val="000000"/>
                <w:sz w:val="17"/>
                <w:szCs w:val="17"/>
              </w:rPr>
              <w:t>2020 год</w:t>
            </w:r>
          </w:p>
        </w:tc>
        <w:tc>
          <w:tcPr>
            <w:tcW w:w="1073" w:type="dxa"/>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lang w:eastAsia="en-US"/>
              </w:rPr>
            </w:pPr>
            <w:r w:rsidRPr="002927A8">
              <w:rPr>
                <w:b/>
                <w:color w:val="000000"/>
                <w:sz w:val="17"/>
                <w:szCs w:val="17"/>
              </w:rPr>
              <w:t>2021 год</w:t>
            </w:r>
          </w:p>
        </w:tc>
        <w:tc>
          <w:tcPr>
            <w:tcW w:w="1074" w:type="dxa"/>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lang w:eastAsia="en-US"/>
              </w:rPr>
            </w:pPr>
            <w:r w:rsidRPr="002927A8">
              <w:rPr>
                <w:b/>
                <w:color w:val="000000"/>
                <w:sz w:val="17"/>
                <w:szCs w:val="17"/>
              </w:rPr>
              <w:t>2022 год</w:t>
            </w:r>
          </w:p>
        </w:tc>
        <w:tc>
          <w:tcPr>
            <w:tcW w:w="1073" w:type="dxa"/>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lang w:eastAsia="en-US"/>
              </w:rPr>
            </w:pPr>
            <w:r w:rsidRPr="002927A8">
              <w:rPr>
                <w:b/>
                <w:color w:val="000000"/>
                <w:sz w:val="17"/>
                <w:szCs w:val="17"/>
                <w:lang w:eastAsia="en-US"/>
              </w:rPr>
              <w:t xml:space="preserve">2023 </w:t>
            </w:r>
            <w:r w:rsidRPr="002927A8">
              <w:rPr>
                <w:b/>
                <w:color w:val="000000"/>
                <w:sz w:val="17"/>
                <w:szCs w:val="17"/>
              </w:rPr>
              <w:t>год</w:t>
            </w:r>
          </w:p>
        </w:tc>
        <w:tc>
          <w:tcPr>
            <w:tcW w:w="1073" w:type="dxa"/>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lang w:eastAsia="en-US"/>
              </w:rPr>
            </w:pPr>
            <w:r w:rsidRPr="002927A8">
              <w:rPr>
                <w:b/>
                <w:color w:val="000000"/>
                <w:sz w:val="17"/>
                <w:szCs w:val="17"/>
                <w:lang w:eastAsia="en-US"/>
              </w:rPr>
              <w:t xml:space="preserve">2024 </w:t>
            </w:r>
            <w:r w:rsidRPr="002927A8">
              <w:rPr>
                <w:b/>
                <w:color w:val="000000"/>
                <w:sz w:val="17"/>
                <w:szCs w:val="17"/>
              </w:rPr>
              <w:t>год</w:t>
            </w:r>
          </w:p>
        </w:tc>
        <w:tc>
          <w:tcPr>
            <w:tcW w:w="1074" w:type="dxa"/>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lang w:eastAsia="en-US"/>
              </w:rPr>
            </w:pPr>
            <w:r w:rsidRPr="002927A8">
              <w:rPr>
                <w:b/>
                <w:color w:val="000000"/>
                <w:sz w:val="17"/>
                <w:szCs w:val="17"/>
                <w:lang w:eastAsia="en-US"/>
              </w:rPr>
              <w:t xml:space="preserve">2025 </w:t>
            </w:r>
            <w:r w:rsidRPr="002927A8">
              <w:rPr>
                <w:b/>
                <w:color w:val="000000"/>
                <w:sz w:val="17"/>
                <w:szCs w:val="17"/>
              </w:rPr>
              <w:t>год</w:t>
            </w:r>
          </w:p>
        </w:tc>
        <w:tc>
          <w:tcPr>
            <w:tcW w:w="1984" w:type="dxa"/>
            <w:vMerge/>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lang w:eastAsia="en-US"/>
              </w:rPr>
            </w:pPr>
          </w:p>
        </w:tc>
        <w:tc>
          <w:tcPr>
            <w:tcW w:w="1559" w:type="dxa"/>
            <w:vMerge/>
            <w:tcBorders>
              <w:bottom w:val="single" w:sz="4" w:space="0" w:color="auto"/>
            </w:tcBorders>
          </w:tcPr>
          <w:p w:rsidR="003C288D" w:rsidRPr="002927A8" w:rsidRDefault="003C288D" w:rsidP="005817A5">
            <w:pPr>
              <w:autoSpaceDE w:val="0"/>
              <w:autoSpaceDN w:val="0"/>
              <w:adjustRightInd w:val="0"/>
              <w:jc w:val="center"/>
              <w:outlineLvl w:val="1"/>
              <w:rPr>
                <w:b/>
                <w:color w:val="000000"/>
                <w:sz w:val="17"/>
                <w:szCs w:val="17"/>
                <w:lang w:eastAsia="en-US"/>
              </w:rPr>
            </w:pPr>
          </w:p>
        </w:tc>
      </w:tr>
    </w:tbl>
    <w:p w:rsidR="00C802D5" w:rsidRPr="00C802D5" w:rsidRDefault="00C802D5">
      <w:pPr>
        <w:rPr>
          <w:sz w:val="2"/>
          <w:szCs w:val="2"/>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127"/>
        <w:gridCol w:w="1559"/>
        <w:gridCol w:w="1418"/>
        <w:gridCol w:w="1073"/>
        <w:gridCol w:w="1073"/>
        <w:gridCol w:w="1073"/>
        <w:gridCol w:w="1074"/>
        <w:gridCol w:w="1073"/>
        <w:gridCol w:w="1073"/>
        <w:gridCol w:w="1074"/>
        <w:gridCol w:w="1984"/>
        <w:gridCol w:w="1559"/>
      </w:tblGrid>
      <w:tr w:rsidR="003C288D" w:rsidRPr="00837E2F" w:rsidTr="00C802D5">
        <w:tc>
          <w:tcPr>
            <w:tcW w:w="2127"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3</w:t>
            </w:r>
          </w:p>
        </w:tc>
        <w:tc>
          <w:tcPr>
            <w:tcW w:w="1073"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4</w:t>
            </w:r>
          </w:p>
        </w:tc>
        <w:tc>
          <w:tcPr>
            <w:tcW w:w="1073"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5</w:t>
            </w:r>
          </w:p>
        </w:tc>
        <w:tc>
          <w:tcPr>
            <w:tcW w:w="1073"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6</w:t>
            </w:r>
          </w:p>
        </w:tc>
        <w:tc>
          <w:tcPr>
            <w:tcW w:w="1074"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7</w:t>
            </w:r>
          </w:p>
        </w:tc>
        <w:tc>
          <w:tcPr>
            <w:tcW w:w="1073"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8</w:t>
            </w:r>
          </w:p>
        </w:tc>
        <w:tc>
          <w:tcPr>
            <w:tcW w:w="1073"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9</w:t>
            </w:r>
          </w:p>
        </w:tc>
        <w:tc>
          <w:tcPr>
            <w:tcW w:w="1074"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10</w:t>
            </w:r>
          </w:p>
        </w:tc>
        <w:tc>
          <w:tcPr>
            <w:tcW w:w="1984"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tcPr>
          <w:p w:rsidR="003C288D" w:rsidRPr="00837E2F" w:rsidRDefault="003C288D" w:rsidP="005817A5">
            <w:pPr>
              <w:autoSpaceDE w:val="0"/>
              <w:autoSpaceDN w:val="0"/>
              <w:adjustRightInd w:val="0"/>
              <w:jc w:val="center"/>
              <w:rPr>
                <w:color w:val="000000"/>
                <w:sz w:val="18"/>
                <w:szCs w:val="18"/>
              </w:rPr>
            </w:pPr>
            <w:r w:rsidRPr="00837E2F">
              <w:rPr>
                <w:color w:val="000000"/>
                <w:sz w:val="18"/>
                <w:szCs w:val="18"/>
              </w:rPr>
              <w:t>12</w:t>
            </w:r>
          </w:p>
        </w:tc>
      </w:tr>
      <w:tr w:rsidR="00AE15F7" w:rsidRPr="002927A8" w:rsidTr="002927A8">
        <w:trPr>
          <w:trHeight w:val="598"/>
          <w:tblHeader/>
        </w:trPr>
        <w:tc>
          <w:tcPr>
            <w:tcW w:w="16160" w:type="dxa"/>
            <w:gridSpan w:val="12"/>
            <w:tcBorders>
              <w:top w:val="single" w:sz="4" w:space="0" w:color="auto"/>
              <w:left w:val="nil"/>
              <w:bottom w:val="nil"/>
              <w:right w:val="nil"/>
            </w:tcBorders>
          </w:tcPr>
          <w:p w:rsidR="00B73580" w:rsidRPr="002927A8" w:rsidRDefault="00B73580" w:rsidP="005817A5">
            <w:pPr>
              <w:autoSpaceDE w:val="0"/>
              <w:autoSpaceDN w:val="0"/>
              <w:adjustRightInd w:val="0"/>
              <w:jc w:val="center"/>
              <w:rPr>
                <w:b/>
                <w:sz w:val="18"/>
                <w:szCs w:val="18"/>
                <w:lang w:eastAsia="en-US"/>
              </w:rPr>
            </w:pPr>
          </w:p>
          <w:p w:rsidR="00AE15F7" w:rsidRPr="002927A8" w:rsidRDefault="00AE15F7" w:rsidP="005817A5">
            <w:pPr>
              <w:autoSpaceDE w:val="0"/>
              <w:autoSpaceDN w:val="0"/>
              <w:adjustRightInd w:val="0"/>
              <w:jc w:val="center"/>
              <w:rPr>
                <w:color w:val="000000"/>
                <w:sz w:val="18"/>
                <w:szCs w:val="18"/>
              </w:rPr>
            </w:pPr>
            <w:r w:rsidRPr="002927A8">
              <w:rPr>
                <w:b/>
                <w:sz w:val="18"/>
                <w:szCs w:val="18"/>
                <w:lang w:eastAsia="en-US"/>
              </w:rPr>
              <w:t>1. Подпрограмма № 1 «Создание условий для обеспечения доступным и комфортным жильем сельского населения»</w:t>
            </w:r>
          </w:p>
        </w:tc>
      </w:tr>
      <w:tr w:rsidR="00AE15F7" w:rsidRPr="002927A8" w:rsidTr="002927A8">
        <w:trPr>
          <w:trHeight w:val="419"/>
          <w:tblHeader/>
        </w:trPr>
        <w:tc>
          <w:tcPr>
            <w:tcW w:w="16160" w:type="dxa"/>
            <w:gridSpan w:val="12"/>
            <w:tcBorders>
              <w:top w:val="nil"/>
              <w:left w:val="nil"/>
              <w:bottom w:val="nil"/>
              <w:right w:val="nil"/>
            </w:tcBorders>
          </w:tcPr>
          <w:p w:rsidR="00AE15F7" w:rsidRPr="002927A8" w:rsidRDefault="00AE15F7" w:rsidP="002927A8">
            <w:pPr>
              <w:autoSpaceDE w:val="0"/>
              <w:autoSpaceDN w:val="0"/>
              <w:adjustRightInd w:val="0"/>
              <w:ind w:firstLine="314"/>
              <w:rPr>
                <w:sz w:val="18"/>
                <w:szCs w:val="18"/>
                <w:lang w:eastAsia="en-US"/>
              </w:rPr>
            </w:pPr>
            <w:r w:rsidRPr="002927A8">
              <w:rPr>
                <w:sz w:val="18"/>
                <w:szCs w:val="18"/>
                <w:lang w:eastAsia="en-US"/>
              </w:rPr>
              <w:t xml:space="preserve">Цель подпрограммы № 1 – </w:t>
            </w:r>
            <w:r w:rsidR="00611F22" w:rsidRPr="002927A8">
              <w:rPr>
                <w:sz w:val="18"/>
                <w:szCs w:val="18"/>
                <w:lang w:eastAsia="en-US"/>
              </w:rPr>
              <w:t>обеспечение сельского населения доступным и комфортным жильем, отвечающим современным требованиям</w:t>
            </w:r>
          </w:p>
        </w:tc>
      </w:tr>
      <w:tr w:rsidR="00AE15F7" w:rsidRPr="002927A8" w:rsidTr="002927A8">
        <w:trPr>
          <w:tblHeader/>
        </w:trPr>
        <w:tc>
          <w:tcPr>
            <w:tcW w:w="16160" w:type="dxa"/>
            <w:gridSpan w:val="12"/>
            <w:tcBorders>
              <w:top w:val="nil"/>
              <w:left w:val="nil"/>
              <w:bottom w:val="nil"/>
              <w:right w:val="nil"/>
            </w:tcBorders>
          </w:tcPr>
          <w:p w:rsidR="00AE15F7" w:rsidRPr="002927A8" w:rsidRDefault="00AE15F7" w:rsidP="002927A8">
            <w:pPr>
              <w:autoSpaceDE w:val="0"/>
              <w:autoSpaceDN w:val="0"/>
              <w:adjustRightInd w:val="0"/>
              <w:ind w:firstLine="314"/>
              <w:rPr>
                <w:sz w:val="18"/>
                <w:szCs w:val="18"/>
                <w:lang w:eastAsia="en-US"/>
              </w:rPr>
            </w:pPr>
            <w:r w:rsidRPr="002927A8">
              <w:rPr>
                <w:sz w:val="18"/>
                <w:szCs w:val="18"/>
                <w:lang w:eastAsia="en-US"/>
              </w:rPr>
              <w:t xml:space="preserve">Задача </w:t>
            </w:r>
            <w:r w:rsidR="00611F22" w:rsidRPr="002927A8">
              <w:rPr>
                <w:sz w:val="18"/>
                <w:szCs w:val="18"/>
                <w:lang w:eastAsia="en-US"/>
              </w:rPr>
              <w:t>№ 1</w:t>
            </w:r>
            <w:r w:rsidRPr="002927A8">
              <w:rPr>
                <w:sz w:val="18"/>
                <w:szCs w:val="18"/>
                <w:lang w:eastAsia="en-US"/>
              </w:rPr>
              <w:t xml:space="preserve"> – </w:t>
            </w:r>
            <w:r w:rsidR="00611F22" w:rsidRPr="002927A8">
              <w:rPr>
                <w:sz w:val="18"/>
                <w:szCs w:val="18"/>
                <w:lang w:eastAsia="en-US"/>
              </w:rPr>
              <w:t>стимулирование строительства (приобретения) жилья для сельского населения</w:t>
            </w:r>
          </w:p>
          <w:p w:rsidR="00B73580" w:rsidRPr="002927A8" w:rsidRDefault="00B73580" w:rsidP="00AE15F7">
            <w:pPr>
              <w:autoSpaceDE w:val="0"/>
              <w:autoSpaceDN w:val="0"/>
              <w:adjustRightInd w:val="0"/>
              <w:rPr>
                <w:sz w:val="18"/>
                <w:szCs w:val="18"/>
                <w:lang w:eastAsia="en-US"/>
              </w:rPr>
            </w:pPr>
          </w:p>
        </w:tc>
      </w:tr>
      <w:tr w:rsidR="00C50055" w:rsidRPr="002927A8" w:rsidTr="002927A8">
        <w:tc>
          <w:tcPr>
            <w:tcW w:w="2127" w:type="dxa"/>
            <w:vMerge w:val="restart"/>
            <w:tcBorders>
              <w:top w:val="nil"/>
              <w:left w:val="nil"/>
              <w:bottom w:val="nil"/>
              <w:right w:val="nil"/>
            </w:tcBorders>
            <w:shd w:val="clear" w:color="auto" w:fill="auto"/>
          </w:tcPr>
          <w:p w:rsidR="00C50055" w:rsidRPr="002927A8" w:rsidRDefault="00C50055" w:rsidP="005817A5">
            <w:pPr>
              <w:rPr>
                <w:color w:val="000000"/>
                <w:sz w:val="18"/>
                <w:szCs w:val="18"/>
              </w:rPr>
            </w:pPr>
            <w:r w:rsidRPr="002927A8">
              <w:rPr>
                <w:color w:val="000000"/>
                <w:sz w:val="18"/>
                <w:szCs w:val="18"/>
              </w:rPr>
              <w:t xml:space="preserve">1.1. Улучшение жилищных условий граждан, проживающих </w:t>
            </w:r>
            <w:r w:rsidR="00BF6D06" w:rsidRPr="002927A8">
              <w:rPr>
                <w:color w:val="000000"/>
                <w:sz w:val="18"/>
                <w:szCs w:val="18"/>
              </w:rPr>
              <w:t>на сельских территориях</w:t>
            </w:r>
          </w:p>
        </w:tc>
        <w:tc>
          <w:tcPr>
            <w:tcW w:w="1559" w:type="dxa"/>
            <w:vMerge w:val="restart"/>
            <w:tcBorders>
              <w:top w:val="nil"/>
              <w:left w:val="nil"/>
              <w:bottom w:val="nil"/>
              <w:right w:val="nil"/>
            </w:tcBorders>
            <w:shd w:val="clear" w:color="auto" w:fill="auto"/>
          </w:tcPr>
          <w:p w:rsidR="00C50055" w:rsidRPr="002927A8" w:rsidRDefault="00C50055" w:rsidP="00AE15F7">
            <w:pPr>
              <w:rPr>
                <w:color w:val="000000"/>
                <w:sz w:val="18"/>
                <w:szCs w:val="18"/>
              </w:rPr>
            </w:pPr>
            <w:r w:rsidRPr="002927A8">
              <w:rPr>
                <w:color w:val="000000"/>
                <w:sz w:val="18"/>
                <w:szCs w:val="18"/>
              </w:rPr>
              <w:t xml:space="preserve">министерство </w:t>
            </w:r>
            <w:proofErr w:type="spellStart"/>
            <w:proofErr w:type="gramStart"/>
            <w:r w:rsidRPr="002927A8">
              <w:rPr>
                <w:color w:val="000000"/>
                <w:sz w:val="18"/>
                <w:szCs w:val="18"/>
              </w:rPr>
              <w:t>агропромыш</w:t>
            </w:r>
            <w:r w:rsidR="009C38B2">
              <w:rPr>
                <w:color w:val="000000"/>
                <w:sz w:val="18"/>
                <w:szCs w:val="18"/>
              </w:rPr>
              <w:t>-</w:t>
            </w:r>
            <w:r w:rsidRPr="002927A8">
              <w:rPr>
                <w:color w:val="000000"/>
                <w:sz w:val="18"/>
                <w:szCs w:val="18"/>
              </w:rPr>
              <w:t>ленного</w:t>
            </w:r>
            <w:proofErr w:type="spellEnd"/>
            <w:proofErr w:type="gramEnd"/>
            <w:r w:rsidRPr="002927A8">
              <w:rPr>
                <w:color w:val="000000"/>
                <w:sz w:val="18"/>
                <w:szCs w:val="18"/>
              </w:rPr>
              <w:t xml:space="preserve"> комплекса </w:t>
            </w:r>
          </w:p>
          <w:p w:rsidR="00C50055" w:rsidRPr="002927A8" w:rsidRDefault="00C50055" w:rsidP="00AE15F7">
            <w:pPr>
              <w:rPr>
                <w:color w:val="000000"/>
                <w:sz w:val="18"/>
                <w:szCs w:val="18"/>
              </w:rPr>
            </w:pPr>
            <w:proofErr w:type="gramStart"/>
            <w:r w:rsidRPr="002927A8">
              <w:rPr>
                <w:color w:val="000000"/>
                <w:sz w:val="18"/>
                <w:szCs w:val="18"/>
              </w:rPr>
              <w:t xml:space="preserve">и торговли Архангельской области (далее – министерство </w:t>
            </w:r>
            <w:proofErr w:type="spellStart"/>
            <w:r w:rsidRPr="002927A8">
              <w:rPr>
                <w:color w:val="000000"/>
                <w:sz w:val="18"/>
                <w:szCs w:val="18"/>
              </w:rPr>
              <w:t>агропромыш</w:t>
            </w:r>
            <w:r w:rsidR="009C38B2">
              <w:rPr>
                <w:color w:val="000000"/>
                <w:sz w:val="18"/>
                <w:szCs w:val="18"/>
              </w:rPr>
              <w:t>-</w:t>
            </w:r>
            <w:r w:rsidRPr="002927A8">
              <w:rPr>
                <w:color w:val="000000"/>
                <w:sz w:val="18"/>
                <w:szCs w:val="18"/>
              </w:rPr>
              <w:t>ленного</w:t>
            </w:r>
            <w:proofErr w:type="spellEnd"/>
            <w:r w:rsidRPr="002927A8">
              <w:rPr>
                <w:color w:val="000000"/>
                <w:sz w:val="18"/>
                <w:szCs w:val="18"/>
              </w:rPr>
              <w:t xml:space="preserve"> комплекса </w:t>
            </w:r>
            <w:proofErr w:type="gramEnd"/>
          </w:p>
          <w:p w:rsidR="00C50055" w:rsidRPr="002927A8" w:rsidRDefault="00C50055" w:rsidP="00AE15F7">
            <w:pPr>
              <w:rPr>
                <w:color w:val="000000"/>
                <w:sz w:val="18"/>
                <w:szCs w:val="18"/>
              </w:rPr>
            </w:pPr>
            <w:r w:rsidRPr="002927A8">
              <w:rPr>
                <w:color w:val="000000"/>
                <w:sz w:val="18"/>
                <w:szCs w:val="18"/>
              </w:rPr>
              <w:t>и торговли)</w:t>
            </w:r>
          </w:p>
          <w:p w:rsidR="00C50055" w:rsidRPr="002927A8" w:rsidRDefault="00C50055" w:rsidP="005817A5">
            <w:pPr>
              <w:rPr>
                <w:color w:val="000000"/>
                <w:sz w:val="18"/>
                <w:szCs w:val="18"/>
              </w:rPr>
            </w:pPr>
          </w:p>
          <w:p w:rsidR="00C50055" w:rsidRPr="002927A8" w:rsidRDefault="00C50055" w:rsidP="005817A5">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C50055" w:rsidRPr="002927A8" w:rsidRDefault="00C50055" w:rsidP="005817A5">
            <w:pPr>
              <w:autoSpaceDE w:val="0"/>
              <w:autoSpaceDN w:val="0"/>
              <w:adjustRightInd w:val="0"/>
              <w:spacing w:after="40"/>
              <w:rPr>
                <w:color w:val="000000"/>
                <w:sz w:val="18"/>
                <w:szCs w:val="18"/>
              </w:rPr>
            </w:pPr>
            <w:r w:rsidRPr="002927A8">
              <w:rPr>
                <w:color w:val="000000"/>
                <w:sz w:val="18"/>
                <w:szCs w:val="18"/>
              </w:rPr>
              <w:t xml:space="preserve">итого </w:t>
            </w:r>
          </w:p>
        </w:tc>
        <w:tc>
          <w:tcPr>
            <w:tcW w:w="1073" w:type="dxa"/>
            <w:tcBorders>
              <w:top w:val="nil"/>
              <w:left w:val="nil"/>
              <w:bottom w:val="nil"/>
              <w:right w:val="nil"/>
            </w:tcBorders>
            <w:shd w:val="clear" w:color="auto" w:fill="auto"/>
          </w:tcPr>
          <w:p w:rsidR="00C50055" w:rsidRPr="002927A8" w:rsidRDefault="00C50055">
            <w:pPr>
              <w:jc w:val="center"/>
              <w:rPr>
                <w:color w:val="000000"/>
                <w:sz w:val="18"/>
                <w:szCs w:val="18"/>
              </w:rPr>
            </w:pPr>
            <w:r w:rsidRPr="002927A8">
              <w:rPr>
                <w:color w:val="000000"/>
                <w:sz w:val="18"/>
                <w:szCs w:val="18"/>
              </w:rPr>
              <w:t>569 203,9</w:t>
            </w:r>
          </w:p>
        </w:tc>
        <w:tc>
          <w:tcPr>
            <w:tcW w:w="1073" w:type="dxa"/>
            <w:tcBorders>
              <w:top w:val="nil"/>
              <w:left w:val="nil"/>
              <w:bottom w:val="nil"/>
              <w:right w:val="nil"/>
            </w:tcBorders>
          </w:tcPr>
          <w:p w:rsidR="00C50055" w:rsidRPr="002927A8" w:rsidRDefault="00C50055">
            <w:pPr>
              <w:jc w:val="center"/>
              <w:rPr>
                <w:color w:val="000000"/>
                <w:sz w:val="18"/>
                <w:szCs w:val="18"/>
              </w:rPr>
            </w:pPr>
            <w:r w:rsidRPr="002927A8">
              <w:rPr>
                <w:color w:val="000000"/>
                <w:sz w:val="18"/>
                <w:szCs w:val="18"/>
              </w:rPr>
              <w:t>62 424,1</w:t>
            </w:r>
          </w:p>
        </w:tc>
        <w:tc>
          <w:tcPr>
            <w:tcW w:w="1073" w:type="dxa"/>
            <w:tcBorders>
              <w:top w:val="nil"/>
              <w:left w:val="nil"/>
              <w:bottom w:val="nil"/>
              <w:right w:val="nil"/>
            </w:tcBorders>
          </w:tcPr>
          <w:p w:rsidR="00C50055" w:rsidRPr="002927A8" w:rsidRDefault="00C50055">
            <w:pPr>
              <w:jc w:val="center"/>
              <w:rPr>
                <w:color w:val="000000"/>
                <w:sz w:val="18"/>
                <w:szCs w:val="18"/>
              </w:rPr>
            </w:pPr>
            <w:r w:rsidRPr="002927A8">
              <w:rPr>
                <w:color w:val="000000"/>
                <w:sz w:val="18"/>
                <w:szCs w:val="18"/>
              </w:rPr>
              <w:t>57 042,6</w:t>
            </w:r>
          </w:p>
        </w:tc>
        <w:tc>
          <w:tcPr>
            <w:tcW w:w="1074" w:type="dxa"/>
            <w:tcBorders>
              <w:top w:val="nil"/>
              <w:left w:val="nil"/>
              <w:bottom w:val="nil"/>
              <w:right w:val="nil"/>
            </w:tcBorders>
          </w:tcPr>
          <w:p w:rsidR="00C50055" w:rsidRPr="002927A8" w:rsidRDefault="00C50055">
            <w:pPr>
              <w:jc w:val="center"/>
              <w:rPr>
                <w:color w:val="000000"/>
                <w:sz w:val="18"/>
                <w:szCs w:val="18"/>
              </w:rPr>
            </w:pPr>
            <w:r w:rsidRPr="002927A8">
              <w:rPr>
                <w:color w:val="000000"/>
                <w:sz w:val="18"/>
                <w:szCs w:val="18"/>
              </w:rPr>
              <w:t>106 880,0</w:t>
            </w:r>
          </w:p>
        </w:tc>
        <w:tc>
          <w:tcPr>
            <w:tcW w:w="1073" w:type="dxa"/>
            <w:tcBorders>
              <w:top w:val="nil"/>
              <w:left w:val="nil"/>
              <w:bottom w:val="nil"/>
              <w:right w:val="nil"/>
            </w:tcBorders>
          </w:tcPr>
          <w:p w:rsidR="00C50055" w:rsidRPr="002927A8" w:rsidRDefault="00C50055">
            <w:pPr>
              <w:jc w:val="center"/>
              <w:rPr>
                <w:color w:val="000000"/>
                <w:sz w:val="18"/>
                <w:szCs w:val="18"/>
              </w:rPr>
            </w:pPr>
            <w:r w:rsidRPr="002927A8">
              <w:rPr>
                <w:color w:val="000000"/>
                <w:sz w:val="18"/>
                <w:szCs w:val="18"/>
              </w:rPr>
              <w:t>114 285,7</w:t>
            </w:r>
          </w:p>
        </w:tc>
        <w:tc>
          <w:tcPr>
            <w:tcW w:w="1073" w:type="dxa"/>
            <w:tcBorders>
              <w:top w:val="nil"/>
              <w:left w:val="nil"/>
              <w:bottom w:val="nil"/>
              <w:right w:val="nil"/>
            </w:tcBorders>
          </w:tcPr>
          <w:p w:rsidR="00C50055" w:rsidRPr="002927A8" w:rsidRDefault="00C50055">
            <w:pPr>
              <w:jc w:val="center"/>
              <w:rPr>
                <w:color w:val="000000"/>
                <w:sz w:val="18"/>
                <w:szCs w:val="18"/>
              </w:rPr>
            </w:pPr>
            <w:r w:rsidRPr="002927A8">
              <w:rPr>
                <w:color w:val="000000"/>
                <w:sz w:val="18"/>
                <w:szCs w:val="18"/>
              </w:rPr>
              <w:t>114 285,7</w:t>
            </w:r>
          </w:p>
        </w:tc>
        <w:tc>
          <w:tcPr>
            <w:tcW w:w="1074" w:type="dxa"/>
            <w:tcBorders>
              <w:top w:val="nil"/>
              <w:left w:val="nil"/>
              <w:bottom w:val="nil"/>
              <w:right w:val="nil"/>
            </w:tcBorders>
          </w:tcPr>
          <w:p w:rsidR="00C50055" w:rsidRPr="002927A8" w:rsidRDefault="00C50055">
            <w:pPr>
              <w:jc w:val="center"/>
              <w:rPr>
                <w:color w:val="000000"/>
                <w:sz w:val="18"/>
                <w:szCs w:val="18"/>
              </w:rPr>
            </w:pPr>
            <w:r w:rsidRPr="002927A8">
              <w:rPr>
                <w:color w:val="000000"/>
                <w:sz w:val="18"/>
                <w:szCs w:val="18"/>
              </w:rPr>
              <w:t>114 285,7</w:t>
            </w:r>
          </w:p>
        </w:tc>
        <w:tc>
          <w:tcPr>
            <w:tcW w:w="1984" w:type="dxa"/>
            <w:vMerge w:val="restart"/>
            <w:tcBorders>
              <w:top w:val="nil"/>
              <w:left w:val="nil"/>
              <w:bottom w:val="nil"/>
              <w:right w:val="nil"/>
            </w:tcBorders>
            <w:shd w:val="clear" w:color="auto" w:fill="auto"/>
          </w:tcPr>
          <w:p w:rsidR="00C50055" w:rsidRPr="002927A8" w:rsidRDefault="00C50055" w:rsidP="005817A5">
            <w:pPr>
              <w:rPr>
                <w:color w:val="000000"/>
                <w:sz w:val="18"/>
                <w:szCs w:val="18"/>
              </w:rPr>
            </w:pPr>
            <w:r w:rsidRPr="002927A8">
              <w:rPr>
                <w:color w:val="000000"/>
                <w:sz w:val="18"/>
                <w:szCs w:val="18"/>
              </w:rPr>
              <w:t xml:space="preserve">ввод (приобретение) </w:t>
            </w:r>
          </w:p>
          <w:p w:rsidR="00C50055" w:rsidRPr="002927A8" w:rsidRDefault="009D63FC" w:rsidP="005817A5">
            <w:pPr>
              <w:rPr>
                <w:color w:val="000000"/>
                <w:sz w:val="18"/>
                <w:szCs w:val="18"/>
              </w:rPr>
            </w:pPr>
            <w:r w:rsidRPr="002927A8">
              <w:rPr>
                <w:color w:val="000000"/>
                <w:sz w:val="18"/>
                <w:szCs w:val="18"/>
              </w:rPr>
              <w:t>22,9</w:t>
            </w:r>
            <w:r w:rsidR="00C50055" w:rsidRPr="002927A8">
              <w:rPr>
                <w:color w:val="000000"/>
                <w:sz w:val="18"/>
                <w:szCs w:val="18"/>
              </w:rPr>
              <w:t xml:space="preserve"> тыс. кв. метров жилья;</w:t>
            </w:r>
          </w:p>
          <w:p w:rsidR="009C38B2" w:rsidRDefault="00C50055" w:rsidP="005817A5">
            <w:pPr>
              <w:rPr>
                <w:color w:val="000000"/>
                <w:sz w:val="18"/>
                <w:szCs w:val="18"/>
              </w:rPr>
            </w:pPr>
            <w:r w:rsidRPr="002927A8">
              <w:rPr>
                <w:color w:val="000000"/>
                <w:sz w:val="18"/>
                <w:szCs w:val="18"/>
              </w:rPr>
              <w:t xml:space="preserve">улучшение жилищных условий </w:t>
            </w:r>
            <w:proofErr w:type="gramStart"/>
            <w:r w:rsidR="00C43558" w:rsidRPr="002927A8">
              <w:rPr>
                <w:color w:val="000000"/>
                <w:sz w:val="18"/>
                <w:szCs w:val="18"/>
              </w:rPr>
              <w:t>для</w:t>
            </w:r>
            <w:proofErr w:type="gramEnd"/>
            <w:r w:rsidR="00C43558" w:rsidRPr="002927A8">
              <w:rPr>
                <w:color w:val="000000"/>
                <w:sz w:val="18"/>
                <w:szCs w:val="18"/>
              </w:rPr>
              <w:t xml:space="preserve"> </w:t>
            </w:r>
          </w:p>
          <w:p w:rsidR="009C38B2" w:rsidRDefault="009D63FC" w:rsidP="005817A5">
            <w:pPr>
              <w:rPr>
                <w:color w:val="000000"/>
                <w:sz w:val="18"/>
                <w:szCs w:val="18"/>
              </w:rPr>
            </w:pPr>
            <w:r w:rsidRPr="002927A8">
              <w:rPr>
                <w:color w:val="000000"/>
                <w:sz w:val="18"/>
                <w:szCs w:val="18"/>
              </w:rPr>
              <w:t>304</w:t>
            </w:r>
            <w:r w:rsidR="00C50055" w:rsidRPr="002927A8">
              <w:rPr>
                <w:color w:val="000000"/>
                <w:sz w:val="18"/>
                <w:szCs w:val="18"/>
              </w:rPr>
              <w:t xml:space="preserve"> семей, проживающих </w:t>
            </w:r>
          </w:p>
          <w:p w:rsidR="00C802D5" w:rsidRDefault="00C43558" w:rsidP="005817A5">
            <w:pPr>
              <w:rPr>
                <w:color w:val="000000"/>
                <w:sz w:val="18"/>
                <w:szCs w:val="18"/>
              </w:rPr>
            </w:pPr>
            <w:r w:rsidRPr="002927A8">
              <w:rPr>
                <w:color w:val="000000"/>
                <w:sz w:val="18"/>
                <w:szCs w:val="18"/>
              </w:rPr>
              <w:t xml:space="preserve">и работающих </w:t>
            </w:r>
          </w:p>
          <w:p w:rsidR="00C50055" w:rsidRPr="002927A8" w:rsidRDefault="00C43558" w:rsidP="009C38B2">
            <w:pPr>
              <w:rPr>
                <w:color w:val="000000"/>
                <w:sz w:val="18"/>
                <w:szCs w:val="18"/>
              </w:rPr>
            </w:pPr>
            <w:r w:rsidRPr="002927A8">
              <w:rPr>
                <w:color w:val="000000"/>
                <w:sz w:val="18"/>
                <w:szCs w:val="18"/>
              </w:rPr>
              <w:t>на</w:t>
            </w:r>
            <w:r w:rsidR="009C38B2">
              <w:rPr>
                <w:color w:val="000000"/>
                <w:sz w:val="18"/>
                <w:szCs w:val="18"/>
              </w:rPr>
              <w:t xml:space="preserve"> </w:t>
            </w:r>
            <w:r w:rsidR="00C50055" w:rsidRPr="002927A8">
              <w:rPr>
                <w:color w:val="000000"/>
                <w:sz w:val="18"/>
                <w:szCs w:val="18"/>
              </w:rPr>
              <w:t>сельск</w:t>
            </w:r>
            <w:r w:rsidRPr="002927A8">
              <w:rPr>
                <w:color w:val="000000"/>
                <w:sz w:val="18"/>
                <w:szCs w:val="18"/>
              </w:rPr>
              <w:t>их территориях</w:t>
            </w:r>
          </w:p>
        </w:tc>
        <w:tc>
          <w:tcPr>
            <w:tcW w:w="1559" w:type="dxa"/>
            <w:vMerge w:val="restart"/>
            <w:tcBorders>
              <w:top w:val="nil"/>
              <w:left w:val="nil"/>
              <w:bottom w:val="nil"/>
              <w:right w:val="nil"/>
            </w:tcBorders>
          </w:tcPr>
          <w:p w:rsidR="00C50055" w:rsidRDefault="004D1DF3" w:rsidP="002927A8">
            <w:pPr>
              <w:rPr>
                <w:color w:val="000000"/>
                <w:sz w:val="18"/>
                <w:szCs w:val="18"/>
              </w:rPr>
            </w:pPr>
            <w:r w:rsidRPr="002927A8">
              <w:rPr>
                <w:color w:val="000000"/>
                <w:sz w:val="18"/>
                <w:szCs w:val="18"/>
              </w:rPr>
              <w:t>п</w:t>
            </w:r>
            <w:r w:rsidR="00C50055" w:rsidRPr="002927A8">
              <w:rPr>
                <w:color w:val="000000"/>
                <w:sz w:val="18"/>
                <w:szCs w:val="18"/>
              </w:rPr>
              <w:t>ункт</w:t>
            </w:r>
            <w:r w:rsidRPr="002927A8">
              <w:rPr>
                <w:color w:val="000000"/>
                <w:sz w:val="18"/>
                <w:szCs w:val="18"/>
              </w:rPr>
              <w:t xml:space="preserve">ы 1 и 5 </w:t>
            </w:r>
            <w:r w:rsidR="00C50055" w:rsidRPr="002927A8">
              <w:rPr>
                <w:color w:val="000000"/>
                <w:sz w:val="18"/>
                <w:szCs w:val="18"/>
              </w:rPr>
              <w:t xml:space="preserve"> раздела </w:t>
            </w:r>
            <w:r w:rsidR="00C50055" w:rsidRPr="002927A8">
              <w:rPr>
                <w:color w:val="000000"/>
                <w:sz w:val="18"/>
                <w:szCs w:val="18"/>
                <w:lang w:val="en-US"/>
              </w:rPr>
              <w:t>I</w:t>
            </w:r>
            <w:r w:rsidR="002927A8">
              <w:rPr>
                <w:color w:val="000000"/>
                <w:sz w:val="18"/>
                <w:szCs w:val="18"/>
              </w:rPr>
              <w:t xml:space="preserve"> п</w:t>
            </w:r>
            <w:r w:rsidR="00C50055" w:rsidRPr="002927A8">
              <w:rPr>
                <w:color w:val="000000"/>
                <w:sz w:val="18"/>
                <w:szCs w:val="18"/>
              </w:rPr>
              <w:t>риложения № 1</w:t>
            </w:r>
          </w:p>
          <w:p w:rsidR="002615F2" w:rsidRPr="002927A8" w:rsidRDefault="002615F2" w:rsidP="002615F2">
            <w:pPr>
              <w:ind w:right="-113"/>
              <w:rPr>
                <w:color w:val="000000"/>
                <w:sz w:val="18"/>
                <w:szCs w:val="18"/>
              </w:rPr>
            </w:pPr>
            <w:r>
              <w:rPr>
                <w:color w:val="000000"/>
                <w:sz w:val="18"/>
                <w:szCs w:val="18"/>
              </w:rPr>
              <w:t>к государственной программе Архангельской области «Комплексное развитие сельских территорий Архангельской области» (далее – приложение № 1)</w:t>
            </w:r>
          </w:p>
        </w:tc>
      </w:tr>
      <w:tr w:rsidR="00C50055" w:rsidRPr="00837E2F" w:rsidTr="002927A8">
        <w:tc>
          <w:tcPr>
            <w:tcW w:w="2127" w:type="dxa"/>
            <w:vMerge/>
            <w:tcBorders>
              <w:top w:val="nil"/>
              <w:left w:val="nil"/>
              <w:bottom w:val="nil"/>
              <w:right w:val="nil"/>
            </w:tcBorders>
            <w:shd w:val="clear" w:color="auto" w:fill="auto"/>
          </w:tcPr>
          <w:p w:rsidR="00C50055" w:rsidRPr="00837E2F" w:rsidRDefault="00C50055" w:rsidP="005817A5">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C50055" w:rsidRPr="00837E2F" w:rsidRDefault="00C50055" w:rsidP="005817A5">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C50055" w:rsidRPr="00837E2F" w:rsidRDefault="00C50055" w:rsidP="005817A5">
            <w:pPr>
              <w:autoSpaceDE w:val="0"/>
              <w:autoSpaceDN w:val="0"/>
              <w:adjustRightInd w:val="0"/>
              <w:spacing w:after="40"/>
              <w:rPr>
                <w:color w:val="000000"/>
                <w:sz w:val="18"/>
                <w:szCs w:val="18"/>
              </w:rPr>
            </w:pPr>
            <w:r w:rsidRPr="00837E2F">
              <w:rPr>
                <w:color w:val="000000"/>
                <w:sz w:val="18"/>
                <w:szCs w:val="18"/>
              </w:rPr>
              <w:t>в том числе:</w:t>
            </w:r>
          </w:p>
        </w:tc>
        <w:tc>
          <w:tcPr>
            <w:tcW w:w="1073" w:type="dxa"/>
            <w:tcBorders>
              <w:top w:val="nil"/>
              <w:left w:val="nil"/>
              <w:bottom w:val="nil"/>
              <w:right w:val="nil"/>
            </w:tcBorders>
            <w:shd w:val="clear" w:color="auto" w:fill="auto"/>
          </w:tcPr>
          <w:p w:rsidR="00C50055" w:rsidRPr="00837E2F" w:rsidRDefault="00C50055">
            <w:pPr>
              <w:jc w:val="center"/>
              <w:rPr>
                <w:color w:val="000000"/>
                <w:sz w:val="17"/>
                <w:szCs w:val="17"/>
              </w:rPr>
            </w:pPr>
            <w:r w:rsidRPr="00837E2F">
              <w:rPr>
                <w:color w:val="000000"/>
                <w:sz w:val="17"/>
                <w:szCs w:val="17"/>
              </w:rPr>
              <w:t> </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 </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 </w:t>
            </w:r>
          </w:p>
        </w:tc>
        <w:tc>
          <w:tcPr>
            <w:tcW w:w="1074"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 </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 </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 </w:t>
            </w:r>
          </w:p>
        </w:tc>
        <w:tc>
          <w:tcPr>
            <w:tcW w:w="1074"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 </w:t>
            </w:r>
          </w:p>
        </w:tc>
        <w:tc>
          <w:tcPr>
            <w:tcW w:w="1984" w:type="dxa"/>
            <w:vMerge/>
            <w:tcBorders>
              <w:top w:val="nil"/>
              <w:left w:val="nil"/>
              <w:bottom w:val="nil"/>
              <w:right w:val="nil"/>
            </w:tcBorders>
            <w:shd w:val="clear" w:color="auto" w:fill="auto"/>
          </w:tcPr>
          <w:p w:rsidR="00C50055" w:rsidRPr="00837E2F" w:rsidRDefault="00C50055" w:rsidP="005817A5">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C50055" w:rsidRPr="00837E2F" w:rsidRDefault="00C50055" w:rsidP="005817A5">
            <w:pPr>
              <w:autoSpaceDE w:val="0"/>
              <w:autoSpaceDN w:val="0"/>
              <w:adjustRightInd w:val="0"/>
              <w:rPr>
                <w:color w:val="000000"/>
                <w:sz w:val="18"/>
                <w:szCs w:val="18"/>
              </w:rPr>
            </w:pPr>
          </w:p>
        </w:tc>
      </w:tr>
      <w:tr w:rsidR="00C50055" w:rsidRPr="00837E2F" w:rsidTr="002927A8">
        <w:tc>
          <w:tcPr>
            <w:tcW w:w="2127" w:type="dxa"/>
            <w:vMerge/>
            <w:tcBorders>
              <w:top w:val="nil"/>
              <w:left w:val="nil"/>
              <w:bottom w:val="nil"/>
              <w:right w:val="nil"/>
            </w:tcBorders>
            <w:shd w:val="clear" w:color="auto" w:fill="auto"/>
          </w:tcPr>
          <w:p w:rsidR="00C50055" w:rsidRPr="00837E2F" w:rsidRDefault="00C50055" w:rsidP="005817A5">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C50055" w:rsidRPr="00837E2F" w:rsidRDefault="00C50055" w:rsidP="005817A5">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C50055" w:rsidRPr="00837E2F" w:rsidRDefault="00C50055" w:rsidP="005817A5">
            <w:pPr>
              <w:autoSpaceDE w:val="0"/>
              <w:autoSpaceDN w:val="0"/>
              <w:adjustRightInd w:val="0"/>
              <w:spacing w:after="40"/>
              <w:rPr>
                <w:color w:val="000000"/>
                <w:sz w:val="18"/>
                <w:szCs w:val="18"/>
              </w:rPr>
            </w:pPr>
            <w:r w:rsidRPr="00837E2F">
              <w:rPr>
                <w:color w:val="000000"/>
                <w:sz w:val="18"/>
                <w:szCs w:val="18"/>
              </w:rPr>
              <w:t>федеральный бюджет</w:t>
            </w:r>
          </w:p>
        </w:tc>
        <w:tc>
          <w:tcPr>
            <w:tcW w:w="1073" w:type="dxa"/>
            <w:tcBorders>
              <w:top w:val="nil"/>
              <w:left w:val="nil"/>
              <w:bottom w:val="nil"/>
              <w:right w:val="nil"/>
            </w:tcBorders>
            <w:shd w:val="clear" w:color="auto" w:fill="auto"/>
          </w:tcPr>
          <w:p w:rsidR="00C50055" w:rsidRPr="00837E2F" w:rsidRDefault="00C50055">
            <w:pPr>
              <w:jc w:val="center"/>
              <w:rPr>
                <w:color w:val="000000"/>
                <w:sz w:val="17"/>
                <w:szCs w:val="17"/>
              </w:rPr>
            </w:pPr>
            <w:r w:rsidRPr="00837E2F">
              <w:rPr>
                <w:color w:val="000000"/>
                <w:sz w:val="17"/>
                <w:szCs w:val="17"/>
              </w:rPr>
              <w:t>218 442,7</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13 696,9</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9 929,8</w:t>
            </w:r>
          </w:p>
        </w:tc>
        <w:tc>
          <w:tcPr>
            <w:tcW w:w="1074"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44 816,0</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50 000,0</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50 000,0</w:t>
            </w:r>
          </w:p>
        </w:tc>
        <w:tc>
          <w:tcPr>
            <w:tcW w:w="1074"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50 000,0</w:t>
            </w:r>
          </w:p>
        </w:tc>
        <w:tc>
          <w:tcPr>
            <w:tcW w:w="1984" w:type="dxa"/>
            <w:vMerge/>
            <w:tcBorders>
              <w:top w:val="nil"/>
              <w:left w:val="nil"/>
              <w:bottom w:val="nil"/>
              <w:right w:val="nil"/>
            </w:tcBorders>
            <w:shd w:val="clear" w:color="auto" w:fill="auto"/>
          </w:tcPr>
          <w:p w:rsidR="00C50055" w:rsidRPr="00837E2F" w:rsidRDefault="00C50055" w:rsidP="005817A5">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C50055" w:rsidRPr="00837E2F" w:rsidRDefault="00C50055" w:rsidP="005817A5">
            <w:pPr>
              <w:autoSpaceDE w:val="0"/>
              <w:autoSpaceDN w:val="0"/>
              <w:adjustRightInd w:val="0"/>
              <w:rPr>
                <w:color w:val="000000"/>
                <w:sz w:val="18"/>
                <w:szCs w:val="18"/>
              </w:rPr>
            </w:pPr>
          </w:p>
        </w:tc>
      </w:tr>
      <w:tr w:rsidR="00C50055" w:rsidRPr="00837E2F" w:rsidTr="002927A8">
        <w:tc>
          <w:tcPr>
            <w:tcW w:w="2127" w:type="dxa"/>
            <w:vMerge/>
            <w:tcBorders>
              <w:top w:val="nil"/>
              <w:left w:val="nil"/>
              <w:bottom w:val="nil"/>
              <w:right w:val="nil"/>
            </w:tcBorders>
            <w:shd w:val="clear" w:color="auto" w:fill="auto"/>
          </w:tcPr>
          <w:p w:rsidR="00C50055" w:rsidRPr="00837E2F" w:rsidRDefault="00C50055" w:rsidP="005817A5">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C50055" w:rsidRPr="00837E2F" w:rsidRDefault="00C50055" w:rsidP="005817A5">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C50055" w:rsidRPr="00837E2F" w:rsidRDefault="00C50055" w:rsidP="005817A5">
            <w:pPr>
              <w:autoSpaceDE w:val="0"/>
              <w:autoSpaceDN w:val="0"/>
              <w:adjustRightInd w:val="0"/>
              <w:spacing w:after="40"/>
              <w:rPr>
                <w:color w:val="000000"/>
                <w:sz w:val="18"/>
                <w:szCs w:val="18"/>
              </w:rPr>
            </w:pPr>
            <w:r w:rsidRPr="00837E2F">
              <w:rPr>
                <w:color w:val="000000"/>
                <w:sz w:val="18"/>
                <w:szCs w:val="18"/>
              </w:rPr>
              <w:t>областной бюджет</w:t>
            </w:r>
          </w:p>
        </w:tc>
        <w:tc>
          <w:tcPr>
            <w:tcW w:w="1073" w:type="dxa"/>
            <w:tcBorders>
              <w:top w:val="nil"/>
              <w:left w:val="nil"/>
              <w:bottom w:val="nil"/>
              <w:right w:val="nil"/>
            </w:tcBorders>
            <w:shd w:val="clear" w:color="auto" w:fill="auto"/>
          </w:tcPr>
          <w:p w:rsidR="00C50055" w:rsidRPr="00837E2F" w:rsidRDefault="00C50055">
            <w:pPr>
              <w:jc w:val="center"/>
              <w:rPr>
                <w:color w:val="000000"/>
                <w:sz w:val="17"/>
                <w:szCs w:val="17"/>
              </w:rPr>
            </w:pPr>
            <w:r w:rsidRPr="00837E2F">
              <w:rPr>
                <w:color w:val="000000"/>
                <w:sz w:val="17"/>
                <w:szCs w:val="17"/>
              </w:rPr>
              <w:t>180 000,0</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30 000,0</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30 000,0</w:t>
            </w:r>
          </w:p>
        </w:tc>
        <w:tc>
          <w:tcPr>
            <w:tcW w:w="1074"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30 000,0</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30 000,0</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30 000,0</w:t>
            </w:r>
          </w:p>
        </w:tc>
        <w:tc>
          <w:tcPr>
            <w:tcW w:w="1074"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30 000,0</w:t>
            </w:r>
          </w:p>
        </w:tc>
        <w:tc>
          <w:tcPr>
            <w:tcW w:w="1984" w:type="dxa"/>
            <w:vMerge/>
            <w:tcBorders>
              <w:top w:val="nil"/>
              <w:left w:val="nil"/>
              <w:bottom w:val="nil"/>
              <w:right w:val="nil"/>
            </w:tcBorders>
            <w:shd w:val="clear" w:color="auto" w:fill="auto"/>
          </w:tcPr>
          <w:p w:rsidR="00C50055" w:rsidRPr="00837E2F" w:rsidRDefault="00C50055" w:rsidP="005817A5">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C50055" w:rsidRPr="00837E2F" w:rsidRDefault="00C50055" w:rsidP="005817A5">
            <w:pPr>
              <w:autoSpaceDE w:val="0"/>
              <w:autoSpaceDN w:val="0"/>
              <w:adjustRightInd w:val="0"/>
              <w:rPr>
                <w:color w:val="000000"/>
                <w:sz w:val="18"/>
                <w:szCs w:val="18"/>
              </w:rPr>
            </w:pPr>
          </w:p>
        </w:tc>
      </w:tr>
      <w:tr w:rsidR="00C50055" w:rsidRPr="00837E2F" w:rsidTr="002927A8">
        <w:tc>
          <w:tcPr>
            <w:tcW w:w="2127" w:type="dxa"/>
            <w:vMerge/>
            <w:tcBorders>
              <w:top w:val="nil"/>
              <w:left w:val="nil"/>
              <w:bottom w:val="nil"/>
              <w:right w:val="nil"/>
            </w:tcBorders>
            <w:shd w:val="clear" w:color="auto" w:fill="auto"/>
          </w:tcPr>
          <w:p w:rsidR="00C50055" w:rsidRPr="00837E2F" w:rsidRDefault="00C50055" w:rsidP="005817A5">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C50055" w:rsidRPr="00837E2F" w:rsidRDefault="00C50055" w:rsidP="005817A5">
            <w:pPr>
              <w:autoSpaceDE w:val="0"/>
              <w:autoSpaceDN w:val="0"/>
              <w:adjustRightInd w:val="0"/>
              <w:jc w:val="center"/>
              <w:rPr>
                <w:color w:val="000000"/>
                <w:sz w:val="18"/>
                <w:szCs w:val="18"/>
              </w:rPr>
            </w:pPr>
          </w:p>
        </w:tc>
        <w:tc>
          <w:tcPr>
            <w:tcW w:w="1418" w:type="dxa"/>
            <w:tcBorders>
              <w:top w:val="nil"/>
              <w:left w:val="nil"/>
              <w:bottom w:val="nil"/>
              <w:right w:val="nil"/>
            </w:tcBorders>
            <w:shd w:val="clear" w:color="auto" w:fill="auto"/>
          </w:tcPr>
          <w:p w:rsidR="00C50055" w:rsidRPr="00837E2F" w:rsidRDefault="00C50055" w:rsidP="00C802D5">
            <w:pPr>
              <w:autoSpaceDE w:val="0"/>
              <w:autoSpaceDN w:val="0"/>
              <w:adjustRightInd w:val="0"/>
              <w:spacing w:after="40"/>
              <w:ind w:right="-113"/>
              <w:rPr>
                <w:color w:val="000000"/>
                <w:sz w:val="18"/>
                <w:szCs w:val="18"/>
              </w:rPr>
            </w:pPr>
            <w:r w:rsidRPr="00837E2F">
              <w:rPr>
                <w:color w:val="000000"/>
                <w:sz w:val="18"/>
                <w:szCs w:val="18"/>
              </w:rPr>
              <w:t>бюджеты муниципальных образований</w:t>
            </w:r>
          </w:p>
        </w:tc>
        <w:tc>
          <w:tcPr>
            <w:tcW w:w="1073" w:type="dxa"/>
            <w:tcBorders>
              <w:top w:val="nil"/>
              <w:left w:val="nil"/>
              <w:bottom w:val="nil"/>
              <w:right w:val="nil"/>
            </w:tcBorders>
            <w:shd w:val="clear" w:color="auto" w:fill="auto"/>
          </w:tcPr>
          <w:p w:rsidR="00C50055" w:rsidRPr="00837E2F" w:rsidRDefault="00C50055">
            <w:pPr>
              <w:jc w:val="center"/>
              <w:rPr>
                <w:color w:val="000000"/>
                <w:sz w:val="17"/>
                <w:szCs w:val="17"/>
              </w:rPr>
            </w:pPr>
            <w:r w:rsidRPr="00837E2F">
              <w:rPr>
                <w:color w:val="000000"/>
                <w:sz w:val="17"/>
                <w:szCs w:val="17"/>
              </w:rPr>
              <w:t>6 000,0</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1 000,0</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1 000,0</w:t>
            </w:r>
          </w:p>
        </w:tc>
        <w:tc>
          <w:tcPr>
            <w:tcW w:w="1074"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1 000,0</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1 000,0</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1 000,0</w:t>
            </w:r>
          </w:p>
        </w:tc>
        <w:tc>
          <w:tcPr>
            <w:tcW w:w="1074"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1 000,0</w:t>
            </w:r>
          </w:p>
        </w:tc>
        <w:tc>
          <w:tcPr>
            <w:tcW w:w="1984" w:type="dxa"/>
            <w:vMerge/>
            <w:tcBorders>
              <w:top w:val="nil"/>
              <w:left w:val="nil"/>
              <w:bottom w:val="nil"/>
              <w:right w:val="nil"/>
            </w:tcBorders>
            <w:shd w:val="clear" w:color="auto" w:fill="auto"/>
          </w:tcPr>
          <w:p w:rsidR="00C50055" w:rsidRPr="00837E2F" w:rsidRDefault="00C50055" w:rsidP="005817A5">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C50055" w:rsidRPr="00837E2F" w:rsidRDefault="00C50055" w:rsidP="005817A5">
            <w:pPr>
              <w:autoSpaceDE w:val="0"/>
              <w:autoSpaceDN w:val="0"/>
              <w:adjustRightInd w:val="0"/>
              <w:jc w:val="center"/>
              <w:rPr>
                <w:color w:val="000000"/>
                <w:sz w:val="18"/>
                <w:szCs w:val="18"/>
              </w:rPr>
            </w:pPr>
          </w:p>
        </w:tc>
      </w:tr>
      <w:tr w:rsidR="00C50055" w:rsidRPr="00837E2F" w:rsidTr="002927A8">
        <w:tc>
          <w:tcPr>
            <w:tcW w:w="2127" w:type="dxa"/>
            <w:vMerge/>
            <w:tcBorders>
              <w:top w:val="nil"/>
              <w:left w:val="nil"/>
              <w:bottom w:val="nil"/>
              <w:right w:val="nil"/>
            </w:tcBorders>
            <w:shd w:val="clear" w:color="auto" w:fill="auto"/>
          </w:tcPr>
          <w:p w:rsidR="00C50055" w:rsidRPr="00837E2F" w:rsidRDefault="00C50055" w:rsidP="005817A5">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C50055" w:rsidRPr="00837E2F" w:rsidRDefault="00C50055" w:rsidP="005817A5">
            <w:pPr>
              <w:autoSpaceDE w:val="0"/>
              <w:autoSpaceDN w:val="0"/>
              <w:adjustRightInd w:val="0"/>
              <w:jc w:val="center"/>
              <w:rPr>
                <w:color w:val="000000"/>
                <w:sz w:val="18"/>
                <w:szCs w:val="18"/>
              </w:rPr>
            </w:pPr>
          </w:p>
        </w:tc>
        <w:tc>
          <w:tcPr>
            <w:tcW w:w="1418" w:type="dxa"/>
            <w:tcBorders>
              <w:top w:val="nil"/>
              <w:left w:val="nil"/>
              <w:bottom w:val="nil"/>
              <w:right w:val="nil"/>
            </w:tcBorders>
            <w:shd w:val="clear" w:color="auto" w:fill="auto"/>
          </w:tcPr>
          <w:p w:rsidR="00C50055" w:rsidRPr="00837E2F" w:rsidRDefault="00C50055" w:rsidP="005817A5">
            <w:pPr>
              <w:autoSpaceDE w:val="0"/>
              <w:autoSpaceDN w:val="0"/>
              <w:adjustRightInd w:val="0"/>
              <w:spacing w:after="80"/>
              <w:rPr>
                <w:color w:val="000000"/>
                <w:sz w:val="18"/>
                <w:szCs w:val="18"/>
              </w:rPr>
            </w:pPr>
            <w:r w:rsidRPr="00837E2F">
              <w:rPr>
                <w:color w:val="000000"/>
                <w:sz w:val="18"/>
                <w:szCs w:val="18"/>
              </w:rPr>
              <w:t>внебюджетные средства</w:t>
            </w:r>
          </w:p>
          <w:p w:rsidR="00C50055" w:rsidRDefault="00C50055" w:rsidP="005817A5">
            <w:pPr>
              <w:autoSpaceDE w:val="0"/>
              <w:autoSpaceDN w:val="0"/>
              <w:adjustRightInd w:val="0"/>
              <w:spacing w:after="80"/>
              <w:rPr>
                <w:color w:val="000000"/>
                <w:sz w:val="18"/>
                <w:szCs w:val="18"/>
              </w:rPr>
            </w:pPr>
          </w:p>
          <w:p w:rsidR="00C802D5" w:rsidRPr="00837E2F" w:rsidRDefault="00C802D5" w:rsidP="005817A5">
            <w:pPr>
              <w:autoSpaceDE w:val="0"/>
              <w:autoSpaceDN w:val="0"/>
              <w:adjustRightInd w:val="0"/>
              <w:spacing w:after="80"/>
              <w:rPr>
                <w:color w:val="000000"/>
                <w:sz w:val="18"/>
                <w:szCs w:val="18"/>
              </w:rPr>
            </w:pPr>
          </w:p>
        </w:tc>
        <w:tc>
          <w:tcPr>
            <w:tcW w:w="1073" w:type="dxa"/>
            <w:tcBorders>
              <w:top w:val="nil"/>
              <w:left w:val="nil"/>
              <w:bottom w:val="nil"/>
              <w:right w:val="nil"/>
            </w:tcBorders>
            <w:shd w:val="clear" w:color="auto" w:fill="auto"/>
          </w:tcPr>
          <w:p w:rsidR="00C50055" w:rsidRPr="00837E2F" w:rsidRDefault="00C50055">
            <w:pPr>
              <w:jc w:val="center"/>
              <w:rPr>
                <w:color w:val="000000"/>
                <w:sz w:val="17"/>
                <w:szCs w:val="17"/>
              </w:rPr>
            </w:pPr>
            <w:r w:rsidRPr="00837E2F">
              <w:rPr>
                <w:color w:val="000000"/>
                <w:sz w:val="17"/>
                <w:szCs w:val="17"/>
              </w:rPr>
              <w:t>164 761,2</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17 727,2</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16 112,8</w:t>
            </w:r>
          </w:p>
        </w:tc>
        <w:tc>
          <w:tcPr>
            <w:tcW w:w="1074"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31 064,0</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33 285,7</w:t>
            </w:r>
          </w:p>
        </w:tc>
        <w:tc>
          <w:tcPr>
            <w:tcW w:w="1073"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33 285,7</w:t>
            </w:r>
          </w:p>
        </w:tc>
        <w:tc>
          <w:tcPr>
            <w:tcW w:w="1074" w:type="dxa"/>
            <w:tcBorders>
              <w:top w:val="nil"/>
              <w:left w:val="nil"/>
              <w:bottom w:val="nil"/>
              <w:right w:val="nil"/>
            </w:tcBorders>
          </w:tcPr>
          <w:p w:rsidR="00C50055" w:rsidRPr="00837E2F" w:rsidRDefault="00C50055">
            <w:pPr>
              <w:jc w:val="center"/>
              <w:rPr>
                <w:color w:val="000000"/>
                <w:sz w:val="17"/>
                <w:szCs w:val="17"/>
              </w:rPr>
            </w:pPr>
            <w:r w:rsidRPr="00837E2F">
              <w:rPr>
                <w:color w:val="000000"/>
                <w:sz w:val="17"/>
                <w:szCs w:val="17"/>
              </w:rPr>
              <w:t>33 285,7</w:t>
            </w:r>
          </w:p>
        </w:tc>
        <w:tc>
          <w:tcPr>
            <w:tcW w:w="1984" w:type="dxa"/>
            <w:vMerge/>
            <w:tcBorders>
              <w:top w:val="nil"/>
              <w:left w:val="nil"/>
              <w:bottom w:val="nil"/>
              <w:right w:val="nil"/>
            </w:tcBorders>
            <w:shd w:val="clear" w:color="auto" w:fill="auto"/>
          </w:tcPr>
          <w:p w:rsidR="00C50055" w:rsidRPr="00837E2F" w:rsidRDefault="00C50055" w:rsidP="005817A5">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C50055" w:rsidRPr="00837E2F" w:rsidRDefault="00C50055" w:rsidP="005817A5">
            <w:pPr>
              <w:autoSpaceDE w:val="0"/>
              <w:autoSpaceDN w:val="0"/>
              <w:adjustRightInd w:val="0"/>
              <w:jc w:val="center"/>
              <w:rPr>
                <w:color w:val="000000"/>
                <w:sz w:val="18"/>
                <w:szCs w:val="18"/>
              </w:rPr>
            </w:pPr>
          </w:p>
        </w:tc>
      </w:tr>
    </w:tbl>
    <w:p w:rsidR="00433588" w:rsidRDefault="00433588">
      <w:pPr>
        <w:rPr>
          <w:sz w:val="16"/>
          <w:szCs w:val="16"/>
        </w:rPr>
      </w:pPr>
    </w:p>
    <w:p w:rsidR="00EA7113" w:rsidRPr="00433588" w:rsidRDefault="00EA7113">
      <w:pPr>
        <w:rPr>
          <w:sz w:val="16"/>
          <w:szCs w:val="16"/>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127"/>
        <w:gridCol w:w="1559"/>
        <w:gridCol w:w="1418"/>
        <w:gridCol w:w="1073"/>
        <w:gridCol w:w="1073"/>
        <w:gridCol w:w="1073"/>
        <w:gridCol w:w="1074"/>
        <w:gridCol w:w="1073"/>
        <w:gridCol w:w="1073"/>
        <w:gridCol w:w="1074"/>
        <w:gridCol w:w="1984"/>
        <w:gridCol w:w="1559"/>
      </w:tblGrid>
      <w:tr w:rsidR="00C802D5" w:rsidRPr="00837E2F" w:rsidTr="00BF517F">
        <w:tc>
          <w:tcPr>
            <w:tcW w:w="2127"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3</w:t>
            </w:r>
          </w:p>
        </w:tc>
        <w:tc>
          <w:tcPr>
            <w:tcW w:w="1073"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4</w:t>
            </w:r>
          </w:p>
        </w:tc>
        <w:tc>
          <w:tcPr>
            <w:tcW w:w="1073"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5</w:t>
            </w:r>
          </w:p>
        </w:tc>
        <w:tc>
          <w:tcPr>
            <w:tcW w:w="1073"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6</w:t>
            </w:r>
          </w:p>
        </w:tc>
        <w:tc>
          <w:tcPr>
            <w:tcW w:w="1074"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7</w:t>
            </w:r>
          </w:p>
        </w:tc>
        <w:tc>
          <w:tcPr>
            <w:tcW w:w="1073"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8</w:t>
            </w:r>
          </w:p>
        </w:tc>
        <w:tc>
          <w:tcPr>
            <w:tcW w:w="1073"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9</w:t>
            </w:r>
          </w:p>
        </w:tc>
        <w:tc>
          <w:tcPr>
            <w:tcW w:w="1074"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10</w:t>
            </w:r>
          </w:p>
        </w:tc>
        <w:tc>
          <w:tcPr>
            <w:tcW w:w="1984"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12</w:t>
            </w:r>
          </w:p>
        </w:tc>
      </w:tr>
      <w:tr w:rsidR="00797346" w:rsidRPr="00837E2F" w:rsidTr="002927A8">
        <w:tc>
          <w:tcPr>
            <w:tcW w:w="2127" w:type="dxa"/>
            <w:vMerge w:val="restart"/>
            <w:tcBorders>
              <w:top w:val="nil"/>
              <w:left w:val="nil"/>
              <w:bottom w:val="nil"/>
              <w:right w:val="nil"/>
            </w:tcBorders>
            <w:shd w:val="clear" w:color="auto" w:fill="auto"/>
          </w:tcPr>
          <w:p w:rsidR="006E187D" w:rsidRPr="00837E2F" w:rsidRDefault="003219B2" w:rsidP="006E187D">
            <w:pPr>
              <w:rPr>
                <w:color w:val="000000"/>
                <w:sz w:val="18"/>
                <w:szCs w:val="18"/>
              </w:rPr>
            </w:pPr>
            <w:r w:rsidRPr="00837E2F">
              <w:rPr>
                <w:color w:val="000000"/>
                <w:sz w:val="18"/>
                <w:szCs w:val="18"/>
              </w:rPr>
              <w:t xml:space="preserve">1.2.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w:t>
            </w:r>
          </w:p>
        </w:tc>
        <w:tc>
          <w:tcPr>
            <w:tcW w:w="1559" w:type="dxa"/>
            <w:vMerge w:val="restart"/>
            <w:tcBorders>
              <w:top w:val="nil"/>
              <w:left w:val="nil"/>
              <w:bottom w:val="nil"/>
              <w:right w:val="nil"/>
            </w:tcBorders>
            <w:shd w:val="clear" w:color="auto" w:fill="auto"/>
          </w:tcPr>
          <w:p w:rsidR="00797346" w:rsidRPr="00837E2F" w:rsidRDefault="00797346" w:rsidP="00797346">
            <w:pPr>
              <w:rPr>
                <w:color w:val="000000"/>
                <w:sz w:val="18"/>
                <w:szCs w:val="18"/>
              </w:rPr>
            </w:pPr>
            <w:r w:rsidRPr="00837E2F">
              <w:rPr>
                <w:color w:val="000000"/>
                <w:sz w:val="18"/>
                <w:szCs w:val="18"/>
              </w:rPr>
              <w:t xml:space="preserve">министерство </w:t>
            </w:r>
            <w:proofErr w:type="spellStart"/>
            <w:proofErr w:type="gramStart"/>
            <w:r w:rsidRPr="00837E2F">
              <w:rPr>
                <w:color w:val="000000"/>
                <w:sz w:val="18"/>
                <w:szCs w:val="18"/>
              </w:rPr>
              <w:t>агропромыш</w:t>
            </w:r>
            <w:r w:rsidR="00C802D5">
              <w:rPr>
                <w:color w:val="000000"/>
                <w:sz w:val="18"/>
                <w:szCs w:val="18"/>
              </w:rPr>
              <w:t>-</w:t>
            </w:r>
            <w:r w:rsidRPr="00837E2F">
              <w:rPr>
                <w:color w:val="000000"/>
                <w:sz w:val="18"/>
                <w:szCs w:val="18"/>
              </w:rPr>
              <w:t>ленного</w:t>
            </w:r>
            <w:proofErr w:type="spellEnd"/>
            <w:proofErr w:type="gramEnd"/>
            <w:r w:rsidRPr="00837E2F">
              <w:rPr>
                <w:color w:val="000000"/>
                <w:sz w:val="18"/>
                <w:szCs w:val="18"/>
              </w:rPr>
              <w:t xml:space="preserve"> комплекса </w:t>
            </w:r>
          </w:p>
          <w:p w:rsidR="00797346" w:rsidRPr="00837E2F" w:rsidRDefault="00797346" w:rsidP="00797346">
            <w:pPr>
              <w:rPr>
                <w:color w:val="000000"/>
                <w:sz w:val="18"/>
                <w:szCs w:val="18"/>
              </w:rPr>
            </w:pPr>
            <w:r w:rsidRPr="00837E2F">
              <w:rPr>
                <w:color w:val="000000"/>
                <w:sz w:val="18"/>
                <w:szCs w:val="18"/>
              </w:rPr>
              <w:t xml:space="preserve">и торговли </w:t>
            </w:r>
          </w:p>
          <w:p w:rsidR="00797346" w:rsidRPr="00837E2F" w:rsidRDefault="00797346" w:rsidP="00797346">
            <w:pPr>
              <w:rPr>
                <w:color w:val="000000"/>
                <w:sz w:val="18"/>
                <w:szCs w:val="18"/>
              </w:rPr>
            </w:pPr>
          </w:p>
          <w:p w:rsidR="00797346" w:rsidRPr="00837E2F" w:rsidRDefault="00797346" w:rsidP="00797346">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797346" w:rsidRPr="00837E2F" w:rsidRDefault="00797346" w:rsidP="00797346">
            <w:pPr>
              <w:autoSpaceDE w:val="0"/>
              <w:autoSpaceDN w:val="0"/>
              <w:adjustRightInd w:val="0"/>
              <w:spacing w:after="60"/>
              <w:rPr>
                <w:color w:val="000000"/>
                <w:sz w:val="18"/>
                <w:szCs w:val="18"/>
              </w:rPr>
            </w:pPr>
            <w:r w:rsidRPr="00837E2F">
              <w:rPr>
                <w:color w:val="000000"/>
                <w:sz w:val="18"/>
                <w:szCs w:val="18"/>
              </w:rPr>
              <w:t xml:space="preserve">итого </w:t>
            </w:r>
          </w:p>
        </w:tc>
        <w:tc>
          <w:tcPr>
            <w:tcW w:w="1073" w:type="dxa"/>
            <w:tcBorders>
              <w:top w:val="nil"/>
              <w:left w:val="nil"/>
              <w:bottom w:val="nil"/>
              <w:right w:val="nil"/>
            </w:tcBorders>
            <w:shd w:val="clear" w:color="auto" w:fill="auto"/>
          </w:tcPr>
          <w:p w:rsidR="00797346" w:rsidRPr="00837E2F" w:rsidRDefault="00797346" w:rsidP="00797346">
            <w:pPr>
              <w:jc w:val="center"/>
              <w:rPr>
                <w:color w:val="000000"/>
                <w:sz w:val="17"/>
                <w:szCs w:val="17"/>
              </w:rPr>
            </w:pPr>
            <w:r w:rsidRPr="00837E2F">
              <w:rPr>
                <w:color w:val="000000"/>
                <w:sz w:val="17"/>
                <w:szCs w:val="17"/>
              </w:rPr>
              <w:t>35 038,9</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4 624,0</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2 442,9</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7 138,6</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6 944,4</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6 944,4</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6 944,4</w:t>
            </w:r>
          </w:p>
        </w:tc>
        <w:tc>
          <w:tcPr>
            <w:tcW w:w="1984" w:type="dxa"/>
            <w:vMerge w:val="restart"/>
            <w:tcBorders>
              <w:top w:val="nil"/>
              <w:left w:val="nil"/>
              <w:bottom w:val="nil"/>
              <w:right w:val="nil"/>
            </w:tcBorders>
            <w:shd w:val="clear" w:color="auto" w:fill="auto"/>
          </w:tcPr>
          <w:p w:rsidR="00797346" w:rsidRPr="00837E2F" w:rsidRDefault="00797346" w:rsidP="00797346">
            <w:pPr>
              <w:rPr>
                <w:color w:val="000000"/>
                <w:sz w:val="18"/>
                <w:szCs w:val="18"/>
              </w:rPr>
            </w:pPr>
            <w:r w:rsidRPr="00837E2F">
              <w:rPr>
                <w:color w:val="000000"/>
                <w:sz w:val="18"/>
                <w:szCs w:val="18"/>
              </w:rPr>
              <w:t xml:space="preserve">ввод (приобретение) </w:t>
            </w:r>
          </w:p>
          <w:p w:rsidR="00797346" w:rsidRPr="00837E2F" w:rsidRDefault="00797346" w:rsidP="00797346">
            <w:pPr>
              <w:rPr>
                <w:color w:val="000000"/>
                <w:sz w:val="18"/>
                <w:szCs w:val="18"/>
              </w:rPr>
            </w:pPr>
            <w:r w:rsidRPr="00837E2F">
              <w:rPr>
                <w:color w:val="000000"/>
                <w:sz w:val="18"/>
                <w:szCs w:val="18"/>
              </w:rPr>
              <w:t>1,0 тыс. кв. метров жилья;</w:t>
            </w:r>
          </w:p>
          <w:p w:rsidR="00C802D5" w:rsidRDefault="00797346" w:rsidP="00797346">
            <w:pPr>
              <w:rPr>
                <w:color w:val="000000"/>
                <w:sz w:val="18"/>
                <w:szCs w:val="18"/>
              </w:rPr>
            </w:pPr>
            <w:r w:rsidRPr="00837E2F">
              <w:rPr>
                <w:color w:val="000000"/>
                <w:sz w:val="18"/>
                <w:szCs w:val="18"/>
              </w:rPr>
              <w:t xml:space="preserve">улучшение жилищных условий для 11 семей, проживающих </w:t>
            </w:r>
          </w:p>
          <w:p w:rsidR="00C802D5" w:rsidRPr="00EA7113" w:rsidRDefault="00797346" w:rsidP="00797346">
            <w:pPr>
              <w:rPr>
                <w:color w:val="000000"/>
                <w:sz w:val="18"/>
                <w:szCs w:val="18"/>
              </w:rPr>
            </w:pPr>
            <w:r w:rsidRPr="00EA7113">
              <w:rPr>
                <w:color w:val="000000"/>
                <w:sz w:val="18"/>
                <w:szCs w:val="18"/>
              </w:rPr>
              <w:t xml:space="preserve">и работающих </w:t>
            </w:r>
          </w:p>
          <w:p w:rsidR="00797346" w:rsidRPr="00837E2F" w:rsidRDefault="00797346" w:rsidP="00EA7113">
            <w:pPr>
              <w:rPr>
                <w:color w:val="000000"/>
                <w:sz w:val="18"/>
                <w:szCs w:val="18"/>
                <w:highlight w:val="yellow"/>
              </w:rPr>
            </w:pPr>
            <w:r w:rsidRPr="00EA7113">
              <w:rPr>
                <w:color w:val="000000"/>
                <w:sz w:val="18"/>
                <w:szCs w:val="18"/>
              </w:rPr>
              <w:t>на</w:t>
            </w:r>
            <w:r w:rsidR="00C802D5" w:rsidRPr="00EA7113">
              <w:rPr>
                <w:color w:val="000000"/>
                <w:sz w:val="18"/>
                <w:szCs w:val="18"/>
              </w:rPr>
              <w:t xml:space="preserve"> </w:t>
            </w:r>
            <w:r w:rsidRPr="00EA7113">
              <w:rPr>
                <w:color w:val="000000"/>
                <w:sz w:val="18"/>
                <w:szCs w:val="18"/>
              </w:rPr>
              <w:t>сельских территориях</w:t>
            </w:r>
            <w:r w:rsidRPr="00837E2F">
              <w:rPr>
                <w:color w:val="000000"/>
                <w:sz w:val="18"/>
                <w:szCs w:val="18"/>
                <w:highlight w:val="yellow"/>
              </w:rPr>
              <w:t xml:space="preserve"> </w:t>
            </w:r>
          </w:p>
        </w:tc>
        <w:tc>
          <w:tcPr>
            <w:tcW w:w="1559" w:type="dxa"/>
            <w:vMerge w:val="restart"/>
            <w:tcBorders>
              <w:top w:val="nil"/>
              <w:left w:val="nil"/>
              <w:bottom w:val="nil"/>
              <w:right w:val="nil"/>
            </w:tcBorders>
          </w:tcPr>
          <w:p w:rsidR="00797346" w:rsidRPr="00837E2F" w:rsidRDefault="00797346" w:rsidP="00C802D5">
            <w:pPr>
              <w:rPr>
                <w:color w:val="000000"/>
                <w:sz w:val="18"/>
                <w:szCs w:val="18"/>
              </w:rPr>
            </w:pPr>
            <w:r w:rsidRPr="00837E2F">
              <w:rPr>
                <w:color w:val="000000"/>
                <w:sz w:val="18"/>
                <w:szCs w:val="18"/>
              </w:rPr>
              <w:t xml:space="preserve">пункты 1 и 5 раздела </w:t>
            </w:r>
            <w:r w:rsidRPr="00837E2F">
              <w:rPr>
                <w:color w:val="000000"/>
                <w:sz w:val="18"/>
                <w:szCs w:val="18"/>
                <w:lang w:val="en-US"/>
              </w:rPr>
              <w:t>I</w:t>
            </w:r>
            <w:r w:rsidR="00C802D5">
              <w:rPr>
                <w:color w:val="000000"/>
                <w:sz w:val="18"/>
                <w:szCs w:val="18"/>
              </w:rPr>
              <w:t xml:space="preserve"> п</w:t>
            </w:r>
            <w:r w:rsidRPr="00837E2F">
              <w:rPr>
                <w:color w:val="000000"/>
                <w:sz w:val="18"/>
                <w:szCs w:val="18"/>
              </w:rPr>
              <w:t>риложения № 1</w:t>
            </w:r>
          </w:p>
        </w:tc>
      </w:tr>
      <w:tr w:rsidR="00797346" w:rsidRPr="00837E2F" w:rsidTr="002927A8">
        <w:tc>
          <w:tcPr>
            <w:tcW w:w="2127" w:type="dxa"/>
            <w:vMerge/>
            <w:tcBorders>
              <w:top w:val="nil"/>
              <w:left w:val="nil"/>
              <w:bottom w:val="nil"/>
              <w:right w:val="nil"/>
            </w:tcBorders>
            <w:shd w:val="clear" w:color="auto" w:fill="auto"/>
          </w:tcPr>
          <w:p w:rsidR="00797346" w:rsidRPr="00837E2F" w:rsidRDefault="00797346" w:rsidP="00797346">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797346" w:rsidRPr="00837E2F" w:rsidRDefault="00797346" w:rsidP="00797346">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797346" w:rsidRPr="00837E2F" w:rsidRDefault="00797346" w:rsidP="00797346">
            <w:pPr>
              <w:autoSpaceDE w:val="0"/>
              <w:autoSpaceDN w:val="0"/>
              <w:adjustRightInd w:val="0"/>
              <w:spacing w:after="60"/>
              <w:rPr>
                <w:color w:val="000000"/>
                <w:sz w:val="18"/>
                <w:szCs w:val="18"/>
              </w:rPr>
            </w:pPr>
            <w:r w:rsidRPr="00837E2F">
              <w:rPr>
                <w:color w:val="000000"/>
                <w:sz w:val="18"/>
                <w:szCs w:val="18"/>
              </w:rPr>
              <w:t>в том числе:</w:t>
            </w:r>
          </w:p>
        </w:tc>
        <w:tc>
          <w:tcPr>
            <w:tcW w:w="1073" w:type="dxa"/>
            <w:tcBorders>
              <w:top w:val="nil"/>
              <w:left w:val="nil"/>
              <w:bottom w:val="nil"/>
              <w:right w:val="nil"/>
            </w:tcBorders>
            <w:shd w:val="clear" w:color="auto" w:fill="auto"/>
          </w:tcPr>
          <w:p w:rsidR="00797346" w:rsidRPr="00837E2F" w:rsidRDefault="00797346" w:rsidP="00797346">
            <w:pPr>
              <w:jc w:val="center"/>
              <w:rPr>
                <w:color w:val="000000"/>
                <w:sz w:val="17"/>
                <w:szCs w:val="17"/>
              </w:rPr>
            </w:pPr>
            <w:r w:rsidRPr="00837E2F">
              <w:rPr>
                <w:color w:val="000000"/>
                <w:sz w:val="17"/>
                <w:szCs w:val="17"/>
              </w:rPr>
              <w:t> </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 </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 </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 </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 </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 </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 </w:t>
            </w:r>
          </w:p>
        </w:tc>
        <w:tc>
          <w:tcPr>
            <w:tcW w:w="1984" w:type="dxa"/>
            <w:vMerge/>
            <w:tcBorders>
              <w:top w:val="nil"/>
              <w:left w:val="nil"/>
              <w:bottom w:val="nil"/>
              <w:right w:val="nil"/>
            </w:tcBorders>
            <w:shd w:val="clear" w:color="auto" w:fill="auto"/>
          </w:tcPr>
          <w:p w:rsidR="00797346" w:rsidRPr="00837E2F" w:rsidRDefault="00797346" w:rsidP="00797346">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797346" w:rsidRPr="00837E2F" w:rsidRDefault="00797346" w:rsidP="00797346">
            <w:pPr>
              <w:autoSpaceDE w:val="0"/>
              <w:autoSpaceDN w:val="0"/>
              <w:adjustRightInd w:val="0"/>
              <w:rPr>
                <w:color w:val="000000"/>
                <w:sz w:val="18"/>
                <w:szCs w:val="18"/>
              </w:rPr>
            </w:pPr>
          </w:p>
        </w:tc>
      </w:tr>
      <w:tr w:rsidR="00797346" w:rsidRPr="00837E2F" w:rsidTr="002927A8">
        <w:tc>
          <w:tcPr>
            <w:tcW w:w="2127" w:type="dxa"/>
            <w:vMerge/>
            <w:tcBorders>
              <w:top w:val="nil"/>
              <w:left w:val="nil"/>
              <w:bottom w:val="nil"/>
              <w:right w:val="nil"/>
            </w:tcBorders>
            <w:shd w:val="clear" w:color="auto" w:fill="auto"/>
          </w:tcPr>
          <w:p w:rsidR="00797346" w:rsidRPr="00837E2F" w:rsidRDefault="00797346" w:rsidP="00797346">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797346" w:rsidRPr="00837E2F" w:rsidRDefault="00797346" w:rsidP="00797346">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797346" w:rsidRPr="00837E2F" w:rsidRDefault="00797346" w:rsidP="00797346">
            <w:pPr>
              <w:autoSpaceDE w:val="0"/>
              <w:autoSpaceDN w:val="0"/>
              <w:adjustRightInd w:val="0"/>
              <w:spacing w:after="60"/>
              <w:rPr>
                <w:color w:val="000000"/>
                <w:sz w:val="18"/>
                <w:szCs w:val="18"/>
              </w:rPr>
            </w:pPr>
            <w:r w:rsidRPr="00837E2F">
              <w:rPr>
                <w:color w:val="000000"/>
                <w:sz w:val="18"/>
                <w:szCs w:val="18"/>
              </w:rPr>
              <w:t>федеральный бюджет</w:t>
            </w:r>
          </w:p>
        </w:tc>
        <w:tc>
          <w:tcPr>
            <w:tcW w:w="1073" w:type="dxa"/>
            <w:tcBorders>
              <w:top w:val="nil"/>
              <w:left w:val="nil"/>
              <w:bottom w:val="nil"/>
              <w:right w:val="nil"/>
            </w:tcBorders>
            <w:shd w:val="clear" w:color="auto" w:fill="auto"/>
          </w:tcPr>
          <w:p w:rsidR="00797346" w:rsidRPr="00837E2F" w:rsidRDefault="00797346" w:rsidP="00797346">
            <w:pPr>
              <w:jc w:val="center"/>
              <w:rPr>
                <w:color w:val="000000"/>
                <w:sz w:val="17"/>
                <w:szCs w:val="17"/>
              </w:rPr>
            </w:pPr>
            <w:r w:rsidRPr="00837E2F">
              <w:rPr>
                <w:color w:val="000000"/>
                <w:sz w:val="17"/>
                <w:szCs w:val="17"/>
              </w:rPr>
              <w:t>25 228,0</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3 329,3</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1 758,9</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5 139,8</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5 000,0</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5 000,0</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5 000,0</w:t>
            </w:r>
          </w:p>
        </w:tc>
        <w:tc>
          <w:tcPr>
            <w:tcW w:w="1984" w:type="dxa"/>
            <w:vMerge/>
            <w:tcBorders>
              <w:top w:val="nil"/>
              <w:left w:val="nil"/>
              <w:bottom w:val="nil"/>
              <w:right w:val="nil"/>
            </w:tcBorders>
            <w:shd w:val="clear" w:color="auto" w:fill="auto"/>
          </w:tcPr>
          <w:p w:rsidR="00797346" w:rsidRPr="00837E2F" w:rsidRDefault="00797346" w:rsidP="00797346">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797346" w:rsidRPr="00837E2F" w:rsidRDefault="00797346" w:rsidP="00797346">
            <w:pPr>
              <w:autoSpaceDE w:val="0"/>
              <w:autoSpaceDN w:val="0"/>
              <w:adjustRightInd w:val="0"/>
              <w:rPr>
                <w:color w:val="000000"/>
                <w:sz w:val="18"/>
                <w:szCs w:val="18"/>
              </w:rPr>
            </w:pPr>
          </w:p>
        </w:tc>
      </w:tr>
      <w:tr w:rsidR="00797346" w:rsidRPr="00837E2F" w:rsidTr="002927A8">
        <w:tc>
          <w:tcPr>
            <w:tcW w:w="2127" w:type="dxa"/>
            <w:vMerge/>
            <w:tcBorders>
              <w:top w:val="nil"/>
              <w:left w:val="nil"/>
              <w:bottom w:val="nil"/>
              <w:right w:val="nil"/>
            </w:tcBorders>
            <w:shd w:val="clear" w:color="auto" w:fill="auto"/>
          </w:tcPr>
          <w:p w:rsidR="00797346" w:rsidRPr="00837E2F" w:rsidRDefault="00797346" w:rsidP="00797346">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797346" w:rsidRPr="00837E2F" w:rsidRDefault="00797346" w:rsidP="00797346">
            <w:pPr>
              <w:autoSpaceDE w:val="0"/>
              <w:autoSpaceDN w:val="0"/>
              <w:adjustRightInd w:val="0"/>
              <w:rPr>
                <w:color w:val="000000"/>
                <w:sz w:val="18"/>
                <w:szCs w:val="18"/>
              </w:rPr>
            </w:pPr>
          </w:p>
        </w:tc>
        <w:tc>
          <w:tcPr>
            <w:tcW w:w="1418" w:type="dxa"/>
            <w:tcBorders>
              <w:top w:val="nil"/>
              <w:left w:val="nil"/>
              <w:bottom w:val="nil"/>
              <w:right w:val="nil"/>
            </w:tcBorders>
            <w:shd w:val="clear" w:color="auto" w:fill="auto"/>
          </w:tcPr>
          <w:p w:rsidR="00797346" w:rsidRPr="00837E2F" w:rsidRDefault="00797346" w:rsidP="00C802D5">
            <w:pPr>
              <w:autoSpaceDE w:val="0"/>
              <w:autoSpaceDN w:val="0"/>
              <w:adjustRightInd w:val="0"/>
              <w:spacing w:after="60"/>
              <w:ind w:right="-113"/>
              <w:rPr>
                <w:color w:val="000000"/>
                <w:sz w:val="18"/>
                <w:szCs w:val="18"/>
              </w:rPr>
            </w:pPr>
            <w:r w:rsidRPr="00837E2F">
              <w:rPr>
                <w:color w:val="000000"/>
                <w:sz w:val="18"/>
                <w:szCs w:val="18"/>
              </w:rPr>
              <w:t>областной бюджет</w:t>
            </w:r>
          </w:p>
        </w:tc>
        <w:tc>
          <w:tcPr>
            <w:tcW w:w="1073" w:type="dxa"/>
            <w:tcBorders>
              <w:top w:val="nil"/>
              <w:left w:val="nil"/>
              <w:bottom w:val="nil"/>
              <w:right w:val="nil"/>
            </w:tcBorders>
            <w:shd w:val="clear" w:color="auto" w:fill="auto"/>
          </w:tcPr>
          <w:p w:rsidR="00797346" w:rsidRPr="00837E2F" w:rsidRDefault="00797346" w:rsidP="00797346">
            <w:pPr>
              <w:jc w:val="center"/>
              <w:rPr>
                <w:color w:val="000000"/>
                <w:sz w:val="17"/>
                <w:szCs w:val="17"/>
              </w:rPr>
            </w:pPr>
            <w:r w:rsidRPr="00837E2F">
              <w:rPr>
                <w:color w:val="000000"/>
                <w:sz w:val="17"/>
                <w:szCs w:val="17"/>
              </w:rPr>
              <w:t>2 803,1</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369,9</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195,4</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571,1</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555,6</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555,6</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555,6</w:t>
            </w:r>
          </w:p>
        </w:tc>
        <w:tc>
          <w:tcPr>
            <w:tcW w:w="1984" w:type="dxa"/>
            <w:vMerge/>
            <w:tcBorders>
              <w:top w:val="nil"/>
              <w:left w:val="nil"/>
              <w:bottom w:val="nil"/>
              <w:right w:val="nil"/>
            </w:tcBorders>
            <w:shd w:val="clear" w:color="auto" w:fill="auto"/>
          </w:tcPr>
          <w:p w:rsidR="00797346" w:rsidRPr="00837E2F" w:rsidRDefault="00797346" w:rsidP="00797346">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797346" w:rsidRPr="00837E2F" w:rsidRDefault="00797346" w:rsidP="00797346">
            <w:pPr>
              <w:autoSpaceDE w:val="0"/>
              <w:autoSpaceDN w:val="0"/>
              <w:adjustRightInd w:val="0"/>
              <w:rPr>
                <w:color w:val="000000"/>
                <w:sz w:val="18"/>
                <w:szCs w:val="18"/>
              </w:rPr>
            </w:pPr>
          </w:p>
        </w:tc>
      </w:tr>
      <w:tr w:rsidR="00797346" w:rsidRPr="00837E2F" w:rsidTr="002927A8">
        <w:tc>
          <w:tcPr>
            <w:tcW w:w="2127" w:type="dxa"/>
            <w:vMerge/>
            <w:tcBorders>
              <w:top w:val="nil"/>
              <w:left w:val="nil"/>
              <w:bottom w:val="nil"/>
              <w:right w:val="nil"/>
            </w:tcBorders>
            <w:shd w:val="clear" w:color="auto" w:fill="auto"/>
          </w:tcPr>
          <w:p w:rsidR="00797346" w:rsidRPr="00837E2F" w:rsidRDefault="00797346" w:rsidP="00797346">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797346" w:rsidRPr="00837E2F" w:rsidRDefault="00797346" w:rsidP="00797346">
            <w:pPr>
              <w:autoSpaceDE w:val="0"/>
              <w:autoSpaceDN w:val="0"/>
              <w:adjustRightInd w:val="0"/>
              <w:jc w:val="center"/>
              <w:rPr>
                <w:color w:val="000000"/>
                <w:sz w:val="18"/>
                <w:szCs w:val="18"/>
              </w:rPr>
            </w:pPr>
          </w:p>
        </w:tc>
        <w:tc>
          <w:tcPr>
            <w:tcW w:w="1418" w:type="dxa"/>
            <w:tcBorders>
              <w:top w:val="nil"/>
              <w:left w:val="nil"/>
              <w:bottom w:val="nil"/>
              <w:right w:val="nil"/>
            </w:tcBorders>
            <w:shd w:val="clear" w:color="auto" w:fill="auto"/>
          </w:tcPr>
          <w:p w:rsidR="00797346" w:rsidRPr="00837E2F" w:rsidRDefault="00797346" w:rsidP="00C802D5">
            <w:pPr>
              <w:autoSpaceDE w:val="0"/>
              <w:autoSpaceDN w:val="0"/>
              <w:adjustRightInd w:val="0"/>
              <w:spacing w:after="60"/>
              <w:ind w:right="-113"/>
              <w:rPr>
                <w:color w:val="000000"/>
                <w:sz w:val="18"/>
                <w:szCs w:val="18"/>
              </w:rPr>
            </w:pPr>
            <w:r w:rsidRPr="00837E2F">
              <w:rPr>
                <w:color w:val="000000"/>
                <w:sz w:val="18"/>
                <w:szCs w:val="18"/>
              </w:rPr>
              <w:t>бюджеты муниципальных образований</w:t>
            </w:r>
          </w:p>
        </w:tc>
        <w:tc>
          <w:tcPr>
            <w:tcW w:w="1073" w:type="dxa"/>
            <w:tcBorders>
              <w:top w:val="nil"/>
              <w:left w:val="nil"/>
              <w:bottom w:val="nil"/>
              <w:right w:val="nil"/>
            </w:tcBorders>
            <w:shd w:val="clear" w:color="auto" w:fill="auto"/>
          </w:tcPr>
          <w:p w:rsidR="00797346" w:rsidRPr="00837E2F" w:rsidRDefault="00797346" w:rsidP="00797346">
            <w:pPr>
              <w:jc w:val="center"/>
              <w:rPr>
                <w:color w:val="000000"/>
                <w:sz w:val="17"/>
                <w:szCs w:val="17"/>
              </w:rPr>
            </w:pPr>
            <w:r w:rsidRPr="00837E2F">
              <w:rPr>
                <w:color w:val="000000"/>
                <w:sz w:val="17"/>
                <w:szCs w:val="17"/>
              </w:rPr>
              <w:t>3 503,9</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462,4</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244,3</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713,9</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694,4</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694,4</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694,4</w:t>
            </w:r>
          </w:p>
        </w:tc>
        <w:tc>
          <w:tcPr>
            <w:tcW w:w="1984" w:type="dxa"/>
            <w:vMerge/>
            <w:tcBorders>
              <w:top w:val="nil"/>
              <w:left w:val="nil"/>
              <w:bottom w:val="nil"/>
              <w:right w:val="nil"/>
            </w:tcBorders>
            <w:shd w:val="clear" w:color="auto" w:fill="auto"/>
          </w:tcPr>
          <w:p w:rsidR="00797346" w:rsidRPr="00837E2F" w:rsidRDefault="00797346" w:rsidP="00797346">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797346" w:rsidRPr="00837E2F" w:rsidRDefault="00797346" w:rsidP="00797346">
            <w:pPr>
              <w:autoSpaceDE w:val="0"/>
              <w:autoSpaceDN w:val="0"/>
              <w:adjustRightInd w:val="0"/>
              <w:jc w:val="center"/>
              <w:rPr>
                <w:color w:val="000000"/>
                <w:sz w:val="18"/>
                <w:szCs w:val="18"/>
              </w:rPr>
            </w:pPr>
          </w:p>
        </w:tc>
      </w:tr>
      <w:tr w:rsidR="00797346" w:rsidRPr="00837E2F" w:rsidTr="00C802D5">
        <w:trPr>
          <w:trHeight w:val="60"/>
        </w:trPr>
        <w:tc>
          <w:tcPr>
            <w:tcW w:w="2127" w:type="dxa"/>
            <w:vMerge/>
            <w:tcBorders>
              <w:top w:val="nil"/>
              <w:left w:val="nil"/>
              <w:bottom w:val="nil"/>
              <w:right w:val="nil"/>
            </w:tcBorders>
            <w:shd w:val="clear" w:color="auto" w:fill="auto"/>
          </w:tcPr>
          <w:p w:rsidR="00797346" w:rsidRPr="00837E2F" w:rsidRDefault="00797346" w:rsidP="00797346">
            <w:pPr>
              <w:autoSpaceDE w:val="0"/>
              <w:autoSpaceDN w:val="0"/>
              <w:adjustRightInd w:val="0"/>
              <w:rPr>
                <w:color w:val="000000"/>
                <w:sz w:val="18"/>
                <w:szCs w:val="18"/>
              </w:rPr>
            </w:pPr>
          </w:p>
        </w:tc>
        <w:tc>
          <w:tcPr>
            <w:tcW w:w="1559" w:type="dxa"/>
            <w:vMerge/>
            <w:tcBorders>
              <w:top w:val="nil"/>
              <w:left w:val="nil"/>
              <w:bottom w:val="nil"/>
              <w:right w:val="nil"/>
            </w:tcBorders>
            <w:shd w:val="clear" w:color="auto" w:fill="auto"/>
          </w:tcPr>
          <w:p w:rsidR="00797346" w:rsidRPr="00837E2F" w:rsidRDefault="00797346" w:rsidP="00797346">
            <w:pPr>
              <w:autoSpaceDE w:val="0"/>
              <w:autoSpaceDN w:val="0"/>
              <w:adjustRightInd w:val="0"/>
              <w:jc w:val="center"/>
              <w:rPr>
                <w:color w:val="000000"/>
                <w:sz w:val="18"/>
                <w:szCs w:val="18"/>
              </w:rPr>
            </w:pPr>
          </w:p>
        </w:tc>
        <w:tc>
          <w:tcPr>
            <w:tcW w:w="1418" w:type="dxa"/>
            <w:tcBorders>
              <w:top w:val="nil"/>
              <w:left w:val="nil"/>
              <w:bottom w:val="nil"/>
              <w:right w:val="nil"/>
            </w:tcBorders>
            <w:shd w:val="clear" w:color="auto" w:fill="auto"/>
          </w:tcPr>
          <w:p w:rsidR="00191DF3" w:rsidRDefault="00797346" w:rsidP="00C802D5">
            <w:pPr>
              <w:autoSpaceDE w:val="0"/>
              <w:autoSpaceDN w:val="0"/>
              <w:adjustRightInd w:val="0"/>
              <w:spacing w:after="80"/>
              <w:ind w:right="-113"/>
              <w:rPr>
                <w:color w:val="000000"/>
                <w:sz w:val="18"/>
                <w:szCs w:val="18"/>
              </w:rPr>
            </w:pPr>
            <w:r w:rsidRPr="00837E2F">
              <w:rPr>
                <w:color w:val="000000"/>
                <w:sz w:val="18"/>
                <w:szCs w:val="18"/>
              </w:rPr>
              <w:t>внебюджетные средства</w:t>
            </w:r>
          </w:p>
          <w:p w:rsidR="00C802D5" w:rsidRPr="00837E2F" w:rsidRDefault="00C802D5" w:rsidP="00C802D5">
            <w:pPr>
              <w:autoSpaceDE w:val="0"/>
              <w:autoSpaceDN w:val="0"/>
              <w:adjustRightInd w:val="0"/>
              <w:spacing w:after="80"/>
              <w:ind w:right="-113"/>
              <w:rPr>
                <w:color w:val="000000"/>
                <w:sz w:val="18"/>
                <w:szCs w:val="18"/>
              </w:rPr>
            </w:pPr>
          </w:p>
        </w:tc>
        <w:tc>
          <w:tcPr>
            <w:tcW w:w="1073" w:type="dxa"/>
            <w:tcBorders>
              <w:top w:val="nil"/>
              <w:left w:val="nil"/>
              <w:bottom w:val="nil"/>
              <w:right w:val="nil"/>
            </w:tcBorders>
            <w:shd w:val="clear" w:color="auto" w:fill="auto"/>
          </w:tcPr>
          <w:p w:rsidR="00797346" w:rsidRPr="00837E2F" w:rsidRDefault="00797346" w:rsidP="00797346">
            <w:pPr>
              <w:jc w:val="center"/>
              <w:rPr>
                <w:color w:val="000000"/>
                <w:sz w:val="17"/>
                <w:szCs w:val="17"/>
              </w:rPr>
            </w:pPr>
            <w:r w:rsidRPr="00837E2F">
              <w:rPr>
                <w:color w:val="000000"/>
                <w:sz w:val="17"/>
                <w:szCs w:val="17"/>
              </w:rPr>
              <w:t>3 503,9</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462,4</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244,3</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713,9</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694,4</w:t>
            </w:r>
          </w:p>
        </w:tc>
        <w:tc>
          <w:tcPr>
            <w:tcW w:w="1073"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694,4</w:t>
            </w:r>
          </w:p>
        </w:tc>
        <w:tc>
          <w:tcPr>
            <w:tcW w:w="1074" w:type="dxa"/>
            <w:tcBorders>
              <w:top w:val="nil"/>
              <w:left w:val="nil"/>
              <w:bottom w:val="nil"/>
              <w:right w:val="nil"/>
            </w:tcBorders>
          </w:tcPr>
          <w:p w:rsidR="00797346" w:rsidRPr="00837E2F" w:rsidRDefault="00797346" w:rsidP="00797346">
            <w:pPr>
              <w:jc w:val="center"/>
              <w:rPr>
                <w:color w:val="000000"/>
                <w:sz w:val="17"/>
                <w:szCs w:val="17"/>
              </w:rPr>
            </w:pPr>
            <w:r w:rsidRPr="00837E2F">
              <w:rPr>
                <w:color w:val="000000"/>
                <w:sz w:val="17"/>
                <w:szCs w:val="17"/>
              </w:rPr>
              <w:t>694,4</w:t>
            </w:r>
          </w:p>
        </w:tc>
        <w:tc>
          <w:tcPr>
            <w:tcW w:w="1984" w:type="dxa"/>
            <w:vMerge/>
            <w:tcBorders>
              <w:top w:val="nil"/>
              <w:left w:val="nil"/>
              <w:bottom w:val="nil"/>
              <w:right w:val="nil"/>
            </w:tcBorders>
            <w:shd w:val="clear" w:color="auto" w:fill="auto"/>
          </w:tcPr>
          <w:p w:rsidR="00797346" w:rsidRPr="00837E2F" w:rsidRDefault="00797346" w:rsidP="00797346">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797346" w:rsidRPr="00837E2F" w:rsidRDefault="00797346" w:rsidP="00797346">
            <w:pPr>
              <w:autoSpaceDE w:val="0"/>
              <w:autoSpaceDN w:val="0"/>
              <w:adjustRightInd w:val="0"/>
              <w:jc w:val="center"/>
              <w:rPr>
                <w:color w:val="000000"/>
                <w:sz w:val="18"/>
                <w:szCs w:val="18"/>
              </w:rPr>
            </w:pPr>
          </w:p>
        </w:tc>
      </w:tr>
      <w:tr w:rsidR="00382B65" w:rsidRPr="00837E2F" w:rsidTr="002927A8">
        <w:tc>
          <w:tcPr>
            <w:tcW w:w="2127" w:type="dxa"/>
            <w:vMerge w:val="restart"/>
            <w:tcBorders>
              <w:top w:val="nil"/>
              <w:left w:val="nil"/>
              <w:bottom w:val="nil"/>
              <w:right w:val="nil"/>
            </w:tcBorders>
          </w:tcPr>
          <w:p w:rsidR="00382B65" w:rsidRPr="00837E2F" w:rsidRDefault="00382B65" w:rsidP="00382B65">
            <w:pPr>
              <w:rPr>
                <w:color w:val="000000"/>
                <w:sz w:val="18"/>
                <w:szCs w:val="18"/>
              </w:rPr>
            </w:pPr>
            <w:r w:rsidRPr="00837E2F">
              <w:rPr>
                <w:color w:val="000000"/>
                <w:sz w:val="18"/>
                <w:szCs w:val="18"/>
              </w:rPr>
              <w:t>1.3. Обеспечение ведомственным жильем в сельской местности специалистов сельскохозяйственных товаропроизводителей</w:t>
            </w:r>
          </w:p>
          <w:p w:rsidR="00382B65" w:rsidRPr="00837E2F" w:rsidRDefault="00382B65" w:rsidP="00382B65">
            <w:pPr>
              <w:rPr>
                <w:color w:val="000000"/>
                <w:sz w:val="18"/>
                <w:szCs w:val="18"/>
              </w:rPr>
            </w:pPr>
            <w:r w:rsidRPr="00837E2F">
              <w:rPr>
                <w:color w:val="000000"/>
                <w:sz w:val="18"/>
                <w:szCs w:val="18"/>
              </w:rPr>
              <w:br/>
            </w:r>
          </w:p>
          <w:p w:rsidR="00382B65" w:rsidRPr="00837E2F" w:rsidRDefault="00382B65" w:rsidP="00382B65">
            <w:pPr>
              <w:rPr>
                <w:color w:val="000000"/>
                <w:sz w:val="18"/>
                <w:szCs w:val="18"/>
              </w:rPr>
            </w:pPr>
          </w:p>
        </w:tc>
        <w:tc>
          <w:tcPr>
            <w:tcW w:w="1559" w:type="dxa"/>
            <w:vMerge w:val="restart"/>
            <w:tcBorders>
              <w:top w:val="nil"/>
              <w:left w:val="nil"/>
              <w:bottom w:val="nil"/>
              <w:right w:val="nil"/>
            </w:tcBorders>
          </w:tcPr>
          <w:p w:rsidR="00382B65" w:rsidRPr="00837E2F" w:rsidRDefault="00382B65" w:rsidP="00382B65">
            <w:pPr>
              <w:rPr>
                <w:color w:val="000000"/>
                <w:sz w:val="18"/>
                <w:szCs w:val="18"/>
              </w:rPr>
            </w:pPr>
            <w:r w:rsidRPr="00837E2F">
              <w:rPr>
                <w:color w:val="000000"/>
                <w:sz w:val="18"/>
                <w:szCs w:val="18"/>
              </w:rPr>
              <w:t xml:space="preserve">министерство </w:t>
            </w:r>
            <w:proofErr w:type="spellStart"/>
            <w:proofErr w:type="gramStart"/>
            <w:r w:rsidRPr="00837E2F">
              <w:rPr>
                <w:color w:val="000000"/>
                <w:sz w:val="18"/>
                <w:szCs w:val="18"/>
              </w:rPr>
              <w:t>агропромыш</w:t>
            </w:r>
            <w:r>
              <w:rPr>
                <w:color w:val="000000"/>
                <w:sz w:val="18"/>
                <w:szCs w:val="18"/>
              </w:rPr>
              <w:t>-</w:t>
            </w:r>
            <w:r w:rsidRPr="00837E2F">
              <w:rPr>
                <w:color w:val="000000"/>
                <w:sz w:val="18"/>
                <w:szCs w:val="18"/>
              </w:rPr>
              <w:t>ленного</w:t>
            </w:r>
            <w:proofErr w:type="spellEnd"/>
            <w:proofErr w:type="gramEnd"/>
            <w:r w:rsidRPr="00837E2F">
              <w:rPr>
                <w:color w:val="000000"/>
                <w:sz w:val="18"/>
                <w:szCs w:val="18"/>
              </w:rPr>
              <w:t xml:space="preserve"> комплекса </w:t>
            </w:r>
          </w:p>
          <w:p w:rsidR="00382B65" w:rsidRPr="00837E2F" w:rsidRDefault="00382B65" w:rsidP="00382B65">
            <w:pPr>
              <w:rPr>
                <w:color w:val="000000"/>
                <w:sz w:val="18"/>
                <w:szCs w:val="18"/>
              </w:rPr>
            </w:pPr>
            <w:r w:rsidRPr="00837E2F">
              <w:rPr>
                <w:color w:val="000000"/>
                <w:sz w:val="18"/>
                <w:szCs w:val="18"/>
              </w:rPr>
              <w:t xml:space="preserve">и торговли </w:t>
            </w:r>
          </w:p>
          <w:p w:rsidR="00382B65" w:rsidRPr="00837E2F" w:rsidRDefault="00382B65" w:rsidP="00382B65">
            <w:pPr>
              <w:autoSpaceDE w:val="0"/>
              <w:autoSpaceDN w:val="0"/>
              <w:adjustRightInd w:val="0"/>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80"/>
              <w:ind w:right="-113"/>
              <w:rPr>
                <w:color w:val="000000"/>
                <w:sz w:val="18"/>
                <w:szCs w:val="18"/>
              </w:rPr>
            </w:pPr>
            <w:r w:rsidRPr="00837E2F">
              <w:rPr>
                <w:color w:val="000000"/>
                <w:sz w:val="18"/>
                <w:szCs w:val="18"/>
              </w:rPr>
              <w:t xml:space="preserve">итого </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121 250,0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15 000,0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10 000,0</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10 000,0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28 750,0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28 750,0</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28 750,0</w:t>
            </w:r>
          </w:p>
        </w:tc>
        <w:tc>
          <w:tcPr>
            <w:tcW w:w="1984" w:type="dxa"/>
            <w:vMerge w:val="restart"/>
            <w:tcBorders>
              <w:top w:val="nil"/>
              <w:left w:val="nil"/>
              <w:bottom w:val="nil"/>
              <w:right w:val="nil"/>
            </w:tcBorders>
          </w:tcPr>
          <w:p w:rsidR="00382B65" w:rsidRPr="008E07E6" w:rsidRDefault="00382B65" w:rsidP="00382B65">
            <w:pPr>
              <w:rPr>
                <w:color w:val="000000"/>
                <w:sz w:val="18"/>
                <w:szCs w:val="18"/>
              </w:rPr>
            </w:pPr>
            <w:r w:rsidRPr="008E07E6">
              <w:rPr>
                <w:color w:val="000000"/>
                <w:sz w:val="18"/>
                <w:szCs w:val="18"/>
              </w:rPr>
              <w:t xml:space="preserve">ввод (приобретение) </w:t>
            </w:r>
          </w:p>
          <w:p w:rsidR="00382B65" w:rsidRPr="008E07E6" w:rsidRDefault="00382B65" w:rsidP="00382B65">
            <w:pPr>
              <w:rPr>
                <w:color w:val="000000"/>
                <w:sz w:val="18"/>
                <w:szCs w:val="18"/>
              </w:rPr>
            </w:pPr>
            <w:r>
              <w:rPr>
                <w:color w:val="000000"/>
                <w:sz w:val="18"/>
                <w:szCs w:val="18"/>
              </w:rPr>
              <w:t>3,1</w:t>
            </w:r>
            <w:r w:rsidRPr="008E07E6">
              <w:rPr>
                <w:color w:val="000000"/>
                <w:sz w:val="18"/>
                <w:szCs w:val="18"/>
              </w:rPr>
              <w:t xml:space="preserve"> тыс. кв. метров ведомственного жилья;</w:t>
            </w:r>
          </w:p>
          <w:p w:rsidR="00382B65" w:rsidRPr="008E07E6" w:rsidRDefault="00382B65" w:rsidP="00382B65">
            <w:pPr>
              <w:shd w:val="clear" w:color="auto" w:fill="FFFFFF"/>
              <w:rPr>
                <w:color w:val="000000"/>
                <w:sz w:val="18"/>
                <w:szCs w:val="18"/>
              </w:rPr>
            </w:pPr>
            <w:r w:rsidRPr="008E07E6">
              <w:rPr>
                <w:color w:val="000000"/>
                <w:sz w:val="18"/>
                <w:szCs w:val="18"/>
              </w:rPr>
              <w:t xml:space="preserve">обеспечение ведомственным жильем </w:t>
            </w:r>
          </w:p>
          <w:p w:rsidR="00382B65" w:rsidRPr="008E07E6" w:rsidRDefault="00382B65" w:rsidP="00382B65">
            <w:pPr>
              <w:shd w:val="clear" w:color="auto" w:fill="FFFFFF"/>
              <w:rPr>
                <w:color w:val="000000"/>
                <w:sz w:val="18"/>
                <w:szCs w:val="18"/>
              </w:rPr>
            </w:pPr>
            <w:r>
              <w:rPr>
                <w:color w:val="000000"/>
                <w:sz w:val="18"/>
                <w:szCs w:val="18"/>
              </w:rPr>
              <w:t>44</w:t>
            </w:r>
            <w:r w:rsidRPr="008E07E6">
              <w:rPr>
                <w:color w:val="000000"/>
                <w:sz w:val="18"/>
                <w:szCs w:val="18"/>
              </w:rPr>
              <w:t xml:space="preserve"> специалистов </w:t>
            </w:r>
            <w:proofErr w:type="spellStart"/>
            <w:proofErr w:type="gramStart"/>
            <w:r w:rsidRPr="008E07E6">
              <w:rPr>
                <w:color w:val="000000"/>
                <w:sz w:val="18"/>
                <w:szCs w:val="18"/>
              </w:rPr>
              <w:t>сельскохозяйст-венных</w:t>
            </w:r>
            <w:proofErr w:type="spellEnd"/>
            <w:proofErr w:type="gramEnd"/>
            <w:r w:rsidRPr="008E07E6">
              <w:rPr>
                <w:color w:val="000000"/>
                <w:sz w:val="18"/>
                <w:szCs w:val="18"/>
              </w:rPr>
              <w:t xml:space="preserve"> </w:t>
            </w:r>
            <w:proofErr w:type="spellStart"/>
            <w:r w:rsidRPr="008E07E6">
              <w:rPr>
                <w:color w:val="000000"/>
                <w:sz w:val="18"/>
                <w:szCs w:val="18"/>
              </w:rPr>
              <w:t>товаропро-изводителей</w:t>
            </w:r>
            <w:proofErr w:type="spellEnd"/>
            <w:r w:rsidRPr="008E07E6">
              <w:rPr>
                <w:color w:val="000000"/>
                <w:sz w:val="18"/>
                <w:szCs w:val="18"/>
              </w:rPr>
              <w:t xml:space="preserve"> </w:t>
            </w:r>
          </w:p>
          <w:p w:rsidR="00382B65" w:rsidRPr="00837E2F" w:rsidRDefault="00382B65" w:rsidP="00382B65">
            <w:pPr>
              <w:shd w:val="clear" w:color="auto" w:fill="FFFFFF"/>
              <w:rPr>
                <w:color w:val="000000"/>
                <w:sz w:val="18"/>
                <w:szCs w:val="18"/>
                <w:highlight w:val="yellow"/>
              </w:rPr>
            </w:pPr>
          </w:p>
        </w:tc>
        <w:tc>
          <w:tcPr>
            <w:tcW w:w="1559" w:type="dxa"/>
            <w:vMerge w:val="restart"/>
            <w:tcBorders>
              <w:top w:val="nil"/>
              <w:left w:val="nil"/>
              <w:bottom w:val="nil"/>
              <w:right w:val="nil"/>
            </w:tcBorders>
          </w:tcPr>
          <w:p w:rsidR="00382B65" w:rsidRPr="00837E2F" w:rsidRDefault="00382B65" w:rsidP="00382B65">
            <w:pPr>
              <w:shd w:val="clear" w:color="auto" w:fill="FFFFFF"/>
              <w:rPr>
                <w:color w:val="000000"/>
                <w:sz w:val="18"/>
                <w:szCs w:val="18"/>
              </w:rPr>
            </w:pPr>
            <w:r w:rsidRPr="00837E2F">
              <w:rPr>
                <w:color w:val="000000"/>
                <w:sz w:val="18"/>
                <w:szCs w:val="18"/>
              </w:rPr>
              <w:t xml:space="preserve">пункт 6 раздела </w:t>
            </w:r>
            <w:r w:rsidRPr="00837E2F">
              <w:rPr>
                <w:color w:val="000000"/>
                <w:sz w:val="18"/>
                <w:szCs w:val="18"/>
                <w:lang w:val="en-US"/>
              </w:rPr>
              <w:t>I</w:t>
            </w:r>
            <w:r w:rsidRPr="00837E2F">
              <w:rPr>
                <w:color w:val="000000"/>
                <w:sz w:val="18"/>
                <w:szCs w:val="18"/>
              </w:rPr>
              <w:t xml:space="preserve"> приложения № 1</w:t>
            </w:r>
          </w:p>
        </w:tc>
      </w:tr>
      <w:tr w:rsidR="00382B65" w:rsidRPr="00837E2F" w:rsidTr="002927A8">
        <w:tc>
          <w:tcPr>
            <w:tcW w:w="2127"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80"/>
              <w:ind w:right="-113"/>
              <w:rPr>
                <w:color w:val="000000"/>
                <w:sz w:val="18"/>
                <w:szCs w:val="18"/>
              </w:rPr>
            </w:pPr>
            <w:r w:rsidRPr="00837E2F">
              <w:rPr>
                <w:color w:val="000000"/>
                <w:sz w:val="18"/>
                <w:szCs w:val="18"/>
              </w:rPr>
              <w:t>в том числе:</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 </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 </w:t>
            </w:r>
          </w:p>
        </w:tc>
        <w:tc>
          <w:tcPr>
            <w:tcW w:w="1984"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r>
      <w:tr w:rsidR="00382B65" w:rsidRPr="00837E2F" w:rsidTr="002927A8">
        <w:trPr>
          <w:trHeight w:val="376"/>
        </w:trPr>
        <w:tc>
          <w:tcPr>
            <w:tcW w:w="2127"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80"/>
              <w:ind w:right="-113"/>
              <w:rPr>
                <w:color w:val="000000"/>
                <w:sz w:val="18"/>
                <w:szCs w:val="18"/>
              </w:rPr>
            </w:pPr>
            <w:r w:rsidRPr="00837E2F">
              <w:rPr>
                <w:color w:val="000000"/>
                <w:sz w:val="18"/>
                <w:szCs w:val="18"/>
              </w:rPr>
              <w:t>федеральный бюджет</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984"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r>
      <w:tr w:rsidR="00382B65" w:rsidRPr="00837E2F" w:rsidTr="002927A8">
        <w:tc>
          <w:tcPr>
            <w:tcW w:w="2127"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80"/>
              <w:ind w:right="-113"/>
              <w:rPr>
                <w:color w:val="000000"/>
                <w:sz w:val="18"/>
                <w:szCs w:val="18"/>
              </w:rPr>
            </w:pPr>
            <w:r w:rsidRPr="00837E2F">
              <w:rPr>
                <w:color w:val="000000"/>
                <w:sz w:val="18"/>
                <w:szCs w:val="18"/>
              </w:rPr>
              <w:t>областной бюджет</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48 500,0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6 000,0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4 000,0</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4 000,0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11 500,0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11 500,0</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11 500,0</w:t>
            </w:r>
          </w:p>
        </w:tc>
        <w:tc>
          <w:tcPr>
            <w:tcW w:w="1984"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r>
      <w:tr w:rsidR="00382B65" w:rsidRPr="00837E2F" w:rsidTr="002927A8">
        <w:tc>
          <w:tcPr>
            <w:tcW w:w="2127"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80"/>
              <w:ind w:right="-113"/>
              <w:rPr>
                <w:color w:val="000000"/>
                <w:sz w:val="18"/>
                <w:szCs w:val="18"/>
              </w:rPr>
            </w:pPr>
            <w:r w:rsidRPr="00837E2F">
              <w:rPr>
                <w:color w:val="000000"/>
                <w:sz w:val="18"/>
                <w:szCs w:val="18"/>
              </w:rPr>
              <w:t>бюджеты муниципальных образований</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984"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r>
      <w:tr w:rsidR="00382B65" w:rsidRPr="00837E2F" w:rsidTr="002927A8">
        <w:trPr>
          <w:trHeight w:val="427"/>
        </w:trPr>
        <w:tc>
          <w:tcPr>
            <w:tcW w:w="2127"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60"/>
              <w:ind w:right="-113"/>
              <w:rPr>
                <w:color w:val="000000"/>
                <w:sz w:val="18"/>
                <w:szCs w:val="18"/>
              </w:rPr>
            </w:pPr>
            <w:r w:rsidRPr="00837E2F">
              <w:rPr>
                <w:color w:val="000000"/>
                <w:sz w:val="18"/>
                <w:szCs w:val="18"/>
              </w:rPr>
              <w:t>внебюджетные средства</w:t>
            </w:r>
          </w:p>
          <w:p w:rsidR="00382B65" w:rsidRPr="00837E2F" w:rsidRDefault="00382B65" w:rsidP="00382B65">
            <w:pPr>
              <w:autoSpaceDE w:val="0"/>
              <w:autoSpaceDN w:val="0"/>
              <w:adjustRightInd w:val="0"/>
              <w:spacing w:after="60"/>
              <w:ind w:right="-113"/>
              <w:rPr>
                <w:color w:val="000000"/>
                <w:sz w:val="18"/>
                <w:szCs w:val="18"/>
              </w:rPr>
            </w:pP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72 750,0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9 000,0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6 000,0</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6 000,0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17 250,0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17 250,0</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17 250,0</w:t>
            </w:r>
          </w:p>
        </w:tc>
        <w:tc>
          <w:tcPr>
            <w:tcW w:w="1984"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r>
      <w:tr w:rsidR="00382B65" w:rsidRPr="00837E2F" w:rsidTr="00C802D5">
        <w:trPr>
          <w:trHeight w:val="60"/>
        </w:trPr>
        <w:tc>
          <w:tcPr>
            <w:tcW w:w="2127" w:type="dxa"/>
            <w:vMerge w:val="restart"/>
            <w:tcBorders>
              <w:top w:val="nil"/>
              <w:left w:val="nil"/>
              <w:bottom w:val="nil"/>
              <w:right w:val="nil"/>
            </w:tcBorders>
          </w:tcPr>
          <w:p w:rsidR="00382B65" w:rsidRPr="00837E2F" w:rsidRDefault="00382B65" w:rsidP="00382B65">
            <w:pPr>
              <w:rPr>
                <w:color w:val="000000"/>
                <w:sz w:val="18"/>
                <w:szCs w:val="18"/>
              </w:rPr>
            </w:pPr>
            <w:r w:rsidRPr="00837E2F">
              <w:rPr>
                <w:color w:val="000000"/>
                <w:sz w:val="18"/>
                <w:szCs w:val="18"/>
              </w:rPr>
              <w:t xml:space="preserve">1.4. Обеспечение деятельности государственных автономных учреждений Архангельской области, подведомственных министерству агропромышленного комплекса и торговли </w:t>
            </w:r>
          </w:p>
        </w:tc>
        <w:tc>
          <w:tcPr>
            <w:tcW w:w="1559" w:type="dxa"/>
            <w:vMerge w:val="restart"/>
            <w:tcBorders>
              <w:top w:val="nil"/>
              <w:left w:val="nil"/>
              <w:bottom w:val="nil"/>
              <w:right w:val="nil"/>
            </w:tcBorders>
          </w:tcPr>
          <w:p w:rsidR="00382B65" w:rsidRPr="00837E2F" w:rsidRDefault="00382B65" w:rsidP="00382B65">
            <w:pPr>
              <w:rPr>
                <w:color w:val="000000"/>
                <w:sz w:val="18"/>
                <w:szCs w:val="18"/>
              </w:rPr>
            </w:pPr>
            <w:r w:rsidRPr="00837E2F">
              <w:rPr>
                <w:color w:val="000000"/>
                <w:sz w:val="18"/>
                <w:szCs w:val="18"/>
              </w:rPr>
              <w:t xml:space="preserve">министерство </w:t>
            </w:r>
            <w:proofErr w:type="spellStart"/>
            <w:proofErr w:type="gramStart"/>
            <w:r w:rsidRPr="00837E2F">
              <w:rPr>
                <w:color w:val="000000"/>
                <w:sz w:val="18"/>
                <w:szCs w:val="18"/>
              </w:rPr>
              <w:t>агропромыш</w:t>
            </w:r>
            <w:r>
              <w:rPr>
                <w:color w:val="000000"/>
                <w:sz w:val="18"/>
                <w:szCs w:val="18"/>
              </w:rPr>
              <w:t>-</w:t>
            </w:r>
            <w:r w:rsidRPr="00837E2F">
              <w:rPr>
                <w:color w:val="000000"/>
                <w:sz w:val="18"/>
                <w:szCs w:val="18"/>
              </w:rPr>
              <w:t>ленного</w:t>
            </w:r>
            <w:proofErr w:type="spellEnd"/>
            <w:proofErr w:type="gramEnd"/>
            <w:r w:rsidRPr="00837E2F">
              <w:rPr>
                <w:color w:val="000000"/>
                <w:sz w:val="18"/>
                <w:szCs w:val="18"/>
              </w:rPr>
              <w:t xml:space="preserve"> комплекса </w:t>
            </w:r>
          </w:p>
          <w:p w:rsidR="00382B65" w:rsidRPr="00837E2F" w:rsidRDefault="00382B65" w:rsidP="00382B65">
            <w:pPr>
              <w:rPr>
                <w:color w:val="000000"/>
                <w:sz w:val="18"/>
                <w:szCs w:val="18"/>
              </w:rPr>
            </w:pPr>
            <w:r w:rsidRPr="00837E2F">
              <w:rPr>
                <w:color w:val="000000"/>
                <w:sz w:val="18"/>
                <w:szCs w:val="18"/>
              </w:rPr>
              <w:t xml:space="preserve">и торговли </w:t>
            </w:r>
          </w:p>
          <w:p w:rsidR="00382B65" w:rsidRPr="00837E2F" w:rsidRDefault="00382B65" w:rsidP="00382B65">
            <w:pPr>
              <w:autoSpaceDE w:val="0"/>
              <w:autoSpaceDN w:val="0"/>
              <w:adjustRightInd w:val="0"/>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80"/>
              <w:ind w:right="-113"/>
              <w:rPr>
                <w:color w:val="000000"/>
                <w:sz w:val="18"/>
                <w:szCs w:val="18"/>
              </w:rPr>
            </w:pPr>
            <w:r w:rsidRPr="00837E2F">
              <w:rPr>
                <w:color w:val="000000"/>
                <w:sz w:val="18"/>
                <w:szCs w:val="18"/>
              </w:rPr>
              <w:t xml:space="preserve">итого </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3 682,8</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613,8</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613,8</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613,8</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613,8</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613,8</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613,8</w:t>
            </w:r>
          </w:p>
        </w:tc>
        <w:tc>
          <w:tcPr>
            <w:tcW w:w="1984" w:type="dxa"/>
            <w:vMerge w:val="restart"/>
            <w:tcBorders>
              <w:top w:val="nil"/>
              <w:left w:val="nil"/>
              <w:bottom w:val="nil"/>
              <w:right w:val="nil"/>
            </w:tcBorders>
          </w:tcPr>
          <w:p w:rsidR="00382B65" w:rsidRDefault="00382B65" w:rsidP="00382B65">
            <w:pPr>
              <w:rPr>
                <w:color w:val="000000"/>
                <w:sz w:val="18"/>
                <w:szCs w:val="18"/>
              </w:rPr>
            </w:pPr>
            <w:r w:rsidRPr="00837E2F">
              <w:rPr>
                <w:color w:val="000000"/>
                <w:sz w:val="18"/>
                <w:szCs w:val="18"/>
              </w:rPr>
              <w:t xml:space="preserve">выдача </w:t>
            </w:r>
          </w:p>
          <w:p w:rsidR="00382B65" w:rsidRDefault="00382B65" w:rsidP="00382B65">
            <w:pPr>
              <w:rPr>
                <w:color w:val="000000"/>
                <w:sz w:val="18"/>
                <w:szCs w:val="18"/>
              </w:rPr>
            </w:pPr>
            <w:r w:rsidRPr="00837E2F">
              <w:rPr>
                <w:color w:val="000000"/>
                <w:sz w:val="18"/>
                <w:szCs w:val="18"/>
              </w:rPr>
              <w:t xml:space="preserve">304 свидетельств </w:t>
            </w:r>
          </w:p>
          <w:p w:rsidR="00382B65" w:rsidRDefault="00382B65" w:rsidP="00382B65">
            <w:pPr>
              <w:rPr>
                <w:color w:val="000000"/>
                <w:sz w:val="18"/>
                <w:szCs w:val="18"/>
              </w:rPr>
            </w:pPr>
            <w:r w:rsidRPr="00837E2F">
              <w:rPr>
                <w:color w:val="000000"/>
                <w:sz w:val="18"/>
                <w:szCs w:val="18"/>
              </w:rPr>
              <w:t xml:space="preserve">о предоставлении социальных выплат </w:t>
            </w:r>
          </w:p>
          <w:p w:rsidR="00382B65" w:rsidRDefault="00382B65" w:rsidP="00382B65">
            <w:pPr>
              <w:rPr>
                <w:color w:val="000000"/>
                <w:sz w:val="18"/>
                <w:szCs w:val="18"/>
              </w:rPr>
            </w:pPr>
            <w:r w:rsidRPr="00837E2F">
              <w:rPr>
                <w:color w:val="000000"/>
                <w:sz w:val="18"/>
                <w:szCs w:val="18"/>
              </w:rPr>
              <w:t xml:space="preserve">на строительство (приобретение) жилья в сельской местности гражданам, проживающим </w:t>
            </w:r>
          </w:p>
          <w:p w:rsidR="00382B65" w:rsidRPr="00837E2F" w:rsidRDefault="00382B65" w:rsidP="00382B65">
            <w:pPr>
              <w:rPr>
                <w:color w:val="000000"/>
                <w:sz w:val="18"/>
                <w:szCs w:val="18"/>
                <w:highlight w:val="yellow"/>
              </w:rPr>
            </w:pPr>
            <w:r w:rsidRPr="00837E2F">
              <w:rPr>
                <w:color w:val="000000"/>
                <w:sz w:val="18"/>
                <w:szCs w:val="18"/>
              </w:rPr>
              <w:t>в сельской местности</w:t>
            </w:r>
          </w:p>
        </w:tc>
        <w:tc>
          <w:tcPr>
            <w:tcW w:w="1559" w:type="dxa"/>
            <w:vMerge w:val="restart"/>
            <w:tcBorders>
              <w:top w:val="nil"/>
              <w:left w:val="nil"/>
              <w:bottom w:val="nil"/>
              <w:right w:val="nil"/>
            </w:tcBorders>
          </w:tcPr>
          <w:p w:rsidR="00382B65" w:rsidRPr="00837E2F" w:rsidRDefault="00382B65" w:rsidP="00382B65">
            <w:pPr>
              <w:rPr>
                <w:color w:val="000000"/>
                <w:sz w:val="18"/>
                <w:szCs w:val="18"/>
              </w:rPr>
            </w:pPr>
            <w:r w:rsidRPr="00837E2F">
              <w:rPr>
                <w:color w:val="000000"/>
                <w:sz w:val="18"/>
                <w:szCs w:val="18"/>
              </w:rPr>
              <w:t xml:space="preserve">пункт 7 раздела </w:t>
            </w:r>
            <w:r w:rsidRPr="00837E2F">
              <w:rPr>
                <w:color w:val="000000"/>
                <w:sz w:val="18"/>
                <w:szCs w:val="18"/>
                <w:lang w:val="en-US"/>
              </w:rPr>
              <w:t>I</w:t>
            </w:r>
            <w:r w:rsidRPr="00837E2F">
              <w:rPr>
                <w:color w:val="000000"/>
                <w:sz w:val="18"/>
                <w:szCs w:val="18"/>
              </w:rPr>
              <w:t xml:space="preserve"> приложения № 1</w:t>
            </w:r>
          </w:p>
        </w:tc>
      </w:tr>
      <w:tr w:rsidR="00382B65" w:rsidRPr="00837E2F" w:rsidTr="002927A8">
        <w:trPr>
          <w:trHeight w:val="253"/>
        </w:trPr>
        <w:tc>
          <w:tcPr>
            <w:tcW w:w="2127"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80"/>
              <w:ind w:right="-113"/>
              <w:rPr>
                <w:color w:val="000000"/>
                <w:sz w:val="18"/>
                <w:szCs w:val="18"/>
              </w:rPr>
            </w:pPr>
            <w:r w:rsidRPr="00837E2F">
              <w:rPr>
                <w:color w:val="000000"/>
                <w:sz w:val="18"/>
                <w:szCs w:val="18"/>
              </w:rPr>
              <w:t>в том числе:</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 </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 </w:t>
            </w:r>
          </w:p>
        </w:tc>
        <w:tc>
          <w:tcPr>
            <w:tcW w:w="1984"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highlight w:val="yellow"/>
              </w:rPr>
            </w:pPr>
          </w:p>
        </w:tc>
      </w:tr>
      <w:tr w:rsidR="00382B65" w:rsidRPr="00837E2F" w:rsidTr="002927A8">
        <w:trPr>
          <w:trHeight w:val="413"/>
        </w:trPr>
        <w:tc>
          <w:tcPr>
            <w:tcW w:w="2127"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80"/>
              <w:ind w:right="-113"/>
              <w:rPr>
                <w:color w:val="000000"/>
                <w:sz w:val="18"/>
                <w:szCs w:val="18"/>
              </w:rPr>
            </w:pPr>
            <w:r w:rsidRPr="00837E2F">
              <w:rPr>
                <w:color w:val="000000"/>
                <w:sz w:val="18"/>
                <w:szCs w:val="18"/>
              </w:rPr>
              <w:t>федеральный бюджет</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984"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highlight w:val="yellow"/>
              </w:rPr>
            </w:pPr>
          </w:p>
        </w:tc>
      </w:tr>
      <w:tr w:rsidR="00382B65" w:rsidRPr="00837E2F" w:rsidTr="002927A8">
        <w:trPr>
          <w:trHeight w:val="378"/>
        </w:trPr>
        <w:tc>
          <w:tcPr>
            <w:tcW w:w="2127"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80"/>
              <w:ind w:right="-113"/>
              <w:rPr>
                <w:color w:val="000000"/>
                <w:sz w:val="18"/>
                <w:szCs w:val="18"/>
              </w:rPr>
            </w:pPr>
            <w:r w:rsidRPr="00837E2F">
              <w:rPr>
                <w:color w:val="000000"/>
                <w:sz w:val="18"/>
                <w:szCs w:val="18"/>
              </w:rPr>
              <w:t>областной бюджет</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3 682,8</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613,8</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613,8</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613,8</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613,8</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613,8</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613,8</w:t>
            </w:r>
          </w:p>
        </w:tc>
        <w:tc>
          <w:tcPr>
            <w:tcW w:w="1984"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highlight w:val="yellow"/>
              </w:rPr>
            </w:pPr>
          </w:p>
        </w:tc>
      </w:tr>
      <w:tr w:rsidR="00382B65" w:rsidRPr="00837E2F" w:rsidTr="002927A8">
        <w:trPr>
          <w:trHeight w:val="576"/>
        </w:trPr>
        <w:tc>
          <w:tcPr>
            <w:tcW w:w="2127"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80"/>
              <w:ind w:right="-113"/>
              <w:rPr>
                <w:color w:val="000000"/>
                <w:sz w:val="18"/>
                <w:szCs w:val="18"/>
              </w:rPr>
            </w:pPr>
            <w:r w:rsidRPr="00837E2F">
              <w:rPr>
                <w:color w:val="000000"/>
                <w:sz w:val="18"/>
                <w:szCs w:val="18"/>
              </w:rPr>
              <w:t>бюджеты муниципальных образований</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984"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highlight w:val="yellow"/>
              </w:rPr>
            </w:pPr>
          </w:p>
        </w:tc>
      </w:tr>
      <w:tr w:rsidR="00382B65" w:rsidRPr="00837E2F" w:rsidTr="002927A8">
        <w:trPr>
          <w:trHeight w:val="576"/>
        </w:trPr>
        <w:tc>
          <w:tcPr>
            <w:tcW w:w="2127" w:type="dxa"/>
            <w:vMerge/>
            <w:tcBorders>
              <w:top w:val="nil"/>
              <w:left w:val="nil"/>
              <w:bottom w:val="nil"/>
              <w:right w:val="nil"/>
            </w:tcBorders>
          </w:tcPr>
          <w:p w:rsidR="00382B65" w:rsidRPr="00837E2F" w:rsidRDefault="00382B65" w:rsidP="00382B65">
            <w:pPr>
              <w:autoSpaceDE w:val="0"/>
              <w:autoSpaceDN w:val="0"/>
              <w:adjustRightInd w:val="0"/>
              <w:rPr>
                <w:color w:val="000000"/>
                <w:sz w:val="18"/>
                <w:szCs w:val="18"/>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rPr>
            </w:pPr>
          </w:p>
        </w:tc>
        <w:tc>
          <w:tcPr>
            <w:tcW w:w="1418" w:type="dxa"/>
            <w:tcBorders>
              <w:top w:val="nil"/>
              <w:left w:val="nil"/>
              <w:bottom w:val="nil"/>
              <w:right w:val="nil"/>
            </w:tcBorders>
          </w:tcPr>
          <w:p w:rsidR="00382B65" w:rsidRPr="00837E2F" w:rsidRDefault="00382B65" w:rsidP="00382B65">
            <w:pPr>
              <w:autoSpaceDE w:val="0"/>
              <w:autoSpaceDN w:val="0"/>
              <w:adjustRightInd w:val="0"/>
              <w:spacing w:after="80"/>
              <w:ind w:right="-113"/>
              <w:rPr>
                <w:color w:val="000000"/>
                <w:sz w:val="18"/>
                <w:szCs w:val="18"/>
              </w:rPr>
            </w:pPr>
            <w:r w:rsidRPr="00837E2F">
              <w:rPr>
                <w:color w:val="000000"/>
                <w:sz w:val="18"/>
                <w:szCs w:val="18"/>
              </w:rPr>
              <w:t>внебюджетные средства</w:t>
            </w:r>
          </w:p>
          <w:p w:rsidR="00382B65" w:rsidRPr="00837E2F" w:rsidRDefault="00382B65" w:rsidP="00382B65">
            <w:pPr>
              <w:autoSpaceDE w:val="0"/>
              <w:autoSpaceDN w:val="0"/>
              <w:adjustRightInd w:val="0"/>
              <w:spacing w:after="80"/>
              <w:ind w:right="-113"/>
              <w:rPr>
                <w:color w:val="000000"/>
                <w:sz w:val="18"/>
                <w:szCs w:val="18"/>
              </w:rPr>
            </w:pPr>
          </w:p>
          <w:p w:rsidR="00382B65" w:rsidRPr="00837E2F" w:rsidRDefault="00382B65" w:rsidP="00382B65">
            <w:pPr>
              <w:autoSpaceDE w:val="0"/>
              <w:autoSpaceDN w:val="0"/>
              <w:adjustRightInd w:val="0"/>
              <w:spacing w:after="80"/>
              <w:ind w:right="-113"/>
              <w:rPr>
                <w:color w:val="000000"/>
                <w:sz w:val="18"/>
                <w:szCs w:val="18"/>
              </w:rPr>
            </w:pP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073"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074" w:type="dxa"/>
            <w:tcBorders>
              <w:top w:val="nil"/>
              <w:left w:val="nil"/>
              <w:bottom w:val="nil"/>
              <w:right w:val="nil"/>
            </w:tcBorders>
            <w:shd w:val="clear" w:color="auto" w:fill="auto"/>
          </w:tcPr>
          <w:p w:rsidR="00382B65" w:rsidRPr="00CB7387" w:rsidRDefault="00382B65" w:rsidP="00382B65">
            <w:pPr>
              <w:jc w:val="center"/>
              <w:rPr>
                <w:color w:val="000000"/>
                <w:sz w:val="17"/>
                <w:szCs w:val="17"/>
              </w:rPr>
            </w:pPr>
            <w:r w:rsidRPr="00CB7387">
              <w:rPr>
                <w:color w:val="000000"/>
                <w:sz w:val="17"/>
                <w:szCs w:val="17"/>
              </w:rPr>
              <w:t>0,0</w:t>
            </w:r>
          </w:p>
        </w:tc>
        <w:tc>
          <w:tcPr>
            <w:tcW w:w="1984"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382B65" w:rsidRPr="00837E2F" w:rsidRDefault="00382B65" w:rsidP="00382B65">
            <w:pPr>
              <w:autoSpaceDE w:val="0"/>
              <w:autoSpaceDN w:val="0"/>
              <w:adjustRightInd w:val="0"/>
              <w:jc w:val="center"/>
              <w:rPr>
                <w:color w:val="000000"/>
                <w:sz w:val="18"/>
                <w:szCs w:val="18"/>
                <w:highlight w:val="yellow"/>
              </w:rPr>
            </w:pPr>
          </w:p>
        </w:tc>
      </w:tr>
    </w:tbl>
    <w:p w:rsidR="00C802D5" w:rsidRDefault="00C802D5"/>
    <w:p w:rsidR="00BF71EB" w:rsidRDefault="00BF71EB"/>
    <w:p w:rsidR="00C802D5" w:rsidRPr="00C802D5" w:rsidRDefault="00C802D5">
      <w:pPr>
        <w:rPr>
          <w:sz w:val="16"/>
          <w:szCs w:val="16"/>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127"/>
        <w:gridCol w:w="1559"/>
        <w:gridCol w:w="1418"/>
        <w:gridCol w:w="1073"/>
        <w:gridCol w:w="1073"/>
        <w:gridCol w:w="1073"/>
        <w:gridCol w:w="1074"/>
        <w:gridCol w:w="1073"/>
        <w:gridCol w:w="1073"/>
        <w:gridCol w:w="1074"/>
        <w:gridCol w:w="1984"/>
        <w:gridCol w:w="1559"/>
      </w:tblGrid>
      <w:tr w:rsidR="00C802D5" w:rsidRPr="00837E2F" w:rsidTr="00BF517F">
        <w:tc>
          <w:tcPr>
            <w:tcW w:w="2127"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3</w:t>
            </w:r>
          </w:p>
        </w:tc>
        <w:tc>
          <w:tcPr>
            <w:tcW w:w="1073"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4</w:t>
            </w:r>
          </w:p>
        </w:tc>
        <w:tc>
          <w:tcPr>
            <w:tcW w:w="1073"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5</w:t>
            </w:r>
          </w:p>
        </w:tc>
        <w:tc>
          <w:tcPr>
            <w:tcW w:w="1073"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6</w:t>
            </w:r>
          </w:p>
        </w:tc>
        <w:tc>
          <w:tcPr>
            <w:tcW w:w="1074"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7</w:t>
            </w:r>
          </w:p>
        </w:tc>
        <w:tc>
          <w:tcPr>
            <w:tcW w:w="1073"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8</w:t>
            </w:r>
          </w:p>
        </w:tc>
        <w:tc>
          <w:tcPr>
            <w:tcW w:w="1073"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9</w:t>
            </w:r>
          </w:p>
        </w:tc>
        <w:tc>
          <w:tcPr>
            <w:tcW w:w="1074"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10</w:t>
            </w:r>
          </w:p>
        </w:tc>
        <w:tc>
          <w:tcPr>
            <w:tcW w:w="1984"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tcPr>
          <w:p w:rsidR="00C802D5" w:rsidRPr="00837E2F" w:rsidRDefault="00C802D5" w:rsidP="00BF517F">
            <w:pPr>
              <w:autoSpaceDE w:val="0"/>
              <w:autoSpaceDN w:val="0"/>
              <w:adjustRightInd w:val="0"/>
              <w:jc w:val="center"/>
              <w:rPr>
                <w:color w:val="000000"/>
                <w:sz w:val="18"/>
                <w:szCs w:val="18"/>
              </w:rPr>
            </w:pPr>
            <w:r w:rsidRPr="00837E2F">
              <w:rPr>
                <w:color w:val="000000"/>
                <w:sz w:val="18"/>
                <w:szCs w:val="18"/>
              </w:rPr>
              <w:t>12</w:t>
            </w:r>
          </w:p>
        </w:tc>
      </w:tr>
      <w:tr w:rsidR="00611F22" w:rsidRPr="00C802D5" w:rsidTr="002927A8">
        <w:trPr>
          <w:trHeight w:val="553"/>
        </w:trPr>
        <w:tc>
          <w:tcPr>
            <w:tcW w:w="16160" w:type="dxa"/>
            <w:gridSpan w:val="12"/>
            <w:tcBorders>
              <w:top w:val="nil"/>
              <w:left w:val="nil"/>
              <w:bottom w:val="nil"/>
              <w:right w:val="nil"/>
            </w:tcBorders>
          </w:tcPr>
          <w:p w:rsidR="00C802D5" w:rsidRPr="00C802D5" w:rsidRDefault="00C802D5" w:rsidP="00C802D5">
            <w:pPr>
              <w:autoSpaceDE w:val="0"/>
              <w:autoSpaceDN w:val="0"/>
              <w:adjustRightInd w:val="0"/>
              <w:ind w:firstLine="456"/>
              <w:rPr>
                <w:sz w:val="18"/>
                <w:szCs w:val="18"/>
                <w:lang w:eastAsia="en-US"/>
              </w:rPr>
            </w:pPr>
          </w:p>
          <w:p w:rsidR="00611F22" w:rsidRPr="00C802D5" w:rsidRDefault="00611F22" w:rsidP="00C802D5">
            <w:pPr>
              <w:autoSpaceDE w:val="0"/>
              <w:autoSpaceDN w:val="0"/>
              <w:adjustRightInd w:val="0"/>
              <w:ind w:firstLine="456"/>
              <w:rPr>
                <w:color w:val="000000"/>
                <w:sz w:val="18"/>
                <w:szCs w:val="18"/>
                <w:highlight w:val="yellow"/>
              </w:rPr>
            </w:pPr>
            <w:r w:rsidRPr="00C802D5">
              <w:rPr>
                <w:sz w:val="18"/>
                <w:szCs w:val="18"/>
                <w:lang w:eastAsia="en-US"/>
              </w:rPr>
              <w:t>Задача № 2 –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r>
      <w:tr w:rsidR="00C50055" w:rsidRPr="00C802D5" w:rsidTr="00C802D5">
        <w:trPr>
          <w:trHeight w:val="222"/>
        </w:trPr>
        <w:tc>
          <w:tcPr>
            <w:tcW w:w="2127" w:type="dxa"/>
            <w:vMerge w:val="restart"/>
            <w:tcBorders>
              <w:top w:val="nil"/>
              <w:left w:val="nil"/>
              <w:bottom w:val="nil"/>
              <w:right w:val="nil"/>
            </w:tcBorders>
          </w:tcPr>
          <w:p w:rsidR="00C802D5" w:rsidRPr="00C802D5" w:rsidRDefault="00C50055" w:rsidP="00C50055">
            <w:pPr>
              <w:rPr>
                <w:color w:val="000000"/>
                <w:sz w:val="18"/>
                <w:szCs w:val="18"/>
              </w:rPr>
            </w:pPr>
            <w:r w:rsidRPr="00C802D5">
              <w:rPr>
                <w:color w:val="000000"/>
                <w:sz w:val="18"/>
                <w:szCs w:val="18"/>
              </w:rPr>
              <w:t>1.5.</w:t>
            </w:r>
            <w:r w:rsidR="00C802D5" w:rsidRPr="00C802D5">
              <w:rPr>
                <w:color w:val="000000"/>
                <w:sz w:val="18"/>
                <w:szCs w:val="18"/>
              </w:rPr>
              <w:t xml:space="preserve"> </w:t>
            </w:r>
            <w:r w:rsidRPr="00C802D5">
              <w:rPr>
                <w:color w:val="000000"/>
                <w:sz w:val="18"/>
                <w:szCs w:val="18"/>
              </w:rPr>
              <w:t>Обустройство объектами инженерной инфраструктуры</w:t>
            </w:r>
          </w:p>
          <w:p w:rsidR="00C50055" w:rsidRPr="00C802D5" w:rsidRDefault="00C50055" w:rsidP="00C50055">
            <w:pPr>
              <w:rPr>
                <w:color w:val="000000"/>
                <w:sz w:val="18"/>
                <w:szCs w:val="18"/>
              </w:rPr>
            </w:pPr>
            <w:r w:rsidRPr="00C802D5">
              <w:rPr>
                <w:color w:val="000000"/>
                <w:sz w:val="18"/>
                <w:szCs w:val="18"/>
              </w:rPr>
              <w:t>и благоустройство площадок, расположенных на сельских территориях, под компактную жилищную застройку</w:t>
            </w:r>
          </w:p>
        </w:tc>
        <w:tc>
          <w:tcPr>
            <w:tcW w:w="1559" w:type="dxa"/>
            <w:vMerge w:val="restart"/>
            <w:tcBorders>
              <w:top w:val="nil"/>
              <w:left w:val="nil"/>
              <w:bottom w:val="nil"/>
              <w:right w:val="nil"/>
            </w:tcBorders>
          </w:tcPr>
          <w:p w:rsidR="00C50055" w:rsidRPr="00C802D5" w:rsidRDefault="00C50055" w:rsidP="00AE15F7">
            <w:pPr>
              <w:rPr>
                <w:color w:val="000000"/>
                <w:sz w:val="18"/>
                <w:szCs w:val="18"/>
              </w:rPr>
            </w:pPr>
            <w:r w:rsidRPr="00C802D5">
              <w:rPr>
                <w:color w:val="000000"/>
                <w:sz w:val="18"/>
                <w:szCs w:val="18"/>
              </w:rPr>
              <w:t xml:space="preserve">министерство строительства </w:t>
            </w:r>
          </w:p>
          <w:p w:rsidR="00C50055" w:rsidRPr="00C802D5" w:rsidRDefault="00C50055" w:rsidP="00AE15F7">
            <w:pPr>
              <w:rPr>
                <w:color w:val="000000"/>
                <w:sz w:val="18"/>
                <w:szCs w:val="18"/>
              </w:rPr>
            </w:pPr>
            <w:proofErr w:type="gramStart"/>
            <w:r w:rsidRPr="00C802D5">
              <w:rPr>
                <w:color w:val="000000"/>
                <w:sz w:val="18"/>
                <w:szCs w:val="18"/>
              </w:rPr>
              <w:t xml:space="preserve">и архитектуры Архангельской области (далее – министерство строительства </w:t>
            </w:r>
            <w:proofErr w:type="gramEnd"/>
          </w:p>
          <w:p w:rsidR="00C50055" w:rsidRPr="00C802D5" w:rsidRDefault="00C50055" w:rsidP="00AE15F7">
            <w:pPr>
              <w:autoSpaceDE w:val="0"/>
              <w:autoSpaceDN w:val="0"/>
              <w:adjustRightInd w:val="0"/>
              <w:rPr>
                <w:color w:val="000000"/>
                <w:sz w:val="18"/>
                <w:szCs w:val="18"/>
              </w:rPr>
            </w:pPr>
            <w:r w:rsidRPr="00C802D5">
              <w:rPr>
                <w:color w:val="000000"/>
                <w:sz w:val="18"/>
                <w:szCs w:val="18"/>
              </w:rPr>
              <w:t xml:space="preserve">и архитектуры) </w:t>
            </w:r>
          </w:p>
        </w:tc>
        <w:tc>
          <w:tcPr>
            <w:tcW w:w="1418" w:type="dxa"/>
            <w:tcBorders>
              <w:top w:val="nil"/>
              <w:left w:val="nil"/>
              <w:bottom w:val="nil"/>
              <w:right w:val="nil"/>
            </w:tcBorders>
          </w:tcPr>
          <w:p w:rsidR="00C50055" w:rsidRPr="00C802D5" w:rsidRDefault="00C50055" w:rsidP="00C802D5">
            <w:pPr>
              <w:autoSpaceDE w:val="0"/>
              <w:autoSpaceDN w:val="0"/>
              <w:adjustRightInd w:val="0"/>
              <w:spacing w:after="80"/>
              <w:ind w:right="-113"/>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83 131,0</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10 074,6</w:t>
            </w:r>
          </w:p>
        </w:tc>
        <w:tc>
          <w:tcPr>
            <w:tcW w:w="1074"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17 056,4</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18 666,7</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18 666,7</w:t>
            </w:r>
          </w:p>
        </w:tc>
        <w:tc>
          <w:tcPr>
            <w:tcW w:w="1074"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18 666,7</w:t>
            </w:r>
          </w:p>
        </w:tc>
        <w:tc>
          <w:tcPr>
            <w:tcW w:w="1984" w:type="dxa"/>
            <w:vMerge w:val="restart"/>
            <w:tcBorders>
              <w:top w:val="nil"/>
              <w:left w:val="nil"/>
              <w:bottom w:val="nil"/>
              <w:right w:val="nil"/>
            </w:tcBorders>
          </w:tcPr>
          <w:p w:rsidR="00C50055" w:rsidRPr="00C802D5" w:rsidRDefault="007A30D2" w:rsidP="00C50055">
            <w:pPr>
              <w:rPr>
                <w:color w:val="000000"/>
                <w:sz w:val="18"/>
                <w:szCs w:val="18"/>
                <w:highlight w:val="yellow"/>
              </w:rPr>
            </w:pPr>
            <w:r w:rsidRPr="00C802D5">
              <w:rPr>
                <w:color w:val="000000"/>
                <w:sz w:val="18"/>
                <w:szCs w:val="18"/>
              </w:rPr>
              <w:t>р</w:t>
            </w:r>
            <w:r w:rsidR="00C43558" w:rsidRPr="00C802D5">
              <w:rPr>
                <w:color w:val="000000"/>
                <w:sz w:val="18"/>
                <w:szCs w:val="18"/>
              </w:rPr>
              <w:t>еализация 9 проектов комплексного обустройства площадок под компактную жилищную застройку</w:t>
            </w:r>
            <w:r w:rsidR="00C43558" w:rsidRPr="00C802D5">
              <w:rPr>
                <w:color w:val="000000"/>
                <w:sz w:val="18"/>
                <w:szCs w:val="18"/>
                <w:highlight w:val="yellow"/>
              </w:rPr>
              <w:t xml:space="preserve"> </w:t>
            </w:r>
          </w:p>
        </w:tc>
        <w:tc>
          <w:tcPr>
            <w:tcW w:w="1559" w:type="dxa"/>
            <w:vMerge w:val="restart"/>
            <w:tcBorders>
              <w:top w:val="nil"/>
              <w:left w:val="nil"/>
              <w:bottom w:val="nil"/>
              <w:right w:val="nil"/>
            </w:tcBorders>
          </w:tcPr>
          <w:p w:rsidR="00C50055" w:rsidRPr="00C802D5" w:rsidRDefault="00C50055" w:rsidP="00C802D5">
            <w:pPr>
              <w:rPr>
                <w:color w:val="000000"/>
                <w:sz w:val="18"/>
                <w:szCs w:val="18"/>
              </w:rPr>
            </w:pPr>
            <w:r w:rsidRPr="00C802D5">
              <w:rPr>
                <w:color w:val="000000"/>
                <w:sz w:val="18"/>
                <w:szCs w:val="18"/>
              </w:rPr>
              <w:t xml:space="preserve">пункт </w:t>
            </w:r>
            <w:r w:rsidR="004D1DF3" w:rsidRPr="00C802D5">
              <w:rPr>
                <w:color w:val="000000"/>
                <w:sz w:val="18"/>
                <w:szCs w:val="18"/>
              </w:rPr>
              <w:t>8</w:t>
            </w:r>
            <w:r w:rsidRPr="00C802D5">
              <w:rPr>
                <w:color w:val="000000"/>
                <w:sz w:val="18"/>
                <w:szCs w:val="18"/>
              </w:rPr>
              <w:t xml:space="preserve"> раздела </w:t>
            </w:r>
            <w:r w:rsidRPr="00C802D5">
              <w:rPr>
                <w:color w:val="000000"/>
                <w:sz w:val="18"/>
                <w:szCs w:val="18"/>
                <w:lang w:val="en-US"/>
              </w:rPr>
              <w:t>I</w:t>
            </w:r>
            <w:r w:rsidRPr="00C802D5">
              <w:rPr>
                <w:color w:val="000000"/>
                <w:sz w:val="18"/>
                <w:szCs w:val="18"/>
              </w:rPr>
              <w:t xml:space="preserve"> </w:t>
            </w:r>
            <w:r w:rsidR="00C802D5">
              <w:rPr>
                <w:color w:val="000000"/>
                <w:sz w:val="18"/>
                <w:szCs w:val="18"/>
              </w:rPr>
              <w:t>п</w:t>
            </w:r>
            <w:r w:rsidRPr="00C802D5">
              <w:rPr>
                <w:color w:val="000000"/>
                <w:sz w:val="18"/>
                <w:szCs w:val="18"/>
              </w:rPr>
              <w:t>риложения № 1</w:t>
            </w:r>
          </w:p>
        </w:tc>
      </w:tr>
      <w:tr w:rsidR="00C50055" w:rsidRPr="00C802D5" w:rsidTr="00C802D5">
        <w:trPr>
          <w:trHeight w:val="253"/>
        </w:trPr>
        <w:tc>
          <w:tcPr>
            <w:tcW w:w="2127"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rPr>
            </w:pPr>
          </w:p>
        </w:tc>
        <w:tc>
          <w:tcPr>
            <w:tcW w:w="1559"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rPr>
            </w:pPr>
          </w:p>
        </w:tc>
        <w:tc>
          <w:tcPr>
            <w:tcW w:w="1418" w:type="dxa"/>
            <w:tcBorders>
              <w:top w:val="nil"/>
              <w:left w:val="nil"/>
              <w:bottom w:val="nil"/>
              <w:right w:val="nil"/>
            </w:tcBorders>
          </w:tcPr>
          <w:p w:rsidR="00C50055" w:rsidRPr="00C802D5" w:rsidRDefault="00C50055" w:rsidP="00C802D5">
            <w:pPr>
              <w:autoSpaceDE w:val="0"/>
              <w:autoSpaceDN w:val="0"/>
              <w:adjustRightInd w:val="0"/>
              <w:spacing w:after="80"/>
              <w:ind w:right="-113"/>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 </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 </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 </w:t>
            </w:r>
          </w:p>
        </w:tc>
        <w:tc>
          <w:tcPr>
            <w:tcW w:w="1074"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 </w:t>
            </w:r>
          </w:p>
        </w:tc>
        <w:tc>
          <w:tcPr>
            <w:tcW w:w="1984"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highlight w:val="yellow"/>
              </w:rPr>
            </w:pPr>
          </w:p>
        </w:tc>
      </w:tr>
      <w:tr w:rsidR="00C50055" w:rsidRPr="00C802D5" w:rsidTr="00C802D5">
        <w:trPr>
          <w:trHeight w:val="413"/>
        </w:trPr>
        <w:tc>
          <w:tcPr>
            <w:tcW w:w="2127"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rPr>
            </w:pPr>
          </w:p>
        </w:tc>
        <w:tc>
          <w:tcPr>
            <w:tcW w:w="1559"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rPr>
            </w:pPr>
          </w:p>
        </w:tc>
        <w:tc>
          <w:tcPr>
            <w:tcW w:w="1418" w:type="dxa"/>
            <w:tcBorders>
              <w:top w:val="nil"/>
              <w:left w:val="nil"/>
              <w:bottom w:val="nil"/>
              <w:right w:val="nil"/>
            </w:tcBorders>
          </w:tcPr>
          <w:p w:rsidR="00C50055" w:rsidRPr="00C802D5" w:rsidRDefault="00C50055" w:rsidP="00C802D5">
            <w:pPr>
              <w:autoSpaceDE w:val="0"/>
              <w:autoSpaceDN w:val="0"/>
              <w:adjustRightInd w:val="0"/>
              <w:spacing w:after="80"/>
              <w:ind w:right="-113"/>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65 817,9</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7 267,1</w:t>
            </w:r>
          </w:p>
        </w:tc>
        <w:tc>
          <w:tcPr>
            <w:tcW w:w="1074"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13 550,8</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15 000,0</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15 000,0</w:t>
            </w:r>
          </w:p>
        </w:tc>
        <w:tc>
          <w:tcPr>
            <w:tcW w:w="1074"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15 000,0</w:t>
            </w:r>
          </w:p>
        </w:tc>
        <w:tc>
          <w:tcPr>
            <w:tcW w:w="1984"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highlight w:val="yellow"/>
              </w:rPr>
            </w:pPr>
          </w:p>
        </w:tc>
      </w:tr>
      <w:tr w:rsidR="00C50055" w:rsidRPr="00C802D5" w:rsidTr="00C802D5">
        <w:trPr>
          <w:trHeight w:val="378"/>
        </w:trPr>
        <w:tc>
          <w:tcPr>
            <w:tcW w:w="2127"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rPr>
            </w:pPr>
          </w:p>
        </w:tc>
        <w:tc>
          <w:tcPr>
            <w:tcW w:w="1559"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rPr>
            </w:pPr>
          </w:p>
        </w:tc>
        <w:tc>
          <w:tcPr>
            <w:tcW w:w="1418" w:type="dxa"/>
            <w:tcBorders>
              <w:top w:val="nil"/>
              <w:left w:val="nil"/>
              <w:bottom w:val="nil"/>
              <w:right w:val="nil"/>
            </w:tcBorders>
          </w:tcPr>
          <w:p w:rsidR="00C50055" w:rsidRPr="00C802D5" w:rsidRDefault="00C50055" w:rsidP="00C802D5">
            <w:pPr>
              <w:autoSpaceDE w:val="0"/>
              <w:autoSpaceDN w:val="0"/>
              <w:adjustRightInd w:val="0"/>
              <w:spacing w:after="80"/>
              <w:ind w:right="-113"/>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7 313,1</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807,5</w:t>
            </w:r>
          </w:p>
        </w:tc>
        <w:tc>
          <w:tcPr>
            <w:tcW w:w="1074"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1 505,6</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1 666,7</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1 666,7</w:t>
            </w:r>
          </w:p>
        </w:tc>
        <w:tc>
          <w:tcPr>
            <w:tcW w:w="1074"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1 666,7</w:t>
            </w:r>
          </w:p>
        </w:tc>
        <w:tc>
          <w:tcPr>
            <w:tcW w:w="1984"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highlight w:val="yellow"/>
              </w:rPr>
            </w:pPr>
          </w:p>
        </w:tc>
        <w:tc>
          <w:tcPr>
            <w:tcW w:w="1559"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highlight w:val="yellow"/>
              </w:rPr>
            </w:pPr>
          </w:p>
        </w:tc>
      </w:tr>
      <w:tr w:rsidR="00C50055" w:rsidRPr="00C802D5" w:rsidTr="00C802D5">
        <w:trPr>
          <w:trHeight w:val="576"/>
        </w:trPr>
        <w:tc>
          <w:tcPr>
            <w:tcW w:w="2127"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rPr>
            </w:pPr>
          </w:p>
        </w:tc>
        <w:tc>
          <w:tcPr>
            <w:tcW w:w="1559" w:type="dxa"/>
            <w:vMerge/>
            <w:tcBorders>
              <w:top w:val="nil"/>
              <w:left w:val="nil"/>
              <w:bottom w:val="nil"/>
              <w:right w:val="nil"/>
            </w:tcBorders>
          </w:tcPr>
          <w:p w:rsidR="00C50055" w:rsidRPr="00C802D5" w:rsidRDefault="00C50055" w:rsidP="00C50055">
            <w:pPr>
              <w:autoSpaceDE w:val="0"/>
              <w:autoSpaceDN w:val="0"/>
              <w:adjustRightInd w:val="0"/>
              <w:jc w:val="center"/>
              <w:rPr>
                <w:color w:val="000000"/>
                <w:sz w:val="18"/>
                <w:szCs w:val="18"/>
              </w:rPr>
            </w:pPr>
          </w:p>
        </w:tc>
        <w:tc>
          <w:tcPr>
            <w:tcW w:w="1418" w:type="dxa"/>
            <w:tcBorders>
              <w:top w:val="nil"/>
              <w:left w:val="nil"/>
              <w:bottom w:val="nil"/>
              <w:right w:val="nil"/>
            </w:tcBorders>
          </w:tcPr>
          <w:p w:rsidR="00C50055" w:rsidRPr="00C802D5" w:rsidRDefault="00C50055" w:rsidP="00C802D5">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5 000,0</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1 000,0</w:t>
            </w:r>
          </w:p>
        </w:tc>
        <w:tc>
          <w:tcPr>
            <w:tcW w:w="1074"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1 000,0</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1 000,0</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1 000,0</w:t>
            </w:r>
          </w:p>
        </w:tc>
        <w:tc>
          <w:tcPr>
            <w:tcW w:w="1074"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1 000,0</w:t>
            </w:r>
          </w:p>
        </w:tc>
        <w:tc>
          <w:tcPr>
            <w:tcW w:w="1984" w:type="dxa"/>
            <w:vMerge/>
            <w:tcBorders>
              <w:top w:val="nil"/>
              <w:left w:val="nil"/>
              <w:bottom w:val="nil"/>
              <w:right w:val="nil"/>
            </w:tcBorders>
          </w:tcPr>
          <w:p w:rsidR="00C50055" w:rsidRPr="00C802D5" w:rsidRDefault="00C50055" w:rsidP="00C50055">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C50055" w:rsidRPr="00C802D5" w:rsidRDefault="00C50055" w:rsidP="00C50055">
            <w:pPr>
              <w:autoSpaceDE w:val="0"/>
              <w:autoSpaceDN w:val="0"/>
              <w:adjustRightInd w:val="0"/>
              <w:jc w:val="center"/>
              <w:rPr>
                <w:color w:val="000000"/>
                <w:sz w:val="18"/>
                <w:szCs w:val="18"/>
                <w:highlight w:val="yellow"/>
              </w:rPr>
            </w:pPr>
          </w:p>
        </w:tc>
      </w:tr>
      <w:tr w:rsidR="00C50055" w:rsidRPr="00C802D5" w:rsidTr="00C802D5">
        <w:trPr>
          <w:trHeight w:val="60"/>
        </w:trPr>
        <w:tc>
          <w:tcPr>
            <w:tcW w:w="2127" w:type="dxa"/>
            <w:vMerge/>
            <w:tcBorders>
              <w:top w:val="nil"/>
              <w:left w:val="nil"/>
              <w:bottom w:val="nil"/>
              <w:right w:val="nil"/>
            </w:tcBorders>
          </w:tcPr>
          <w:p w:rsidR="00C50055" w:rsidRPr="00C802D5" w:rsidRDefault="00C50055" w:rsidP="00C50055">
            <w:pPr>
              <w:autoSpaceDE w:val="0"/>
              <w:autoSpaceDN w:val="0"/>
              <w:adjustRightInd w:val="0"/>
              <w:rPr>
                <w:color w:val="000000"/>
                <w:sz w:val="18"/>
                <w:szCs w:val="18"/>
              </w:rPr>
            </w:pPr>
          </w:p>
        </w:tc>
        <w:tc>
          <w:tcPr>
            <w:tcW w:w="1559" w:type="dxa"/>
            <w:vMerge/>
            <w:tcBorders>
              <w:top w:val="nil"/>
              <w:left w:val="nil"/>
              <w:bottom w:val="nil"/>
              <w:right w:val="nil"/>
            </w:tcBorders>
          </w:tcPr>
          <w:p w:rsidR="00C50055" w:rsidRPr="00C802D5" w:rsidRDefault="00C50055" w:rsidP="00C50055">
            <w:pPr>
              <w:autoSpaceDE w:val="0"/>
              <w:autoSpaceDN w:val="0"/>
              <w:adjustRightInd w:val="0"/>
              <w:jc w:val="center"/>
              <w:rPr>
                <w:color w:val="000000"/>
                <w:sz w:val="18"/>
                <w:szCs w:val="18"/>
              </w:rPr>
            </w:pPr>
          </w:p>
        </w:tc>
        <w:tc>
          <w:tcPr>
            <w:tcW w:w="1418" w:type="dxa"/>
            <w:tcBorders>
              <w:top w:val="nil"/>
              <w:left w:val="nil"/>
              <w:bottom w:val="nil"/>
              <w:right w:val="nil"/>
            </w:tcBorders>
          </w:tcPr>
          <w:p w:rsidR="00C50055" w:rsidRPr="00C802D5" w:rsidRDefault="00C50055" w:rsidP="00C802D5">
            <w:pPr>
              <w:autoSpaceDE w:val="0"/>
              <w:autoSpaceDN w:val="0"/>
              <w:adjustRightInd w:val="0"/>
              <w:spacing w:after="80"/>
              <w:ind w:right="-113"/>
              <w:rPr>
                <w:color w:val="000000"/>
                <w:sz w:val="18"/>
                <w:szCs w:val="18"/>
              </w:rPr>
            </w:pPr>
            <w:r w:rsidRPr="00C802D5">
              <w:rPr>
                <w:color w:val="000000"/>
                <w:sz w:val="18"/>
                <w:szCs w:val="18"/>
              </w:rPr>
              <w:t>внебюджетные средства</w:t>
            </w:r>
          </w:p>
          <w:p w:rsidR="00C802D5" w:rsidRPr="00C802D5" w:rsidRDefault="00C802D5" w:rsidP="00C802D5">
            <w:pPr>
              <w:autoSpaceDE w:val="0"/>
              <w:autoSpaceDN w:val="0"/>
              <w:adjustRightInd w:val="0"/>
              <w:spacing w:after="80"/>
              <w:ind w:right="-113"/>
              <w:rPr>
                <w:color w:val="000000"/>
                <w:sz w:val="18"/>
                <w:szCs w:val="18"/>
              </w:rPr>
            </w:pP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5 000,0</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1 000,0</w:t>
            </w:r>
          </w:p>
        </w:tc>
        <w:tc>
          <w:tcPr>
            <w:tcW w:w="1074" w:type="dxa"/>
            <w:tcBorders>
              <w:top w:val="nil"/>
              <w:left w:val="nil"/>
              <w:bottom w:val="nil"/>
              <w:right w:val="nil"/>
            </w:tcBorders>
          </w:tcPr>
          <w:p w:rsidR="00C50055" w:rsidRPr="00C802D5" w:rsidRDefault="00C50055">
            <w:pPr>
              <w:jc w:val="center"/>
              <w:rPr>
                <w:color w:val="000000"/>
                <w:sz w:val="18"/>
                <w:szCs w:val="18"/>
              </w:rPr>
            </w:pPr>
            <w:r w:rsidRPr="00C802D5">
              <w:rPr>
                <w:color w:val="000000"/>
                <w:sz w:val="18"/>
                <w:szCs w:val="18"/>
              </w:rPr>
              <w:t>1 000,0</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1 000,0</w:t>
            </w:r>
          </w:p>
        </w:tc>
        <w:tc>
          <w:tcPr>
            <w:tcW w:w="1073"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1 000,0</w:t>
            </w:r>
          </w:p>
        </w:tc>
        <w:tc>
          <w:tcPr>
            <w:tcW w:w="1074" w:type="dxa"/>
            <w:tcBorders>
              <w:top w:val="nil"/>
              <w:left w:val="nil"/>
              <w:bottom w:val="nil"/>
              <w:right w:val="nil"/>
            </w:tcBorders>
            <w:shd w:val="clear" w:color="auto" w:fill="auto"/>
          </w:tcPr>
          <w:p w:rsidR="00C50055" w:rsidRPr="00C802D5" w:rsidRDefault="00C50055">
            <w:pPr>
              <w:jc w:val="center"/>
              <w:rPr>
                <w:color w:val="000000"/>
                <w:sz w:val="18"/>
                <w:szCs w:val="18"/>
              </w:rPr>
            </w:pPr>
            <w:r w:rsidRPr="00C802D5">
              <w:rPr>
                <w:color w:val="000000"/>
                <w:sz w:val="18"/>
                <w:szCs w:val="18"/>
              </w:rPr>
              <w:t>1 000,0</w:t>
            </w:r>
          </w:p>
        </w:tc>
        <w:tc>
          <w:tcPr>
            <w:tcW w:w="1984" w:type="dxa"/>
            <w:vMerge/>
            <w:tcBorders>
              <w:top w:val="nil"/>
              <w:left w:val="nil"/>
              <w:bottom w:val="nil"/>
              <w:right w:val="nil"/>
            </w:tcBorders>
          </w:tcPr>
          <w:p w:rsidR="00C50055" w:rsidRPr="00C802D5" w:rsidRDefault="00C50055" w:rsidP="00C50055">
            <w:pPr>
              <w:autoSpaceDE w:val="0"/>
              <w:autoSpaceDN w:val="0"/>
              <w:adjustRightInd w:val="0"/>
              <w:jc w:val="center"/>
              <w:rPr>
                <w:color w:val="000000"/>
                <w:sz w:val="18"/>
                <w:szCs w:val="18"/>
                <w:highlight w:val="yellow"/>
              </w:rPr>
            </w:pPr>
          </w:p>
        </w:tc>
        <w:tc>
          <w:tcPr>
            <w:tcW w:w="1559" w:type="dxa"/>
            <w:vMerge/>
            <w:tcBorders>
              <w:top w:val="nil"/>
              <w:left w:val="nil"/>
              <w:bottom w:val="nil"/>
              <w:right w:val="nil"/>
            </w:tcBorders>
          </w:tcPr>
          <w:p w:rsidR="00C50055" w:rsidRPr="00C802D5" w:rsidRDefault="00C50055" w:rsidP="00C50055">
            <w:pPr>
              <w:autoSpaceDE w:val="0"/>
              <w:autoSpaceDN w:val="0"/>
              <w:adjustRightInd w:val="0"/>
              <w:jc w:val="center"/>
              <w:rPr>
                <w:color w:val="000000"/>
                <w:sz w:val="18"/>
                <w:szCs w:val="18"/>
                <w:highlight w:val="yellow"/>
              </w:rPr>
            </w:pPr>
          </w:p>
        </w:tc>
      </w:tr>
      <w:tr w:rsidR="00382B65" w:rsidRPr="00C802D5" w:rsidTr="00C802D5">
        <w:trPr>
          <w:trHeight w:val="80"/>
        </w:trPr>
        <w:tc>
          <w:tcPr>
            <w:tcW w:w="3686" w:type="dxa"/>
            <w:gridSpan w:val="2"/>
            <w:vMerge w:val="restart"/>
            <w:tcBorders>
              <w:top w:val="nil"/>
              <w:left w:val="nil"/>
              <w:bottom w:val="nil"/>
              <w:right w:val="nil"/>
            </w:tcBorders>
          </w:tcPr>
          <w:p w:rsidR="00382B65" w:rsidRPr="00C802D5" w:rsidRDefault="00382B65" w:rsidP="00382B65">
            <w:pPr>
              <w:autoSpaceDE w:val="0"/>
              <w:autoSpaceDN w:val="0"/>
              <w:adjustRightInd w:val="0"/>
              <w:rPr>
                <w:color w:val="000000"/>
                <w:sz w:val="18"/>
                <w:szCs w:val="18"/>
              </w:rPr>
            </w:pPr>
            <w:r w:rsidRPr="00C802D5">
              <w:rPr>
                <w:color w:val="000000"/>
                <w:sz w:val="18"/>
                <w:szCs w:val="18"/>
              </w:rPr>
              <w:t xml:space="preserve">Всего </w:t>
            </w:r>
          </w:p>
          <w:p w:rsidR="00382B65" w:rsidRPr="00C802D5" w:rsidRDefault="00382B65" w:rsidP="00382B65">
            <w:pPr>
              <w:autoSpaceDE w:val="0"/>
              <w:autoSpaceDN w:val="0"/>
              <w:adjustRightInd w:val="0"/>
              <w:rPr>
                <w:color w:val="000000"/>
                <w:sz w:val="18"/>
                <w:szCs w:val="18"/>
              </w:rPr>
            </w:pPr>
            <w:r w:rsidRPr="00C802D5">
              <w:rPr>
                <w:color w:val="000000"/>
                <w:sz w:val="18"/>
                <w:szCs w:val="18"/>
              </w:rPr>
              <w:t xml:space="preserve">по подпрограмме № 1 </w:t>
            </w:r>
          </w:p>
          <w:p w:rsidR="00382B65" w:rsidRPr="00C802D5" w:rsidRDefault="00382B65" w:rsidP="00382B65">
            <w:pPr>
              <w:rPr>
                <w:color w:val="000000"/>
                <w:sz w:val="18"/>
                <w:szCs w:val="18"/>
              </w:rPr>
            </w:pPr>
          </w:p>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812 306,5</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82 662,0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80 173,8</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141 688,9</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169 260,6</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169 260,6</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169 260,6</w:t>
            </w:r>
          </w:p>
        </w:tc>
        <w:tc>
          <w:tcPr>
            <w:tcW w:w="1984" w:type="dxa"/>
            <w:tcBorders>
              <w:top w:val="nil"/>
              <w:left w:val="nil"/>
              <w:bottom w:val="nil"/>
              <w:right w:val="nil"/>
            </w:tcBorders>
          </w:tcPr>
          <w:p w:rsidR="00382B65" w:rsidRPr="00C802D5" w:rsidRDefault="00382B65" w:rsidP="00382B65">
            <w:pPr>
              <w:ind w:right="-57"/>
              <w:rPr>
                <w:bCs/>
                <w:color w:val="000000"/>
                <w:sz w:val="18"/>
                <w:szCs w:val="18"/>
                <w:highlight w:val="yellow"/>
              </w:rPr>
            </w:pPr>
          </w:p>
        </w:tc>
        <w:tc>
          <w:tcPr>
            <w:tcW w:w="1559" w:type="dxa"/>
            <w:tcBorders>
              <w:top w:val="nil"/>
              <w:left w:val="nil"/>
              <w:bottom w:val="nil"/>
              <w:right w:val="nil"/>
            </w:tcBorders>
          </w:tcPr>
          <w:p w:rsidR="00382B65" w:rsidRPr="00C802D5" w:rsidRDefault="00382B65" w:rsidP="00382B65">
            <w:pPr>
              <w:ind w:right="-57"/>
              <w:rPr>
                <w:bCs/>
                <w:color w:val="000000"/>
                <w:sz w:val="18"/>
                <w:szCs w:val="18"/>
                <w:highlight w:val="yellow"/>
              </w:rPr>
            </w:pPr>
          </w:p>
        </w:tc>
      </w:tr>
      <w:tr w:rsidR="00382B65" w:rsidRPr="00C802D5" w:rsidTr="00C802D5">
        <w:trPr>
          <w:trHeight w:val="297"/>
        </w:trPr>
        <w:tc>
          <w:tcPr>
            <w:tcW w:w="3686" w:type="dxa"/>
            <w:gridSpan w:val="2"/>
            <w:vMerge/>
            <w:tcBorders>
              <w:top w:val="nil"/>
              <w:left w:val="nil"/>
              <w:bottom w:val="nil"/>
              <w:right w:val="nil"/>
            </w:tcBorders>
          </w:tcPr>
          <w:p w:rsidR="00382B65" w:rsidRPr="00C802D5" w:rsidRDefault="00382B65" w:rsidP="00382B65">
            <w:pPr>
              <w:autoSpaceDE w:val="0"/>
              <w:autoSpaceDN w:val="0"/>
              <w:adjustRightInd w:val="0"/>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 </w:t>
            </w:r>
          </w:p>
        </w:tc>
        <w:tc>
          <w:tcPr>
            <w:tcW w:w="1984" w:type="dxa"/>
            <w:tcBorders>
              <w:top w:val="nil"/>
              <w:left w:val="nil"/>
              <w:bottom w:val="nil"/>
              <w:right w:val="nil"/>
            </w:tcBorders>
          </w:tcPr>
          <w:p w:rsidR="00382B65" w:rsidRPr="00C802D5" w:rsidRDefault="00382B65" w:rsidP="00382B65">
            <w:pPr>
              <w:autoSpaceDE w:val="0"/>
              <w:autoSpaceDN w:val="0"/>
              <w:adjustRightInd w:val="0"/>
              <w:jc w:val="center"/>
              <w:rPr>
                <w:color w:val="000000"/>
                <w:sz w:val="18"/>
                <w:szCs w:val="18"/>
                <w:highlight w:val="yellow"/>
              </w:rPr>
            </w:pPr>
          </w:p>
        </w:tc>
        <w:tc>
          <w:tcPr>
            <w:tcW w:w="1559" w:type="dxa"/>
            <w:tcBorders>
              <w:top w:val="nil"/>
              <w:left w:val="nil"/>
              <w:bottom w:val="nil"/>
              <w:right w:val="nil"/>
            </w:tcBorders>
          </w:tcPr>
          <w:p w:rsidR="00382B65" w:rsidRPr="00C802D5" w:rsidRDefault="00382B65" w:rsidP="00382B65">
            <w:pPr>
              <w:autoSpaceDE w:val="0"/>
              <w:autoSpaceDN w:val="0"/>
              <w:adjustRightInd w:val="0"/>
              <w:jc w:val="center"/>
              <w:rPr>
                <w:color w:val="000000"/>
                <w:sz w:val="18"/>
                <w:szCs w:val="18"/>
                <w:highlight w:val="yellow"/>
              </w:rPr>
            </w:pPr>
          </w:p>
        </w:tc>
      </w:tr>
      <w:tr w:rsidR="00382B65" w:rsidRPr="00C802D5" w:rsidTr="00C802D5">
        <w:tc>
          <w:tcPr>
            <w:tcW w:w="3686" w:type="dxa"/>
            <w:gridSpan w:val="2"/>
            <w:vMerge/>
            <w:tcBorders>
              <w:top w:val="nil"/>
              <w:left w:val="nil"/>
              <w:bottom w:val="nil"/>
              <w:right w:val="nil"/>
            </w:tcBorders>
          </w:tcPr>
          <w:p w:rsidR="00382B65" w:rsidRPr="00C802D5" w:rsidRDefault="00382B65" w:rsidP="00382B65">
            <w:pPr>
              <w:autoSpaceDE w:val="0"/>
              <w:autoSpaceDN w:val="0"/>
              <w:adjustRightInd w:val="0"/>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309 488,6</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17 026,2</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18 955,8</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63 506,6</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70 000,0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70 000,0</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70 000,0</w:t>
            </w:r>
          </w:p>
        </w:tc>
        <w:tc>
          <w:tcPr>
            <w:tcW w:w="1984" w:type="dxa"/>
            <w:tcBorders>
              <w:top w:val="nil"/>
              <w:left w:val="nil"/>
              <w:bottom w:val="nil"/>
              <w:right w:val="nil"/>
            </w:tcBorders>
          </w:tcPr>
          <w:p w:rsidR="00382B65" w:rsidRPr="00C802D5" w:rsidRDefault="00382B65" w:rsidP="00382B65">
            <w:pPr>
              <w:autoSpaceDE w:val="0"/>
              <w:autoSpaceDN w:val="0"/>
              <w:adjustRightInd w:val="0"/>
              <w:jc w:val="center"/>
              <w:rPr>
                <w:color w:val="000000"/>
                <w:sz w:val="18"/>
                <w:szCs w:val="18"/>
                <w:highlight w:val="yellow"/>
              </w:rPr>
            </w:pPr>
          </w:p>
        </w:tc>
        <w:tc>
          <w:tcPr>
            <w:tcW w:w="1559" w:type="dxa"/>
            <w:tcBorders>
              <w:top w:val="nil"/>
              <w:left w:val="nil"/>
              <w:bottom w:val="nil"/>
              <w:right w:val="nil"/>
            </w:tcBorders>
          </w:tcPr>
          <w:p w:rsidR="00382B65" w:rsidRPr="00C802D5" w:rsidRDefault="00382B65" w:rsidP="00382B65">
            <w:pPr>
              <w:autoSpaceDE w:val="0"/>
              <w:autoSpaceDN w:val="0"/>
              <w:adjustRightInd w:val="0"/>
              <w:jc w:val="center"/>
              <w:rPr>
                <w:color w:val="000000"/>
                <w:sz w:val="18"/>
                <w:szCs w:val="18"/>
                <w:highlight w:val="yellow"/>
              </w:rPr>
            </w:pPr>
          </w:p>
        </w:tc>
      </w:tr>
      <w:tr w:rsidR="00382B65" w:rsidRPr="00C802D5" w:rsidTr="00C802D5">
        <w:trPr>
          <w:trHeight w:val="395"/>
        </w:trPr>
        <w:tc>
          <w:tcPr>
            <w:tcW w:w="3686" w:type="dxa"/>
            <w:gridSpan w:val="2"/>
            <w:vMerge/>
            <w:tcBorders>
              <w:top w:val="nil"/>
              <w:left w:val="nil"/>
              <w:bottom w:val="nil"/>
              <w:right w:val="nil"/>
            </w:tcBorders>
          </w:tcPr>
          <w:p w:rsidR="00382B65" w:rsidRPr="00C802D5" w:rsidRDefault="00382B65" w:rsidP="00382B65">
            <w:pPr>
              <w:autoSpaceDE w:val="0"/>
              <w:autoSpaceDN w:val="0"/>
              <w:adjustRightInd w:val="0"/>
              <w:rPr>
                <w:color w:val="000000"/>
                <w:sz w:val="18"/>
                <w:szCs w:val="18"/>
                <w:highlight w:val="yellow"/>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242 299,0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36 983,7</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35 616,7</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36 690,5</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44 336,0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44 336,0</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44 336,0</w:t>
            </w:r>
          </w:p>
        </w:tc>
        <w:tc>
          <w:tcPr>
            <w:tcW w:w="1984" w:type="dxa"/>
            <w:tcBorders>
              <w:top w:val="nil"/>
              <w:left w:val="nil"/>
              <w:bottom w:val="nil"/>
              <w:right w:val="nil"/>
            </w:tcBorders>
          </w:tcPr>
          <w:p w:rsidR="00382B65" w:rsidRPr="00C802D5" w:rsidRDefault="00382B65" w:rsidP="00382B65">
            <w:pPr>
              <w:autoSpaceDE w:val="0"/>
              <w:autoSpaceDN w:val="0"/>
              <w:adjustRightInd w:val="0"/>
              <w:jc w:val="center"/>
              <w:rPr>
                <w:color w:val="000000"/>
                <w:sz w:val="18"/>
                <w:szCs w:val="18"/>
                <w:highlight w:val="yellow"/>
              </w:rPr>
            </w:pPr>
          </w:p>
        </w:tc>
        <w:tc>
          <w:tcPr>
            <w:tcW w:w="1559" w:type="dxa"/>
            <w:tcBorders>
              <w:top w:val="nil"/>
              <w:left w:val="nil"/>
              <w:bottom w:val="nil"/>
              <w:right w:val="nil"/>
            </w:tcBorders>
          </w:tcPr>
          <w:p w:rsidR="00382B65" w:rsidRPr="00C802D5" w:rsidRDefault="00382B65" w:rsidP="00382B65">
            <w:pPr>
              <w:autoSpaceDE w:val="0"/>
              <w:autoSpaceDN w:val="0"/>
              <w:adjustRightInd w:val="0"/>
              <w:jc w:val="center"/>
              <w:rPr>
                <w:color w:val="000000"/>
                <w:sz w:val="18"/>
                <w:szCs w:val="18"/>
                <w:highlight w:val="yellow"/>
              </w:rPr>
            </w:pPr>
          </w:p>
        </w:tc>
      </w:tr>
      <w:tr w:rsidR="00382B65" w:rsidRPr="00C802D5" w:rsidTr="00C802D5">
        <w:tc>
          <w:tcPr>
            <w:tcW w:w="3686" w:type="dxa"/>
            <w:gridSpan w:val="2"/>
            <w:vMerge/>
            <w:tcBorders>
              <w:top w:val="nil"/>
              <w:left w:val="nil"/>
              <w:bottom w:val="nil"/>
              <w:right w:val="nil"/>
            </w:tcBorders>
          </w:tcPr>
          <w:p w:rsidR="00382B65" w:rsidRPr="00C802D5" w:rsidRDefault="00382B65" w:rsidP="00382B65">
            <w:pPr>
              <w:autoSpaceDE w:val="0"/>
              <w:autoSpaceDN w:val="0"/>
              <w:adjustRightInd w:val="0"/>
              <w:rPr>
                <w:color w:val="000000"/>
                <w:sz w:val="18"/>
                <w:szCs w:val="18"/>
                <w:highlight w:val="yellow"/>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14 503,9</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1 462,4</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2 244,3</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2 713,9</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2 694,4</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2 694,4</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2 694,4</w:t>
            </w:r>
          </w:p>
        </w:tc>
        <w:tc>
          <w:tcPr>
            <w:tcW w:w="1984" w:type="dxa"/>
            <w:tcBorders>
              <w:top w:val="nil"/>
              <w:left w:val="nil"/>
              <w:bottom w:val="nil"/>
              <w:right w:val="nil"/>
            </w:tcBorders>
          </w:tcPr>
          <w:p w:rsidR="00382B65" w:rsidRPr="00C802D5" w:rsidRDefault="00382B65" w:rsidP="00382B65">
            <w:pPr>
              <w:autoSpaceDE w:val="0"/>
              <w:autoSpaceDN w:val="0"/>
              <w:adjustRightInd w:val="0"/>
              <w:jc w:val="center"/>
              <w:rPr>
                <w:color w:val="000000"/>
                <w:sz w:val="18"/>
                <w:szCs w:val="18"/>
                <w:highlight w:val="yellow"/>
              </w:rPr>
            </w:pPr>
          </w:p>
        </w:tc>
        <w:tc>
          <w:tcPr>
            <w:tcW w:w="1559" w:type="dxa"/>
            <w:tcBorders>
              <w:top w:val="nil"/>
              <w:left w:val="nil"/>
              <w:bottom w:val="nil"/>
              <w:right w:val="nil"/>
            </w:tcBorders>
          </w:tcPr>
          <w:p w:rsidR="00382B65" w:rsidRPr="00C802D5" w:rsidRDefault="00382B65" w:rsidP="00382B65">
            <w:pPr>
              <w:autoSpaceDE w:val="0"/>
              <w:autoSpaceDN w:val="0"/>
              <w:adjustRightInd w:val="0"/>
              <w:jc w:val="center"/>
              <w:rPr>
                <w:color w:val="000000"/>
                <w:sz w:val="18"/>
                <w:szCs w:val="18"/>
                <w:highlight w:val="yellow"/>
              </w:rPr>
            </w:pPr>
          </w:p>
        </w:tc>
      </w:tr>
      <w:tr w:rsidR="00382B65" w:rsidRPr="00C802D5" w:rsidTr="00C802D5">
        <w:tc>
          <w:tcPr>
            <w:tcW w:w="3686" w:type="dxa"/>
            <w:gridSpan w:val="2"/>
            <w:vMerge/>
            <w:tcBorders>
              <w:top w:val="nil"/>
              <w:left w:val="nil"/>
              <w:bottom w:val="nil"/>
              <w:right w:val="nil"/>
            </w:tcBorders>
          </w:tcPr>
          <w:p w:rsidR="00382B65" w:rsidRPr="00C802D5" w:rsidRDefault="00382B65" w:rsidP="00382B65">
            <w:pPr>
              <w:autoSpaceDE w:val="0"/>
              <w:autoSpaceDN w:val="0"/>
              <w:adjustRightInd w:val="0"/>
              <w:rPr>
                <w:color w:val="000000"/>
                <w:sz w:val="18"/>
                <w:szCs w:val="18"/>
                <w:highlight w:val="yellow"/>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60"/>
              <w:ind w:right="-113"/>
              <w:rPr>
                <w:color w:val="000000"/>
                <w:sz w:val="18"/>
                <w:szCs w:val="18"/>
              </w:rPr>
            </w:pPr>
            <w:r w:rsidRPr="00C802D5">
              <w:rPr>
                <w:color w:val="000000"/>
                <w:sz w:val="18"/>
                <w:szCs w:val="18"/>
              </w:rPr>
              <w:t>внебюджетные средства</w:t>
            </w:r>
          </w:p>
          <w:p w:rsidR="00382B65" w:rsidRPr="00C802D5" w:rsidRDefault="00382B65" w:rsidP="00382B65">
            <w:pPr>
              <w:autoSpaceDE w:val="0"/>
              <w:autoSpaceDN w:val="0"/>
              <w:adjustRightInd w:val="0"/>
              <w:spacing w:after="60"/>
              <w:ind w:right="-113"/>
              <w:rPr>
                <w:color w:val="000000"/>
                <w:sz w:val="18"/>
                <w:szCs w:val="18"/>
              </w:rPr>
            </w:pP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246 015,0</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27 189,6</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23 357,1</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38 777,9</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52 230,2</w:t>
            </w:r>
          </w:p>
        </w:tc>
        <w:tc>
          <w:tcPr>
            <w:tcW w:w="1073"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52 230,2</w:t>
            </w:r>
          </w:p>
        </w:tc>
        <w:tc>
          <w:tcPr>
            <w:tcW w:w="1074" w:type="dxa"/>
            <w:tcBorders>
              <w:top w:val="nil"/>
              <w:left w:val="nil"/>
              <w:bottom w:val="nil"/>
              <w:right w:val="nil"/>
            </w:tcBorders>
          </w:tcPr>
          <w:p w:rsidR="00382B65" w:rsidRPr="00CB7387" w:rsidRDefault="00382B65" w:rsidP="00382B65">
            <w:pPr>
              <w:jc w:val="center"/>
              <w:rPr>
                <w:color w:val="000000"/>
                <w:sz w:val="17"/>
                <w:szCs w:val="17"/>
              </w:rPr>
            </w:pPr>
            <w:r w:rsidRPr="00CB7387">
              <w:rPr>
                <w:color w:val="000000"/>
                <w:sz w:val="17"/>
                <w:szCs w:val="17"/>
              </w:rPr>
              <w:t>52 230,2</w:t>
            </w:r>
          </w:p>
        </w:tc>
        <w:tc>
          <w:tcPr>
            <w:tcW w:w="1984" w:type="dxa"/>
            <w:tcBorders>
              <w:top w:val="nil"/>
              <w:left w:val="nil"/>
              <w:bottom w:val="nil"/>
              <w:right w:val="nil"/>
            </w:tcBorders>
          </w:tcPr>
          <w:p w:rsidR="00382B65" w:rsidRPr="00C802D5" w:rsidRDefault="00382B65" w:rsidP="00382B65">
            <w:pPr>
              <w:autoSpaceDE w:val="0"/>
              <w:autoSpaceDN w:val="0"/>
              <w:adjustRightInd w:val="0"/>
              <w:jc w:val="center"/>
              <w:rPr>
                <w:color w:val="000000"/>
                <w:sz w:val="18"/>
                <w:szCs w:val="18"/>
                <w:highlight w:val="yellow"/>
              </w:rPr>
            </w:pPr>
          </w:p>
        </w:tc>
        <w:tc>
          <w:tcPr>
            <w:tcW w:w="1559" w:type="dxa"/>
            <w:tcBorders>
              <w:top w:val="nil"/>
              <w:left w:val="nil"/>
              <w:bottom w:val="nil"/>
              <w:right w:val="nil"/>
            </w:tcBorders>
          </w:tcPr>
          <w:p w:rsidR="00382B65" w:rsidRPr="00C802D5" w:rsidRDefault="00382B65" w:rsidP="00382B65">
            <w:pPr>
              <w:autoSpaceDE w:val="0"/>
              <w:autoSpaceDN w:val="0"/>
              <w:adjustRightInd w:val="0"/>
              <w:jc w:val="center"/>
              <w:rPr>
                <w:color w:val="000000"/>
                <w:sz w:val="18"/>
                <w:szCs w:val="18"/>
                <w:highlight w:val="yellow"/>
              </w:rPr>
            </w:pPr>
          </w:p>
        </w:tc>
      </w:tr>
      <w:tr w:rsidR="00AA2516" w:rsidRPr="00C802D5" w:rsidTr="00C802D5">
        <w:trPr>
          <w:trHeight w:val="60"/>
          <w:tblHeader/>
        </w:trPr>
        <w:tc>
          <w:tcPr>
            <w:tcW w:w="16160" w:type="dxa"/>
            <w:gridSpan w:val="12"/>
            <w:tcBorders>
              <w:top w:val="nil"/>
              <w:left w:val="nil"/>
              <w:bottom w:val="nil"/>
              <w:right w:val="nil"/>
            </w:tcBorders>
          </w:tcPr>
          <w:p w:rsidR="00AA2516" w:rsidRPr="00C802D5" w:rsidRDefault="00AA2516" w:rsidP="00C50055">
            <w:pPr>
              <w:autoSpaceDE w:val="0"/>
              <w:autoSpaceDN w:val="0"/>
              <w:adjustRightInd w:val="0"/>
              <w:jc w:val="center"/>
              <w:rPr>
                <w:b/>
                <w:sz w:val="18"/>
                <w:szCs w:val="18"/>
                <w:lang w:eastAsia="en-US"/>
              </w:rPr>
            </w:pPr>
            <w:r w:rsidRPr="00C802D5">
              <w:rPr>
                <w:b/>
                <w:sz w:val="18"/>
                <w:szCs w:val="18"/>
                <w:lang w:eastAsia="en-US"/>
              </w:rPr>
              <w:t>2. Подпрограмма № 2 «</w:t>
            </w:r>
            <w:r w:rsidRPr="00C802D5">
              <w:rPr>
                <w:b/>
                <w:sz w:val="18"/>
                <w:szCs w:val="18"/>
              </w:rPr>
              <w:t>Развитие рынка труда (кадрового потенциала) на сельских территориях</w:t>
            </w:r>
            <w:r w:rsidRPr="00C802D5">
              <w:rPr>
                <w:b/>
                <w:sz w:val="18"/>
                <w:szCs w:val="18"/>
                <w:lang w:eastAsia="en-US"/>
              </w:rPr>
              <w:t>»</w:t>
            </w:r>
          </w:p>
          <w:p w:rsidR="00C802D5" w:rsidRPr="00C802D5" w:rsidRDefault="00C802D5" w:rsidP="00C50055">
            <w:pPr>
              <w:autoSpaceDE w:val="0"/>
              <w:autoSpaceDN w:val="0"/>
              <w:adjustRightInd w:val="0"/>
              <w:jc w:val="center"/>
              <w:rPr>
                <w:color w:val="000000"/>
                <w:sz w:val="18"/>
                <w:szCs w:val="18"/>
              </w:rPr>
            </w:pPr>
          </w:p>
        </w:tc>
      </w:tr>
      <w:tr w:rsidR="00AA2516" w:rsidRPr="00C802D5" w:rsidTr="002927A8">
        <w:trPr>
          <w:trHeight w:val="339"/>
          <w:tblHeader/>
        </w:trPr>
        <w:tc>
          <w:tcPr>
            <w:tcW w:w="16160" w:type="dxa"/>
            <w:gridSpan w:val="12"/>
            <w:tcBorders>
              <w:top w:val="nil"/>
              <w:left w:val="nil"/>
              <w:bottom w:val="nil"/>
              <w:right w:val="nil"/>
            </w:tcBorders>
          </w:tcPr>
          <w:p w:rsidR="00AA2516" w:rsidRPr="00C802D5" w:rsidRDefault="00AA2516" w:rsidP="00C802D5">
            <w:pPr>
              <w:autoSpaceDE w:val="0"/>
              <w:autoSpaceDN w:val="0"/>
              <w:adjustRightInd w:val="0"/>
              <w:ind w:firstLine="456"/>
              <w:rPr>
                <w:sz w:val="18"/>
                <w:szCs w:val="18"/>
                <w:lang w:eastAsia="en-US"/>
              </w:rPr>
            </w:pPr>
            <w:r w:rsidRPr="00C802D5">
              <w:rPr>
                <w:sz w:val="18"/>
                <w:szCs w:val="18"/>
                <w:lang w:eastAsia="en-US"/>
              </w:rPr>
              <w:t xml:space="preserve">Цель подпрограммы № 2 – </w:t>
            </w:r>
            <w:r w:rsidR="00611F22" w:rsidRPr="00C802D5">
              <w:rPr>
                <w:sz w:val="18"/>
                <w:szCs w:val="18"/>
                <w:lang w:eastAsia="en-US"/>
              </w:rPr>
              <w:t>повышение уровня занятости сельского населения</w:t>
            </w:r>
          </w:p>
        </w:tc>
      </w:tr>
      <w:tr w:rsidR="00AA2516" w:rsidRPr="00C802D5" w:rsidTr="002927A8">
        <w:trPr>
          <w:tblHeader/>
        </w:trPr>
        <w:tc>
          <w:tcPr>
            <w:tcW w:w="16160" w:type="dxa"/>
            <w:gridSpan w:val="12"/>
            <w:tcBorders>
              <w:top w:val="nil"/>
              <w:left w:val="nil"/>
              <w:bottom w:val="nil"/>
              <w:right w:val="nil"/>
            </w:tcBorders>
          </w:tcPr>
          <w:p w:rsidR="00AA2516" w:rsidRPr="00C802D5" w:rsidRDefault="00AA2516" w:rsidP="00C802D5">
            <w:pPr>
              <w:autoSpaceDE w:val="0"/>
              <w:autoSpaceDN w:val="0"/>
              <w:adjustRightInd w:val="0"/>
              <w:ind w:firstLine="456"/>
              <w:rPr>
                <w:sz w:val="18"/>
                <w:szCs w:val="18"/>
                <w:lang w:eastAsia="en-US"/>
              </w:rPr>
            </w:pPr>
            <w:r w:rsidRPr="00C802D5">
              <w:rPr>
                <w:sz w:val="18"/>
                <w:szCs w:val="18"/>
                <w:lang w:eastAsia="en-US"/>
              </w:rPr>
              <w:t xml:space="preserve">Задача </w:t>
            </w:r>
            <w:r w:rsidR="00611F22" w:rsidRPr="00C802D5">
              <w:rPr>
                <w:sz w:val="18"/>
                <w:szCs w:val="18"/>
                <w:lang w:eastAsia="en-US"/>
              </w:rPr>
              <w:t>№ 1</w:t>
            </w:r>
            <w:r w:rsidRPr="00C802D5">
              <w:rPr>
                <w:sz w:val="18"/>
                <w:szCs w:val="18"/>
                <w:lang w:eastAsia="en-US"/>
              </w:rPr>
              <w:t xml:space="preserve"> – обеспечение сельскохозяйственных товаропроизводителей квалифицированными специалистами</w:t>
            </w:r>
          </w:p>
          <w:p w:rsidR="00B73580" w:rsidRPr="00C802D5" w:rsidRDefault="00B73580" w:rsidP="00C802D5">
            <w:pPr>
              <w:autoSpaceDE w:val="0"/>
              <w:autoSpaceDN w:val="0"/>
              <w:adjustRightInd w:val="0"/>
              <w:ind w:firstLine="456"/>
              <w:rPr>
                <w:sz w:val="18"/>
                <w:szCs w:val="18"/>
                <w:lang w:eastAsia="en-US"/>
              </w:rPr>
            </w:pPr>
          </w:p>
        </w:tc>
      </w:tr>
      <w:tr w:rsidR="00AA2516" w:rsidRPr="00C802D5" w:rsidTr="00C802D5">
        <w:tblPrEx>
          <w:tblLook w:val="00A0"/>
        </w:tblPrEx>
        <w:tc>
          <w:tcPr>
            <w:tcW w:w="2127" w:type="dxa"/>
            <w:vMerge w:val="restart"/>
            <w:tcBorders>
              <w:top w:val="nil"/>
              <w:left w:val="nil"/>
              <w:bottom w:val="nil"/>
              <w:right w:val="nil"/>
            </w:tcBorders>
          </w:tcPr>
          <w:p w:rsidR="00C802D5" w:rsidRDefault="00594B67" w:rsidP="005817A5">
            <w:pPr>
              <w:rPr>
                <w:color w:val="000000"/>
                <w:sz w:val="18"/>
                <w:szCs w:val="18"/>
              </w:rPr>
            </w:pPr>
            <w:r w:rsidRPr="00C802D5">
              <w:rPr>
                <w:color w:val="000000"/>
                <w:sz w:val="18"/>
                <w:szCs w:val="18"/>
              </w:rPr>
              <w:t xml:space="preserve">2.1. Возмещение индивидуальным предпринимателям </w:t>
            </w:r>
          </w:p>
          <w:p w:rsidR="00AA2516" w:rsidRPr="00C802D5" w:rsidRDefault="00594B67" w:rsidP="00DB474A">
            <w:pPr>
              <w:rPr>
                <w:color w:val="000000"/>
                <w:sz w:val="18"/>
                <w:szCs w:val="18"/>
              </w:rPr>
            </w:pPr>
            <w:r w:rsidRPr="00C802D5">
              <w:rPr>
                <w:color w:val="000000"/>
                <w:sz w:val="18"/>
                <w:szCs w:val="18"/>
              </w:rPr>
              <w:t xml:space="preserve">и организациям независимо от их организационно-правовой формы, </w:t>
            </w:r>
          </w:p>
        </w:tc>
        <w:tc>
          <w:tcPr>
            <w:tcW w:w="1559" w:type="dxa"/>
            <w:vMerge w:val="restart"/>
            <w:tcBorders>
              <w:top w:val="nil"/>
              <w:left w:val="nil"/>
              <w:bottom w:val="nil"/>
              <w:right w:val="nil"/>
            </w:tcBorders>
          </w:tcPr>
          <w:p w:rsidR="00AA2516" w:rsidRPr="00C802D5" w:rsidRDefault="00AA2516" w:rsidP="0041754D">
            <w:pPr>
              <w:rPr>
                <w:color w:val="000000"/>
                <w:sz w:val="18"/>
                <w:szCs w:val="18"/>
              </w:rPr>
            </w:pPr>
            <w:r w:rsidRPr="00C802D5">
              <w:rPr>
                <w:color w:val="000000"/>
                <w:sz w:val="18"/>
                <w:szCs w:val="18"/>
              </w:rPr>
              <w:t xml:space="preserve">министерство </w:t>
            </w:r>
            <w:proofErr w:type="spellStart"/>
            <w:proofErr w:type="gramStart"/>
            <w:r w:rsidRPr="00C802D5">
              <w:rPr>
                <w:color w:val="000000"/>
                <w:sz w:val="18"/>
                <w:szCs w:val="18"/>
              </w:rPr>
              <w:t>агропромыш</w:t>
            </w:r>
            <w:r w:rsidR="00C802D5">
              <w:rPr>
                <w:color w:val="000000"/>
                <w:sz w:val="18"/>
                <w:szCs w:val="18"/>
              </w:rPr>
              <w:t>-</w:t>
            </w:r>
            <w:r w:rsidRPr="00C802D5">
              <w:rPr>
                <w:color w:val="000000"/>
                <w:sz w:val="18"/>
                <w:szCs w:val="18"/>
              </w:rPr>
              <w:t>ленного</w:t>
            </w:r>
            <w:proofErr w:type="spellEnd"/>
            <w:proofErr w:type="gramEnd"/>
            <w:r w:rsidRPr="00C802D5">
              <w:rPr>
                <w:color w:val="000000"/>
                <w:sz w:val="18"/>
                <w:szCs w:val="18"/>
              </w:rPr>
              <w:t xml:space="preserve"> комплекса </w:t>
            </w:r>
          </w:p>
          <w:p w:rsidR="00AA2516" w:rsidRPr="00C802D5" w:rsidRDefault="00AA2516" w:rsidP="0041754D">
            <w:pPr>
              <w:rPr>
                <w:color w:val="000000"/>
                <w:sz w:val="18"/>
                <w:szCs w:val="18"/>
              </w:rPr>
            </w:pPr>
            <w:r w:rsidRPr="00C802D5">
              <w:rPr>
                <w:color w:val="000000"/>
                <w:sz w:val="18"/>
                <w:szCs w:val="18"/>
              </w:rPr>
              <w:t xml:space="preserve">и торговли </w:t>
            </w:r>
          </w:p>
          <w:p w:rsidR="00AA2516" w:rsidRPr="00C802D5" w:rsidRDefault="00AA2516" w:rsidP="005817A5">
            <w:pPr>
              <w:rPr>
                <w:color w:val="000000"/>
                <w:sz w:val="18"/>
                <w:szCs w:val="18"/>
              </w:rPr>
            </w:pPr>
          </w:p>
        </w:tc>
        <w:tc>
          <w:tcPr>
            <w:tcW w:w="1418" w:type="dxa"/>
            <w:tcBorders>
              <w:top w:val="nil"/>
              <w:left w:val="nil"/>
              <w:bottom w:val="nil"/>
              <w:right w:val="nil"/>
            </w:tcBorders>
          </w:tcPr>
          <w:p w:rsidR="00AA2516" w:rsidRPr="00C802D5" w:rsidRDefault="00AA2516" w:rsidP="005817A5">
            <w:pPr>
              <w:autoSpaceDE w:val="0"/>
              <w:autoSpaceDN w:val="0"/>
              <w:adjustRightInd w:val="0"/>
              <w:spacing w:after="60"/>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8 344,4</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1 300,0</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1 300,0</w:t>
            </w:r>
          </w:p>
        </w:tc>
        <w:tc>
          <w:tcPr>
            <w:tcW w:w="1074"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1 300,0</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1 481,5</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1 481,5</w:t>
            </w:r>
          </w:p>
        </w:tc>
        <w:tc>
          <w:tcPr>
            <w:tcW w:w="1074"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1 481,5</w:t>
            </w:r>
          </w:p>
        </w:tc>
        <w:tc>
          <w:tcPr>
            <w:tcW w:w="1984" w:type="dxa"/>
            <w:vMerge w:val="restart"/>
            <w:tcBorders>
              <w:top w:val="nil"/>
              <w:left w:val="nil"/>
              <w:bottom w:val="nil"/>
              <w:right w:val="nil"/>
            </w:tcBorders>
          </w:tcPr>
          <w:p w:rsidR="00DB474A" w:rsidRDefault="007A30D2" w:rsidP="00C43558">
            <w:pPr>
              <w:rPr>
                <w:color w:val="000000"/>
                <w:sz w:val="18"/>
                <w:szCs w:val="18"/>
              </w:rPr>
            </w:pPr>
            <w:r w:rsidRPr="00C802D5">
              <w:rPr>
                <w:color w:val="000000"/>
                <w:sz w:val="18"/>
                <w:szCs w:val="18"/>
              </w:rPr>
              <w:t>п</w:t>
            </w:r>
            <w:r w:rsidR="00C43558" w:rsidRPr="00C802D5">
              <w:rPr>
                <w:color w:val="000000"/>
                <w:sz w:val="18"/>
                <w:szCs w:val="18"/>
              </w:rPr>
              <w:t xml:space="preserve">рохождение обучения </w:t>
            </w:r>
          </w:p>
          <w:p w:rsidR="00AA2516" w:rsidRPr="00C802D5" w:rsidRDefault="00C43558" w:rsidP="00BF71EB">
            <w:pPr>
              <w:rPr>
                <w:color w:val="000000"/>
                <w:sz w:val="18"/>
                <w:szCs w:val="18"/>
              </w:rPr>
            </w:pPr>
            <w:r w:rsidRPr="00C802D5">
              <w:rPr>
                <w:color w:val="000000"/>
                <w:sz w:val="18"/>
                <w:szCs w:val="18"/>
              </w:rPr>
              <w:t>120 работник</w:t>
            </w:r>
            <w:r w:rsidR="00BF71EB">
              <w:rPr>
                <w:color w:val="000000"/>
                <w:sz w:val="18"/>
                <w:szCs w:val="18"/>
              </w:rPr>
              <w:t>ами</w:t>
            </w:r>
            <w:r w:rsidRPr="00C802D5">
              <w:rPr>
                <w:color w:val="000000"/>
                <w:sz w:val="18"/>
                <w:szCs w:val="18"/>
              </w:rPr>
              <w:t xml:space="preserve"> сельскохозяйственных товаропроизводителей по ученическим </w:t>
            </w:r>
            <w:r w:rsidR="007A30D2" w:rsidRPr="00C802D5">
              <w:rPr>
                <w:color w:val="000000"/>
                <w:sz w:val="18"/>
                <w:szCs w:val="18"/>
              </w:rPr>
              <w:t>договорам</w:t>
            </w:r>
          </w:p>
        </w:tc>
        <w:tc>
          <w:tcPr>
            <w:tcW w:w="1559" w:type="dxa"/>
            <w:vMerge w:val="restart"/>
            <w:tcBorders>
              <w:top w:val="nil"/>
              <w:left w:val="nil"/>
              <w:bottom w:val="nil"/>
              <w:right w:val="nil"/>
            </w:tcBorders>
          </w:tcPr>
          <w:p w:rsidR="00AA2516" w:rsidRPr="00C802D5" w:rsidRDefault="00AA2516" w:rsidP="004D1DF3">
            <w:pPr>
              <w:ind w:right="-113"/>
              <w:rPr>
                <w:color w:val="000000"/>
                <w:sz w:val="18"/>
                <w:szCs w:val="18"/>
              </w:rPr>
            </w:pPr>
            <w:r w:rsidRPr="00C802D5">
              <w:rPr>
                <w:color w:val="000000"/>
                <w:sz w:val="18"/>
                <w:szCs w:val="18"/>
              </w:rPr>
              <w:t xml:space="preserve">пункт </w:t>
            </w:r>
            <w:r w:rsidR="004D1DF3" w:rsidRPr="00C802D5">
              <w:rPr>
                <w:color w:val="000000"/>
                <w:sz w:val="18"/>
                <w:szCs w:val="18"/>
              </w:rPr>
              <w:t>9</w:t>
            </w:r>
            <w:r w:rsidRPr="00C802D5">
              <w:rPr>
                <w:color w:val="000000"/>
                <w:sz w:val="18"/>
                <w:szCs w:val="18"/>
              </w:rPr>
              <w:t xml:space="preserve"> раздела </w:t>
            </w:r>
            <w:r w:rsidRPr="00C802D5">
              <w:rPr>
                <w:color w:val="000000"/>
                <w:sz w:val="18"/>
                <w:szCs w:val="18"/>
                <w:lang w:val="en-US"/>
              </w:rPr>
              <w:t>I</w:t>
            </w:r>
            <w:r w:rsidRPr="00C802D5">
              <w:rPr>
                <w:color w:val="000000"/>
                <w:sz w:val="18"/>
                <w:szCs w:val="18"/>
              </w:rPr>
              <w:t xml:space="preserve"> приложения № 1</w:t>
            </w:r>
          </w:p>
        </w:tc>
      </w:tr>
      <w:tr w:rsidR="00AA2516" w:rsidRPr="00C802D5" w:rsidTr="00C802D5">
        <w:tblPrEx>
          <w:tblLook w:val="00A0"/>
        </w:tblPrEx>
        <w:tc>
          <w:tcPr>
            <w:tcW w:w="2127" w:type="dxa"/>
            <w:vMerge/>
            <w:tcBorders>
              <w:top w:val="nil"/>
              <w:left w:val="nil"/>
              <w:bottom w:val="nil"/>
              <w:right w:val="nil"/>
            </w:tcBorders>
          </w:tcPr>
          <w:p w:rsidR="00AA2516" w:rsidRPr="00C802D5" w:rsidRDefault="00AA2516" w:rsidP="005817A5">
            <w:pPr>
              <w:rPr>
                <w:color w:val="000000"/>
                <w:sz w:val="18"/>
                <w:szCs w:val="18"/>
              </w:rPr>
            </w:pPr>
          </w:p>
        </w:tc>
        <w:tc>
          <w:tcPr>
            <w:tcW w:w="1559" w:type="dxa"/>
            <w:vMerge/>
            <w:tcBorders>
              <w:top w:val="nil"/>
              <w:left w:val="nil"/>
              <w:bottom w:val="nil"/>
              <w:right w:val="nil"/>
            </w:tcBorders>
          </w:tcPr>
          <w:p w:rsidR="00AA2516" w:rsidRPr="00C802D5" w:rsidRDefault="00AA2516" w:rsidP="005817A5">
            <w:pPr>
              <w:rPr>
                <w:color w:val="000000"/>
                <w:sz w:val="18"/>
                <w:szCs w:val="18"/>
              </w:rPr>
            </w:pPr>
          </w:p>
        </w:tc>
        <w:tc>
          <w:tcPr>
            <w:tcW w:w="1418" w:type="dxa"/>
            <w:tcBorders>
              <w:top w:val="nil"/>
              <w:left w:val="nil"/>
              <w:bottom w:val="nil"/>
              <w:right w:val="nil"/>
            </w:tcBorders>
          </w:tcPr>
          <w:p w:rsidR="00AA2516" w:rsidRPr="00C802D5" w:rsidRDefault="00AA2516" w:rsidP="005817A5">
            <w:pPr>
              <w:autoSpaceDE w:val="0"/>
              <w:autoSpaceDN w:val="0"/>
              <w:adjustRightInd w:val="0"/>
              <w:spacing w:after="80"/>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 </w:t>
            </w:r>
          </w:p>
        </w:tc>
        <w:tc>
          <w:tcPr>
            <w:tcW w:w="1984" w:type="dxa"/>
            <w:vMerge/>
            <w:tcBorders>
              <w:top w:val="nil"/>
              <w:left w:val="nil"/>
              <w:bottom w:val="nil"/>
              <w:right w:val="nil"/>
            </w:tcBorders>
          </w:tcPr>
          <w:p w:rsidR="00AA2516" w:rsidRPr="00C802D5" w:rsidRDefault="00AA2516" w:rsidP="005817A5">
            <w:pPr>
              <w:rPr>
                <w:color w:val="000000"/>
                <w:sz w:val="18"/>
                <w:szCs w:val="18"/>
              </w:rPr>
            </w:pPr>
          </w:p>
        </w:tc>
        <w:tc>
          <w:tcPr>
            <w:tcW w:w="1559" w:type="dxa"/>
            <w:vMerge/>
            <w:tcBorders>
              <w:top w:val="nil"/>
              <w:left w:val="nil"/>
              <w:bottom w:val="nil"/>
              <w:right w:val="nil"/>
            </w:tcBorders>
          </w:tcPr>
          <w:p w:rsidR="00AA2516" w:rsidRPr="00C802D5" w:rsidRDefault="00AA2516" w:rsidP="005817A5">
            <w:pPr>
              <w:rPr>
                <w:color w:val="000000"/>
                <w:sz w:val="18"/>
                <w:szCs w:val="18"/>
              </w:rPr>
            </w:pPr>
          </w:p>
        </w:tc>
      </w:tr>
      <w:tr w:rsidR="00AA2516" w:rsidRPr="00C802D5" w:rsidTr="00C802D5">
        <w:tblPrEx>
          <w:tblLook w:val="00A0"/>
        </w:tblPrEx>
        <w:trPr>
          <w:trHeight w:val="444"/>
        </w:trPr>
        <w:tc>
          <w:tcPr>
            <w:tcW w:w="2127" w:type="dxa"/>
            <w:vMerge/>
            <w:tcBorders>
              <w:top w:val="nil"/>
              <w:left w:val="nil"/>
              <w:bottom w:val="nil"/>
              <w:right w:val="nil"/>
            </w:tcBorders>
          </w:tcPr>
          <w:p w:rsidR="00AA2516" w:rsidRPr="00C802D5" w:rsidRDefault="00AA2516" w:rsidP="005817A5">
            <w:pPr>
              <w:rPr>
                <w:color w:val="000000"/>
                <w:sz w:val="18"/>
                <w:szCs w:val="18"/>
              </w:rPr>
            </w:pPr>
          </w:p>
        </w:tc>
        <w:tc>
          <w:tcPr>
            <w:tcW w:w="1559" w:type="dxa"/>
            <w:vMerge/>
            <w:tcBorders>
              <w:top w:val="nil"/>
              <w:left w:val="nil"/>
              <w:bottom w:val="nil"/>
              <w:right w:val="nil"/>
            </w:tcBorders>
          </w:tcPr>
          <w:p w:rsidR="00AA2516" w:rsidRPr="00C802D5" w:rsidRDefault="00AA2516" w:rsidP="005817A5">
            <w:pPr>
              <w:rPr>
                <w:color w:val="000000"/>
                <w:sz w:val="18"/>
                <w:szCs w:val="18"/>
              </w:rPr>
            </w:pPr>
          </w:p>
        </w:tc>
        <w:tc>
          <w:tcPr>
            <w:tcW w:w="1418" w:type="dxa"/>
            <w:tcBorders>
              <w:top w:val="nil"/>
              <w:left w:val="nil"/>
              <w:bottom w:val="nil"/>
              <w:right w:val="nil"/>
            </w:tcBorders>
          </w:tcPr>
          <w:p w:rsidR="00AA2516" w:rsidRPr="00C802D5" w:rsidRDefault="00AA2516" w:rsidP="005817A5">
            <w:pPr>
              <w:autoSpaceDE w:val="0"/>
              <w:autoSpaceDN w:val="0"/>
              <w:adjustRightInd w:val="0"/>
              <w:spacing w:after="80"/>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2 253,0</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351,0</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351,0</w:t>
            </w:r>
          </w:p>
        </w:tc>
        <w:tc>
          <w:tcPr>
            <w:tcW w:w="1074"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351,0</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400,0</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400,0</w:t>
            </w:r>
          </w:p>
        </w:tc>
        <w:tc>
          <w:tcPr>
            <w:tcW w:w="1074"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400,0</w:t>
            </w:r>
          </w:p>
        </w:tc>
        <w:tc>
          <w:tcPr>
            <w:tcW w:w="1984" w:type="dxa"/>
            <w:vMerge/>
            <w:tcBorders>
              <w:top w:val="nil"/>
              <w:left w:val="nil"/>
              <w:bottom w:val="nil"/>
              <w:right w:val="nil"/>
            </w:tcBorders>
          </w:tcPr>
          <w:p w:rsidR="00AA2516" w:rsidRPr="00C802D5" w:rsidRDefault="00AA2516" w:rsidP="005817A5">
            <w:pPr>
              <w:rPr>
                <w:color w:val="000000"/>
                <w:sz w:val="18"/>
                <w:szCs w:val="18"/>
              </w:rPr>
            </w:pPr>
          </w:p>
        </w:tc>
        <w:tc>
          <w:tcPr>
            <w:tcW w:w="1559" w:type="dxa"/>
            <w:vMerge/>
            <w:tcBorders>
              <w:top w:val="nil"/>
              <w:left w:val="nil"/>
              <w:bottom w:val="nil"/>
              <w:right w:val="nil"/>
            </w:tcBorders>
          </w:tcPr>
          <w:p w:rsidR="00AA2516" w:rsidRPr="00C802D5" w:rsidRDefault="00AA2516" w:rsidP="005817A5">
            <w:pPr>
              <w:rPr>
                <w:color w:val="000000"/>
                <w:sz w:val="18"/>
                <w:szCs w:val="18"/>
              </w:rPr>
            </w:pPr>
          </w:p>
        </w:tc>
      </w:tr>
      <w:tr w:rsidR="00AA2516" w:rsidRPr="00C802D5" w:rsidTr="00C802D5">
        <w:tblPrEx>
          <w:tblLook w:val="00A0"/>
        </w:tblPrEx>
        <w:tc>
          <w:tcPr>
            <w:tcW w:w="2127" w:type="dxa"/>
            <w:vMerge/>
            <w:tcBorders>
              <w:top w:val="nil"/>
              <w:left w:val="nil"/>
              <w:bottom w:val="nil"/>
              <w:right w:val="nil"/>
            </w:tcBorders>
          </w:tcPr>
          <w:p w:rsidR="00AA2516" w:rsidRPr="00C802D5" w:rsidRDefault="00AA2516" w:rsidP="005817A5">
            <w:pPr>
              <w:rPr>
                <w:color w:val="000000"/>
                <w:sz w:val="18"/>
                <w:szCs w:val="18"/>
              </w:rPr>
            </w:pPr>
          </w:p>
        </w:tc>
        <w:tc>
          <w:tcPr>
            <w:tcW w:w="1559" w:type="dxa"/>
            <w:vMerge/>
            <w:tcBorders>
              <w:top w:val="nil"/>
              <w:left w:val="nil"/>
              <w:bottom w:val="nil"/>
              <w:right w:val="nil"/>
            </w:tcBorders>
          </w:tcPr>
          <w:p w:rsidR="00AA2516" w:rsidRPr="00C802D5" w:rsidRDefault="00AA2516" w:rsidP="005817A5">
            <w:pPr>
              <w:rPr>
                <w:color w:val="000000"/>
                <w:sz w:val="18"/>
                <w:szCs w:val="18"/>
              </w:rPr>
            </w:pPr>
          </w:p>
        </w:tc>
        <w:tc>
          <w:tcPr>
            <w:tcW w:w="1418" w:type="dxa"/>
            <w:tcBorders>
              <w:top w:val="nil"/>
              <w:left w:val="nil"/>
              <w:bottom w:val="nil"/>
              <w:right w:val="nil"/>
            </w:tcBorders>
          </w:tcPr>
          <w:p w:rsidR="00AA2516" w:rsidRPr="00C802D5" w:rsidRDefault="00AA2516" w:rsidP="005817A5">
            <w:pPr>
              <w:autoSpaceDE w:val="0"/>
              <w:autoSpaceDN w:val="0"/>
              <w:adjustRightInd w:val="0"/>
              <w:spacing w:after="80"/>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250,3</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39,0</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39,0</w:t>
            </w:r>
          </w:p>
        </w:tc>
        <w:tc>
          <w:tcPr>
            <w:tcW w:w="1074"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39,0</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44,4</w:t>
            </w:r>
          </w:p>
        </w:tc>
        <w:tc>
          <w:tcPr>
            <w:tcW w:w="1073"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44,4</w:t>
            </w:r>
          </w:p>
        </w:tc>
        <w:tc>
          <w:tcPr>
            <w:tcW w:w="1074" w:type="dxa"/>
            <w:tcBorders>
              <w:top w:val="nil"/>
              <w:left w:val="nil"/>
              <w:bottom w:val="nil"/>
              <w:right w:val="nil"/>
            </w:tcBorders>
          </w:tcPr>
          <w:p w:rsidR="00AA2516" w:rsidRPr="00C802D5" w:rsidRDefault="00AA2516">
            <w:pPr>
              <w:jc w:val="center"/>
              <w:rPr>
                <w:color w:val="000000"/>
                <w:sz w:val="18"/>
                <w:szCs w:val="18"/>
              </w:rPr>
            </w:pPr>
            <w:r w:rsidRPr="00C802D5">
              <w:rPr>
                <w:color w:val="000000"/>
                <w:sz w:val="18"/>
                <w:szCs w:val="18"/>
              </w:rPr>
              <w:t>44,4</w:t>
            </w:r>
          </w:p>
        </w:tc>
        <w:tc>
          <w:tcPr>
            <w:tcW w:w="1984" w:type="dxa"/>
            <w:vMerge/>
            <w:tcBorders>
              <w:top w:val="nil"/>
              <w:left w:val="nil"/>
              <w:bottom w:val="nil"/>
              <w:right w:val="nil"/>
            </w:tcBorders>
          </w:tcPr>
          <w:p w:rsidR="00AA2516" w:rsidRPr="00C802D5" w:rsidRDefault="00AA2516" w:rsidP="005817A5">
            <w:pPr>
              <w:rPr>
                <w:color w:val="000000"/>
                <w:sz w:val="18"/>
                <w:szCs w:val="18"/>
              </w:rPr>
            </w:pPr>
          </w:p>
        </w:tc>
        <w:tc>
          <w:tcPr>
            <w:tcW w:w="1559" w:type="dxa"/>
            <w:vMerge/>
            <w:tcBorders>
              <w:top w:val="nil"/>
              <w:left w:val="nil"/>
              <w:bottom w:val="nil"/>
              <w:right w:val="nil"/>
            </w:tcBorders>
          </w:tcPr>
          <w:p w:rsidR="00AA2516" w:rsidRPr="00C802D5" w:rsidRDefault="00AA2516" w:rsidP="005817A5">
            <w:pPr>
              <w:rPr>
                <w:color w:val="000000"/>
                <w:sz w:val="18"/>
                <w:szCs w:val="18"/>
              </w:rPr>
            </w:pPr>
          </w:p>
        </w:tc>
      </w:tr>
    </w:tbl>
    <w:p w:rsidR="00433588" w:rsidRDefault="00433588"/>
    <w:p w:rsidR="00433588" w:rsidRDefault="00433588"/>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127"/>
        <w:gridCol w:w="1559"/>
        <w:gridCol w:w="1418"/>
        <w:gridCol w:w="1073"/>
        <w:gridCol w:w="1073"/>
        <w:gridCol w:w="1073"/>
        <w:gridCol w:w="1074"/>
        <w:gridCol w:w="1073"/>
        <w:gridCol w:w="1073"/>
        <w:gridCol w:w="1074"/>
        <w:gridCol w:w="1984"/>
        <w:gridCol w:w="1559"/>
      </w:tblGrid>
      <w:tr w:rsidR="00DB474A" w:rsidRPr="00837E2F" w:rsidTr="00BF517F">
        <w:tc>
          <w:tcPr>
            <w:tcW w:w="2127"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3</w:t>
            </w:r>
          </w:p>
        </w:tc>
        <w:tc>
          <w:tcPr>
            <w:tcW w:w="1073"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4</w:t>
            </w:r>
          </w:p>
        </w:tc>
        <w:tc>
          <w:tcPr>
            <w:tcW w:w="1073"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5</w:t>
            </w:r>
          </w:p>
        </w:tc>
        <w:tc>
          <w:tcPr>
            <w:tcW w:w="1073"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6</w:t>
            </w:r>
          </w:p>
        </w:tc>
        <w:tc>
          <w:tcPr>
            <w:tcW w:w="1074"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7</w:t>
            </w:r>
          </w:p>
        </w:tc>
        <w:tc>
          <w:tcPr>
            <w:tcW w:w="1073"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8</w:t>
            </w:r>
          </w:p>
        </w:tc>
        <w:tc>
          <w:tcPr>
            <w:tcW w:w="1073"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9</w:t>
            </w:r>
          </w:p>
        </w:tc>
        <w:tc>
          <w:tcPr>
            <w:tcW w:w="1074"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10</w:t>
            </w:r>
          </w:p>
        </w:tc>
        <w:tc>
          <w:tcPr>
            <w:tcW w:w="1984"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tcPr>
          <w:p w:rsidR="00DB474A" w:rsidRPr="00837E2F" w:rsidRDefault="00DB474A" w:rsidP="00BF517F">
            <w:pPr>
              <w:autoSpaceDE w:val="0"/>
              <w:autoSpaceDN w:val="0"/>
              <w:adjustRightInd w:val="0"/>
              <w:jc w:val="center"/>
              <w:rPr>
                <w:color w:val="000000"/>
                <w:sz w:val="18"/>
                <w:szCs w:val="18"/>
              </w:rPr>
            </w:pPr>
            <w:r w:rsidRPr="00837E2F">
              <w:rPr>
                <w:color w:val="000000"/>
                <w:sz w:val="18"/>
                <w:szCs w:val="18"/>
              </w:rPr>
              <w:t>12</w:t>
            </w:r>
          </w:p>
        </w:tc>
      </w:tr>
      <w:tr w:rsidR="00DB474A" w:rsidRPr="00C802D5" w:rsidTr="00DB474A">
        <w:tblPrEx>
          <w:tblLook w:val="00A0"/>
        </w:tblPrEx>
        <w:trPr>
          <w:trHeight w:val="840"/>
        </w:trPr>
        <w:tc>
          <w:tcPr>
            <w:tcW w:w="2127" w:type="dxa"/>
            <w:vMerge w:val="restart"/>
            <w:tcBorders>
              <w:top w:val="nil"/>
              <w:left w:val="nil"/>
              <w:right w:val="nil"/>
            </w:tcBorders>
          </w:tcPr>
          <w:p w:rsidR="00DB474A" w:rsidRDefault="00DB474A" w:rsidP="00DB474A">
            <w:pPr>
              <w:rPr>
                <w:color w:val="000000"/>
                <w:sz w:val="18"/>
                <w:szCs w:val="18"/>
              </w:rPr>
            </w:pPr>
            <w:proofErr w:type="gramStart"/>
            <w:r w:rsidRPr="00C802D5">
              <w:rPr>
                <w:color w:val="000000"/>
                <w:sz w:val="18"/>
                <w:szCs w:val="18"/>
              </w:rPr>
              <w:t xml:space="preserve">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30 процентов фактически понесенных в году предоставления субсидии затрат </w:t>
            </w:r>
            <w:proofErr w:type="gramEnd"/>
          </w:p>
          <w:p w:rsidR="00DB474A" w:rsidRDefault="00DB474A" w:rsidP="00DB474A">
            <w:pPr>
              <w:rPr>
                <w:color w:val="000000"/>
                <w:sz w:val="18"/>
                <w:szCs w:val="18"/>
              </w:rPr>
            </w:pPr>
            <w:r w:rsidRPr="00C802D5">
              <w:rPr>
                <w:color w:val="000000"/>
                <w:sz w:val="18"/>
                <w:szCs w:val="18"/>
              </w:rPr>
              <w:t>по заключенным</w:t>
            </w:r>
          </w:p>
          <w:p w:rsidR="00DB474A" w:rsidRPr="00C802D5" w:rsidRDefault="00DB474A" w:rsidP="00DB474A">
            <w:pPr>
              <w:rPr>
                <w:color w:val="000000"/>
                <w:sz w:val="18"/>
                <w:szCs w:val="18"/>
              </w:rPr>
            </w:pPr>
            <w:r w:rsidRPr="00C802D5">
              <w:rPr>
                <w:color w:val="000000"/>
                <w:sz w:val="18"/>
                <w:szCs w:val="18"/>
              </w:rPr>
              <w:t>с работниками ученическим договорам, проходящими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w:t>
            </w:r>
          </w:p>
          <w:p w:rsidR="00DB474A" w:rsidRPr="00C802D5" w:rsidRDefault="00DB474A" w:rsidP="00DB474A">
            <w:pPr>
              <w:rPr>
                <w:color w:val="000000"/>
                <w:sz w:val="18"/>
                <w:szCs w:val="18"/>
              </w:rPr>
            </w:pPr>
          </w:p>
        </w:tc>
        <w:tc>
          <w:tcPr>
            <w:tcW w:w="1559" w:type="dxa"/>
            <w:vMerge w:val="restart"/>
            <w:tcBorders>
              <w:top w:val="nil"/>
              <w:left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val="restart"/>
            <w:tcBorders>
              <w:top w:val="nil"/>
              <w:left w:val="nil"/>
              <w:right w:val="nil"/>
            </w:tcBorders>
          </w:tcPr>
          <w:p w:rsidR="00DB474A" w:rsidRPr="00C802D5" w:rsidRDefault="00DB474A" w:rsidP="00DB474A">
            <w:pPr>
              <w:rPr>
                <w:color w:val="000000"/>
                <w:sz w:val="18"/>
                <w:szCs w:val="18"/>
              </w:rPr>
            </w:pPr>
          </w:p>
        </w:tc>
        <w:tc>
          <w:tcPr>
            <w:tcW w:w="1559" w:type="dxa"/>
            <w:vMerge w:val="restart"/>
            <w:tcBorders>
              <w:top w:val="nil"/>
              <w:left w:val="nil"/>
              <w:right w:val="nil"/>
            </w:tcBorders>
          </w:tcPr>
          <w:p w:rsidR="00DB474A" w:rsidRPr="00C802D5" w:rsidRDefault="00DB474A" w:rsidP="00DB474A">
            <w:pPr>
              <w:rPr>
                <w:color w:val="000000"/>
                <w:sz w:val="18"/>
                <w:szCs w:val="18"/>
              </w:rPr>
            </w:pPr>
          </w:p>
        </w:tc>
      </w:tr>
      <w:tr w:rsidR="00DB474A" w:rsidRPr="00C802D5" w:rsidTr="00DB474A">
        <w:tblPrEx>
          <w:tblLook w:val="00A0"/>
        </w:tblPrEx>
        <w:trPr>
          <w:trHeight w:val="4750"/>
        </w:trPr>
        <w:tc>
          <w:tcPr>
            <w:tcW w:w="2127" w:type="dxa"/>
            <w:vMerge/>
            <w:tcBorders>
              <w:left w:val="nil"/>
              <w:bottom w:val="nil"/>
              <w:right w:val="nil"/>
            </w:tcBorders>
          </w:tcPr>
          <w:p w:rsidR="00DB474A" w:rsidRPr="00C802D5" w:rsidRDefault="00DB474A" w:rsidP="00DB474A">
            <w:pPr>
              <w:rPr>
                <w:color w:val="000000"/>
                <w:sz w:val="18"/>
                <w:szCs w:val="18"/>
              </w:rPr>
            </w:pPr>
          </w:p>
        </w:tc>
        <w:tc>
          <w:tcPr>
            <w:tcW w:w="1559" w:type="dxa"/>
            <w:vMerge/>
            <w:tcBorders>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внебюджетные средства</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5 841,1</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910,0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910,0</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910,0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1 037,0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1 037,0</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1 037,0</w:t>
            </w:r>
          </w:p>
        </w:tc>
        <w:tc>
          <w:tcPr>
            <w:tcW w:w="1984" w:type="dxa"/>
            <w:vMerge/>
            <w:tcBorders>
              <w:left w:val="nil"/>
              <w:bottom w:val="nil"/>
              <w:right w:val="nil"/>
            </w:tcBorders>
          </w:tcPr>
          <w:p w:rsidR="00DB474A" w:rsidRPr="00C802D5" w:rsidRDefault="00DB474A" w:rsidP="00DB474A">
            <w:pPr>
              <w:rPr>
                <w:color w:val="000000"/>
                <w:sz w:val="18"/>
                <w:szCs w:val="18"/>
              </w:rPr>
            </w:pPr>
          </w:p>
        </w:tc>
        <w:tc>
          <w:tcPr>
            <w:tcW w:w="1559" w:type="dxa"/>
            <w:vMerge/>
            <w:tcBorders>
              <w:left w:val="nil"/>
              <w:bottom w:val="nil"/>
              <w:right w:val="nil"/>
            </w:tcBorders>
          </w:tcPr>
          <w:p w:rsidR="00DB474A" w:rsidRPr="00C802D5" w:rsidRDefault="00DB474A" w:rsidP="00DB474A">
            <w:pPr>
              <w:rPr>
                <w:color w:val="000000"/>
                <w:sz w:val="18"/>
                <w:szCs w:val="18"/>
              </w:rPr>
            </w:pPr>
          </w:p>
        </w:tc>
      </w:tr>
      <w:tr w:rsidR="00DB474A" w:rsidRPr="00C802D5" w:rsidTr="00340157">
        <w:tblPrEx>
          <w:tblLook w:val="00A0"/>
        </w:tblPrEx>
        <w:tc>
          <w:tcPr>
            <w:tcW w:w="2127" w:type="dxa"/>
            <w:vMerge w:val="restart"/>
            <w:tcBorders>
              <w:top w:val="nil"/>
              <w:left w:val="nil"/>
              <w:bottom w:val="nil"/>
              <w:right w:val="nil"/>
            </w:tcBorders>
          </w:tcPr>
          <w:p w:rsidR="00DB474A" w:rsidRDefault="00DB474A" w:rsidP="00DB474A">
            <w:pPr>
              <w:rPr>
                <w:color w:val="000000"/>
                <w:sz w:val="18"/>
                <w:szCs w:val="18"/>
              </w:rPr>
            </w:pPr>
            <w:r w:rsidRPr="00C802D5">
              <w:rPr>
                <w:color w:val="000000"/>
                <w:sz w:val="18"/>
                <w:szCs w:val="18"/>
              </w:rPr>
              <w:t xml:space="preserve">2.2. Возмещение индивидуальным предпринимателям </w:t>
            </w:r>
          </w:p>
          <w:p w:rsidR="00DB474A" w:rsidRPr="00C802D5" w:rsidRDefault="00DB474A" w:rsidP="00A10F2C">
            <w:pPr>
              <w:rPr>
                <w:color w:val="000000"/>
                <w:sz w:val="18"/>
                <w:szCs w:val="18"/>
              </w:rPr>
            </w:pPr>
            <w:r w:rsidRPr="00C802D5">
              <w:rPr>
                <w:color w:val="000000"/>
                <w:sz w:val="18"/>
                <w:szCs w:val="18"/>
              </w:rPr>
              <w:t xml:space="preserve">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до 30 процентов фактически понесенных </w:t>
            </w:r>
          </w:p>
        </w:tc>
        <w:tc>
          <w:tcPr>
            <w:tcW w:w="1559" w:type="dxa"/>
            <w:vMerge w:val="restart"/>
            <w:tcBorders>
              <w:top w:val="nil"/>
              <w:left w:val="nil"/>
              <w:bottom w:val="nil"/>
              <w:right w:val="nil"/>
            </w:tcBorders>
          </w:tcPr>
          <w:p w:rsidR="00DB474A" w:rsidRPr="00C802D5" w:rsidRDefault="00DB474A" w:rsidP="00DB474A">
            <w:pPr>
              <w:rPr>
                <w:color w:val="000000"/>
                <w:sz w:val="18"/>
                <w:szCs w:val="18"/>
              </w:rPr>
            </w:pPr>
            <w:r w:rsidRPr="00C802D5">
              <w:rPr>
                <w:color w:val="000000"/>
                <w:sz w:val="18"/>
                <w:szCs w:val="18"/>
              </w:rPr>
              <w:t xml:space="preserve">министерство </w:t>
            </w:r>
            <w:proofErr w:type="spellStart"/>
            <w:proofErr w:type="gramStart"/>
            <w:r w:rsidRPr="00C802D5">
              <w:rPr>
                <w:color w:val="000000"/>
                <w:sz w:val="18"/>
                <w:szCs w:val="18"/>
              </w:rPr>
              <w:t>агропромыш</w:t>
            </w:r>
            <w:r w:rsidR="00340157">
              <w:rPr>
                <w:color w:val="000000"/>
                <w:sz w:val="18"/>
                <w:szCs w:val="18"/>
              </w:rPr>
              <w:t>-</w:t>
            </w:r>
            <w:r w:rsidRPr="00C802D5">
              <w:rPr>
                <w:color w:val="000000"/>
                <w:sz w:val="18"/>
                <w:szCs w:val="18"/>
              </w:rPr>
              <w:t>ленного</w:t>
            </w:r>
            <w:proofErr w:type="spellEnd"/>
            <w:proofErr w:type="gramEnd"/>
            <w:r w:rsidRPr="00C802D5">
              <w:rPr>
                <w:color w:val="000000"/>
                <w:sz w:val="18"/>
                <w:szCs w:val="18"/>
              </w:rPr>
              <w:t xml:space="preserve"> комплекса </w:t>
            </w:r>
          </w:p>
          <w:p w:rsidR="00DB474A" w:rsidRPr="00C802D5" w:rsidRDefault="00DB474A" w:rsidP="00DB474A">
            <w:pPr>
              <w:rPr>
                <w:color w:val="000000"/>
                <w:sz w:val="18"/>
                <w:szCs w:val="18"/>
              </w:rPr>
            </w:pPr>
            <w:r w:rsidRPr="00C802D5">
              <w:rPr>
                <w:color w:val="000000"/>
                <w:sz w:val="18"/>
                <w:szCs w:val="18"/>
              </w:rPr>
              <w:t xml:space="preserve">и торговли </w:t>
            </w:r>
          </w:p>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13 266,7</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2 200,0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2 200,0</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2 200,0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2 222,2</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2 222,2</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2 222,2</w:t>
            </w:r>
          </w:p>
        </w:tc>
        <w:tc>
          <w:tcPr>
            <w:tcW w:w="1984" w:type="dxa"/>
            <w:vMerge w:val="restart"/>
            <w:tcBorders>
              <w:top w:val="nil"/>
              <w:left w:val="nil"/>
              <w:bottom w:val="nil"/>
              <w:right w:val="nil"/>
            </w:tcBorders>
          </w:tcPr>
          <w:p w:rsidR="00DB474A" w:rsidRDefault="00DB474A" w:rsidP="00DB474A">
            <w:pPr>
              <w:rPr>
                <w:color w:val="000000"/>
                <w:sz w:val="18"/>
                <w:szCs w:val="18"/>
              </w:rPr>
            </w:pPr>
            <w:r w:rsidRPr="00C802D5">
              <w:rPr>
                <w:color w:val="000000"/>
                <w:sz w:val="18"/>
                <w:szCs w:val="18"/>
              </w:rPr>
              <w:t xml:space="preserve">привлечение </w:t>
            </w:r>
            <w:proofErr w:type="spellStart"/>
            <w:proofErr w:type="gramStart"/>
            <w:r w:rsidRPr="00C802D5">
              <w:rPr>
                <w:color w:val="000000"/>
                <w:sz w:val="18"/>
                <w:szCs w:val="18"/>
              </w:rPr>
              <w:t>сельскохозяйст</w:t>
            </w:r>
            <w:r>
              <w:rPr>
                <w:color w:val="000000"/>
                <w:sz w:val="18"/>
                <w:szCs w:val="18"/>
              </w:rPr>
              <w:t>-</w:t>
            </w:r>
            <w:r w:rsidRPr="00C802D5">
              <w:rPr>
                <w:color w:val="000000"/>
                <w:sz w:val="18"/>
                <w:szCs w:val="18"/>
              </w:rPr>
              <w:t>венными</w:t>
            </w:r>
            <w:proofErr w:type="spellEnd"/>
            <w:proofErr w:type="gramEnd"/>
            <w:r w:rsidRPr="00C802D5">
              <w:rPr>
                <w:color w:val="000000"/>
                <w:sz w:val="18"/>
                <w:szCs w:val="18"/>
              </w:rPr>
              <w:t xml:space="preserve"> </w:t>
            </w:r>
            <w:r w:rsidRPr="00BF71EB">
              <w:rPr>
                <w:color w:val="000000"/>
                <w:spacing w:val="-6"/>
                <w:sz w:val="18"/>
                <w:szCs w:val="18"/>
              </w:rPr>
              <w:t>товаропроизводителям</w:t>
            </w:r>
            <w:r w:rsidR="00BF71EB" w:rsidRPr="00BF71EB">
              <w:rPr>
                <w:color w:val="000000"/>
                <w:spacing w:val="-6"/>
                <w:sz w:val="18"/>
                <w:szCs w:val="18"/>
              </w:rPr>
              <w:t>и</w:t>
            </w:r>
            <w:r w:rsidRPr="00C802D5">
              <w:rPr>
                <w:color w:val="000000"/>
                <w:sz w:val="18"/>
                <w:szCs w:val="18"/>
              </w:rPr>
              <w:t xml:space="preserve"> 120 студентов </w:t>
            </w:r>
          </w:p>
          <w:p w:rsidR="00DB474A" w:rsidRPr="00C802D5" w:rsidRDefault="00DB474A" w:rsidP="00DB474A">
            <w:pPr>
              <w:rPr>
                <w:color w:val="000000"/>
                <w:sz w:val="18"/>
                <w:szCs w:val="18"/>
              </w:rPr>
            </w:pPr>
            <w:r w:rsidRPr="00C802D5">
              <w:rPr>
                <w:color w:val="000000"/>
                <w:sz w:val="18"/>
                <w:szCs w:val="18"/>
              </w:rPr>
              <w:t>для прохождения производственной практики</w:t>
            </w:r>
          </w:p>
        </w:tc>
        <w:tc>
          <w:tcPr>
            <w:tcW w:w="1559" w:type="dxa"/>
            <w:vMerge w:val="restart"/>
            <w:tcBorders>
              <w:top w:val="nil"/>
              <w:left w:val="nil"/>
              <w:bottom w:val="nil"/>
              <w:right w:val="nil"/>
            </w:tcBorders>
          </w:tcPr>
          <w:p w:rsidR="00DB474A" w:rsidRDefault="00DB474A" w:rsidP="00DB474A">
            <w:pPr>
              <w:rPr>
                <w:color w:val="000000"/>
                <w:sz w:val="18"/>
                <w:szCs w:val="18"/>
              </w:rPr>
            </w:pPr>
            <w:r w:rsidRPr="00C802D5">
              <w:rPr>
                <w:color w:val="000000"/>
                <w:sz w:val="18"/>
                <w:szCs w:val="18"/>
              </w:rPr>
              <w:t xml:space="preserve">пункт 10 </w:t>
            </w:r>
          </w:p>
          <w:p w:rsidR="00DB474A" w:rsidRPr="00C802D5" w:rsidRDefault="00DB474A" w:rsidP="00DB474A">
            <w:pPr>
              <w:rPr>
                <w:color w:val="000000"/>
                <w:sz w:val="18"/>
                <w:szCs w:val="18"/>
              </w:rPr>
            </w:pPr>
            <w:r w:rsidRPr="00C802D5">
              <w:rPr>
                <w:color w:val="000000"/>
                <w:sz w:val="18"/>
                <w:szCs w:val="18"/>
              </w:rPr>
              <w:t xml:space="preserve">раздела </w:t>
            </w:r>
            <w:r w:rsidRPr="00C802D5">
              <w:rPr>
                <w:color w:val="000000"/>
                <w:sz w:val="18"/>
                <w:szCs w:val="18"/>
                <w:lang w:val="en-US"/>
              </w:rPr>
              <w:t>I</w:t>
            </w:r>
            <w:r w:rsidRPr="00C802D5">
              <w:rPr>
                <w:color w:val="000000"/>
                <w:sz w:val="18"/>
                <w:szCs w:val="18"/>
              </w:rPr>
              <w:t xml:space="preserve"> приложения № 1</w:t>
            </w:r>
          </w:p>
        </w:tc>
      </w:tr>
      <w:tr w:rsidR="00DB474A" w:rsidRPr="00C802D5" w:rsidTr="00340157">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в том числе:</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 </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 </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 </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340157">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3 582,0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594,0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594,0</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594,0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600,0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600,0</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600,0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340157">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398,0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66,0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66,0</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66,0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66,7</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66,7</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66,7</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340157">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340157">
        <w:tblPrEx>
          <w:tblLook w:val="00A0"/>
        </w:tblPrEx>
        <w:trPr>
          <w:trHeight w:val="487"/>
        </w:trPr>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внебюджетные средства</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9 286,7</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1 540,0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1 540,0</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1 540,0</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1 555,6</w:t>
            </w:r>
          </w:p>
        </w:tc>
        <w:tc>
          <w:tcPr>
            <w:tcW w:w="1073"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1 555,6</w:t>
            </w:r>
          </w:p>
        </w:tc>
        <w:tc>
          <w:tcPr>
            <w:tcW w:w="1074" w:type="dxa"/>
            <w:tcBorders>
              <w:top w:val="nil"/>
              <w:left w:val="nil"/>
              <w:bottom w:val="nil"/>
              <w:right w:val="nil"/>
            </w:tcBorders>
            <w:shd w:val="clear" w:color="auto" w:fill="auto"/>
          </w:tcPr>
          <w:p w:rsidR="00DB474A" w:rsidRPr="00C802D5" w:rsidRDefault="00DB474A" w:rsidP="00DB474A">
            <w:pPr>
              <w:jc w:val="center"/>
              <w:rPr>
                <w:color w:val="000000"/>
                <w:sz w:val="18"/>
                <w:szCs w:val="18"/>
              </w:rPr>
            </w:pPr>
            <w:r w:rsidRPr="00C802D5">
              <w:rPr>
                <w:color w:val="000000"/>
                <w:sz w:val="18"/>
                <w:szCs w:val="18"/>
              </w:rPr>
              <w:t>1 555,6</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bl>
    <w:p w:rsidR="00433588" w:rsidRDefault="00433588"/>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127"/>
        <w:gridCol w:w="1559"/>
        <w:gridCol w:w="1418"/>
        <w:gridCol w:w="1073"/>
        <w:gridCol w:w="74"/>
        <w:gridCol w:w="930"/>
        <w:gridCol w:w="69"/>
        <w:gridCol w:w="861"/>
        <w:gridCol w:w="212"/>
        <w:gridCol w:w="718"/>
        <w:gridCol w:w="356"/>
        <w:gridCol w:w="574"/>
        <w:gridCol w:w="499"/>
        <w:gridCol w:w="431"/>
        <w:gridCol w:w="642"/>
        <w:gridCol w:w="1074"/>
        <w:gridCol w:w="1984"/>
        <w:gridCol w:w="1559"/>
      </w:tblGrid>
      <w:tr w:rsidR="00340157" w:rsidRPr="00837E2F" w:rsidTr="00BF517F">
        <w:tc>
          <w:tcPr>
            <w:tcW w:w="2127" w:type="dxa"/>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t>3</w:t>
            </w:r>
          </w:p>
        </w:tc>
        <w:tc>
          <w:tcPr>
            <w:tcW w:w="1073" w:type="dxa"/>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t>4</w:t>
            </w:r>
          </w:p>
        </w:tc>
        <w:tc>
          <w:tcPr>
            <w:tcW w:w="1073" w:type="dxa"/>
            <w:gridSpan w:val="3"/>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t>5</w:t>
            </w:r>
          </w:p>
        </w:tc>
        <w:tc>
          <w:tcPr>
            <w:tcW w:w="1073" w:type="dxa"/>
            <w:gridSpan w:val="2"/>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t>6</w:t>
            </w:r>
          </w:p>
        </w:tc>
        <w:tc>
          <w:tcPr>
            <w:tcW w:w="1074" w:type="dxa"/>
            <w:gridSpan w:val="2"/>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t>7</w:t>
            </w:r>
          </w:p>
        </w:tc>
        <w:tc>
          <w:tcPr>
            <w:tcW w:w="1073" w:type="dxa"/>
            <w:gridSpan w:val="2"/>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t>8</w:t>
            </w:r>
          </w:p>
        </w:tc>
        <w:tc>
          <w:tcPr>
            <w:tcW w:w="1073" w:type="dxa"/>
            <w:gridSpan w:val="2"/>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t>9</w:t>
            </w:r>
          </w:p>
        </w:tc>
        <w:tc>
          <w:tcPr>
            <w:tcW w:w="1074" w:type="dxa"/>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t>10</w:t>
            </w:r>
          </w:p>
        </w:tc>
        <w:tc>
          <w:tcPr>
            <w:tcW w:w="1984" w:type="dxa"/>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tcPr>
          <w:p w:rsidR="00340157" w:rsidRPr="00837E2F" w:rsidRDefault="00340157" w:rsidP="00BF517F">
            <w:pPr>
              <w:autoSpaceDE w:val="0"/>
              <w:autoSpaceDN w:val="0"/>
              <w:adjustRightInd w:val="0"/>
              <w:jc w:val="center"/>
              <w:rPr>
                <w:color w:val="000000"/>
                <w:sz w:val="18"/>
                <w:szCs w:val="18"/>
              </w:rPr>
            </w:pPr>
            <w:r w:rsidRPr="00837E2F">
              <w:rPr>
                <w:color w:val="000000"/>
                <w:sz w:val="18"/>
                <w:szCs w:val="18"/>
              </w:rPr>
              <w:t>12</w:t>
            </w:r>
          </w:p>
        </w:tc>
      </w:tr>
      <w:tr w:rsidR="00340157" w:rsidRPr="00C802D5" w:rsidTr="00197EE4">
        <w:tblPrEx>
          <w:tblLook w:val="00A0"/>
        </w:tblPrEx>
        <w:trPr>
          <w:trHeight w:val="145"/>
        </w:trPr>
        <w:tc>
          <w:tcPr>
            <w:tcW w:w="3686" w:type="dxa"/>
            <w:gridSpan w:val="2"/>
            <w:tcBorders>
              <w:top w:val="nil"/>
              <w:left w:val="nil"/>
              <w:bottom w:val="nil"/>
              <w:right w:val="nil"/>
            </w:tcBorders>
          </w:tcPr>
          <w:p w:rsidR="00A10F2C" w:rsidRDefault="00A10F2C" w:rsidP="00340157">
            <w:pPr>
              <w:rPr>
                <w:color w:val="000000"/>
                <w:sz w:val="18"/>
                <w:szCs w:val="18"/>
              </w:rPr>
            </w:pPr>
            <w:r w:rsidRPr="00C802D5">
              <w:rPr>
                <w:color w:val="000000"/>
                <w:sz w:val="18"/>
                <w:szCs w:val="18"/>
              </w:rPr>
              <w:t>в году предоставления</w:t>
            </w:r>
          </w:p>
          <w:p w:rsidR="00340157" w:rsidRDefault="00340157" w:rsidP="00340157">
            <w:pPr>
              <w:rPr>
                <w:color w:val="000000"/>
                <w:sz w:val="18"/>
                <w:szCs w:val="18"/>
              </w:rPr>
            </w:pPr>
            <w:r w:rsidRPr="00C802D5">
              <w:rPr>
                <w:color w:val="000000"/>
                <w:sz w:val="18"/>
                <w:szCs w:val="18"/>
              </w:rPr>
              <w:t xml:space="preserve">субсидии затрат, </w:t>
            </w:r>
          </w:p>
          <w:p w:rsidR="00340157" w:rsidRDefault="00340157" w:rsidP="00340157">
            <w:pPr>
              <w:rPr>
                <w:color w:val="000000"/>
                <w:sz w:val="18"/>
                <w:szCs w:val="18"/>
              </w:rPr>
            </w:pPr>
            <w:proofErr w:type="gramStart"/>
            <w:r w:rsidRPr="00C802D5">
              <w:rPr>
                <w:color w:val="000000"/>
                <w:sz w:val="18"/>
                <w:szCs w:val="18"/>
              </w:rPr>
              <w:t>связанных</w:t>
            </w:r>
            <w:proofErr w:type="gramEnd"/>
            <w:r w:rsidRPr="00C802D5">
              <w:rPr>
                <w:color w:val="000000"/>
                <w:sz w:val="18"/>
                <w:szCs w:val="18"/>
              </w:rPr>
              <w:t xml:space="preserve"> с оплатой </w:t>
            </w:r>
          </w:p>
          <w:p w:rsidR="00340157" w:rsidRDefault="00340157" w:rsidP="00340157">
            <w:pPr>
              <w:rPr>
                <w:color w:val="000000"/>
                <w:sz w:val="18"/>
                <w:szCs w:val="18"/>
              </w:rPr>
            </w:pPr>
            <w:r w:rsidRPr="00C802D5">
              <w:rPr>
                <w:color w:val="000000"/>
                <w:sz w:val="18"/>
                <w:szCs w:val="18"/>
              </w:rPr>
              <w:t xml:space="preserve">труда и проживанием </w:t>
            </w:r>
          </w:p>
          <w:p w:rsidR="00A10F2C" w:rsidRDefault="00340157" w:rsidP="00A10F2C">
            <w:pPr>
              <w:rPr>
                <w:color w:val="000000"/>
                <w:sz w:val="18"/>
                <w:szCs w:val="18"/>
              </w:rPr>
            </w:pPr>
            <w:r w:rsidRPr="00C802D5">
              <w:rPr>
                <w:color w:val="000000"/>
                <w:sz w:val="18"/>
                <w:szCs w:val="18"/>
              </w:rPr>
              <w:t xml:space="preserve">студентов, </w:t>
            </w:r>
            <w:r w:rsidR="00A10F2C" w:rsidRPr="00C802D5">
              <w:rPr>
                <w:color w:val="000000"/>
                <w:sz w:val="18"/>
                <w:szCs w:val="18"/>
              </w:rPr>
              <w:t xml:space="preserve">обучающихся </w:t>
            </w:r>
          </w:p>
          <w:p w:rsidR="00340157" w:rsidRDefault="00340157" w:rsidP="00340157">
            <w:pPr>
              <w:rPr>
                <w:color w:val="000000"/>
                <w:sz w:val="18"/>
                <w:szCs w:val="18"/>
              </w:rPr>
            </w:pPr>
            <w:r w:rsidRPr="00C802D5">
              <w:rPr>
                <w:color w:val="000000"/>
                <w:sz w:val="18"/>
                <w:szCs w:val="18"/>
              </w:rPr>
              <w:t xml:space="preserve">в федеральных </w:t>
            </w:r>
          </w:p>
          <w:p w:rsidR="00340157" w:rsidRDefault="00340157" w:rsidP="00340157">
            <w:pPr>
              <w:rPr>
                <w:color w:val="000000"/>
                <w:sz w:val="18"/>
                <w:szCs w:val="18"/>
              </w:rPr>
            </w:pPr>
            <w:r w:rsidRPr="00C802D5">
              <w:rPr>
                <w:color w:val="000000"/>
                <w:sz w:val="18"/>
                <w:szCs w:val="18"/>
              </w:rPr>
              <w:t xml:space="preserve">государственных </w:t>
            </w:r>
          </w:p>
          <w:p w:rsidR="00340157" w:rsidRDefault="00340157" w:rsidP="00340157">
            <w:pPr>
              <w:rPr>
                <w:color w:val="000000"/>
                <w:sz w:val="18"/>
                <w:szCs w:val="18"/>
              </w:rPr>
            </w:pPr>
            <w:r w:rsidRPr="00C802D5">
              <w:rPr>
                <w:color w:val="000000"/>
                <w:sz w:val="18"/>
                <w:szCs w:val="18"/>
              </w:rPr>
              <w:t xml:space="preserve">образовательных </w:t>
            </w:r>
          </w:p>
          <w:p w:rsidR="00340157" w:rsidRDefault="00340157" w:rsidP="00340157">
            <w:pPr>
              <w:rPr>
                <w:color w:val="000000"/>
                <w:sz w:val="18"/>
                <w:szCs w:val="18"/>
              </w:rPr>
            </w:pPr>
            <w:r w:rsidRPr="00C802D5">
              <w:rPr>
                <w:color w:val="000000"/>
                <w:sz w:val="18"/>
                <w:szCs w:val="18"/>
              </w:rPr>
              <w:t xml:space="preserve">организациях </w:t>
            </w:r>
            <w:proofErr w:type="gramStart"/>
            <w:r w:rsidRPr="00C802D5">
              <w:rPr>
                <w:color w:val="000000"/>
                <w:sz w:val="18"/>
                <w:szCs w:val="18"/>
              </w:rPr>
              <w:t>высшего</w:t>
            </w:r>
            <w:proofErr w:type="gramEnd"/>
            <w:r w:rsidRPr="00C802D5">
              <w:rPr>
                <w:color w:val="000000"/>
                <w:sz w:val="18"/>
                <w:szCs w:val="18"/>
              </w:rPr>
              <w:t xml:space="preserve"> </w:t>
            </w:r>
          </w:p>
          <w:p w:rsidR="00340157" w:rsidRDefault="00340157" w:rsidP="00340157">
            <w:pPr>
              <w:rPr>
                <w:color w:val="000000"/>
                <w:sz w:val="18"/>
                <w:szCs w:val="18"/>
              </w:rPr>
            </w:pPr>
            <w:r w:rsidRPr="00C802D5">
              <w:rPr>
                <w:color w:val="000000"/>
                <w:sz w:val="18"/>
                <w:szCs w:val="18"/>
              </w:rPr>
              <w:t xml:space="preserve">образования, </w:t>
            </w:r>
          </w:p>
          <w:p w:rsidR="00340157" w:rsidRDefault="00340157" w:rsidP="00340157">
            <w:pPr>
              <w:rPr>
                <w:color w:val="000000"/>
                <w:sz w:val="18"/>
                <w:szCs w:val="18"/>
              </w:rPr>
            </w:pPr>
            <w:r w:rsidRPr="00C802D5">
              <w:rPr>
                <w:color w:val="000000"/>
                <w:sz w:val="18"/>
                <w:szCs w:val="18"/>
              </w:rPr>
              <w:t xml:space="preserve">подведомственных </w:t>
            </w:r>
          </w:p>
          <w:p w:rsidR="00340157" w:rsidRDefault="00340157" w:rsidP="00340157">
            <w:pPr>
              <w:rPr>
                <w:color w:val="000000"/>
                <w:sz w:val="18"/>
                <w:szCs w:val="18"/>
              </w:rPr>
            </w:pPr>
            <w:r w:rsidRPr="00C802D5">
              <w:rPr>
                <w:color w:val="000000"/>
                <w:sz w:val="18"/>
                <w:szCs w:val="18"/>
              </w:rPr>
              <w:t xml:space="preserve">Министерству </w:t>
            </w:r>
            <w:proofErr w:type="gramStart"/>
            <w:r w:rsidRPr="00C802D5">
              <w:rPr>
                <w:color w:val="000000"/>
                <w:sz w:val="18"/>
                <w:szCs w:val="18"/>
              </w:rPr>
              <w:t>сельского</w:t>
            </w:r>
            <w:proofErr w:type="gramEnd"/>
            <w:r w:rsidRPr="00C802D5">
              <w:rPr>
                <w:color w:val="000000"/>
                <w:sz w:val="18"/>
                <w:szCs w:val="18"/>
              </w:rPr>
              <w:t xml:space="preserve"> </w:t>
            </w:r>
          </w:p>
          <w:p w:rsidR="00340157" w:rsidRDefault="00340157" w:rsidP="00340157">
            <w:pPr>
              <w:rPr>
                <w:color w:val="000000"/>
                <w:sz w:val="18"/>
                <w:szCs w:val="18"/>
              </w:rPr>
            </w:pPr>
            <w:r w:rsidRPr="00C802D5">
              <w:rPr>
                <w:color w:val="000000"/>
                <w:sz w:val="18"/>
                <w:szCs w:val="18"/>
              </w:rPr>
              <w:t xml:space="preserve">хозяйства </w:t>
            </w:r>
            <w:proofErr w:type="gramStart"/>
            <w:r w:rsidRPr="00C802D5">
              <w:rPr>
                <w:color w:val="000000"/>
                <w:sz w:val="18"/>
                <w:szCs w:val="18"/>
              </w:rPr>
              <w:t>Российской</w:t>
            </w:r>
            <w:proofErr w:type="gramEnd"/>
            <w:r w:rsidRPr="00C802D5">
              <w:rPr>
                <w:color w:val="000000"/>
                <w:sz w:val="18"/>
                <w:szCs w:val="18"/>
              </w:rPr>
              <w:t xml:space="preserve"> </w:t>
            </w:r>
          </w:p>
          <w:p w:rsidR="00340157" w:rsidRDefault="00340157" w:rsidP="00340157">
            <w:pPr>
              <w:rPr>
                <w:color w:val="000000"/>
                <w:sz w:val="18"/>
                <w:szCs w:val="18"/>
              </w:rPr>
            </w:pPr>
            <w:r w:rsidRPr="00C802D5">
              <w:rPr>
                <w:color w:val="000000"/>
                <w:sz w:val="18"/>
                <w:szCs w:val="18"/>
              </w:rPr>
              <w:t xml:space="preserve">Федерации, </w:t>
            </w:r>
            <w:proofErr w:type="gramStart"/>
            <w:r w:rsidRPr="00C802D5">
              <w:rPr>
                <w:color w:val="000000"/>
                <w:sz w:val="18"/>
                <w:szCs w:val="18"/>
              </w:rPr>
              <w:t>привлеченных</w:t>
            </w:r>
            <w:proofErr w:type="gramEnd"/>
            <w:r w:rsidRPr="00C802D5">
              <w:rPr>
                <w:color w:val="000000"/>
                <w:sz w:val="18"/>
                <w:szCs w:val="18"/>
              </w:rPr>
              <w:t xml:space="preserve"> </w:t>
            </w:r>
          </w:p>
          <w:p w:rsidR="00340157" w:rsidRDefault="00340157" w:rsidP="00340157">
            <w:pPr>
              <w:rPr>
                <w:color w:val="000000"/>
                <w:sz w:val="18"/>
                <w:szCs w:val="18"/>
              </w:rPr>
            </w:pPr>
            <w:r w:rsidRPr="00C802D5">
              <w:rPr>
                <w:color w:val="000000"/>
                <w:sz w:val="18"/>
                <w:szCs w:val="18"/>
              </w:rPr>
              <w:t xml:space="preserve">для прохождения </w:t>
            </w:r>
          </w:p>
          <w:p w:rsidR="00340157" w:rsidRDefault="00340157" w:rsidP="00340157">
            <w:pPr>
              <w:rPr>
                <w:color w:val="000000"/>
                <w:sz w:val="18"/>
                <w:szCs w:val="18"/>
              </w:rPr>
            </w:pPr>
            <w:r w:rsidRPr="00C802D5">
              <w:rPr>
                <w:color w:val="000000"/>
                <w:sz w:val="18"/>
                <w:szCs w:val="18"/>
              </w:rPr>
              <w:t xml:space="preserve">производственной </w:t>
            </w:r>
          </w:p>
          <w:p w:rsidR="00340157" w:rsidRPr="00C802D5" w:rsidRDefault="00340157" w:rsidP="00340157">
            <w:pPr>
              <w:rPr>
                <w:color w:val="000000"/>
                <w:sz w:val="18"/>
                <w:szCs w:val="18"/>
              </w:rPr>
            </w:pPr>
            <w:r w:rsidRPr="00C802D5">
              <w:rPr>
                <w:color w:val="000000"/>
                <w:sz w:val="18"/>
                <w:szCs w:val="18"/>
              </w:rPr>
              <w:t>практики</w:t>
            </w:r>
          </w:p>
          <w:p w:rsidR="00340157" w:rsidRPr="00C802D5" w:rsidRDefault="00340157" w:rsidP="00DB474A">
            <w:pPr>
              <w:autoSpaceDE w:val="0"/>
              <w:autoSpaceDN w:val="0"/>
              <w:adjustRightInd w:val="0"/>
              <w:rPr>
                <w:color w:val="000000"/>
                <w:sz w:val="18"/>
                <w:szCs w:val="18"/>
              </w:rPr>
            </w:pPr>
          </w:p>
        </w:tc>
        <w:tc>
          <w:tcPr>
            <w:tcW w:w="1418" w:type="dxa"/>
            <w:tcBorders>
              <w:top w:val="nil"/>
              <w:left w:val="nil"/>
              <w:bottom w:val="nil"/>
              <w:right w:val="nil"/>
            </w:tcBorders>
          </w:tcPr>
          <w:p w:rsidR="00340157" w:rsidRPr="00C802D5" w:rsidRDefault="00340157" w:rsidP="00DB474A">
            <w:pPr>
              <w:autoSpaceDE w:val="0"/>
              <w:autoSpaceDN w:val="0"/>
              <w:adjustRightInd w:val="0"/>
              <w:spacing w:after="60"/>
              <w:rPr>
                <w:color w:val="000000"/>
                <w:sz w:val="18"/>
                <w:szCs w:val="18"/>
              </w:rPr>
            </w:pPr>
          </w:p>
        </w:tc>
        <w:tc>
          <w:tcPr>
            <w:tcW w:w="1073" w:type="dxa"/>
            <w:tcBorders>
              <w:top w:val="nil"/>
              <w:left w:val="nil"/>
              <w:bottom w:val="nil"/>
              <w:right w:val="nil"/>
            </w:tcBorders>
          </w:tcPr>
          <w:p w:rsidR="00340157" w:rsidRPr="00C802D5" w:rsidRDefault="00340157" w:rsidP="00DB474A">
            <w:pPr>
              <w:jc w:val="center"/>
              <w:rPr>
                <w:bCs/>
                <w:color w:val="000000"/>
                <w:sz w:val="18"/>
                <w:szCs w:val="18"/>
              </w:rPr>
            </w:pPr>
          </w:p>
        </w:tc>
        <w:tc>
          <w:tcPr>
            <w:tcW w:w="1073" w:type="dxa"/>
            <w:gridSpan w:val="3"/>
            <w:tcBorders>
              <w:top w:val="nil"/>
              <w:left w:val="nil"/>
              <w:bottom w:val="nil"/>
              <w:right w:val="nil"/>
            </w:tcBorders>
          </w:tcPr>
          <w:p w:rsidR="00340157" w:rsidRPr="00C802D5" w:rsidRDefault="00340157" w:rsidP="00DB474A">
            <w:pPr>
              <w:jc w:val="center"/>
              <w:rPr>
                <w:bCs/>
                <w:color w:val="000000"/>
                <w:sz w:val="18"/>
                <w:szCs w:val="18"/>
              </w:rPr>
            </w:pPr>
          </w:p>
        </w:tc>
        <w:tc>
          <w:tcPr>
            <w:tcW w:w="1073" w:type="dxa"/>
            <w:gridSpan w:val="2"/>
            <w:tcBorders>
              <w:top w:val="nil"/>
              <w:left w:val="nil"/>
              <w:bottom w:val="nil"/>
              <w:right w:val="nil"/>
            </w:tcBorders>
          </w:tcPr>
          <w:p w:rsidR="00340157" w:rsidRPr="00C802D5" w:rsidRDefault="00340157" w:rsidP="00DB474A">
            <w:pPr>
              <w:jc w:val="center"/>
              <w:rPr>
                <w:bCs/>
                <w:color w:val="000000"/>
                <w:sz w:val="18"/>
                <w:szCs w:val="18"/>
              </w:rPr>
            </w:pPr>
          </w:p>
        </w:tc>
        <w:tc>
          <w:tcPr>
            <w:tcW w:w="1074" w:type="dxa"/>
            <w:gridSpan w:val="2"/>
            <w:tcBorders>
              <w:top w:val="nil"/>
              <w:left w:val="nil"/>
              <w:bottom w:val="nil"/>
              <w:right w:val="nil"/>
            </w:tcBorders>
          </w:tcPr>
          <w:p w:rsidR="00340157" w:rsidRPr="00C802D5" w:rsidRDefault="00340157" w:rsidP="00DB474A">
            <w:pPr>
              <w:jc w:val="center"/>
              <w:rPr>
                <w:bCs/>
                <w:color w:val="000000"/>
                <w:sz w:val="18"/>
                <w:szCs w:val="18"/>
              </w:rPr>
            </w:pPr>
          </w:p>
        </w:tc>
        <w:tc>
          <w:tcPr>
            <w:tcW w:w="1073" w:type="dxa"/>
            <w:gridSpan w:val="2"/>
            <w:tcBorders>
              <w:top w:val="nil"/>
              <w:left w:val="nil"/>
              <w:bottom w:val="nil"/>
              <w:right w:val="nil"/>
            </w:tcBorders>
          </w:tcPr>
          <w:p w:rsidR="00340157" w:rsidRPr="00C802D5" w:rsidRDefault="00340157" w:rsidP="00DB474A">
            <w:pPr>
              <w:jc w:val="center"/>
              <w:rPr>
                <w:bCs/>
                <w:color w:val="000000"/>
                <w:sz w:val="18"/>
                <w:szCs w:val="18"/>
              </w:rPr>
            </w:pPr>
          </w:p>
        </w:tc>
        <w:tc>
          <w:tcPr>
            <w:tcW w:w="1073" w:type="dxa"/>
            <w:gridSpan w:val="2"/>
            <w:tcBorders>
              <w:top w:val="nil"/>
              <w:left w:val="nil"/>
              <w:bottom w:val="nil"/>
              <w:right w:val="nil"/>
            </w:tcBorders>
          </w:tcPr>
          <w:p w:rsidR="00340157" w:rsidRPr="00C802D5" w:rsidRDefault="00340157" w:rsidP="00DB474A">
            <w:pPr>
              <w:jc w:val="center"/>
              <w:rPr>
                <w:bCs/>
                <w:color w:val="000000"/>
                <w:sz w:val="18"/>
                <w:szCs w:val="18"/>
              </w:rPr>
            </w:pPr>
          </w:p>
        </w:tc>
        <w:tc>
          <w:tcPr>
            <w:tcW w:w="1074" w:type="dxa"/>
            <w:tcBorders>
              <w:top w:val="nil"/>
              <w:left w:val="nil"/>
              <w:bottom w:val="nil"/>
              <w:right w:val="nil"/>
            </w:tcBorders>
          </w:tcPr>
          <w:p w:rsidR="00340157" w:rsidRPr="00C802D5" w:rsidRDefault="00340157" w:rsidP="00DB474A">
            <w:pPr>
              <w:jc w:val="center"/>
              <w:rPr>
                <w:bCs/>
                <w:color w:val="000000"/>
                <w:sz w:val="18"/>
                <w:szCs w:val="18"/>
              </w:rPr>
            </w:pPr>
          </w:p>
        </w:tc>
        <w:tc>
          <w:tcPr>
            <w:tcW w:w="1984" w:type="dxa"/>
            <w:tcBorders>
              <w:top w:val="nil"/>
              <w:left w:val="nil"/>
              <w:bottom w:val="nil"/>
              <w:right w:val="nil"/>
            </w:tcBorders>
          </w:tcPr>
          <w:p w:rsidR="00340157" w:rsidRPr="00C802D5" w:rsidRDefault="00340157" w:rsidP="00DB474A">
            <w:pPr>
              <w:jc w:val="center"/>
              <w:rPr>
                <w:color w:val="000000"/>
                <w:sz w:val="18"/>
                <w:szCs w:val="18"/>
                <w:highlight w:val="yellow"/>
              </w:rPr>
            </w:pPr>
          </w:p>
        </w:tc>
        <w:tc>
          <w:tcPr>
            <w:tcW w:w="1559" w:type="dxa"/>
            <w:tcBorders>
              <w:top w:val="nil"/>
              <w:left w:val="nil"/>
              <w:bottom w:val="nil"/>
              <w:right w:val="nil"/>
            </w:tcBorders>
          </w:tcPr>
          <w:p w:rsidR="00340157" w:rsidRPr="00C802D5" w:rsidRDefault="00340157" w:rsidP="00DB474A">
            <w:pPr>
              <w:jc w:val="center"/>
              <w:rPr>
                <w:color w:val="000000"/>
                <w:sz w:val="18"/>
                <w:szCs w:val="18"/>
                <w:highlight w:val="yellow"/>
              </w:rPr>
            </w:pPr>
          </w:p>
        </w:tc>
      </w:tr>
      <w:tr w:rsidR="00DB474A" w:rsidRPr="00C802D5" w:rsidTr="00197EE4">
        <w:tblPrEx>
          <w:tblLook w:val="00A0"/>
        </w:tblPrEx>
        <w:trPr>
          <w:trHeight w:val="145"/>
        </w:trPr>
        <w:tc>
          <w:tcPr>
            <w:tcW w:w="3686" w:type="dxa"/>
            <w:gridSpan w:val="2"/>
            <w:vMerge w:val="restart"/>
            <w:tcBorders>
              <w:top w:val="nil"/>
              <w:left w:val="nil"/>
              <w:bottom w:val="nil"/>
              <w:right w:val="nil"/>
            </w:tcBorders>
          </w:tcPr>
          <w:p w:rsidR="00DB474A" w:rsidRPr="00C802D5" w:rsidRDefault="00DB474A" w:rsidP="00DB474A">
            <w:pPr>
              <w:autoSpaceDE w:val="0"/>
              <w:autoSpaceDN w:val="0"/>
              <w:adjustRightInd w:val="0"/>
              <w:rPr>
                <w:color w:val="000000"/>
                <w:sz w:val="18"/>
                <w:szCs w:val="18"/>
              </w:rPr>
            </w:pPr>
            <w:r w:rsidRPr="00C802D5">
              <w:rPr>
                <w:color w:val="000000"/>
                <w:sz w:val="18"/>
                <w:szCs w:val="18"/>
              </w:rPr>
              <w:t xml:space="preserve">Всего </w:t>
            </w:r>
          </w:p>
          <w:p w:rsidR="00DB474A" w:rsidRPr="00C802D5" w:rsidRDefault="00DB474A" w:rsidP="00DB474A">
            <w:pPr>
              <w:autoSpaceDE w:val="0"/>
              <w:autoSpaceDN w:val="0"/>
              <w:adjustRightInd w:val="0"/>
              <w:rPr>
                <w:color w:val="000000"/>
                <w:sz w:val="18"/>
                <w:szCs w:val="18"/>
              </w:rPr>
            </w:pPr>
            <w:r w:rsidRPr="00C802D5">
              <w:rPr>
                <w:color w:val="000000"/>
                <w:sz w:val="18"/>
                <w:szCs w:val="18"/>
              </w:rPr>
              <w:t xml:space="preserve">по подпрограмме № 2 </w:t>
            </w:r>
          </w:p>
        </w:tc>
        <w:tc>
          <w:tcPr>
            <w:tcW w:w="1418" w:type="dxa"/>
            <w:tcBorders>
              <w:top w:val="nil"/>
              <w:left w:val="nil"/>
              <w:bottom w:val="nil"/>
              <w:right w:val="nil"/>
            </w:tcBorders>
          </w:tcPr>
          <w:p w:rsidR="00DB474A" w:rsidRPr="00C802D5" w:rsidRDefault="00DB474A" w:rsidP="00433588">
            <w:pPr>
              <w:autoSpaceDE w:val="0"/>
              <w:autoSpaceDN w:val="0"/>
              <w:adjustRightInd w:val="0"/>
              <w:spacing w:after="40" w:line="228" w:lineRule="auto"/>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21 611,1</w:t>
            </w:r>
          </w:p>
        </w:tc>
        <w:tc>
          <w:tcPr>
            <w:tcW w:w="1073" w:type="dxa"/>
            <w:gridSpan w:val="3"/>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3 500,0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3 500,0</w:t>
            </w:r>
          </w:p>
        </w:tc>
        <w:tc>
          <w:tcPr>
            <w:tcW w:w="1074"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3 500,0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3 703,7</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3 703,7</w:t>
            </w:r>
          </w:p>
        </w:tc>
        <w:tc>
          <w:tcPr>
            <w:tcW w:w="1074"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3 703,7</w:t>
            </w:r>
          </w:p>
        </w:tc>
        <w:tc>
          <w:tcPr>
            <w:tcW w:w="1984" w:type="dxa"/>
            <w:vMerge w:val="restart"/>
            <w:tcBorders>
              <w:top w:val="nil"/>
              <w:left w:val="nil"/>
              <w:bottom w:val="nil"/>
              <w:right w:val="nil"/>
            </w:tcBorders>
          </w:tcPr>
          <w:p w:rsidR="00DB474A" w:rsidRPr="00C802D5" w:rsidRDefault="00DB474A" w:rsidP="00DB474A">
            <w:pPr>
              <w:jc w:val="center"/>
              <w:rPr>
                <w:color w:val="000000"/>
                <w:sz w:val="18"/>
                <w:szCs w:val="18"/>
                <w:highlight w:val="yellow"/>
              </w:rPr>
            </w:pPr>
          </w:p>
        </w:tc>
        <w:tc>
          <w:tcPr>
            <w:tcW w:w="1559" w:type="dxa"/>
            <w:vMerge w:val="restart"/>
            <w:tcBorders>
              <w:top w:val="nil"/>
              <w:left w:val="nil"/>
              <w:bottom w:val="nil"/>
              <w:right w:val="nil"/>
            </w:tcBorders>
          </w:tcPr>
          <w:p w:rsidR="00DB474A" w:rsidRPr="00C802D5" w:rsidRDefault="00DB474A" w:rsidP="00DB474A">
            <w:pPr>
              <w:jc w:val="center"/>
              <w:rPr>
                <w:color w:val="000000"/>
                <w:sz w:val="18"/>
                <w:szCs w:val="18"/>
                <w:highlight w:val="yellow"/>
              </w:rPr>
            </w:pPr>
          </w:p>
        </w:tc>
      </w:tr>
      <w:tr w:rsidR="00DB474A" w:rsidRPr="00C802D5" w:rsidTr="00197EE4">
        <w:tblPrEx>
          <w:tblLook w:val="00A0"/>
        </w:tblPrEx>
        <w:tc>
          <w:tcPr>
            <w:tcW w:w="3686" w:type="dxa"/>
            <w:gridSpan w:val="2"/>
            <w:vMerge/>
            <w:tcBorders>
              <w:top w:val="nil"/>
              <w:left w:val="nil"/>
              <w:bottom w:val="nil"/>
              <w:right w:val="nil"/>
            </w:tcBorders>
          </w:tcPr>
          <w:p w:rsidR="00DB474A" w:rsidRPr="00C802D5" w:rsidRDefault="00DB474A" w:rsidP="00DB474A">
            <w:pPr>
              <w:autoSpaceDE w:val="0"/>
              <w:autoSpaceDN w:val="0"/>
              <w:adjustRightInd w:val="0"/>
              <w:spacing w:after="120"/>
              <w:rPr>
                <w:color w:val="000000"/>
                <w:sz w:val="18"/>
                <w:szCs w:val="18"/>
              </w:rPr>
            </w:pPr>
          </w:p>
        </w:tc>
        <w:tc>
          <w:tcPr>
            <w:tcW w:w="1418" w:type="dxa"/>
            <w:tcBorders>
              <w:top w:val="nil"/>
              <w:left w:val="nil"/>
              <w:bottom w:val="nil"/>
              <w:right w:val="nil"/>
            </w:tcBorders>
          </w:tcPr>
          <w:p w:rsidR="00DB474A" w:rsidRPr="00C802D5" w:rsidRDefault="00DB474A" w:rsidP="00433588">
            <w:pPr>
              <w:autoSpaceDE w:val="0"/>
              <w:autoSpaceDN w:val="0"/>
              <w:adjustRightInd w:val="0"/>
              <w:spacing w:after="40" w:line="228" w:lineRule="auto"/>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 </w:t>
            </w:r>
          </w:p>
        </w:tc>
        <w:tc>
          <w:tcPr>
            <w:tcW w:w="1073" w:type="dxa"/>
            <w:gridSpan w:val="3"/>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 </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 </w:t>
            </w:r>
          </w:p>
        </w:tc>
        <w:tc>
          <w:tcPr>
            <w:tcW w:w="1074"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 </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 </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 </w:t>
            </w:r>
          </w:p>
        </w:tc>
        <w:tc>
          <w:tcPr>
            <w:tcW w:w="1074"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 </w:t>
            </w:r>
          </w:p>
        </w:tc>
        <w:tc>
          <w:tcPr>
            <w:tcW w:w="1984" w:type="dxa"/>
            <w:vMerge/>
            <w:tcBorders>
              <w:top w:val="nil"/>
              <w:left w:val="nil"/>
              <w:bottom w:val="nil"/>
              <w:right w:val="nil"/>
            </w:tcBorders>
          </w:tcPr>
          <w:p w:rsidR="00DB474A" w:rsidRPr="00C802D5" w:rsidRDefault="00DB474A" w:rsidP="00DB474A">
            <w:pPr>
              <w:jc w:val="cente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jc w:val="center"/>
              <w:rPr>
                <w:color w:val="000000"/>
                <w:sz w:val="18"/>
                <w:szCs w:val="18"/>
                <w:highlight w:val="yellow"/>
              </w:rPr>
            </w:pPr>
          </w:p>
        </w:tc>
      </w:tr>
      <w:tr w:rsidR="00DB474A" w:rsidRPr="00C802D5" w:rsidTr="00197EE4">
        <w:tblPrEx>
          <w:tblLook w:val="00A0"/>
        </w:tblPrEx>
        <w:tc>
          <w:tcPr>
            <w:tcW w:w="3686" w:type="dxa"/>
            <w:gridSpan w:val="2"/>
            <w:vMerge/>
            <w:tcBorders>
              <w:top w:val="nil"/>
              <w:left w:val="nil"/>
              <w:bottom w:val="nil"/>
              <w:right w:val="nil"/>
            </w:tcBorders>
          </w:tcPr>
          <w:p w:rsidR="00DB474A" w:rsidRPr="00C802D5" w:rsidRDefault="00DB474A" w:rsidP="00DB474A">
            <w:pPr>
              <w:autoSpaceDE w:val="0"/>
              <w:autoSpaceDN w:val="0"/>
              <w:adjustRightInd w:val="0"/>
              <w:spacing w:after="120"/>
              <w:rPr>
                <w:color w:val="000000"/>
                <w:sz w:val="18"/>
                <w:szCs w:val="18"/>
              </w:rPr>
            </w:pPr>
          </w:p>
        </w:tc>
        <w:tc>
          <w:tcPr>
            <w:tcW w:w="1418" w:type="dxa"/>
            <w:tcBorders>
              <w:top w:val="nil"/>
              <w:left w:val="nil"/>
              <w:bottom w:val="nil"/>
              <w:right w:val="nil"/>
            </w:tcBorders>
          </w:tcPr>
          <w:p w:rsidR="00DB474A" w:rsidRPr="00C802D5" w:rsidRDefault="00DB474A" w:rsidP="00433588">
            <w:pPr>
              <w:autoSpaceDE w:val="0"/>
              <w:autoSpaceDN w:val="0"/>
              <w:adjustRightInd w:val="0"/>
              <w:spacing w:after="40" w:line="228" w:lineRule="auto"/>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5 835,0</w:t>
            </w:r>
          </w:p>
        </w:tc>
        <w:tc>
          <w:tcPr>
            <w:tcW w:w="1073" w:type="dxa"/>
            <w:gridSpan w:val="3"/>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945,0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945,0</w:t>
            </w:r>
          </w:p>
        </w:tc>
        <w:tc>
          <w:tcPr>
            <w:tcW w:w="1074"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945,0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1 000,0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1 000,0</w:t>
            </w:r>
          </w:p>
        </w:tc>
        <w:tc>
          <w:tcPr>
            <w:tcW w:w="1074"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1 000,0</w:t>
            </w:r>
          </w:p>
        </w:tc>
        <w:tc>
          <w:tcPr>
            <w:tcW w:w="1984" w:type="dxa"/>
            <w:vMerge/>
            <w:tcBorders>
              <w:top w:val="nil"/>
              <w:left w:val="nil"/>
              <w:bottom w:val="nil"/>
              <w:right w:val="nil"/>
            </w:tcBorders>
          </w:tcPr>
          <w:p w:rsidR="00DB474A" w:rsidRPr="00C802D5" w:rsidRDefault="00DB474A" w:rsidP="00DB474A">
            <w:pPr>
              <w:jc w:val="cente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jc w:val="center"/>
              <w:rPr>
                <w:color w:val="000000"/>
                <w:sz w:val="18"/>
                <w:szCs w:val="18"/>
                <w:highlight w:val="yellow"/>
              </w:rPr>
            </w:pPr>
          </w:p>
        </w:tc>
      </w:tr>
      <w:tr w:rsidR="00DB474A" w:rsidRPr="00C802D5" w:rsidTr="00197EE4">
        <w:tblPrEx>
          <w:tblLook w:val="00A0"/>
        </w:tblPrEx>
        <w:tc>
          <w:tcPr>
            <w:tcW w:w="3686" w:type="dxa"/>
            <w:gridSpan w:val="2"/>
            <w:vMerge/>
            <w:tcBorders>
              <w:top w:val="nil"/>
              <w:left w:val="nil"/>
              <w:bottom w:val="nil"/>
              <w:right w:val="nil"/>
            </w:tcBorders>
          </w:tcPr>
          <w:p w:rsidR="00DB474A" w:rsidRPr="00C802D5" w:rsidRDefault="00DB474A" w:rsidP="00DB474A">
            <w:pPr>
              <w:autoSpaceDE w:val="0"/>
              <w:autoSpaceDN w:val="0"/>
              <w:adjustRightInd w:val="0"/>
              <w:spacing w:after="120"/>
              <w:rPr>
                <w:color w:val="000000"/>
                <w:sz w:val="18"/>
                <w:szCs w:val="18"/>
              </w:rPr>
            </w:pPr>
          </w:p>
        </w:tc>
        <w:tc>
          <w:tcPr>
            <w:tcW w:w="1418" w:type="dxa"/>
            <w:tcBorders>
              <w:top w:val="nil"/>
              <w:left w:val="nil"/>
              <w:bottom w:val="nil"/>
              <w:right w:val="nil"/>
            </w:tcBorders>
          </w:tcPr>
          <w:p w:rsidR="00DB474A" w:rsidRPr="00C802D5" w:rsidRDefault="00DB474A" w:rsidP="00433588">
            <w:pPr>
              <w:autoSpaceDE w:val="0"/>
              <w:autoSpaceDN w:val="0"/>
              <w:adjustRightInd w:val="0"/>
              <w:spacing w:after="40" w:line="228" w:lineRule="auto"/>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648,3</w:t>
            </w:r>
          </w:p>
        </w:tc>
        <w:tc>
          <w:tcPr>
            <w:tcW w:w="1073" w:type="dxa"/>
            <w:gridSpan w:val="3"/>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105,0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105,0</w:t>
            </w:r>
          </w:p>
        </w:tc>
        <w:tc>
          <w:tcPr>
            <w:tcW w:w="1074"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105,0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111,1</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111,1</w:t>
            </w:r>
          </w:p>
        </w:tc>
        <w:tc>
          <w:tcPr>
            <w:tcW w:w="1074"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111,1</w:t>
            </w:r>
          </w:p>
        </w:tc>
        <w:tc>
          <w:tcPr>
            <w:tcW w:w="1984" w:type="dxa"/>
            <w:tcBorders>
              <w:top w:val="nil"/>
              <w:left w:val="nil"/>
              <w:bottom w:val="nil"/>
              <w:right w:val="nil"/>
            </w:tcBorders>
          </w:tcPr>
          <w:p w:rsidR="00DB474A" w:rsidRPr="00C802D5" w:rsidRDefault="00DB474A" w:rsidP="00DB474A">
            <w:pPr>
              <w:jc w:val="center"/>
              <w:rPr>
                <w:color w:val="000000"/>
                <w:sz w:val="18"/>
                <w:szCs w:val="18"/>
                <w:highlight w:val="yellow"/>
              </w:rPr>
            </w:pPr>
          </w:p>
        </w:tc>
        <w:tc>
          <w:tcPr>
            <w:tcW w:w="1559" w:type="dxa"/>
            <w:tcBorders>
              <w:top w:val="nil"/>
              <w:left w:val="nil"/>
              <w:bottom w:val="nil"/>
              <w:right w:val="nil"/>
            </w:tcBorders>
          </w:tcPr>
          <w:p w:rsidR="00DB474A" w:rsidRPr="00C802D5" w:rsidRDefault="00DB474A" w:rsidP="00DB474A">
            <w:pPr>
              <w:jc w:val="center"/>
              <w:rPr>
                <w:color w:val="000000"/>
                <w:sz w:val="18"/>
                <w:szCs w:val="18"/>
                <w:highlight w:val="yellow"/>
              </w:rPr>
            </w:pPr>
          </w:p>
        </w:tc>
      </w:tr>
      <w:tr w:rsidR="00DB474A" w:rsidRPr="00C802D5" w:rsidTr="00197EE4">
        <w:tblPrEx>
          <w:tblLook w:val="00A0"/>
        </w:tblPrEx>
        <w:tc>
          <w:tcPr>
            <w:tcW w:w="3686" w:type="dxa"/>
            <w:gridSpan w:val="2"/>
            <w:vMerge/>
            <w:tcBorders>
              <w:top w:val="nil"/>
              <w:left w:val="nil"/>
              <w:bottom w:val="nil"/>
              <w:right w:val="nil"/>
            </w:tcBorders>
          </w:tcPr>
          <w:p w:rsidR="00DB474A" w:rsidRPr="00C802D5" w:rsidRDefault="00DB474A" w:rsidP="00DB474A">
            <w:pPr>
              <w:autoSpaceDE w:val="0"/>
              <w:autoSpaceDN w:val="0"/>
              <w:adjustRightInd w:val="0"/>
              <w:spacing w:after="120"/>
              <w:rPr>
                <w:color w:val="000000"/>
                <w:sz w:val="18"/>
                <w:szCs w:val="18"/>
              </w:rPr>
            </w:pPr>
          </w:p>
        </w:tc>
        <w:tc>
          <w:tcPr>
            <w:tcW w:w="1418" w:type="dxa"/>
            <w:tcBorders>
              <w:top w:val="nil"/>
              <w:left w:val="nil"/>
              <w:bottom w:val="nil"/>
              <w:right w:val="nil"/>
            </w:tcBorders>
          </w:tcPr>
          <w:p w:rsidR="00DB474A" w:rsidRPr="00C802D5" w:rsidRDefault="00DB474A" w:rsidP="00433588">
            <w:pPr>
              <w:autoSpaceDE w:val="0"/>
              <w:autoSpaceDN w:val="0"/>
              <w:adjustRightInd w:val="0"/>
              <w:spacing w:after="40" w:line="228" w:lineRule="auto"/>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0,0</w:t>
            </w:r>
          </w:p>
        </w:tc>
        <w:tc>
          <w:tcPr>
            <w:tcW w:w="1073" w:type="dxa"/>
            <w:gridSpan w:val="3"/>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0,0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0,0</w:t>
            </w:r>
          </w:p>
        </w:tc>
        <w:tc>
          <w:tcPr>
            <w:tcW w:w="1074"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0,0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0,0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0,0</w:t>
            </w:r>
          </w:p>
        </w:tc>
        <w:tc>
          <w:tcPr>
            <w:tcW w:w="1074"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0,0</w:t>
            </w:r>
          </w:p>
        </w:tc>
        <w:tc>
          <w:tcPr>
            <w:tcW w:w="1984" w:type="dxa"/>
            <w:tcBorders>
              <w:top w:val="nil"/>
              <w:left w:val="nil"/>
              <w:bottom w:val="nil"/>
              <w:right w:val="nil"/>
            </w:tcBorders>
          </w:tcPr>
          <w:p w:rsidR="00DB474A" w:rsidRPr="00C802D5" w:rsidRDefault="00DB474A" w:rsidP="00DB474A">
            <w:pPr>
              <w:jc w:val="center"/>
              <w:rPr>
                <w:color w:val="000000"/>
                <w:sz w:val="18"/>
                <w:szCs w:val="18"/>
                <w:highlight w:val="yellow"/>
              </w:rPr>
            </w:pPr>
          </w:p>
        </w:tc>
        <w:tc>
          <w:tcPr>
            <w:tcW w:w="1559" w:type="dxa"/>
            <w:tcBorders>
              <w:top w:val="nil"/>
              <w:left w:val="nil"/>
              <w:bottom w:val="nil"/>
              <w:right w:val="nil"/>
            </w:tcBorders>
          </w:tcPr>
          <w:p w:rsidR="00DB474A" w:rsidRPr="00C802D5" w:rsidRDefault="00DB474A" w:rsidP="00DB474A">
            <w:pPr>
              <w:jc w:val="center"/>
              <w:rPr>
                <w:color w:val="000000"/>
                <w:sz w:val="18"/>
                <w:szCs w:val="18"/>
                <w:highlight w:val="yellow"/>
              </w:rPr>
            </w:pPr>
          </w:p>
        </w:tc>
      </w:tr>
      <w:tr w:rsidR="00DB474A" w:rsidRPr="00C802D5" w:rsidTr="00197EE4">
        <w:tblPrEx>
          <w:tblLook w:val="00A0"/>
        </w:tblPrEx>
        <w:tc>
          <w:tcPr>
            <w:tcW w:w="3686" w:type="dxa"/>
            <w:gridSpan w:val="2"/>
            <w:vMerge/>
            <w:tcBorders>
              <w:top w:val="nil"/>
              <w:left w:val="nil"/>
              <w:bottom w:val="nil"/>
              <w:right w:val="nil"/>
            </w:tcBorders>
          </w:tcPr>
          <w:p w:rsidR="00DB474A" w:rsidRPr="00C802D5" w:rsidRDefault="00DB474A" w:rsidP="00DB474A">
            <w:pPr>
              <w:autoSpaceDE w:val="0"/>
              <w:autoSpaceDN w:val="0"/>
              <w:adjustRightInd w:val="0"/>
              <w:spacing w:after="120"/>
              <w:rPr>
                <w:color w:val="000000"/>
                <w:sz w:val="18"/>
                <w:szCs w:val="18"/>
              </w:rPr>
            </w:pPr>
          </w:p>
        </w:tc>
        <w:tc>
          <w:tcPr>
            <w:tcW w:w="1418" w:type="dxa"/>
            <w:tcBorders>
              <w:top w:val="nil"/>
              <w:left w:val="nil"/>
              <w:bottom w:val="nil"/>
              <w:right w:val="nil"/>
            </w:tcBorders>
          </w:tcPr>
          <w:p w:rsidR="00DB474A" w:rsidRPr="00C802D5" w:rsidRDefault="00DB474A" w:rsidP="00433588">
            <w:pPr>
              <w:autoSpaceDE w:val="0"/>
              <w:autoSpaceDN w:val="0"/>
              <w:adjustRightInd w:val="0"/>
              <w:spacing w:after="60" w:line="228" w:lineRule="auto"/>
              <w:rPr>
                <w:color w:val="000000"/>
                <w:sz w:val="18"/>
                <w:szCs w:val="18"/>
              </w:rPr>
            </w:pPr>
            <w:r w:rsidRPr="00C802D5">
              <w:rPr>
                <w:color w:val="000000"/>
                <w:sz w:val="18"/>
                <w:szCs w:val="18"/>
              </w:rPr>
              <w:t>внебюджетные средства</w:t>
            </w:r>
          </w:p>
        </w:tc>
        <w:tc>
          <w:tcPr>
            <w:tcW w:w="1073"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15 127,8</w:t>
            </w:r>
          </w:p>
        </w:tc>
        <w:tc>
          <w:tcPr>
            <w:tcW w:w="1073" w:type="dxa"/>
            <w:gridSpan w:val="3"/>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2 450,0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2 450,0</w:t>
            </w:r>
          </w:p>
        </w:tc>
        <w:tc>
          <w:tcPr>
            <w:tcW w:w="1074"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2 450,0</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2 592,6</w:t>
            </w:r>
          </w:p>
        </w:tc>
        <w:tc>
          <w:tcPr>
            <w:tcW w:w="1073" w:type="dxa"/>
            <w:gridSpan w:val="2"/>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2 592,6</w:t>
            </w:r>
          </w:p>
        </w:tc>
        <w:tc>
          <w:tcPr>
            <w:tcW w:w="1074" w:type="dxa"/>
            <w:tcBorders>
              <w:top w:val="nil"/>
              <w:left w:val="nil"/>
              <w:bottom w:val="nil"/>
              <w:right w:val="nil"/>
            </w:tcBorders>
          </w:tcPr>
          <w:p w:rsidR="00DB474A" w:rsidRPr="00C802D5" w:rsidRDefault="00DB474A" w:rsidP="00433588">
            <w:pPr>
              <w:spacing w:line="228" w:lineRule="auto"/>
              <w:jc w:val="center"/>
              <w:rPr>
                <w:bCs/>
                <w:color w:val="000000"/>
                <w:sz w:val="18"/>
                <w:szCs w:val="18"/>
              </w:rPr>
            </w:pPr>
            <w:r w:rsidRPr="00C802D5">
              <w:rPr>
                <w:bCs/>
                <w:color w:val="000000"/>
                <w:sz w:val="18"/>
                <w:szCs w:val="18"/>
              </w:rPr>
              <w:t>2 592,6</w:t>
            </w:r>
          </w:p>
        </w:tc>
        <w:tc>
          <w:tcPr>
            <w:tcW w:w="1984" w:type="dxa"/>
            <w:tcBorders>
              <w:top w:val="nil"/>
              <w:left w:val="nil"/>
              <w:bottom w:val="nil"/>
              <w:right w:val="nil"/>
            </w:tcBorders>
          </w:tcPr>
          <w:p w:rsidR="00DB474A" w:rsidRPr="00C802D5" w:rsidRDefault="00DB474A" w:rsidP="00DB474A">
            <w:pPr>
              <w:jc w:val="center"/>
              <w:rPr>
                <w:color w:val="000000"/>
                <w:sz w:val="18"/>
                <w:szCs w:val="18"/>
                <w:highlight w:val="yellow"/>
              </w:rPr>
            </w:pPr>
          </w:p>
        </w:tc>
        <w:tc>
          <w:tcPr>
            <w:tcW w:w="1559" w:type="dxa"/>
            <w:tcBorders>
              <w:top w:val="nil"/>
              <w:left w:val="nil"/>
              <w:bottom w:val="nil"/>
              <w:right w:val="nil"/>
            </w:tcBorders>
          </w:tcPr>
          <w:p w:rsidR="00DB474A" w:rsidRPr="00C802D5" w:rsidRDefault="00DB474A" w:rsidP="00DB474A">
            <w:pPr>
              <w:jc w:val="center"/>
              <w:rPr>
                <w:color w:val="000000"/>
                <w:sz w:val="18"/>
                <w:szCs w:val="18"/>
                <w:highlight w:val="yellow"/>
              </w:rPr>
            </w:pPr>
          </w:p>
        </w:tc>
      </w:tr>
      <w:tr w:rsidR="00DB474A" w:rsidRPr="00C802D5" w:rsidTr="00197EE4">
        <w:trPr>
          <w:trHeight w:val="60"/>
          <w:tblHeader/>
        </w:trPr>
        <w:tc>
          <w:tcPr>
            <w:tcW w:w="16160" w:type="dxa"/>
            <w:gridSpan w:val="18"/>
            <w:tcBorders>
              <w:top w:val="nil"/>
              <w:left w:val="nil"/>
              <w:bottom w:val="nil"/>
              <w:right w:val="nil"/>
            </w:tcBorders>
          </w:tcPr>
          <w:p w:rsidR="00DB474A" w:rsidRPr="00433588" w:rsidRDefault="00DB474A" w:rsidP="00DB474A">
            <w:pPr>
              <w:autoSpaceDE w:val="0"/>
              <w:autoSpaceDN w:val="0"/>
              <w:adjustRightInd w:val="0"/>
              <w:jc w:val="center"/>
              <w:rPr>
                <w:b/>
                <w:sz w:val="6"/>
                <w:szCs w:val="6"/>
                <w:lang w:eastAsia="en-US"/>
              </w:rPr>
            </w:pPr>
          </w:p>
          <w:p w:rsidR="00DB474A" w:rsidRDefault="00DB474A" w:rsidP="00DB474A">
            <w:pPr>
              <w:autoSpaceDE w:val="0"/>
              <w:autoSpaceDN w:val="0"/>
              <w:adjustRightInd w:val="0"/>
              <w:jc w:val="center"/>
              <w:rPr>
                <w:b/>
                <w:sz w:val="18"/>
                <w:szCs w:val="18"/>
                <w:lang w:eastAsia="en-US"/>
              </w:rPr>
            </w:pPr>
            <w:r w:rsidRPr="00C802D5">
              <w:rPr>
                <w:b/>
                <w:sz w:val="18"/>
                <w:szCs w:val="18"/>
                <w:lang w:eastAsia="en-US"/>
              </w:rPr>
              <w:t>3. Подпрограмма № 3 «</w:t>
            </w:r>
            <w:r w:rsidRPr="00C802D5">
              <w:rPr>
                <w:b/>
                <w:sz w:val="18"/>
                <w:szCs w:val="18"/>
              </w:rPr>
              <w:t>Создание и развитие инфраструктуры на сельских территориях</w:t>
            </w:r>
            <w:r w:rsidRPr="00C802D5">
              <w:rPr>
                <w:b/>
                <w:sz w:val="18"/>
                <w:szCs w:val="18"/>
                <w:lang w:eastAsia="en-US"/>
              </w:rPr>
              <w:t>»</w:t>
            </w:r>
          </w:p>
          <w:p w:rsidR="00197EE4" w:rsidRPr="00C802D5" w:rsidRDefault="00197EE4" w:rsidP="00DB474A">
            <w:pPr>
              <w:autoSpaceDE w:val="0"/>
              <w:autoSpaceDN w:val="0"/>
              <w:adjustRightInd w:val="0"/>
              <w:jc w:val="center"/>
              <w:rPr>
                <w:color w:val="000000"/>
                <w:sz w:val="18"/>
                <w:szCs w:val="18"/>
              </w:rPr>
            </w:pPr>
          </w:p>
        </w:tc>
      </w:tr>
      <w:tr w:rsidR="00DB474A" w:rsidRPr="00C802D5" w:rsidTr="002927A8">
        <w:trPr>
          <w:trHeight w:val="437"/>
          <w:tblHeader/>
        </w:trPr>
        <w:tc>
          <w:tcPr>
            <w:tcW w:w="16160" w:type="dxa"/>
            <w:gridSpan w:val="18"/>
            <w:tcBorders>
              <w:top w:val="nil"/>
              <w:left w:val="nil"/>
              <w:bottom w:val="nil"/>
              <w:right w:val="nil"/>
            </w:tcBorders>
          </w:tcPr>
          <w:p w:rsidR="00DB474A" w:rsidRPr="00C802D5" w:rsidRDefault="00DB474A" w:rsidP="00197EE4">
            <w:pPr>
              <w:autoSpaceDE w:val="0"/>
              <w:autoSpaceDN w:val="0"/>
              <w:adjustRightInd w:val="0"/>
              <w:ind w:left="314"/>
              <w:rPr>
                <w:sz w:val="18"/>
                <w:szCs w:val="18"/>
                <w:lang w:eastAsia="en-US"/>
              </w:rPr>
            </w:pPr>
            <w:r w:rsidRPr="00C802D5">
              <w:rPr>
                <w:sz w:val="18"/>
                <w:szCs w:val="18"/>
                <w:lang w:eastAsia="en-US"/>
              </w:rPr>
              <w:t>Цель подпрограммы № 3 – повышение качества и комфорта сельской среды Архангельской области и создание условий для ее дальнейшего развития</w:t>
            </w:r>
          </w:p>
        </w:tc>
      </w:tr>
      <w:tr w:rsidR="00DB474A" w:rsidRPr="00C802D5" w:rsidTr="002927A8">
        <w:trPr>
          <w:tblHeader/>
        </w:trPr>
        <w:tc>
          <w:tcPr>
            <w:tcW w:w="16160" w:type="dxa"/>
            <w:gridSpan w:val="18"/>
            <w:tcBorders>
              <w:top w:val="nil"/>
              <w:left w:val="nil"/>
              <w:bottom w:val="nil"/>
              <w:right w:val="nil"/>
            </w:tcBorders>
          </w:tcPr>
          <w:p w:rsidR="00DB474A" w:rsidRPr="00C802D5" w:rsidRDefault="00DB474A" w:rsidP="00197EE4">
            <w:pPr>
              <w:autoSpaceDE w:val="0"/>
              <w:autoSpaceDN w:val="0"/>
              <w:adjustRightInd w:val="0"/>
              <w:ind w:left="314"/>
              <w:rPr>
                <w:sz w:val="18"/>
                <w:szCs w:val="18"/>
                <w:lang w:eastAsia="en-US"/>
              </w:rPr>
            </w:pPr>
            <w:r w:rsidRPr="00C802D5">
              <w:rPr>
                <w:sz w:val="18"/>
                <w:szCs w:val="18"/>
                <w:lang w:eastAsia="en-US"/>
              </w:rPr>
              <w:t>Задача № 1 – повышение уровня комплексного обустройства населенных пунктов, расположенных на сельских территориях, объектами социальной и инженерной инфраструктуры</w:t>
            </w:r>
          </w:p>
          <w:p w:rsidR="00DB474A" w:rsidRPr="00C802D5" w:rsidRDefault="00DB474A" w:rsidP="00197EE4">
            <w:pPr>
              <w:autoSpaceDE w:val="0"/>
              <w:autoSpaceDN w:val="0"/>
              <w:adjustRightInd w:val="0"/>
              <w:ind w:left="314"/>
              <w:rPr>
                <w:sz w:val="18"/>
                <w:szCs w:val="18"/>
                <w:lang w:eastAsia="en-US"/>
              </w:rPr>
            </w:pPr>
          </w:p>
        </w:tc>
      </w:tr>
      <w:tr w:rsidR="00DB474A" w:rsidRPr="00C802D5" w:rsidTr="002927A8">
        <w:tblPrEx>
          <w:tblLook w:val="00A0"/>
        </w:tblPrEx>
        <w:tc>
          <w:tcPr>
            <w:tcW w:w="2127" w:type="dxa"/>
            <w:vMerge w:val="restart"/>
            <w:tcBorders>
              <w:top w:val="nil"/>
              <w:left w:val="nil"/>
              <w:bottom w:val="nil"/>
              <w:right w:val="nil"/>
            </w:tcBorders>
          </w:tcPr>
          <w:p w:rsidR="00DB474A" w:rsidRPr="00C802D5" w:rsidRDefault="00DB474A" w:rsidP="00DB474A">
            <w:pPr>
              <w:rPr>
                <w:color w:val="000000"/>
                <w:sz w:val="18"/>
                <w:szCs w:val="18"/>
              </w:rPr>
            </w:pPr>
            <w:r w:rsidRPr="00C802D5">
              <w:rPr>
                <w:color w:val="000000"/>
                <w:sz w:val="18"/>
                <w:szCs w:val="18"/>
              </w:rPr>
              <w:t xml:space="preserve"> 3.1. Развитие инженерной инфраструктуры на сельских территориях</w:t>
            </w:r>
          </w:p>
        </w:tc>
        <w:tc>
          <w:tcPr>
            <w:tcW w:w="1559" w:type="dxa"/>
            <w:vMerge w:val="restart"/>
            <w:tcBorders>
              <w:top w:val="nil"/>
              <w:left w:val="nil"/>
              <w:bottom w:val="nil"/>
              <w:right w:val="nil"/>
            </w:tcBorders>
          </w:tcPr>
          <w:p w:rsidR="00DB474A" w:rsidRPr="00C802D5" w:rsidRDefault="00DB474A" w:rsidP="00DB474A">
            <w:pPr>
              <w:rPr>
                <w:color w:val="000000"/>
                <w:sz w:val="18"/>
                <w:szCs w:val="18"/>
              </w:rPr>
            </w:pPr>
            <w:r w:rsidRPr="00C802D5">
              <w:rPr>
                <w:color w:val="000000"/>
                <w:sz w:val="18"/>
                <w:szCs w:val="18"/>
              </w:rPr>
              <w:t xml:space="preserve">министерство топливно-энергетического комплекса </w:t>
            </w:r>
          </w:p>
          <w:p w:rsidR="00DB474A" w:rsidRPr="00C802D5" w:rsidRDefault="00DB474A" w:rsidP="00DB474A">
            <w:pPr>
              <w:rPr>
                <w:color w:val="000000"/>
                <w:sz w:val="18"/>
                <w:szCs w:val="18"/>
              </w:rPr>
            </w:pPr>
            <w:r w:rsidRPr="00C802D5">
              <w:rPr>
                <w:color w:val="000000"/>
                <w:sz w:val="18"/>
                <w:szCs w:val="18"/>
              </w:rPr>
              <w:t>и жилищно-коммунального хозяйства Архангельской области</w:t>
            </w:r>
          </w:p>
        </w:tc>
        <w:tc>
          <w:tcPr>
            <w:tcW w:w="1418" w:type="dxa"/>
            <w:tcBorders>
              <w:top w:val="nil"/>
              <w:left w:val="nil"/>
              <w:bottom w:val="nil"/>
              <w:right w:val="nil"/>
            </w:tcBorders>
          </w:tcPr>
          <w:p w:rsidR="00DB474A" w:rsidRPr="00C802D5" w:rsidRDefault="00DB474A" w:rsidP="00433588">
            <w:pPr>
              <w:autoSpaceDE w:val="0"/>
              <w:autoSpaceDN w:val="0"/>
              <w:adjustRightInd w:val="0"/>
              <w:spacing w:after="40" w:line="228" w:lineRule="auto"/>
              <w:rPr>
                <w:color w:val="000000"/>
                <w:sz w:val="18"/>
                <w:szCs w:val="18"/>
              </w:rPr>
            </w:pPr>
            <w:r w:rsidRPr="00C802D5">
              <w:rPr>
                <w:color w:val="000000"/>
                <w:sz w:val="18"/>
                <w:szCs w:val="18"/>
              </w:rPr>
              <w:t xml:space="preserve">итого </w:t>
            </w:r>
          </w:p>
        </w:tc>
        <w:tc>
          <w:tcPr>
            <w:tcW w:w="1147"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35 011,9</w:t>
            </w:r>
          </w:p>
        </w:tc>
        <w:tc>
          <w:tcPr>
            <w:tcW w:w="930"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35 011,9</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716"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val="restart"/>
            <w:tcBorders>
              <w:top w:val="nil"/>
              <w:left w:val="nil"/>
              <w:bottom w:val="nil"/>
              <w:right w:val="nil"/>
            </w:tcBorders>
          </w:tcPr>
          <w:p w:rsidR="00DB474A" w:rsidRPr="00C802D5" w:rsidRDefault="00DB474A" w:rsidP="00DB474A">
            <w:pPr>
              <w:rPr>
                <w:color w:val="000000"/>
                <w:sz w:val="18"/>
                <w:szCs w:val="18"/>
              </w:rPr>
            </w:pPr>
            <w:r w:rsidRPr="00C802D5">
              <w:rPr>
                <w:color w:val="000000"/>
                <w:sz w:val="18"/>
                <w:szCs w:val="18"/>
              </w:rPr>
              <w:t xml:space="preserve">ввод в действие </w:t>
            </w:r>
          </w:p>
          <w:p w:rsidR="00DB474A" w:rsidRPr="00C802D5" w:rsidRDefault="00DB474A" w:rsidP="00DB474A">
            <w:pPr>
              <w:rPr>
                <w:color w:val="000000"/>
                <w:sz w:val="18"/>
                <w:szCs w:val="18"/>
                <w:highlight w:val="yellow"/>
              </w:rPr>
            </w:pPr>
            <w:smartTag w:uri="urn:schemas-microsoft-com:office:smarttags" w:element="metricconverter">
              <w:smartTagPr>
                <w:attr w:name="ProductID" w:val="6,7 км"/>
              </w:smartTagPr>
              <w:r w:rsidRPr="00C802D5">
                <w:rPr>
                  <w:color w:val="000000"/>
                  <w:sz w:val="18"/>
                  <w:szCs w:val="18"/>
                </w:rPr>
                <w:t>6,7 км</w:t>
              </w:r>
            </w:smartTag>
            <w:r w:rsidRPr="00C802D5">
              <w:rPr>
                <w:color w:val="000000"/>
                <w:sz w:val="18"/>
                <w:szCs w:val="18"/>
              </w:rPr>
              <w:t xml:space="preserve"> </w:t>
            </w:r>
            <w:proofErr w:type="gramStart"/>
            <w:r w:rsidRPr="00C802D5">
              <w:rPr>
                <w:color w:val="000000"/>
                <w:sz w:val="18"/>
                <w:szCs w:val="18"/>
              </w:rPr>
              <w:t>распредели-тельных</w:t>
            </w:r>
            <w:proofErr w:type="gramEnd"/>
            <w:r w:rsidRPr="00C802D5">
              <w:rPr>
                <w:color w:val="000000"/>
                <w:sz w:val="18"/>
                <w:szCs w:val="18"/>
              </w:rPr>
              <w:t xml:space="preserve"> газовых сетей в сельской местности</w:t>
            </w:r>
          </w:p>
        </w:tc>
        <w:tc>
          <w:tcPr>
            <w:tcW w:w="1559" w:type="dxa"/>
            <w:vMerge w:val="restart"/>
            <w:tcBorders>
              <w:top w:val="nil"/>
              <w:left w:val="nil"/>
              <w:bottom w:val="nil"/>
              <w:right w:val="nil"/>
            </w:tcBorders>
          </w:tcPr>
          <w:p w:rsidR="00197EE4" w:rsidRDefault="00197EE4" w:rsidP="00DB474A">
            <w:pPr>
              <w:rPr>
                <w:color w:val="000000"/>
                <w:sz w:val="18"/>
                <w:szCs w:val="18"/>
              </w:rPr>
            </w:pPr>
            <w:r>
              <w:rPr>
                <w:color w:val="000000"/>
                <w:sz w:val="18"/>
                <w:szCs w:val="18"/>
              </w:rPr>
              <w:t>п</w:t>
            </w:r>
            <w:r w:rsidR="00DB474A" w:rsidRPr="00C802D5">
              <w:rPr>
                <w:color w:val="000000"/>
                <w:sz w:val="18"/>
                <w:szCs w:val="18"/>
              </w:rPr>
              <w:t xml:space="preserve">ункт </w:t>
            </w:r>
          </w:p>
          <w:p w:rsidR="00DB474A" w:rsidRPr="00C802D5" w:rsidRDefault="00DB474A" w:rsidP="00DB474A">
            <w:pPr>
              <w:rPr>
                <w:color w:val="000000"/>
                <w:sz w:val="18"/>
                <w:szCs w:val="18"/>
              </w:rPr>
            </w:pPr>
            <w:r w:rsidRPr="00C802D5">
              <w:rPr>
                <w:color w:val="000000"/>
                <w:sz w:val="18"/>
                <w:szCs w:val="18"/>
              </w:rPr>
              <w:t xml:space="preserve">11 раздела </w:t>
            </w:r>
            <w:r w:rsidRPr="00C802D5">
              <w:rPr>
                <w:color w:val="000000"/>
                <w:sz w:val="18"/>
                <w:szCs w:val="18"/>
                <w:lang w:val="en-US"/>
              </w:rPr>
              <w:t>I</w:t>
            </w:r>
            <w:r w:rsidRPr="00C802D5">
              <w:rPr>
                <w:color w:val="000000"/>
                <w:sz w:val="18"/>
                <w:szCs w:val="18"/>
              </w:rPr>
              <w:t xml:space="preserve"> приложения № 1</w:t>
            </w:r>
          </w:p>
        </w:tc>
      </w:tr>
      <w:tr w:rsidR="00DB474A" w:rsidRPr="00C802D5" w:rsidTr="002927A8">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33588">
            <w:pPr>
              <w:autoSpaceDE w:val="0"/>
              <w:autoSpaceDN w:val="0"/>
              <w:adjustRightInd w:val="0"/>
              <w:spacing w:after="40" w:line="228" w:lineRule="auto"/>
              <w:rPr>
                <w:color w:val="000000"/>
                <w:sz w:val="18"/>
                <w:szCs w:val="18"/>
              </w:rPr>
            </w:pPr>
            <w:r w:rsidRPr="00C802D5">
              <w:rPr>
                <w:color w:val="000000"/>
                <w:sz w:val="18"/>
                <w:szCs w:val="18"/>
              </w:rPr>
              <w:t>в том числе:</w:t>
            </w:r>
          </w:p>
        </w:tc>
        <w:tc>
          <w:tcPr>
            <w:tcW w:w="1147"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930"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716"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2927A8">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33588">
            <w:pPr>
              <w:autoSpaceDE w:val="0"/>
              <w:autoSpaceDN w:val="0"/>
              <w:adjustRightInd w:val="0"/>
              <w:spacing w:after="40" w:line="228" w:lineRule="auto"/>
              <w:rPr>
                <w:color w:val="000000"/>
                <w:sz w:val="18"/>
                <w:szCs w:val="18"/>
              </w:rPr>
            </w:pPr>
            <w:r w:rsidRPr="00C802D5">
              <w:rPr>
                <w:color w:val="000000"/>
                <w:sz w:val="18"/>
                <w:szCs w:val="18"/>
              </w:rPr>
              <w:t>федеральный бюджет</w:t>
            </w:r>
          </w:p>
        </w:tc>
        <w:tc>
          <w:tcPr>
            <w:tcW w:w="1147"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31 479,3</w:t>
            </w:r>
          </w:p>
        </w:tc>
        <w:tc>
          <w:tcPr>
            <w:tcW w:w="930"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31 479,3</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716"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highlight w:val="yellow"/>
              </w:rPr>
            </w:pPr>
          </w:p>
        </w:tc>
      </w:tr>
      <w:tr w:rsidR="00DB474A" w:rsidRPr="00C802D5" w:rsidTr="002927A8">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197EE4" w:rsidRPr="00C802D5" w:rsidRDefault="00DB474A" w:rsidP="00433588">
            <w:pPr>
              <w:autoSpaceDE w:val="0"/>
              <w:autoSpaceDN w:val="0"/>
              <w:adjustRightInd w:val="0"/>
              <w:spacing w:after="40" w:line="228" w:lineRule="auto"/>
              <w:rPr>
                <w:color w:val="000000"/>
                <w:sz w:val="18"/>
                <w:szCs w:val="18"/>
              </w:rPr>
            </w:pPr>
            <w:r w:rsidRPr="00C802D5">
              <w:rPr>
                <w:color w:val="000000"/>
                <w:sz w:val="18"/>
                <w:szCs w:val="18"/>
              </w:rPr>
              <w:t>областной бюджет</w:t>
            </w:r>
          </w:p>
        </w:tc>
        <w:tc>
          <w:tcPr>
            <w:tcW w:w="1147"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3 497,7</w:t>
            </w:r>
          </w:p>
        </w:tc>
        <w:tc>
          <w:tcPr>
            <w:tcW w:w="930"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3 497,7</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716"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highlight w:val="yellow"/>
              </w:rPr>
            </w:pPr>
          </w:p>
        </w:tc>
      </w:tr>
      <w:tr w:rsidR="00DB474A" w:rsidRPr="00C802D5" w:rsidTr="002927A8">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33588">
            <w:pPr>
              <w:autoSpaceDE w:val="0"/>
              <w:autoSpaceDN w:val="0"/>
              <w:adjustRightInd w:val="0"/>
              <w:spacing w:after="40" w:line="228" w:lineRule="auto"/>
              <w:ind w:right="-113"/>
              <w:rPr>
                <w:color w:val="000000"/>
                <w:sz w:val="18"/>
                <w:szCs w:val="18"/>
              </w:rPr>
            </w:pPr>
            <w:r w:rsidRPr="00C802D5">
              <w:rPr>
                <w:color w:val="000000"/>
                <w:sz w:val="18"/>
                <w:szCs w:val="18"/>
              </w:rPr>
              <w:t>бюджеты муниципальных образований</w:t>
            </w:r>
          </w:p>
        </w:tc>
        <w:tc>
          <w:tcPr>
            <w:tcW w:w="1147"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34,9</w:t>
            </w:r>
          </w:p>
        </w:tc>
        <w:tc>
          <w:tcPr>
            <w:tcW w:w="930"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34,9</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716"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highlight w:val="yellow"/>
              </w:rPr>
            </w:pPr>
          </w:p>
        </w:tc>
      </w:tr>
      <w:tr w:rsidR="00DB474A" w:rsidRPr="00C802D5" w:rsidTr="002927A8">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33588">
            <w:pPr>
              <w:autoSpaceDE w:val="0"/>
              <w:autoSpaceDN w:val="0"/>
              <w:adjustRightInd w:val="0"/>
              <w:spacing w:after="80" w:line="228" w:lineRule="auto"/>
              <w:rPr>
                <w:color w:val="000000"/>
                <w:sz w:val="18"/>
                <w:szCs w:val="18"/>
              </w:rPr>
            </w:pPr>
            <w:r w:rsidRPr="00C802D5">
              <w:rPr>
                <w:color w:val="000000"/>
                <w:sz w:val="18"/>
                <w:szCs w:val="18"/>
              </w:rPr>
              <w:t>внебюджетные средства</w:t>
            </w:r>
          </w:p>
        </w:tc>
        <w:tc>
          <w:tcPr>
            <w:tcW w:w="1147"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930"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716"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highlight w:val="yellow"/>
              </w:rPr>
            </w:pPr>
          </w:p>
        </w:tc>
      </w:tr>
      <w:tr w:rsidR="00433588" w:rsidRPr="00837E2F" w:rsidTr="00BF517F">
        <w:tc>
          <w:tcPr>
            <w:tcW w:w="2127" w:type="dxa"/>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t>3</w:t>
            </w:r>
          </w:p>
        </w:tc>
        <w:tc>
          <w:tcPr>
            <w:tcW w:w="1073" w:type="dxa"/>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t>4</w:t>
            </w:r>
          </w:p>
        </w:tc>
        <w:tc>
          <w:tcPr>
            <w:tcW w:w="1073" w:type="dxa"/>
            <w:gridSpan w:val="3"/>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t>5</w:t>
            </w:r>
          </w:p>
        </w:tc>
        <w:tc>
          <w:tcPr>
            <w:tcW w:w="1073" w:type="dxa"/>
            <w:gridSpan w:val="2"/>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t>6</w:t>
            </w:r>
          </w:p>
        </w:tc>
        <w:tc>
          <w:tcPr>
            <w:tcW w:w="1074" w:type="dxa"/>
            <w:gridSpan w:val="2"/>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t>7</w:t>
            </w:r>
          </w:p>
        </w:tc>
        <w:tc>
          <w:tcPr>
            <w:tcW w:w="1073" w:type="dxa"/>
            <w:gridSpan w:val="2"/>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t>8</w:t>
            </w:r>
          </w:p>
        </w:tc>
        <w:tc>
          <w:tcPr>
            <w:tcW w:w="1073" w:type="dxa"/>
            <w:gridSpan w:val="2"/>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t>9</w:t>
            </w:r>
          </w:p>
        </w:tc>
        <w:tc>
          <w:tcPr>
            <w:tcW w:w="1074" w:type="dxa"/>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t>10</w:t>
            </w:r>
          </w:p>
        </w:tc>
        <w:tc>
          <w:tcPr>
            <w:tcW w:w="1984" w:type="dxa"/>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tcPr>
          <w:p w:rsidR="00433588" w:rsidRPr="00837E2F" w:rsidRDefault="00433588" w:rsidP="00BF517F">
            <w:pPr>
              <w:autoSpaceDE w:val="0"/>
              <w:autoSpaceDN w:val="0"/>
              <w:adjustRightInd w:val="0"/>
              <w:jc w:val="center"/>
              <w:rPr>
                <w:color w:val="000000"/>
                <w:sz w:val="18"/>
                <w:szCs w:val="18"/>
              </w:rPr>
            </w:pPr>
            <w:r w:rsidRPr="00837E2F">
              <w:rPr>
                <w:color w:val="000000"/>
                <w:sz w:val="18"/>
                <w:szCs w:val="18"/>
              </w:rPr>
              <w:t>12</w:t>
            </w:r>
          </w:p>
        </w:tc>
      </w:tr>
      <w:tr w:rsidR="00382B65" w:rsidRPr="00C802D5" w:rsidTr="00433588">
        <w:tblPrEx>
          <w:tblLook w:val="00A0"/>
        </w:tblPrEx>
        <w:tc>
          <w:tcPr>
            <w:tcW w:w="2127" w:type="dxa"/>
            <w:vMerge w:val="restart"/>
            <w:tcBorders>
              <w:top w:val="nil"/>
              <w:left w:val="nil"/>
              <w:bottom w:val="nil"/>
              <w:right w:val="nil"/>
            </w:tcBorders>
          </w:tcPr>
          <w:p w:rsidR="00382B65" w:rsidRPr="00C802D5" w:rsidRDefault="00382B65" w:rsidP="00382B65">
            <w:pPr>
              <w:rPr>
                <w:color w:val="000000"/>
                <w:sz w:val="18"/>
                <w:szCs w:val="18"/>
              </w:rPr>
            </w:pPr>
            <w:r w:rsidRPr="00C802D5">
              <w:rPr>
                <w:color w:val="000000"/>
                <w:sz w:val="18"/>
                <w:szCs w:val="18"/>
              </w:rPr>
              <w:t xml:space="preserve">3.2. Развитие сети учреждений культурно-досугового типа </w:t>
            </w:r>
          </w:p>
          <w:p w:rsidR="00382B65" w:rsidRPr="00C802D5" w:rsidRDefault="00382B65" w:rsidP="00382B65">
            <w:pPr>
              <w:rPr>
                <w:color w:val="000000"/>
                <w:sz w:val="18"/>
                <w:szCs w:val="18"/>
              </w:rPr>
            </w:pPr>
            <w:r w:rsidRPr="00C802D5">
              <w:rPr>
                <w:color w:val="000000"/>
                <w:sz w:val="18"/>
                <w:szCs w:val="18"/>
              </w:rPr>
              <w:t>в сельской местности</w:t>
            </w:r>
          </w:p>
          <w:p w:rsidR="00382B65" w:rsidRPr="00C802D5" w:rsidRDefault="00382B65" w:rsidP="00382B65">
            <w:pPr>
              <w:rPr>
                <w:color w:val="000000"/>
                <w:sz w:val="18"/>
                <w:szCs w:val="18"/>
              </w:rPr>
            </w:pPr>
          </w:p>
          <w:p w:rsidR="00382B65" w:rsidRPr="00C802D5" w:rsidRDefault="00382B65" w:rsidP="00382B65">
            <w:pPr>
              <w:rPr>
                <w:color w:val="000000"/>
                <w:sz w:val="18"/>
                <w:szCs w:val="18"/>
              </w:rPr>
            </w:pPr>
          </w:p>
          <w:p w:rsidR="00382B65" w:rsidRPr="00C802D5" w:rsidRDefault="00382B65" w:rsidP="00382B65">
            <w:pPr>
              <w:rPr>
                <w:color w:val="000000"/>
                <w:sz w:val="18"/>
                <w:szCs w:val="18"/>
              </w:rPr>
            </w:pPr>
          </w:p>
          <w:p w:rsidR="00382B65" w:rsidRPr="00C802D5" w:rsidRDefault="00382B65" w:rsidP="00382B65">
            <w:pPr>
              <w:rPr>
                <w:color w:val="000000"/>
                <w:sz w:val="18"/>
                <w:szCs w:val="18"/>
              </w:rPr>
            </w:pPr>
          </w:p>
          <w:p w:rsidR="00382B65" w:rsidRPr="00C802D5" w:rsidRDefault="00382B65" w:rsidP="00382B65">
            <w:pPr>
              <w:rPr>
                <w:color w:val="000000"/>
                <w:sz w:val="18"/>
                <w:szCs w:val="18"/>
              </w:rPr>
            </w:pPr>
          </w:p>
          <w:p w:rsidR="00382B65" w:rsidRPr="00C802D5" w:rsidRDefault="00382B65" w:rsidP="00382B65">
            <w:pPr>
              <w:rPr>
                <w:color w:val="000000"/>
                <w:sz w:val="18"/>
                <w:szCs w:val="18"/>
              </w:rPr>
            </w:pPr>
          </w:p>
        </w:tc>
        <w:tc>
          <w:tcPr>
            <w:tcW w:w="1559" w:type="dxa"/>
            <w:vMerge w:val="restart"/>
            <w:tcBorders>
              <w:top w:val="nil"/>
              <w:left w:val="nil"/>
              <w:bottom w:val="nil"/>
              <w:right w:val="nil"/>
            </w:tcBorders>
          </w:tcPr>
          <w:p w:rsidR="00382B65" w:rsidRPr="00C802D5" w:rsidRDefault="00382B65" w:rsidP="00382B65">
            <w:pPr>
              <w:rPr>
                <w:color w:val="000000"/>
                <w:sz w:val="18"/>
                <w:szCs w:val="18"/>
              </w:rPr>
            </w:pPr>
            <w:r w:rsidRPr="00C802D5">
              <w:rPr>
                <w:color w:val="000000"/>
                <w:sz w:val="18"/>
                <w:szCs w:val="18"/>
              </w:rPr>
              <w:t xml:space="preserve">министерство строительства </w:t>
            </w:r>
          </w:p>
          <w:p w:rsidR="00382B65" w:rsidRPr="00C802D5" w:rsidRDefault="00382B65" w:rsidP="00382B65">
            <w:pPr>
              <w:rPr>
                <w:color w:val="000000"/>
                <w:sz w:val="18"/>
                <w:szCs w:val="18"/>
              </w:rPr>
            </w:pPr>
            <w:r w:rsidRPr="00C802D5">
              <w:rPr>
                <w:color w:val="000000"/>
                <w:sz w:val="18"/>
                <w:szCs w:val="18"/>
              </w:rPr>
              <w:t>и архитектуры</w:t>
            </w: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48 432,5</w:t>
            </w:r>
          </w:p>
        </w:tc>
        <w:tc>
          <w:tcPr>
            <w:tcW w:w="1073" w:type="dxa"/>
            <w:gridSpan w:val="3"/>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48 432,5</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4"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984" w:type="dxa"/>
            <w:vMerge w:val="restart"/>
            <w:tcBorders>
              <w:top w:val="nil"/>
              <w:left w:val="nil"/>
              <w:bottom w:val="nil"/>
              <w:right w:val="nil"/>
            </w:tcBorders>
          </w:tcPr>
          <w:p w:rsidR="00382B65" w:rsidRPr="00C802D5" w:rsidRDefault="00382B65" w:rsidP="00382B65">
            <w:pPr>
              <w:rPr>
                <w:color w:val="000000"/>
                <w:sz w:val="18"/>
                <w:szCs w:val="18"/>
                <w:highlight w:val="yellow"/>
              </w:rPr>
            </w:pPr>
            <w:r w:rsidRPr="00C802D5">
              <w:rPr>
                <w:color w:val="000000"/>
                <w:sz w:val="18"/>
                <w:szCs w:val="18"/>
              </w:rPr>
              <w:t>ввод</w:t>
            </w:r>
            <w:r>
              <w:rPr>
                <w:color w:val="000000"/>
                <w:sz w:val="18"/>
                <w:szCs w:val="18"/>
              </w:rPr>
              <w:t xml:space="preserve"> </w:t>
            </w:r>
            <w:r w:rsidRPr="00C802D5">
              <w:rPr>
                <w:color w:val="000000"/>
                <w:sz w:val="18"/>
                <w:szCs w:val="18"/>
              </w:rPr>
              <w:t>в действие                     1 учреждения культурно-досугового типа на 120 мест</w:t>
            </w:r>
          </w:p>
        </w:tc>
        <w:tc>
          <w:tcPr>
            <w:tcW w:w="1559" w:type="dxa"/>
            <w:vMerge w:val="restart"/>
            <w:tcBorders>
              <w:top w:val="nil"/>
              <w:left w:val="nil"/>
              <w:bottom w:val="nil"/>
              <w:right w:val="nil"/>
            </w:tcBorders>
          </w:tcPr>
          <w:p w:rsidR="00382B65" w:rsidRDefault="00382B65" w:rsidP="00382B65">
            <w:pPr>
              <w:rPr>
                <w:color w:val="000000"/>
                <w:sz w:val="18"/>
                <w:szCs w:val="18"/>
              </w:rPr>
            </w:pPr>
            <w:r w:rsidRPr="00C802D5">
              <w:rPr>
                <w:color w:val="000000"/>
                <w:sz w:val="18"/>
                <w:szCs w:val="18"/>
              </w:rPr>
              <w:t>пункт 12</w:t>
            </w:r>
          </w:p>
          <w:p w:rsidR="00382B65" w:rsidRPr="00C802D5" w:rsidRDefault="00382B65" w:rsidP="00382B65">
            <w:pPr>
              <w:rPr>
                <w:color w:val="000000"/>
                <w:sz w:val="18"/>
                <w:szCs w:val="18"/>
                <w:highlight w:val="yellow"/>
              </w:rPr>
            </w:pPr>
            <w:r w:rsidRPr="00C802D5">
              <w:rPr>
                <w:color w:val="000000"/>
                <w:sz w:val="18"/>
                <w:szCs w:val="18"/>
              </w:rPr>
              <w:t xml:space="preserve">раздела </w:t>
            </w:r>
            <w:r w:rsidRPr="00C802D5">
              <w:rPr>
                <w:color w:val="000000"/>
                <w:sz w:val="18"/>
                <w:szCs w:val="18"/>
                <w:lang w:val="en-US"/>
              </w:rPr>
              <w:t>I</w:t>
            </w:r>
            <w:r w:rsidRPr="00C802D5">
              <w:rPr>
                <w:color w:val="000000"/>
                <w:sz w:val="18"/>
                <w:szCs w:val="18"/>
              </w:rPr>
              <w:t xml:space="preserve">    приложения № 1</w:t>
            </w:r>
          </w:p>
        </w:tc>
      </w:tr>
      <w:tr w:rsidR="00382B65" w:rsidRPr="00C802D5" w:rsidTr="00433588">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 </w:t>
            </w:r>
          </w:p>
        </w:tc>
        <w:tc>
          <w:tcPr>
            <w:tcW w:w="1073" w:type="dxa"/>
            <w:gridSpan w:val="3"/>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 </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 </w:t>
            </w:r>
          </w:p>
        </w:tc>
        <w:tc>
          <w:tcPr>
            <w:tcW w:w="1074"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 </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 </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 </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33588">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30 000,0</w:t>
            </w:r>
          </w:p>
        </w:tc>
        <w:tc>
          <w:tcPr>
            <w:tcW w:w="1073" w:type="dxa"/>
            <w:gridSpan w:val="3"/>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30 000,0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4"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33588">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18 392,5</w:t>
            </w:r>
          </w:p>
        </w:tc>
        <w:tc>
          <w:tcPr>
            <w:tcW w:w="1073" w:type="dxa"/>
            <w:gridSpan w:val="3"/>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18 392,5</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4"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33588">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40,0</w:t>
            </w:r>
          </w:p>
        </w:tc>
        <w:tc>
          <w:tcPr>
            <w:tcW w:w="1073" w:type="dxa"/>
            <w:gridSpan w:val="3"/>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40,0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4"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33588">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Default="00382B65" w:rsidP="00382B65">
            <w:pPr>
              <w:autoSpaceDE w:val="0"/>
              <w:autoSpaceDN w:val="0"/>
              <w:adjustRightInd w:val="0"/>
              <w:spacing w:after="80"/>
              <w:ind w:right="-113"/>
              <w:rPr>
                <w:color w:val="000000"/>
                <w:sz w:val="18"/>
                <w:szCs w:val="18"/>
              </w:rPr>
            </w:pPr>
            <w:r w:rsidRPr="00C802D5">
              <w:rPr>
                <w:color w:val="000000"/>
                <w:sz w:val="18"/>
                <w:szCs w:val="18"/>
              </w:rPr>
              <w:t>внебюджетные средства</w:t>
            </w:r>
          </w:p>
          <w:p w:rsidR="00382B65" w:rsidRPr="009C38B2" w:rsidRDefault="00382B65" w:rsidP="00382B65">
            <w:pPr>
              <w:autoSpaceDE w:val="0"/>
              <w:autoSpaceDN w:val="0"/>
              <w:adjustRightInd w:val="0"/>
              <w:spacing w:after="80"/>
              <w:ind w:right="-113"/>
              <w:rPr>
                <w:color w:val="000000"/>
                <w:sz w:val="8"/>
                <w:szCs w:val="8"/>
              </w:rPr>
            </w:pPr>
          </w:p>
        </w:tc>
        <w:tc>
          <w:tcPr>
            <w:tcW w:w="1073" w:type="dxa"/>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0,0</w:t>
            </w:r>
          </w:p>
        </w:tc>
        <w:tc>
          <w:tcPr>
            <w:tcW w:w="1073" w:type="dxa"/>
            <w:gridSpan w:val="3"/>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4"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382B65" w:rsidRPr="00C802D5" w:rsidRDefault="00382B65" w:rsidP="00382B65">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33588">
        <w:tblPrEx>
          <w:tblLook w:val="00A0"/>
        </w:tblPrEx>
        <w:tc>
          <w:tcPr>
            <w:tcW w:w="2127" w:type="dxa"/>
            <w:vMerge w:val="restart"/>
            <w:tcBorders>
              <w:top w:val="nil"/>
              <w:left w:val="nil"/>
              <w:bottom w:val="nil"/>
              <w:right w:val="nil"/>
            </w:tcBorders>
          </w:tcPr>
          <w:p w:rsidR="00382B65" w:rsidRPr="00C802D5" w:rsidRDefault="00382B65" w:rsidP="00382B65">
            <w:pPr>
              <w:rPr>
                <w:color w:val="000000"/>
                <w:sz w:val="18"/>
                <w:szCs w:val="18"/>
              </w:rPr>
            </w:pPr>
            <w:r w:rsidRPr="00C802D5">
              <w:rPr>
                <w:color w:val="000000"/>
                <w:sz w:val="18"/>
                <w:szCs w:val="18"/>
              </w:rPr>
              <w:t>3.3. Реализация проектов комплексного развития сельских территорий или сельских агломераций</w:t>
            </w:r>
          </w:p>
          <w:p w:rsidR="00382B65" w:rsidRPr="00C802D5" w:rsidRDefault="00382B65" w:rsidP="00382B65">
            <w:pPr>
              <w:rPr>
                <w:color w:val="000000"/>
                <w:sz w:val="18"/>
                <w:szCs w:val="18"/>
              </w:rPr>
            </w:pPr>
          </w:p>
        </w:tc>
        <w:tc>
          <w:tcPr>
            <w:tcW w:w="1559" w:type="dxa"/>
            <w:vMerge w:val="restart"/>
            <w:tcBorders>
              <w:top w:val="nil"/>
              <w:left w:val="nil"/>
              <w:bottom w:val="nil"/>
              <w:right w:val="nil"/>
            </w:tcBorders>
          </w:tcPr>
          <w:p w:rsidR="00382B65" w:rsidRPr="00C802D5" w:rsidRDefault="00382B65" w:rsidP="00382B65">
            <w:pPr>
              <w:rPr>
                <w:color w:val="000000"/>
                <w:sz w:val="18"/>
                <w:szCs w:val="18"/>
              </w:rPr>
            </w:pPr>
            <w:r w:rsidRPr="00C802D5">
              <w:rPr>
                <w:color w:val="000000"/>
                <w:sz w:val="18"/>
                <w:szCs w:val="18"/>
              </w:rPr>
              <w:t xml:space="preserve">министерство строительства </w:t>
            </w:r>
          </w:p>
          <w:p w:rsidR="00382B65" w:rsidRPr="00C802D5" w:rsidRDefault="00382B65" w:rsidP="00382B65">
            <w:pPr>
              <w:rPr>
                <w:color w:val="000000"/>
                <w:sz w:val="18"/>
                <w:szCs w:val="18"/>
              </w:rPr>
            </w:pPr>
            <w:r w:rsidRPr="00C802D5">
              <w:rPr>
                <w:color w:val="000000"/>
                <w:sz w:val="18"/>
                <w:szCs w:val="18"/>
              </w:rPr>
              <w:t>и архитектуры</w:t>
            </w: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2 685 100,2</w:t>
            </w:r>
          </w:p>
        </w:tc>
        <w:tc>
          <w:tcPr>
            <w:tcW w:w="1073" w:type="dxa"/>
            <w:gridSpan w:val="3"/>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0,0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714 662,6</w:t>
            </w:r>
          </w:p>
        </w:tc>
        <w:tc>
          <w:tcPr>
            <w:tcW w:w="1074"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273 771,0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565 555,6</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565 555,6</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565 555,6</w:t>
            </w:r>
          </w:p>
        </w:tc>
        <w:tc>
          <w:tcPr>
            <w:tcW w:w="1984" w:type="dxa"/>
            <w:vMerge w:val="restart"/>
            <w:tcBorders>
              <w:top w:val="nil"/>
              <w:left w:val="nil"/>
              <w:bottom w:val="nil"/>
              <w:right w:val="nil"/>
            </w:tcBorders>
          </w:tcPr>
          <w:p w:rsidR="00382B65" w:rsidRDefault="00382B65" w:rsidP="00382B65">
            <w:pPr>
              <w:rPr>
                <w:color w:val="000000"/>
                <w:sz w:val="18"/>
                <w:szCs w:val="18"/>
              </w:rPr>
            </w:pPr>
            <w:r w:rsidRPr="00C802D5">
              <w:rPr>
                <w:color w:val="000000"/>
                <w:sz w:val="18"/>
                <w:szCs w:val="18"/>
              </w:rPr>
              <w:t xml:space="preserve">реализация </w:t>
            </w:r>
          </w:p>
          <w:p w:rsidR="00382B65" w:rsidRPr="00C802D5" w:rsidRDefault="00382B65" w:rsidP="00382B65">
            <w:pPr>
              <w:rPr>
                <w:color w:val="000000"/>
                <w:sz w:val="18"/>
                <w:szCs w:val="18"/>
              </w:rPr>
            </w:pPr>
            <w:r w:rsidRPr="00C802D5">
              <w:rPr>
                <w:color w:val="000000"/>
                <w:sz w:val="18"/>
                <w:szCs w:val="18"/>
              </w:rPr>
              <w:t>1</w:t>
            </w:r>
            <w:r>
              <w:rPr>
                <w:color w:val="000000"/>
                <w:sz w:val="18"/>
                <w:szCs w:val="18"/>
              </w:rPr>
              <w:t>0</w:t>
            </w:r>
            <w:r w:rsidRPr="00C802D5">
              <w:rPr>
                <w:color w:val="000000"/>
                <w:sz w:val="18"/>
                <w:szCs w:val="18"/>
              </w:rPr>
              <w:t xml:space="preserve"> проектов комплексного развития сельских те</w:t>
            </w:r>
            <w:r>
              <w:rPr>
                <w:color w:val="000000"/>
                <w:sz w:val="18"/>
                <w:szCs w:val="18"/>
              </w:rPr>
              <w:t>рриторий (сельских агломераций)</w:t>
            </w:r>
          </w:p>
          <w:p w:rsidR="00382B65" w:rsidRPr="00C802D5" w:rsidRDefault="00382B65" w:rsidP="00382B65">
            <w:pPr>
              <w:rPr>
                <w:color w:val="000000"/>
                <w:sz w:val="18"/>
                <w:szCs w:val="18"/>
              </w:rPr>
            </w:pPr>
          </w:p>
        </w:tc>
        <w:tc>
          <w:tcPr>
            <w:tcW w:w="1559" w:type="dxa"/>
            <w:vMerge w:val="restart"/>
            <w:tcBorders>
              <w:top w:val="nil"/>
              <w:left w:val="nil"/>
              <w:bottom w:val="nil"/>
              <w:right w:val="nil"/>
            </w:tcBorders>
          </w:tcPr>
          <w:p w:rsidR="00382B65" w:rsidRDefault="00382B65" w:rsidP="00382B65">
            <w:pPr>
              <w:rPr>
                <w:color w:val="000000"/>
                <w:sz w:val="18"/>
                <w:szCs w:val="18"/>
              </w:rPr>
            </w:pPr>
            <w:r w:rsidRPr="00C802D5">
              <w:rPr>
                <w:color w:val="000000"/>
                <w:sz w:val="18"/>
                <w:szCs w:val="18"/>
              </w:rPr>
              <w:t xml:space="preserve">пункт 13 </w:t>
            </w:r>
          </w:p>
          <w:p w:rsidR="00382B65" w:rsidRPr="00C802D5" w:rsidRDefault="00382B65" w:rsidP="00382B65">
            <w:pPr>
              <w:rPr>
                <w:color w:val="000000"/>
                <w:sz w:val="18"/>
                <w:szCs w:val="18"/>
              </w:rPr>
            </w:pPr>
            <w:r w:rsidRPr="00C802D5">
              <w:rPr>
                <w:color w:val="000000"/>
                <w:sz w:val="18"/>
                <w:szCs w:val="18"/>
              </w:rPr>
              <w:t xml:space="preserve">раздела </w:t>
            </w:r>
            <w:r w:rsidRPr="00C802D5">
              <w:rPr>
                <w:color w:val="000000"/>
                <w:sz w:val="18"/>
                <w:szCs w:val="18"/>
                <w:lang w:val="en-US"/>
              </w:rPr>
              <w:t>I</w:t>
            </w:r>
            <w:r w:rsidRPr="00C802D5">
              <w:rPr>
                <w:color w:val="000000"/>
                <w:sz w:val="18"/>
                <w:szCs w:val="18"/>
              </w:rPr>
              <w:t xml:space="preserve">    приложения № 1</w:t>
            </w:r>
          </w:p>
        </w:tc>
      </w:tr>
      <w:tr w:rsidR="00382B65" w:rsidRPr="00C802D5" w:rsidTr="00433588">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gridSpan w:val="3"/>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4"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33588">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2 361 935,0</w:t>
            </w:r>
          </w:p>
        </w:tc>
        <w:tc>
          <w:tcPr>
            <w:tcW w:w="1073" w:type="dxa"/>
            <w:gridSpan w:val="3"/>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0,0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638 186,0</w:t>
            </w:r>
          </w:p>
        </w:tc>
        <w:tc>
          <w:tcPr>
            <w:tcW w:w="1074"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223 749,0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500 000,0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500 000,0</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500 000,0</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33588">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262 437,2</w:t>
            </w:r>
          </w:p>
        </w:tc>
        <w:tc>
          <w:tcPr>
            <w:tcW w:w="1073" w:type="dxa"/>
            <w:gridSpan w:val="3"/>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0,0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70 909,6</w:t>
            </w:r>
          </w:p>
        </w:tc>
        <w:tc>
          <w:tcPr>
            <w:tcW w:w="1074"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24 861,0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55 555,6</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55 555,6</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55 555,6</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33588">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45 166,0</w:t>
            </w:r>
          </w:p>
        </w:tc>
        <w:tc>
          <w:tcPr>
            <w:tcW w:w="1073" w:type="dxa"/>
            <w:gridSpan w:val="3"/>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0,0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5 305,0</w:t>
            </w:r>
          </w:p>
        </w:tc>
        <w:tc>
          <w:tcPr>
            <w:tcW w:w="1074"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24 861,0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5 000,0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5 000,0</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5 000,0</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33588">
        <w:tblPrEx>
          <w:tblLook w:val="00A0"/>
        </w:tblPrEx>
        <w:trPr>
          <w:trHeight w:val="693"/>
        </w:trPr>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внебюджетные средства</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15 562,0</w:t>
            </w:r>
          </w:p>
        </w:tc>
        <w:tc>
          <w:tcPr>
            <w:tcW w:w="1073" w:type="dxa"/>
            <w:gridSpan w:val="3"/>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0,0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262,0</w:t>
            </w:r>
          </w:p>
        </w:tc>
        <w:tc>
          <w:tcPr>
            <w:tcW w:w="1074"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300,0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5 000,0</w:t>
            </w:r>
          </w:p>
        </w:tc>
        <w:tc>
          <w:tcPr>
            <w:tcW w:w="1073" w:type="dxa"/>
            <w:gridSpan w:val="2"/>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5 000,0</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5 000,0</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DB474A" w:rsidRPr="00C802D5" w:rsidTr="002927A8">
        <w:tblPrEx>
          <w:tblLook w:val="00A0"/>
        </w:tblPrEx>
        <w:trPr>
          <w:trHeight w:val="434"/>
        </w:trPr>
        <w:tc>
          <w:tcPr>
            <w:tcW w:w="16160" w:type="dxa"/>
            <w:gridSpan w:val="18"/>
            <w:tcBorders>
              <w:top w:val="nil"/>
              <w:left w:val="nil"/>
              <w:bottom w:val="nil"/>
              <w:right w:val="nil"/>
            </w:tcBorders>
          </w:tcPr>
          <w:p w:rsidR="00DB474A" w:rsidRPr="00C802D5" w:rsidRDefault="00DB474A" w:rsidP="004F4326">
            <w:pPr>
              <w:autoSpaceDE w:val="0"/>
              <w:autoSpaceDN w:val="0"/>
              <w:adjustRightInd w:val="0"/>
              <w:ind w:firstLine="456"/>
              <w:rPr>
                <w:color w:val="000000"/>
                <w:sz w:val="18"/>
                <w:szCs w:val="18"/>
              </w:rPr>
            </w:pPr>
            <w:r w:rsidRPr="00C802D5">
              <w:rPr>
                <w:sz w:val="18"/>
                <w:szCs w:val="18"/>
                <w:lang w:eastAsia="en-US"/>
              </w:rPr>
              <w:t>Задача № 2 – развитие транспортной инфраструктуры на сельских территориях</w:t>
            </w:r>
          </w:p>
        </w:tc>
      </w:tr>
      <w:tr w:rsidR="00382B65" w:rsidRPr="00C802D5" w:rsidTr="004F4326">
        <w:tblPrEx>
          <w:tblLook w:val="00A0"/>
        </w:tblPrEx>
        <w:tc>
          <w:tcPr>
            <w:tcW w:w="2127" w:type="dxa"/>
            <w:vMerge w:val="restart"/>
            <w:tcBorders>
              <w:top w:val="nil"/>
              <w:left w:val="nil"/>
              <w:bottom w:val="nil"/>
              <w:right w:val="nil"/>
            </w:tcBorders>
          </w:tcPr>
          <w:p w:rsidR="00382B65" w:rsidRPr="00C802D5" w:rsidRDefault="00382B65" w:rsidP="00382B65">
            <w:pPr>
              <w:rPr>
                <w:color w:val="000000"/>
                <w:sz w:val="18"/>
                <w:szCs w:val="18"/>
              </w:rPr>
            </w:pPr>
            <w:r w:rsidRPr="00C802D5">
              <w:rPr>
                <w:color w:val="000000"/>
                <w:sz w:val="18"/>
                <w:szCs w:val="18"/>
              </w:rPr>
              <w:t>3.4. Развитие транспортной инфраструктуры на сельских территориях</w:t>
            </w:r>
          </w:p>
        </w:tc>
        <w:tc>
          <w:tcPr>
            <w:tcW w:w="1559" w:type="dxa"/>
            <w:vMerge w:val="restart"/>
            <w:tcBorders>
              <w:top w:val="nil"/>
              <w:left w:val="nil"/>
              <w:bottom w:val="nil"/>
              <w:right w:val="nil"/>
            </w:tcBorders>
          </w:tcPr>
          <w:p w:rsidR="00382B65" w:rsidRPr="00C802D5" w:rsidRDefault="00382B65" w:rsidP="00382B65">
            <w:pPr>
              <w:rPr>
                <w:color w:val="000000"/>
                <w:sz w:val="18"/>
                <w:szCs w:val="18"/>
              </w:rPr>
            </w:pPr>
            <w:r w:rsidRPr="00C802D5">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836 606,7</w:t>
            </w:r>
          </w:p>
        </w:tc>
        <w:tc>
          <w:tcPr>
            <w:tcW w:w="1073" w:type="dxa"/>
            <w:gridSpan w:val="3"/>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545 107,7</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291 499,0</w:t>
            </w:r>
          </w:p>
        </w:tc>
        <w:tc>
          <w:tcPr>
            <w:tcW w:w="1074"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4" w:type="dxa"/>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984" w:type="dxa"/>
            <w:vMerge w:val="restart"/>
            <w:tcBorders>
              <w:top w:val="nil"/>
              <w:left w:val="nil"/>
              <w:bottom w:val="nil"/>
              <w:right w:val="nil"/>
            </w:tcBorders>
          </w:tcPr>
          <w:p w:rsidR="00382B65" w:rsidRPr="00C802D5" w:rsidRDefault="00382B65" w:rsidP="00382B65">
            <w:pPr>
              <w:ind w:right="-113"/>
              <w:rPr>
                <w:color w:val="000000"/>
                <w:sz w:val="18"/>
                <w:szCs w:val="18"/>
              </w:rPr>
            </w:pPr>
            <w:r w:rsidRPr="00C802D5">
              <w:rPr>
                <w:color w:val="000000"/>
                <w:sz w:val="18"/>
                <w:szCs w:val="18"/>
              </w:rPr>
              <w:t xml:space="preserve">ввод в эксплуатацию </w:t>
            </w:r>
          </w:p>
          <w:p w:rsidR="00382B65" w:rsidRPr="00C802D5" w:rsidRDefault="00382B65" w:rsidP="00382B65">
            <w:pPr>
              <w:rPr>
                <w:color w:val="000000"/>
                <w:sz w:val="18"/>
                <w:szCs w:val="18"/>
                <w:highlight w:val="yellow"/>
              </w:rPr>
            </w:pPr>
            <w:smartTag w:uri="urn:schemas-microsoft-com:office:smarttags" w:element="metricconverter">
              <w:smartTagPr>
                <w:attr w:name="ProductID" w:val="18,6 км"/>
              </w:smartTagPr>
              <w:r w:rsidRPr="00C802D5">
                <w:rPr>
                  <w:color w:val="000000"/>
                  <w:sz w:val="18"/>
                  <w:szCs w:val="18"/>
                </w:rPr>
                <w:t>18,6 км</w:t>
              </w:r>
            </w:smartTag>
            <w:r w:rsidRPr="00C802D5">
              <w:rPr>
                <w:color w:val="000000"/>
                <w:sz w:val="18"/>
                <w:szCs w:val="18"/>
              </w:rPr>
              <w:t xml:space="preserve"> автомобильных дорог</w:t>
            </w:r>
          </w:p>
        </w:tc>
        <w:tc>
          <w:tcPr>
            <w:tcW w:w="1559" w:type="dxa"/>
            <w:vMerge w:val="restart"/>
            <w:tcBorders>
              <w:top w:val="nil"/>
              <w:left w:val="nil"/>
              <w:bottom w:val="nil"/>
              <w:right w:val="nil"/>
            </w:tcBorders>
          </w:tcPr>
          <w:p w:rsidR="00382B65" w:rsidRDefault="00382B65" w:rsidP="00382B65">
            <w:pPr>
              <w:rPr>
                <w:color w:val="000000"/>
                <w:sz w:val="18"/>
                <w:szCs w:val="18"/>
              </w:rPr>
            </w:pPr>
            <w:r w:rsidRPr="00C802D5">
              <w:rPr>
                <w:color w:val="000000"/>
                <w:sz w:val="18"/>
                <w:szCs w:val="18"/>
              </w:rPr>
              <w:t xml:space="preserve">пункт 14 </w:t>
            </w:r>
          </w:p>
          <w:p w:rsidR="00382B65" w:rsidRPr="00C802D5" w:rsidRDefault="00382B65" w:rsidP="00382B65">
            <w:pPr>
              <w:rPr>
                <w:color w:val="000000"/>
                <w:sz w:val="18"/>
                <w:szCs w:val="18"/>
              </w:rPr>
            </w:pPr>
            <w:r w:rsidRPr="00C802D5">
              <w:rPr>
                <w:color w:val="000000"/>
                <w:sz w:val="18"/>
                <w:szCs w:val="18"/>
              </w:rPr>
              <w:t xml:space="preserve">раздела </w:t>
            </w:r>
            <w:r w:rsidRPr="00C802D5">
              <w:rPr>
                <w:color w:val="000000"/>
                <w:sz w:val="18"/>
                <w:szCs w:val="18"/>
                <w:lang w:val="en-US"/>
              </w:rPr>
              <w:t>I</w:t>
            </w:r>
            <w:r w:rsidRPr="00C802D5">
              <w:rPr>
                <w:color w:val="000000"/>
                <w:sz w:val="18"/>
                <w:szCs w:val="18"/>
              </w:rPr>
              <w:t xml:space="preserve"> приложения № 1</w:t>
            </w:r>
          </w:p>
        </w:tc>
      </w:tr>
      <w:tr w:rsidR="00382B65" w:rsidRPr="00C802D5" w:rsidTr="004F4326">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0,0</w:t>
            </w:r>
          </w:p>
        </w:tc>
        <w:tc>
          <w:tcPr>
            <w:tcW w:w="1073" w:type="dxa"/>
            <w:gridSpan w:val="3"/>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 </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 </w:t>
            </w:r>
          </w:p>
        </w:tc>
        <w:tc>
          <w:tcPr>
            <w:tcW w:w="1074"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 </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 </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 </w:t>
            </w:r>
          </w:p>
        </w:tc>
        <w:tc>
          <w:tcPr>
            <w:tcW w:w="1074" w:type="dxa"/>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 </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F4326">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270 826,5</w:t>
            </w:r>
          </w:p>
        </w:tc>
        <w:tc>
          <w:tcPr>
            <w:tcW w:w="1073" w:type="dxa"/>
            <w:gridSpan w:val="3"/>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200 489,3</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70 337,2</w:t>
            </w:r>
          </w:p>
        </w:tc>
        <w:tc>
          <w:tcPr>
            <w:tcW w:w="1074"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4" w:type="dxa"/>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F4326">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563 418,9</w:t>
            </w:r>
          </w:p>
        </w:tc>
        <w:tc>
          <w:tcPr>
            <w:tcW w:w="1073" w:type="dxa"/>
            <w:gridSpan w:val="3"/>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342 257,1</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221 161,8</w:t>
            </w:r>
          </w:p>
        </w:tc>
        <w:tc>
          <w:tcPr>
            <w:tcW w:w="1074"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4" w:type="dxa"/>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382B65" w:rsidRPr="00C802D5" w:rsidTr="004F4326">
        <w:tblPrEx>
          <w:tblLook w:val="00A0"/>
        </w:tblPrEx>
        <w:tc>
          <w:tcPr>
            <w:tcW w:w="2127" w:type="dxa"/>
            <w:vMerge/>
            <w:tcBorders>
              <w:top w:val="nil"/>
              <w:left w:val="nil"/>
              <w:bottom w:val="nil"/>
              <w:right w:val="nil"/>
            </w:tcBorders>
          </w:tcPr>
          <w:p w:rsidR="00382B65" w:rsidRPr="00C802D5" w:rsidRDefault="00382B65" w:rsidP="00382B65">
            <w:pPr>
              <w:rPr>
                <w:color w:val="000000"/>
                <w:sz w:val="18"/>
                <w:szCs w:val="18"/>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2 361,3</w:t>
            </w:r>
          </w:p>
        </w:tc>
        <w:tc>
          <w:tcPr>
            <w:tcW w:w="1073" w:type="dxa"/>
            <w:gridSpan w:val="3"/>
            <w:tcBorders>
              <w:top w:val="nil"/>
              <w:left w:val="nil"/>
              <w:bottom w:val="nil"/>
              <w:right w:val="nil"/>
            </w:tcBorders>
          </w:tcPr>
          <w:p w:rsidR="00382B65" w:rsidRPr="005D5BF4" w:rsidRDefault="00382B65" w:rsidP="00382B65">
            <w:pPr>
              <w:jc w:val="center"/>
              <w:rPr>
                <w:color w:val="000000"/>
                <w:sz w:val="17"/>
                <w:szCs w:val="17"/>
              </w:rPr>
            </w:pPr>
            <w:r w:rsidRPr="005D5BF4">
              <w:rPr>
                <w:color w:val="000000"/>
                <w:sz w:val="17"/>
                <w:szCs w:val="17"/>
              </w:rPr>
              <w:t>2 361,3</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4"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3" w:type="dxa"/>
            <w:gridSpan w:val="2"/>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074" w:type="dxa"/>
            <w:tcBorders>
              <w:top w:val="nil"/>
              <w:left w:val="nil"/>
              <w:bottom w:val="nil"/>
              <w:right w:val="nil"/>
            </w:tcBorders>
          </w:tcPr>
          <w:p w:rsidR="00382B65" w:rsidRPr="00AA2516" w:rsidRDefault="00382B65" w:rsidP="00382B65">
            <w:pPr>
              <w:jc w:val="center"/>
              <w:rPr>
                <w:color w:val="000000"/>
                <w:sz w:val="17"/>
                <w:szCs w:val="17"/>
              </w:rPr>
            </w:pPr>
            <w:r w:rsidRPr="00AA2516">
              <w:rPr>
                <w:color w:val="000000"/>
                <w:sz w:val="17"/>
                <w:szCs w:val="17"/>
              </w:rPr>
              <w:t>0,0</w:t>
            </w:r>
          </w:p>
        </w:tc>
        <w:tc>
          <w:tcPr>
            <w:tcW w:w="1984" w:type="dxa"/>
            <w:vMerge/>
            <w:tcBorders>
              <w:top w:val="nil"/>
              <w:left w:val="nil"/>
              <w:bottom w:val="nil"/>
              <w:right w:val="nil"/>
            </w:tcBorders>
          </w:tcPr>
          <w:p w:rsidR="00382B65" w:rsidRPr="00C802D5" w:rsidRDefault="00382B65" w:rsidP="00382B65">
            <w:pP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внебюджетные средства</w:t>
            </w:r>
          </w:p>
          <w:p w:rsidR="00DB474A" w:rsidRPr="00C802D5" w:rsidRDefault="00DB474A" w:rsidP="00DB474A">
            <w:pPr>
              <w:autoSpaceDE w:val="0"/>
              <w:autoSpaceDN w:val="0"/>
              <w:adjustRightInd w:val="0"/>
              <w:spacing w:after="80"/>
              <w:rPr>
                <w:color w:val="000000"/>
                <w:sz w:val="18"/>
                <w:szCs w:val="18"/>
              </w:rPr>
            </w:pP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gridSpan w:val="3"/>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gridSpan w:val="2"/>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bl>
    <w:p w:rsidR="004F4326" w:rsidRDefault="004F4326"/>
    <w:p w:rsidR="004F4326" w:rsidRDefault="004F4326"/>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127"/>
        <w:gridCol w:w="1559"/>
        <w:gridCol w:w="1418"/>
        <w:gridCol w:w="1073"/>
        <w:gridCol w:w="1073"/>
        <w:gridCol w:w="1073"/>
        <w:gridCol w:w="1074"/>
        <w:gridCol w:w="1073"/>
        <w:gridCol w:w="1073"/>
        <w:gridCol w:w="1074"/>
        <w:gridCol w:w="1984"/>
        <w:gridCol w:w="1559"/>
      </w:tblGrid>
      <w:tr w:rsidR="004F4326" w:rsidRPr="00837E2F" w:rsidTr="00BF517F">
        <w:tc>
          <w:tcPr>
            <w:tcW w:w="2127"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t>3</w:t>
            </w:r>
          </w:p>
        </w:tc>
        <w:tc>
          <w:tcPr>
            <w:tcW w:w="1073"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t>4</w:t>
            </w:r>
          </w:p>
        </w:tc>
        <w:tc>
          <w:tcPr>
            <w:tcW w:w="1073"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t>5</w:t>
            </w:r>
          </w:p>
        </w:tc>
        <w:tc>
          <w:tcPr>
            <w:tcW w:w="1073"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t>6</w:t>
            </w:r>
          </w:p>
        </w:tc>
        <w:tc>
          <w:tcPr>
            <w:tcW w:w="1074"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t>7</w:t>
            </w:r>
          </w:p>
        </w:tc>
        <w:tc>
          <w:tcPr>
            <w:tcW w:w="1073"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t>8</w:t>
            </w:r>
          </w:p>
        </w:tc>
        <w:tc>
          <w:tcPr>
            <w:tcW w:w="1073"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t>9</w:t>
            </w:r>
          </w:p>
        </w:tc>
        <w:tc>
          <w:tcPr>
            <w:tcW w:w="1074"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t>10</w:t>
            </w:r>
          </w:p>
        </w:tc>
        <w:tc>
          <w:tcPr>
            <w:tcW w:w="1984"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tcPr>
          <w:p w:rsidR="004F4326" w:rsidRPr="00837E2F" w:rsidRDefault="004F4326" w:rsidP="00BF517F">
            <w:pPr>
              <w:autoSpaceDE w:val="0"/>
              <w:autoSpaceDN w:val="0"/>
              <w:adjustRightInd w:val="0"/>
              <w:jc w:val="center"/>
              <w:rPr>
                <w:color w:val="000000"/>
                <w:sz w:val="18"/>
                <w:szCs w:val="18"/>
              </w:rPr>
            </w:pPr>
            <w:r w:rsidRPr="00837E2F">
              <w:rPr>
                <w:color w:val="000000"/>
                <w:sz w:val="18"/>
                <w:szCs w:val="18"/>
              </w:rPr>
              <w:t>12</w:t>
            </w:r>
          </w:p>
        </w:tc>
      </w:tr>
      <w:tr w:rsidR="00DB474A" w:rsidRPr="00C802D5" w:rsidTr="004F4326">
        <w:tblPrEx>
          <w:tblLook w:val="00A0"/>
        </w:tblPrEx>
        <w:tc>
          <w:tcPr>
            <w:tcW w:w="2127" w:type="dxa"/>
            <w:vMerge w:val="restart"/>
            <w:tcBorders>
              <w:top w:val="nil"/>
              <w:left w:val="nil"/>
              <w:bottom w:val="nil"/>
              <w:right w:val="nil"/>
            </w:tcBorders>
          </w:tcPr>
          <w:p w:rsidR="004F4326" w:rsidRDefault="00DB474A" w:rsidP="00DB474A">
            <w:pPr>
              <w:rPr>
                <w:color w:val="000000"/>
                <w:sz w:val="18"/>
                <w:szCs w:val="18"/>
              </w:rPr>
            </w:pPr>
            <w:r w:rsidRPr="00C802D5">
              <w:rPr>
                <w:color w:val="000000"/>
                <w:sz w:val="18"/>
                <w:szCs w:val="18"/>
              </w:rPr>
              <w:t xml:space="preserve">3.4.1. Строительство автомобильной дороги Подъезд к дер. </w:t>
            </w:r>
            <w:proofErr w:type="spellStart"/>
            <w:r w:rsidRPr="00C802D5">
              <w:rPr>
                <w:color w:val="000000"/>
                <w:sz w:val="18"/>
                <w:szCs w:val="18"/>
              </w:rPr>
              <w:t>Пе</w:t>
            </w:r>
            <w:r w:rsidR="004F4326">
              <w:rPr>
                <w:color w:val="000000"/>
                <w:sz w:val="18"/>
                <w:szCs w:val="18"/>
              </w:rPr>
              <w:t>тариха</w:t>
            </w:r>
            <w:proofErr w:type="spellEnd"/>
            <w:r w:rsidR="004F4326">
              <w:rPr>
                <w:color w:val="000000"/>
                <w:sz w:val="18"/>
                <w:szCs w:val="18"/>
              </w:rPr>
              <w:t xml:space="preserve"> от автомобильной дороги «</w:t>
            </w:r>
            <w:r w:rsidRPr="00C802D5">
              <w:rPr>
                <w:color w:val="000000"/>
                <w:sz w:val="18"/>
                <w:szCs w:val="18"/>
              </w:rPr>
              <w:t xml:space="preserve">Подъезд </w:t>
            </w:r>
          </w:p>
          <w:p w:rsidR="004F4326" w:rsidRDefault="00DB474A" w:rsidP="004F4326">
            <w:pPr>
              <w:rPr>
                <w:color w:val="000000"/>
                <w:sz w:val="18"/>
                <w:szCs w:val="18"/>
              </w:rPr>
            </w:pPr>
            <w:r w:rsidRPr="00C802D5">
              <w:rPr>
                <w:color w:val="000000"/>
                <w:sz w:val="18"/>
                <w:szCs w:val="18"/>
              </w:rPr>
              <w:t>к дер. Макаровская</w:t>
            </w:r>
            <w:r w:rsidR="004F4326">
              <w:rPr>
                <w:color w:val="000000"/>
                <w:sz w:val="18"/>
                <w:szCs w:val="18"/>
              </w:rPr>
              <w:t>»</w:t>
            </w:r>
            <w:r w:rsidRPr="00C802D5">
              <w:rPr>
                <w:color w:val="000000"/>
                <w:sz w:val="18"/>
                <w:szCs w:val="18"/>
              </w:rPr>
              <w:t xml:space="preserve"> </w:t>
            </w:r>
          </w:p>
          <w:p w:rsidR="00DB474A" w:rsidRPr="00C802D5" w:rsidRDefault="00DB474A" w:rsidP="004F4326">
            <w:pPr>
              <w:rPr>
                <w:color w:val="000000"/>
                <w:sz w:val="18"/>
                <w:szCs w:val="18"/>
              </w:rPr>
            </w:pPr>
            <w:r w:rsidRPr="00C802D5">
              <w:rPr>
                <w:color w:val="000000"/>
                <w:sz w:val="18"/>
                <w:szCs w:val="18"/>
              </w:rPr>
              <w:t xml:space="preserve">в </w:t>
            </w:r>
            <w:proofErr w:type="spellStart"/>
            <w:r w:rsidRPr="00C802D5">
              <w:rPr>
                <w:color w:val="000000"/>
                <w:sz w:val="18"/>
                <w:szCs w:val="18"/>
              </w:rPr>
              <w:t>Няндомском</w:t>
            </w:r>
            <w:proofErr w:type="spellEnd"/>
            <w:r w:rsidRPr="00C802D5">
              <w:rPr>
                <w:color w:val="000000"/>
                <w:sz w:val="18"/>
                <w:szCs w:val="18"/>
              </w:rPr>
              <w:t xml:space="preserve"> районе Архангельской области</w:t>
            </w:r>
          </w:p>
        </w:tc>
        <w:tc>
          <w:tcPr>
            <w:tcW w:w="1559" w:type="dxa"/>
            <w:vMerge w:val="restart"/>
            <w:tcBorders>
              <w:top w:val="nil"/>
              <w:left w:val="nil"/>
              <w:bottom w:val="nil"/>
              <w:right w:val="nil"/>
            </w:tcBorders>
          </w:tcPr>
          <w:p w:rsidR="00DB474A" w:rsidRPr="00C802D5" w:rsidRDefault="00DB474A" w:rsidP="00DB474A">
            <w:pPr>
              <w:rPr>
                <w:color w:val="000000"/>
                <w:sz w:val="18"/>
                <w:szCs w:val="18"/>
              </w:rPr>
            </w:pPr>
            <w:r w:rsidRPr="00C802D5">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16 711,4</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16 711,4</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val="restart"/>
            <w:tcBorders>
              <w:top w:val="nil"/>
              <w:left w:val="nil"/>
              <w:bottom w:val="nil"/>
              <w:right w:val="nil"/>
            </w:tcBorders>
          </w:tcPr>
          <w:p w:rsidR="00DB474A" w:rsidRPr="00C802D5" w:rsidRDefault="00DB474A" w:rsidP="00DB474A">
            <w:pPr>
              <w:ind w:right="-113"/>
              <w:rPr>
                <w:color w:val="000000"/>
                <w:sz w:val="18"/>
                <w:szCs w:val="18"/>
              </w:rPr>
            </w:pPr>
            <w:r w:rsidRPr="00C802D5">
              <w:rPr>
                <w:color w:val="000000"/>
                <w:sz w:val="18"/>
                <w:szCs w:val="18"/>
              </w:rPr>
              <w:t xml:space="preserve">ввод </w:t>
            </w:r>
          </w:p>
          <w:p w:rsidR="00DB474A" w:rsidRPr="00C802D5" w:rsidRDefault="00DB474A" w:rsidP="00DB474A">
            <w:pPr>
              <w:ind w:right="-113"/>
              <w:rPr>
                <w:color w:val="000000"/>
                <w:sz w:val="18"/>
                <w:szCs w:val="18"/>
              </w:rPr>
            </w:pPr>
            <w:r w:rsidRPr="00C802D5">
              <w:rPr>
                <w:color w:val="000000"/>
                <w:sz w:val="18"/>
                <w:szCs w:val="18"/>
              </w:rPr>
              <w:t xml:space="preserve">в эксплуатацию </w:t>
            </w:r>
          </w:p>
          <w:p w:rsidR="00DB474A" w:rsidRPr="00C802D5" w:rsidRDefault="00DB474A" w:rsidP="00DB474A">
            <w:pPr>
              <w:rPr>
                <w:color w:val="000000"/>
                <w:sz w:val="18"/>
                <w:szCs w:val="18"/>
                <w:highlight w:val="yellow"/>
              </w:rPr>
            </w:pPr>
            <w:smartTag w:uri="urn:schemas-microsoft-com:office:smarttags" w:element="metricconverter">
              <w:smartTagPr>
                <w:attr w:name="ProductID" w:val="0,2 км"/>
              </w:smartTagPr>
              <w:r w:rsidRPr="00C802D5">
                <w:rPr>
                  <w:color w:val="000000"/>
                  <w:sz w:val="18"/>
                  <w:szCs w:val="18"/>
                </w:rPr>
                <w:t>0,2 км</w:t>
              </w:r>
            </w:smartTag>
            <w:r w:rsidRPr="00C802D5">
              <w:rPr>
                <w:color w:val="000000"/>
                <w:sz w:val="18"/>
                <w:szCs w:val="18"/>
              </w:rPr>
              <w:t xml:space="preserve"> автомобильных дорог</w:t>
            </w:r>
          </w:p>
        </w:tc>
        <w:tc>
          <w:tcPr>
            <w:tcW w:w="1559" w:type="dxa"/>
            <w:vMerge w:val="restart"/>
            <w:tcBorders>
              <w:top w:val="nil"/>
              <w:left w:val="nil"/>
              <w:bottom w:val="nil"/>
              <w:right w:val="nil"/>
            </w:tcBorders>
          </w:tcPr>
          <w:p w:rsidR="009C38B2" w:rsidRDefault="00DB474A" w:rsidP="009C38B2">
            <w:pPr>
              <w:ind w:right="-113"/>
              <w:rPr>
                <w:color w:val="000000"/>
                <w:sz w:val="18"/>
                <w:szCs w:val="18"/>
              </w:rPr>
            </w:pPr>
            <w:r w:rsidRPr="00C802D5">
              <w:rPr>
                <w:color w:val="000000"/>
                <w:sz w:val="18"/>
                <w:szCs w:val="18"/>
              </w:rPr>
              <w:t xml:space="preserve">пункт 14 </w:t>
            </w:r>
          </w:p>
          <w:p w:rsidR="00DB474A" w:rsidRPr="00C802D5" w:rsidRDefault="00DB474A" w:rsidP="009C38B2">
            <w:pPr>
              <w:ind w:right="-113"/>
              <w:rPr>
                <w:color w:val="000000"/>
                <w:sz w:val="18"/>
                <w:szCs w:val="18"/>
              </w:rPr>
            </w:pPr>
            <w:r w:rsidRPr="00C802D5">
              <w:rPr>
                <w:color w:val="000000"/>
                <w:sz w:val="18"/>
                <w:szCs w:val="18"/>
              </w:rPr>
              <w:t xml:space="preserve">раздела </w:t>
            </w:r>
            <w:r w:rsidRPr="00C802D5">
              <w:rPr>
                <w:color w:val="000000"/>
                <w:sz w:val="18"/>
                <w:szCs w:val="18"/>
                <w:lang w:val="en-US"/>
              </w:rPr>
              <w:t>I</w:t>
            </w:r>
            <w:r w:rsidRPr="00C802D5">
              <w:rPr>
                <w:color w:val="000000"/>
                <w:sz w:val="18"/>
                <w:szCs w:val="18"/>
              </w:rPr>
              <w:t xml:space="preserve"> приложения № 1</w:t>
            </w: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3 377,0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3 377,0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13 334,4</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13 334,4</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внебюджетные средства</w:t>
            </w:r>
          </w:p>
          <w:p w:rsidR="00DB474A" w:rsidRPr="00C802D5" w:rsidRDefault="00DB474A" w:rsidP="004F4326">
            <w:pPr>
              <w:autoSpaceDE w:val="0"/>
              <w:autoSpaceDN w:val="0"/>
              <w:adjustRightInd w:val="0"/>
              <w:spacing w:after="80"/>
              <w:ind w:right="-113"/>
              <w:rPr>
                <w:color w:val="000000"/>
                <w:sz w:val="18"/>
                <w:szCs w:val="18"/>
              </w:rPr>
            </w:pP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val="restart"/>
            <w:tcBorders>
              <w:top w:val="nil"/>
              <w:left w:val="nil"/>
              <w:bottom w:val="nil"/>
              <w:right w:val="nil"/>
            </w:tcBorders>
          </w:tcPr>
          <w:p w:rsidR="004F4326" w:rsidRDefault="00DB474A" w:rsidP="00DB474A">
            <w:pPr>
              <w:rPr>
                <w:color w:val="000000"/>
                <w:sz w:val="18"/>
                <w:szCs w:val="18"/>
              </w:rPr>
            </w:pPr>
            <w:r w:rsidRPr="00C802D5">
              <w:rPr>
                <w:color w:val="000000"/>
                <w:sz w:val="18"/>
                <w:szCs w:val="18"/>
              </w:rPr>
              <w:t>3.4.2. Реконструкция авт</w:t>
            </w:r>
            <w:r w:rsidR="004F4326">
              <w:rPr>
                <w:color w:val="000000"/>
                <w:sz w:val="18"/>
                <w:szCs w:val="18"/>
              </w:rPr>
              <w:t>омобильной дороги Усть-Ваеньга –</w:t>
            </w:r>
          </w:p>
          <w:p w:rsidR="004F4326" w:rsidRDefault="004F4326" w:rsidP="00DB474A">
            <w:pPr>
              <w:rPr>
                <w:color w:val="000000"/>
                <w:sz w:val="18"/>
                <w:szCs w:val="18"/>
              </w:rPr>
            </w:pPr>
            <w:proofErr w:type="spellStart"/>
            <w:r>
              <w:rPr>
                <w:color w:val="000000"/>
                <w:sz w:val="18"/>
                <w:szCs w:val="18"/>
              </w:rPr>
              <w:t>Осиново</w:t>
            </w:r>
            <w:proofErr w:type="spellEnd"/>
            <w:r>
              <w:rPr>
                <w:color w:val="000000"/>
                <w:sz w:val="18"/>
                <w:szCs w:val="18"/>
              </w:rPr>
              <w:t xml:space="preserve"> –</w:t>
            </w:r>
            <w:r w:rsidR="00DB474A" w:rsidRPr="00C802D5">
              <w:rPr>
                <w:color w:val="000000"/>
                <w:sz w:val="18"/>
                <w:szCs w:val="18"/>
              </w:rPr>
              <w:t xml:space="preserve"> </w:t>
            </w:r>
            <w:proofErr w:type="spellStart"/>
            <w:r w:rsidR="00DB474A" w:rsidRPr="00C802D5">
              <w:rPr>
                <w:color w:val="000000"/>
                <w:sz w:val="18"/>
                <w:szCs w:val="18"/>
              </w:rPr>
              <w:t>Фалюки</w:t>
            </w:r>
            <w:proofErr w:type="spellEnd"/>
            <w:r w:rsidR="00DB474A" w:rsidRPr="00C802D5">
              <w:rPr>
                <w:color w:val="000000"/>
                <w:sz w:val="18"/>
                <w:szCs w:val="18"/>
              </w:rPr>
              <w:t xml:space="preserve"> </w:t>
            </w:r>
          </w:p>
          <w:p w:rsidR="00DB474A" w:rsidRPr="00C802D5" w:rsidRDefault="004F4326" w:rsidP="00DB474A">
            <w:pPr>
              <w:rPr>
                <w:color w:val="000000"/>
                <w:sz w:val="18"/>
                <w:szCs w:val="18"/>
              </w:rPr>
            </w:pPr>
            <w:r>
              <w:rPr>
                <w:color w:val="000000"/>
                <w:sz w:val="18"/>
                <w:szCs w:val="18"/>
              </w:rPr>
              <w:t xml:space="preserve">на участке </w:t>
            </w:r>
            <w:proofErr w:type="gramStart"/>
            <w:r>
              <w:rPr>
                <w:color w:val="000000"/>
                <w:sz w:val="18"/>
                <w:szCs w:val="18"/>
              </w:rPr>
              <w:t>км</w:t>
            </w:r>
            <w:proofErr w:type="gramEnd"/>
            <w:r>
              <w:rPr>
                <w:color w:val="000000"/>
                <w:sz w:val="18"/>
                <w:szCs w:val="18"/>
              </w:rPr>
              <w:t xml:space="preserve"> 85 –</w:t>
            </w:r>
            <w:r w:rsidR="00DB474A" w:rsidRPr="00C802D5">
              <w:rPr>
                <w:color w:val="000000"/>
                <w:sz w:val="18"/>
                <w:szCs w:val="18"/>
              </w:rPr>
              <w:t xml:space="preserve"> км 97 в </w:t>
            </w:r>
            <w:proofErr w:type="spellStart"/>
            <w:r w:rsidR="00DB474A" w:rsidRPr="00C802D5">
              <w:rPr>
                <w:color w:val="000000"/>
                <w:sz w:val="18"/>
                <w:szCs w:val="18"/>
              </w:rPr>
              <w:t>Виноградовском</w:t>
            </w:r>
            <w:proofErr w:type="spellEnd"/>
            <w:r w:rsidR="00DB474A" w:rsidRPr="00C802D5">
              <w:rPr>
                <w:color w:val="000000"/>
                <w:sz w:val="18"/>
                <w:szCs w:val="18"/>
              </w:rPr>
              <w:t xml:space="preserve"> районе Архангельской области</w:t>
            </w:r>
          </w:p>
        </w:tc>
        <w:tc>
          <w:tcPr>
            <w:tcW w:w="1559" w:type="dxa"/>
            <w:vMerge w:val="restart"/>
            <w:tcBorders>
              <w:top w:val="nil"/>
              <w:left w:val="nil"/>
              <w:bottom w:val="nil"/>
              <w:right w:val="nil"/>
            </w:tcBorders>
          </w:tcPr>
          <w:p w:rsidR="00DB474A" w:rsidRPr="00C802D5" w:rsidRDefault="00DB474A" w:rsidP="00DB474A">
            <w:pPr>
              <w:rPr>
                <w:color w:val="000000"/>
                <w:sz w:val="18"/>
                <w:szCs w:val="18"/>
              </w:rPr>
            </w:pPr>
            <w:r w:rsidRPr="00C802D5">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582 089,5</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290 590,5</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291 499,0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val="restart"/>
            <w:tcBorders>
              <w:top w:val="nil"/>
              <w:left w:val="nil"/>
              <w:bottom w:val="nil"/>
              <w:right w:val="nil"/>
            </w:tcBorders>
          </w:tcPr>
          <w:p w:rsidR="00DB474A" w:rsidRPr="00C802D5" w:rsidRDefault="00DB474A" w:rsidP="00DB474A">
            <w:pPr>
              <w:ind w:right="-113"/>
              <w:rPr>
                <w:color w:val="000000"/>
                <w:sz w:val="18"/>
                <w:szCs w:val="18"/>
              </w:rPr>
            </w:pPr>
            <w:r w:rsidRPr="00C802D5">
              <w:rPr>
                <w:color w:val="000000"/>
                <w:sz w:val="18"/>
                <w:szCs w:val="18"/>
              </w:rPr>
              <w:t xml:space="preserve">ввод в эксплуатацию </w:t>
            </w:r>
          </w:p>
          <w:p w:rsidR="00DB474A" w:rsidRPr="00C802D5" w:rsidRDefault="00DB474A" w:rsidP="00DB474A">
            <w:pPr>
              <w:rPr>
                <w:color w:val="000000"/>
                <w:sz w:val="18"/>
                <w:szCs w:val="18"/>
                <w:highlight w:val="yellow"/>
              </w:rPr>
            </w:pPr>
            <w:smartTag w:uri="urn:schemas-microsoft-com:office:smarttags" w:element="metricconverter">
              <w:smartTagPr>
                <w:attr w:name="ProductID" w:val="11,2 км"/>
              </w:smartTagPr>
              <w:r w:rsidRPr="00C802D5">
                <w:rPr>
                  <w:color w:val="000000"/>
                  <w:sz w:val="18"/>
                  <w:szCs w:val="18"/>
                </w:rPr>
                <w:t>11,2 км</w:t>
              </w:r>
            </w:smartTag>
            <w:r w:rsidRPr="00C802D5">
              <w:rPr>
                <w:color w:val="000000"/>
                <w:sz w:val="18"/>
                <w:szCs w:val="18"/>
              </w:rPr>
              <w:t xml:space="preserve"> автомобильных дорог</w:t>
            </w:r>
          </w:p>
        </w:tc>
        <w:tc>
          <w:tcPr>
            <w:tcW w:w="1559" w:type="dxa"/>
            <w:vMerge w:val="restart"/>
            <w:tcBorders>
              <w:top w:val="nil"/>
              <w:left w:val="nil"/>
              <w:bottom w:val="nil"/>
              <w:right w:val="nil"/>
            </w:tcBorders>
          </w:tcPr>
          <w:p w:rsidR="004F4326" w:rsidRDefault="00DB474A" w:rsidP="00DB474A">
            <w:pPr>
              <w:rPr>
                <w:color w:val="000000"/>
                <w:sz w:val="18"/>
                <w:szCs w:val="18"/>
              </w:rPr>
            </w:pPr>
            <w:r w:rsidRPr="00C802D5">
              <w:rPr>
                <w:color w:val="000000"/>
                <w:sz w:val="18"/>
                <w:szCs w:val="18"/>
              </w:rPr>
              <w:t xml:space="preserve">пункт 14 </w:t>
            </w:r>
          </w:p>
          <w:p w:rsidR="00DB474A" w:rsidRPr="00C802D5" w:rsidRDefault="00DB474A" w:rsidP="00DB474A">
            <w:pPr>
              <w:rPr>
                <w:color w:val="000000"/>
                <w:sz w:val="18"/>
                <w:szCs w:val="18"/>
              </w:rPr>
            </w:pPr>
            <w:r w:rsidRPr="00C802D5">
              <w:rPr>
                <w:color w:val="000000"/>
                <w:sz w:val="18"/>
                <w:szCs w:val="18"/>
              </w:rPr>
              <w:t xml:space="preserve">раздела </w:t>
            </w:r>
            <w:r w:rsidRPr="00C802D5">
              <w:rPr>
                <w:color w:val="000000"/>
                <w:sz w:val="18"/>
                <w:szCs w:val="18"/>
                <w:lang w:val="en-US"/>
              </w:rPr>
              <w:t>I</w:t>
            </w:r>
            <w:r w:rsidRPr="00C802D5">
              <w:rPr>
                <w:color w:val="000000"/>
                <w:sz w:val="18"/>
                <w:szCs w:val="18"/>
              </w:rPr>
              <w:t xml:space="preserve"> приложения № 1</w:t>
            </w: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162 443,7</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92 106,5</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70 337,2</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419 645,8</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198 484,0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221 161,8</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внебюджетные средства</w:t>
            </w:r>
          </w:p>
          <w:p w:rsidR="00DB474A" w:rsidRPr="00C802D5" w:rsidRDefault="00DB474A" w:rsidP="004F4326">
            <w:pPr>
              <w:autoSpaceDE w:val="0"/>
              <w:autoSpaceDN w:val="0"/>
              <w:adjustRightInd w:val="0"/>
              <w:spacing w:after="80"/>
              <w:ind w:right="-113"/>
              <w:rPr>
                <w:color w:val="000000"/>
                <w:sz w:val="18"/>
                <w:szCs w:val="18"/>
              </w:rPr>
            </w:pP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val="restart"/>
            <w:tcBorders>
              <w:top w:val="nil"/>
              <w:left w:val="nil"/>
              <w:bottom w:val="nil"/>
              <w:right w:val="nil"/>
            </w:tcBorders>
          </w:tcPr>
          <w:p w:rsidR="005769DB" w:rsidRDefault="00DB474A" w:rsidP="00DB474A">
            <w:pPr>
              <w:rPr>
                <w:color w:val="000000"/>
                <w:sz w:val="18"/>
                <w:szCs w:val="18"/>
              </w:rPr>
            </w:pPr>
            <w:r w:rsidRPr="00C802D5">
              <w:rPr>
                <w:color w:val="000000"/>
                <w:sz w:val="18"/>
                <w:szCs w:val="18"/>
              </w:rPr>
              <w:t xml:space="preserve">3.4.3. Строительство автомобильной дороги </w:t>
            </w:r>
          </w:p>
          <w:p w:rsidR="00DB474A" w:rsidRPr="00C802D5" w:rsidRDefault="00DB474A" w:rsidP="005769DB">
            <w:pPr>
              <w:rPr>
                <w:color w:val="000000"/>
                <w:sz w:val="18"/>
                <w:szCs w:val="18"/>
              </w:rPr>
            </w:pPr>
            <w:r w:rsidRPr="00C802D5">
              <w:rPr>
                <w:color w:val="000000"/>
                <w:sz w:val="18"/>
                <w:szCs w:val="18"/>
              </w:rPr>
              <w:t xml:space="preserve">к селу Ненокса от автомобильной дороги </w:t>
            </w:r>
            <w:r w:rsidR="005769DB">
              <w:rPr>
                <w:color w:val="000000"/>
                <w:sz w:val="18"/>
                <w:szCs w:val="18"/>
              </w:rPr>
              <w:t>«</w:t>
            </w:r>
            <w:r w:rsidRPr="00C802D5">
              <w:rPr>
                <w:color w:val="000000"/>
                <w:sz w:val="18"/>
                <w:szCs w:val="18"/>
              </w:rPr>
              <w:t>Северодвинск – Онега</w:t>
            </w:r>
            <w:r w:rsidR="005769DB">
              <w:rPr>
                <w:color w:val="000000"/>
                <w:sz w:val="18"/>
                <w:szCs w:val="18"/>
              </w:rPr>
              <w:t>»</w:t>
            </w:r>
          </w:p>
        </w:tc>
        <w:tc>
          <w:tcPr>
            <w:tcW w:w="1559" w:type="dxa"/>
            <w:vMerge w:val="restart"/>
            <w:tcBorders>
              <w:top w:val="nil"/>
              <w:left w:val="nil"/>
              <w:bottom w:val="nil"/>
              <w:right w:val="nil"/>
            </w:tcBorders>
          </w:tcPr>
          <w:p w:rsidR="00DB474A" w:rsidRPr="00C802D5" w:rsidRDefault="00DB474A" w:rsidP="00DB474A">
            <w:pPr>
              <w:rPr>
                <w:color w:val="000000"/>
                <w:sz w:val="18"/>
                <w:szCs w:val="18"/>
              </w:rPr>
            </w:pPr>
            <w:r w:rsidRPr="00C802D5">
              <w:rPr>
                <w:color w:val="000000"/>
                <w:sz w:val="18"/>
                <w:szCs w:val="18"/>
              </w:rPr>
              <w:t>министерство транспорта Архангельской области</w:t>
            </w: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237 805,8</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237 805,8</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val="restart"/>
            <w:tcBorders>
              <w:top w:val="nil"/>
              <w:left w:val="nil"/>
              <w:bottom w:val="nil"/>
              <w:right w:val="nil"/>
            </w:tcBorders>
          </w:tcPr>
          <w:p w:rsidR="00DB474A" w:rsidRPr="00C802D5" w:rsidRDefault="00DB474A" w:rsidP="00DB474A">
            <w:pPr>
              <w:ind w:right="-113"/>
              <w:rPr>
                <w:color w:val="000000"/>
                <w:sz w:val="18"/>
                <w:szCs w:val="18"/>
              </w:rPr>
            </w:pPr>
            <w:r w:rsidRPr="00C802D5">
              <w:rPr>
                <w:color w:val="000000"/>
                <w:sz w:val="18"/>
                <w:szCs w:val="18"/>
              </w:rPr>
              <w:t xml:space="preserve">ввод в эксплуатацию </w:t>
            </w:r>
          </w:p>
          <w:p w:rsidR="00DB474A" w:rsidRPr="00C802D5" w:rsidRDefault="00DB474A" w:rsidP="00DB474A">
            <w:pPr>
              <w:rPr>
                <w:color w:val="000000"/>
                <w:sz w:val="18"/>
                <w:szCs w:val="18"/>
                <w:highlight w:val="yellow"/>
              </w:rPr>
            </w:pPr>
            <w:smartTag w:uri="urn:schemas-microsoft-com:office:smarttags" w:element="metricconverter">
              <w:smartTagPr>
                <w:attr w:name="ProductID" w:val="7,2 км"/>
              </w:smartTagPr>
              <w:r w:rsidRPr="00C802D5">
                <w:rPr>
                  <w:color w:val="000000"/>
                  <w:sz w:val="18"/>
                  <w:szCs w:val="18"/>
                </w:rPr>
                <w:t>7,2 км</w:t>
              </w:r>
            </w:smartTag>
            <w:r w:rsidRPr="00C802D5">
              <w:rPr>
                <w:color w:val="000000"/>
                <w:sz w:val="18"/>
                <w:szCs w:val="18"/>
              </w:rPr>
              <w:t xml:space="preserve"> автомобильных дорог</w:t>
            </w:r>
          </w:p>
        </w:tc>
        <w:tc>
          <w:tcPr>
            <w:tcW w:w="1559" w:type="dxa"/>
            <w:vMerge w:val="restart"/>
            <w:tcBorders>
              <w:top w:val="nil"/>
              <w:left w:val="nil"/>
              <w:bottom w:val="nil"/>
              <w:right w:val="nil"/>
            </w:tcBorders>
          </w:tcPr>
          <w:p w:rsidR="004F4326" w:rsidRDefault="00DB474A" w:rsidP="00DB474A">
            <w:pPr>
              <w:rPr>
                <w:color w:val="000000"/>
                <w:sz w:val="18"/>
                <w:szCs w:val="18"/>
              </w:rPr>
            </w:pPr>
            <w:r w:rsidRPr="00C802D5">
              <w:rPr>
                <w:color w:val="000000"/>
                <w:sz w:val="18"/>
                <w:szCs w:val="18"/>
              </w:rPr>
              <w:t xml:space="preserve">пункт 14 </w:t>
            </w:r>
          </w:p>
          <w:p w:rsidR="00DB474A" w:rsidRPr="00C802D5" w:rsidRDefault="00DB474A" w:rsidP="00DB474A">
            <w:pPr>
              <w:rPr>
                <w:color w:val="000000"/>
                <w:sz w:val="18"/>
                <w:szCs w:val="18"/>
              </w:rPr>
            </w:pPr>
            <w:r w:rsidRPr="00C802D5">
              <w:rPr>
                <w:color w:val="000000"/>
                <w:sz w:val="18"/>
                <w:szCs w:val="18"/>
              </w:rPr>
              <w:t xml:space="preserve">раздела </w:t>
            </w:r>
            <w:r w:rsidRPr="00C802D5">
              <w:rPr>
                <w:color w:val="000000"/>
                <w:sz w:val="18"/>
                <w:szCs w:val="18"/>
                <w:lang w:val="en-US"/>
              </w:rPr>
              <w:t>I</w:t>
            </w:r>
            <w:r w:rsidRPr="00C802D5">
              <w:rPr>
                <w:color w:val="000000"/>
                <w:sz w:val="18"/>
                <w:szCs w:val="18"/>
              </w:rPr>
              <w:t xml:space="preserve"> приложения № 1</w:t>
            </w: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105 005,8</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105 005,8</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130 438,7</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130 438,7</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4F4326">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2 361,3</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2 361,3</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r w:rsidR="00DB474A" w:rsidRPr="00C802D5" w:rsidTr="004F4326">
        <w:tblPrEx>
          <w:tblLook w:val="00A0"/>
        </w:tblPrEx>
        <w:trPr>
          <w:trHeight w:val="583"/>
        </w:trPr>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внебюджетные средства</w:t>
            </w:r>
          </w:p>
          <w:p w:rsidR="00DB474A" w:rsidRPr="00C802D5" w:rsidRDefault="00DB474A" w:rsidP="00DB474A">
            <w:pPr>
              <w:autoSpaceDE w:val="0"/>
              <w:autoSpaceDN w:val="0"/>
              <w:adjustRightInd w:val="0"/>
              <w:spacing w:after="80"/>
              <w:rPr>
                <w:color w:val="000000"/>
                <w:sz w:val="18"/>
                <w:szCs w:val="18"/>
              </w:rPr>
            </w:pP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r>
    </w:tbl>
    <w:p w:rsidR="00B24B2A" w:rsidRDefault="00B24B2A"/>
    <w:p w:rsidR="00B24B2A" w:rsidRDefault="00B24B2A"/>
    <w:p w:rsidR="00B24B2A" w:rsidRPr="00B24B2A" w:rsidRDefault="00B24B2A">
      <w:pPr>
        <w:rPr>
          <w:sz w:val="16"/>
          <w:szCs w:val="16"/>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127"/>
        <w:gridCol w:w="1559"/>
        <w:gridCol w:w="1418"/>
        <w:gridCol w:w="1073"/>
        <w:gridCol w:w="1073"/>
        <w:gridCol w:w="1073"/>
        <w:gridCol w:w="1074"/>
        <w:gridCol w:w="1073"/>
        <w:gridCol w:w="1073"/>
        <w:gridCol w:w="1074"/>
        <w:gridCol w:w="1984"/>
        <w:gridCol w:w="1559"/>
      </w:tblGrid>
      <w:tr w:rsidR="00B24B2A" w:rsidRPr="00837E2F" w:rsidTr="00BF517F">
        <w:tc>
          <w:tcPr>
            <w:tcW w:w="2127"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t>3</w:t>
            </w:r>
          </w:p>
        </w:tc>
        <w:tc>
          <w:tcPr>
            <w:tcW w:w="1073"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t>4</w:t>
            </w:r>
          </w:p>
        </w:tc>
        <w:tc>
          <w:tcPr>
            <w:tcW w:w="1073"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t>5</w:t>
            </w:r>
          </w:p>
        </w:tc>
        <w:tc>
          <w:tcPr>
            <w:tcW w:w="1073"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t>6</w:t>
            </w:r>
          </w:p>
        </w:tc>
        <w:tc>
          <w:tcPr>
            <w:tcW w:w="1074"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t>7</w:t>
            </w:r>
          </w:p>
        </w:tc>
        <w:tc>
          <w:tcPr>
            <w:tcW w:w="1073"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t>8</w:t>
            </w:r>
          </w:p>
        </w:tc>
        <w:tc>
          <w:tcPr>
            <w:tcW w:w="1073"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t>9</w:t>
            </w:r>
          </w:p>
        </w:tc>
        <w:tc>
          <w:tcPr>
            <w:tcW w:w="1074"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t>10</w:t>
            </w:r>
          </w:p>
        </w:tc>
        <w:tc>
          <w:tcPr>
            <w:tcW w:w="1984"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t>11</w:t>
            </w:r>
          </w:p>
        </w:tc>
        <w:tc>
          <w:tcPr>
            <w:tcW w:w="1559" w:type="dxa"/>
            <w:tcBorders>
              <w:top w:val="single" w:sz="4" w:space="0" w:color="auto"/>
              <w:left w:val="single" w:sz="4" w:space="0" w:color="auto"/>
              <w:bottom w:val="single" w:sz="4" w:space="0" w:color="auto"/>
              <w:right w:val="single" w:sz="4" w:space="0" w:color="auto"/>
            </w:tcBorders>
          </w:tcPr>
          <w:p w:rsidR="00B24B2A" w:rsidRPr="00837E2F" w:rsidRDefault="00B24B2A" w:rsidP="00BF517F">
            <w:pPr>
              <w:autoSpaceDE w:val="0"/>
              <w:autoSpaceDN w:val="0"/>
              <w:adjustRightInd w:val="0"/>
              <w:jc w:val="center"/>
              <w:rPr>
                <w:color w:val="000000"/>
                <w:sz w:val="18"/>
                <w:szCs w:val="18"/>
              </w:rPr>
            </w:pPr>
            <w:r w:rsidRPr="00837E2F">
              <w:rPr>
                <w:color w:val="000000"/>
                <w:sz w:val="18"/>
                <w:szCs w:val="18"/>
              </w:rPr>
              <w:t>12</w:t>
            </w:r>
          </w:p>
        </w:tc>
      </w:tr>
      <w:tr w:rsidR="00DB474A" w:rsidRPr="00C802D5" w:rsidTr="002927A8">
        <w:tblPrEx>
          <w:tblLook w:val="00A0"/>
        </w:tblPrEx>
        <w:trPr>
          <w:trHeight w:val="377"/>
        </w:trPr>
        <w:tc>
          <w:tcPr>
            <w:tcW w:w="16160" w:type="dxa"/>
            <w:gridSpan w:val="12"/>
            <w:tcBorders>
              <w:top w:val="nil"/>
              <w:left w:val="nil"/>
              <w:bottom w:val="nil"/>
              <w:right w:val="nil"/>
            </w:tcBorders>
          </w:tcPr>
          <w:p w:rsidR="009C38B2" w:rsidRPr="009C38B2" w:rsidRDefault="009C38B2" w:rsidP="00B24B2A">
            <w:pPr>
              <w:ind w:firstLine="456"/>
              <w:rPr>
                <w:sz w:val="12"/>
                <w:szCs w:val="18"/>
                <w:lang w:eastAsia="en-US"/>
              </w:rPr>
            </w:pPr>
          </w:p>
          <w:p w:rsidR="00DB474A" w:rsidRPr="00C802D5" w:rsidRDefault="00DB474A" w:rsidP="00B24B2A">
            <w:pPr>
              <w:ind w:firstLine="456"/>
              <w:rPr>
                <w:sz w:val="18"/>
                <w:szCs w:val="18"/>
                <w:lang w:eastAsia="en-US"/>
              </w:rPr>
            </w:pPr>
            <w:r w:rsidRPr="00C802D5">
              <w:rPr>
                <w:sz w:val="18"/>
                <w:szCs w:val="18"/>
                <w:lang w:eastAsia="en-US"/>
              </w:rPr>
              <w:t>Задача № 3 – благоустройство сельских территорий</w:t>
            </w:r>
          </w:p>
          <w:p w:rsidR="00DB474A" w:rsidRPr="00C802D5" w:rsidRDefault="00DB474A" w:rsidP="00DB474A">
            <w:pPr>
              <w:rPr>
                <w:color w:val="000000"/>
                <w:sz w:val="18"/>
                <w:szCs w:val="18"/>
              </w:rPr>
            </w:pPr>
          </w:p>
        </w:tc>
      </w:tr>
      <w:tr w:rsidR="00DB474A" w:rsidRPr="00C802D5" w:rsidTr="006A38D2">
        <w:tblPrEx>
          <w:tblLook w:val="00A0"/>
        </w:tblPrEx>
        <w:tc>
          <w:tcPr>
            <w:tcW w:w="2127" w:type="dxa"/>
            <w:vMerge w:val="restart"/>
            <w:tcBorders>
              <w:top w:val="nil"/>
              <w:left w:val="nil"/>
              <w:bottom w:val="nil"/>
              <w:right w:val="nil"/>
            </w:tcBorders>
          </w:tcPr>
          <w:p w:rsidR="00DB474A" w:rsidRPr="00C802D5" w:rsidRDefault="00DB474A" w:rsidP="00DB474A">
            <w:pPr>
              <w:rPr>
                <w:color w:val="000000"/>
                <w:sz w:val="18"/>
                <w:szCs w:val="18"/>
              </w:rPr>
            </w:pPr>
            <w:r w:rsidRPr="00C802D5">
              <w:rPr>
                <w:color w:val="000000"/>
                <w:sz w:val="18"/>
                <w:szCs w:val="18"/>
              </w:rPr>
              <w:t>3.5. Реализация мероприятий по благоустройству сельских территорий</w:t>
            </w:r>
          </w:p>
        </w:tc>
        <w:tc>
          <w:tcPr>
            <w:tcW w:w="1559" w:type="dxa"/>
            <w:vMerge w:val="restart"/>
            <w:tcBorders>
              <w:top w:val="nil"/>
              <w:left w:val="nil"/>
              <w:bottom w:val="nil"/>
              <w:right w:val="nil"/>
            </w:tcBorders>
          </w:tcPr>
          <w:p w:rsidR="00DB474A" w:rsidRPr="00C802D5" w:rsidRDefault="00DB474A" w:rsidP="00DB474A">
            <w:pPr>
              <w:rPr>
                <w:color w:val="000000"/>
                <w:sz w:val="18"/>
                <w:szCs w:val="18"/>
              </w:rPr>
            </w:pPr>
            <w:r w:rsidRPr="00C802D5">
              <w:rPr>
                <w:color w:val="000000"/>
                <w:sz w:val="18"/>
                <w:szCs w:val="18"/>
              </w:rPr>
              <w:t xml:space="preserve">администрация Губернатора Архангельской области </w:t>
            </w:r>
          </w:p>
          <w:p w:rsidR="00DB474A" w:rsidRPr="00C802D5" w:rsidRDefault="00DB474A" w:rsidP="00DB474A">
            <w:pPr>
              <w:rPr>
                <w:color w:val="000000"/>
                <w:sz w:val="18"/>
                <w:szCs w:val="18"/>
              </w:rPr>
            </w:pPr>
            <w:r w:rsidRPr="00C802D5">
              <w:rPr>
                <w:color w:val="000000"/>
                <w:sz w:val="18"/>
                <w:szCs w:val="18"/>
              </w:rPr>
              <w:t>и Правительства Архангельской области</w:t>
            </w: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38 679,5</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6 621,7</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4 077,3</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4 171,0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7 936,5</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7 936,5</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7 936,5</w:t>
            </w:r>
          </w:p>
        </w:tc>
        <w:tc>
          <w:tcPr>
            <w:tcW w:w="1984" w:type="dxa"/>
            <w:vMerge w:val="restart"/>
            <w:tcBorders>
              <w:top w:val="nil"/>
              <w:left w:val="nil"/>
              <w:bottom w:val="nil"/>
              <w:right w:val="nil"/>
            </w:tcBorders>
          </w:tcPr>
          <w:p w:rsidR="00DB474A" w:rsidRPr="00C802D5" w:rsidRDefault="00DB474A" w:rsidP="00DB474A">
            <w:pPr>
              <w:rPr>
                <w:color w:val="000000"/>
                <w:sz w:val="18"/>
                <w:szCs w:val="18"/>
              </w:rPr>
            </w:pPr>
            <w:r w:rsidRPr="00C802D5">
              <w:rPr>
                <w:color w:val="000000"/>
                <w:sz w:val="18"/>
                <w:szCs w:val="18"/>
              </w:rPr>
              <w:t>реализация 51 проекта по благоустройству сельских территорий</w:t>
            </w:r>
          </w:p>
          <w:p w:rsidR="00DB474A" w:rsidRPr="00C802D5" w:rsidRDefault="00DB474A" w:rsidP="00DB474A">
            <w:pPr>
              <w:autoSpaceDE w:val="0"/>
              <w:autoSpaceDN w:val="0"/>
              <w:adjustRightInd w:val="0"/>
              <w:rPr>
                <w:color w:val="000000"/>
                <w:sz w:val="18"/>
                <w:szCs w:val="18"/>
              </w:rPr>
            </w:pPr>
          </w:p>
        </w:tc>
        <w:tc>
          <w:tcPr>
            <w:tcW w:w="1559" w:type="dxa"/>
            <w:vMerge w:val="restart"/>
            <w:tcBorders>
              <w:top w:val="nil"/>
              <w:left w:val="nil"/>
              <w:bottom w:val="nil"/>
              <w:right w:val="nil"/>
            </w:tcBorders>
          </w:tcPr>
          <w:p w:rsidR="006A38D2" w:rsidRDefault="00DB474A" w:rsidP="00DB474A">
            <w:pPr>
              <w:autoSpaceDE w:val="0"/>
              <w:autoSpaceDN w:val="0"/>
              <w:adjustRightInd w:val="0"/>
              <w:rPr>
                <w:color w:val="000000"/>
                <w:sz w:val="18"/>
                <w:szCs w:val="18"/>
              </w:rPr>
            </w:pPr>
            <w:r w:rsidRPr="00C802D5">
              <w:rPr>
                <w:color w:val="000000"/>
                <w:sz w:val="18"/>
                <w:szCs w:val="18"/>
              </w:rPr>
              <w:t xml:space="preserve">пункт 15 </w:t>
            </w:r>
          </w:p>
          <w:p w:rsidR="00DB474A" w:rsidRPr="00C802D5" w:rsidRDefault="00DB474A" w:rsidP="006A38D2">
            <w:pPr>
              <w:autoSpaceDE w:val="0"/>
              <w:autoSpaceDN w:val="0"/>
              <w:adjustRightInd w:val="0"/>
              <w:rPr>
                <w:color w:val="000000"/>
                <w:sz w:val="18"/>
                <w:szCs w:val="18"/>
              </w:rPr>
            </w:pPr>
            <w:r w:rsidRPr="00C802D5">
              <w:rPr>
                <w:color w:val="000000"/>
                <w:sz w:val="18"/>
                <w:szCs w:val="18"/>
              </w:rPr>
              <w:t xml:space="preserve">раздела </w:t>
            </w:r>
            <w:r w:rsidRPr="00C802D5">
              <w:rPr>
                <w:color w:val="000000"/>
                <w:sz w:val="18"/>
                <w:szCs w:val="18"/>
                <w:lang w:val="en-US"/>
              </w:rPr>
              <w:t>I</w:t>
            </w:r>
            <w:r w:rsidRPr="00C802D5">
              <w:rPr>
                <w:color w:val="000000"/>
                <w:sz w:val="18"/>
                <w:szCs w:val="18"/>
              </w:rPr>
              <w:t xml:space="preserve"> приложения № 1</w:t>
            </w:r>
          </w:p>
        </w:tc>
      </w:tr>
      <w:tr w:rsidR="00DB474A" w:rsidRPr="00C802D5" w:rsidTr="006A38D2">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 </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highlight w:val="yellow"/>
              </w:rPr>
            </w:pPr>
          </w:p>
        </w:tc>
      </w:tr>
      <w:tr w:rsidR="00DB474A" w:rsidRPr="00C802D5" w:rsidTr="006A38D2">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DB474A">
            <w:pPr>
              <w:autoSpaceDE w:val="0"/>
              <w:autoSpaceDN w:val="0"/>
              <w:adjustRightInd w:val="0"/>
              <w:spacing w:after="80"/>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24 368,1</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4 171,7</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2 568,7</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2 627,7</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5 000,0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5 000,0</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5 000,0</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highlight w:val="yellow"/>
              </w:rPr>
            </w:pPr>
          </w:p>
        </w:tc>
      </w:tr>
      <w:tr w:rsidR="00DB474A" w:rsidRPr="00C802D5" w:rsidTr="006A38D2">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6A38D2">
            <w:pPr>
              <w:autoSpaceDE w:val="0"/>
              <w:autoSpaceDN w:val="0"/>
              <w:adjustRightInd w:val="0"/>
              <w:spacing w:after="80"/>
              <w:ind w:right="-113"/>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2 707,6</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463,5</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285,4</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292,0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555,6</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555,6</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555,6</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highlight w:val="yellow"/>
              </w:rPr>
            </w:pPr>
          </w:p>
        </w:tc>
      </w:tr>
      <w:tr w:rsidR="00DB474A" w:rsidRPr="00C802D5" w:rsidTr="006A38D2">
        <w:tblPrEx>
          <w:tblLook w:val="00A0"/>
        </w:tblPrEx>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6A38D2">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3 868,0</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662,2</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407,7</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417,1</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793,7</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793,7</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793,7</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highlight w:val="yellow"/>
              </w:rPr>
            </w:pPr>
          </w:p>
        </w:tc>
      </w:tr>
      <w:tr w:rsidR="00DB474A" w:rsidRPr="00C802D5" w:rsidTr="009C38B2">
        <w:tblPrEx>
          <w:tblLook w:val="00A0"/>
        </w:tblPrEx>
        <w:trPr>
          <w:trHeight w:val="707"/>
        </w:trPr>
        <w:tc>
          <w:tcPr>
            <w:tcW w:w="2127" w:type="dxa"/>
            <w:vMerge/>
            <w:tcBorders>
              <w:top w:val="nil"/>
              <w:left w:val="nil"/>
              <w:bottom w:val="nil"/>
              <w:right w:val="nil"/>
            </w:tcBorders>
          </w:tcPr>
          <w:p w:rsidR="00DB474A" w:rsidRPr="00C802D5" w:rsidRDefault="00DB474A" w:rsidP="00DB474A">
            <w:pPr>
              <w:rPr>
                <w:color w:val="000000"/>
                <w:sz w:val="18"/>
                <w:szCs w:val="18"/>
              </w:rPr>
            </w:pPr>
          </w:p>
        </w:tc>
        <w:tc>
          <w:tcPr>
            <w:tcW w:w="1559" w:type="dxa"/>
            <w:vMerge/>
            <w:tcBorders>
              <w:top w:val="nil"/>
              <w:left w:val="nil"/>
              <w:bottom w:val="nil"/>
              <w:right w:val="nil"/>
            </w:tcBorders>
          </w:tcPr>
          <w:p w:rsidR="00DB474A" w:rsidRPr="00C802D5" w:rsidRDefault="00DB474A" w:rsidP="00DB474A">
            <w:pPr>
              <w:rPr>
                <w:color w:val="000000"/>
                <w:sz w:val="18"/>
                <w:szCs w:val="18"/>
              </w:rPr>
            </w:pPr>
          </w:p>
        </w:tc>
        <w:tc>
          <w:tcPr>
            <w:tcW w:w="1418" w:type="dxa"/>
            <w:tcBorders>
              <w:top w:val="nil"/>
              <w:left w:val="nil"/>
              <w:bottom w:val="nil"/>
              <w:right w:val="nil"/>
            </w:tcBorders>
          </w:tcPr>
          <w:p w:rsidR="00DB474A" w:rsidRPr="00C802D5" w:rsidRDefault="00DB474A" w:rsidP="006A38D2">
            <w:pPr>
              <w:autoSpaceDE w:val="0"/>
              <w:autoSpaceDN w:val="0"/>
              <w:adjustRightInd w:val="0"/>
              <w:spacing w:after="80"/>
              <w:ind w:right="-113"/>
              <w:rPr>
                <w:color w:val="000000"/>
                <w:sz w:val="18"/>
                <w:szCs w:val="18"/>
              </w:rPr>
            </w:pPr>
            <w:r w:rsidRPr="00C802D5">
              <w:rPr>
                <w:color w:val="000000"/>
                <w:sz w:val="18"/>
                <w:szCs w:val="18"/>
              </w:rPr>
              <w:t>внебюджетные средства</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7 735,9</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1 324,3</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815,5</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834,2</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1 587,3</w:t>
            </w:r>
          </w:p>
        </w:tc>
        <w:tc>
          <w:tcPr>
            <w:tcW w:w="1073"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1 587,3</w:t>
            </w:r>
          </w:p>
        </w:tc>
        <w:tc>
          <w:tcPr>
            <w:tcW w:w="1074" w:type="dxa"/>
            <w:tcBorders>
              <w:top w:val="nil"/>
              <w:left w:val="nil"/>
              <w:bottom w:val="nil"/>
              <w:right w:val="nil"/>
            </w:tcBorders>
          </w:tcPr>
          <w:p w:rsidR="00DB474A" w:rsidRPr="00C802D5" w:rsidRDefault="00DB474A" w:rsidP="00DB474A">
            <w:pPr>
              <w:jc w:val="center"/>
              <w:rPr>
                <w:color w:val="000000"/>
                <w:sz w:val="18"/>
                <w:szCs w:val="18"/>
              </w:rPr>
            </w:pPr>
            <w:r w:rsidRPr="00C802D5">
              <w:rPr>
                <w:color w:val="000000"/>
                <w:sz w:val="18"/>
                <w:szCs w:val="18"/>
              </w:rPr>
              <w:t>1 587,3</w:t>
            </w:r>
          </w:p>
        </w:tc>
        <w:tc>
          <w:tcPr>
            <w:tcW w:w="1984" w:type="dxa"/>
            <w:vMerge/>
            <w:tcBorders>
              <w:top w:val="nil"/>
              <w:left w:val="nil"/>
              <w:bottom w:val="nil"/>
              <w:right w:val="nil"/>
            </w:tcBorders>
          </w:tcPr>
          <w:p w:rsidR="00DB474A" w:rsidRPr="00C802D5" w:rsidRDefault="00DB474A" w:rsidP="00DB474A">
            <w:pPr>
              <w:rPr>
                <w:color w:val="000000"/>
                <w:sz w:val="18"/>
                <w:szCs w:val="18"/>
                <w:highlight w:val="yellow"/>
              </w:rPr>
            </w:pPr>
          </w:p>
        </w:tc>
        <w:tc>
          <w:tcPr>
            <w:tcW w:w="1559" w:type="dxa"/>
            <w:vMerge/>
            <w:tcBorders>
              <w:top w:val="nil"/>
              <w:left w:val="nil"/>
              <w:bottom w:val="nil"/>
              <w:right w:val="nil"/>
            </w:tcBorders>
          </w:tcPr>
          <w:p w:rsidR="00DB474A" w:rsidRPr="00C802D5" w:rsidRDefault="00DB474A" w:rsidP="00DB474A">
            <w:pPr>
              <w:rPr>
                <w:color w:val="000000"/>
                <w:sz w:val="18"/>
                <w:szCs w:val="18"/>
                <w:highlight w:val="yellow"/>
              </w:rPr>
            </w:pPr>
          </w:p>
        </w:tc>
      </w:tr>
      <w:tr w:rsidR="00382B65" w:rsidRPr="00C802D5" w:rsidTr="006A38D2">
        <w:tblPrEx>
          <w:tblLook w:val="00A0"/>
        </w:tblPrEx>
        <w:trPr>
          <w:trHeight w:val="145"/>
        </w:trPr>
        <w:tc>
          <w:tcPr>
            <w:tcW w:w="3686" w:type="dxa"/>
            <w:gridSpan w:val="2"/>
            <w:vMerge w:val="restart"/>
            <w:tcBorders>
              <w:top w:val="nil"/>
              <w:left w:val="nil"/>
              <w:bottom w:val="nil"/>
              <w:right w:val="nil"/>
            </w:tcBorders>
          </w:tcPr>
          <w:p w:rsidR="00382B65" w:rsidRPr="00C802D5" w:rsidRDefault="00382B65" w:rsidP="00382B65">
            <w:pPr>
              <w:autoSpaceDE w:val="0"/>
              <w:autoSpaceDN w:val="0"/>
              <w:adjustRightInd w:val="0"/>
              <w:rPr>
                <w:color w:val="000000"/>
                <w:sz w:val="18"/>
                <w:szCs w:val="18"/>
              </w:rPr>
            </w:pPr>
            <w:r w:rsidRPr="00C802D5">
              <w:rPr>
                <w:color w:val="000000"/>
                <w:sz w:val="18"/>
                <w:szCs w:val="18"/>
              </w:rPr>
              <w:t xml:space="preserve">Всего </w:t>
            </w:r>
          </w:p>
          <w:p w:rsidR="00382B65" w:rsidRPr="00C802D5" w:rsidRDefault="00382B65" w:rsidP="00382B65">
            <w:pPr>
              <w:autoSpaceDE w:val="0"/>
              <w:autoSpaceDN w:val="0"/>
              <w:adjustRightInd w:val="0"/>
              <w:rPr>
                <w:color w:val="000000"/>
                <w:sz w:val="18"/>
                <w:szCs w:val="18"/>
              </w:rPr>
            </w:pPr>
            <w:r w:rsidRPr="00C802D5">
              <w:rPr>
                <w:color w:val="000000"/>
                <w:sz w:val="18"/>
                <w:szCs w:val="18"/>
              </w:rPr>
              <w:t>по подпрограмме № 3</w:t>
            </w:r>
          </w:p>
        </w:tc>
        <w:tc>
          <w:tcPr>
            <w:tcW w:w="1418" w:type="dxa"/>
            <w:tcBorders>
              <w:top w:val="nil"/>
              <w:left w:val="nil"/>
              <w:bottom w:val="nil"/>
              <w:right w:val="nil"/>
            </w:tcBorders>
          </w:tcPr>
          <w:p w:rsidR="00382B65" w:rsidRPr="00C802D5" w:rsidRDefault="00382B65" w:rsidP="00382B65">
            <w:pPr>
              <w:autoSpaceDE w:val="0"/>
              <w:autoSpaceDN w:val="0"/>
              <w:adjustRightInd w:val="0"/>
              <w:spacing w:after="60"/>
              <w:ind w:right="-113"/>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3 643 830,8</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635 173,8</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1 010 238,9</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277 942,0</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573 492,1</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573 492,1</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573 492,1</w:t>
            </w:r>
          </w:p>
        </w:tc>
        <w:tc>
          <w:tcPr>
            <w:tcW w:w="1984" w:type="dxa"/>
            <w:vMerge w:val="restart"/>
            <w:tcBorders>
              <w:top w:val="nil"/>
              <w:left w:val="nil"/>
              <w:bottom w:val="nil"/>
              <w:right w:val="nil"/>
            </w:tcBorders>
          </w:tcPr>
          <w:p w:rsidR="00382B65" w:rsidRPr="00C802D5" w:rsidRDefault="00382B65" w:rsidP="00382B65">
            <w:pPr>
              <w:jc w:val="center"/>
              <w:rPr>
                <w:color w:val="000000"/>
                <w:sz w:val="18"/>
                <w:szCs w:val="18"/>
                <w:highlight w:val="yellow"/>
              </w:rPr>
            </w:pPr>
          </w:p>
        </w:tc>
        <w:tc>
          <w:tcPr>
            <w:tcW w:w="1559" w:type="dxa"/>
            <w:vMerge w:val="restart"/>
            <w:tcBorders>
              <w:top w:val="nil"/>
              <w:left w:val="nil"/>
              <w:bottom w:val="nil"/>
              <w:right w:val="nil"/>
            </w:tcBorders>
          </w:tcPr>
          <w:p w:rsidR="00382B65" w:rsidRPr="00C802D5" w:rsidRDefault="00382B65" w:rsidP="00382B65">
            <w:pPr>
              <w:jc w:val="center"/>
              <w:rPr>
                <w:color w:val="000000"/>
                <w:sz w:val="18"/>
                <w:szCs w:val="18"/>
                <w:highlight w:val="yellow"/>
              </w:rPr>
            </w:pPr>
          </w:p>
        </w:tc>
      </w:tr>
      <w:tr w:rsidR="00382B65" w:rsidRPr="00C802D5" w:rsidTr="006A38D2">
        <w:tblPrEx>
          <w:tblLook w:val="00A0"/>
        </w:tblPrEx>
        <w:tc>
          <w:tcPr>
            <w:tcW w:w="3686" w:type="dxa"/>
            <w:gridSpan w:val="2"/>
            <w:vMerge/>
            <w:tcBorders>
              <w:top w:val="nil"/>
              <w:left w:val="nil"/>
              <w:bottom w:val="nil"/>
              <w:right w:val="nil"/>
            </w:tcBorders>
          </w:tcPr>
          <w:p w:rsidR="00382B65" w:rsidRPr="00C802D5" w:rsidRDefault="00382B65" w:rsidP="00382B65">
            <w:pPr>
              <w:autoSpaceDE w:val="0"/>
              <w:autoSpaceDN w:val="0"/>
              <w:adjustRightInd w:val="0"/>
              <w:spacing w:after="120"/>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60"/>
              <w:ind w:right="-113"/>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984" w:type="dxa"/>
            <w:vMerge/>
            <w:tcBorders>
              <w:top w:val="nil"/>
              <w:left w:val="nil"/>
              <w:bottom w:val="nil"/>
              <w:right w:val="nil"/>
            </w:tcBorders>
          </w:tcPr>
          <w:p w:rsidR="00382B65" w:rsidRPr="00C802D5" w:rsidRDefault="00382B65" w:rsidP="00382B65">
            <w:pPr>
              <w:jc w:val="cente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jc w:val="center"/>
              <w:rPr>
                <w:color w:val="000000"/>
                <w:sz w:val="18"/>
                <w:szCs w:val="18"/>
                <w:highlight w:val="yellow"/>
              </w:rPr>
            </w:pPr>
          </w:p>
        </w:tc>
      </w:tr>
      <w:tr w:rsidR="00382B65" w:rsidRPr="00C802D5" w:rsidTr="006A38D2">
        <w:tblPrEx>
          <w:tblLook w:val="00A0"/>
        </w:tblPrEx>
        <w:tc>
          <w:tcPr>
            <w:tcW w:w="3686" w:type="dxa"/>
            <w:gridSpan w:val="2"/>
            <w:vMerge/>
            <w:tcBorders>
              <w:top w:val="nil"/>
              <w:left w:val="nil"/>
              <w:bottom w:val="nil"/>
              <w:right w:val="nil"/>
            </w:tcBorders>
          </w:tcPr>
          <w:p w:rsidR="00382B65" w:rsidRPr="00C802D5" w:rsidRDefault="00382B65" w:rsidP="00382B65">
            <w:pPr>
              <w:autoSpaceDE w:val="0"/>
              <w:autoSpaceDN w:val="0"/>
              <w:adjustRightInd w:val="0"/>
              <w:spacing w:after="120"/>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60"/>
              <w:ind w:right="-113"/>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2 718 608,9</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266 140,3</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711 091,9</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226 376,7</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505 000,0</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505 000,0</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505 000,0</w:t>
            </w:r>
          </w:p>
        </w:tc>
        <w:tc>
          <w:tcPr>
            <w:tcW w:w="1984" w:type="dxa"/>
            <w:vMerge/>
            <w:tcBorders>
              <w:top w:val="nil"/>
              <w:left w:val="nil"/>
              <w:bottom w:val="nil"/>
              <w:right w:val="nil"/>
            </w:tcBorders>
          </w:tcPr>
          <w:p w:rsidR="00382B65" w:rsidRPr="00C802D5" w:rsidRDefault="00382B65" w:rsidP="00382B65">
            <w:pPr>
              <w:jc w:val="center"/>
              <w:rPr>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jc w:val="center"/>
              <w:rPr>
                <w:color w:val="000000"/>
                <w:sz w:val="18"/>
                <w:szCs w:val="18"/>
                <w:highlight w:val="yellow"/>
              </w:rPr>
            </w:pPr>
          </w:p>
        </w:tc>
      </w:tr>
      <w:tr w:rsidR="00382B65" w:rsidRPr="00C802D5" w:rsidTr="006A38D2">
        <w:tblPrEx>
          <w:tblLook w:val="00A0"/>
        </w:tblPrEx>
        <w:tc>
          <w:tcPr>
            <w:tcW w:w="3686" w:type="dxa"/>
            <w:gridSpan w:val="2"/>
            <w:vMerge/>
            <w:tcBorders>
              <w:top w:val="nil"/>
              <w:left w:val="nil"/>
              <w:bottom w:val="nil"/>
              <w:right w:val="nil"/>
            </w:tcBorders>
          </w:tcPr>
          <w:p w:rsidR="00382B65" w:rsidRPr="00C802D5" w:rsidRDefault="00382B65" w:rsidP="00382B65">
            <w:pPr>
              <w:autoSpaceDE w:val="0"/>
              <w:autoSpaceDN w:val="0"/>
              <w:adjustRightInd w:val="0"/>
              <w:spacing w:after="120"/>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60"/>
              <w:ind w:right="-113"/>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850 453,9</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364 610,8</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292 356,8</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25 153,0</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56 111,1</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56 111,1</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56 111,1</w:t>
            </w:r>
          </w:p>
        </w:tc>
        <w:tc>
          <w:tcPr>
            <w:tcW w:w="1984" w:type="dxa"/>
            <w:tcBorders>
              <w:top w:val="nil"/>
              <w:left w:val="nil"/>
              <w:bottom w:val="nil"/>
              <w:right w:val="nil"/>
            </w:tcBorders>
          </w:tcPr>
          <w:p w:rsidR="00382B65" w:rsidRPr="00C802D5" w:rsidRDefault="00382B65" w:rsidP="00382B65">
            <w:pPr>
              <w:jc w:val="center"/>
              <w:rPr>
                <w:color w:val="000000"/>
                <w:sz w:val="18"/>
                <w:szCs w:val="18"/>
                <w:highlight w:val="yellow"/>
              </w:rPr>
            </w:pPr>
          </w:p>
        </w:tc>
        <w:tc>
          <w:tcPr>
            <w:tcW w:w="1559" w:type="dxa"/>
            <w:tcBorders>
              <w:top w:val="nil"/>
              <w:left w:val="nil"/>
              <w:bottom w:val="nil"/>
              <w:right w:val="nil"/>
            </w:tcBorders>
          </w:tcPr>
          <w:p w:rsidR="00382B65" w:rsidRPr="00C802D5" w:rsidRDefault="00382B65" w:rsidP="00382B65">
            <w:pPr>
              <w:jc w:val="center"/>
              <w:rPr>
                <w:color w:val="000000"/>
                <w:sz w:val="18"/>
                <w:szCs w:val="18"/>
                <w:highlight w:val="yellow"/>
              </w:rPr>
            </w:pPr>
          </w:p>
        </w:tc>
      </w:tr>
      <w:tr w:rsidR="00382B65" w:rsidRPr="00C802D5" w:rsidTr="006A38D2">
        <w:tblPrEx>
          <w:tblLook w:val="00A0"/>
        </w:tblPrEx>
        <w:tc>
          <w:tcPr>
            <w:tcW w:w="3686" w:type="dxa"/>
            <w:gridSpan w:val="2"/>
            <w:vMerge/>
            <w:tcBorders>
              <w:top w:val="nil"/>
              <w:left w:val="nil"/>
              <w:bottom w:val="nil"/>
              <w:right w:val="nil"/>
            </w:tcBorders>
          </w:tcPr>
          <w:p w:rsidR="00382B65" w:rsidRPr="00C802D5" w:rsidRDefault="00382B65" w:rsidP="00382B65">
            <w:pPr>
              <w:autoSpaceDE w:val="0"/>
              <w:autoSpaceDN w:val="0"/>
              <w:adjustRightInd w:val="0"/>
              <w:spacing w:after="120"/>
              <w:rPr>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6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51 470,2</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3 098,4</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5 712,7</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25 278,1</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5 793,7</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5 793,7</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5 793,7</w:t>
            </w:r>
          </w:p>
        </w:tc>
        <w:tc>
          <w:tcPr>
            <w:tcW w:w="1984" w:type="dxa"/>
            <w:tcBorders>
              <w:top w:val="nil"/>
              <w:left w:val="nil"/>
              <w:bottom w:val="nil"/>
              <w:right w:val="nil"/>
            </w:tcBorders>
          </w:tcPr>
          <w:p w:rsidR="00382B65" w:rsidRPr="00C802D5" w:rsidRDefault="00382B65" w:rsidP="00382B65">
            <w:pPr>
              <w:jc w:val="center"/>
              <w:rPr>
                <w:color w:val="000000"/>
                <w:sz w:val="18"/>
                <w:szCs w:val="18"/>
                <w:highlight w:val="yellow"/>
              </w:rPr>
            </w:pPr>
          </w:p>
        </w:tc>
        <w:tc>
          <w:tcPr>
            <w:tcW w:w="1559" w:type="dxa"/>
            <w:tcBorders>
              <w:top w:val="nil"/>
              <w:left w:val="nil"/>
              <w:bottom w:val="nil"/>
              <w:right w:val="nil"/>
            </w:tcBorders>
          </w:tcPr>
          <w:p w:rsidR="00382B65" w:rsidRPr="00C802D5" w:rsidRDefault="00382B65" w:rsidP="00382B65">
            <w:pPr>
              <w:jc w:val="center"/>
              <w:rPr>
                <w:color w:val="000000"/>
                <w:sz w:val="18"/>
                <w:szCs w:val="18"/>
                <w:highlight w:val="yellow"/>
              </w:rPr>
            </w:pPr>
          </w:p>
        </w:tc>
      </w:tr>
      <w:tr w:rsidR="00382B65" w:rsidRPr="00C802D5" w:rsidTr="006A38D2">
        <w:tblPrEx>
          <w:tblLook w:val="00A0"/>
        </w:tblPrEx>
        <w:trPr>
          <w:trHeight w:val="555"/>
        </w:trPr>
        <w:tc>
          <w:tcPr>
            <w:tcW w:w="3686" w:type="dxa"/>
            <w:gridSpan w:val="2"/>
            <w:vMerge/>
            <w:tcBorders>
              <w:top w:val="nil"/>
              <w:left w:val="nil"/>
              <w:bottom w:val="nil"/>
              <w:right w:val="nil"/>
            </w:tcBorders>
          </w:tcPr>
          <w:p w:rsidR="00382B65" w:rsidRPr="00C802D5" w:rsidRDefault="00382B65" w:rsidP="00382B65">
            <w:pPr>
              <w:autoSpaceDE w:val="0"/>
              <w:autoSpaceDN w:val="0"/>
              <w:adjustRightInd w:val="0"/>
              <w:spacing w:after="120"/>
              <w:rPr>
                <w:color w:val="000000"/>
                <w:sz w:val="18"/>
                <w:szCs w:val="18"/>
              </w:rPr>
            </w:pPr>
          </w:p>
        </w:tc>
        <w:tc>
          <w:tcPr>
            <w:tcW w:w="1418" w:type="dxa"/>
            <w:tcBorders>
              <w:top w:val="nil"/>
              <w:left w:val="nil"/>
              <w:bottom w:val="nil"/>
              <w:right w:val="nil"/>
            </w:tcBorders>
          </w:tcPr>
          <w:p w:rsidR="00382B65" w:rsidRDefault="00382B65" w:rsidP="00382B65">
            <w:pPr>
              <w:autoSpaceDE w:val="0"/>
              <w:autoSpaceDN w:val="0"/>
              <w:adjustRightInd w:val="0"/>
              <w:spacing w:after="60"/>
              <w:ind w:right="-113"/>
              <w:rPr>
                <w:color w:val="000000"/>
                <w:sz w:val="18"/>
                <w:szCs w:val="18"/>
              </w:rPr>
            </w:pPr>
            <w:r w:rsidRPr="00C802D5">
              <w:rPr>
                <w:color w:val="000000"/>
                <w:sz w:val="18"/>
                <w:szCs w:val="18"/>
              </w:rPr>
              <w:t>внебюджетные средства</w:t>
            </w:r>
          </w:p>
          <w:p w:rsidR="00382B65" w:rsidRPr="009C38B2" w:rsidRDefault="00382B65" w:rsidP="00382B65">
            <w:pPr>
              <w:autoSpaceDE w:val="0"/>
              <w:autoSpaceDN w:val="0"/>
              <w:adjustRightInd w:val="0"/>
              <w:spacing w:after="60"/>
              <w:ind w:right="-113"/>
              <w:rPr>
                <w:color w:val="000000"/>
                <w:sz w:val="8"/>
                <w:szCs w:val="8"/>
              </w:rPr>
            </w:pP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23 297,9</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1 324,3</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1 077,5</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1 134,2</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6 587,3</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6 587,3</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6 587,3</w:t>
            </w:r>
          </w:p>
        </w:tc>
        <w:tc>
          <w:tcPr>
            <w:tcW w:w="1984" w:type="dxa"/>
            <w:tcBorders>
              <w:top w:val="nil"/>
              <w:left w:val="nil"/>
              <w:bottom w:val="nil"/>
              <w:right w:val="nil"/>
            </w:tcBorders>
          </w:tcPr>
          <w:p w:rsidR="00382B65" w:rsidRPr="00C802D5" w:rsidRDefault="00382B65" w:rsidP="00382B65">
            <w:pPr>
              <w:jc w:val="center"/>
              <w:rPr>
                <w:color w:val="000000"/>
                <w:sz w:val="18"/>
                <w:szCs w:val="18"/>
                <w:highlight w:val="yellow"/>
              </w:rPr>
            </w:pPr>
          </w:p>
        </w:tc>
        <w:tc>
          <w:tcPr>
            <w:tcW w:w="1559" w:type="dxa"/>
            <w:tcBorders>
              <w:top w:val="nil"/>
              <w:left w:val="nil"/>
              <w:bottom w:val="nil"/>
              <w:right w:val="nil"/>
            </w:tcBorders>
          </w:tcPr>
          <w:p w:rsidR="00382B65" w:rsidRPr="00C802D5" w:rsidRDefault="00382B65" w:rsidP="00382B65">
            <w:pPr>
              <w:jc w:val="center"/>
              <w:rPr>
                <w:color w:val="000000"/>
                <w:sz w:val="18"/>
                <w:szCs w:val="18"/>
                <w:highlight w:val="yellow"/>
              </w:rPr>
            </w:pPr>
          </w:p>
        </w:tc>
      </w:tr>
      <w:tr w:rsidR="00382B65" w:rsidRPr="00C802D5" w:rsidTr="006A38D2">
        <w:tblPrEx>
          <w:tblLook w:val="00A0"/>
        </w:tblPrEx>
        <w:trPr>
          <w:trHeight w:val="271"/>
        </w:trPr>
        <w:tc>
          <w:tcPr>
            <w:tcW w:w="3686" w:type="dxa"/>
            <w:gridSpan w:val="2"/>
            <w:vMerge w:val="restart"/>
            <w:tcBorders>
              <w:top w:val="nil"/>
              <w:left w:val="nil"/>
              <w:bottom w:val="nil"/>
              <w:right w:val="nil"/>
            </w:tcBorders>
          </w:tcPr>
          <w:p w:rsidR="00382B65" w:rsidRPr="00C802D5" w:rsidRDefault="00382B65" w:rsidP="00382B65">
            <w:pPr>
              <w:rPr>
                <w:color w:val="000000"/>
                <w:sz w:val="18"/>
                <w:szCs w:val="18"/>
              </w:rPr>
            </w:pPr>
            <w:r w:rsidRPr="00C802D5">
              <w:rPr>
                <w:color w:val="000000"/>
                <w:sz w:val="18"/>
                <w:szCs w:val="18"/>
              </w:rPr>
              <w:t xml:space="preserve">Итого </w:t>
            </w:r>
          </w:p>
          <w:p w:rsidR="00382B65" w:rsidRDefault="00382B65" w:rsidP="00382B65">
            <w:pPr>
              <w:rPr>
                <w:color w:val="000000"/>
                <w:sz w:val="18"/>
                <w:szCs w:val="18"/>
              </w:rPr>
            </w:pPr>
            <w:r w:rsidRPr="00C802D5">
              <w:rPr>
                <w:color w:val="000000"/>
                <w:sz w:val="18"/>
                <w:szCs w:val="18"/>
              </w:rPr>
              <w:t>по государственной</w:t>
            </w:r>
          </w:p>
          <w:p w:rsidR="00382B65" w:rsidRPr="00C802D5" w:rsidRDefault="00382B65" w:rsidP="00382B65">
            <w:pPr>
              <w:rPr>
                <w:color w:val="000000"/>
                <w:sz w:val="18"/>
                <w:szCs w:val="18"/>
              </w:rPr>
            </w:pPr>
            <w:r w:rsidRPr="00C802D5">
              <w:rPr>
                <w:color w:val="000000"/>
                <w:sz w:val="18"/>
                <w:szCs w:val="18"/>
              </w:rPr>
              <w:t>программе</w:t>
            </w: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 xml:space="preserve">итого </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4 477 748,5</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721 335,8</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1 093 912,7</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423 130,8</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746 456,4</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746 456,4</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746 456,4</w:t>
            </w:r>
          </w:p>
        </w:tc>
        <w:tc>
          <w:tcPr>
            <w:tcW w:w="1984" w:type="dxa"/>
            <w:vMerge w:val="restart"/>
            <w:tcBorders>
              <w:top w:val="nil"/>
              <w:left w:val="nil"/>
              <w:bottom w:val="nil"/>
              <w:right w:val="nil"/>
            </w:tcBorders>
          </w:tcPr>
          <w:p w:rsidR="00382B65" w:rsidRPr="00C802D5" w:rsidRDefault="00382B65" w:rsidP="00382B65">
            <w:pPr>
              <w:autoSpaceDE w:val="0"/>
              <w:autoSpaceDN w:val="0"/>
              <w:adjustRightInd w:val="0"/>
              <w:jc w:val="center"/>
              <w:rPr>
                <w:b/>
                <w:color w:val="000000"/>
                <w:sz w:val="18"/>
                <w:szCs w:val="18"/>
                <w:highlight w:val="yellow"/>
              </w:rPr>
            </w:pPr>
          </w:p>
        </w:tc>
        <w:tc>
          <w:tcPr>
            <w:tcW w:w="1559" w:type="dxa"/>
            <w:vMerge w:val="restart"/>
            <w:tcBorders>
              <w:top w:val="nil"/>
              <w:left w:val="nil"/>
              <w:bottom w:val="nil"/>
              <w:right w:val="nil"/>
            </w:tcBorders>
          </w:tcPr>
          <w:p w:rsidR="00382B65" w:rsidRPr="00C802D5" w:rsidRDefault="00382B65" w:rsidP="00382B65">
            <w:pPr>
              <w:autoSpaceDE w:val="0"/>
              <w:autoSpaceDN w:val="0"/>
              <w:adjustRightInd w:val="0"/>
              <w:jc w:val="center"/>
              <w:rPr>
                <w:b/>
                <w:color w:val="000000"/>
                <w:sz w:val="18"/>
                <w:szCs w:val="18"/>
                <w:highlight w:val="yellow"/>
              </w:rPr>
            </w:pPr>
          </w:p>
        </w:tc>
      </w:tr>
      <w:tr w:rsidR="00382B65" w:rsidRPr="00C802D5" w:rsidTr="006A38D2">
        <w:tblPrEx>
          <w:tblLook w:val="00A0"/>
        </w:tblPrEx>
        <w:tc>
          <w:tcPr>
            <w:tcW w:w="3686" w:type="dxa"/>
            <w:gridSpan w:val="2"/>
            <w:vMerge/>
            <w:tcBorders>
              <w:top w:val="nil"/>
              <w:left w:val="nil"/>
              <w:bottom w:val="nil"/>
              <w:right w:val="nil"/>
            </w:tcBorders>
            <w:vAlign w:val="center"/>
          </w:tcPr>
          <w:p w:rsidR="00382B65" w:rsidRPr="00C802D5" w:rsidRDefault="00382B65" w:rsidP="00382B65">
            <w:pPr>
              <w:rPr>
                <w:b/>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в том числе:</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 </w:t>
            </w:r>
          </w:p>
        </w:tc>
        <w:tc>
          <w:tcPr>
            <w:tcW w:w="1984" w:type="dxa"/>
            <w:vMerge/>
            <w:tcBorders>
              <w:top w:val="nil"/>
              <w:left w:val="nil"/>
              <w:bottom w:val="nil"/>
              <w:right w:val="nil"/>
            </w:tcBorders>
          </w:tcPr>
          <w:p w:rsidR="00382B65" w:rsidRPr="00C802D5" w:rsidRDefault="00382B65" w:rsidP="00382B65">
            <w:pPr>
              <w:rPr>
                <w:b/>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b/>
                <w:color w:val="000000"/>
                <w:sz w:val="18"/>
                <w:szCs w:val="18"/>
                <w:highlight w:val="yellow"/>
              </w:rPr>
            </w:pPr>
          </w:p>
        </w:tc>
      </w:tr>
      <w:tr w:rsidR="00382B65" w:rsidRPr="00C802D5" w:rsidTr="006A38D2">
        <w:tblPrEx>
          <w:tblLook w:val="00A0"/>
        </w:tblPrEx>
        <w:trPr>
          <w:trHeight w:val="478"/>
        </w:trPr>
        <w:tc>
          <w:tcPr>
            <w:tcW w:w="3686" w:type="dxa"/>
            <w:gridSpan w:val="2"/>
            <w:vMerge/>
            <w:tcBorders>
              <w:top w:val="nil"/>
              <w:left w:val="nil"/>
              <w:bottom w:val="nil"/>
              <w:right w:val="nil"/>
            </w:tcBorders>
            <w:vAlign w:val="center"/>
          </w:tcPr>
          <w:p w:rsidR="00382B65" w:rsidRPr="00C802D5" w:rsidRDefault="00382B65" w:rsidP="00382B65">
            <w:pPr>
              <w:rPr>
                <w:b/>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федеральный бюджет</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3 033 932,5</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284 111,5</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730 992,7</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290 828,3</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576 000,0</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576 000,0</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576 000,0</w:t>
            </w:r>
          </w:p>
        </w:tc>
        <w:tc>
          <w:tcPr>
            <w:tcW w:w="1984" w:type="dxa"/>
            <w:vMerge/>
            <w:tcBorders>
              <w:top w:val="nil"/>
              <w:left w:val="nil"/>
              <w:bottom w:val="nil"/>
              <w:right w:val="nil"/>
            </w:tcBorders>
          </w:tcPr>
          <w:p w:rsidR="00382B65" w:rsidRPr="00C802D5" w:rsidRDefault="00382B65" w:rsidP="00382B65">
            <w:pPr>
              <w:rPr>
                <w:b/>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b/>
                <w:color w:val="000000"/>
                <w:sz w:val="18"/>
                <w:szCs w:val="18"/>
                <w:highlight w:val="yellow"/>
              </w:rPr>
            </w:pPr>
          </w:p>
        </w:tc>
      </w:tr>
      <w:tr w:rsidR="00382B65" w:rsidRPr="00C802D5" w:rsidTr="006A38D2">
        <w:tblPrEx>
          <w:tblLook w:val="00A0"/>
        </w:tblPrEx>
        <w:tc>
          <w:tcPr>
            <w:tcW w:w="3686" w:type="dxa"/>
            <w:gridSpan w:val="2"/>
            <w:vMerge/>
            <w:tcBorders>
              <w:top w:val="nil"/>
              <w:left w:val="nil"/>
              <w:bottom w:val="nil"/>
              <w:right w:val="nil"/>
            </w:tcBorders>
            <w:vAlign w:val="center"/>
          </w:tcPr>
          <w:p w:rsidR="00382B65" w:rsidRPr="00C802D5" w:rsidRDefault="00382B65" w:rsidP="00382B65">
            <w:pPr>
              <w:rPr>
                <w:b/>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областной бюджет</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1 093 401,2</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401 699,5</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328 078,5</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61 948,5</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100 558,2</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100 558,2</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100 558,2</w:t>
            </w:r>
          </w:p>
        </w:tc>
        <w:tc>
          <w:tcPr>
            <w:tcW w:w="1984" w:type="dxa"/>
            <w:vMerge/>
            <w:tcBorders>
              <w:top w:val="nil"/>
              <w:left w:val="nil"/>
              <w:bottom w:val="nil"/>
              <w:right w:val="nil"/>
            </w:tcBorders>
          </w:tcPr>
          <w:p w:rsidR="00382B65" w:rsidRPr="00C802D5" w:rsidRDefault="00382B65" w:rsidP="00382B65">
            <w:pPr>
              <w:rPr>
                <w:b/>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b/>
                <w:color w:val="000000"/>
                <w:sz w:val="18"/>
                <w:szCs w:val="18"/>
                <w:highlight w:val="yellow"/>
              </w:rPr>
            </w:pPr>
          </w:p>
        </w:tc>
      </w:tr>
      <w:tr w:rsidR="00382B65" w:rsidRPr="00C802D5" w:rsidTr="006A38D2">
        <w:tblPrEx>
          <w:tblLook w:val="00A0"/>
        </w:tblPrEx>
        <w:trPr>
          <w:trHeight w:val="724"/>
        </w:trPr>
        <w:tc>
          <w:tcPr>
            <w:tcW w:w="3686" w:type="dxa"/>
            <w:gridSpan w:val="2"/>
            <w:vMerge/>
            <w:tcBorders>
              <w:top w:val="nil"/>
              <w:left w:val="nil"/>
              <w:bottom w:val="nil"/>
              <w:right w:val="nil"/>
            </w:tcBorders>
            <w:vAlign w:val="center"/>
          </w:tcPr>
          <w:p w:rsidR="00382B65" w:rsidRPr="00C802D5" w:rsidRDefault="00382B65" w:rsidP="00382B65">
            <w:pPr>
              <w:rPr>
                <w:b/>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бюджеты муниципальных образований</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65 974,0</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4 560,8</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7 957,0</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27 992,0</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8 488,1</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8 488,1</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8 488,1</w:t>
            </w:r>
          </w:p>
        </w:tc>
        <w:tc>
          <w:tcPr>
            <w:tcW w:w="1984" w:type="dxa"/>
            <w:vMerge/>
            <w:tcBorders>
              <w:top w:val="nil"/>
              <w:left w:val="nil"/>
              <w:bottom w:val="nil"/>
              <w:right w:val="nil"/>
            </w:tcBorders>
          </w:tcPr>
          <w:p w:rsidR="00382B65" w:rsidRPr="00C802D5" w:rsidRDefault="00382B65" w:rsidP="00382B65">
            <w:pPr>
              <w:rPr>
                <w:b/>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b/>
                <w:color w:val="000000"/>
                <w:sz w:val="18"/>
                <w:szCs w:val="18"/>
                <w:highlight w:val="yellow"/>
              </w:rPr>
            </w:pPr>
          </w:p>
        </w:tc>
      </w:tr>
      <w:tr w:rsidR="00382B65" w:rsidRPr="00C802D5" w:rsidTr="006A38D2">
        <w:tblPrEx>
          <w:tblLook w:val="00A0"/>
        </w:tblPrEx>
        <w:tc>
          <w:tcPr>
            <w:tcW w:w="3686" w:type="dxa"/>
            <w:gridSpan w:val="2"/>
            <w:vMerge/>
            <w:tcBorders>
              <w:top w:val="nil"/>
              <w:left w:val="nil"/>
              <w:bottom w:val="nil"/>
              <w:right w:val="nil"/>
            </w:tcBorders>
            <w:vAlign w:val="center"/>
          </w:tcPr>
          <w:p w:rsidR="00382B65" w:rsidRPr="00C802D5" w:rsidRDefault="00382B65" w:rsidP="00382B65">
            <w:pPr>
              <w:rPr>
                <w:b/>
                <w:color w:val="000000"/>
                <w:sz w:val="18"/>
                <w:szCs w:val="18"/>
              </w:rPr>
            </w:pPr>
          </w:p>
        </w:tc>
        <w:tc>
          <w:tcPr>
            <w:tcW w:w="1418" w:type="dxa"/>
            <w:tcBorders>
              <w:top w:val="nil"/>
              <w:left w:val="nil"/>
              <w:bottom w:val="nil"/>
              <w:right w:val="nil"/>
            </w:tcBorders>
          </w:tcPr>
          <w:p w:rsidR="00382B65" w:rsidRPr="00C802D5" w:rsidRDefault="00382B65" w:rsidP="00382B65">
            <w:pPr>
              <w:autoSpaceDE w:val="0"/>
              <w:autoSpaceDN w:val="0"/>
              <w:adjustRightInd w:val="0"/>
              <w:spacing w:after="80"/>
              <w:ind w:right="-113"/>
              <w:rPr>
                <w:color w:val="000000"/>
                <w:sz w:val="18"/>
                <w:szCs w:val="18"/>
              </w:rPr>
            </w:pPr>
            <w:r w:rsidRPr="00C802D5">
              <w:rPr>
                <w:color w:val="000000"/>
                <w:sz w:val="18"/>
                <w:szCs w:val="18"/>
              </w:rPr>
              <w:t>внебюджетные средства</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284 440,7</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30 964,0</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26 884,5</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42 362,1</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61 410,1</w:t>
            </w:r>
          </w:p>
        </w:tc>
        <w:tc>
          <w:tcPr>
            <w:tcW w:w="1073"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61 410,1</w:t>
            </w:r>
          </w:p>
        </w:tc>
        <w:tc>
          <w:tcPr>
            <w:tcW w:w="1074" w:type="dxa"/>
            <w:tcBorders>
              <w:top w:val="nil"/>
              <w:left w:val="nil"/>
              <w:bottom w:val="nil"/>
              <w:right w:val="nil"/>
            </w:tcBorders>
          </w:tcPr>
          <w:p w:rsidR="00382B65" w:rsidRPr="008A2B3E" w:rsidRDefault="00382B65" w:rsidP="00382B65">
            <w:pPr>
              <w:jc w:val="center"/>
              <w:rPr>
                <w:color w:val="000000"/>
                <w:sz w:val="17"/>
                <w:szCs w:val="17"/>
              </w:rPr>
            </w:pPr>
            <w:r w:rsidRPr="008A2B3E">
              <w:rPr>
                <w:color w:val="000000"/>
                <w:sz w:val="17"/>
                <w:szCs w:val="17"/>
              </w:rPr>
              <w:t>61 410,1</w:t>
            </w:r>
          </w:p>
        </w:tc>
        <w:tc>
          <w:tcPr>
            <w:tcW w:w="1984" w:type="dxa"/>
            <w:vMerge/>
            <w:tcBorders>
              <w:top w:val="nil"/>
              <w:left w:val="nil"/>
              <w:bottom w:val="nil"/>
              <w:right w:val="nil"/>
            </w:tcBorders>
          </w:tcPr>
          <w:p w:rsidR="00382B65" w:rsidRPr="00C802D5" w:rsidRDefault="00382B65" w:rsidP="00382B65">
            <w:pPr>
              <w:rPr>
                <w:b/>
                <w:color w:val="000000"/>
                <w:sz w:val="18"/>
                <w:szCs w:val="18"/>
                <w:highlight w:val="yellow"/>
              </w:rPr>
            </w:pPr>
          </w:p>
        </w:tc>
        <w:tc>
          <w:tcPr>
            <w:tcW w:w="1559" w:type="dxa"/>
            <w:vMerge/>
            <w:tcBorders>
              <w:top w:val="nil"/>
              <w:left w:val="nil"/>
              <w:bottom w:val="nil"/>
              <w:right w:val="nil"/>
            </w:tcBorders>
          </w:tcPr>
          <w:p w:rsidR="00382B65" w:rsidRPr="00C802D5" w:rsidRDefault="00382B65" w:rsidP="00382B65">
            <w:pPr>
              <w:rPr>
                <w:b/>
                <w:color w:val="000000"/>
                <w:sz w:val="18"/>
                <w:szCs w:val="18"/>
                <w:highlight w:val="yellow"/>
              </w:rPr>
            </w:pPr>
          </w:p>
        </w:tc>
      </w:tr>
    </w:tbl>
    <w:p w:rsidR="008708F3" w:rsidRPr="00C802D5" w:rsidRDefault="008708F3" w:rsidP="008708F3">
      <w:pPr>
        <w:autoSpaceDE w:val="0"/>
        <w:autoSpaceDN w:val="0"/>
        <w:adjustRightInd w:val="0"/>
        <w:ind w:firstLine="709"/>
        <w:jc w:val="both"/>
        <w:rPr>
          <w:sz w:val="18"/>
          <w:szCs w:val="18"/>
          <w:highlight w:val="yellow"/>
        </w:rPr>
      </w:pPr>
    </w:p>
    <w:p w:rsidR="008708F3" w:rsidRPr="00C802D5" w:rsidRDefault="008708F3" w:rsidP="008708F3">
      <w:pPr>
        <w:jc w:val="center"/>
        <w:rPr>
          <w:rFonts w:ascii="Times New Roman CYR" w:hAnsi="Times New Roman CYR" w:cs="Times New Roman CYR"/>
          <w:sz w:val="18"/>
          <w:szCs w:val="18"/>
        </w:rPr>
      </w:pPr>
      <w:r w:rsidRPr="00C802D5">
        <w:rPr>
          <w:color w:val="000000"/>
          <w:sz w:val="18"/>
          <w:szCs w:val="18"/>
          <w:lang w:eastAsia="en-US"/>
        </w:rPr>
        <w:t>_________________</w:t>
      </w:r>
      <w:r w:rsidR="006A38D2">
        <w:rPr>
          <w:color w:val="000000"/>
          <w:sz w:val="18"/>
          <w:szCs w:val="18"/>
          <w:lang w:eastAsia="en-US"/>
        </w:rPr>
        <w:t>_______</w:t>
      </w:r>
    </w:p>
    <w:p w:rsidR="000C5B27" w:rsidRPr="00837E2F" w:rsidRDefault="000C5B27" w:rsidP="000C5B27">
      <w:pPr>
        <w:pStyle w:val="11"/>
        <w:jc w:val="right"/>
        <w:outlineLvl w:val="1"/>
      </w:pPr>
    </w:p>
    <w:sectPr w:rsidR="000C5B27" w:rsidRPr="00837E2F" w:rsidSect="002615F2">
      <w:pgSz w:w="16838" w:h="11906" w:orient="landscape"/>
      <w:pgMar w:top="1276" w:right="907" w:bottom="28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920" w:rsidRDefault="00020920">
      <w:r>
        <w:separator/>
      </w:r>
    </w:p>
  </w:endnote>
  <w:endnote w:type="continuationSeparator" w:id="0">
    <w:p w:rsidR="00020920" w:rsidRDefault="00020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Полужирный">
    <w:altName w:val="Times New Roman"/>
    <w:panose1 w:val="00000000000000000000"/>
    <w:charset w:val="00"/>
    <w:family w:val="roman"/>
    <w:notTrueType/>
    <w:pitch w:val="default"/>
    <w:sig w:usb0="00000000" w:usb1="00000000" w:usb2="00000000" w:usb3="00000000" w:csb0="00000000"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920" w:rsidRDefault="00020920">
      <w:r>
        <w:separator/>
      </w:r>
    </w:p>
  </w:footnote>
  <w:footnote w:type="continuationSeparator" w:id="0">
    <w:p w:rsidR="00020920" w:rsidRDefault="00020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A8" w:rsidRDefault="007664D9" w:rsidP="005829CB">
    <w:pPr>
      <w:pStyle w:val="a6"/>
      <w:framePr w:wrap="around" w:vAnchor="text" w:hAnchor="margin" w:xAlign="center" w:y="1"/>
      <w:rPr>
        <w:rStyle w:val="ac"/>
      </w:rPr>
    </w:pPr>
    <w:r>
      <w:rPr>
        <w:rStyle w:val="ac"/>
      </w:rPr>
      <w:fldChar w:fldCharType="begin"/>
    </w:r>
    <w:r w:rsidR="002927A8">
      <w:rPr>
        <w:rStyle w:val="ac"/>
      </w:rPr>
      <w:instrText xml:space="preserve">PAGE  </w:instrText>
    </w:r>
    <w:r>
      <w:rPr>
        <w:rStyle w:val="ac"/>
      </w:rPr>
      <w:fldChar w:fldCharType="separate"/>
    </w:r>
    <w:r w:rsidR="002927A8">
      <w:rPr>
        <w:rStyle w:val="ac"/>
        <w:noProof/>
      </w:rPr>
      <w:t>2</w:t>
    </w:r>
    <w:r>
      <w:rPr>
        <w:rStyle w:val="ac"/>
      </w:rPr>
      <w:fldChar w:fldCharType="end"/>
    </w:r>
  </w:p>
  <w:p w:rsidR="002927A8" w:rsidRDefault="002927A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A8" w:rsidRPr="00665C59" w:rsidRDefault="007664D9" w:rsidP="005829CB">
    <w:pPr>
      <w:pStyle w:val="a6"/>
      <w:framePr w:wrap="around" w:vAnchor="text" w:hAnchor="margin" w:xAlign="center" w:y="1"/>
      <w:rPr>
        <w:rStyle w:val="ac"/>
        <w:sz w:val="24"/>
        <w:szCs w:val="24"/>
      </w:rPr>
    </w:pPr>
    <w:r w:rsidRPr="00665C59">
      <w:rPr>
        <w:rStyle w:val="ac"/>
        <w:sz w:val="24"/>
        <w:szCs w:val="24"/>
      </w:rPr>
      <w:fldChar w:fldCharType="begin"/>
    </w:r>
    <w:r w:rsidR="002927A8" w:rsidRPr="00665C59">
      <w:rPr>
        <w:rStyle w:val="ac"/>
        <w:sz w:val="24"/>
        <w:szCs w:val="24"/>
      </w:rPr>
      <w:instrText xml:space="preserve">PAGE  </w:instrText>
    </w:r>
    <w:r w:rsidRPr="00665C59">
      <w:rPr>
        <w:rStyle w:val="ac"/>
        <w:sz w:val="24"/>
        <w:szCs w:val="24"/>
      </w:rPr>
      <w:fldChar w:fldCharType="separate"/>
    </w:r>
    <w:r w:rsidR="00A66E96">
      <w:rPr>
        <w:rStyle w:val="ac"/>
        <w:noProof/>
        <w:sz w:val="24"/>
        <w:szCs w:val="24"/>
      </w:rPr>
      <w:t>2</w:t>
    </w:r>
    <w:r w:rsidRPr="00665C59">
      <w:rPr>
        <w:rStyle w:val="ac"/>
        <w:sz w:val="24"/>
        <w:szCs w:val="24"/>
      </w:rPr>
      <w:fldChar w:fldCharType="end"/>
    </w:r>
  </w:p>
  <w:p w:rsidR="002927A8" w:rsidRDefault="002927A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A8" w:rsidRDefault="007664D9" w:rsidP="002732B5">
    <w:pPr>
      <w:framePr w:wrap="around" w:vAnchor="text" w:hAnchor="margin" w:xAlign="center" w:y="1"/>
    </w:pPr>
    <w:r>
      <w:fldChar w:fldCharType="begin"/>
    </w:r>
    <w:r w:rsidR="002927A8">
      <w:instrText xml:space="preserve">PAGE  </w:instrText>
    </w:r>
    <w:r>
      <w:fldChar w:fldCharType="end"/>
    </w:r>
  </w:p>
  <w:p w:rsidR="002927A8" w:rsidRDefault="002927A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A8" w:rsidRPr="00C247F3" w:rsidRDefault="007664D9" w:rsidP="002732B5">
    <w:pPr>
      <w:framePr w:wrap="around" w:vAnchor="text" w:hAnchor="margin" w:xAlign="center" w:y="1"/>
      <w:rPr>
        <w:sz w:val="24"/>
        <w:szCs w:val="24"/>
      </w:rPr>
    </w:pPr>
    <w:r w:rsidRPr="00C247F3">
      <w:rPr>
        <w:sz w:val="24"/>
        <w:szCs w:val="24"/>
      </w:rPr>
      <w:fldChar w:fldCharType="begin"/>
    </w:r>
    <w:r w:rsidR="002927A8" w:rsidRPr="00C247F3">
      <w:rPr>
        <w:sz w:val="24"/>
        <w:szCs w:val="24"/>
      </w:rPr>
      <w:instrText xml:space="preserve">PAGE  </w:instrText>
    </w:r>
    <w:r w:rsidRPr="00C247F3">
      <w:rPr>
        <w:sz w:val="24"/>
        <w:szCs w:val="24"/>
      </w:rPr>
      <w:fldChar w:fldCharType="separate"/>
    </w:r>
    <w:r w:rsidR="00A66E96">
      <w:rPr>
        <w:noProof/>
        <w:sz w:val="24"/>
        <w:szCs w:val="24"/>
      </w:rPr>
      <w:t>4</w:t>
    </w:r>
    <w:r w:rsidRPr="00C247F3">
      <w:rPr>
        <w:sz w:val="24"/>
        <w:szCs w:val="24"/>
      </w:rPr>
      <w:fldChar w:fldCharType="end"/>
    </w:r>
  </w:p>
  <w:p w:rsidR="002927A8" w:rsidRDefault="002927A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A8" w:rsidRDefault="002927A8" w:rsidP="002732B5">
    <w:pP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7A8" w:rsidRPr="0006596B" w:rsidRDefault="007664D9" w:rsidP="002732B5">
    <w:pPr>
      <w:framePr w:wrap="around" w:vAnchor="text" w:hAnchor="margin" w:xAlign="center" w:y="1"/>
      <w:rPr>
        <w:sz w:val="24"/>
        <w:szCs w:val="24"/>
      </w:rPr>
    </w:pPr>
    <w:r w:rsidRPr="0006596B">
      <w:rPr>
        <w:sz w:val="24"/>
        <w:szCs w:val="24"/>
      </w:rPr>
      <w:fldChar w:fldCharType="begin"/>
    </w:r>
    <w:r w:rsidR="002927A8" w:rsidRPr="0006596B">
      <w:rPr>
        <w:sz w:val="24"/>
        <w:szCs w:val="24"/>
      </w:rPr>
      <w:instrText xml:space="preserve">PAGE  </w:instrText>
    </w:r>
    <w:r w:rsidRPr="0006596B">
      <w:rPr>
        <w:sz w:val="24"/>
        <w:szCs w:val="24"/>
      </w:rPr>
      <w:fldChar w:fldCharType="separate"/>
    </w:r>
    <w:r w:rsidR="00A66E96">
      <w:rPr>
        <w:noProof/>
        <w:sz w:val="24"/>
        <w:szCs w:val="24"/>
      </w:rPr>
      <w:t>7</w:t>
    </w:r>
    <w:r w:rsidRPr="0006596B">
      <w:rPr>
        <w:sz w:val="24"/>
        <w:szCs w:val="24"/>
      </w:rPr>
      <w:fldChar w:fldCharType="end"/>
    </w:r>
  </w:p>
  <w:p w:rsidR="002927A8" w:rsidRDefault="002927A8">
    <w:pPr>
      <w:jc w:val="center"/>
    </w:pPr>
  </w:p>
  <w:p w:rsidR="002927A8" w:rsidRDefault="002927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F6D"/>
    <w:multiLevelType w:val="multilevel"/>
    <w:tmpl w:val="EA460EEC"/>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1D044FC"/>
    <w:multiLevelType w:val="hybridMultilevel"/>
    <w:tmpl w:val="E236D1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A0D5E"/>
    <w:multiLevelType w:val="hybridMultilevel"/>
    <w:tmpl w:val="7866861C"/>
    <w:lvl w:ilvl="0" w:tplc="F5DE04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217EDE"/>
    <w:multiLevelType w:val="hybridMultilevel"/>
    <w:tmpl w:val="82BE1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9056C4"/>
    <w:multiLevelType w:val="hybridMultilevel"/>
    <w:tmpl w:val="40F2F552"/>
    <w:lvl w:ilvl="0" w:tplc="02860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9C85E2D"/>
    <w:multiLevelType w:val="hybridMultilevel"/>
    <w:tmpl w:val="809E9D34"/>
    <w:lvl w:ilvl="0" w:tplc="04190011">
      <w:start w:val="1"/>
      <w:numFmt w:val="decimal"/>
      <w:lvlText w:val="%1)"/>
      <w:lvlJc w:val="left"/>
      <w:pPr>
        <w:ind w:left="720" w:hanging="360"/>
      </w:pPr>
      <w:rPr>
        <w:rFonts w:cs="Times New Roman"/>
      </w:rPr>
    </w:lvl>
    <w:lvl w:ilvl="1" w:tplc="04190011">
      <w:start w:val="1"/>
      <w:numFmt w:val="decimal"/>
      <w:lvlText w:val="%2)"/>
      <w:lvlJc w:val="left"/>
      <w:pPr>
        <w:ind w:left="928" w:hanging="360"/>
      </w:pPr>
      <w:rPr>
        <w:rFonts w:cs="Times New Roman"/>
      </w:rPr>
    </w:lvl>
    <w:lvl w:ilvl="2" w:tplc="60A2B9F4">
      <w:start w:val="10"/>
      <w:numFmt w:val="upperRoman"/>
      <w:lvlText w:val="%3."/>
      <w:lvlJc w:val="left"/>
      <w:pPr>
        <w:ind w:left="2700" w:hanging="72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187222"/>
    <w:multiLevelType w:val="hybridMultilevel"/>
    <w:tmpl w:val="8CD2E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BF6C49"/>
    <w:multiLevelType w:val="hybridMultilevel"/>
    <w:tmpl w:val="A30C8D9E"/>
    <w:lvl w:ilvl="0" w:tplc="D4D8F8DC">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0F636E1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8BA4306"/>
    <w:multiLevelType w:val="multilevel"/>
    <w:tmpl w:val="5670A35A"/>
    <w:lvl w:ilvl="0">
      <w:start w:val="1"/>
      <w:numFmt w:val="decimal"/>
      <w:lvlText w:val="%1."/>
      <w:lvlJc w:val="left"/>
      <w:pPr>
        <w:ind w:left="180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10">
    <w:nsid w:val="19550690"/>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603A26"/>
    <w:multiLevelType w:val="hybridMultilevel"/>
    <w:tmpl w:val="3E9EB7A0"/>
    <w:lvl w:ilvl="0" w:tplc="F4063EA2">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F048AF"/>
    <w:multiLevelType w:val="multilevel"/>
    <w:tmpl w:val="D9088ED0"/>
    <w:lvl w:ilvl="0">
      <w:start w:val="1"/>
      <w:numFmt w:val="upperRoman"/>
      <w:lvlText w:val="%1."/>
      <w:lvlJc w:val="left"/>
      <w:pPr>
        <w:ind w:left="1080" w:hanging="720"/>
      </w:pPr>
      <w:rPr>
        <w:rFonts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nsid w:val="1A8514AE"/>
    <w:multiLevelType w:val="hybridMultilevel"/>
    <w:tmpl w:val="2786BC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36229BB"/>
    <w:multiLevelType w:val="hybridMultilevel"/>
    <w:tmpl w:val="3C061D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6391484"/>
    <w:multiLevelType w:val="hybridMultilevel"/>
    <w:tmpl w:val="FEBE8CC2"/>
    <w:lvl w:ilvl="0" w:tplc="F8E283A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C802FA"/>
    <w:multiLevelType w:val="hybridMultilevel"/>
    <w:tmpl w:val="A9604418"/>
    <w:lvl w:ilvl="0" w:tplc="54DA9EB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79413DC"/>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97B1F48"/>
    <w:multiLevelType w:val="hybridMultilevel"/>
    <w:tmpl w:val="808026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2966CE"/>
    <w:multiLevelType w:val="hybridMultilevel"/>
    <w:tmpl w:val="8F8EA6A6"/>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2C7E1CF5"/>
    <w:multiLevelType w:val="hybridMultilevel"/>
    <w:tmpl w:val="2E1E8A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20A69BA"/>
    <w:multiLevelType w:val="hybridMultilevel"/>
    <w:tmpl w:val="0D32A21A"/>
    <w:lvl w:ilvl="0" w:tplc="E71A6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E64A7F"/>
    <w:multiLevelType w:val="hybridMultilevel"/>
    <w:tmpl w:val="756E97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9F76842"/>
    <w:multiLevelType w:val="hybridMultilevel"/>
    <w:tmpl w:val="ED5A5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C145B7"/>
    <w:multiLevelType w:val="multilevel"/>
    <w:tmpl w:val="5614B14A"/>
    <w:lvl w:ilvl="0">
      <w:start w:val="1"/>
      <w:numFmt w:val="decimal"/>
      <w:lvlText w:val="%1."/>
      <w:lvlJc w:val="left"/>
      <w:pPr>
        <w:ind w:left="180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600" w:hanging="2160"/>
      </w:pPr>
      <w:rPr>
        <w:rFonts w:cs="Times New Roman" w:hint="default"/>
      </w:rPr>
    </w:lvl>
  </w:abstractNum>
  <w:abstractNum w:abstractNumId="25">
    <w:nsid w:val="47C17C9E"/>
    <w:multiLevelType w:val="hybridMultilevel"/>
    <w:tmpl w:val="EC82EDB0"/>
    <w:lvl w:ilvl="0" w:tplc="2556C1DA">
      <w:start w:val="1"/>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D72D17"/>
    <w:multiLevelType w:val="hybridMultilevel"/>
    <w:tmpl w:val="990AA4A6"/>
    <w:lvl w:ilvl="0" w:tplc="2FD0B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9438AD"/>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246556"/>
    <w:multiLevelType w:val="hybridMultilevel"/>
    <w:tmpl w:val="B96AD17E"/>
    <w:lvl w:ilvl="0" w:tplc="04190011">
      <w:start w:val="1"/>
      <w:numFmt w:val="decimal"/>
      <w:lvlText w:val="%1)"/>
      <w:lvlJc w:val="left"/>
      <w:pPr>
        <w:ind w:left="1260" w:hanging="360"/>
      </w:pPr>
      <w:rPr>
        <w:rFonts w:cs="Times New Roman"/>
      </w:rPr>
    </w:lvl>
    <w:lvl w:ilvl="1" w:tplc="04190011">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548A0188"/>
    <w:multiLevelType w:val="hybridMultilevel"/>
    <w:tmpl w:val="7A1AB10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5124E0D"/>
    <w:multiLevelType w:val="hybridMultilevel"/>
    <w:tmpl w:val="31B4526C"/>
    <w:lvl w:ilvl="0" w:tplc="67E64D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56791B3F"/>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C086DFD"/>
    <w:multiLevelType w:val="hybridMultilevel"/>
    <w:tmpl w:val="45F684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635289"/>
    <w:multiLevelType w:val="hybridMultilevel"/>
    <w:tmpl w:val="2848ABD4"/>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61B118AA"/>
    <w:multiLevelType w:val="hybridMultilevel"/>
    <w:tmpl w:val="66C61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2F526B3"/>
    <w:multiLevelType w:val="hybridMultilevel"/>
    <w:tmpl w:val="E3A2401E"/>
    <w:lvl w:ilvl="0" w:tplc="CE08BC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67F60CC0"/>
    <w:multiLevelType w:val="hybridMultilevel"/>
    <w:tmpl w:val="6B086B00"/>
    <w:lvl w:ilvl="0" w:tplc="EFD6A444">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6D080B1D"/>
    <w:multiLevelType w:val="hybridMultilevel"/>
    <w:tmpl w:val="678CE03C"/>
    <w:lvl w:ilvl="0" w:tplc="E4EE33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119240F"/>
    <w:multiLevelType w:val="hybridMultilevel"/>
    <w:tmpl w:val="7E0039D4"/>
    <w:lvl w:ilvl="0" w:tplc="ADA87FB0">
      <w:start w:val="1"/>
      <w:numFmt w:val="decimal"/>
      <w:lvlText w:val="%1."/>
      <w:lvlJc w:val="left"/>
      <w:pPr>
        <w:ind w:left="900" w:hanging="360"/>
      </w:pPr>
      <w:rPr>
        <w:rFonts w:eastAsia="Calibri"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14F2664"/>
    <w:multiLevelType w:val="hybridMultilevel"/>
    <w:tmpl w:val="E200A1C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nsid w:val="716503B2"/>
    <w:multiLevelType w:val="hybridMultilevel"/>
    <w:tmpl w:val="104A24DE"/>
    <w:lvl w:ilvl="0" w:tplc="B34289EC">
      <w:start w:val="1"/>
      <w:numFmt w:val="decimal"/>
      <w:lvlText w:val="%1."/>
      <w:lvlJc w:val="left"/>
      <w:pPr>
        <w:tabs>
          <w:tab w:val="num" w:pos="360"/>
        </w:tabs>
        <w:ind w:left="700" w:hanging="34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24220D3"/>
    <w:multiLevelType w:val="multilevel"/>
    <w:tmpl w:val="E564D64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2CB1876"/>
    <w:multiLevelType w:val="hybridMultilevel"/>
    <w:tmpl w:val="B17A2E8A"/>
    <w:lvl w:ilvl="0" w:tplc="67E64D9A">
      <w:start w:val="1"/>
      <w:numFmt w:val="decimal"/>
      <w:lvlText w:val="%1."/>
      <w:lvlJc w:val="left"/>
      <w:pPr>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73D632C2"/>
    <w:multiLevelType w:val="hybridMultilevel"/>
    <w:tmpl w:val="002864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3EA20E1"/>
    <w:multiLevelType w:val="hybridMultilevel"/>
    <w:tmpl w:val="12AC9348"/>
    <w:lvl w:ilvl="0" w:tplc="2CC03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4DC7CF3"/>
    <w:multiLevelType w:val="hybridMultilevel"/>
    <w:tmpl w:val="0F98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7C47A22"/>
    <w:multiLevelType w:val="multilevel"/>
    <w:tmpl w:val="16AADD44"/>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7">
    <w:nsid w:val="7872127F"/>
    <w:multiLevelType w:val="hybridMultilevel"/>
    <w:tmpl w:val="D2A0EDF6"/>
    <w:lvl w:ilvl="0" w:tplc="B9BC1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8E5531"/>
    <w:multiLevelType w:val="hybridMultilevel"/>
    <w:tmpl w:val="16FACA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43"/>
  </w:num>
  <w:num w:numId="3">
    <w:abstractNumId w:val="24"/>
  </w:num>
  <w:num w:numId="4">
    <w:abstractNumId w:val="9"/>
  </w:num>
  <w:num w:numId="5">
    <w:abstractNumId w:val="3"/>
  </w:num>
  <w:num w:numId="6">
    <w:abstractNumId w:val="42"/>
  </w:num>
  <w:num w:numId="7">
    <w:abstractNumId w:val="33"/>
  </w:num>
  <w:num w:numId="8">
    <w:abstractNumId w:val="30"/>
  </w:num>
  <w:num w:numId="9">
    <w:abstractNumId w:val="35"/>
  </w:num>
  <w:num w:numId="10">
    <w:abstractNumId w:val="0"/>
  </w:num>
  <w:num w:numId="11">
    <w:abstractNumId w:val="41"/>
  </w:num>
  <w:num w:numId="12">
    <w:abstractNumId w:val="19"/>
  </w:num>
  <w:num w:numId="13">
    <w:abstractNumId w:val="18"/>
  </w:num>
  <w:num w:numId="14">
    <w:abstractNumId w:val="22"/>
  </w:num>
  <w:num w:numId="15">
    <w:abstractNumId w:val="11"/>
  </w:num>
  <w:num w:numId="16">
    <w:abstractNumId w:val="5"/>
  </w:num>
  <w:num w:numId="17">
    <w:abstractNumId w:val="28"/>
  </w:num>
  <w:num w:numId="18">
    <w:abstractNumId w:val="14"/>
  </w:num>
  <w:num w:numId="19">
    <w:abstractNumId w:val="7"/>
  </w:num>
  <w:num w:numId="20">
    <w:abstractNumId w:val="17"/>
  </w:num>
  <w:num w:numId="21">
    <w:abstractNumId w:val="36"/>
  </w:num>
  <w:num w:numId="22">
    <w:abstractNumId w:val="3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29"/>
  </w:num>
  <w:num w:numId="26">
    <w:abstractNumId w:val="13"/>
  </w:num>
  <w:num w:numId="27">
    <w:abstractNumId w:val="16"/>
  </w:num>
  <w:num w:numId="28">
    <w:abstractNumId w:val="23"/>
  </w:num>
  <w:num w:numId="29">
    <w:abstractNumId w:val="1"/>
  </w:num>
  <w:num w:numId="30">
    <w:abstractNumId w:val="31"/>
  </w:num>
  <w:num w:numId="31">
    <w:abstractNumId w:val="34"/>
  </w:num>
  <w:num w:numId="32">
    <w:abstractNumId w:val="20"/>
  </w:num>
  <w:num w:numId="33">
    <w:abstractNumId w:val="6"/>
  </w:num>
  <w:num w:numId="34">
    <w:abstractNumId w:val="48"/>
  </w:num>
  <w:num w:numId="35">
    <w:abstractNumId w:val="39"/>
  </w:num>
  <w:num w:numId="36">
    <w:abstractNumId w:val="27"/>
  </w:num>
  <w:num w:numId="37">
    <w:abstractNumId w:val="8"/>
  </w:num>
  <w:num w:numId="38">
    <w:abstractNumId w:val="10"/>
  </w:num>
  <w:num w:numId="39">
    <w:abstractNumId w:val="45"/>
  </w:num>
  <w:num w:numId="40">
    <w:abstractNumId w:val="4"/>
  </w:num>
  <w:num w:numId="41">
    <w:abstractNumId w:val="44"/>
  </w:num>
  <w:num w:numId="42">
    <w:abstractNumId w:val="37"/>
  </w:num>
  <w:num w:numId="43">
    <w:abstractNumId w:val="2"/>
  </w:num>
  <w:num w:numId="44">
    <w:abstractNumId w:val="38"/>
  </w:num>
  <w:num w:numId="45">
    <w:abstractNumId w:val="15"/>
  </w:num>
  <w:num w:numId="46">
    <w:abstractNumId w:val="21"/>
  </w:num>
  <w:num w:numId="47">
    <w:abstractNumId w:val="46"/>
  </w:num>
  <w:num w:numId="48">
    <w:abstractNumId w:val="47"/>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2732B5"/>
    <w:rsid w:val="000018FA"/>
    <w:rsid w:val="00003C6D"/>
    <w:rsid w:val="00004A31"/>
    <w:rsid w:val="000071F2"/>
    <w:rsid w:val="00011C68"/>
    <w:rsid w:val="00016AEE"/>
    <w:rsid w:val="000170D5"/>
    <w:rsid w:val="000201C4"/>
    <w:rsid w:val="00020920"/>
    <w:rsid w:val="0002164D"/>
    <w:rsid w:val="00023CBB"/>
    <w:rsid w:val="00026E73"/>
    <w:rsid w:val="00026F6B"/>
    <w:rsid w:val="00031EE6"/>
    <w:rsid w:val="00032997"/>
    <w:rsid w:val="000330C3"/>
    <w:rsid w:val="000351F6"/>
    <w:rsid w:val="0003684B"/>
    <w:rsid w:val="00041593"/>
    <w:rsid w:val="00041DF7"/>
    <w:rsid w:val="00042C04"/>
    <w:rsid w:val="000452B7"/>
    <w:rsid w:val="00047D88"/>
    <w:rsid w:val="0005155B"/>
    <w:rsid w:val="00053424"/>
    <w:rsid w:val="00060005"/>
    <w:rsid w:val="0006326F"/>
    <w:rsid w:val="000637DE"/>
    <w:rsid w:val="000724FB"/>
    <w:rsid w:val="00076835"/>
    <w:rsid w:val="0008170E"/>
    <w:rsid w:val="00083FD7"/>
    <w:rsid w:val="000927FF"/>
    <w:rsid w:val="00096DD9"/>
    <w:rsid w:val="000A1565"/>
    <w:rsid w:val="000A23FF"/>
    <w:rsid w:val="000B3132"/>
    <w:rsid w:val="000B3410"/>
    <w:rsid w:val="000B668D"/>
    <w:rsid w:val="000B6791"/>
    <w:rsid w:val="000B73B0"/>
    <w:rsid w:val="000C1D10"/>
    <w:rsid w:val="000C5B27"/>
    <w:rsid w:val="000D1E35"/>
    <w:rsid w:val="000D5ED5"/>
    <w:rsid w:val="000D71EE"/>
    <w:rsid w:val="000E2585"/>
    <w:rsid w:val="000E564B"/>
    <w:rsid w:val="000F2A32"/>
    <w:rsid w:val="000F6C3A"/>
    <w:rsid w:val="00110A59"/>
    <w:rsid w:val="00114186"/>
    <w:rsid w:val="0012133E"/>
    <w:rsid w:val="00133217"/>
    <w:rsid w:val="00143A65"/>
    <w:rsid w:val="00150B3D"/>
    <w:rsid w:val="001531AE"/>
    <w:rsid w:val="001544E7"/>
    <w:rsid w:val="00154E44"/>
    <w:rsid w:val="00160659"/>
    <w:rsid w:val="001649DB"/>
    <w:rsid w:val="001708C4"/>
    <w:rsid w:val="00176DBE"/>
    <w:rsid w:val="0018253D"/>
    <w:rsid w:val="0018406B"/>
    <w:rsid w:val="00191DF3"/>
    <w:rsid w:val="001924DA"/>
    <w:rsid w:val="00192E00"/>
    <w:rsid w:val="00193549"/>
    <w:rsid w:val="00194277"/>
    <w:rsid w:val="00195DCF"/>
    <w:rsid w:val="00197250"/>
    <w:rsid w:val="00197EE4"/>
    <w:rsid w:val="001A0633"/>
    <w:rsid w:val="001A69F4"/>
    <w:rsid w:val="001C5E11"/>
    <w:rsid w:val="001D40E8"/>
    <w:rsid w:val="001D45A9"/>
    <w:rsid w:val="001D7611"/>
    <w:rsid w:val="001E4278"/>
    <w:rsid w:val="001E5369"/>
    <w:rsid w:val="001F2DBB"/>
    <w:rsid w:val="001F4694"/>
    <w:rsid w:val="001F4CDE"/>
    <w:rsid w:val="00201284"/>
    <w:rsid w:val="00206E4A"/>
    <w:rsid w:val="002106D8"/>
    <w:rsid w:val="002112E2"/>
    <w:rsid w:val="0021187E"/>
    <w:rsid w:val="00220BE6"/>
    <w:rsid w:val="002215B1"/>
    <w:rsid w:val="00221F3B"/>
    <w:rsid w:val="002235E5"/>
    <w:rsid w:val="00232A6F"/>
    <w:rsid w:val="002363D9"/>
    <w:rsid w:val="00237D01"/>
    <w:rsid w:val="00241CA0"/>
    <w:rsid w:val="0024265A"/>
    <w:rsid w:val="002429C1"/>
    <w:rsid w:val="0024761B"/>
    <w:rsid w:val="00250139"/>
    <w:rsid w:val="00250268"/>
    <w:rsid w:val="0025468A"/>
    <w:rsid w:val="00257819"/>
    <w:rsid w:val="00260BCC"/>
    <w:rsid w:val="002615F2"/>
    <w:rsid w:val="00263B47"/>
    <w:rsid w:val="002732B5"/>
    <w:rsid w:val="00274493"/>
    <w:rsid w:val="00285BB8"/>
    <w:rsid w:val="00290663"/>
    <w:rsid w:val="0029147E"/>
    <w:rsid w:val="00292081"/>
    <w:rsid w:val="002922EA"/>
    <w:rsid w:val="002927A8"/>
    <w:rsid w:val="002944C1"/>
    <w:rsid w:val="00295648"/>
    <w:rsid w:val="002B39A5"/>
    <w:rsid w:val="002B56B1"/>
    <w:rsid w:val="002B58CA"/>
    <w:rsid w:val="002C27D5"/>
    <w:rsid w:val="002C3C53"/>
    <w:rsid w:val="002C734E"/>
    <w:rsid w:val="002C79EC"/>
    <w:rsid w:val="002D0C6D"/>
    <w:rsid w:val="002D638F"/>
    <w:rsid w:val="002D7945"/>
    <w:rsid w:val="002D7BBD"/>
    <w:rsid w:val="002E191B"/>
    <w:rsid w:val="002E67F6"/>
    <w:rsid w:val="002E6FEA"/>
    <w:rsid w:val="002F420C"/>
    <w:rsid w:val="002F5168"/>
    <w:rsid w:val="002F5659"/>
    <w:rsid w:val="00301EC5"/>
    <w:rsid w:val="00303DD1"/>
    <w:rsid w:val="0030483F"/>
    <w:rsid w:val="00304D18"/>
    <w:rsid w:val="00307225"/>
    <w:rsid w:val="00307328"/>
    <w:rsid w:val="0031419C"/>
    <w:rsid w:val="00315870"/>
    <w:rsid w:val="00317249"/>
    <w:rsid w:val="00320F29"/>
    <w:rsid w:val="003219B2"/>
    <w:rsid w:val="00323DFC"/>
    <w:rsid w:val="003278B6"/>
    <w:rsid w:val="003308A7"/>
    <w:rsid w:val="00337425"/>
    <w:rsid w:val="00340157"/>
    <w:rsid w:val="00351B2C"/>
    <w:rsid w:val="00353181"/>
    <w:rsid w:val="00354D65"/>
    <w:rsid w:val="0035715C"/>
    <w:rsid w:val="00357DC2"/>
    <w:rsid w:val="00366EFC"/>
    <w:rsid w:val="00370F66"/>
    <w:rsid w:val="00372243"/>
    <w:rsid w:val="00382B65"/>
    <w:rsid w:val="00383433"/>
    <w:rsid w:val="00385527"/>
    <w:rsid w:val="00391CE8"/>
    <w:rsid w:val="00394D53"/>
    <w:rsid w:val="003A08A0"/>
    <w:rsid w:val="003A2FEC"/>
    <w:rsid w:val="003A434F"/>
    <w:rsid w:val="003A454F"/>
    <w:rsid w:val="003A4BDA"/>
    <w:rsid w:val="003A6209"/>
    <w:rsid w:val="003B1C58"/>
    <w:rsid w:val="003C0B50"/>
    <w:rsid w:val="003C2645"/>
    <w:rsid w:val="003C288D"/>
    <w:rsid w:val="003C2F8E"/>
    <w:rsid w:val="003C7EEA"/>
    <w:rsid w:val="003E6CB3"/>
    <w:rsid w:val="003F654B"/>
    <w:rsid w:val="00404C6C"/>
    <w:rsid w:val="00407A3F"/>
    <w:rsid w:val="00415E2A"/>
    <w:rsid w:val="0041754D"/>
    <w:rsid w:val="0042458C"/>
    <w:rsid w:val="004245B9"/>
    <w:rsid w:val="00424ED0"/>
    <w:rsid w:val="00427D60"/>
    <w:rsid w:val="00433588"/>
    <w:rsid w:val="004337F8"/>
    <w:rsid w:val="0043449D"/>
    <w:rsid w:val="00434879"/>
    <w:rsid w:val="00436010"/>
    <w:rsid w:val="004375B2"/>
    <w:rsid w:val="00442789"/>
    <w:rsid w:val="00444A63"/>
    <w:rsid w:val="00447FEF"/>
    <w:rsid w:val="004511CB"/>
    <w:rsid w:val="0045289A"/>
    <w:rsid w:val="004601B6"/>
    <w:rsid w:val="00460D99"/>
    <w:rsid w:val="00464F92"/>
    <w:rsid w:val="00465EA9"/>
    <w:rsid w:val="00466843"/>
    <w:rsid w:val="00483FBA"/>
    <w:rsid w:val="00485C11"/>
    <w:rsid w:val="00490532"/>
    <w:rsid w:val="00490D20"/>
    <w:rsid w:val="00492B50"/>
    <w:rsid w:val="0049469D"/>
    <w:rsid w:val="004966DE"/>
    <w:rsid w:val="004A6684"/>
    <w:rsid w:val="004B168E"/>
    <w:rsid w:val="004C38AB"/>
    <w:rsid w:val="004C44A7"/>
    <w:rsid w:val="004C6AF9"/>
    <w:rsid w:val="004C704B"/>
    <w:rsid w:val="004D082B"/>
    <w:rsid w:val="004D0BC0"/>
    <w:rsid w:val="004D17C7"/>
    <w:rsid w:val="004D1DF3"/>
    <w:rsid w:val="004D347B"/>
    <w:rsid w:val="004D5549"/>
    <w:rsid w:val="004D69EB"/>
    <w:rsid w:val="004E1876"/>
    <w:rsid w:val="004E2409"/>
    <w:rsid w:val="004F1860"/>
    <w:rsid w:val="004F4211"/>
    <w:rsid w:val="004F4326"/>
    <w:rsid w:val="004F7757"/>
    <w:rsid w:val="0050176C"/>
    <w:rsid w:val="00503297"/>
    <w:rsid w:val="005079B8"/>
    <w:rsid w:val="00511134"/>
    <w:rsid w:val="00511954"/>
    <w:rsid w:val="00511F10"/>
    <w:rsid w:val="00513AF9"/>
    <w:rsid w:val="005140AE"/>
    <w:rsid w:val="00515001"/>
    <w:rsid w:val="005168A5"/>
    <w:rsid w:val="00517EE4"/>
    <w:rsid w:val="00524A0C"/>
    <w:rsid w:val="0052609D"/>
    <w:rsid w:val="005267B4"/>
    <w:rsid w:val="00531029"/>
    <w:rsid w:val="005310EF"/>
    <w:rsid w:val="0054287C"/>
    <w:rsid w:val="005445EE"/>
    <w:rsid w:val="00547C58"/>
    <w:rsid w:val="00553E61"/>
    <w:rsid w:val="00554687"/>
    <w:rsid w:val="00556565"/>
    <w:rsid w:val="00556BFF"/>
    <w:rsid w:val="005608CC"/>
    <w:rsid w:val="005621D4"/>
    <w:rsid w:val="00562C7A"/>
    <w:rsid w:val="00562E20"/>
    <w:rsid w:val="00563014"/>
    <w:rsid w:val="005645BC"/>
    <w:rsid w:val="00574C96"/>
    <w:rsid w:val="005769DB"/>
    <w:rsid w:val="005817A5"/>
    <w:rsid w:val="00581E3D"/>
    <w:rsid w:val="00582277"/>
    <w:rsid w:val="005829CB"/>
    <w:rsid w:val="005849B7"/>
    <w:rsid w:val="0058778F"/>
    <w:rsid w:val="00590593"/>
    <w:rsid w:val="00591B69"/>
    <w:rsid w:val="00593B91"/>
    <w:rsid w:val="00594B67"/>
    <w:rsid w:val="005A0852"/>
    <w:rsid w:val="005A0D8C"/>
    <w:rsid w:val="005A0EE4"/>
    <w:rsid w:val="005B0FD7"/>
    <w:rsid w:val="005B483A"/>
    <w:rsid w:val="005B6647"/>
    <w:rsid w:val="005B6B85"/>
    <w:rsid w:val="005C26E3"/>
    <w:rsid w:val="005C2A56"/>
    <w:rsid w:val="005C4589"/>
    <w:rsid w:val="005C587C"/>
    <w:rsid w:val="005C5E68"/>
    <w:rsid w:val="005D00E1"/>
    <w:rsid w:val="005D0C16"/>
    <w:rsid w:val="005D3404"/>
    <w:rsid w:val="005D66A5"/>
    <w:rsid w:val="005E32F6"/>
    <w:rsid w:val="005E3B26"/>
    <w:rsid w:val="005E7D03"/>
    <w:rsid w:val="005F41E3"/>
    <w:rsid w:val="005F497B"/>
    <w:rsid w:val="006045BE"/>
    <w:rsid w:val="00611039"/>
    <w:rsid w:val="00611F22"/>
    <w:rsid w:val="006135BC"/>
    <w:rsid w:val="0061576C"/>
    <w:rsid w:val="0063623E"/>
    <w:rsid w:val="00644263"/>
    <w:rsid w:val="006470C1"/>
    <w:rsid w:val="00647486"/>
    <w:rsid w:val="006479E0"/>
    <w:rsid w:val="00652D13"/>
    <w:rsid w:val="00654440"/>
    <w:rsid w:val="00662671"/>
    <w:rsid w:val="00666B5D"/>
    <w:rsid w:val="006677D4"/>
    <w:rsid w:val="00670255"/>
    <w:rsid w:val="00676DFD"/>
    <w:rsid w:val="00681746"/>
    <w:rsid w:val="00681859"/>
    <w:rsid w:val="00686E08"/>
    <w:rsid w:val="00687762"/>
    <w:rsid w:val="00691FD2"/>
    <w:rsid w:val="00694151"/>
    <w:rsid w:val="006A1572"/>
    <w:rsid w:val="006A38D2"/>
    <w:rsid w:val="006B1B09"/>
    <w:rsid w:val="006B3D1B"/>
    <w:rsid w:val="006B5D11"/>
    <w:rsid w:val="006B7785"/>
    <w:rsid w:val="006C1785"/>
    <w:rsid w:val="006D39BC"/>
    <w:rsid w:val="006D45D9"/>
    <w:rsid w:val="006E05FE"/>
    <w:rsid w:val="006E187D"/>
    <w:rsid w:val="006E4EC9"/>
    <w:rsid w:val="006F1028"/>
    <w:rsid w:val="006F4D52"/>
    <w:rsid w:val="006F5015"/>
    <w:rsid w:val="00701422"/>
    <w:rsid w:val="007014CA"/>
    <w:rsid w:val="0071170E"/>
    <w:rsid w:val="0071419B"/>
    <w:rsid w:val="00717C0E"/>
    <w:rsid w:val="007317FE"/>
    <w:rsid w:val="00737077"/>
    <w:rsid w:val="00742A61"/>
    <w:rsid w:val="007433AA"/>
    <w:rsid w:val="007449FB"/>
    <w:rsid w:val="00753EB7"/>
    <w:rsid w:val="00756252"/>
    <w:rsid w:val="00760E77"/>
    <w:rsid w:val="007621BD"/>
    <w:rsid w:val="007628E9"/>
    <w:rsid w:val="007658E4"/>
    <w:rsid w:val="00765E8D"/>
    <w:rsid w:val="00766311"/>
    <w:rsid w:val="007664D9"/>
    <w:rsid w:val="00772CFB"/>
    <w:rsid w:val="007742BD"/>
    <w:rsid w:val="00780889"/>
    <w:rsid w:val="00792447"/>
    <w:rsid w:val="00792C5B"/>
    <w:rsid w:val="007943CD"/>
    <w:rsid w:val="0079454E"/>
    <w:rsid w:val="00797346"/>
    <w:rsid w:val="007A07D7"/>
    <w:rsid w:val="007A30D2"/>
    <w:rsid w:val="007A3C4D"/>
    <w:rsid w:val="007A5A32"/>
    <w:rsid w:val="007B3B09"/>
    <w:rsid w:val="007B6FC7"/>
    <w:rsid w:val="007B7A79"/>
    <w:rsid w:val="007C3E2A"/>
    <w:rsid w:val="007C401D"/>
    <w:rsid w:val="007C57A0"/>
    <w:rsid w:val="007C77E7"/>
    <w:rsid w:val="007D2937"/>
    <w:rsid w:val="007D4201"/>
    <w:rsid w:val="007D5730"/>
    <w:rsid w:val="007E314F"/>
    <w:rsid w:val="007E39B3"/>
    <w:rsid w:val="007F2425"/>
    <w:rsid w:val="007F32AC"/>
    <w:rsid w:val="007F535E"/>
    <w:rsid w:val="007F70F7"/>
    <w:rsid w:val="008007AB"/>
    <w:rsid w:val="00805C70"/>
    <w:rsid w:val="008072AD"/>
    <w:rsid w:val="00816563"/>
    <w:rsid w:val="00816DDA"/>
    <w:rsid w:val="008251E3"/>
    <w:rsid w:val="00827D11"/>
    <w:rsid w:val="00833A09"/>
    <w:rsid w:val="00837E2F"/>
    <w:rsid w:val="00842C22"/>
    <w:rsid w:val="008442C6"/>
    <w:rsid w:val="00847405"/>
    <w:rsid w:val="00850822"/>
    <w:rsid w:val="00850A58"/>
    <w:rsid w:val="00850FBE"/>
    <w:rsid w:val="00856830"/>
    <w:rsid w:val="008577FF"/>
    <w:rsid w:val="00857AF1"/>
    <w:rsid w:val="0086257E"/>
    <w:rsid w:val="008708F3"/>
    <w:rsid w:val="00871EA7"/>
    <w:rsid w:val="00876532"/>
    <w:rsid w:val="00880742"/>
    <w:rsid w:val="00880AFA"/>
    <w:rsid w:val="00885054"/>
    <w:rsid w:val="00887FAC"/>
    <w:rsid w:val="0089298E"/>
    <w:rsid w:val="008958F5"/>
    <w:rsid w:val="00897435"/>
    <w:rsid w:val="008A433F"/>
    <w:rsid w:val="008B0086"/>
    <w:rsid w:val="008B39DE"/>
    <w:rsid w:val="008C1F23"/>
    <w:rsid w:val="008C362F"/>
    <w:rsid w:val="008C658D"/>
    <w:rsid w:val="008D2E7A"/>
    <w:rsid w:val="008D48A0"/>
    <w:rsid w:val="008D6AFB"/>
    <w:rsid w:val="008D75BA"/>
    <w:rsid w:val="008E1195"/>
    <w:rsid w:val="008E46D4"/>
    <w:rsid w:val="008E7F63"/>
    <w:rsid w:val="008F0473"/>
    <w:rsid w:val="008F0E28"/>
    <w:rsid w:val="008F2F4D"/>
    <w:rsid w:val="008F4466"/>
    <w:rsid w:val="008F695E"/>
    <w:rsid w:val="008F6C75"/>
    <w:rsid w:val="0090464B"/>
    <w:rsid w:val="009062B2"/>
    <w:rsid w:val="00907C36"/>
    <w:rsid w:val="009146A1"/>
    <w:rsid w:val="00917833"/>
    <w:rsid w:val="0092132E"/>
    <w:rsid w:val="00923A7A"/>
    <w:rsid w:val="00923DAE"/>
    <w:rsid w:val="0092422C"/>
    <w:rsid w:val="00925922"/>
    <w:rsid w:val="00926374"/>
    <w:rsid w:val="0092639A"/>
    <w:rsid w:val="00927057"/>
    <w:rsid w:val="00927623"/>
    <w:rsid w:val="00930705"/>
    <w:rsid w:val="009307BC"/>
    <w:rsid w:val="00934C5D"/>
    <w:rsid w:val="00937051"/>
    <w:rsid w:val="00944308"/>
    <w:rsid w:val="00946E95"/>
    <w:rsid w:val="00953953"/>
    <w:rsid w:val="00956037"/>
    <w:rsid w:val="00957056"/>
    <w:rsid w:val="00965662"/>
    <w:rsid w:val="00965D17"/>
    <w:rsid w:val="00971917"/>
    <w:rsid w:val="00971B33"/>
    <w:rsid w:val="00972CD1"/>
    <w:rsid w:val="009755D6"/>
    <w:rsid w:val="0098345B"/>
    <w:rsid w:val="00987FA9"/>
    <w:rsid w:val="009901E0"/>
    <w:rsid w:val="00993BD0"/>
    <w:rsid w:val="00995609"/>
    <w:rsid w:val="00996907"/>
    <w:rsid w:val="009B1F17"/>
    <w:rsid w:val="009B5145"/>
    <w:rsid w:val="009C38B2"/>
    <w:rsid w:val="009C6D19"/>
    <w:rsid w:val="009C7AF7"/>
    <w:rsid w:val="009C7E4C"/>
    <w:rsid w:val="009D0F6F"/>
    <w:rsid w:val="009D19C3"/>
    <w:rsid w:val="009D1E82"/>
    <w:rsid w:val="009D5BFE"/>
    <w:rsid w:val="009D63FC"/>
    <w:rsid w:val="009D7F2F"/>
    <w:rsid w:val="009F52DB"/>
    <w:rsid w:val="009F6D36"/>
    <w:rsid w:val="00A00C6B"/>
    <w:rsid w:val="00A0348A"/>
    <w:rsid w:val="00A069D0"/>
    <w:rsid w:val="00A07149"/>
    <w:rsid w:val="00A075B1"/>
    <w:rsid w:val="00A10ED3"/>
    <w:rsid w:val="00A10F2C"/>
    <w:rsid w:val="00A12015"/>
    <w:rsid w:val="00A16BE9"/>
    <w:rsid w:val="00A175E0"/>
    <w:rsid w:val="00A25EE0"/>
    <w:rsid w:val="00A34141"/>
    <w:rsid w:val="00A36DB6"/>
    <w:rsid w:val="00A405E2"/>
    <w:rsid w:val="00A461B9"/>
    <w:rsid w:val="00A51491"/>
    <w:rsid w:val="00A620A0"/>
    <w:rsid w:val="00A64D97"/>
    <w:rsid w:val="00A66E96"/>
    <w:rsid w:val="00A71AD6"/>
    <w:rsid w:val="00A8019F"/>
    <w:rsid w:val="00A8269F"/>
    <w:rsid w:val="00A93C63"/>
    <w:rsid w:val="00A96EC4"/>
    <w:rsid w:val="00A97BF3"/>
    <w:rsid w:val="00AA216A"/>
    <w:rsid w:val="00AA2516"/>
    <w:rsid w:val="00AA2B01"/>
    <w:rsid w:val="00AB3330"/>
    <w:rsid w:val="00AB3A81"/>
    <w:rsid w:val="00AC0BF0"/>
    <w:rsid w:val="00AC18BC"/>
    <w:rsid w:val="00AC58E4"/>
    <w:rsid w:val="00AD12F4"/>
    <w:rsid w:val="00AD1CBE"/>
    <w:rsid w:val="00AD4165"/>
    <w:rsid w:val="00AD4F82"/>
    <w:rsid w:val="00AE15F7"/>
    <w:rsid w:val="00AE413D"/>
    <w:rsid w:val="00AE4328"/>
    <w:rsid w:val="00AE50D1"/>
    <w:rsid w:val="00AF10AC"/>
    <w:rsid w:val="00AF27F5"/>
    <w:rsid w:val="00AF41A5"/>
    <w:rsid w:val="00B005D2"/>
    <w:rsid w:val="00B00FD9"/>
    <w:rsid w:val="00B028CD"/>
    <w:rsid w:val="00B1002E"/>
    <w:rsid w:val="00B13E9E"/>
    <w:rsid w:val="00B174AE"/>
    <w:rsid w:val="00B21A8C"/>
    <w:rsid w:val="00B22CCF"/>
    <w:rsid w:val="00B24B2A"/>
    <w:rsid w:val="00B26450"/>
    <w:rsid w:val="00B267B9"/>
    <w:rsid w:val="00B27467"/>
    <w:rsid w:val="00B302B3"/>
    <w:rsid w:val="00B303F7"/>
    <w:rsid w:val="00B32FDD"/>
    <w:rsid w:val="00B334B7"/>
    <w:rsid w:val="00B402CD"/>
    <w:rsid w:val="00B40C27"/>
    <w:rsid w:val="00B412CB"/>
    <w:rsid w:val="00B42315"/>
    <w:rsid w:val="00B515A4"/>
    <w:rsid w:val="00B519DF"/>
    <w:rsid w:val="00B54715"/>
    <w:rsid w:val="00B54B60"/>
    <w:rsid w:val="00B574DE"/>
    <w:rsid w:val="00B626E3"/>
    <w:rsid w:val="00B651DA"/>
    <w:rsid w:val="00B67224"/>
    <w:rsid w:val="00B700A0"/>
    <w:rsid w:val="00B727B9"/>
    <w:rsid w:val="00B73580"/>
    <w:rsid w:val="00B820CE"/>
    <w:rsid w:val="00B865E9"/>
    <w:rsid w:val="00B86784"/>
    <w:rsid w:val="00B91B1C"/>
    <w:rsid w:val="00B9220E"/>
    <w:rsid w:val="00B97DCC"/>
    <w:rsid w:val="00BA015F"/>
    <w:rsid w:val="00BA6861"/>
    <w:rsid w:val="00BA746A"/>
    <w:rsid w:val="00BB12E9"/>
    <w:rsid w:val="00BC3E0D"/>
    <w:rsid w:val="00BC5EE0"/>
    <w:rsid w:val="00BC6685"/>
    <w:rsid w:val="00BD6031"/>
    <w:rsid w:val="00BD6038"/>
    <w:rsid w:val="00BD7B3C"/>
    <w:rsid w:val="00BE2026"/>
    <w:rsid w:val="00BE3632"/>
    <w:rsid w:val="00BE6073"/>
    <w:rsid w:val="00BE6649"/>
    <w:rsid w:val="00BF2E7D"/>
    <w:rsid w:val="00BF3F76"/>
    <w:rsid w:val="00BF517F"/>
    <w:rsid w:val="00BF6D06"/>
    <w:rsid w:val="00BF71EB"/>
    <w:rsid w:val="00C026D7"/>
    <w:rsid w:val="00C10EF1"/>
    <w:rsid w:val="00C1141D"/>
    <w:rsid w:val="00C12411"/>
    <w:rsid w:val="00C125F8"/>
    <w:rsid w:val="00C136E9"/>
    <w:rsid w:val="00C2179C"/>
    <w:rsid w:val="00C218C2"/>
    <w:rsid w:val="00C32284"/>
    <w:rsid w:val="00C332D9"/>
    <w:rsid w:val="00C33F60"/>
    <w:rsid w:val="00C37A92"/>
    <w:rsid w:val="00C408B4"/>
    <w:rsid w:val="00C40F54"/>
    <w:rsid w:val="00C43558"/>
    <w:rsid w:val="00C4409F"/>
    <w:rsid w:val="00C44302"/>
    <w:rsid w:val="00C4598F"/>
    <w:rsid w:val="00C50055"/>
    <w:rsid w:val="00C506EA"/>
    <w:rsid w:val="00C62284"/>
    <w:rsid w:val="00C64CC8"/>
    <w:rsid w:val="00C719DC"/>
    <w:rsid w:val="00C74805"/>
    <w:rsid w:val="00C802D5"/>
    <w:rsid w:val="00C824CA"/>
    <w:rsid w:val="00C83C2F"/>
    <w:rsid w:val="00C85933"/>
    <w:rsid w:val="00C864E3"/>
    <w:rsid w:val="00C86FD1"/>
    <w:rsid w:val="00C940D6"/>
    <w:rsid w:val="00C94906"/>
    <w:rsid w:val="00C94C10"/>
    <w:rsid w:val="00C96296"/>
    <w:rsid w:val="00CA1213"/>
    <w:rsid w:val="00CA24E2"/>
    <w:rsid w:val="00CA4476"/>
    <w:rsid w:val="00CA546C"/>
    <w:rsid w:val="00CA604E"/>
    <w:rsid w:val="00CB53B5"/>
    <w:rsid w:val="00CB6B8F"/>
    <w:rsid w:val="00CC1800"/>
    <w:rsid w:val="00CC2237"/>
    <w:rsid w:val="00CC3028"/>
    <w:rsid w:val="00CC3F64"/>
    <w:rsid w:val="00CD4242"/>
    <w:rsid w:val="00CD5E2F"/>
    <w:rsid w:val="00CE053D"/>
    <w:rsid w:val="00CE578C"/>
    <w:rsid w:val="00CF7179"/>
    <w:rsid w:val="00CF71A0"/>
    <w:rsid w:val="00D00E36"/>
    <w:rsid w:val="00D06444"/>
    <w:rsid w:val="00D1534F"/>
    <w:rsid w:val="00D165A0"/>
    <w:rsid w:val="00D178A0"/>
    <w:rsid w:val="00D23057"/>
    <w:rsid w:val="00D232AC"/>
    <w:rsid w:val="00D26BAA"/>
    <w:rsid w:val="00D2739C"/>
    <w:rsid w:val="00D27D0C"/>
    <w:rsid w:val="00D348BB"/>
    <w:rsid w:val="00D357D7"/>
    <w:rsid w:val="00D35A0E"/>
    <w:rsid w:val="00D3691F"/>
    <w:rsid w:val="00D43062"/>
    <w:rsid w:val="00D47A47"/>
    <w:rsid w:val="00D51380"/>
    <w:rsid w:val="00D55C7D"/>
    <w:rsid w:val="00D5728C"/>
    <w:rsid w:val="00D57646"/>
    <w:rsid w:val="00D57DAE"/>
    <w:rsid w:val="00D62DAB"/>
    <w:rsid w:val="00D63E64"/>
    <w:rsid w:val="00D6527C"/>
    <w:rsid w:val="00D65ED9"/>
    <w:rsid w:val="00D66EBE"/>
    <w:rsid w:val="00D866ED"/>
    <w:rsid w:val="00D90B97"/>
    <w:rsid w:val="00D92D78"/>
    <w:rsid w:val="00D952FC"/>
    <w:rsid w:val="00DA00FE"/>
    <w:rsid w:val="00DB474A"/>
    <w:rsid w:val="00DB4988"/>
    <w:rsid w:val="00DB5516"/>
    <w:rsid w:val="00DB6837"/>
    <w:rsid w:val="00DC05BA"/>
    <w:rsid w:val="00DC4146"/>
    <w:rsid w:val="00DD0358"/>
    <w:rsid w:val="00DD18C4"/>
    <w:rsid w:val="00DD509A"/>
    <w:rsid w:val="00DE2904"/>
    <w:rsid w:val="00DE298E"/>
    <w:rsid w:val="00DE611B"/>
    <w:rsid w:val="00DF041B"/>
    <w:rsid w:val="00DF20CC"/>
    <w:rsid w:val="00DF78FC"/>
    <w:rsid w:val="00E039BF"/>
    <w:rsid w:val="00E07BAE"/>
    <w:rsid w:val="00E145F1"/>
    <w:rsid w:val="00E15DEF"/>
    <w:rsid w:val="00E23A80"/>
    <w:rsid w:val="00E25FCA"/>
    <w:rsid w:val="00E33785"/>
    <w:rsid w:val="00E34490"/>
    <w:rsid w:val="00E34605"/>
    <w:rsid w:val="00E37EF0"/>
    <w:rsid w:val="00E46D51"/>
    <w:rsid w:val="00E50CEE"/>
    <w:rsid w:val="00E5162D"/>
    <w:rsid w:val="00E5189E"/>
    <w:rsid w:val="00E518E0"/>
    <w:rsid w:val="00E51E69"/>
    <w:rsid w:val="00E53437"/>
    <w:rsid w:val="00E54DE0"/>
    <w:rsid w:val="00E612A6"/>
    <w:rsid w:val="00E627B8"/>
    <w:rsid w:val="00E62C92"/>
    <w:rsid w:val="00E64AD7"/>
    <w:rsid w:val="00E6587C"/>
    <w:rsid w:val="00E70399"/>
    <w:rsid w:val="00E8207C"/>
    <w:rsid w:val="00E87068"/>
    <w:rsid w:val="00E9235D"/>
    <w:rsid w:val="00E92E0C"/>
    <w:rsid w:val="00E947B4"/>
    <w:rsid w:val="00E953D8"/>
    <w:rsid w:val="00E97547"/>
    <w:rsid w:val="00EA04C7"/>
    <w:rsid w:val="00EA1415"/>
    <w:rsid w:val="00EA281D"/>
    <w:rsid w:val="00EA59DD"/>
    <w:rsid w:val="00EA6B4C"/>
    <w:rsid w:val="00EA7113"/>
    <w:rsid w:val="00EA782E"/>
    <w:rsid w:val="00EC67F9"/>
    <w:rsid w:val="00EC71BE"/>
    <w:rsid w:val="00ED3F91"/>
    <w:rsid w:val="00ED5294"/>
    <w:rsid w:val="00EE00B1"/>
    <w:rsid w:val="00EE104C"/>
    <w:rsid w:val="00EF07BA"/>
    <w:rsid w:val="00EF443C"/>
    <w:rsid w:val="00EF5F56"/>
    <w:rsid w:val="00EF6D18"/>
    <w:rsid w:val="00F05BA6"/>
    <w:rsid w:val="00F10157"/>
    <w:rsid w:val="00F1097E"/>
    <w:rsid w:val="00F12624"/>
    <w:rsid w:val="00F1277B"/>
    <w:rsid w:val="00F12D95"/>
    <w:rsid w:val="00F12EC0"/>
    <w:rsid w:val="00F1463B"/>
    <w:rsid w:val="00F15E7E"/>
    <w:rsid w:val="00F16C4F"/>
    <w:rsid w:val="00F22C47"/>
    <w:rsid w:val="00F26DD0"/>
    <w:rsid w:val="00F303F3"/>
    <w:rsid w:val="00F304BB"/>
    <w:rsid w:val="00F31645"/>
    <w:rsid w:val="00F3289B"/>
    <w:rsid w:val="00F3625D"/>
    <w:rsid w:val="00F36416"/>
    <w:rsid w:val="00F44B19"/>
    <w:rsid w:val="00F47E06"/>
    <w:rsid w:val="00F5270E"/>
    <w:rsid w:val="00F53E73"/>
    <w:rsid w:val="00F54315"/>
    <w:rsid w:val="00F55521"/>
    <w:rsid w:val="00F5588C"/>
    <w:rsid w:val="00F55A0C"/>
    <w:rsid w:val="00F60CAF"/>
    <w:rsid w:val="00F62556"/>
    <w:rsid w:val="00F65913"/>
    <w:rsid w:val="00F73C37"/>
    <w:rsid w:val="00F7429F"/>
    <w:rsid w:val="00F760BB"/>
    <w:rsid w:val="00F76438"/>
    <w:rsid w:val="00F80744"/>
    <w:rsid w:val="00F841F4"/>
    <w:rsid w:val="00F85D0D"/>
    <w:rsid w:val="00F90CE4"/>
    <w:rsid w:val="00F96376"/>
    <w:rsid w:val="00F972BE"/>
    <w:rsid w:val="00FA032D"/>
    <w:rsid w:val="00FA0F62"/>
    <w:rsid w:val="00FA4E30"/>
    <w:rsid w:val="00FA6B7D"/>
    <w:rsid w:val="00FA7CF2"/>
    <w:rsid w:val="00FB13C3"/>
    <w:rsid w:val="00FB75CB"/>
    <w:rsid w:val="00FC02D5"/>
    <w:rsid w:val="00FC5DA9"/>
    <w:rsid w:val="00FC6666"/>
    <w:rsid w:val="00FC687F"/>
    <w:rsid w:val="00FD1552"/>
    <w:rsid w:val="00FD6A06"/>
    <w:rsid w:val="00FE32FA"/>
    <w:rsid w:val="00FF30D1"/>
    <w:rsid w:val="00FF48AA"/>
    <w:rsid w:val="00FF6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F62"/>
    <w:rPr>
      <w:sz w:val="28"/>
      <w:szCs w:val="28"/>
    </w:rPr>
  </w:style>
  <w:style w:type="paragraph" w:styleId="1">
    <w:name w:val="heading 1"/>
    <w:basedOn w:val="a"/>
    <w:next w:val="a"/>
    <w:link w:val="10"/>
    <w:qFormat/>
    <w:rsid w:val="00E145F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145F1"/>
    <w:pPr>
      <w:keepNext/>
      <w:spacing w:before="240" w:after="60"/>
      <w:outlineLvl w:val="1"/>
    </w:pPr>
    <w:rPr>
      <w:rFonts w:ascii="Arial" w:hAnsi="Arial" w:cs="Arial"/>
      <w:b/>
      <w:bCs/>
      <w:i/>
      <w:iCs/>
    </w:rPr>
  </w:style>
  <w:style w:type="paragraph" w:styleId="3">
    <w:name w:val="heading 3"/>
    <w:basedOn w:val="a"/>
    <w:next w:val="a"/>
    <w:link w:val="30"/>
    <w:qFormat/>
    <w:rsid w:val="002732B5"/>
    <w:pPr>
      <w:keepNext/>
      <w:spacing w:before="240" w:after="60"/>
      <w:outlineLvl w:val="2"/>
    </w:pPr>
    <w:rPr>
      <w:rFonts w:ascii="Arial" w:hAnsi="Arial"/>
      <w:b/>
      <w:sz w:val="26"/>
      <w:szCs w:val="20"/>
    </w:rPr>
  </w:style>
  <w:style w:type="paragraph" w:styleId="4">
    <w:name w:val="heading 4"/>
    <w:basedOn w:val="a"/>
    <w:next w:val="a"/>
    <w:link w:val="40"/>
    <w:qFormat/>
    <w:rsid w:val="005A0EE4"/>
    <w:pPr>
      <w:keepNext/>
      <w:jc w:val="center"/>
      <w:outlineLvl w:val="3"/>
    </w:pPr>
    <w:rPr>
      <w:sz w:val="24"/>
      <w:szCs w:val="20"/>
    </w:rPr>
  </w:style>
  <w:style w:type="paragraph" w:styleId="5">
    <w:name w:val="heading 5"/>
    <w:basedOn w:val="a"/>
    <w:next w:val="a"/>
    <w:link w:val="50"/>
    <w:qFormat/>
    <w:rsid w:val="002732B5"/>
    <w:pPr>
      <w:spacing w:before="240" w:after="60"/>
      <w:outlineLvl w:val="4"/>
    </w:pPr>
    <w:rPr>
      <w:rFonts w:ascii="Calibri" w:hAnsi="Calibri"/>
      <w:b/>
      <w:bCs/>
      <w:i/>
      <w:iCs/>
      <w:sz w:val="26"/>
      <w:szCs w:val="26"/>
    </w:rPr>
  </w:style>
  <w:style w:type="paragraph" w:styleId="7">
    <w:name w:val="heading 7"/>
    <w:basedOn w:val="a"/>
    <w:next w:val="a"/>
    <w:link w:val="70"/>
    <w:qFormat/>
    <w:rsid w:val="002732B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732B5"/>
    <w:rPr>
      <w:rFonts w:ascii="Arial" w:hAnsi="Arial" w:cs="Arial"/>
      <w:b/>
      <w:bCs/>
      <w:kern w:val="32"/>
      <w:sz w:val="32"/>
      <w:szCs w:val="32"/>
      <w:lang w:val="ru-RU" w:eastAsia="ru-RU" w:bidi="ar-SA"/>
    </w:rPr>
  </w:style>
  <w:style w:type="character" w:customStyle="1" w:styleId="20">
    <w:name w:val="Заголовок 2 Знак"/>
    <w:link w:val="2"/>
    <w:locked/>
    <w:rsid w:val="002732B5"/>
    <w:rPr>
      <w:rFonts w:ascii="Arial" w:hAnsi="Arial" w:cs="Arial"/>
      <w:b/>
      <w:bCs/>
      <w:i/>
      <w:iCs/>
      <w:sz w:val="28"/>
      <w:szCs w:val="28"/>
      <w:lang w:val="ru-RU" w:eastAsia="ru-RU" w:bidi="ar-SA"/>
    </w:rPr>
  </w:style>
  <w:style w:type="character" w:customStyle="1" w:styleId="30">
    <w:name w:val="Заголовок 3 Знак"/>
    <w:link w:val="3"/>
    <w:locked/>
    <w:rsid w:val="002732B5"/>
    <w:rPr>
      <w:rFonts w:ascii="Arial" w:hAnsi="Arial"/>
      <w:b/>
      <w:sz w:val="26"/>
      <w:lang w:bidi="ar-SA"/>
    </w:rPr>
  </w:style>
  <w:style w:type="character" w:customStyle="1" w:styleId="40">
    <w:name w:val="Заголовок 4 Знак"/>
    <w:link w:val="4"/>
    <w:semiHidden/>
    <w:rsid w:val="002732B5"/>
    <w:rPr>
      <w:sz w:val="24"/>
      <w:lang w:val="ru-RU" w:eastAsia="ru-RU" w:bidi="ar-SA"/>
    </w:rPr>
  </w:style>
  <w:style w:type="character" w:customStyle="1" w:styleId="50">
    <w:name w:val="Заголовок 5 Знак"/>
    <w:link w:val="5"/>
    <w:semiHidden/>
    <w:rsid w:val="002732B5"/>
    <w:rPr>
      <w:rFonts w:ascii="Calibri" w:hAnsi="Calibri"/>
      <w:b/>
      <w:bCs/>
      <w:i/>
      <w:iCs/>
      <w:sz w:val="26"/>
      <w:szCs w:val="26"/>
      <w:lang w:bidi="ar-SA"/>
    </w:rPr>
  </w:style>
  <w:style w:type="character" w:customStyle="1" w:styleId="70">
    <w:name w:val="Заголовок 7 Знак"/>
    <w:link w:val="7"/>
    <w:locked/>
    <w:rsid w:val="002732B5"/>
    <w:rPr>
      <w:sz w:val="24"/>
      <w:szCs w:val="24"/>
      <w:lang w:bidi="ar-SA"/>
    </w:rPr>
  </w:style>
  <w:style w:type="paragraph" w:customStyle="1" w:styleId="a3">
    <w:name w:val="я"/>
    <w:basedOn w:val="1"/>
    <w:autoRedefine/>
    <w:rsid w:val="005A0EE4"/>
    <w:pPr>
      <w:spacing w:before="0" w:after="0"/>
    </w:pPr>
    <w:rPr>
      <w:rFonts w:ascii="Times New Roman" w:hAnsi="Times New Roman" w:cs="Times New Roman"/>
      <w:bCs w:val="0"/>
      <w:kern w:val="28"/>
      <w:sz w:val="28"/>
    </w:rPr>
  </w:style>
  <w:style w:type="paragraph" w:customStyle="1" w:styleId="31">
    <w:name w:val="Стиль3"/>
    <w:basedOn w:val="2"/>
    <w:rsid w:val="00E145F1"/>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E145F1"/>
    <w:pPr>
      <w:autoSpaceDE w:val="0"/>
      <w:autoSpaceDN w:val="0"/>
      <w:jc w:val="center"/>
    </w:pPr>
    <w:rPr>
      <w:noProof/>
      <w:szCs w:val="20"/>
    </w:rPr>
  </w:style>
  <w:style w:type="paragraph" w:styleId="a4">
    <w:name w:val="Title"/>
    <w:basedOn w:val="a"/>
    <w:link w:val="a5"/>
    <w:qFormat/>
    <w:rsid w:val="002732B5"/>
    <w:pPr>
      <w:jc w:val="center"/>
    </w:pPr>
    <w:rPr>
      <w:b/>
      <w:szCs w:val="20"/>
    </w:rPr>
  </w:style>
  <w:style w:type="character" w:customStyle="1" w:styleId="a5">
    <w:name w:val="Название Знак"/>
    <w:link w:val="a4"/>
    <w:locked/>
    <w:rsid w:val="002732B5"/>
    <w:rPr>
      <w:b/>
      <w:sz w:val="28"/>
      <w:lang w:val="ru-RU" w:eastAsia="ru-RU" w:bidi="ar-SA"/>
    </w:rPr>
  </w:style>
  <w:style w:type="paragraph" w:customStyle="1" w:styleId="ConsPlusNormal">
    <w:name w:val="ConsPlusNormal"/>
    <w:rsid w:val="002732B5"/>
    <w:pPr>
      <w:widowControl w:val="0"/>
      <w:autoSpaceDE w:val="0"/>
      <w:autoSpaceDN w:val="0"/>
      <w:adjustRightInd w:val="0"/>
      <w:ind w:firstLine="720"/>
    </w:pPr>
    <w:rPr>
      <w:rFonts w:ascii="Arial" w:hAnsi="Arial" w:cs="Arial"/>
    </w:rPr>
  </w:style>
  <w:style w:type="paragraph" w:customStyle="1" w:styleId="11">
    <w:name w:val="Абзац списка1"/>
    <w:basedOn w:val="a"/>
    <w:rsid w:val="002732B5"/>
    <w:pPr>
      <w:ind w:left="720"/>
    </w:pPr>
    <w:rPr>
      <w:sz w:val="24"/>
      <w:szCs w:val="24"/>
    </w:rPr>
  </w:style>
  <w:style w:type="paragraph" w:styleId="a6">
    <w:name w:val="header"/>
    <w:basedOn w:val="a"/>
    <w:link w:val="a7"/>
    <w:rsid w:val="002732B5"/>
    <w:pPr>
      <w:tabs>
        <w:tab w:val="center" w:pos="4677"/>
        <w:tab w:val="right" w:pos="9355"/>
      </w:tabs>
    </w:pPr>
    <w:rPr>
      <w:szCs w:val="20"/>
    </w:rPr>
  </w:style>
  <w:style w:type="character" w:customStyle="1" w:styleId="a7">
    <w:name w:val="Верхний колонтитул Знак"/>
    <w:link w:val="a6"/>
    <w:locked/>
    <w:rsid w:val="002732B5"/>
    <w:rPr>
      <w:sz w:val="28"/>
      <w:lang w:val="ru-RU" w:eastAsia="ru-RU" w:bidi="ar-SA"/>
    </w:rPr>
  </w:style>
  <w:style w:type="paragraph" w:styleId="a8">
    <w:name w:val="Body Text"/>
    <w:basedOn w:val="a"/>
    <w:link w:val="a9"/>
    <w:rsid w:val="002732B5"/>
    <w:pPr>
      <w:autoSpaceDE w:val="0"/>
      <w:autoSpaceDN w:val="0"/>
      <w:adjustRightInd w:val="0"/>
      <w:jc w:val="center"/>
    </w:pPr>
    <w:rPr>
      <w:b/>
      <w:szCs w:val="20"/>
    </w:rPr>
  </w:style>
  <w:style w:type="character" w:customStyle="1" w:styleId="a9">
    <w:name w:val="Основной текст Знак"/>
    <w:link w:val="a8"/>
    <w:locked/>
    <w:rsid w:val="002732B5"/>
    <w:rPr>
      <w:b/>
      <w:sz w:val="28"/>
      <w:lang w:bidi="ar-SA"/>
    </w:rPr>
  </w:style>
  <w:style w:type="paragraph" w:styleId="aa">
    <w:name w:val="footer"/>
    <w:basedOn w:val="a"/>
    <w:link w:val="ab"/>
    <w:uiPriority w:val="99"/>
    <w:rsid w:val="002732B5"/>
    <w:pPr>
      <w:tabs>
        <w:tab w:val="center" w:pos="4677"/>
        <w:tab w:val="right" w:pos="9355"/>
      </w:tabs>
    </w:pPr>
    <w:rPr>
      <w:szCs w:val="20"/>
    </w:rPr>
  </w:style>
  <w:style w:type="character" w:customStyle="1" w:styleId="ab">
    <w:name w:val="Нижний колонтитул Знак"/>
    <w:link w:val="aa"/>
    <w:uiPriority w:val="99"/>
    <w:locked/>
    <w:rsid w:val="002732B5"/>
    <w:rPr>
      <w:sz w:val="28"/>
      <w:lang w:bidi="ar-SA"/>
    </w:rPr>
  </w:style>
  <w:style w:type="character" w:styleId="ac">
    <w:name w:val="page number"/>
    <w:rsid w:val="002732B5"/>
    <w:rPr>
      <w:rFonts w:cs="Times New Roman"/>
    </w:rPr>
  </w:style>
  <w:style w:type="paragraph" w:styleId="ad">
    <w:name w:val="Balloon Text"/>
    <w:basedOn w:val="a"/>
    <w:link w:val="ae"/>
    <w:rsid w:val="002732B5"/>
    <w:rPr>
      <w:rFonts w:ascii="Tahoma" w:hAnsi="Tahoma"/>
      <w:sz w:val="16"/>
      <w:szCs w:val="20"/>
    </w:rPr>
  </w:style>
  <w:style w:type="character" w:customStyle="1" w:styleId="ae">
    <w:name w:val="Текст выноски Знак"/>
    <w:link w:val="ad"/>
    <w:locked/>
    <w:rsid w:val="002732B5"/>
    <w:rPr>
      <w:rFonts w:ascii="Tahoma" w:hAnsi="Tahoma"/>
      <w:sz w:val="16"/>
      <w:lang w:bidi="ar-SA"/>
    </w:rPr>
  </w:style>
  <w:style w:type="paragraph" w:customStyle="1" w:styleId="ConsPlusNonformat">
    <w:name w:val="ConsPlusNonformat"/>
    <w:link w:val="ConsPlusNonformat0"/>
    <w:rsid w:val="002732B5"/>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locked/>
    <w:rsid w:val="002732B5"/>
    <w:rPr>
      <w:rFonts w:ascii="Courier New" w:hAnsi="Courier New"/>
      <w:lang w:val="ru-RU" w:eastAsia="ru-RU" w:bidi="ar-SA"/>
    </w:rPr>
  </w:style>
  <w:style w:type="paragraph" w:customStyle="1" w:styleId="ConsPlusTitle">
    <w:name w:val="ConsPlusTitle"/>
    <w:uiPriority w:val="99"/>
    <w:rsid w:val="002732B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2732B5"/>
    <w:pPr>
      <w:widowControl w:val="0"/>
      <w:autoSpaceDE w:val="0"/>
      <w:autoSpaceDN w:val="0"/>
      <w:adjustRightInd w:val="0"/>
    </w:pPr>
    <w:rPr>
      <w:rFonts w:ascii="Arial" w:hAnsi="Arial" w:cs="Arial"/>
    </w:rPr>
  </w:style>
  <w:style w:type="paragraph" w:styleId="HTML">
    <w:name w:val="HTML Preformatted"/>
    <w:basedOn w:val="a"/>
    <w:link w:val="HTML0"/>
    <w:rsid w:val="00273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locked/>
    <w:rsid w:val="002732B5"/>
    <w:rPr>
      <w:rFonts w:ascii="Courier New" w:hAnsi="Courier New"/>
      <w:color w:val="000000"/>
      <w:lang w:bidi="ar-SA"/>
    </w:rPr>
  </w:style>
  <w:style w:type="paragraph" w:styleId="22">
    <w:name w:val="Body Text Indent 2"/>
    <w:basedOn w:val="a"/>
    <w:link w:val="23"/>
    <w:rsid w:val="002732B5"/>
    <w:pPr>
      <w:spacing w:after="120" w:line="480" w:lineRule="auto"/>
      <w:ind w:left="283"/>
    </w:pPr>
    <w:rPr>
      <w:sz w:val="24"/>
      <w:szCs w:val="20"/>
    </w:rPr>
  </w:style>
  <w:style w:type="character" w:customStyle="1" w:styleId="23">
    <w:name w:val="Основной текст с отступом 2 Знак"/>
    <w:link w:val="22"/>
    <w:locked/>
    <w:rsid w:val="002732B5"/>
    <w:rPr>
      <w:sz w:val="24"/>
      <w:lang w:bidi="ar-SA"/>
    </w:rPr>
  </w:style>
  <w:style w:type="paragraph" w:styleId="32">
    <w:name w:val="Body Text Indent 3"/>
    <w:basedOn w:val="a"/>
    <w:link w:val="33"/>
    <w:rsid w:val="002732B5"/>
    <w:pPr>
      <w:spacing w:after="120"/>
      <w:ind w:left="283"/>
    </w:pPr>
    <w:rPr>
      <w:sz w:val="16"/>
      <w:szCs w:val="20"/>
    </w:rPr>
  </w:style>
  <w:style w:type="character" w:customStyle="1" w:styleId="33">
    <w:name w:val="Основной текст с отступом 3 Знак"/>
    <w:link w:val="32"/>
    <w:locked/>
    <w:rsid w:val="002732B5"/>
    <w:rPr>
      <w:sz w:val="16"/>
      <w:lang w:bidi="ar-SA"/>
    </w:rPr>
  </w:style>
  <w:style w:type="paragraph" w:styleId="24">
    <w:name w:val="Body Text 2"/>
    <w:basedOn w:val="a"/>
    <w:link w:val="25"/>
    <w:rsid w:val="002732B5"/>
    <w:pPr>
      <w:spacing w:after="120" w:line="480" w:lineRule="auto"/>
    </w:pPr>
    <w:rPr>
      <w:sz w:val="24"/>
      <w:szCs w:val="20"/>
    </w:rPr>
  </w:style>
  <w:style w:type="character" w:customStyle="1" w:styleId="25">
    <w:name w:val="Основной текст 2 Знак"/>
    <w:link w:val="24"/>
    <w:locked/>
    <w:rsid w:val="002732B5"/>
    <w:rPr>
      <w:sz w:val="24"/>
      <w:lang w:bidi="ar-SA"/>
    </w:rPr>
  </w:style>
  <w:style w:type="paragraph" w:styleId="af">
    <w:name w:val="Body Text Indent"/>
    <w:basedOn w:val="a"/>
    <w:link w:val="af0"/>
    <w:rsid w:val="002732B5"/>
    <w:pPr>
      <w:spacing w:after="120"/>
      <w:ind w:left="283"/>
    </w:pPr>
    <w:rPr>
      <w:szCs w:val="20"/>
    </w:rPr>
  </w:style>
  <w:style w:type="character" w:customStyle="1" w:styleId="af0">
    <w:name w:val="Основной текст с отступом Знак"/>
    <w:link w:val="af"/>
    <w:locked/>
    <w:rsid w:val="002732B5"/>
    <w:rPr>
      <w:sz w:val="28"/>
      <w:lang w:bidi="ar-SA"/>
    </w:rPr>
  </w:style>
  <w:style w:type="paragraph" w:styleId="34">
    <w:name w:val="Body Text 3"/>
    <w:basedOn w:val="a"/>
    <w:link w:val="35"/>
    <w:rsid w:val="002732B5"/>
    <w:pPr>
      <w:spacing w:after="120"/>
    </w:pPr>
    <w:rPr>
      <w:sz w:val="16"/>
      <w:szCs w:val="20"/>
    </w:rPr>
  </w:style>
  <w:style w:type="character" w:customStyle="1" w:styleId="35">
    <w:name w:val="Основной текст 3 Знак"/>
    <w:link w:val="34"/>
    <w:locked/>
    <w:rsid w:val="002732B5"/>
    <w:rPr>
      <w:sz w:val="16"/>
      <w:lang w:bidi="ar-SA"/>
    </w:rPr>
  </w:style>
  <w:style w:type="paragraph" w:styleId="af1">
    <w:name w:val="Document Map"/>
    <w:basedOn w:val="a"/>
    <w:link w:val="af2"/>
    <w:rsid w:val="002732B5"/>
    <w:rPr>
      <w:rFonts w:ascii="Tahoma" w:hAnsi="Tahoma"/>
      <w:sz w:val="16"/>
      <w:szCs w:val="20"/>
    </w:rPr>
  </w:style>
  <w:style w:type="character" w:customStyle="1" w:styleId="af2">
    <w:name w:val="Схема документа Знак"/>
    <w:link w:val="af1"/>
    <w:locked/>
    <w:rsid w:val="002732B5"/>
    <w:rPr>
      <w:rFonts w:ascii="Tahoma" w:hAnsi="Tahoma"/>
      <w:sz w:val="16"/>
      <w:lang w:bidi="ar-SA"/>
    </w:rPr>
  </w:style>
  <w:style w:type="paragraph" w:styleId="af3">
    <w:name w:val="Plain Text"/>
    <w:basedOn w:val="a"/>
    <w:link w:val="af4"/>
    <w:rsid w:val="002732B5"/>
    <w:rPr>
      <w:rFonts w:ascii="Courier New" w:hAnsi="Courier New"/>
      <w:sz w:val="20"/>
      <w:szCs w:val="20"/>
    </w:rPr>
  </w:style>
  <w:style w:type="character" w:customStyle="1" w:styleId="af4">
    <w:name w:val="Текст Знак"/>
    <w:link w:val="af3"/>
    <w:locked/>
    <w:rsid w:val="002732B5"/>
    <w:rPr>
      <w:rFonts w:ascii="Courier New" w:hAnsi="Courier New"/>
      <w:lang w:bidi="ar-SA"/>
    </w:rPr>
  </w:style>
  <w:style w:type="paragraph" w:customStyle="1" w:styleId="af5">
    <w:name w:val="Текст (лев)"/>
    <w:rsid w:val="002732B5"/>
    <w:pPr>
      <w:spacing w:before="60"/>
      <w:ind w:firstLine="567"/>
      <w:jc w:val="both"/>
    </w:pPr>
    <w:rPr>
      <w:rFonts w:ascii="Arial" w:hAnsi="Arial" w:cs="Arial"/>
      <w:sz w:val="18"/>
      <w:szCs w:val="18"/>
    </w:rPr>
  </w:style>
  <w:style w:type="paragraph" w:styleId="af6">
    <w:name w:val="footnote text"/>
    <w:basedOn w:val="a"/>
    <w:link w:val="af7"/>
    <w:rsid w:val="002732B5"/>
    <w:rPr>
      <w:sz w:val="20"/>
      <w:szCs w:val="20"/>
    </w:rPr>
  </w:style>
  <w:style w:type="character" w:customStyle="1" w:styleId="af7">
    <w:name w:val="Текст сноски Знак"/>
    <w:link w:val="af6"/>
    <w:locked/>
    <w:rsid w:val="002732B5"/>
    <w:rPr>
      <w:lang w:bidi="ar-SA"/>
    </w:rPr>
  </w:style>
  <w:style w:type="paragraph" w:customStyle="1" w:styleId="af8">
    <w:basedOn w:val="a"/>
    <w:autoRedefine/>
    <w:rsid w:val="00B54715"/>
    <w:pPr>
      <w:spacing w:after="160"/>
      <w:ind w:firstLine="720"/>
    </w:pPr>
    <w:rPr>
      <w:szCs w:val="20"/>
      <w:lang w:val="en-US" w:eastAsia="en-US"/>
    </w:rPr>
  </w:style>
  <w:style w:type="character" w:customStyle="1" w:styleId="110">
    <w:name w:val="Заголовок 1 Знак1"/>
    <w:locked/>
    <w:rsid w:val="00885054"/>
    <w:rPr>
      <w:rFonts w:ascii="Arial" w:hAnsi="Arial"/>
      <w:b/>
      <w:kern w:val="32"/>
      <w:sz w:val="32"/>
      <w:lang w:val="ru-RU" w:eastAsia="ru-RU"/>
    </w:rPr>
  </w:style>
  <w:style w:type="paragraph" w:customStyle="1" w:styleId="ConsTitle">
    <w:name w:val="ConsTitle"/>
    <w:rsid w:val="00885054"/>
    <w:pPr>
      <w:widowControl w:val="0"/>
      <w:autoSpaceDE w:val="0"/>
      <w:autoSpaceDN w:val="0"/>
      <w:adjustRightInd w:val="0"/>
    </w:pPr>
    <w:rPr>
      <w:rFonts w:ascii="Arial" w:hAnsi="Arial" w:cs="Arial"/>
      <w:b/>
      <w:bCs/>
    </w:rPr>
  </w:style>
  <w:style w:type="character" w:customStyle="1" w:styleId="12">
    <w:name w:val="Знак Знак1"/>
    <w:rsid w:val="00885054"/>
    <w:rPr>
      <w:sz w:val="24"/>
      <w:lang w:val="ru-RU" w:eastAsia="ru-RU"/>
    </w:rPr>
  </w:style>
  <w:style w:type="table" w:styleId="af9">
    <w:name w:val="Table Grid"/>
    <w:basedOn w:val="a1"/>
    <w:uiPriority w:val="99"/>
    <w:rsid w:val="00885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1"/>
    <w:basedOn w:val="a"/>
    <w:autoRedefine/>
    <w:rsid w:val="00885054"/>
    <w:pPr>
      <w:spacing w:after="160" w:line="240" w:lineRule="exact"/>
    </w:pPr>
    <w:rPr>
      <w:szCs w:val="20"/>
      <w:lang w:val="en-US" w:eastAsia="en-US"/>
    </w:rPr>
  </w:style>
  <w:style w:type="paragraph" w:customStyle="1" w:styleId="ConsPlusDocList">
    <w:name w:val="ConsPlusDocList"/>
    <w:rsid w:val="00885054"/>
    <w:pPr>
      <w:widowControl w:val="0"/>
      <w:autoSpaceDE w:val="0"/>
      <w:autoSpaceDN w:val="0"/>
      <w:adjustRightInd w:val="0"/>
    </w:pPr>
    <w:rPr>
      <w:rFonts w:ascii="Courier New" w:hAnsi="Courier New" w:cs="Courier New"/>
    </w:rPr>
  </w:style>
  <w:style w:type="paragraph" w:customStyle="1" w:styleId="14">
    <w:name w:val="1 Знак"/>
    <w:basedOn w:val="a"/>
    <w:rsid w:val="00885054"/>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885054"/>
    <w:pPr>
      <w:spacing w:after="160" w:line="240" w:lineRule="exact"/>
    </w:pPr>
    <w:rPr>
      <w:szCs w:val="20"/>
      <w:lang w:val="en-US" w:eastAsia="en-US"/>
    </w:rPr>
  </w:style>
  <w:style w:type="character" w:customStyle="1" w:styleId="afa">
    <w:name w:val="Гипертекстовая ссылка"/>
    <w:rsid w:val="00885054"/>
    <w:rPr>
      <w:color w:val="008000"/>
    </w:rPr>
  </w:style>
  <w:style w:type="paragraph" w:customStyle="1" w:styleId="afb">
    <w:name w:val="Прижатый влево"/>
    <w:basedOn w:val="a"/>
    <w:next w:val="a"/>
    <w:rsid w:val="00885054"/>
    <w:pPr>
      <w:autoSpaceDE w:val="0"/>
      <w:autoSpaceDN w:val="0"/>
      <w:adjustRightInd w:val="0"/>
    </w:pPr>
    <w:rPr>
      <w:rFonts w:ascii="Arial" w:hAnsi="Arial" w:cs="Arial"/>
      <w:sz w:val="24"/>
      <w:szCs w:val="24"/>
    </w:rPr>
  </w:style>
  <w:style w:type="paragraph" w:customStyle="1" w:styleId="afc">
    <w:name w:val="Знак"/>
    <w:basedOn w:val="a"/>
    <w:rsid w:val="00885054"/>
    <w:pPr>
      <w:spacing w:after="160" w:line="240" w:lineRule="exact"/>
    </w:pPr>
    <w:rPr>
      <w:rFonts w:ascii="Verdana" w:hAnsi="Verdana"/>
      <w:sz w:val="20"/>
      <w:szCs w:val="20"/>
      <w:lang w:val="en-US" w:eastAsia="en-US"/>
    </w:rPr>
  </w:style>
  <w:style w:type="character" w:styleId="afd">
    <w:name w:val="Strong"/>
    <w:qFormat/>
    <w:rsid w:val="00885054"/>
    <w:rPr>
      <w:rFonts w:cs="Times New Roman"/>
      <w:b/>
    </w:rPr>
  </w:style>
  <w:style w:type="paragraph" w:customStyle="1" w:styleId="15">
    <w:name w:val="Текст1"/>
    <w:basedOn w:val="a"/>
    <w:rsid w:val="00885054"/>
    <w:rPr>
      <w:rFonts w:ascii="Courier New" w:hAnsi="Courier New"/>
      <w:sz w:val="20"/>
      <w:szCs w:val="20"/>
    </w:rPr>
  </w:style>
  <w:style w:type="paragraph" w:customStyle="1" w:styleId="ConsNonformat">
    <w:name w:val="ConsNonformat"/>
    <w:rsid w:val="00885054"/>
    <w:pPr>
      <w:widowControl w:val="0"/>
    </w:pPr>
    <w:rPr>
      <w:rFonts w:ascii="Courier New" w:hAnsi="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5054"/>
    <w:pPr>
      <w:spacing w:before="100" w:beforeAutospacing="1" w:after="100" w:afterAutospacing="1"/>
    </w:pPr>
    <w:rPr>
      <w:rFonts w:ascii="Tahoma" w:hAnsi="Tahoma"/>
      <w:sz w:val="20"/>
      <w:szCs w:val="20"/>
      <w:lang w:val="en-US" w:eastAsia="en-US"/>
    </w:rPr>
  </w:style>
  <w:style w:type="paragraph" w:customStyle="1" w:styleId="afe">
    <w:name w:val="Заголовок документа"/>
    <w:basedOn w:val="a"/>
    <w:rsid w:val="00885054"/>
    <w:pPr>
      <w:widowControl w:val="0"/>
      <w:spacing w:after="20"/>
      <w:ind w:left="567" w:right="567"/>
      <w:jc w:val="center"/>
    </w:pPr>
    <w:rPr>
      <w:rFonts w:ascii="Arial Black" w:hAnsi="Arial Black"/>
      <w:sz w:val="36"/>
      <w:szCs w:val="36"/>
      <w:lang w:val="en-US" w:eastAsia="en-US"/>
    </w:rPr>
  </w:style>
  <w:style w:type="paragraph" w:customStyle="1" w:styleId="aff">
    <w:name w:val="Основной"/>
    <w:basedOn w:val="a"/>
    <w:rsid w:val="00885054"/>
    <w:pPr>
      <w:spacing w:after="20"/>
      <w:ind w:firstLine="709"/>
      <w:jc w:val="both"/>
    </w:pPr>
    <w:rPr>
      <w:szCs w:val="20"/>
    </w:rPr>
  </w:style>
  <w:style w:type="paragraph" w:styleId="aff0">
    <w:name w:val="No Spacing"/>
    <w:uiPriority w:val="1"/>
    <w:qFormat/>
    <w:rsid w:val="00885054"/>
    <w:rPr>
      <w:rFonts w:ascii="Calibri" w:hAnsi="Calibri"/>
      <w:sz w:val="22"/>
      <w:szCs w:val="22"/>
      <w:lang w:eastAsia="en-US"/>
    </w:rPr>
  </w:style>
  <w:style w:type="paragraph" w:customStyle="1" w:styleId="41">
    <w:name w:val="Обычный (веб)4"/>
    <w:basedOn w:val="a"/>
    <w:rsid w:val="00885054"/>
    <w:rPr>
      <w:sz w:val="24"/>
      <w:szCs w:val="24"/>
    </w:rPr>
  </w:style>
  <w:style w:type="paragraph" w:styleId="aff1">
    <w:name w:val="List Paragraph"/>
    <w:basedOn w:val="a"/>
    <w:uiPriority w:val="34"/>
    <w:qFormat/>
    <w:rsid w:val="00885054"/>
    <w:pPr>
      <w:ind w:left="720"/>
      <w:contextualSpacing/>
    </w:pPr>
    <w:rPr>
      <w:szCs w:val="20"/>
    </w:rPr>
  </w:style>
  <w:style w:type="character" w:customStyle="1" w:styleId="16">
    <w:name w:val="Основной шрифт абзаца1"/>
    <w:rsid w:val="00885054"/>
  </w:style>
  <w:style w:type="paragraph" w:customStyle="1" w:styleId="aff2">
    <w:name w:val="Заголовок"/>
    <w:basedOn w:val="a"/>
    <w:next w:val="a8"/>
    <w:rsid w:val="00885054"/>
    <w:pPr>
      <w:keepNext/>
      <w:suppressAutoHyphens/>
      <w:spacing w:before="240" w:after="120"/>
    </w:pPr>
    <w:rPr>
      <w:rFonts w:ascii="Arial" w:hAnsi="Arial" w:cs="Mangal"/>
      <w:lang w:eastAsia="ar-SA"/>
    </w:rPr>
  </w:style>
  <w:style w:type="paragraph" w:styleId="aff3">
    <w:name w:val="List"/>
    <w:basedOn w:val="a8"/>
    <w:rsid w:val="00885054"/>
    <w:pPr>
      <w:suppressAutoHyphens/>
      <w:autoSpaceDE/>
      <w:autoSpaceDN/>
      <w:adjustRightInd/>
      <w:spacing w:after="120"/>
      <w:jc w:val="left"/>
    </w:pPr>
    <w:rPr>
      <w:rFonts w:ascii="Arial" w:hAnsi="Arial" w:cs="Mangal"/>
      <w:b w:val="0"/>
      <w:sz w:val="24"/>
      <w:szCs w:val="24"/>
      <w:lang w:eastAsia="ar-SA"/>
    </w:rPr>
  </w:style>
  <w:style w:type="paragraph" w:customStyle="1" w:styleId="17">
    <w:name w:val="Название1"/>
    <w:basedOn w:val="a"/>
    <w:rsid w:val="00885054"/>
    <w:pPr>
      <w:suppressLineNumbers/>
      <w:suppressAutoHyphens/>
      <w:spacing w:before="120" w:after="120"/>
    </w:pPr>
    <w:rPr>
      <w:rFonts w:ascii="Arial" w:hAnsi="Arial" w:cs="Mangal"/>
      <w:i/>
      <w:iCs/>
      <w:sz w:val="20"/>
      <w:szCs w:val="24"/>
      <w:lang w:eastAsia="ar-SA"/>
    </w:rPr>
  </w:style>
  <w:style w:type="paragraph" w:customStyle="1" w:styleId="18">
    <w:name w:val="Указатель1"/>
    <w:basedOn w:val="a"/>
    <w:rsid w:val="00885054"/>
    <w:pPr>
      <w:suppressLineNumbers/>
      <w:suppressAutoHyphens/>
    </w:pPr>
    <w:rPr>
      <w:rFonts w:ascii="Arial" w:hAnsi="Arial" w:cs="Mangal"/>
      <w:sz w:val="24"/>
      <w:szCs w:val="24"/>
      <w:lang w:eastAsia="ar-SA"/>
    </w:rPr>
  </w:style>
  <w:style w:type="paragraph" w:customStyle="1" w:styleId="aff4">
    <w:name w:val="Содержимое таблицы"/>
    <w:basedOn w:val="a"/>
    <w:rsid w:val="00885054"/>
    <w:pPr>
      <w:suppressLineNumbers/>
      <w:suppressAutoHyphens/>
    </w:pPr>
    <w:rPr>
      <w:sz w:val="24"/>
      <w:szCs w:val="24"/>
      <w:lang w:eastAsia="ar-SA"/>
    </w:rPr>
  </w:style>
  <w:style w:type="paragraph" w:customStyle="1" w:styleId="aff5">
    <w:name w:val="Заголовок таблицы"/>
    <w:basedOn w:val="aff4"/>
    <w:rsid w:val="00885054"/>
    <w:pPr>
      <w:jc w:val="center"/>
    </w:pPr>
    <w:rPr>
      <w:b/>
      <w:bCs/>
    </w:rPr>
  </w:style>
  <w:style w:type="paragraph" w:customStyle="1" w:styleId="aff6">
    <w:name w:val="Содержимое врезки"/>
    <w:basedOn w:val="a8"/>
    <w:rsid w:val="00885054"/>
    <w:pPr>
      <w:suppressAutoHyphens/>
      <w:autoSpaceDE/>
      <w:autoSpaceDN/>
      <w:adjustRightInd/>
      <w:spacing w:after="120"/>
      <w:jc w:val="left"/>
    </w:pPr>
    <w:rPr>
      <w:b w:val="0"/>
      <w:sz w:val="24"/>
      <w:szCs w:val="24"/>
      <w:lang w:eastAsia="ar-SA"/>
    </w:rPr>
  </w:style>
  <w:style w:type="paragraph" w:customStyle="1" w:styleId="96">
    <w:name w:val="стиль96"/>
    <w:basedOn w:val="a"/>
    <w:rsid w:val="00885054"/>
    <w:pPr>
      <w:spacing w:before="100" w:beforeAutospacing="1" w:after="100" w:afterAutospacing="1"/>
    </w:pPr>
    <w:rPr>
      <w:sz w:val="24"/>
      <w:szCs w:val="24"/>
    </w:rPr>
  </w:style>
  <w:style w:type="paragraph" w:customStyle="1" w:styleId="111">
    <w:name w:val="Абзац списка11"/>
    <w:basedOn w:val="a"/>
    <w:rsid w:val="00885054"/>
    <w:pPr>
      <w:ind w:left="720"/>
    </w:pPr>
    <w:rPr>
      <w:sz w:val="24"/>
      <w:szCs w:val="24"/>
    </w:rPr>
  </w:style>
  <w:style w:type="character" w:customStyle="1" w:styleId="112">
    <w:name w:val="Знак Знак11"/>
    <w:rsid w:val="00885054"/>
    <w:rPr>
      <w:sz w:val="24"/>
      <w:lang w:val="ru-RU" w:eastAsia="ru-RU"/>
    </w:rPr>
  </w:style>
  <w:style w:type="paragraph" w:customStyle="1" w:styleId="CharChar2">
    <w:name w:val="Char Char2"/>
    <w:basedOn w:val="a"/>
    <w:autoRedefine/>
    <w:rsid w:val="00885054"/>
    <w:pPr>
      <w:spacing w:after="160" w:line="240" w:lineRule="exact"/>
    </w:pPr>
    <w:rPr>
      <w:szCs w:val="20"/>
      <w:lang w:val="en-US" w:eastAsia="en-US"/>
    </w:rPr>
  </w:style>
  <w:style w:type="paragraph" w:customStyle="1" w:styleId="113">
    <w:name w:val="Текст11"/>
    <w:basedOn w:val="a"/>
    <w:rsid w:val="00885054"/>
    <w:rPr>
      <w:rFonts w:ascii="Courier New" w:hAnsi="Courier New"/>
      <w:sz w:val="20"/>
      <w:szCs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885054"/>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885054"/>
    <w:rPr>
      <w:rFonts w:cs="Times New Roman"/>
    </w:rPr>
  </w:style>
  <w:style w:type="character" w:styleId="aff7">
    <w:name w:val="Emphasis"/>
    <w:qFormat/>
    <w:rsid w:val="00885054"/>
    <w:rPr>
      <w:rFonts w:cs="Times New Roman"/>
      <w:i/>
    </w:rPr>
  </w:style>
  <w:style w:type="paragraph" w:customStyle="1" w:styleId="CharChar1">
    <w:name w:val="Char Char1"/>
    <w:basedOn w:val="a"/>
    <w:autoRedefine/>
    <w:rsid w:val="00885054"/>
    <w:pPr>
      <w:spacing w:after="160" w:line="240" w:lineRule="exact"/>
    </w:pPr>
    <w:rPr>
      <w:szCs w:val="20"/>
      <w:lang w:val="en-US" w:eastAsia="en-US"/>
    </w:rPr>
  </w:style>
  <w:style w:type="paragraph" w:customStyle="1" w:styleId="aff8">
    <w:name w:val="Нормальный (таблица)"/>
    <w:basedOn w:val="a"/>
    <w:next w:val="a"/>
    <w:rsid w:val="00885054"/>
    <w:pPr>
      <w:widowControl w:val="0"/>
      <w:autoSpaceDE w:val="0"/>
      <w:autoSpaceDN w:val="0"/>
      <w:adjustRightInd w:val="0"/>
      <w:jc w:val="both"/>
    </w:pPr>
    <w:rPr>
      <w:rFonts w:ascii="Arial" w:hAnsi="Arial" w:cs="Arial"/>
      <w:sz w:val="24"/>
      <w:szCs w:val="24"/>
    </w:rPr>
  </w:style>
  <w:style w:type="paragraph" w:styleId="aff9">
    <w:name w:val="Normal (Web)"/>
    <w:basedOn w:val="a"/>
    <w:rsid w:val="00885054"/>
    <w:pPr>
      <w:spacing w:before="120" w:after="120"/>
      <w:jc w:val="both"/>
    </w:pPr>
    <w:rPr>
      <w:sz w:val="24"/>
      <w:szCs w:val="24"/>
    </w:rPr>
  </w:style>
  <w:style w:type="paragraph" w:customStyle="1" w:styleId="affa">
    <w:name w:val="Знак Знак Знак Знак"/>
    <w:basedOn w:val="a"/>
    <w:rsid w:val="0088505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885054"/>
    <w:pPr>
      <w:spacing w:after="160" w:line="240" w:lineRule="exact"/>
    </w:pPr>
    <w:rPr>
      <w:rFonts w:ascii="Verdana" w:hAnsi="Verdana"/>
      <w:sz w:val="20"/>
      <w:szCs w:val="20"/>
      <w:lang w:val="en-US" w:eastAsia="en-US"/>
    </w:rPr>
  </w:style>
  <w:style w:type="paragraph" w:customStyle="1" w:styleId="affb">
    <w:name w:val="Знак Знак Знак"/>
    <w:basedOn w:val="a"/>
    <w:rsid w:val="00885054"/>
    <w:pPr>
      <w:spacing w:before="100" w:beforeAutospacing="1" w:after="100" w:afterAutospacing="1"/>
    </w:pPr>
    <w:rPr>
      <w:rFonts w:ascii="Tahoma" w:hAnsi="Tahoma"/>
      <w:sz w:val="20"/>
      <w:szCs w:val="20"/>
      <w:lang w:val="en-US" w:eastAsia="en-US"/>
    </w:rPr>
  </w:style>
  <w:style w:type="character" w:customStyle="1" w:styleId="st">
    <w:name w:val="st"/>
    <w:rsid w:val="00885054"/>
    <w:rPr>
      <w:rFonts w:cs="Times New Roman"/>
    </w:rPr>
  </w:style>
  <w:style w:type="paragraph" w:customStyle="1" w:styleId="11Char1">
    <w:name w:val="Знак1 Знак Знак Знак Знак Знак Знак Знак Знак1 Char1"/>
    <w:basedOn w:val="a"/>
    <w:rsid w:val="00885054"/>
    <w:pPr>
      <w:spacing w:after="160" w:line="240" w:lineRule="exact"/>
    </w:pPr>
    <w:rPr>
      <w:rFonts w:ascii="Verdana" w:hAnsi="Verdana"/>
      <w:sz w:val="20"/>
      <w:szCs w:val="20"/>
      <w:lang w:val="en-US" w:eastAsia="en-US"/>
    </w:rPr>
  </w:style>
  <w:style w:type="paragraph" w:customStyle="1" w:styleId="19">
    <w:name w:val="Знак Знак Знак Знак1"/>
    <w:basedOn w:val="a"/>
    <w:rsid w:val="00885054"/>
    <w:pPr>
      <w:spacing w:before="100" w:beforeAutospacing="1" w:after="100" w:afterAutospacing="1"/>
    </w:pPr>
    <w:rPr>
      <w:rFonts w:ascii="Tahoma" w:hAnsi="Tahoma"/>
      <w:sz w:val="20"/>
      <w:szCs w:val="20"/>
      <w:lang w:val="en-US" w:eastAsia="en-US"/>
    </w:rPr>
  </w:style>
  <w:style w:type="paragraph" w:customStyle="1" w:styleId="1a">
    <w:name w:val="Знак Знак Знак1"/>
    <w:basedOn w:val="a"/>
    <w:rsid w:val="00885054"/>
    <w:pPr>
      <w:spacing w:before="100" w:beforeAutospacing="1" w:after="100" w:afterAutospacing="1"/>
    </w:pPr>
    <w:rPr>
      <w:rFonts w:ascii="Tahoma" w:hAnsi="Tahoma"/>
      <w:sz w:val="20"/>
      <w:szCs w:val="20"/>
      <w:lang w:val="en-US" w:eastAsia="en-US"/>
    </w:rPr>
  </w:style>
  <w:style w:type="character" w:customStyle="1" w:styleId="FontStyle22">
    <w:name w:val="Font Style22"/>
    <w:rsid w:val="00885054"/>
    <w:rPr>
      <w:rFonts w:ascii="Times New Roman" w:hAnsi="Times New Roman" w:cs="Times New Roman"/>
      <w:sz w:val="26"/>
      <w:szCs w:val="26"/>
    </w:rPr>
  </w:style>
  <w:style w:type="character" w:customStyle="1" w:styleId="FontStyle122">
    <w:name w:val="Font Style122"/>
    <w:rsid w:val="00885054"/>
    <w:rPr>
      <w:rFonts w:ascii="Times New Roman" w:hAnsi="Times New Roman" w:cs="Times New Roman"/>
      <w:color w:val="000000"/>
      <w:sz w:val="16"/>
      <w:szCs w:val="16"/>
    </w:rPr>
  </w:style>
  <w:style w:type="paragraph" w:customStyle="1" w:styleId="Style6">
    <w:name w:val="Style6"/>
    <w:basedOn w:val="a"/>
    <w:rsid w:val="00885054"/>
    <w:pPr>
      <w:widowControl w:val="0"/>
      <w:autoSpaceDE w:val="0"/>
      <w:autoSpaceDN w:val="0"/>
      <w:adjustRightInd w:val="0"/>
      <w:spacing w:line="213" w:lineRule="exact"/>
      <w:ind w:firstLine="614"/>
      <w:jc w:val="both"/>
    </w:pPr>
    <w:rPr>
      <w:sz w:val="24"/>
      <w:szCs w:val="24"/>
    </w:rPr>
  </w:style>
  <w:style w:type="paragraph" w:customStyle="1" w:styleId="1b">
    <w:name w:val="Обычный1"/>
    <w:rsid w:val="00885054"/>
    <w:rPr>
      <w:sz w:val="28"/>
    </w:rPr>
  </w:style>
  <w:style w:type="character" w:customStyle="1" w:styleId="tahoma18n">
    <w:name w:val="tahoma18n"/>
    <w:rsid w:val="00885054"/>
    <w:rPr>
      <w:rFonts w:cs="Times New Roman"/>
      <w:color w:val="343434"/>
      <w:sz w:val="27"/>
      <w:szCs w:val="27"/>
    </w:rPr>
  </w:style>
  <w:style w:type="character" w:styleId="affc">
    <w:name w:val="footnote reference"/>
    <w:rsid w:val="00885054"/>
    <w:rPr>
      <w:rFonts w:cs="Times New Roman"/>
      <w:vertAlign w:val="superscript"/>
    </w:rPr>
  </w:style>
  <w:style w:type="character" w:customStyle="1" w:styleId="FontStyle18">
    <w:name w:val="Font Style18"/>
    <w:rsid w:val="00885054"/>
    <w:rPr>
      <w:rFonts w:ascii="Times New Roman" w:hAnsi="Times New Roman" w:cs="Times New Roman"/>
      <w:color w:val="000000"/>
      <w:sz w:val="26"/>
      <w:szCs w:val="26"/>
    </w:rPr>
  </w:style>
  <w:style w:type="paragraph" w:customStyle="1" w:styleId="Default">
    <w:name w:val="Default"/>
    <w:rsid w:val="00885054"/>
    <w:pPr>
      <w:autoSpaceDE w:val="0"/>
      <w:autoSpaceDN w:val="0"/>
      <w:adjustRightInd w:val="0"/>
    </w:pPr>
    <w:rPr>
      <w:color w:val="000000"/>
      <w:sz w:val="24"/>
      <w:szCs w:val="24"/>
    </w:rPr>
  </w:style>
  <w:style w:type="character" w:styleId="affd">
    <w:name w:val="Hyperlink"/>
    <w:uiPriority w:val="99"/>
    <w:unhideWhenUsed/>
    <w:rsid w:val="005E32F6"/>
    <w:rPr>
      <w:color w:val="0000FF"/>
      <w:u w:val="single"/>
    </w:rPr>
  </w:style>
  <w:style w:type="paragraph" w:customStyle="1" w:styleId="1c">
    <w:name w:val="Знак1"/>
    <w:basedOn w:val="a"/>
    <w:rsid w:val="00357DC2"/>
    <w:pPr>
      <w:spacing w:after="160" w:line="240" w:lineRule="exact"/>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7601953">
      <w:bodyDiv w:val="1"/>
      <w:marLeft w:val="0"/>
      <w:marRight w:val="0"/>
      <w:marTop w:val="0"/>
      <w:marBottom w:val="0"/>
      <w:divBdr>
        <w:top w:val="none" w:sz="0" w:space="0" w:color="auto"/>
        <w:left w:val="none" w:sz="0" w:space="0" w:color="auto"/>
        <w:bottom w:val="none" w:sz="0" w:space="0" w:color="auto"/>
        <w:right w:val="none" w:sz="0" w:space="0" w:color="auto"/>
      </w:divBdr>
    </w:div>
    <w:div w:id="201947024">
      <w:bodyDiv w:val="1"/>
      <w:marLeft w:val="0"/>
      <w:marRight w:val="0"/>
      <w:marTop w:val="0"/>
      <w:marBottom w:val="0"/>
      <w:divBdr>
        <w:top w:val="none" w:sz="0" w:space="0" w:color="auto"/>
        <w:left w:val="none" w:sz="0" w:space="0" w:color="auto"/>
        <w:bottom w:val="none" w:sz="0" w:space="0" w:color="auto"/>
        <w:right w:val="none" w:sz="0" w:space="0" w:color="auto"/>
      </w:divBdr>
    </w:div>
    <w:div w:id="265501093">
      <w:bodyDiv w:val="1"/>
      <w:marLeft w:val="0"/>
      <w:marRight w:val="0"/>
      <w:marTop w:val="0"/>
      <w:marBottom w:val="0"/>
      <w:divBdr>
        <w:top w:val="none" w:sz="0" w:space="0" w:color="auto"/>
        <w:left w:val="none" w:sz="0" w:space="0" w:color="auto"/>
        <w:bottom w:val="none" w:sz="0" w:space="0" w:color="auto"/>
        <w:right w:val="none" w:sz="0" w:space="0" w:color="auto"/>
      </w:divBdr>
    </w:div>
    <w:div w:id="407388956">
      <w:bodyDiv w:val="1"/>
      <w:marLeft w:val="0"/>
      <w:marRight w:val="0"/>
      <w:marTop w:val="0"/>
      <w:marBottom w:val="0"/>
      <w:divBdr>
        <w:top w:val="none" w:sz="0" w:space="0" w:color="auto"/>
        <w:left w:val="none" w:sz="0" w:space="0" w:color="auto"/>
        <w:bottom w:val="none" w:sz="0" w:space="0" w:color="auto"/>
        <w:right w:val="none" w:sz="0" w:space="0" w:color="auto"/>
      </w:divBdr>
    </w:div>
    <w:div w:id="914362560">
      <w:bodyDiv w:val="1"/>
      <w:marLeft w:val="0"/>
      <w:marRight w:val="0"/>
      <w:marTop w:val="0"/>
      <w:marBottom w:val="0"/>
      <w:divBdr>
        <w:top w:val="none" w:sz="0" w:space="0" w:color="auto"/>
        <w:left w:val="none" w:sz="0" w:space="0" w:color="auto"/>
        <w:bottom w:val="none" w:sz="0" w:space="0" w:color="auto"/>
        <w:right w:val="none" w:sz="0" w:space="0" w:color="auto"/>
      </w:divBdr>
    </w:div>
    <w:div w:id="1001275127">
      <w:bodyDiv w:val="1"/>
      <w:marLeft w:val="0"/>
      <w:marRight w:val="0"/>
      <w:marTop w:val="0"/>
      <w:marBottom w:val="0"/>
      <w:divBdr>
        <w:top w:val="none" w:sz="0" w:space="0" w:color="auto"/>
        <w:left w:val="none" w:sz="0" w:space="0" w:color="auto"/>
        <w:bottom w:val="none" w:sz="0" w:space="0" w:color="auto"/>
        <w:right w:val="none" w:sz="0" w:space="0" w:color="auto"/>
      </w:divBdr>
    </w:div>
    <w:div w:id="1042288356">
      <w:bodyDiv w:val="1"/>
      <w:marLeft w:val="0"/>
      <w:marRight w:val="0"/>
      <w:marTop w:val="0"/>
      <w:marBottom w:val="0"/>
      <w:divBdr>
        <w:top w:val="none" w:sz="0" w:space="0" w:color="auto"/>
        <w:left w:val="none" w:sz="0" w:space="0" w:color="auto"/>
        <w:bottom w:val="none" w:sz="0" w:space="0" w:color="auto"/>
        <w:right w:val="none" w:sz="0" w:space="0" w:color="auto"/>
      </w:divBdr>
    </w:div>
    <w:div w:id="1133671537">
      <w:bodyDiv w:val="1"/>
      <w:marLeft w:val="0"/>
      <w:marRight w:val="0"/>
      <w:marTop w:val="0"/>
      <w:marBottom w:val="0"/>
      <w:divBdr>
        <w:top w:val="none" w:sz="0" w:space="0" w:color="auto"/>
        <w:left w:val="none" w:sz="0" w:space="0" w:color="auto"/>
        <w:bottom w:val="none" w:sz="0" w:space="0" w:color="auto"/>
        <w:right w:val="none" w:sz="0" w:space="0" w:color="auto"/>
      </w:divBdr>
    </w:div>
    <w:div w:id="1183082565">
      <w:bodyDiv w:val="1"/>
      <w:marLeft w:val="0"/>
      <w:marRight w:val="0"/>
      <w:marTop w:val="0"/>
      <w:marBottom w:val="0"/>
      <w:divBdr>
        <w:top w:val="none" w:sz="0" w:space="0" w:color="auto"/>
        <w:left w:val="none" w:sz="0" w:space="0" w:color="auto"/>
        <w:bottom w:val="none" w:sz="0" w:space="0" w:color="auto"/>
        <w:right w:val="none" w:sz="0" w:space="0" w:color="auto"/>
      </w:divBdr>
    </w:div>
    <w:div w:id="1361004288">
      <w:bodyDiv w:val="1"/>
      <w:marLeft w:val="0"/>
      <w:marRight w:val="0"/>
      <w:marTop w:val="0"/>
      <w:marBottom w:val="0"/>
      <w:divBdr>
        <w:top w:val="none" w:sz="0" w:space="0" w:color="auto"/>
        <w:left w:val="none" w:sz="0" w:space="0" w:color="auto"/>
        <w:bottom w:val="none" w:sz="0" w:space="0" w:color="auto"/>
        <w:right w:val="none" w:sz="0" w:space="0" w:color="auto"/>
      </w:divBdr>
    </w:div>
    <w:div w:id="1397777954">
      <w:bodyDiv w:val="1"/>
      <w:marLeft w:val="0"/>
      <w:marRight w:val="0"/>
      <w:marTop w:val="0"/>
      <w:marBottom w:val="0"/>
      <w:divBdr>
        <w:top w:val="none" w:sz="0" w:space="0" w:color="auto"/>
        <w:left w:val="none" w:sz="0" w:space="0" w:color="auto"/>
        <w:bottom w:val="none" w:sz="0" w:space="0" w:color="auto"/>
        <w:right w:val="none" w:sz="0" w:space="0" w:color="auto"/>
      </w:divBdr>
    </w:div>
    <w:div w:id="20515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BECCC4A26514FFB40A815D0C9FBE9ABA2D0F73E26F1035245BDD33E711A73B00D2661C1C110EE68g4YFN" TargetMode="External"/><Relationship Id="rId18" Type="http://schemas.openxmlformats.org/officeDocument/2006/relationships/hyperlink" Target="consultantplus://offline/ref=3BECCC4A26514FFB40A815D0C9FBE9ABA2D0F73E26F1035245BDD33E711A73B00D2661C1C110EE68g4YFN"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3BECCC4A26514FFB40A815D0C9FBE9ABA2D0F73E26F1035245BDD33E711A73B00D2661C1C110EE68g4YFN" TargetMode="External"/><Relationship Id="rId17" Type="http://schemas.openxmlformats.org/officeDocument/2006/relationships/hyperlink" Target="consultantplus://offline/ref=3BECCC4A26514FFB40A815D0C9FBE9ABA2D0F73E26F1035245BDD33E711A73B00D2661C1C110EE68g4YFN" TargetMode="External"/><Relationship Id="rId2" Type="http://schemas.openxmlformats.org/officeDocument/2006/relationships/numbering" Target="numbering.xml"/><Relationship Id="rId16" Type="http://schemas.openxmlformats.org/officeDocument/2006/relationships/hyperlink" Target="consultantplus://offline/ref=3BECCC4A26514FFB40A815D0C9FBE9ABA2D0F73E26F1035245BDD33E711A73B00D2661C1C110EE68g4YF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B43F58195247763F145BCB02C8A591BB2165E8072997E2AE03D0E459ABFD8F5D76F9A77FB4CDFDFfAY4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BECCC4A26514FFB40A815D0C9FBE9ABA2D0F73E26F1035245BDD33E711A73B00D2661C1C110EE68g4YFN" TargetMode="External"/><Relationship Id="rId23" Type="http://schemas.openxmlformats.org/officeDocument/2006/relationships/fontTable" Target="fontTable.xml"/><Relationship Id="rId10" Type="http://schemas.openxmlformats.org/officeDocument/2006/relationships/hyperlink" Target="consultantplus://offline/ref=BB43F58195247763F145BCB02C8A591BB317598276997E2AE03D0E459ABFD8F5D76F9A77FA4FDED9fAYB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BECCC4A26514FFB40A815D0C9FBE9ABA2D0F73E26F1035245BDD33E711A73B00D2661C1C110EE68g4YFN" TargetMode="Externa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76177-7AE0-47B6-B563-AD005F2C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8592</Words>
  <Characters>66863</Characters>
  <Application>Microsoft Office Word</Application>
  <DocSecurity>0</DocSecurity>
  <Lines>557</Lines>
  <Paragraphs>150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75305</CharactersWithSpaces>
  <SharedDoc>false</SharedDoc>
  <HLinks>
    <vt:vector size="96" baseType="variant">
      <vt:variant>
        <vt:i4>6422577</vt:i4>
      </vt:variant>
      <vt:variant>
        <vt:i4>45</vt:i4>
      </vt:variant>
      <vt:variant>
        <vt:i4>0</vt:i4>
      </vt:variant>
      <vt:variant>
        <vt:i4>5</vt:i4>
      </vt:variant>
      <vt:variant>
        <vt:lpwstr/>
      </vt:variant>
      <vt:variant>
        <vt:lpwstr>Par2314</vt:lpwstr>
      </vt:variant>
      <vt:variant>
        <vt:i4>6357045</vt:i4>
      </vt:variant>
      <vt:variant>
        <vt:i4>42</vt:i4>
      </vt:variant>
      <vt:variant>
        <vt:i4>0</vt:i4>
      </vt:variant>
      <vt:variant>
        <vt:i4>5</vt:i4>
      </vt:variant>
      <vt:variant>
        <vt:lpwstr/>
      </vt:variant>
      <vt:variant>
        <vt:lpwstr>Par474</vt:lpwstr>
      </vt:variant>
      <vt:variant>
        <vt:i4>6357045</vt:i4>
      </vt:variant>
      <vt:variant>
        <vt:i4>39</vt:i4>
      </vt:variant>
      <vt:variant>
        <vt:i4>0</vt:i4>
      </vt:variant>
      <vt:variant>
        <vt:i4>5</vt:i4>
      </vt:variant>
      <vt:variant>
        <vt:lpwstr/>
      </vt:variant>
      <vt:variant>
        <vt:lpwstr>Par474</vt:lpwstr>
      </vt:variant>
      <vt:variant>
        <vt:i4>6357045</vt:i4>
      </vt:variant>
      <vt:variant>
        <vt:i4>36</vt:i4>
      </vt:variant>
      <vt:variant>
        <vt:i4>0</vt:i4>
      </vt:variant>
      <vt:variant>
        <vt:i4>5</vt:i4>
      </vt:variant>
      <vt:variant>
        <vt:lpwstr/>
      </vt:variant>
      <vt:variant>
        <vt:lpwstr>Par474</vt:lpwstr>
      </vt:variant>
      <vt:variant>
        <vt:i4>6553650</vt:i4>
      </vt:variant>
      <vt:variant>
        <vt:i4>33</vt:i4>
      </vt:variant>
      <vt:variant>
        <vt:i4>0</vt:i4>
      </vt:variant>
      <vt:variant>
        <vt:i4>5</vt:i4>
      </vt:variant>
      <vt:variant>
        <vt:lpwstr>consultantplus://offline/ref=3BECCC4A26514FFB40A815D0C9FBE9ABA2D0F73E26F1035245BDD33E711A73B00D2661C1C110EE68g4YFN</vt:lpwstr>
      </vt:variant>
      <vt:variant>
        <vt:lpwstr/>
      </vt:variant>
      <vt:variant>
        <vt:i4>6553650</vt:i4>
      </vt:variant>
      <vt:variant>
        <vt:i4>30</vt:i4>
      </vt:variant>
      <vt:variant>
        <vt:i4>0</vt:i4>
      </vt:variant>
      <vt:variant>
        <vt:i4>5</vt:i4>
      </vt:variant>
      <vt:variant>
        <vt:lpwstr>consultantplus://offline/ref=3BECCC4A26514FFB40A815D0C9FBE9ABA2D0F73E26F1035245BDD33E711A73B00D2661C1C110EE68g4YFN</vt:lpwstr>
      </vt:variant>
      <vt:variant>
        <vt:lpwstr/>
      </vt:variant>
      <vt:variant>
        <vt:i4>6553650</vt:i4>
      </vt:variant>
      <vt:variant>
        <vt:i4>27</vt:i4>
      </vt:variant>
      <vt:variant>
        <vt:i4>0</vt:i4>
      </vt:variant>
      <vt:variant>
        <vt:i4>5</vt:i4>
      </vt:variant>
      <vt:variant>
        <vt:lpwstr>consultantplus://offline/ref=3BECCC4A26514FFB40A815D0C9FBE9ABA2D0F73E26F1035245BDD33E711A73B00D2661C1C110EE68g4YFN</vt:lpwstr>
      </vt:variant>
      <vt:variant>
        <vt:lpwstr/>
      </vt:variant>
      <vt:variant>
        <vt:i4>6553650</vt:i4>
      </vt:variant>
      <vt:variant>
        <vt:i4>24</vt:i4>
      </vt:variant>
      <vt:variant>
        <vt:i4>0</vt:i4>
      </vt:variant>
      <vt:variant>
        <vt:i4>5</vt:i4>
      </vt:variant>
      <vt:variant>
        <vt:lpwstr>consultantplus://offline/ref=3BECCC4A26514FFB40A815D0C9FBE9ABA2D0F73E26F1035245BDD33E711A73B00D2661C1C110EE68g4YFN</vt:lpwstr>
      </vt:variant>
      <vt:variant>
        <vt:lpwstr/>
      </vt:variant>
      <vt:variant>
        <vt:i4>7012401</vt:i4>
      </vt:variant>
      <vt:variant>
        <vt:i4>21</vt:i4>
      </vt:variant>
      <vt:variant>
        <vt:i4>0</vt:i4>
      </vt:variant>
      <vt:variant>
        <vt:i4>5</vt:i4>
      </vt:variant>
      <vt:variant>
        <vt:lpwstr/>
      </vt:variant>
      <vt:variant>
        <vt:lpwstr>Par832</vt:lpwstr>
      </vt:variant>
      <vt:variant>
        <vt:i4>7012401</vt:i4>
      </vt:variant>
      <vt:variant>
        <vt:i4>18</vt:i4>
      </vt:variant>
      <vt:variant>
        <vt:i4>0</vt:i4>
      </vt:variant>
      <vt:variant>
        <vt:i4>5</vt:i4>
      </vt:variant>
      <vt:variant>
        <vt:lpwstr/>
      </vt:variant>
      <vt:variant>
        <vt:lpwstr>Par832</vt:lpwstr>
      </vt:variant>
      <vt:variant>
        <vt:i4>6553650</vt:i4>
      </vt:variant>
      <vt:variant>
        <vt:i4>15</vt:i4>
      </vt:variant>
      <vt:variant>
        <vt:i4>0</vt:i4>
      </vt:variant>
      <vt:variant>
        <vt:i4>5</vt:i4>
      </vt:variant>
      <vt:variant>
        <vt:lpwstr>consultantplus://offline/ref=3BECCC4A26514FFB40A815D0C9FBE9ABA2D0F73E26F1035245BDD33E711A73B00D2661C1C110EE68g4YFN</vt:lpwstr>
      </vt:variant>
      <vt:variant>
        <vt:lpwstr/>
      </vt:variant>
      <vt:variant>
        <vt:i4>6619191</vt:i4>
      </vt:variant>
      <vt:variant>
        <vt:i4>12</vt:i4>
      </vt:variant>
      <vt:variant>
        <vt:i4>0</vt:i4>
      </vt:variant>
      <vt:variant>
        <vt:i4>5</vt:i4>
      </vt:variant>
      <vt:variant>
        <vt:lpwstr/>
      </vt:variant>
      <vt:variant>
        <vt:lpwstr>Par652</vt:lpwstr>
      </vt:variant>
      <vt:variant>
        <vt:i4>6553650</vt:i4>
      </vt:variant>
      <vt:variant>
        <vt:i4>9</vt:i4>
      </vt:variant>
      <vt:variant>
        <vt:i4>0</vt:i4>
      </vt:variant>
      <vt:variant>
        <vt:i4>5</vt:i4>
      </vt:variant>
      <vt:variant>
        <vt:lpwstr>consultantplus://offline/ref=3BECCC4A26514FFB40A815D0C9FBE9ABA2D0F73E26F1035245BDD33E711A73B00D2661C1C110EE68g4YFN</vt:lpwstr>
      </vt:variant>
      <vt:variant>
        <vt:lpwstr/>
      </vt:variant>
      <vt:variant>
        <vt:i4>6553650</vt:i4>
      </vt:variant>
      <vt:variant>
        <vt:i4>6</vt:i4>
      </vt:variant>
      <vt:variant>
        <vt:i4>0</vt:i4>
      </vt:variant>
      <vt:variant>
        <vt:i4>5</vt:i4>
      </vt:variant>
      <vt:variant>
        <vt:lpwstr>consultantplus://offline/ref=3BECCC4A26514FFB40A815D0C9FBE9ABA2D0F73E26F1035245BDD33E711A73B00D2661C1C110EE68g4YFN</vt:lpwstr>
      </vt:variant>
      <vt:variant>
        <vt:lpwstr/>
      </vt:variant>
      <vt:variant>
        <vt:i4>3866684</vt:i4>
      </vt:variant>
      <vt:variant>
        <vt:i4>3</vt:i4>
      </vt:variant>
      <vt:variant>
        <vt:i4>0</vt:i4>
      </vt:variant>
      <vt:variant>
        <vt:i4>5</vt:i4>
      </vt:variant>
      <vt:variant>
        <vt:lpwstr>consultantplus://offline/ref=BB43F58195247763F145BCB02C8A591BB2165E8072997E2AE03D0E459ABFD8F5D76F9A77FB4CDFDFfAY4N</vt:lpwstr>
      </vt:variant>
      <vt:variant>
        <vt:lpwstr/>
      </vt:variant>
      <vt:variant>
        <vt:i4>3866730</vt:i4>
      </vt:variant>
      <vt:variant>
        <vt:i4>0</vt:i4>
      </vt:variant>
      <vt:variant>
        <vt:i4>0</vt:i4>
      </vt:variant>
      <vt:variant>
        <vt:i4>5</vt:i4>
      </vt:variant>
      <vt:variant>
        <vt:lpwstr>consultantplus://offline/ref=BB43F58195247763F145BCB02C8A591BB317598276997E2AE03D0E459ABFD8F5D76F9A77FA4FDED9fAYBN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2019-10-11T09:53:00Z</cp:lastPrinted>
  <dcterms:created xsi:type="dcterms:W3CDTF">2019-10-11T11:49:00Z</dcterms:created>
  <dcterms:modified xsi:type="dcterms:W3CDTF">2019-10-11T11:49:00Z</dcterms:modified>
</cp:coreProperties>
</file>