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D06" w:rsidRDefault="006D6D06" w:rsidP="006D6D06">
      <w:pPr>
        <w:pStyle w:val="a3"/>
        <w:rPr>
          <w:szCs w:val="28"/>
        </w:rPr>
      </w:pP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А С П О Р Т</w:t>
      </w:r>
    </w:p>
    <w:p w:rsidR="006D6D06" w:rsidRDefault="006D6D06" w:rsidP="006D6D06">
      <w:pPr>
        <w:keepNext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государственной программы Архангельской области</w:t>
      </w:r>
    </w:p>
    <w:p w:rsidR="006D6D06" w:rsidRDefault="006D6D06" w:rsidP="006D6D06">
      <w:pPr>
        <w:keepNext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«Содействие занятости населения Архангельской области,</w:t>
      </w:r>
    </w:p>
    <w:p w:rsidR="006D6D06" w:rsidRDefault="006D6D06" w:rsidP="006D6D06">
      <w:pPr>
        <w:keepNext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улучшение условий и охраны труда»</w:t>
      </w:r>
    </w:p>
    <w:p w:rsidR="006D6D06" w:rsidRDefault="006D6D06" w:rsidP="006D6D06">
      <w:pPr>
        <w:keepNext/>
        <w:ind w:firstLine="720"/>
        <w:jc w:val="both"/>
      </w:pPr>
    </w:p>
    <w:p w:rsidR="006D6D06" w:rsidRDefault="006D6D06" w:rsidP="006D6D06">
      <w:pPr>
        <w:keepNext/>
        <w:ind w:firstLine="720"/>
        <w:jc w:val="both"/>
      </w:pPr>
    </w:p>
    <w:tbl>
      <w:tblPr>
        <w:tblW w:w="4947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9"/>
        <w:gridCol w:w="540"/>
        <w:gridCol w:w="6121"/>
      </w:tblGrid>
      <w:tr w:rsidR="006D6D06" w:rsidTr="006D6D06">
        <w:tc>
          <w:tcPr>
            <w:tcW w:w="1483" w:type="pct"/>
            <w:tcBorders>
              <w:top w:val="nil"/>
              <w:left w:val="nil"/>
              <w:bottom w:val="nil"/>
              <w:right w:val="nil"/>
            </w:tcBorders>
          </w:tcPr>
          <w:p w:rsidR="006D6D06" w:rsidRDefault="006D6D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</w:p>
          <w:p w:rsidR="006D6D06" w:rsidRDefault="006D6D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государственной </w:t>
            </w:r>
          </w:p>
          <w:p w:rsidR="006D6D06" w:rsidRDefault="006D6D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</w:t>
            </w:r>
          </w:p>
          <w:p w:rsidR="006D6D06" w:rsidRDefault="006D6D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D6D06" w:rsidRDefault="006D6D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3232" w:type="pct"/>
            <w:tcBorders>
              <w:top w:val="nil"/>
              <w:left w:val="nil"/>
              <w:bottom w:val="nil"/>
              <w:right w:val="nil"/>
            </w:tcBorders>
          </w:tcPr>
          <w:p w:rsidR="006D6D06" w:rsidRDefault="006D6D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государственная программа Архангельской области «Содействие занятости населения Архангельской области, улучшение условий </w:t>
            </w:r>
            <w:r>
              <w:rPr>
                <w:sz w:val="24"/>
                <w:szCs w:val="24"/>
              </w:rPr>
              <w:br/>
              <w:t xml:space="preserve">и охраны труда» </w:t>
            </w:r>
          </w:p>
          <w:p w:rsidR="006D6D06" w:rsidRDefault="006D6D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(далее – государственная программа)</w:t>
            </w:r>
          </w:p>
          <w:p w:rsidR="006D6D06" w:rsidRDefault="006D6D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D6D06" w:rsidTr="006D6D06">
        <w:tc>
          <w:tcPr>
            <w:tcW w:w="1483" w:type="pct"/>
            <w:tcBorders>
              <w:top w:val="nil"/>
              <w:left w:val="nil"/>
              <w:bottom w:val="nil"/>
              <w:right w:val="nil"/>
            </w:tcBorders>
          </w:tcPr>
          <w:p w:rsidR="006D6D06" w:rsidRDefault="006D6D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исполнитель государственной программы </w:t>
            </w:r>
          </w:p>
          <w:p w:rsidR="006D6D06" w:rsidRDefault="006D6D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D6D06" w:rsidRDefault="006D6D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3232" w:type="pct"/>
            <w:tcBorders>
              <w:top w:val="nil"/>
              <w:left w:val="nil"/>
              <w:bottom w:val="nil"/>
              <w:right w:val="nil"/>
            </w:tcBorders>
          </w:tcPr>
          <w:p w:rsidR="006D6D06" w:rsidRDefault="006D6D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труда, занятости и социального развития Архангельской области (далее – министерство труда, занятости и социального развития)</w:t>
            </w:r>
          </w:p>
          <w:p w:rsidR="006D6D06" w:rsidRDefault="006D6D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D6D06" w:rsidTr="006D6D06">
        <w:tc>
          <w:tcPr>
            <w:tcW w:w="1483" w:type="pct"/>
            <w:tcBorders>
              <w:top w:val="nil"/>
              <w:left w:val="nil"/>
              <w:bottom w:val="nil"/>
              <w:right w:val="nil"/>
            </w:tcBorders>
          </w:tcPr>
          <w:p w:rsidR="006D6D06" w:rsidRDefault="006D6D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Соисполнители</w:t>
            </w:r>
          </w:p>
          <w:p w:rsidR="006D6D06" w:rsidRDefault="006D6D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государственной программы </w:t>
            </w:r>
          </w:p>
          <w:p w:rsidR="006D6D06" w:rsidRDefault="006D6D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D6D06" w:rsidRDefault="006D6D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32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D6D06" w:rsidRDefault="006D6D06">
            <w:pPr>
              <w:suppressAutoHyphens/>
              <w:autoSpaceDE w:val="0"/>
              <w:autoSpaceDN w:val="0"/>
              <w:adjustRightInd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D6D06" w:rsidTr="006D6D06">
        <w:tc>
          <w:tcPr>
            <w:tcW w:w="1483" w:type="pct"/>
            <w:tcBorders>
              <w:top w:val="nil"/>
              <w:left w:val="nil"/>
              <w:bottom w:val="nil"/>
              <w:right w:val="nil"/>
            </w:tcBorders>
          </w:tcPr>
          <w:p w:rsidR="006D6D06" w:rsidRDefault="006D6D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</w:t>
            </w:r>
          </w:p>
          <w:p w:rsidR="006D6D06" w:rsidRDefault="006D6D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государственной программы</w:t>
            </w:r>
          </w:p>
          <w:p w:rsidR="006D6D06" w:rsidRDefault="006D6D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D6D06" w:rsidRDefault="006D6D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3232" w:type="pct"/>
            <w:tcBorders>
              <w:top w:val="nil"/>
              <w:left w:val="nil"/>
              <w:bottom w:val="nil"/>
              <w:right w:val="nil"/>
            </w:tcBorders>
          </w:tcPr>
          <w:p w:rsidR="006D6D06" w:rsidRDefault="006D6D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№ 1 «Активная политика занятости и социальная поддержка безработных граждан (2014 – 2024 годы)»; </w:t>
            </w:r>
          </w:p>
          <w:p w:rsidR="006D6D06" w:rsidRDefault="006D6D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D6D06" w:rsidRDefault="006D6D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№ 2 «Улучшение условий </w:t>
            </w:r>
            <w:r>
              <w:rPr>
                <w:sz w:val="24"/>
                <w:szCs w:val="24"/>
              </w:rPr>
              <w:br/>
              <w:t xml:space="preserve">и охраны труда в Архангельской области </w:t>
            </w:r>
            <w:r>
              <w:rPr>
                <w:sz w:val="24"/>
                <w:szCs w:val="24"/>
              </w:rPr>
              <w:br/>
              <w:t>(2014 – 2024 годы)»;</w:t>
            </w:r>
          </w:p>
          <w:p w:rsidR="006D6D06" w:rsidRDefault="006D6D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D6D06" w:rsidRDefault="006D6D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№ 3 «Оказание содействия добровольному переселению в Архангельскую область соотечественников, проживающих </w:t>
            </w:r>
            <w:r>
              <w:rPr>
                <w:sz w:val="24"/>
                <w:szCs w:val="24"/>
              </w:rPr>
              <w:br/>
              <w:t>за рубежом (2014 – 2015 годы)»</w:t>
            </w:r>
          </w:p>
          <w:p w:rsidR="006D6D06" w:rsidRDefault="006D6D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D6D06" w:rsidRDefault="006D6D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№ 5 «Повышение мобильности трудовых ресурсов (2015 – 2022 годы)»</w:t>
            </w:r>
          </w:p>
          <w:p w:rsidR="006D6D06" w:rsidRDefault="006D6D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D6D06" w:rsidRDefault="006D6D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№ 6 «Оказание содействия добровольному переселению в Архангельскую область соотечественников, проживающих за рубежом (2016 – 2024 годы)»</w:t>
            </w:r>
          </w:p>
          <w:p w:rsidR="006D6D06" w:rsidRDefault="006D6D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D6D06" w:rsidRDefault="006D6D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№ 7 «Содействие занятости инвалидов, в том числе инвалидов молодого возраста при получении ими профессионального образования и последующем трудоустройстве, </w:t>
            </w:r>
            <w:r>
              <w:rPr>
                <w:sz w:val="24"/>
                <w:szCs w:val="24"/>
              </w:rPr>
              <w:br/>
              <w:t xml:space="preserve">а также инвалидов, нуждающихся в сопровождаемом содействии их занятости </w:t>
            </w:r>
            <w:r>
              <w:rPr>
                <w:sz w:val="24"/>
                <w:szCs w:val="24"/>
              </w:rPr>
              <w:br/>
              <w:t>(2018 – 2024 годы)»</w:t>
            </w:r>
          </w:p>
          <w:p w:rsidR="006D6D06" w:rsidRDefault="006D6D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D6D06" w:rsidTr="006D6D06">
        <w:tc>
          <w:tcPr>
            <w:tcW w:w="1483" w:type="pct"/>
            <w:tcBorders>
              <w:top w:val="nil"/>
              <w:left w:val="nil"/>
              <w:bottom w:val="nil"/>
              <w:right w:val="nil"/>
            </w:tcBorders>
          </w:tcPr>
          <w:p w:rsidR="006D6D06" w:rsidRDefault="006D6D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государственной</w:t>
            </w:r>
          </w:p>
          <w:p w:rsidR="006D6D06" w:rsidRDefault="006D6D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программы</w:t>
            </w:r>
          </w:p>
          <w:p w:rsidR="006D6D06" w:rsidRDefault="006D6D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D6D06" w:rsidRDefault="006D6D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D6D06" w:rsidRDefault="006D6D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D6D06" w:rsidRDefault="006D6D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D6D06" w:rsidRDefault="006D6D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D6D06" w:rsidRDefault="006D6D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</w:tcPr>
          <w:p w:rsidR="006D6D06" w:rsidRDefault="006D6D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–</w:t>
            </w:r>
          </w:p>
          <w:p w:rsidR="006D6D06" w:rsidRDefault="006D6D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D6D06" w:rsidRDefault="006D6D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D6D06" w:rsidRDefault="006D6D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D6D06" w:rsidRDefault="006D6D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D6D06" w:rsidRDefault="006D6D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D6D06" w:rsidRDefault="006D6D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D6D06" w:rsidRDefault="006D6D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2" w:type="pct"/>
            <w:tcBorders>
              <w:top w:val="nil"/>
              <w:left w:val="nil"/>
              <w:bottom w:val="nil"/>
              <w:right w:val="nil"/>
            </w:tcBorders>
          </w:tcPr>
          <w:p w:rsidR="006D6D06" w:rsidRDefault="006D6D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обеспечение условий развития эффективного рынка </w:t>
            </w:r>
            <w:r>
              <w:rPr>
                <w:sz w:val="24"/>
                <w:szCs w:val="24"/>
              </w:rPr>
              <w:lastRenderedPageBreak/>
              <w:t>труда и государственных гарантий по содействию реализации прав граждан на полную, продуктивную и свободно избранную занятость.</w:t>
            </w:r>
          </w:p>
          <w:p w:rsidR="006D6D06" w:rsidRDefault="006D6D06">
            <w:pPr>
              <w:autoSpaceDE w:val="0"/>
              <w:autoSpaceDN w:val="0"/>
              <w:adjustRightInd w:val="0"/>
              <w:ind w:firstLine="4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Перечень целевых показателей приведен </w:t>
            </w:r>
            <w:r>
              <w:rPr>
                <w:sz w:val="24"/>
                <w:szCs w:val="24"/>
              </w:rPr>
              <w:br/>
              <w:t>в приложении № 1 к настоящей государственной программе</w:t>
            </w:r>
          </w:p>
          <w:p w:rsidR="006D6D06" w:rsidRDefault="006D6D06">
            <w:pPr>
              <w:autoSpaceDE w:val="0"/>
              <w:autoSpaceDN w:val="0"/>
              <w:adjustRightInd w:val="0"/>
              <w:ind w:firstLine="6"/>
              <w:rPr>
                <w:sz w:val="24"/>
                <w:szCs w:val="24"/>
              </w:rPr>
            </w:pPr>
          </w:p>
        </w:tc>
      </w:tr>
      <w:tr w:rsidR="006D6D06" w:rsidTr="006D6D06">
        <w:tc>
          <w:tcPr>
            <w:tcW w:w="1483" w:type="pct"/>
            <w:tcBorders>
              <w:top w:val="nil"/>
              <w:left w:val="nil"/>
              <w:bottom w:val="nil"/>
              <w:right w:val="nil"/>
            </w:tcBorders>
          </w:tcPr>
          <w:p w:rsidR="006D6D06" w:rsidRDefault="006D6D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Задачи государственной</w:t>
            </w:r>
          </w:p>
          <w:p w:rsidR="006D6D06" w:rsidRDefault="006D6D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программы </w:t>
            </w:r>
          </w:p>
          <w:p w:rsidR="006D6D06" w:rsidRDefault="006D6D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D6D06" w:rsidRDefault="006D6D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32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D6D06" w:rsidRDefault="006D6D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предотвращение роста напряженности на рынке труда Архангельской области; </w:t>
            </w:r>
          </w:p>
          <w:p w:rsidR="006D6D06" w:rsidRDefault="006D6D06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улучшение условий и охраны труда, снижение профессиональных рисков работников организаций, расположенных на территории Архангельской области;</w:t>
            </w:r>
          </w:p>
          <w:p w:rsidR="006D6D06" w:rsidRDefault="006D6D06">
            <w:pPr>
              <w:shd w:val="clear" w:color="auto" w:fill="FFFFFF"/>
              <w:autoSpaceDE w:val="0"/>
              <w:autoSpaceDN w:val="0"/>
              <w:adjustRightInd w:val="0"/>
              <w:spacing w:before="120"/>
              <w:ind w:firstLin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трудового потенциала Архангельской области;</w:t>
            </w:r>
          </w:p>
          <w:p w:rsidR="006D6D06" w:rsidRDefault="006D6D06">
            <w:pPr>
              <w:shd w:val="clear" w:color="auto" w:fill="FFFFFF"/>
              <w:autoSpaceDE w:val="0"/>
              <w:autoSpaceDN w:val="0"/>
              <w:adjustRightInd w:val="0"/>
              <w:spacing w:before="120"/>
              <w:ind w:firstLin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социальной стабильности в сфере занятости населения в период негативного влияния внешнеэкономической конъюнктуры; </w:t>
            </w:r>
          </w:p>
          <w:p w:rsidR="006D6D06" w:rsidRDefault="006D6D06">
            <w:pPr>
              <w:autoSpaceDE w:val="0"/>
              <w:autoSpaceDN w:val="0"/>
              <w:adjustRightInd w:val="0"/>
              <w:spacing w:after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работодателей Архангельской области, испытывающих потребность в квалифицированных кадрах, трудовыми ресурсами из других субъектов Российской Федерации, не включенных в перечень субъектов Российской Федерации, привлечение трудовых ресурсов в которые является приоритетным</w:t>
            </w:r>
          </w:p>
        </w:tc>
      </w:tr>
      <w:tr w:rsidR="006D6D06" w:rsidTr="006D6D06">
        <w:tc>
          <w:tcPr>
            <w:tcW w:w="1483" w:type="pct"/>
            <w:tcBorders>
              <w:top w:val="nil"/>
              <w:left w:val="nil"/>
              <w:bottom w:val="nil"/>
              <w:right w:val="nil"/>
            </w:tcBorders>
          </w:tcPr>
          <w:p w:rsidR="006D6D06" w:rsidRDefault="006D6D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и этапы реализации государственной программы</w:t>
            </w:r>
          </w:p>
          <w:p w:rsidR="006D6D06" w:rsidRDefault="006D6D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D6D06" w:rsidRDefault="006D6D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3232" w:type="pct"/>
            <w:tcBorders>
              <w:top w:val="nil"/>
              <w:left w:val="nil"/>
              <w:bottom w:val="nil"/>
              <w:right w:val="nil"/>
            </w:tcBorders>
          </w:tcPr>
          <w:p w:rsidR="006D6D06" w:rsidRDefault="006D6D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– 2024 годы.</w:t>
            </w:r>
          </w:p>
          <w:p w:rsidR="006D6D06" w:rsidRDefault="006D6D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программа реализуется в один этап</w:t>
            </w:r>
          </w:p>
          <w:p w:rsidR="006D6D06" w:rsidRDefault="006D6D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D6D06" w:rsidTr="006D6D06">
        <w:tc>
          <w:tcPr>
            <w:tcW w:w="1483" w:type="pct"/>
            <w:tcBorders>
              <w:top w:val="nil"/>
              <w:left w:val="nil"/>
              <w:bottom w:val="nil"/>
              <w:right w:val="nil"/>
            </w:tcBorders>
          </w:tcPr>
          <w:p w:rsidR="006D6D06" w:rsidRDefault="006D6D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и источники финансирования</w:t>
            </w:r>
          </w:p>
          <w:p w:rsidR="006D6D06" w:rsidRDefault="006D6D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государственной программы </w:t>
            </w:r>
          </w:p>
          <w:p w:rsidR="006D6D06" w:rsidRDefault="006D6D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D6D06" w:rsidRDefault="006D6D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323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D6D06" w:rsidRDefault="006D6D06">
            <w:pPr>
              <w:pStyle w:val="ConsPlusNormal"/>
              <w:widowControl/>
              <w:ind w:left="6" w:hanging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государственной программы составляет 13 244 750,4  тыс. рублей,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числе: </w:t>
            </w:r>
          </w:p>
          <w:p w:rsidR="006D6D06" w:rsidRDefault="006D6D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– 5 853 622,0 тыс. рублей; </w:t>
            </w:r>
          </w:p>
          <w:p w:rsidR="006D6D06" w:rsidRDefault="006D6D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областного бюджета – 5 052 225,1 тыс. рублей; </w:t>
            </w:r>
          </w:p>
          <w:p w:rsidR="006D6D06" w:rsidRDefault="006D6D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средства – 2 338 903,3 тыс. рублей</w:t>
            </w:r>
          </w:p>
        </w:tc>
      </w:tr>
      <w:tr w:rsidR="006D6D06" w:rsidTr="006D6D06">
        <w:tc>
          <w:tcPr>
            <w:tcW w:w="1483" w:type="pct"/>
            <w:tcBorders>
              <w:top w:val="nil"/>
              <w:left w:val="nil"/>
              <w:bottom w:val="nil"/>
              <w:right w:val="nil"/>
            </w:tcBorders>
          </w:tcPr>
          <w:p w:rsidR="006D6D06" w:rsidRDefault="006D6D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</w:tcPr>
          <w:p w:rsidR="006D6D06" w:rsidRDefault="006D6D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2" w:type="pct"/>
            <w:tcBorders>
              <w:top w:val="nil"/>
              <w:left w:val="nil"/>
              <w:bottom w:val="nil"/>
              <w:right w:val="nil"/>
            </w:tcBorders>
          </w:tcPr>
          <w:p w:rsidR="006D6D06" w:rsidRDefault="006D6D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A02F4B" w:rsidRDefault="00A02F4B"/>
    <w:sectPr w:rsidR="00A02F4B" w:rsidSect="006D6D06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D06" w:rsidRDefault="006D6D06" w:rsidP="006D6D06">
      <w:r>
        <w:separator/>
      </w:r>
    </w:p>
  </w:endnote>
  <w:endnote w:type="continuationSeparator" w:id="0">
    <w:p w:rsidR="006D6D06" w:rsidRDefault="006D6D06" w:rsidP="006D6D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534954"/>
      <w:docPartObj>
        <w:docPartGallery w:val="Page Numbers (Bottom of Page)"/>
        <w:docPartUnique/>
      </w:docPartObj>
    </w:sdtPr>
    <w:sdtContent>
      <w:p w:rsidR="006D6D06" w:rsidRDefault="006D6D06" w:rsidP="006D6D06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6D6D06" w:rsidRDefault="006D6D0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D06" w:rsidRDefault="006D6D06" w:rsidP="006D6D06">
      <w:r>
        <w:separator/>
      </w:r>
    </w:p>
  </w:footnote>
  <w:footnote w:type="continuationSeparator" w:id="0">
    <w:p w:rsidR="006D6D06" w:rsidRDefault="006D6D06" w:rsidP="006D6D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6D06"/>
    <w:rsid w:val="003624D4"/>
    <w:rsid w:val="006D6D06"/>
    <w:rsid w:val="009E1B94"/>
    <w:rsid w:val="00A02F4B"/>
    <w:rsid w:val="00EC76EC"/>
    <w:rsid w:val="00F25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D0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6D6D0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uiPriority w:val="10"/>
    <w:rsid w:val="006D6D0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6D6D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D6D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D6D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6D6D0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D6D0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8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450</Words>
  <Characters>2567</Characters>
  <Application>Microsoft Office Word</Application>
  <DocSecurity>0</DocSecurity>
  <Lines>21</Lines>
  <Paragraphs>6</Paragraphs>
  <ScaleCrop>false</ScaleCrop>
  <Company>minfin AO</Company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 user</dc:creator>
  <cp:lastModifiedBy>minfin user</cp:lastModifiedBy>
  <cp:revision>1</cp:revision>
  <dcterms:created xsi:type="dcterms:W3CDTF">2019-10-10T16:28:00Z</dcterms:created>
  <dcterms:modified xsi:type="dcterms:W3CDTF">2019-10-10T16:31:00Z</dcterms:modified>
</cp:coreProperties>
</file>