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7A" w:rsidRDefault="008A377A">
      <w:pPr>
        <w:pStyle w:val="ConsPlusTitle"/>
        <w:jc w:val="center"/>
        <w:outlineLvl w:val="0"/>
      </w:pPr>
      <w:r>
        <w:t>ПРАВИТЕЛЬСТВО АРХАНГЕЛЬСКОЙ ОБЛАСТИ</w:t>
      </w:r>
    </w:p>
    <w:p w:rsidR="008A377A" w:rsidRDefault="008A377A">
      <w:pPr>
        <w:pStyle w:val="ConsPlusTitle"/>
        <w:jc w:val="both"/>
      </w:pPr>
    </w:p>
    <w:p w:rsidR="008A377A" w:rsidRDefault="008A377A">
      <w:pPr>
        <w:pStyle w:val="ConsPlusTitle"/>
        <w:jc w:val="center"/>
      </w:pPr>
      <w:r>
        <w:t>ПОСТАНОВЛЕНИЕ</w:t>
      </w:r>
    </w:p>
    <w:p w:rsidR="008A377A" w:rsidRDefault="008A377A">
      <w:pPr>
        <w:pStyle w:val="ConsPlusTitle"/>
        <w:jc w:val="center"/>
      </w:pPr>
      <w:r>
        <w:t>от 8 октября 2013 г. N 459-пп</w:t>
      </w:r>
    </w:p>
    <w:p w:rsidR="008A377A" w:rsidRDefault="008A377A">
      <w:pPr>
        <w:pStyle w:val="ConsPlusTitle"/>
        <w:jc w:val="both"/>
      </w:pPr>
    </w:p>
    <w:p w:rsidR="008A377A" w:rsidRDefault="008A377A">
      <w:pPr>
        <w:pStyle w:val="ConsPlusTitle"/>
        <w:jc w:val="center"/>
      </w:pPr>
      <w:r>
        <w:t>ОБ УТВЕРЖДЕНИИ ГОСУДАРСТВЕННОЙ ПРОГРАММЫ АРХАНГЕЛЬСКОЙ</w:t>
      </w:r>
    </w:p>
    <w:p w:rsidR="008A377A" w:rsidRDefault="008A377A">
      <w:pPr>
        <w:pStyle w:val="ConsPlusTitle"/>
        <w:jc w:val="center"/>
      </w:pPr>
      <w:r>
        <w:t>ОБЛАСТИ "РАЗВИТИЕ ЛЕСНОГО КОМПЛЕКСА</w:t>
      </w:r>
    </w:p>
    <w:p w:rsidR="008A377A" w:rsidRDefault="008A377A">
      <w:pPr>
        <w:pStyle w:val="ConsPlusTitle"/>
        <w:jc w:val="center"/>
      </w:pPr>
      <w:r>
        <w:t>АРХАНГЕЛЬСКОЙ ОБЛАСТИ"</w:t>
      </w:r>
    </w:p>
    <w:p w:rsidR="008A377A" w:rsidRPr="00313DF0" w:rsidRDefault="008A377A">
      <w:pPr>
        <w:spacing w:after="1"/>
        <w:rPr>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377A">
        <w:trPr>
          <w:jc w:val="center"/>
        </w:trPr>
        <w:tc>
          <w:tcPr>
            <w:tcW w:w="9294" w:type="dxa"/>
            <w:tcBorders>
              <w:top w:val="nil"/>
              <w:left w:val="single" w:sz="24" w:space="0" w:color="CED3F1"/>
              <w:bottom w:val="nil"/>
              <w:right w:val="single" w:sz="24" w:space="0" w:color="F4F3F8"/>
            </w:tcBorders>
            <w:shd w:val="clear" w:color="auto" w:fill="F4F3F8"/>
          </w:tcPr>
          <w:p w:rsidR="008A377A" w:rsidRPr="00313DF0" w:rsidRDefault="008A377A">
            <w:pPr>
              <w:pStyle w:val="ConsPlusNormal"/>
              <w:jc w:val="center"/>
              <w:rPr>
                <w:sz w:val="20"/>
              </w:rPr>
            </w:pPr>
            <w:r w:rsidRPr="00313DF0">
              <w:rPr>
                <w:color w:val="392C69"/>
                <w:sz w:val="20"/>
              </w:rPr>
              <w:t>Список изменяющих документов</w:t>
            </w:r>
          </w:p>
          <w:p w:rsidR="008A377A" w:rsidRPr="00313DF0" w:rsidRDefault="008A377A">
            <w:pPr>
              <w:pStyle w:val="ConsPlusNormal"/>
              <w:jc w:val="center"/>
              <w:rPr>
                <w:sz w:val="20"/>
              </w:rPr>
            </w:pPr>
            <w:proofErr w:type="gramStart"/>
            <w:r w:rsidRPr="00313DF0">
              <w:rPr>
                <w:color w:val="392C69"/>
                <w:sz w:val="20"/>
              </w:rPr>
              <w:t>(в ред. постановлений Правительства Архангельской области</w:t>
            </w:r>
            <w:proofErr w:type="gramEnd"/>
          </w:p>
          <w:p w:rsidR="008A377A" w:rsidRPr="00313DF0" w:rsidRDefault="008A377A">
            <w:pPr>
              <w:pStyle w:val="ConsPlusNormal"/>
              <w:jc w:val="center"/>
              <w:rPr>
                <w:sz w:val="20"/>
              </w:rPr>
            </w:pPr>
            <w:r w:rsidRPr="00313DF0">
              <w:rPr>
                <w:color w:val="392C69"/>
                <w:sz w:val="20"/>
              </w:rPr>
              <w:t xml:space="preserve">от 18.02.2014 </w:t>
            </w:r>
            <w:hyperlink r:id="rId7" w:history="1">
              <w:r w:rsidRPr="00313DF0">
                <w:rPr>
                  <w:color w:val="0000FF"/>
                  <w:sz w:val="20"/>
                </w:rPr>
                <w:t>N 54-пп</w:t>
              </w:r>
            </w:hyperlink>
            <w:r w:rsidRPr="00313DF0">
              <w:rPr>
                <w:color w:val="392C69"/>
                <w:sz w:val="20"/>
              </w:rPr>
              <w:t xml:space="preserve">, от 27.05.2014 </w:t>
            </w:r>
            <w:hyperlink r:id="rId8" w:history="1">
              <w:r w:rsidRPr="00313DF0">
                <w:rPr>
                  <w:color w:val="0000FF"/>
                  <w:sz w:val="20"/>
                </w:rPr>
                <w:t>N 213-пп</w:t>
              </w:r>
            </w:hyperlink>
            <w:r w:rsidRPr="00313DF0">
              <w:rPr>
                <w:color w:val="392C69"/>
                <w:sz w:val="20"/>
              </w:rPr>
              <w:t xml:space="preserve">, от 30.09.2014 </w:t>
            </w:r>
            <w:hyperlink r:id="rId9" w:history="1">
              <w:r w:rsidRPr="00313DF0">
                <w:rPr>
                  <w:color w:val="0000FF"/>
                  <w:sz w:val="20"/>
                </w:rPr>
                <w:t>N 381-пп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14.10.2014 </w:t>
            </w:r>
            <w:hyperlink r:id="rId10" w:history="1">
              <w:r w:rsidRPr="00313DF0">
                <w:rPr>
                  <w:color w:val="0000FF"/>
                  <w:sz w:val="20"/>
                </w:rPr>
                <w:t>N 403-пп</w:t>
              </w:r>
            </w:hyperlink>
            <w:r w:rsidRPr="00313DF0">
              <w:rPr>
                <w:color w:val="392C69"/>
                <w:sz w:val="20"/>
              </w:rPr>
              <w:t xml:space="preserve">, от 16.12.2014 </w:t>
            </w:r>
            <w:hyperlink r:id="rId11" w:history="1">
              <w:r w:rsidRPr="00313DF0">
                <w:rPr>
                  <w:color w:val="0000FF"/>
                  <w:sz w:val="20"/>
                </w:rPr>
                <w:t>N 528-пп</w:t>
              </w:r>
            </w:hyperlink>
            <w:r w:rsidRPr="00313DF0">
              <w:rPr>
                <w:color w:val="392C69"/>
                <w:sz w:val="20"/>
              </w:rPr>
              <w:t xml:space="preserve">, от 21.04.2015 </w:t>
            </w:r>
            <w:hyperlink r:id="rId12" w:history="1">
              <w:r w:rsidRPr="00313DF0">
                <w:rPr>
                  <w:color w:val="0000FF"/>
                  <w:sz w:val="20"/>
                </w:rPr>
                <w:t>N 146-пп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30.06.2015 </w:t>
            </w:r>
            <w:hyperlink r:id="rId13" w:history="1">
              <w:r w:rsidRPr="00313DF0">
                <w:rPr>
                  <w:color w:val="0000FF"/>
                  <w:sz w:val="20"/>
                </w:rPr>
                <w:t>N 239-пп</w:t>
              </w:r>
            </w:hyperlink>
            <w:r w:rsidRPr="00313DF0">
              <w:rPr>
                <w:color w:val="392C69"/>
                <w:sz w:val="20"/>
              </w:rPr>
              <w:t xml:space="preserve">, от 21.07.2015 </w:t>
            </w:r>
            <w:hyperlink r:id="rId14" w:history="1">
              <w:r w:rsidRPr="00313DF0">
                <w:rPr>
                  <w:color w:val="0000FF"/>
                  <w:sz w:val="20"/>
                </w:rPr>
                <w:t>N 292-пп</w:t>
              </w:r>
            </w:hyperlink>
            <w:r w:rsidRPr="00313DF0">
              <w:rPr>
                <w:color w:val="392C69"/>
                <w:sz w:val="20"/>
              </w:rPr>
              <w:t xml:space="preserve">, от 11.08.2015 </w:t>
            </w:r>
            <w:hyperlink r:id="rId15" w:history="1">
              <w:r w:rsidRPr="00313DF0">
                <w:rPr>
                  <w:color w:val="0000FF"/>
                  <w:sz w:val="20"/>
                </w:rPr>
                <w:t>N 331-пп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06.11.2015 </w:t>
            </w:r>
            <w:hyperlink r:id="rId16" w:history="1">
              <w:r w:rsidRPr="00313DF0">
                <w:rPr>
                  <w:color w:val="0000FF"/>
                  <w:sz w:val="20"/>
                </w:rPr>
                <w:t>N 445-пп</w:t>
              </w:r>
            </w:hyperlink>
            <w:r w:rsidRPr="00313DF0">
              <w:rPr>
                <w:color w:val="392C69"/>
                <w:sz w:val="20"/>
              </w:rPr>
              <w:t xml:space="preserve">, от 22.12.2015 </w:t>
            </w:r>
            <w:hyperlink r:id="rId17" w:history="1">
              <w:r w:rsidRPr="00313DF0">
                <w:rPr>
                  <w:color w:val="0000FF"/>
                  <w:sz w:val="20"/>
                </w:rPr>
                <w:t>N 546-пп</w:t>
              </w:r>
            </w:hyperlink>
            <w:r w:rsidRPr="00313DF0">
              <w:rPr>
                <w:color w:val="392C69"/>
                <w:sz w:val="20"/>
              </w:rPr>
              <w:t xml:space="preserve">, от 29.12.2015 </w:t>
            </w:r>
            <w:hyperlink r:id="rId18" w:history="1">
              <w:r w:rsidRPr="00313DF0">
                <w:rPr>
                  <w:color w:val="0000FF"/>
                  <w:sz w:val="20"/>
                </w:rPr>
                <w:t>N 605-пп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13.09.2016 </w:t>
            </w:r>
            <w:hyperlink r:id="rId19" w:history="1">
              <w:r w:rsidRPr="00313DF0">
                <w:rPr>
                  <w:color w:val="0000FF"/>
                  <w:sz w:val="20"/>
                </w:rPr>
                <w:t>N 354-пп</w:t>
              </w:r>
            </w:hyperlink>
            <w:r w:rsidRPr="00313DF0">
              <w:rPr>
                <w:color w:val="392C69"/>
                <w:sz w:val="20"/>
              </w:rPr>
              <w:t xml:space="preserve">, от 14.11.2016 </w:t>
            </w:r>
            <w:hyperlink r:id="rId20" w:history="1">
              <w:r w:rsidRPr="00313DF0">
                <w:rPr>
                  <w:color w:val="0000FF"/>
                  <w:sz w:val="20"/>
                </w:rPr>
                <w:t>N 473-пп</w:t>
              </w:r>
            </w:hyperlink>
            <w:r w:rsidRPr="00313DF0">
              <w:rPr>
                <w:color w:val="392C69"/>
                <w:sz w:val="20"/>
              </w:rPr>
              <w:t xml:space="preserve">, от 27.12.2016 </w:t>
            </w:r>
            <w:hyperlink r:id="rId21" w:history="1">
              <w:r w:rsidRPr="00313DF0">
                <w:rPr>
                  <w:color w:val="0000FF"/>
                  <w:sz w:val="20"/>
                </w:rPr>
                <w:t>N 572-пп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28.02.2017 </w:t>
            </w:r>
            <w:hyperlink r:id="rId22" w:history="1">
              <w:r w:rsidRPr="00313DF0">
                <w:rPr>
                  <w:color w:val="0000FF"/>
                  <w:sz w:val="20"/>
                </w:rPr>
                <w:t>N 88-пп</w:t>
              </w:r>
            </w:hyperlink>
            <w:r w:rsidRPr="00313DF0">
              <w:rPr>
                <w:color w:val="392C69"/>
                <w:sz w:val="20"/>
              </w:rPr>
              <w:t xml:space="preserve">, от 30.06.2017 </w:t>
            </w:r>
            <w:hyperlink r:id="rId23" w:history="1">
              <w:r w:rsidRPr="00313DF0">
                <w:rPr>
                  <w:color w:val="0000FF"/>
                  <w:sz w:val="20"/>
                </w:rPr>
                <w:t>N 253-пп</w:t>
              </w:r>
            </w:hyperlink>
            <w:r w:rsidRPr="00313DF0">
              <w:rPr>
                <w:color w:val="392C69"/>
                <w:sz w:val="20"/>
              </w:rPr>
              <w:t xml:space="preserve">, от 01.08.2017 </w:t>
            </w:r>
            <w:hyperlink r:id="rId24" w:history="1">
              <w:r w:rsidRPr="00313DF0">
                <w:rPr>
                  <w:color w:val="0000FF"/>
                  <w:sz w:val="20"/>
                </w:rPr>
                <w:t>N 303-пп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13.10.2017 </w:t>
            </w:r>
            <w:hyperlink r:id="rId25" w:history="1">
              <w:r w:rsidRPr="00313DF0">
                <w:rPr>
                  <w:color w:val="0000FF"/>
                  <w:sz w:val="20"/>
                </w:rPr>
                <w:t>N 412-пп</w:t>
              </w:r>
            </w:hyperlink>
            <w:r w:rsidRPr="00313DF0">
              <w:rPr>
                <w:color w:val="392C69"/>
                <w:sz w:val="20"/>
              </w:rPr>
              <w:t xml:space="preserve">, от 07.11.2017 </w:t>
            </w:r>
            <w:hyperlink r:id="rId26" w:history="1">
              <w:r w:rsidRPr="00313DF0">
                <w:rPr>
                  <w:color w:val="0000FF"/>
                  <w:sz w:val="20"/>
                </w:rPr>
                <w:t>N 458-пп</w:t>
              </w:r>
            </w:hyperlink>
            <w:r w:rsidRPr="00313DF0">
              <w:rPr>
                <w:color w:val="392C69"/>
                <w:sz w:val="20"/>
              </w:rPr>
              <w:t xml:space="preserve">, от 19.12.2017 </w:t>
            </w:r>
            <w:hyperlink r:id="rId27" w:history="1">
              <w:r w:rsidRPr="00313DF0">
                <w:rPr>
                  <w:color w:val="0000FF"/>
                  <w:sz w:val="20"/>
                </w:rPr>
                <w:t>N 583-пп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30.01.2018 </w:t>
            </w:r>
            <w:hyperlink r:id="rId28" w:history="1">
              <w:r w:rsidRPr="00313DF0">
                <w:rPr>
                  <w:color w:val="0000FF"/>
                  <w:sz w:val="20"/>
                </w:rPr>
                <w:t>N 36-пп</w:t>
              </w:r>
            </w:hyperlink>
            <w:r w:rsidRPr="00313DF0">
              <w:rPr>
                <w:color w:val="392C69"/>
                <w:sz w:val="20"/>
              </w:rPr>
              <w:t xml:space="preserve">, от 03.04.2018 </w:t>
            </w:r>
            <w:hyperlink r:id="rId29" w:history="1">
              <w:r w:rsidRPr="00313DF0">
                <w:rPr>
                  <w:color w:val="0000FF"/>
                  <w:sz w:val="20"/>
                </w:rPr>
                <w:t>N 141-пп</w:t>
              </w:r>
            </w:hyperlink>
            <w:r w:rsidRPr="00313DF0">
              <w:rPr>
                <w:color w:val="392C69"/>
                <w:sz w:val="20"/>
              </w:rPr>
              <w:t xml:space="preserve">, от 29.05.2018 </w:t>
            </w:r>
            <w:hyperlink r:id="rId30" w:history="1">
              <w:r w:rsidRPr="00313DF0">
                <w:rPr>
                  <w:color w:val="0000FF"/>
                  <w:sz w:val="20"/>
                </w:rPr>
                <w:t>N 241-пп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03.07.2018 </w:t>
            </w:r>
            <w:hyperlink r:id="rId31" w:history="1">
              <w:r w:rsidRPr="00313DF0">
                <w:rPr>
                  <w:color w:val="0000FF"/>
                  <w:sz w:val="20"/>
                </w:rPr>
                <w:t>N 289-пп</w:t>
              </w:r>
            </w:hyperlink>
            <w:r w:rsidRPr="00313DF0">
              <w:rPr>
                <w:color w:val="392C69"/>
                <w:sz w:val="20"/>
              </w:rPr>
              <w:t xml:space="preserve">, от 31.07.2018 </w:t>
            </w:r>
            <w:hyperlink r:id="rId32" w:history="1">
              <w:r w:rsidRPr="00313DF0">
                <w:rPr>
                  <w:color w:val="0000FF"/>
                  <w:sz w:val="20"/>
                </w:rPr>
                <w:t>N 346-пп</w:t>
              </w:r>
            </w:hyperlink>
            <w:r w:rsidRPr="00313DF0">
              <w:rPr>
                <w:color w:val="392C69"/>
                <w:sz w:val="20"/>
              </w:rPr>
              <w:t xml:space="preserve">, от 11.09.2018 </w:t>
            </w:r>
            <w:hyperlink r:id="rId33" w:history="1">
              <w:r w:rsidRPr="00313DF0">
                <w:rPr>
                  <w:color w:val="0000FF"/>
                  <w:sz w:val="20"/>
                </w:rPr>
                <w:t>N 395-пп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11.10.2018 </w:t>
            </w:r>
            <w:hyperlink r:id="rId34" w:history="1">
              <w:r w:rsidRPr="00313DF0">
                <w:rPr>
                  <w:color w:val="0000FF"/>
                  <w:sz w:val="20"/>
                </w:rPr>
                <w:t>N 466-пп</w:t>
              </w:r>
            </w:hyperlink>
            <w:r w:rsidRPr="00313DF0">
              <w:rPr>
                <w:color w:val="392C69"/>
                <w:sz w:val="20"/>
              </w:rPr>
              <w:t xml:space="preserve">, от 26.12.2018 </w:t>
            </w:r>
            <w:hyperlink r:id="rId35" w:history="1">
              <w:r w:rsidRPr="00313DF0">
                <w:rPr>
                  <w:color w:val="0000FF"/>
                  <w:sz w:val="20"/>
                </w:rPr>
                <w:t>N 626-пп</w:t>
              </w:r>
            </w:hyperlink>
            <w:r w:rsidRPr="00313DF0">
              <w:rPr>
                <w:color w:val="392C69"/>
                <w:sz w:val="20"/>
              </w:rPr>
              <w:t xml:space="preserve">, от 30.04.2019 </w:t>
            </w:r>
            <w:hyperlink r:id="rId36" w:history="1">
              <w:r w:rsidRPr="00313DF0">
                <w:rPr>
                  <w:color w:val="0000FF"/>
                  <w:sz w:val="20"/>
                </w:rPr>
                <w:t>N 231-пп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23.07.2019 </w:t>
            </w:r>
            <w:hyperlink r:id="rId37" w:history="1">
              <w:r w:rsidRPr="00313DF0">
                <w:rPr>
                  <w:color w:val="0000FF"/>
                  <w:sz w:val="20"/>
                </w:rPr>
                <w:t>N 391-пп</w:t>
              </w:r>
            </w:hyperlink>
            <w:r w:rsidRPr="00313DF0">
              <w:rPr>
                <w:color w:val="392C69"/>
                <w:sz w:val="20"/>
              </w:rPr>
              <w:t xml:space="preserve">, от 24.09.2019 </w:t>
            </w:r>
            <w:hyperlink r:id="rId38" w:history="1">
              <w:r w:rsidRPr="00313DF0">
                <w:rPr>
                  <w:color w:val="0000FF"/>
                  <w:sz w:val="20"/>
                </w:rPr>
                <w:t>N 524-пп</w:t>
              </w:r>
            </w:hyperlink>
            <w:r w:rsidRPr="00313DF0">
              <w:rPr>
                <w:color w:val="392C69"/>
                <w:sz w:val="20"/>
              </w:rPr>
              <w:t xml:space="preserve">, от 10.10.2019 </w:t>
            </w:r>
            <w:hyperlink r:id="rId39" w:history="1">
              <w:r w:rsidRPr="00313DF0">
                <w:rPr>
                  <w:color w:val="0000FF"/>
                  <w:sz w:val="20"/>
                </w:rPr>
                <w:t>N 569-пп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24.12.2019 </w:t>
            </w:r>
            <w:hyperlink r:id="rId40" w:history="1">
              <w:r w:rsidRPr="00313DF0">
                <w:rPr>
                  <w:color w:val="0000FF"/>
                  <w:sz w:val="20"/>
                </w:rPr>
                <w:t>N 724-пп</w:t>
              </w:r>
            </w:hyperlink>
            <w:r w:rsidRPr="00313DF0">
              <w:rPr>
                <w:color w:val="392C69"/>
                <w:sz w:val="20"/>
              </w:rPr>
              <w:t xml:space="preserve">, от 11.02.2020 </w:t>
            </w:r>
            <w:hyperlink r:id="rId41" w:history="1">
              <w:r w:rsidRPr="00313DF0">
                <w:rPr>
                  <w:color w:val="0000FF"/>
                  <w:sz w:val="20"/>
                </w:rPr>
                <w:t>N 70-пп</w:t>
              </w:r>
            </w:hyperlink>
            <w:r w:rsidRPr="00313DF0">
              <w:rPr>
                <w:color w:val="392C69"/>
                <w:sz w:val="20"/>
              </w:rPr>
              <w:t xml:space="preserve">, от 15.06.2020 </w:t>
            </w:r>
            <w:hyperlink r:id="rId42" w:history="1">
              <w:r w:rsidRPr="00313DF0">
                <w:rPr>
                  <w:color w:val="0000FF"/>
                  <w:sz w:val="20"/>
                </w:rPr>
                <w:t>N 324-пп</w:t>
              </w:r>
            </w:hyperlink>
            <w:r w:rsidRPr="00313DF0">
              <w:rPr>
                <w:color w:val="392C69"/>
                <w:sz w:val="20"/>
              </w:rPr>
              <w:t>,</w:t>
            </w:r>
          </w:p>
          <w:p w:rsidR="008A377A" w:rsidRDefault="008A377A" w:rsidP="00A1197D">
            <w:pPr>
              <w:pStyle w:val="ConsPlusNormal"/>
              <w:jc w:val="center"/>
            </w:pPr>
            <w:r w:rsidRPr="00313DF0">
              <w:rPr>
                <w:color w:val="392C69"/>
                <w:sz w:val="20"/>
              </w:rPr>
              <w:t xml:space="preserve">от 03.08.2020 </w:t>
            </w:r>
            <w:hyperlink r:id="rId43" w:history="1">
              <w:r w:rsidRPr="00313DF0">
                <w:rPr>
                  <w:color w:val="0000FF"/>
                  <w:sz w:val="20"/>
                </w:rPr>
                <w:t>N 471-пп</w:t>
              </w:r>
            </w:hyperlink>
            <w:r w:rsidR="00F01F11" w:rsidRPr="00313DF0">
              <w:rPr>
                <w:sz w:val="20"/>
              </w:rPr>
              <w:t xml:space="preserve">, </w:t>
            </w:r>
            <w:r w:rsidR="00F01F11" w:rsidRPr="00313DF0">
              <w:rPr>
                <w:color w:val="392C69"/>
                <w:sz w:val="20"/>
              </w:rPr>
              <w:t>от 0</w:t>
            </w:r>
            <w:r w:rsidR="00A1197D" w:rsidRPr="00313DF0">
              <w:rPr>
                <w:color w:val="392C69"/>
                <w:sz w:val="20"/>
              </w:rPr>
              <w:t>9</w:t>
            </w:r>
            <w:r w:rsidR="00F01F11" w:rsidRPr="00313DF0">
              <w:rPr>
                <w:color w:val="392C69"/>
                <w:sz w:val="20"/>
              </w:rPr>
              <w:t xml:space="preserve">.10.2020 </w:t>
            </w:r>
            <w:hyperlink r:id="rId44" w:history="1">
              <w:r w:rsidR="00F01F11" w:rsidRPr="00313DF0">
                <w:rPr>
                  <w:color w:val="0000FF"/>
                  <w:sz w:val="20"/>
                </w:rPr>
                <w:t xml:space="preserve">N </w:t>
              </w:r>
              <w:r w:rsidR="00A1197D" w:rsidRPr="00313DF0">
                <w:rPr>
                  <w:color w:val="0000FF"/>
                  <w:sz w:val="20"/>
                </w:rPr>
                <w:t>674</w:t>
              </w:r>
              <w:r w:rsidR="00F01F11" w:rsidRPr="00313DF0">
                <w:rPr>
                  <w:color w:val="0000FF"/>
                  <w:sz w:val="20"/>
                </w:rPr>
                <w:t>-пп</w:t>
              </w:r>
            </w:hyperlink>
            <w:r w:rsidR="00313DF0">
              <w:rPr>
                <w:sz w:val="20"/>
              </w:rPr>
              <w:t xml:space="preserve"> без лингвистической правки</w:t>
            </w:r>
            <w:r w:rsidRPr="00A1197D">
              <w:rPr>
                <w:color w:val="392C69"/>
              </w:rPr>
              <w:t>)</w:t>
            </w:r>
          </w:p>
        </w:tc>
      </w:tr>
    </w:tbl>
    <w:p w:rsidR="008A377A" w:rsidRPr="00313DF0" w:rsidRDefault="008A377A">
      <w:pPr>
        <w:pStyle w:val="ConsPlusNormal"/>
        <w:jc w:val="both"/>
        <w:rPr>
          <w:sz w:val="16"/>
          <w:szCs w:val="16"/>
        </w:rPr>
      </w:pPr>
    </w:p>
    <w:p w:rsidR="008A377A" w:rsidRDefault="008A377A">
      <w:pPr>
        <w:pStyle w:val="ConsPlusNormal"/>
        <w:ind w:firstLine="540"/>
        <w:jc w:val="both"/>
      </w:pPr>
      <w:proofErr w:type="gramStart"/>
      <w:r>
        <w:t xml:space="preserve">В соответствии со </w:t>
      </w:r>
      <w:hyperlink r:id="rId45" w:history="1">
        <w:r>
          <w:rPr>
            <w:color w:val="0000FF"/>
          </w:rPr>
          <w:t>статьей 179</w:t>
        </w:r>
      </w:hyperlink>
      <w:r>
        <w:t xml:space="preserve"> Бюджетного кодекса Российской Федерации, </w:t>
      </w:r>
      <w:hyperlink r:id="rId46" w:history="1">
        <w:r>
          <w:rPr>
            <w:color w:val="0000FF"/>
          </w:rPr>
          <w:t>пунктом 1 статьи 21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47" w:history="1">
        <w:r>
          <w:rPr>
            <w:color w:val="0000FF"/>
          </w:rPr>
          <w:t>пунктом "а" статьи 31.2</w:t>
        </w:r>
      </w:hyperlink>
      <w:r>
        <w:t xml:space="preserve"> Устава Архангельской области, </w:t>
      </w:r>
      <w:hyperlink r:id="rId48" w:history="1">
        <w:r>
          <w:rPr>
            <w:color w:val="0000FF"/>
          </w:rPr>
          <w:t>постановлением</w:t>
        </w:r>
      </w:hyperlink>
      <w:r>
        <w:t xml:space="preserve"> Правительства Архангельской области от 10 июля 2012 года N 299-пп "О порядке разработки и реализации государственных</w:t>
      </w:r>
      <w:proofErr w:type="gramEnd"/>
      <w:r>
        <w:t xml:space="preserve"> программ Архангельской области" Правительство Архангельской области постановляет:</w:t>
      </w:r>
    </w:p>
    <w:p w:rsidR="008A377A" w:rsidRDefault="008A377A">
      <w:pPr>
        <w:pStyle w:val="ConsPlusNormal"/>
        <w:spacing w:before="220"/>
        <w:ind w:firstLine="540"/>
        <w:jc w:val="both"/>
      </w:pPr>
      <w:r>
        <w:t xml:space="preserve">1. Утвердить прилагаемую государственную </w:t>
      </w:r>
      <w:hyperlink w:anchor="P49" w:history="1">
        <w:r>
          <w:rPr>
            <w:color w:val="0000FF"/>
          </w:rPr>
          <w:t>программу</w:t>
        </w:r>
      </w:hyperlink>
      <w:r>
        <w:t xml:space="preserve"> Архангельской области "Развитие лесного комплекса Архангельской области".</w:t>
      </w:r>
    </w:p>
    <w:p w:rsidR="008A377A" w:rsidRDefault="008A377A">
      <w:pPr>
        <w:pStyle w:val="ConsPlusNormal"/>
        <w:jc w:val="both"/>
      </w:pPr>
      <w:r>
        <w:t xml:space="preserve">(в ред. постановлений Правительства Архангельской области от 11.10.2018 </w:t>
      </w:r>
      <w:hyperlink r:id="rId49" w:history="1">
        <w:r>
          <w:rPr>
            <w:color w:val="0000FF"/>
          </w:rPr>
          <w:t>N 466-пп</w:t>
        </w:r>
      </w:hyperlink>
      <w:r>
        <w:t xml:space="preserve">, от 10.10.2019 </w:t>
      </w:r>
      <w:hyperlink r:id="rId50" w:history="1">
        <w:r>
          <w:rPr>
            <w:color w:val="0000FF"/>
          </w:rPr>
          <w:t>N 569-пп</w:t>
        </w:r>
      </w:hyperlink>
      <w:r>
        <w:t>)</w:t>
      </w:r>
    </w:p>
    <w:p w:rsidR="008A377A" w:rsidRDefault="008A377A">
      <w:pPr>
        <w:pStyle w:val="ConsPlusNormal"/>
        <w:spacing w:before="220"/>
        <w:ind w:firstLine="540"/>
        <w:jc w:val="both"/>
      </w:pPr>
      <w:r>
        <w:t>2. Признать утратившими силу с 1 января 2014 года:</w:t>
      </w:r>
    </w:p>
    <w:p w:rsidR="008A377A" w:rsidRDefault="002378E8">
      <w:pPr>
        <w:pStyle w:val="ConsPlusNormal"/>
        <w:spacing w:before="220"/>
        <w:ind w:firstLine="540"/>
        <w:jc w:val="both"/>
      </w:pPr>
      <w:hyperlink r:id="rId51" w:history="1">
        <w:r w:rsidR="008A377A">
          <w:rPr>
            <w:color w:val="0000FF"/>
          </w:rPr>
          <w:t>постановление</w:t>
        </w:r>
      </w:hyperlink>
      <w:r w:rsidR="008A377A">
        <w:t xml:space="preserve"> Правительства Архангельской области от 11 октября 2011 года N 353-пп "Об утверждении долгосрочной целевой программы Архангельской области "Развитие лесного комплекса Архангельской области на 2012 - 2020 годы";</w:t>
      </w:r>
    </w:p>
    <w:p w:rsidR="008A377A" w:rsidRDefault="002378E8">
      <w:pPr>
        <w:pStyle w:val="ConsPlusNormal"/>
        <w:spacing w:before="220"/>
        <w:ind w:firstLine="540"/>
        <w:jc w:val="both"/>
      </w:pPr>
      <w:hyperlink r:id="rId52" w:history="1">
        <w:r w:rsidR="008A377A">
          <w:rPr>
            <w:color w:val="0000FF"/>
          </w:rPr>
          <w:t>пункт 3</w:t>
        </w:r>
      </w:hyperlink>
      <w:r w:rsidR="008A377A">
        <w:t xml:space="preserve"> постановления Правительства Архангельской области от 6 марта 2012 года N 82-пп "О внесении изменений в некоторые нормативные правовые акты Архангельской области";</w:t>
      </w:r>
    </w:p>
    <w:p w:rsidR="008A377A" w:rsidRDefault="002378E8">
      <w:pPr>
        <w:pStyle w:val="ConsPlusNormal"/>
        <w:spacing w:before="220"/>
        <w:ind w:firstLine="540"/>
        <w:jc w:val="both"/>
      </w:pPr>
      <w:hyperlink r:id="rId53" w:history="1">
        <w:r w:rsidR="008A377A">
          <w:rPr>
            <w:color w:val="0000FF"/>
          </w:rPr>
          <w:t>постановление</w:t>
        </w:r>
      </w:hyperlink>
      <w:r w:rsidR="008A377A">
        <w:t xml:space="preserve"> Правительства Архангельской области от 9 октября 2012 года N 437-пп "О внесении изменений в долгосрочную целевую программу Архангельской области "Развитие лесного комплекса Архангельской области на 2012 - 2020 годы";</w:t>
      </w:r>
    </w:p>
    <w:p w:rsidR="008A377A" w:rsidRDefault="002378E8">
      <w:pPr>
        <w:pStyle w:val="ConsPlusNormal"/>
        <w:spacing w:before="220"/>
        <w:ind w:firstLine="540"/>
        <w:jc w:val="both"/>
      </w:pPr>
      <w:hyperlink r:id="rId54" w:history="1">
        <w:r w:rsidR="008A377A">
          <w:rPr>
            <w:color w:val="0000FF"/>
          </w:rPr>
          <w:t>постановление</w:t>
        </w:r>
      </w:hyperlink>
      <w:r w:rsidR="008A377A">
        <w:t xml:space="preserve"> Правительства Архангельской области от 4 декабря 2012 года N 545-пп "О внесении изменений в долгосрочную целевую программу Архангельской области "Развитие лесного комплекса Архангельской области на 2012 - 2020 годы".</w:t>
      </w:r>
    </w:p>
    <w:p w:rsidR="008A377A" w:rsidRDefault="008A377A">
      <w:pPr>
        <w:pStyle w:val="ConsPlusNormal"/>
        <w:spacing w:before="220"/>
        <w:ind w:firstLine="540"/>
        <w:jc w:val="both"/>
      </w:pPr>
      <w:r>
        <w:lastRenderedPageBreak/>
        <w:t>3. Настоящее постановление вступает в силу со дня его официального опубликования.</w:t>
      </w:r>
    </w:p>
    <w:p w:rsidR="008A377A" w:rsidRDefault="008A377A">
      <w:pPr>
        <w:pStyle w:val="ConsPlusNormal"/>
        <w:jc w:val="both"/>
      </w:pPr>
    </w:p>
    <w:p w:rsidR="008A377A" w:rsidRDefault="008A377A">
      <w:pPr>
        <w:pStyle w:val="ConsPlusNormal"/>
        <w:jc w:val="right"/>
      </w:pPr>
      <w:proofErr w:type="gramStart"/>
      <w:r>
        <w:t>Исполняющий</w:t>
      </w:r>
      <w:proofErr w:type="gramEnd"/>
      <w:r>
        <w:t xml:space="preserve"> обязанности</w:t>
      </w:r>
    </w:p>
    <w:p w:rsidR="008A377A" w:rsidRDefault="008A377A">
      <w:pPr>
        <w:pStyle w:val="ConsPlusNormal"/>
        <w:jc w:val="right"/>
      </w:pPr>
      <w:r>
        <w:t>Губернатора</w:t>
      </w:r>
    </w:p>
    <w:p w:rsidR="008A377A" w:rsidRDefault="008A377A">
      <w:pPr>
        <w:pStyle w:val="ConsPlusNormal"/>
        <w:jc w:val="right"/>
      </w:pPr>
      <w:r>
        <w:t>Архангельской области</w:t>
      </w:r>
    </w:p>
    <w:p w:rsidR="008A377A" w:rsidRDefault="008A377A">
      <w:pPr>
        <w:pStyle w:val="ConsPlusNormal"/>
        <w:jc w:val="right"/>
      </w:pPr>
      <w:r>
        <w:t>А.П.ГРИШКОВ</w:t>
      </w:r>
    </w:p>
    <w:p w:rsidR="008A377A" w:rsidRDefault="008A377A">
      <w:pPr>
        <w:pStyle w:val="ConsPlusNormal"/>
        <w:jc w:val="both"/>
      </w:pPr>
    </w:p>
    <w:p w:rsidR="008A377A" w:rsidRDefault="008A377A">
      <w:pPr>
        <w:pStyle w:val="ConsPlusNormal"/>
        <w:jc w:val="right"/>
        <w:outlineLvl w:val="0"/>
      </w:pPr>
      <w:r>
        <w:t>Утверждена</w:t>
      </w:r>
    </w:p>
    <w:p w:rsidR="008A377A" w:rsidRDefault="008A377A">
      <w:pPr>
        <w:pStyle w:val="ConsPlusNormal"/>
        <w:jc w:val="right"/>
      </w:pPr>
      <w:r>
        <w:t>постановлением Правительства</w:t>
      </w:r>
    </w:p>
    <w:p w:rsidR="008A377A" w:rsidRDefault="008A377A">
      <w:pPr>
        <w:pStyle w:val="ConsPlusNormal"/>
        <w:jc w:val="right"/>
      </w:pPr>
      <w:r>
        <w:t>Архангельской области</w:t>
      </w:r>
    </w:p>
    <w:p w:rsidR="008A377A" w:rsidRDefault="008A377A">
      <w:pPr>
        <w:pStyle w:val="ConsPlusNormal"/>
        <w:jc w:val="right"/>
      </w:pPr>
      <w:r>
        <w:t>от 08.10.2013 N 459-пп</w:t>
      </w:r>
    </w:p>
    <w:p w:rsidR="008A377A" w:rsidRPr="00313DF0" w:rsidRDefault="008A377A">
      <w:pPr>
        <w:pStyle w:val="ConsPlusNormal"/>
        <w:jc w:val="both"/>
        <w:rPr>
          <w:sz w:val="16"/>
          <w:szCs w:val="16"/>
        </w:rPr>
      </w:pPr>
    </w:p>
    <w:p w:rsidR="008A377A" w:rsidRDefault="008A377A">
      <w:pPr>
        <w:pStyle w:val="ConsPlusTitle"/>
        <w:jc w:val="center"/>
      </w:pPr>
      <w:bookmarkStart w:id="0" w:name="P49"/>
      <w:bookmarkEnd w:id="0"/>
      <w:r>
        <w:t>ГОСУДАРСТВЕННАЯ ПРОГРАММА</w:t>
      </w:r>
    </w:p>
    <w:p w:rsidR="008A377A" w:rsidRDefault="008A377A">
      <w:pPr>
        <w:pStyle w:val="ConsPlusTitle"/>
        <w:jc w:val="center"/>
      </w:pPr>
      <w:r>
        <w:t>"РАЗВИТИЕ ЛЕСНОГО КОМПЛЕКСА АРХАНГЕЛЬСКОЙ ОБЛАСТИ"</w:t>
      </w:r>
    </w:p>
    <w:p w:rsidR="008A377A" w:rsidRDefault="008A37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377A">
        <w:trPr>
          <w:jc w:val="center"/>
        </w:trPr>
        <w:tc>
          <w:tcPr>
            <w:tcW w:w="9294" w:type="dxa"/>
            <w:tcBorders>
              <w:top w:val="nil"/>
              <w:left w:val="single" w:sz="24" w:space="0" w:color="CED3F1"/>
              <w:bottom w:val="nil"/>
              <w:right w:val="single" w:sz="24" w:space="0" w:color="F4F3F8"/>
            </w:tcBorders>
            <w:shd w:val="clear" w:color="auto" w:fill="F4F3F8"/>
          </w:tcPr>
          <w:p w:rsidR="008A377A" w:rsidRPr="00313DF0" w:rsidRDefault="008A377A">
            <w:pPr>
              <w:pStyle w:val="ConsPlusNormal"/>
              <w:jc w:val="center"/>
              <w:rPr>
                <w:sz w:val="20"/>
              </w:rPr>
            </w:pPr>
            <w:r w:rsidRPr="00313DF0">
              <w:rPr>
                <w:color w:val="392C69"/>
                <w:sz w:val="20"/>
              </w:rPr>
              <w:t>Список изменяющих документов</w:t>
            </w:r>
          </w:p>
          <w:p w:rsidR="008A377A" w:rsidRPr="00313DF0" w:rsidRDefault="008A377A">
            <w:pPr>
              <w:pStyle w:val="ConsPlusNormal"/>
              <w:jc w:val="center"/>
              <w:rPr>
                <w:sz w:val="20"/>
              </w:rPr>
            </w:pPr>
            <w:proofErr w:type="gramStart"/>
            <w:r w:rsidRPr="00313DF0">
              <w:rPr>
                <w:color w:val="392C69"/>
                <w:sz w:val="20"/>
              </w:rPr>
              <w:t>(в ред. постановлений Правительства Архангельской области</w:t>
            </w:r>
            <w:proofErr w:type="gramEnd"/>
          </w:p>
          <w:p w:rsidR="008A377A" w:rsidRPr="00313DF0" w:rsidRDefault="008A377A">
            <w:pPr>
              <w:pStyle w:val="ConsPlusNormal"/>
              <w:jc w:val="center"/>
              <w:rPr>
                <w:sz w:val="20"/>
              </w:rPr>
            </w:pPr>
            <w:r w:rsidRPr="00313DF0">
              <w:rPr>
                <w:color w:val="392C69"/>
                <w:sz w:val="20"/>
              </w:rPr>
              <w:t xml:space="preserve">от 18.02.2014 </w:t>
            </w:r>
            <w:hyperlink r:id="rId55" w:history="1">
              <w:r w:rsidRPr="00313DF0">
                <w:rPr>
                  <w:color w:val="0000FF"/>
                  <w:sz w:val="20"/>
                </w:rPr>
                <w:t>N 54-пп</w:t>
              </w:r>
            </w:hyperlink>
            <w:r w:rsidRPr="00313DF0">
              <w:rPr>
                <w:color w:val="392C69"/>
                <w:sz w:val="20"/>
              </w:rPr>
              <w:t xml:space="preserve">, от 27.05.2014 </w:t>
            </w:r>
            <w:hyperlink r:id="rId56" w:history="1">
              <w:r w:rsidRPr="00313DF0">
                <w:rPr>
                  <w:color w:val="0000FF"/>
                  <w:sz w:val="20"/>
                </w:rPr>
                <w:t>N 213-пп</w:t>
              </w:r>
            </w:hyperlink>
            <w:r w:rsidRPr="00313DF0">
              <w:rPr>
                <w:color w:val="392C69"/>
                <w:sz w:val="20"/>
              </w:rPr>
              <w:t xml:space="preserve">, от 30.09.2014 </w:t>
            </w:r>
            <w:hyperlink r:id="rId57" w:history="1">
              <w:r w:rsidRPr="00313DF0">
                <w:rPr>
                  <w:color w:val="0000FF"/>
                  <w:sz w:val="20"/>
                </w:rPr>
                <w:t>N 381-пп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14.10.2014 </w:t>
            </w:r>
            <w:hyperlink r:id="rId58" w:history="1">
              <w:r w:rsidRPr="00313DF0">
                <w:rPr>
                  <w:color w:val="0000FF"/>
                  <w:sz w:val="20"/>
                </w:rPr>
                <w:t>N 403-пп</w:t>
              </w:r>
            </w:hyperlink>
            <w:r w:rsidRPr="00313DF0">
              <w:rPr>
                <w:color w:val="392C69"/>
                <w:sz w:val="20"/>
              </w:rPr>
              <w:t xml:space="preserve">, от 16.12.2014 </w:t>
            </w:r>
            <w:hyperlink r:id="rId59" w:history="1">
              <w:r w:rsidRPr="00313DF0">
                <w:rPr>
                  <w:color w:val="0000FF"/>
                  <w:sz w:val="20"/>
                </w:rPr>
                <w:t>N 528-пп</w:t>
              </w:r>
            </w:hyperlink>
            <w:r w:rsidRPr="00313DF0">
              <w:rPr>
                <w:color w:val="392C69"/>
                <w:sz w:val="20"/>
              </w:rPr>
              <w:t xml:space="preserve">, от 21.04.2015 </w:t>
            </w:r>
            <w:hyperlink r:id="rId60" w:history="1">
              <w:r w:rsidRPr="00313DF0">
                <w:rPr>
                  <w:color w:val="0000FF"/>
                  <w:sz w:val="20"/>
                </w:rPr>
                <w:t>N 146-пп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30.06.2015 </w:t>
            </w:r>
            <w:hyperlink r:id="rId61" w:history="1">
              <w:r w:rsidRPr="00313DF0">
                <w:rPr>
                  <w:color w:val="0000FF"/>
                  <w:sz w:val="20"/>
                </w:rPr>
                <w:t>N 239-пп</w:t>
              </w:r>
            </w:hyperlink>
            <w:r w:rsidRPr="00313DF0">
              <w:rPr>
                <w:color w:val="392C69"/>
                <w:sz w:val="20"/>
              </w:rPr>
              <w:t xml:space="preserve">, от 21.07.2015 </w:t>
            </w:r>
            <w:hyperlink r:id="rId62" w:history="1">
              <w:r w:rsidRPr="00313DF0">
                <w:rPr>
                  <w:color w:val="0000FF"/>
                  <w:sz w:val="20"/>
                </w:rPr>
                <w:t>N 292-пп</w:t>
              </w:r>
            </w:hyperlink>
            <w:r w:rsidRPr="00313DF0">
              <w:rPr>
                <w:color w:val="392C69"/>
                <w:sz w:val="20"/>
              </w:rPr>
              <w:t xml:space="preserve">, от 11.08.2015 </w:t>
            </w:r>
            <w:hyperlink r:id="rId63" w:history="1">
              <w:r w:rsidRPr="00313DF0">
                <w:rPr>
                  <w:color w:val="0000FF"/>
                  <w:sz w:val="20"/>
                </w:rPr>
                <w:t>N 331-пп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06.11.2015 </w:t>
            </w:r>
            <w:hyperlink r:id="rId64" w:history="1">
              <w:r w:rsidRPr="00313DF0">
                <w:rPr>
                  <w:color w:val="0000FF"/>
                  <w:sz w:val="20"/>
                </w:rPr>
                <w:t>N 445-пп</w:t>
              </w:r>
            </w:hyperlink>
            <w:r w:rsidRPr="00313DF0">
              <w:rPr>
                <w:color w:val="392C69"/>
                <w:sz w:val="20"/>
              </w:rPr>
              <w:t xml:space="preserve">, от 22.12.2015 </w:t>
            </w:r>
            <w:hyperlink r:id="rId65" w:history="1">
              <w:r w:rsidRPr="00313DF0">
                <w:rPr>
                  <w:color w:val="0000FF"/>
                  <w:sz w:val="20"/>
                </w:rPr>
                <w:t>N 546-пп</w:t>
              </w:r>
            </w:hyperlink>
            <w:r w:rsidRPr="00313DF0">
              <w:rPr>
                <w:color w:val="392C69"/>
                <w:sz w:val="20"/>
              </w:rPr>
              <w:t xml:space="preserve">, от 29.12.2015 </w:t>
            </w:r>
            <w:hyperlink r:id="rId66" w:history="1">
              <w:r w:rsidRPr="00313DF0">
                <w:rPr>
                  <w:color w:val="0000FF"/>
                  <w:sz w:val="20"/>
                </w:rPr>
                <w:t>N 605-пп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13.09.2016 </w:t>
            </w:r>
            <w:hyperlink r:id="rId67" w:history="1">
              <w:r w:rsidRPr="00313DF0">
                <w:rPr>
                  <w:color w:val="0000FF"/>
                  <w:sz w:val="20"/>
                </w:rPr>
                <w:t>N 354-пп</w:t>
              </w:r>
            </w:hyperlink>
            <w:r w:rsidRPr="00313DF0">
              <w:rPr>
                <w:color w:val="392C69"/>
                <w:sz w:val="20"/>
              </w:rPr>
              <w:t xml:space="preserve">, от 14.11.2016 </w:t>
            </w:r>
            <w:hyperlink r:id="rId68" w:history="1">
              <w:r w:rsidRPr="00313DF0">
                <w:rPr>
                  <w:color w:val="0000FF"/>
                  <w:sz w:val="20"/>
                </w:rPr>
                <w:t>N 473-пп</w:t>
              </w:r>
            </w:hyperlink>
            <w:r w:rsidRPr="00313DF0">
              <w:rPr>
                <w:color w:val="392C69"/>
                <w:sz w:val="20"/>
              </w:rPr>
              <w:t xml:space="preserve">, от 27.12.2016 </w:t>
            </w:r>
            <w:hyperlink r:id="rId69" w:history="1">
              <w:r w:rsidRPr="00313DF0">
                <w:rPr>
                  <w:color w:val="0000FF"/>
                  <w:sz w:val="20"/>
                </w:rPr>
                <w:t>N 572-пп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28.02.2017 </w:t>
            </w:r>
            <w:hyperlink r:id="rId70" w:history="1">
              <w:r w:rsidRPr="00313DF0">
                <w:rPr>
                  <w:color w:val="0000FF"/>
                  <w:sz w:val="20"/>
                </w:rPr>
                <w:t>N 88-пп</w:t>
              </w:r>
            </w:hyperlink>
            <w:r w:rsidRPr="00313DF0">
              <w:rPr>
                <w:color w:val="392C69"/>
                <w:sz w:val="20"/>
              </w:rPr>
              <w:t xml:space="preserve">, от 30.06.2017 </w:t>
            </w:r>
            <w:hyperlink r:id="rId71" w:history="1">
              <w:r w:rsidRPr="00313DF0">
                <w:rPr>
                  <w:color w:val="0000FF"/>
                  <w:sz w:val="20"/>
                </w:rPr>
                <w:t>N 253-пп</w:t>
              </w:r>
            </w:hyperlink>
            <w:r w:rsidRPr="00313DF0">
              <w:rPr>
                <w:color w:val="392C69"/>
                <w:sz w:val="20"/>
              </w:rPr>
              <w:t xml:space="preserve">, от 01.08.2017 </w:t>
            </w:r>
            <w:hyperlink r:id="rId72" w:history="1">
              <w:r w:rsidRPr="00313DF0">
                <w:rPr>
                  <w:color w:val="0000FF"/>
                  <w:sz w:val="20"/>
                </w:rPr>
                <w:t>N 303-пп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13.10.2017 </w:t>
            </w:r>
            <w:hyperlink r:id="rId73" w:history="1">
              <w:r w:rsidRPr="00313DF0">
                <w:rPr>
                  <w:color w:val="0000FF"/>
                  <w:sz w:val="20"/>
                </w:rPr>
                <w:t>N 412-пп</w:t>
              </w:r>
            </w:hyperlink>
            <w:r w:rsidRPr="00313DF0">
              <w:rPr>
                <w:color w:val="392C69"/>
                <w:sz w:val="20"/>
              </w:rPr>
              <w:t xml:space="preserve">, от 07.11.2017 </w:t>
            </w:r>
            <w:hyperlink r:id="rId74" w:history="1">
              <w:r w:rsidRPr="00313DF0">
                <w:rPr>
                  <w:color w:val="0000FF"/>
                  <w:sz w:val="20"/>
                </w:rPr>
                <w:t>N 458-пп</w:t>
              </w:r>
            </w:hyperlink>
            <w:r w:rsidRPr="00313DF0">
              <w:rPr>
                <w:color w:val="392C69"/>
                <w:sz w:val="20"/>
              </w:rPr>
              <w:t xml:space="preserve">, от 19.12.2017 </w:t>
            </w:r>
            <w:hyperlink r:id="rId75" w:history="1">
              <w:r w:rsidRPr="00313DF0">
                <w:rPr>
                  <w:color w:val="0000FF"/>
                  <w:sz w:val="20"/>
                </w:rPr>
                <w:t>N 583-пп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30.01.2018 </w:t>
            </w:r>
            <w:hyperlink r:id="rId76" w:history="1">
              <w:r w:rsidRPr="00313DF0">
                <w:rPr>
                  <w:color w:val="0000FF"/>
                  <w:sz w:val="20"/>
                </w:rPr>
                <w:t>N 36-пп</w:t>
              </w:r>
            </w:hyperlink>
            <w:r w:rsidRPr="00313DF0">
              <w:rPr>
                <w:color w:val="392C69"/>
                <w:sz w:val="20"/>
              </w:rPr>
              <w:t xml:space="preserve">, от 03.04.2018 </w:t>
            </w:r>
            <w:hyperlink r:id="rId77" w:history="1">
              <w:r w:rsidRPr="00313DF0">
                <w:rPr>
                  <w:color w:val="0000FF"/>
                  <w:sz w:val="20"/>
                </w:rPr>
                <w:t>N 141-пп</w:t>
              </w:r>
            </w:hyperlink>
            <w:r w:rsidRPr="00313DF0">
              <w:rPr>
                <w:color w:val="392C69"/>
                <w:sz w:val="20"/>
              </w:rPr>
              <w:t xml:space="preserve">, от 29.05.2018 </w:t>
            </w:r>
            <w:hyperlink r:id="rId78" w:history="1">
              <w:r w:rsidRPr="00313DF0">
                <w:rPr>
                  <w:color w:val="0000FF"/>
                  <w:sz w:val="20"/>
                </w:rPr>
                <w:t>N 241-пп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03.07.2018 </w:t>
            </w:r>
            <w:hyperlink r:id="rId79" w:history="1">
              <w:r w:rsidRPr="00313DF0">
                <w:rPr>
                  <w:color w:val="0000FF"/>
                  <w:sz w:val="20"/>
                </w:rPr>
                <w:t>N 289-пп</w:t>
              </w:r>
            </w:hyperlink>
            <w:r w:rsidRPr="00313DF0">
              <w:rPr>
                <w:color w:val="392C69"/>
                <w:sz w:val="20"/>
              </w:rPr>
              <w:t xml:space="preserve">, от 31.07.2018 </w:t>
            </w:r>
            <w:hyperlink r:id="rId80" w:history="1">
              <w:r w:rsidRPr="00313DF0">
                <w:rPr>
                  <w:color w:val="0000FF"/>
                  <w:sz w:val="20"/>
                </w:rPr>
                <w:t>N 346-пп</w:t>
              </w:r>
            </w:hyperlink>
            <w:r w:rsidRPr="00313DF0">
              <w:rPr>
                <w:color w:val="392C69"/>
                <w:sz w:val="20"/>
              </w:rPr>
              <w:t xml:space="preserve">, от 11.09.2018 </w:t>
            </w:r>
            <w:hyperlink r:id="rId81" w:history="1">
              <w:r w:rsidRPr="00313DF0">
                <w:rPr>
                  <w:color w:val="0000FF"/>
                  <w:sz w:val="20"/>
                </w:rPr>
                <w:t>N 395-пп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11.10.2018 </w:t>
            </w:r>
            <w:hyperlink r:id="rId82" w:history="1">
              <w:r w:rsidRPr="00313DF0">
                <w:rPr>
                  <w:color w:val="0000FF"/>
                  <w:sz w:val="20"/>
                </w:rPr>
                <w:t>N 466-пп</w:t>
              </w:r>
            </w:hyperlink>
            <w:r w:rsidRPr="00313DF0">
              <w:rPr>
                <w:color w:val="392C69"/>
                <w:sz w:val="20"/>
              </w:rPr>
              <w:t xml:space="preserve">, от 26.12.2018 </w:t>
            </w:r>
            <w:hyperlink r:id="rId83" w:history="1">
              <w:r w:rsidRPr="00313DF0">
                <w:rPr>
                  <w:color w:val="0000FF"/>
                  <w:sz w:val="20"/>
                </w:rPr>
                <w:t>N 626-пп</w:t>
              </w:r>
            </w:hyperlink>
            <w:r w:rsidRPr="00313DF0">
              <w:rPr>
                <w:color w:val="392C69"/>
                <w:sz w:val="20"/>
              </w:rPr>
              <w:t xml:space="preserve">, от 30.04.2019 </w:t>
            </w:r>
            <w:hyperlink r:id="rId84" w:history="1">
              <w:r w:rsidRPr="00313DF0">
                <w:rPr>
                  <w:color w:val="0000FF"/>
                  <w:sz w:val="20"/>
                </w:rPr>
                <w:t>N 231-пп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23.07.2019 </w:t>
            </w:r>
            <w:hyperlink r:id="rId85" w:history="1">
              <w:r w:rsidRPr="00313DF0">
                <w:rPr>
                  <w:color w:val="0000FF"/>
                  <w:sz w:val="20"/>
                </w:rPr>
                <w:t>N 391-пп</w:t>
              </w:r>
            </w:hyperlink>
            <w:r w:rsidRPr="00313DF0">
              <w:rPr>
                <w:color w:val="392C69"/>
                <w:sz w:val="20"/>
              </w:rPr>
              <w:t xml:space="preserve">, от 24.09.2019 </w:t>
            </w:r>
            <w:hyperlink r:id="rId86" w:history="1">
              <w:r w:rsidRPr="00313DF0">
                <w:rPr>
                  <w:color w:val="0000FF"/>
                  <w:sz w:val="20"/>
                </w:rPr>
                <w:t>N 524-пп</w:t>
              </w:r>
            </w:hyperlink>
            <w:r w:rsidRPr="00313DF0">
              <w:rPr>
                <w:color w:val="392C69"/>
                <w:sz w:val="20"/>
              </w:rPr>
              <w:t xml:space="preserve">, от 10.10.2019 </w:t>
            </w:r>
            <w:hyperlink r:id="rId87" w:history="1">
              <w:r w:rsidRPr="00313DF0">
                <w:rPr>
                  <w:color w:val="0000FF"/>
                  <w:sz w:val="20"/>
                </w:rPr>
                <w:t>N 569-пп</w:t>
              </w:r>
            </w:hyperlink>
            <w:r w:rsidRPr="00313DF0">
              <w:rPr>
                <w:color w:val="392C69"/>
                <w:sz w:val="20"/>
              </w:rPr>
              <w:t>,</w:t>
            </w:r>
          </w:p>
          <w:p w:rsidR="008A377A" w:rsidRPr="00313DF0" w:rsidRDefault="008A377A">
            <w:pPr>
              <w:pStyle w:val="ConsPlusNormal"/>
              <w:jc w:val="center"/>
              <w:rPr>
                <w:sz w:val="20"/>
              </w:rPr>
            </w:pPr>
            <w:r w:rsidRPr="00313DF0">
              <w:rPr>
                <w:color w:val="392C69"/>
                <w:sz w:val="20"/>
              </w:rPr>
              <w:t xml:space="preserve">от 24.12.2019 </w:t>
            </w:r>
            <w:hyperlink r:id="rId88" w:history="1">
              <w:r w:rsidRPr="00313DF0">
                <w:rPr>
                  <w:color w:val="0000FF"/>
                  <w:sz w:val="20"/>
                </w:rPr>
                <w:t>N 724-пп</w:t>
              </w:r>
            </w:hyperlink>
            <w:r w:rsidRPr="00313DF0">
              <w:rPr>
                <w:color w:val="392C69"/>
                <w:sz w:val="20"/>
              </w:rPr>
              <w:t xml:space="preserve">, от 11.02.2020 </w:t>
            </w:r>
            <w:hyperlink r:id="rId89" w:history="1">
              <w:r w:rsidRPr="00313DF0">
                <w:rPr>
                  <w:color w:val="0000FF"/>
                  <w:sz w:val="20"/>
                </w:rPr>
                <w:t>N 70-пп</w:t>
              </w:r>
            </w:hyperlink>
            <w:r w:rsidRPr="00313DF0">
              <w:rPr>
                <w:color w:val="392C69"/>
                <w:sz w:val="20"/>
              </w:rPr>
              <w:t xml:space="preserve">, от 15.06.2020 </w:t>
            </w:r>
            <w:hyperlink r:id="rId90" w:history="1">
              <w:r w:rsidRPr="00313DF0">
                <w:rPr>
                  <w:color w:val="0000FF"/>
                  <w:sz w:val="20"/>
                </w:rPr>
                <w:t>N 324-пп</w:t>
              </w:r>
            </w:hyperlink>
            <w:r w:rsidRPr="00313DF0">
              <w:rPr>
                <w:color w:val="392C69"/>
                <w:sz w:val="20"/>
              </w:rPr>
              <w:t>,</w:t>
            </w:r>
          </w:p>
          <w:p w:rsidR="008A377A" w:rsidRDefault="008A377A" w:rsidP="00A1197D">
            <w:pPr>
              <w:pStyle w:val="ConsPlusNormal"/>
              <w:jc w:val="center"/>
            </w:pPr>
            <w:r w:rsidRPr="00313DF0">
              <w:rPr>
                <w:color w:val="392C69"/>
                <w:sz w:val="20"/>
              </w:rPr>
              <w:t xml:space="preserve">от 03.08.2020 </w:t>
            </w:r>
            <w:hyperlink r:id="rId91" w:history="1">
              <w:r w:rsidRPr="00313DF0">
                <w:rPr>
                  <w:color w:val="0000FF"/>
                  <w:sz w:val="20"/>
                </w:rPr>
                <w:t>N 471-пп</w:t>
              </w:r>
            </w:hyperlink>
            <w:r w:rsidR="00F01F11" w:rsidRPr="00313DF0">
              <w:rPr>
                <w:sz w:val="20"/>
              </w:rPr>
              <w:t xml:space="preserve">, </w:t>
            </w:r>
            <w:r w:rsidR="00F01F11" w:rsidRPr="00313DF0">
              <w:rPr>
                <w:color w:val="392C69"/>
                <w:sz w:val="20"/>
              </w:rPr>
              <w:t>от 0</w:t>
            </w:r>
            <w:r w:rsidR="00A1197D" w:rsidRPr="00313DF0">
              <w:rPr>
                <w:color w:val="392C69"/>
                <w:sz w:val="20"/>
              </w:rPr>
              <w:t>9</w:t>
            </w:r>
            <w:r w:rsidR="00F01F11" w:rsidRPr="00313DF0">
              <w:rPr>
                <w:color w:val="392C69"/>
                <w:sz w:val="20"/>
              </w:rPr>
              <w:t xml:space="preserve">.10.2020 </w:t>
            </w:r>
            <w:hyperlink r:id="rId92" w:history="1">
              <w:r w:rsidR="00F01F11" w:rsidRPr="00313DF0">
                <w:rPr>
                  <w:color w:val="0000FF"/>
                  <w:sz w:val="20"/>
                </w:rPr>
                <w:t xml:space="preserve">N </w:t>
              </w:r>
              <w:r w:rsidR="00A1197D" w:rsidRPr="00313DF0">
                <w:rPr>
                  <w:color w:val="0000FF"/>
                  <w:sz w:val="20"/>
                </w:rPr>
                <w:t>674</w:t>
              </w:r>
              <w:r w:rsidR="00F01F11" w:rsidRPr="00313DF0">
                <w:rPr>
                  <w:color w:val="0000FF"/>
                  <w:sz w:val="20"/>
                </w:rPr>
                <w:t>-пп</w:t>
              </w:r>
            </w:hyperlink>
            <w:r w:rsidR="00313DF0" w:rsidRPr="00313DF0">
              <w:rPr>
                <w:sz w:val="20"/>
              </w:rPr>
              <w:t xml:space="preserve"> без лингвистической правки</w:t>
            </w:r>
            <w:r w:rsidRPr="00313DF0">
              <w:rPr>
                <w:color w:val="392C69"/>
                <w:sz w:val="20"/>
              </w:rPr>
              <w:t>)</w:t>
            </w:r>
          </w:p>
        </w:tc>
      </w:tr>
    </w:tbl>
    <w:p w:rsidR="008A377A" w:rsidRPr="00313DF0" w:rsidRDefault="008A377A">
      <w:pPr>
        <w:pStyle w:val="ConsPlusNormal"/>
        <w:jc w:val="both"/>
        <w:rPr>
          <w:sz w:val="16"/>
          <w:szCs w:val="16"/>
        </w:rPr>
      </w:pPr>
    </w:p>
    <w:p w:rsidR="008A377A" w:rsidRDefault="008A377A">
      <w:pPr>
        <w:pStyle w:val="ConsPlusTitle"/>
        <w:jc w:val="center"/>
        <w:outlineLvl w:val="1"/>
      </w:pPr>
      <w:r>
        <w:t>ПАСПОРТ</w:t>
      </w:r>
    </w:p>
    <w:p w:rsidR="008A377A" w:rsidRDefault="008A377A">
      <w:pPr>
        <w:pStyle w:val="ConsPlusTitle"/>
        <w:jc w:val="center"/>
      </w:pPr>
      <w:r>
        <w:t>государственной программы Архангельской области</w:t>
      </w:r>
    </w:p>
    <w:p w:rsidR="008A377A" w:rsidRDefault="008A377A">
      <w:pPr>
        <w:pStyle w:val="ConsPlusTitle"/>
        <w:jc w:val="center"/>
      </w:pPr>
      <w:r>
        <w:t>"Развитие лесного комплекса Архангельской области"</w:t>
      </w:r>
    </w:p>
    <w:p w:rsidR="008A377A" w:rsidRDefault="008A377A">
      <w:pPr>
        <w:pStyle w:val="ConsPlusNormal"/>
        <w:jc w:val="both"/>
      </w:pPr>
      <w:r>
        <w:t xml:space="preserve">(в ред. постановлений Правительства Архангельской области от 11.10.2018 </w:t>
      </w:r>
      <w:hyperlink r:id="rId93" w:history="1">
        <w:r>
          <w:rPr>
            <w:color w:val="0000FF"/>
          </w:rPr>
          <w:t>N 466-пп</w:t>
        </w:r>
      </w:hyperlink>
      <w:r>
        <w:t xml:space="preserve">, от 10.10.2019 </w:t>
      </w:r>
      <w:hyperlink r:id="rId94" w:history="1">
        <w:r>
          <w:rPr>
            <w:color w:val="0000FF"/>
          </w:rPr>
          <w:t>N 569-пп</w:t>
        </w:r>
      </w:hyperlink>
      <w:r>
        <w:t>)</w:t>
      </w:r>
    </w:p>
    <w:p w:rsidR="008A377A" w:rsidRPr="00313DF0" w:rsidRDefault="008A377A">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8A377A">
        <w:tc>
          <w:tcPr>
            <w:tcW w:w="2551" w:type="dxa"/>
            <w:tcBorders>
              <w:top w:val="single" w:sz="4" w:space="0" w:color="auto"/>
              <w:bottom w:val="nil"/>
            </w:tcBorders>
          </w:tcPr>
          <w:p w:rsidR="008A377A" w:rsidRDefault="008A377A">
            <w:pPr>
              <w:pStyle w:val="ConsPlusNormal"/>
            </w:pPr>
            <w:r>
              <w:t>Наименование государственной программы</w:t>
            </w:r>
          </w:p>
        </w:tc>
        <w:tc>
          <w:tcPr>
            <w:tcW w:w="360" w:type="dxa"/>
            <w:tcBorders>
              <w:top w:val="single" w:sz="4" w:space="0" w:color="auto"/>
              <w:bottom w:val="nil"/>
            </w:tcBorders>
          </w:tcPr>
          <w:p w:rsidR="008A377A" w:rsidRDefault="008A377A">
            <w:pPr>
              <w:pStyle w:val="ConsPlusNormal"/>
              <w:jc w:val="center"/>
            </w:pPr>
            <w:r>
              <w:t>-</w:t>
            </w:r>
          </w:p>
        </w:tc>
        <w:tc>
          <w:tcPr>
            <w:tcW w:w="6123" w:type="dxa"/>
            <w:tcBorders>
              <w:top w:val="single" w:sz="4" w:space="0" w:color="auto"/>
              <w:bottom w:val="nil"/>
            </w:tcBorders>
          </w:tcPr>
          <w:p w:rsidR="008A377A" w:rsidRDefault="008A377A">
            <w:pPr>
              <w:pStyle w:val="ConsPlusNormal"/>
            </w:pPr>
            <w:r>
              <w:t>государственная программа Архангельской области "Развитие лесного комплекса Архангельской области" (далее - государственная программа)</w:t>
            </w:r>
          </w:p>
        </w:tc>
      </w:tr>
      <w:tr w:rsidR="008A377A">
        <w:tc>
          <w:tcPr>
            <w:tcW w:w="9034" w:type="dxa"/>
            <w:gridSpan w:val="3"/>
            <w:tcBorders>
              <w:top w:val="nil"/>
              <w:bottom w:val="single" w:sz="4" w:space="0" w:color="auto"/>
            </w:tcBorders>
          </w:tcPr>
          <w:p w:rsidR="008A377A" w:rsidRDefault="008A377A">
            <w:pPr>
              <w:pStyle w:val="ConsPlusNormal"/>
              <w:jc w:val="both"/>
            </w:pPr>
            <w:r>
              <w:t xml:space="preserve">(в ред. постановлений Правительства Архангельской области от 11.10.2018 </w:t>
            </w:r>
            <w:hyperlink r:id="rId95" w:history="1">
              <w:r>
                <w:rPr>
                  <w:color w:val="0000FF"/>
                </w:rPr>
                <w:t>N 466-пп</w:t>
              </w:r>
            </w:hyperlink>
            <w:r>
              <w:t xml:space="preserve">, от 10.10.2019 </w:t>
            </w:r>
            <w:hyperlink r:id="rId96" w:history="1">
              <w:r>
                <w:rPr>
                  <w:color w:val="0000FF"/>
                </w:rPr>
                <w:t>N 569-пп</w:t>
              </w:r>
            </w:hyperlink>
            <w:r>
              <w:t>)</w:t>
            </w:r>
          </w:p>
        </w:tc>
      </w:tr>
      <w:tr w:rsidR="008A377A">
        <w:tblPrEx>
          <w:tblBorders>
            <w:insideH w:val="single" w:sz="4" w:space="0" w:color="auto"/>
          </w:tblBorders>
        </w:tblPrEx>
        <w:tc>
          <w:tcPr>
            <w:tcW w:w="2551" w:type="dxa"/>
            <w:tcBorders>
              <w:top w:val="single" w:sz="4" w:space="0" w:color="auto"/>
              <w:bottom w:val="single" w:sz="4" w:space="0" w:color="auto"/>
            </w:tcBorders>
          </w:tcPr>
          <w:p w:rsidR="008A377A" w:rsidRDefault="008A377A">
            <w:pPr>
              <w:pStyle w:val="ConsPlusNormal"/>
            </w:pPr>
            <w:r>
              <w:t>Ответственный исполнитель государственной программы</w:t>
            </w:r>
          </w:p>
        </w:tc>
        <w:tc>
          <w:tcPr>
            <w:tcW w:w="360" w:type="dxa"/>
            <w:tcBorders>
              <w:top w:val="single" w:sz="4" w:space="0" w:color="auto"/>
              <w:bottom w:val="single" w:sz="4" w:space="0" w:color="auto"/>
            </w:tcBorders>
          </w:tcPr>
          <w:p w:rsidR="008A377A" w:rsidRDefault="008A377A">
            <w:pPr>
              <w:pStyle w:val="ConsPlusNormal"/>
              <w:jc w:val="center"/>
            </w:pPr>
            <w:r>
              <w:t>-</w:t>
            </w:r>
          </w:p>
        </w:tc>
        <w:tc>
          <w:tcPr>
            <w:tcW w:w="6123" w:type="dxa"/>
            <w:tcBorders>
              <w:top w:val="single" w:sz="4" w:space="0" w:color="auto"/>
              <w:bottom w:val="single" w:sz="4" w:space="0" w:color="auto"/>
            </w:tcBorders>
          </w:tcPr>
          <w:p w:rsidR="008A377A" w:rsidRDefault="008A377A">
            <w:pPr>
              <w:pStyle w:val="ConsPlusNormal"/>
            </w:pPr>
            <w:r>
              <w:t>министерство природных ресурсов и лесопромышленного комплекса Архангельской области (далее - министерство природных ресурсов и лесопромышленного комплекса)</w:t>
            </w:r>
          </w:p>
        </w:tc>
      </w:tr>
      <w:tr w:rsidR="008A377A">
        <w:tc>
          <w:tcPr>
            <w:tcW w:w="2551" w:type="dxa"/>
            <w:tcBorders>
              <w:top w:val="single" w:sz="4" w:space="0" w:color="auto"/>
              <w:bottom w:val="nil"/>
            </w:tcBorders>
          </w:tcPr>
          <w:p w:rsidR="008A377A" w:rsidRDefault="008A377A">
            <w:pPr>
              <w:pStyle w:val="ConsPlusNormal"/>
            </w:pPr>
            <w:r>
              <w:t>Соисполнители государственной программы</w:t>
            </w:r>
          </w:p>
        </w:tc>
        <w:tc>
          <w:tcPr>
            <w:tcW w:w="360" w:type="dxa"/>
            <w:tcBorders>
              <w:top w:val="single" w:sz="4" w:space="0" w:color="auto"/>
              <w:bottom w:val="nil"/>
            </w:tcBorders>
          </w:tcPr>
          <w:p w:rsidR="008A377A" w:rsidRDefault="008A377A">
            <w:pPr>
              <w:pStyle w:val="ConsPlusNormal"/>
              <w:jc w:val="center"/>
            </w:pPr>
            <w:r>
              <w:t>-</w:t>
            </w:r>
          </w:p>
        </w:tc>
        <w:tc>
          <w:tcPr>
            <w:tcW w:w="6123" w:type="dxa"/>
            <w:tcBorders>
              <w:top w:val="single" w:sz="4" w:space="0" w:color="auto"/>
              <w:bottom w:val="nil"/>
            </w:tcBorders>
          </w:tcPr>
          <w:p w:rsidR="008A377A" w:rsidRDefault="008A377A">
            <w:pPr>
              <w:pStyle w:val="ConsPlusNormal"/>
            </w:pPr>
            <w:r>
              <w:t>министерство строительства и архитектуры Архангельской области (далее - министерство строительства и архитектуры)</w:t>
            </w:r>
          </w:p>
        </w:tc>
      </w:tr>
      <w:tr w:rsidR="008A377A">
        <w:tc>
          <w:tcPr>
            <w:tcW w:w="9034" w:type="dxa"/>
            <w:gridSpan w:val="3"/>
            <w:tcBorders>
              <w:top w:val="nil"/>
              <w:bottom w:val="single" w:sz="4" w:space="0" w:color="auto"/>
            </w:tcBorders>
          </w:tcPr>
          <w:p w:rsidR="008A377A" w:rsidRDefault="008A377A">
            <w:pPr>
              <w:pStyle w:val="ConsPlusNormal"/>
              <w:jc w:val="both"/>
            </w:pPr>
            <w:r>
              <w:t xml:space="preserve">(в ред. постановлений Правительства Архангельской области от 21.04.2015 </w:t>
            </w:r>
            <w:hyperlink r:id="rId97" w:history="1">
              <w:r>
                <w:rPr>
                  <w:color w:val="0000FF"/>
                </w:rPr>
                <w:t>N 146-пп</w:t>
              </w:r>
            </w:hyperlink>
            <w:r>
              <w:t xml:space="preserve">, от 22.12.2015 </w:t>
            </w:r>
            <w:hyperlink r:id="rId98" w:history="1">
              <w:r>
                <w:rPr>
                  <w:color w:val="0000FF"/>
                </w:rPr>
                <w:t>N 546-пп</w:t>
              </w:r>
            </w:hyperlink>
            <w:r>
              <w:t>)</w:t>
            </w:r>
          </w:p>
        </w:tc>
      </w:tr>
      <w:tr w:rsidR="008A377A">
        <w:tblPrEx>
          <w:tblBorders>
            <w:insideH w:val="single" w:sz="4" w:space="0" w:color="auto"/>
          </w:tblBorders>
        </w:tblPrEx>
        <w:tc>
          <w:tcPr>
            <w:tcW w:w="2551" w:type="dxa"/>
            <w:vMerge w:val="restart"/>
            <w:tcBorders>
              <w:top w:val="single" w:sz="4" w:space="0" w:color="auto"/>
              <w:bottom w:val="nil"/>
            </w:tcBorders>
          </w:tcPr>
          <w:p w:rsidR="008A377A" w:rsidRDefault="008A377A">
            <w:pPr>
              <w:pStyle w:val="ConsPlusNormal"/>
            </w:pPr>
            <w:r>
              <w:lastRenderedPageBreak/>
              <w:t>Подпрограммы государственной программы</w:t>
            </w:r>
          </w:p>
        </w:tc>
        <w:tc>
          <w:tcPr>
            <w:tcW w:w="360" w:type="dxa"/>
            <w:vMerge w:val="restart"/>
            <w:tcBorders>
              <w:top w:val="single" w:sz="4" w:space="0" w:color="auto"/>
              <w:bottom w:val="nil"/>
            </w:tcBorders>
          </w:tcPr>
          <w:p w:rsidR="008A377A" w:rsidRDefault="008A377A">
            <w:pPr>
              <w:pStyle w:val="ConsPlusNormal"/>
              <w:jc w:val="center"/>
            </w:pPr>
            <w:r>
              <w:t>-</w:t>
            </w:r>
          </w:p>
        </w:tc>
        <w:tc>
          <w:tcPr>
            <w:tcW w:w="6123" w:type="dxa"/>
            <w:tcBorders>
              <w:top w:val="single" w:sz="4" w:space="0" w:color="auto"/>
              <w:bottom w:val="nil"/>
            </w:tcBorders>
          </w:tcPr>
          <w:p w:rsidR="008A377A" w:rsidRDefault="002378E8">
            <w:pPr>
              <w:pStyle w:val="ConsPlusNormal"/>
            </w:pPr>
            <w:hyperlink w:anchor="P186" w:history="1">
              <w:r w:rsidR="008A377A">
                <w:rPr>
                  <w:color w:val="0000FF"/>
                </w:rPr>
                <w:t>подпрограмма N 1</w:t>
              </w:r>
            </w:hyperlink>
            <w:r w:rsidR="008A377A">
              <w:t xml:space="preserve"> "Обеспечение использования лесов";</w:t>
            </w:r>
          </w:p>
        </w:tc>
      </w:tr>
      <w:tr w:rsidR="008A377A">
        <w:tc>
          <w:tcPr>
            <w:tcW w:w="2551" w:type="dxa"/>
            <w:vMerge/>
            <w:tcBorders>
              <w:top w:val="single" w:sz="4" w:space="0" w:color="auto"/>
              <w:bottom w:val="nil"/>
            </w:tcBorders>
          </w:tcPr>
          <w:p w:rsidR="008A377A" w:rsidRDefault="008A377A"/>
        </w:tc>
        <w:tc>
          <w:tcPr>
            <w:tcW w:w="360" w:type="dxa"/>
            <w:vMerge/>
            <w:tcBorders>
              <w:top w:val="single" w:sz="4" w:space="0" w:color="auto"/>
              <w:bottom w:val="nil"/>
            </w:tcBorders>
          </w:tcPr>
          <w:p w:rsidR="008A377A" w:rsidRDefault="008A377A"/>
        </w:tc>
        <w:tc>
          <w:tcPr>
            <w:tcW w:w="6123" w:type="dxa"/>
            <w:tcBorders>
              <w:top w:val="nil"/>
              <w:bottom w:val="nil"/>
            </w:tcBorders>
          </w:tcPr>
          <w:p w:rsidR="008A377A" w:rsidRDefault="002378E8">
            <w:pPr>
              <w:pStyle w:val="ConsPlusNormal"/>
            </w:pPr>
            <w:hyperlink w:anchor="P283" w:history="1">
              <w:r w:rsidR="008A377A">
                <w:rPr>
                  <w:color w:val="0000FF"/>
                </w:rPr>
                <w:t>подпрограмма N 2</w:t>
              </w:r>
            </w:hyperlink>
            <w:r w:rsidR="008A377A">
              <w:t xml:space="preserve"> "Воспроизводство лесов";</w:t>
            </w:r>
          </w:p>
        </w:tc>
      </w:tr>
      <w:tr w:rsidR="008A377A">
        <w:tc>
          <w:tcPr>
            <w:tcW w:w="2551" w:type="dxa"/>
            <w:vMerge/>
            <w:tcBorders>
              <w:top w:val="single" w:sz="4" w:space="0" w:color="auto"/>
              <w:bottom w:val="nil"/>
            </w:tcBorders>
          </w:tcPr>
          <w:p w:rsidR="008A377A" w:rsidRDefault="008A377A"/>
        </w:tc>
        <w:tc>
          <w:tcPr>
            <w:tcW w:w="360" w:type="dxa"/>
            <w:vMerge/>
            <w:tcBorders>
              <w:top w:val="single" w:sz="4" w:space="0" w:color="auto"/>
              <w:bottom w:val="nil"/>
            </w:tcBorders>
          </w:tcPr>
          <w:p w:rsidR="008A377A" w:rsidRDefault="008A377A"/>
        </w:tc>
        <w:tc>
          <w:tcPr>
            <w:tcW w:w="6123" w:type="dxa"/>
            <w:tcBorders>
              <w:top w:val="nil"/>
              <w:bottom w:val="nil"/>
            </w:tcBorders>
          </w:tcPr>
          <w:p w:rsidR="008A377A" w:rsidRDefault="002378E8">
            <w:pPr>
              <w:pStyle w:val="ConsPlusNormal"/>
            </w:pPr>
            <w:hyperlink w:anchor="P430" w:history="1">
              <w:r w:rsidR="008A377A">
                <w:rPr>
                  <w:color w:val="0000FF"/>
                </w:rPr>
                <w:t>подпрограмма N 3</w:t>
              </w:r>
            </w:hyperlink>
            <w:r w:rsidR="008A377A">
              <w:t xml:space="preserve"> "Охрана и защита лесов";</w:t>
            </w:r>
          </w:p>
        </w:tc>
      </w:tr>
      <w:tr w:rsidR="008A377A">
        <w:tc>
          <w:tcPr>
            <w:tcW w:w="2551" w:type="dxa"/>
            <w:vMerge/>
            <w:tcBorders>
              <w:top w:val="single" w:sz="4" w:space="0" w:color="auto"/>
              <w:bottom w:val="nil"/>
            </w:tcBorders>
          </w:tcPr>
          <w:p w:rsidR="008A377A" w:rsidRDefault="008A377A"/>
        </w:tc>
        <w:tc>
          <w:tcPr>
            <w:tcW w:w="360" w:type="dxa"/>
            <w:vMerge/>
            <w:tcBorders>
              <w:top w:val="single" w:sz="4" w:space="0" w:color="auto"/>
              <w:bottom w:val="nil"/>
            </w:tcBorders>
          </w:tcPr>
          <w:p w:rsidR="008A377A" w:rsidRDefault="008A377A"/>
        </w:tc>
        <w:tc>
          <w:tcPr>
            <w:tcW w:w="6123" w:type="dxa"/>
            <w:tcBorders>
              <w:top w:val="nil"/>
              <w:bottom w:val="nil"/>
            </w:tcBorders>
          </w:tcPr>
          <w:p w:rsidR="008A377A" w:rsidRDefault="002378E8">
            <w:pPr>
              <w:pStyle w:val="ConsPlusNormal"/>
            </w:pPr>
            <w:hyperlink w:anchor="P612" w:history="1">
              <w:r w:rsidR="008A377A">
                <w:rPr>
                  <w:color w:val="0000FF"/>
                </w:rPr>
                <w:t>подпрограмма N 4</w:t>
              </w:r>
            </w:hyperlink>
            <w:r w:rsidR="008A377A">
              <w:t xml:space="preserve"> "Обеспечение реализации государственной программы Архангельской области "Развитие лесного комплекса Архангельской области"</w:t>
            </w:r>
          </w:p>
        </w:tc>
      </w:tr>
      <w:tr w:rsidR="008A377A">
        <w:tc>
          <w:tcPr>
            <w:tcW w:w="9034" w:type="dxa"/>
            <w:gridSpan w:val="3"/>
            <w:tcBorders>
              <w:top w:val="nil"/>
              <w:bottom w:val="single" w:sz="4" w:space="0" w:color="auto"/>
            </w:tcBorders>
          </w:tcPr>
          <w:p w:rsidR="008A377A" w:rsidRDefault="008A377A">
            <w:pPr>
              <w:pStyle w:val="ConsPlusNormal"/>
              <w:jc w:val="both"/>
            </w:pPr>
            <w:r>
              <w:t xml:space="preserve">(в ред. постановлений Правительства Архангельской области от 11.10.2018 </w:t>
            </w:r>
            <w:hyperlink r:id="rId99" w:history="1">
              <w:r>
                <w:rPr>
                  <w:color w:val="0000FF"/>
                </w:rPr>
                <w:t>N 466-пп</w:t>
              </w:r>
            </w:hyperlink>
            <w:r>
              <w:t xml:space="preserve">, от 10.10.2019 </w:t>
            </w:r>
            <w:hyperlink r:id="rId100" w:history="1">
              <w:r>
                <w:rPr>
                  <w:color w:val="0000FF"/>
                </w:rPr>
                <w:t>N 569-пп</w:t>
              </w:r>
            </w:hyperlink>
            <w:r>
              <w:t>)</w:t>
            </w:r>
          </w:p>
        </w:tc>
      </w:tr>
      <w:tr w:rsidR="008A377A">
        <w:tblPrEx>
          <w:tblBorders>
            <w:insideH w:val="single" w:sz="4" w:space="0" w:color="auto"/>
          </w:tblBorders>
        </w:tblPrEx>
        <w:tc>
          <w:tcPr>
            <w:tcW w:w="2551" w:type="dxa"/>
            <w:vMerge w:val="restart"/>
            <w:tcBorders>
              <w:top w:val="single" w:sz="4" w:space="0" w:color="auto"/>
              <w:bottom w:val="single" w:sz="4" w:space="0" w:color="auto"/>
            </w:tcBorders>
          </w:tcPr>
          <w:p w:rsidR="008A377A" w:rsidRDefault="008A377A">
            <w:pPr>
              <w:pStyle w:val="ConsPlusNormal"/>
            </w:pPr>
            <w:r>
              <w:t>Цель государственной программы</w:t>
            </w:r>
          </w:p>
        </w:tc>
        <w:tc>
          <w:tcPr>
            <w:tcW w:w="360" w:type="dxa"/>
            <w:vMerge w:val="restart"/>
            <w:tcBorders>
              <w:top w:val="single" w:sz="4" w:space="0" w:color="auto"/>
              <w:bottom w:val="single" w:sz="4" w:space="0" w:color="auto"/>
            </w:tcBorders>
          </w:tcPr>
          <w:p w:rsidR="008A377A" w:rsidRDefault="008A377A">
            <w:pPr>
              <w:pStyle w:val="ConsPlusNormal"/>
              <w:jc w:val="center"/>
            </w:pPr>
            <w:r>
              <w:t>-</w:t>
            </w:r>
          </w:p>
        </w:tc>
        <w:tc>
          <w:tcPr>
            <w:tcW w:w="6123" w:type="dxa"/>
            <w:tcBorders>
              <w:top w:val="single" w:sz="4" w:space="0" w:color="auto"/>
              <w:bottom w:val="nil"/>
            </w:tcBorders>
          </w:tcPr>
          <w:p w:rsidR="008A377A" w:rsidRDefault="008A377A">
            <w:pPr>
              <w:pStyle w:val="ConsPlusNormal"/>
            </w:pPr>
            <w:r>
              <w:t>повышение эффективности использования, охраны, защиты и воспроизводства лесов и вклада лесного комплекса Архангельской области в социально-экономическое развитие Архангельской области.</w:t>
            </w:r>
          </w:p>
        </w:tc>
      </w:tr>
      <w:tr w:rsidR="008A377A">
        <w:tblPrEx>
          <w:tblBorders>
            <w:insideH w:val="single" w:sz="4" w:space="0" w:color="auto"/>
          </w:tblBorders>
        </w:tblPrEx>
        <w:tc>
          <w:tcPr>
            <w:tcW w:w="2551" w:type="dxa"/>
            <w:vMerge/>
            <w:tcBorders>
              <w:top w:val="single" w:sz="4" w:space="0" w:color="auto"/>
              <w:bottom w:val="single" w:sz="4" w:space="0" w:color="auto"/>
            </w:tcBorders>
          </w:tcPr>
          <w:p w:rsidR="008A377A" w:rsidRDefault="008A377A"/>
        </w:tc>
        <w:tc>
          <w:tcPr>
            <w:tcW w:w="360" w:type="dxa"/>
            <w:vMerge/>
            <w:tcBorders>
              <w:top w:val="single" w:sz="4" w:space="0" w:color="auto"/>
              <w:bottom w:val="single" w:sz="4" w:space="0" w:color="auto"/>
            </w:tcBorders>
          </w:tcPr>
          <w:p w:rsidR="008A377A" w:rsidRDefault="008A377A"/>
        </w:tc>
        <w:tc>
          <w:tcPr>
            <w:tcW w:w="6123" w:type="dxa"/>
            <w:tcBorders>
              <w:top w:val="nil"/>
              <w:bottom w:val="single" w:sz="4" w:space="0" w:color="auto"/>
            </w:tcBorders>
          </w:tcPr>
          <w:p w:rsidR="008A377A" w:rsidRDefault="008A377A">
            <w:pPr>
              <w:pStyle w:val="ConsPlusNormal"/>
            </w:pPr>
            <w:r>
              <w:t>Перечень целевых показателей государственной программы приведен в приложении N 1 к государственной программе</w:t>
            </w:r>
          </w:p>
        </w:tc>
      </w:tr>
      <w:tr w:rsidR="008A377A">
        <w:tblPrEx>
          <w:tblBorders>
            <w:insideH w:val="single" w:sz="4" w:space="0" w:color="auto"/>
          </w:tblBorders>
        </w:tblPrEx>
        <w:tc>
          <w:tcPr>
            <w:tcW w:w="2551" w:type="dxa"/>
            <w:vMerge w:val="restart"/>
            <w:tcBorders>
              <w:top w:val="single" w:sz="4" w:space="0" w:color="auto"/>
              <w:bottom w:val="single" w:sz="4" w:space="0" w:color="auto"/>
            </w:tcBorders>
          </w:tcPr>
          <w:p w:rsidR="008A377A" w:rsidRDefault="008A377A">
            <w:pPr>
              <w:pStyle w:val="ConsPlusNormal"/>
            </w:pPr>
            <w:r>
              <w:t>Задачи государственной программы</w:t>
            </w:r>
          </w:p>
        </w:tc>
        <w:tc>
          <w:tcPr>
            <w:tcW w:w="360" w:type="dxa"/>
            <w:vMerge w:val="restart"/>
            <w:tcBorders>
              <w:top w:val="single" w:sz="4" w:space="0" w:color="auto"/>
              <w:bottom w:val="single" w:sz="4" w:space="0" w:color="auto"/>
            </w:tcBorders>
          </w:tcPr>
          <w:p w:rsidR="008A377A" w:rsidRDefault="008A377A">
            <w:pPr>
              <w:pStyle w:val="ConsPlusNormal"/>
              <w:jc w:val="center"/>
            </w:pPr>
            <w:r>
              <w:t>-</w:t>
            </w:r>
          </w:p>
        </w:tc>
        <w:tc>
          <w:tcPr>
            <w:tcW w:w="6123" w:type="dxa"/>
            <w:tcBorders>
              <w:top w:val="single" w:sz="4" w:space="0" w:color="auto"/>
              <w:bottom w:val="nil"/>
            </w:tcBorders>
          </w:tcPr>
          <w:p w:rsidR="008A377A" w:rsidRDefault="008A377A">
            <w:pPr>
              <w:pStyle w:val="ConsPlusNormal"/>
            </w:pPr>
            <w:r>
              <w:t>задача N 1 - создание условий для рационального использования лесов;</w:t>
            </w:r>
          </w:p>
        </w:tc>
      </w:tr>
      <w:tr w:rsidR="008A377A">
        <w:tc>
          <w:tcPr>
            <w:tcW w:w="2551" w:type="dxa"/>
            <w:vMerge/>
            <w:tcBorders>
              <w:top w:val="single" w:sz="4" w:space="0" w:color="auto"/>
              <w:bottom w:val="single" w:sz="4" w:space="0" w:color="auto"/>
            </w:tcBorders>
          </w:tcPr>
          <w:p w:rsidR="008A377A" w:rsidRDefault="008A377A"/>
        </w:tc>
        <w:tc>
          <w:tcPr>
            <w:tcW w:w="360" w:type="dxa"/>
            <w:vMerge/>
            <w:tcBorders>
              <w:top w:val="single" w:sz="4" w:space="0" w:color="auto"/>
              <w:bottom w:val="single" w:sz="4" w:space="0" w:color="auto"/>
            </w:tcBorders>
          </w:tcPr>
          <w:p w:rsidR="008A377A" w:rsidRDefault="008A377A"/>
        </w:tc>
        <w:tc>
          <w:tcPr>
            <w:tcW w:w="6123" w:type="dxa"/>
            <w:tcBorders>
              <w:top w:val="nil"/>
              <w:bottom w:val="nil"/>
            </w:tcBorders>
          </w:tcPr>
          <w:p w:rsidR="008A377A" w:rsidRDefault="008A377A">
            <w:pPr>
              <w:pStyle w:val="ConsPlusNormal"/>
            </w:pPr>
            <w:r>
              <w:t>задача N 2 - повышение эффективности использования лесов;</w:t>
            </w:r>
          </w:p>
        </w:tc>
      </w:tr>
      <w:tr w:rsidR="008A377A">
        <w:tc>
          <w:tcPr>
            <w:tcW w:w="2551" w:type="dxa"/>
            <w:vMerge/>
            <w:tcBorders>
              <w:top w:val="single" w:sz="4" w:space="0" w:color="auto"/>
              <w:bottom w:val="single" w:sz="4" w:space="0" w:color="auto"/>
            </w:tcBorders>
          </w:tcPr>
          <w:p w:rsidR="008A377A" w:rsidRDefault="008A377A"/>
        </w:tc>
        <w:tc>
          <w:tcPr>
            <w:tcW w:w="360" w:type="dxa"/>
            <w:vMerge/>
            <w:tcBorders>
              <w:top w:val="single" w:sz="4" w:space="0" w:color="auto"/>
              <w:bottom w:val="single" w:sz="4" w:space="0" w:color="auto"/>
            </w:tcBorders>
          </w:tcPr>
          <w:p w:rsidR="008A377A" w:rsidRDefault="008A377A"/>
        </w:tc>
        <w:tc>
          <w:tcPr>
            <w:tcW w:w="6123" w:type="dxa"/>
            <w:tcBorders>
              <w:top w:val="nil"/>
              <w:bottom w:val="nil"/>
            </w:tcBorders>
          </w:tcPr>
          <w:p w:rsidR="008A377A" w:rsidRDefault="008A377A">
            <w:pPr>
              <w:pStyle w:val="ConsPlusNormal"/>
            </w:pPr>
            <w:r>
              <w:t>задача N 3 - обеспечение баланса выбытия и восстановления лесов, повышение их продуктивности и качества;</w:t>
            </w:r>
          </w:p>
        </w:tc>
      </w:tr>
      <w:tr w:rsidR="008A377A">
        <w:tc>
          <w:tcPr>
            <w:tcW w:w="2551" w:type="dxa"/>
            <w:vMerge/>
            <w:tcBorders>
              <w:top w:val="single" w:sz="4" w:space="0" w:color="auto"/>
              <w:bottom w:val="single" w:sz="4" w:space="0" w:color="auto"/>
            </w:tcBorders>
          </w:tcPr>
          <w:p w:rsidR="008A377A" w:rsidRDefault="008A377A"/>
        </w:tc>
        <w:tc>
          <w:tcPr>
            <w:tcW w:w="360" w:type="dxa"/>
            <w:vMerge/>
            <w:tcBorders>
              <w:top w:val="single" w:sz="4" w:space="0" w:color="auto"/>
              <w:bottom w:val="single" w:sz="4" w:space="0" w:color="auto"/>
            </w:tcBorders>
          </w:tcPr>
          <w:p w:rsidR="008A377A" w:rsidRDefault="008A377A"/>
        </w:tc>
        <w:tc>
          <w:tcPr>
            <w:tcW w:w="6123" w:type="dxa"/>
            <w:tcBorders>
              <w:top w:val="nil"/>
              <w:bottom w:val="nil"/>
            </w:tcBorders>
          </w:tcPr>
          <w:p w:rsidR="008A377A" w:rsidRDefault="008A377A">
            <w:pPr>
              <w:pStyle w:val="ConsPlusNormal"/>
            </w:pPr>
            <w:r>
              <w:t>задача N 4 - сокращение потерь лесного хозяйства от пожаров, вредных организмов и незаконных рубок;</w:t>
            </w:r>
          </w:p>
        </w:tc>
      </w:tr>
      <w:tr w:rsidR="008A377A">
        <w:tblPrEx>
          <w:tblBorders>
            <w:insideH w:val="single" w:sz="4" w:space="0" w:color="auto"/>
          </w:tblBorders>
        </w:tblPrEx>
        <w:tc>
          <w:tcPr>
            <w:tcW w:w="2551" w:type="dxa"/>
            <w:vMerge/>
            <w:tcBorders>
              <w:top w:val="single" w:sz="4" w:space="0" w:color="auto"/>
              <w:bottom w:val="single" w:sz="4" w:space="0" w:color="auto"/>
            </w:tcBorders>
          </w:tcPr>
          <w:p w:rsidR="008A377A" w:rsidRDefault="008A377A"/>
        </w:tc>
        <w:tc>
          <w:tcPr>
            <w:tcW w:w="360" w:type="dxa"/>
            <w:vMerge/>
            <w:tcBorders>
              <w:top w:val="single" w:sz="4" w:space="0" w:color="auto"/>
              <w:bottom w:val="single" w:sz="4" w:space="0" w:color="auto"/>
            </w:tcBorders>
          </w:tcPr>
          <w:p w:rsidR="008A377A" w:rsidRDefault="008A377A"/>
        </w:tc>
        <w:tc>
          <w:tcPr>
            <w:tcW w:w="6123" w:type="dxa"/>
            <w:tcBorders>
              <w:top w:val="nil"/>
              <w:bottom w:val="single" w:sz="4" w:space="0" w:color="auto"/>
            </w:tcBorders>
          </w:tcPr>
          <w:p w:rsidR="008A377A" w:rsidRDefault="008A377A">
            <w:pPr>
              <w:pStyle w:val="ConsPlusNormal"/>
            </w:pPr>
            <w:r>
              <w:t>задача N 5 - повышение эффективности управления лесами</w:t>
            </w:r>
          </w:p>
        </w:tc>
      </w:tr>
      <w:tr w:rsidR="008A377A">
        <w:tc>
          <w:tcPr>
            <w:tcW w:w="2551" w:type="dxa"/>
            <w:tcBorders>
              <w:top w:val="single" w:sz="4" w:space="0" w:color="auto"/>
              <w:bottom w:val="nil"/>
            </w:tcBorders>
          </w:tcPr>
          <w:p w:rsidR="008A377A" w:rsidRDefault="008A377A">
            <w:pPr>
              <w:pStyle w:val="ConsPlusNormal"/>
            </w:pPr>
            <w:r>
              <w:t>Сроки и этапы реализации государственной программы</w:t>
            </w:r>
          </w:p>
        </w:tc>
        <w:tc>
          <w:tcPr>
            <w:tcW w:w="360" w:type="dxa"/>
            <w:tcBorders>
              <w:top w:val="single" w:sz="4" w:space="0" w:color="auto"/>
              <w:bottom w:val="nil"/>
            </w:tcBorders>
          </w:tcPr>
          <w:p w:rsidR="008A377A" w:rsidRDefault="008A377A">
            <w:pPr>
              <w:pStyle w:val="ConsPlusNormal"/>
              <w:jc w:val="center"/>
            </w:pPr>
            <w:r>
              <w:t>-</w:t>
            </w:r>
          </w:p>
        </w:tc>
        <w:tc>
          <w:tcPr>
            <w:tcW w:w="6123" w:type="dxa"/>
            <w:tcBorders>
              <w:top w:val="single" w:sz="4" w:space="0" w:color="auto"/>
              <w:bottom w:val="nil"/>
            </w:tcBorders>
          </w:tcPr>
          <w:p w:rsidR="008A377A" w:rsidRDefault="008A377A">
            <w:pPr>
              <w:pStyle w:val="ConsPlusNormal"/>
            </w:pPr>
            <w:r>
              <w:t>2014 - 2024 годы.</w:t>
            </w:r>
          </w:p>
          <w:p w:rsidR="008A377A" w:rsidRDefault="008A377A">
            <w:pPr>
              <w:pStyle w:val="ConsPlusNormal"/>
            </w:pPr>
            <w:r>
              <w:t>Государственная программа реализуется в один этап</w:t>
            </w:r>
          </w:p>
        </w:tc>
      </w:tr>
      <w:tr w:rsidR="008A377A">
        <w:tc>
          <w:tcPr>
            <w:tcW w:w="9034" w:type="dxa"/>
            <w:gridSpan w:val="3"/>
            <w:tcBorders>
              <w:top w:val="nil"/>
              <w:bottom w:val="single" w:sz="4" w:space="0" w:color="auto"/>
            </w:tcBorders>
          </w:tcPr>
          <w:p w:rsidR="008A377A" w:rsidRDefault="008A377A">
            <w:pPr>
              <w:pStyle w:val="ConsPlusNormal"/>
              <w:jc w:val="both"/>
            </w:pPr>
            <w:r>
              <w:t xml:space="preserve">(в ред. </w:t>
            </w:r>
            <w:hyperlink r:id="rId101" w:history="1">
              <w:r>
                <w:rPr>
                  <w:color w:val="0000FF"/>
                </w:rPr>
                <w:t>постановления</w:t>
              </w:r>
            </w:hyperlink>
            <w:r>
              <w:t xml:space="preserve"> Правительства Архангельской области от 11.10.2018 N 466-пп)</w:t>
            </w:r>
          </w:p>
        </w:tc>
      </w:tr>
      <w:tr w:rsidR="008A377A">
        <w:tc>
          <w:tcPr>
            <w:tcW w:w="2551" w:type="dxa"/>
            <w:tcBorders>
              <w:top w:val="single" w:sz="4" w:space="0" w:color="auto"/>
              <w:bottom w:val="nil"/>
            </w:tcBorders>
          </w:tcPr>
          <w:p w:rsidR="008A377A" w:rsidRDefault="008A377A">
            <w:pPr>
              <w:pStyle w:val="ConsPlusNormal"/>
            </w:pPr>
            <w:r>
              <w:t>Объем и источники финансирования государственной программы</w:t>
            </w:r>
          </w:p>
        </w:tc>
        <w:tc>
          <w:tcPr>
            <w:tcW w:w="360" w:type="dxa"/>
            <w:tcBorders>
              <w:top w:val="single" w:sz="4" w:space="0" w:color="auto"/>
              <w:bottom w:val="nil"/>
            </w:tcBorders>
          </w:tcPr>
          <w:p w:rsidR="008A377A" w:rsidRDefault="008A377A">
            <w:pPr>
              <w:pStyle w:val="ConsPlusNormal"/>
              <w:jc w:val="center"/>
            </w:pPr>
            <w:r>
              <w:t>-</w:t>
            </w:r>
          </w:p>
        </w:tc>
        <w:tc>
          <w:tcPr>
            <w:tcW w:w="6123" w:type="dxa"/>
            <w:tcBorders>
              <w:top w:val="single" w:sz="4" w:space="0" w:color="auto"/>
              <w:bottom w:val="nil"/>
            </w:tcBorders>
          </w:tcPr>
          <w:p w:rsidR="008A377A" w:rsidRPr="008C0E51" w:rsidRDefault="008A377A">
            <w:pPr>
              <w:pStyle w:val="ConsPlusNormal"/>
            </w:pPr>
            <w:r w:rsidRPr="008C0E51">
              <w:t xml:space="preserve">общий объем финансирования </w:t>
            </w:r>
            <w:r w:rsidR="00EC2DDC" w:rsidRPr="008C0E51">
              <w:t>–</w:t>
            </w:r>
            <w:r w:rsidRPr="008C0E51">
              <w:t xml:space="preserve"> </w:t>
            </w:r>
            <w:r w:rsidR="007F4E7A" w:rsidRPr="008C0E51">
              <w:t>25 198 645,7</w:t>
            </w:r>
            <w:r w:rsidRPr="008C0E51">
              <w:t xml:space="preserve"> тыс. рублей, в том числе:</w:t>
            </w:r>
          </w:p>
          <w:p w:rsidR="008A377A" w:rsidRPr="008C0E51" w:rsidRDefault="008A377A">
            <w:pPr>
              <w:pStyle w:val="ConsPlusNormal"/>
            </w:pPr>
            <w:r w:rsidRPr="008C0E51">
              <w:t xml:space="preserve">средства федерального бюджета </w:t>
            </w:r>
            <w:r w:rsidR="00EC2DDC" w:rsidRPr="008C0E51">
              <w:t>–</w:t>
            </w:r>
            <w:r w:rsidRPr="008C0E51">
              <w:t xml:space="preserve"> </w:t>
            </w:r>
            <w:r w:rsidR="007F4E7A" w:rsidRPr="008C0E51">
              <w:t>7 902 170,8</w:t>
            </w:r>
            <w:r w:rsidRPr="008C0E51">
              <w:t xml:space="preserve"> тыс. рублей;</w:t>
            </w:r>
          </w:p>
          <w:p w:rsidR="008A377A" w:rsidRPr="008C0E51" w:rsidRDefault="008A377A">
            <w:pPr>
              <w:pStyle w:val="ConsPlusNormal"/>
            </w:pPr>
            <w:r w:rsidRPr="008C0E51">
              <w:t xml:space="preserve">средства областного бюджета </w:t>
            </w:r>
            <w:r w:rsidR="00EC2DDC" w:rsidRPr="008C0E51">
              <w:t>–</w:t>
            </w:r>
            <w:r w:rsidRPr="008C0E51">
              <w:t xml:space="preserve"> </w:t>
            </w:r>
            <w:r w:rsidR="00EC2DDC" w:rsidRPr="008C0E51">
              <w:t>4 917 262,7</w:t>
            </w:r>
            <w:r w:rsidRPr="008C0E51">
              <w:t xml:space="preserve"> тыс. рублей;</w:t>
            </w:r>
          </w:p>
          <w:p w:rsidR="008A377A" w:rsidRDefault="008A377A" w:rsidP="00EC2DDC">
            <w:pPr>
              <w:pStyle w:val="ConsPlusNormal"/>
            </w:pPr>
            <w:r w:rsidRPr="008C0E51">
              <w:t xml:space="preserve">внебюджетные источники </w:t>
            </w:r>
            <w:r w:rsidR="00EC2DDC" w:rsidRPr="008C0E51">
              <w:t>–</w:t>
            </w:r>
            <w:r w:rsidRPr="008C0E51">
              <w:t xml:space="preserve"> </w:t>
            </w:r>
            <w:r w:rsidR="00EC2DDC" w:rsidRPr="008C0E51">
              <w:t>12  379 212,2</w:t>
            </w:r>
            <w:r w:rsidRPr="008C0E51">
              <w:t xml:space="preserve"> тыс. рублей</w:t>
            </w:r>
          </w:p>
        </w:tc>
      </w:tr>
      <w:tr w:rsidR="008A377A">
        <w:tc>
          <w:tcPr>
            <w:tcW w:w="9034" w:type="dxa"/>
            <w:gridSpan w:val="3"/>
            <w:tcBorders>
              <w:top w:val="nil"/>
              <w:bottom w:val="single" w:sz="4" w:space="0" w:color="auto"/>
            </w:tcBorders>
          </w:tcPr>
          <w:p w:rsidR="008A377A" w:rsidRDefault="008A377A">
            <w:pPr>
              <w:pStyle w:val="ConsPlusNormal"/>
              <w:jc w:val="both"/>
            </w:pPr>
            <w:r>
              <w:t xml:space="preserve">(в ред. </w:t>
            </w:r>
            <w:hyperlink r:id="rId102" w:history="1">
              <w:r>
                <w:rPr>
                  <w:color w:val="0000FF"/>
                </w:rPr>
                <w:t>постановления</w:t>
              </w:r>
            </w:hyperlink>
            <w:r>
              <w:t xml:space="preserve"> Правительства Архангельской области от 03.08.2020 N 471-пп</w:t>
            </w:r>
            <w:r w:rsidR="00EC2DDC">
              <w:t xml:space="preserve">, </w:t>
            </w:r>
            <w:r w:rsidR="00EC2DDC">
              <w:rPr>
                <w:color w:val="392C69"/>
              </w:rPr>
              <w:t xml:space="preserve">от 00.10.2020 </w:t>
            </w:r>
            <w:hyperlink r:id="rId103" w:history="1">
              <w:r w:rsidR="00EC2DDC">
                <w:rPr>
                  <w:color w:val="0000FF"/>
                </w:rPr>
                <w:t>N 000-пп</w:t>
              </w:r>
            </w:hyperlink>
            <w:r>
              <w:t>)</w:t>
            </w:r>
          </w:p>
        </w:tc>
      </w:tr>
    </w:tbl>
    <w:p w:rsidR="008A377A" w:rsidRDefault="008A377A">
      <w:pPr>
        <w:pStyle w:val="ConsPlusNormal"/>
        <w:jc w:val="both"/>
      </w:pPr>
    </w:p>
    <w:p w:rsidR="008A377A" w:rsidRDefault="008A377A">
      <w:pPr>
        <w:pStyle w:val="ConsPlusTitle"/>
        <w:jc w:val="center"/>
        <w:outlineLvl w:val="1"/>
      </w:pPr>
      <w:r>
        <w:t>I. Приоритеты государственной политики в сфере</w:t>
      </w:r>
    </w:p>
    <w:p w:rsidR="008A377A" w:rsidRDefault="008A377A">
      <w:pPr>
        <w:pStyle w:val="ConsPlusTitle"/>
        <w:jc w:val="center"/>
      </w:pPr>
      <w:r>
        <w:t>реализации государственной программы</w:t>
      </w:r>
    </w:p>
    <w:p w:rsidR="008A377A" w:rsidRDefault="008A377A">
      <w:pPr>
        <w:pStyle w:val="ConsPlusNormal"/>
        <w:jc w:val="both"/>
      </w:pPr>
    </w:p>
    <w:p w:rsidR="008A377A" w:rsidRDefault="008A377A">
      <w:pPr>
        <w:pStyle w:val="ConsPlusNormal"/>
        <w:ind w:firstLine="540"/>
        <w:jc w:val="both"/>
      </w:pPr>
      <w:r>
        <w:t xml:space="preserve">В соответствии с </w:t>
      </w:r>
      <w:hyperlink r:id="rId10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(далее - Концепция), отдельными </w:t>
      </w:r>
      <w:r>
        <w:lastRenderedPageBreak/>
        <w:t>приоритетными направлениями развития лесного комплекса Российской Федерации являются:</w:t>
      </w:r>
    </w:p>
    <w:p w:rsidR="008A377A" w:rsidRDefault="008A377A">
      <w:pPr>
        <w:pStyle w:val="ConsPlusNormal"/>
        <w:spacing w:before="220"/>
        <w:ind w:firstLine="540"/>
        <w:jc w:val="both"/>
      </w:pPr>
      <w:r>
        <w:t>создание системы воспроизводства лесного фонда в Архангельской области (далее - лесной фонд) и восстановления лесов в первую очередь в регионах, утративших экологический, рекреационный и лесохозяйственный потенциал;</w:t>
      </w:r>
    </w:p>
    <w:p w:rsidR="008A377A" w:rsidRDefault="008A377A">
      <w:pPr>
        <w:pStyle w:val="ConsPlusNormal"/>
        <w:spacing w:before="220"/>
        <w:ind w:firstLine="540"/>
        <w:jc w:val="both"/>
      </w:pPr>
      <w:r>
        <w:t>улучшение породного состава лесных насаждений, резкое сокращение незаконных рубок и теневого оборота древесины;</w:t>
      </w:r>
    </w:p>
    <w:p w:rsidR="008A377A" w:rsidRDefault="008A377A">
      <w:pPr>
        <w:pStyle w:val="ConsPlusNormal"/>
        <w:spacing w:before="220"/>
        <w:ind w:firstLine="540"/>
        <w:jc w:val="both"/>
      </w:pPr>
      <w:r>
        <w:t>развитие лесной транспортной инфраструктуры, включающее обеспечение экономической доступности лесных участков, повышение рентабельности заготовки древесины посредством строительства лесных дорог круглогодового действия.</w:t>
      </w:r>
    </w:p>
    <w:p w:rsidR="008A377A" w:rsidRDefault="002378E8">
      <w:pPr>
        <w:pStyle w:val="ConsPlusNormal"/>
        <w:spacing w:before="220"/>
        <w:ind w:firstLine="540"/>
        <w:jc w:val="both"/>
      </w:pPr>
      <w:hyperlink r:id="rId105" w:history="1">
        <w:r w:rsidR="008A377A">
          <w:rPr>
            <w:color w:val="0000FF"/>
          </w:rPr>
          <w:t>Распоряжением</w:t>
        </w:r>
      </w:hyperlink>
      <w:r w:rsidR="008A377A">
        <w:t xml:space="preserve"> Правительства Российской Федерации от 20 сентября 2018 года N 1989-р утверждена Стратегия развития лесного комплекса Российской Федерации до 2030 года (далее - Стратегия).</w:t>
      </w:r>
    </w:p>
    <w:p w:rsidR="008A377A" w:rsidRDefault="008A377A">
      <w:pPr>
        <w:pStyle w:val="ConsPlusNormal"/>
        <w:jc w:val="both"/>
      </w:pPr>
      <w:r>
        <w:t xml:space="preserve">(в ред. </w:t>
      </w:r>
      <w:hyperlink r:id="rId106" w:history="1">
        <w:r>
          <w:rPr>
            <w:color w:val="0000FF"/>
          </w:rPr>
          <w:t>постановления</w:t>
        </w:r>
      </w:hyperlink>
      <w:r>
        <w:t xml:space="preserve"> Правительства Архангельской области от 23.07.2019 N 391-пп)</w:t>
      </w:r>
    </w:p>
    <w:p w:rsidR="008A377A" w:rsidRDefault="002378E8">
      <w:pPr>
        <w:pStyle w:val="ConsPlusNormal"/>
        <w:spacing w:before="220"/>
        <w:ind w:firstLine="540"/>
        <w:jc w:val="both"/>
      </w:pPr>
      <w:hyperlink r:id="rId107" w:history="1">
        <w:r w:rsidR="008A377A">
          <w:rPr>
            <w:color w:val="0000FF"/>
          </w:rPr>
          <w:t>Стратегия</w:t>
        </w:r>
      </w:hyperlink>
      <w:r w:rsidR="008A377A">
        <w:t xml:space="preserve"> направлена на достижение устойчивого </w:t>
      </w:r>
      <w:proofErr w:type="spellStart"/>
      <w:r w:rsidR="008A377A">
        <w:t>лесоуправления</w:t>
      </w:r>
      <w:proofErr w:type="spellEnd"/>
      <w:r w:rsidR="008A377A">
        <w:t>, инновационного и эффективного развития использования, охраны, защиты и воспроизводства лесов, обеспечивающих опережающий рост лесного сектора экономики, социальную и экологическую безопасность страны, безусловное выполнение международных обязательств Российской Федерации в части лесов.</w:t>
      </w:r>
    </w:p>
    <w:p w:rsidR="008A377A" w:rsidRDefault="008A377A">
      <w:pPr>
        <w:pStyle w:val="ConsPlusNormal"/>
        <w:jc w:val="both"/>
      </w:pPr>
      <w:r>
        <w:t xml:space="preserve">(в ред. </w:t>
      </w:r>
      <w:hyperlink r:id="rId108" w:history="1">
        <w:r>
          <w:rPr>
            <w:color w:val="0000FF"/>
          </w:rPr>
          <w:t>постановления</w:t>
        </w:r>
      </w:hyperlink>
      <w:r>
        <w:t xml:space="preserve"> Правительства Архангельской области от 23.07.2019 N 391-пп)</w:t>
      </w:r>
    </w:p>
    <w:p w:rsidR="008A377A" w:rsidRDefault="002378E8">
      <w:pPr>
        <w:pStyle w:val="ConsPlusNormal"/>
        <w:spacing w:before="220"/>
        <w:ind w:firstLine="540"/>
        <w:jc w:val="both"/>
      </w:pPr>
      <w:hyperlink r:id="rId109" w:history="1">
        <w:r w:rsidR="008A377A">
          <w:rPr>
            <w:color w:val="0000FF"/>
          </w:rPr>
          <w:t>Стратегия</w:t>
        </w:r>
      </w:hyperlink>
      <w:r w:rsidR="008A377A">
        <w:t xml:space="preserve"> отражает региональные особенности развития лесного комплекса, обозначает векторы развития таких инструментов увеличения экономического и экологического потенциала лесов, как лесоустройство, государственная инвентаризация лесов, реализация модели интенсификации лесопользования и воспроизводства лесов, совершенствование федерального лесного надзора, надзора за исполнением переданных полномочий и другое.</w:t>
      </w:r>
    </w:p>
    <w:p w:rsidR="008A377A" w:rsidRDefault="008A377A">
      <w:pPr>
        <w:pStyle w:val="ConsPlusNormal"/>
        <w:jc w:val="both"/>
      </w:pPr>
      <w:r>
        <w:t xml:space="preserve">(в ред. </w:t>
      </w:r>
      <w:hyperlink r:id="rId110" w:history="1">
        <w:r>
          <w:rPr>
            <w:color w:val="0000FF"/>
          </w:rPr>
          <w:t>постановления</w:t>
        </w:r>
      </w:hyperlink>
      <w:r>
        <w:t xml:space="preserve"> Правительства Архангельской области от 23.07.2019 N 391-пп)</w:t>
      </w:r>
    </w:p>
    <w:p w:rsidR="008A377A" w:rsidRDefault="008A377A">
      <w:pPr>
        <w:pStyle w:val="ConsPlusNormal"/>
        <w:spacing w:before="220"/>
        <w:ind w:firstLine="540"/>
        <w:jc w:val="both"/>
      </w:pPr>
      <w:r>
        <w:t xml:space="preserve">Для повышения экономической эффективности лесного хозяйства и лесных отношений </w:t>
      </w:r>
      <w:hyperlink r:id="rId111" w:history="1">
        <w:r>
          <w:rPr>
            <w:color w:val="0000FF"/>
          </w:rPr>
          <w:t>Стратегия</w:t>
        </w:r>
      </w:hyperlink>
      <w:r>
        <w:t xml:space="preserve"> предусматривает совершенствование подходов к ценообразованию на лесные ресурсы, введение стимулов для комплексного использования древесины и выпуска продукции с высокой добавленной стоимостью.</w:t>
      </w:r>
    </w:p>
    <w:p w:rsidR="008A377A" w:rsidRDefault="008A377A">
      <w:pPr>
        <w:pStyle w:val="ConsPlusNormal"/>
        <w:jc w:val="both"/>
      </w:pPr>
      <w:r>
        <w:t xml:space="preserve">(в ред. </w:t>
      </w:r>
      <w:hyperlink r:id="rId112" w:history="1">
        <w:r>
          <w:rPr>
            <w:color w:val="0000FF"/>
          </w:rPr>
          <w:t>постановления</w:t>
        </w:r>
      </w:hyperlink>
      <w:r>
        <w:t xml:space="preserve"> Правительства Архангельской области от 23.07.2019 N 391-пп)</w:t>
      </w:r>
    </w:p>
    <w:p w:rsidR="008A377A" w:rsidRDefault="008A377A">
      <w:pPr>
        <w:pStyle w:val="ConsPlusNormal"/>
        <w:spacing w:before="220"/>
        <w:ind w:firstLine="540"/>
        <w:jc w:val="both"/>
      </w:pPr>
      <w:r>
        <w:t xml:space="preserve">Реализация </w:t>
      </w:r>
      <w:hyperlink r:id="rId113" w:history="1">
        <w:r>
          <w:rPr>
            <w:color w:val="0000FF"/>
          </w:rPr>
          <w:t>Стратегии</w:t>
        </w:r>
      </w:hyperlink>
      <w:r>
        <w:t xml:space="preserve"> позволит сформировать экономически устойчивую, глобально конкурентоспособную группу отраслей, обеспечивающую внутренний спрос на продукцию лесного комплекса, встроенную в мировой рынок и международное разделение труда, функционирующую на базе устойчивого </w:t>
      </w:r>
      <w:proofErr w:type="spellStart"/>
      <w:r>
        <w:t>лесоуправления</w:t>
      </w:r>
      <w:proofErr w:type="spellEnd"/>
      <w:r>
        <w:t xml:space="preserve"> и сохранения биосферной роли лесов.</w:t>
      </w:r>
    </w:p>
    <w:p w:rsidR="008A377A" w:rsidRDefault="008A377A">
      <w:pPr>
        <w:pStyle w:val="ConsPlusNormal"/>
        <w:jc w:val="both"/>
      </w:pPr>
      <w:r>
        <w:t xml:space="preserve">(в ред. </w:t>
      </w:r>
      <w:hyperlink r:id="rId114" w:history="1">
        <w:r>
          <w:rPr>
            <w:color w:val="0000FF"/>
          </w:rPr>
          <w:t>постановления</w:t>
        </w:r>
      </w:hyperlink>
      <w:r>
        <w:t xml:space="preserve"> Правительства Архангельской области от 23.07.2019 N 391-пп)</w:t>
      </w:r>
    </w:p>
    <w:p w:rsidR="008A377A" w:rsidRDefault="008A377A">
      <w:pPr>
        <w:pStyle w:val="ConsPlusNormal"/>
        <w:spacing w:before="220"/>
        <w:ind w:firstLine="540"/>
        <w:jc w:val="both"/>
      </w:pPr>
      <w:r>
        <w:t xml:space="preserve">В соответствии с Лесным </w:t>
      </w:r>
      <w:hyperlink r:id="rId115" w:history="1">
        <w:r>
          <w:rPr>
            <w:color w:val="0000FF"/>
          </w:rPr>
          <w:t>кодексом</w:t>
        </w:r>
      </w:hyperlink>
      <w:r>
        <w:t xml:space="preserve"> Российской Федерации отдельные полномочия Российской Федерации в области лесных отношений переданы органам государственной власти субъектов Российской Федерации и финансируются за счет субвенций федерального бюджета. При этом в государственной </w:t>
      </w:r>
      <w:hyperlink r:id="rId116" w:history="1">
        <w:r>
          <w:rPr>
            <w:color w:val="0000FF"/>
          </w:rPr>
          <w:t>программе</w:t>
        </w:r>
      </w:hyperlink>
      <w:r>
        <w:t xml:space="preserve"> Российской Федерации "Развитие лесного хозяйства", утвержденной постановлением Правительства Российской Федерации от 15 апреля 2014 года N 318 (далее - государственная программа Российской Федерации "Развитие лесного хозяйства"), указывается, что существенное влияние на повышение эффективности использования, охраны, защиты и воспроизводство лесов окажет </w:t>
      </w:r>
      <w:proofErr w:type="spellStart"/>
      <w:r>
        <w:t>софинансирование</w:t>
      </w:r>
      <w:proofErr w:type="spellEnd"/>
      <w:r>
        <w:t xml:space="preserve"> мероприятий бюджетами субъектов Российской Федерации.</w:t>
      </w:r>
    </w:p>
    <w:p w:rsidR="008A377A" w:rsidRDefault="008A377A">
      <w:pPr>
        <w:pStyle w:val="ConsPlusNormal"/>
        <w:jc w:val="both"/>
      </w:pPr>
      <w:r>
        <w:t xml:space="preserve">(в ред. постановлений Правительства Архангельской области от 14.10.2014 </w:t>
      </w:r>
      <w:hyperlink r:id="rId117" w:history="1">
        <w:r>
          <w:rPr>
            <w:color w:val="0000FF"/>
          </w:rPr>
          <w:t>N 403-пп</w:t>
        </w:r>
      </w:hyperlink>
      <w:r>
        <w:t xml:space="preserve">, от 24.12.2019 </w:t>
      </w:r>
      <w:hyperlink r:id="rId118" w:history="1">
        <w:r>
          <w:rPr>
            <w:color w:val="0000FF"/>
          </w:rPr>
          <w:t>N 724-пп</w:t>
        </w:r>
      </w:hyperlink>
      <w:r>
        <w:t>)</w:t>
      </w:r>
    </w:p>
    <w:p w:rsidR="008A377A" w:rsidRDefault="008A377A">
      <w:pPr>
        <w:pStyle w:val="ConsPlusNormal"/>
        <w:spacing w:before="220"/>
        <w:ind w:firstLine="540"/>
        <w:jc w:val="both"/>
      </w:pPr>
      <w:proofErr w:type="gramStart"/>
      <w:r>
        <w:lastRenderedPageBreak/>
        <w:t>В послании Губернатора Архангельской области Архангельскому областному Собранию депутатов о социально-экономическом и общественно-политическом положении в Архангельской области в числе основных задач по развитию лесного комплекса Архангельской области определено восстановление лесного потенциала Архангельской области, усиление контроля за рациональным и эффективным использованием лесов, а также обеспечение условий для модернизации существующих и создания новых производств по переработке древесины.</w:t>
      </w:r>
      <w:proofErr w:type="gramEnd"/>
    </w:p>
    <w:p w:rsidR="008A377A" w:rsidRDefault="008A377A">
      <w:pPr>
        <w:pStyle w:val="ConsPlusNormal"/>
        <w:spacing w:before="220"/>
        <w:ind w:firstLine="540"/>
        <w:jc w:val="both"/>
      </w:pPr>
      <w:r>
        <w:t xml:space="preserve">Таким образом, с учетом положений стратегических документов и приоритетных направлений государственной политики в сфере лесного комплекса Российской Федерации основными направлениями деятельности Правительства Архангельской области в сфере реализации государственной </w:t>
      </w:r>
      <w:hyperlink r:id="rId119" w:history="1">
        <w:r>
          <w:rPr>
            <w:color w:val="0000FF"/>
          </w:rPr>
          <w:t>программы</w:t>
        </w:r>
      </w:hyperlink>
      <w:r>
        <w:t xml:space="preserve"> являются:</w:t>
      </w:r>
    </w:p>
    <w:p w:rsidR="008A377A" w:rsidRDefault="008A377A">
      <w:pPr>
        <w:pStyle w:val="ConsPlusNormal"/>
        <w:spacing w:before="220"/>
        <w:ind w:firstLine="540"/>
        <w:jc w:val="both"/>
      </w:pPr>
      <w:r>
        <w:t>повышение эффективности исполнения полномочий по использованию, охране, защите и воспроизводству лесов;</w:t>
      </w:r>
    </w:p>
    <w:p w:rsidR="008A377A" w:rsidRDefault="008A377A">
      <w:pPr>
        <w:pStyle w:val="ConsPlusNormal"/>
        <w:spacing w:before="220"/>
        <w:ind w:firstLine="540"/>
        <w:jc w:val="both"/>
      </w:pPr>
      <w:r>
        <w:t>устойчивое и рациональное обеспечение лесными ресурсами организаций лесной промышленности, муниципальных образований Архангельской области и населения Архангельской области;</w:t>
      </w:r>
    </w:p>
    <w:p w:rsidR="008A377A" w:rsidRDefault="008A377A">
      <w:pPr>
        <w:pStyle w:val="ConsPlusNormal"/>
        <w:spacing w:before="220"/>
        <w:ind w:firstLine="540"/>
        <w:jc w:val="both"/>
      </w:pPr>
      <w:r>
        <w:t>совершенствование и развитие федерального государственного лесного надзора (лесной охраны), федерального государственного пожарного надзора, а также снижение нелегального оборота древесины;</w:t>
      </w:r>
    </w:p>
    <w:p w:rsidR="008A377A" w:rsidRDefault="008A377A">
      <w:pPr>
        <w:pStyle w:val="ConsPlusNormal"/>
        <w:spacing w:before="220"/>
        <w:ind w:firstLine="540"/>
        <w:jc w:val="both"/>
      </w:pPr>
      <w:r>
        <w:t>координация деятельности в области лесного хозяйства и лесной промышленности с федеральными органами государственной власти, арендаторами лесных участков, лесопромышленными, природоохранными и научными организациями;</w:t>
      </w:r>
    </w:p>
    <w:p w:rsidR="008A377A" w:rsidRDefault="008A377A">
      <w:pPr>
        <w:pStyle w:val="ConsPlusNormal"/>
        <w:spacing w:before="220"/>
        <w:ind w:firstLine="540"/>
        <w:jc w:val="both"/>
      </w:pPr>
      <w:r>
        <w:t>повышение инвестиционной привлекательности и конкурентоспособности лесного комплекса Архангельской области, в том числе в рамках реализации приоритетных инвестиционных проектов в области освоения лесов;</w:t>
      </w:r>
    </w:p>
    <w:p w:rsidR="008A377A" w:rsidRDefault="008A377A">
      <w:pPr>
        <w:pStyle w:val="ConsPlusNormal"/>
        <w:spacing w:before="220"/>
        <w:ind w:firstLine="540"/>
        <w:jc w:val="both"/>
      </w:pPr>
      <w:r>
        <w:t>осуществление лесного планирования и прогнозирования перспектив развития лесного комплекса Архангельской области.</w:t>
      </w:r>
    </w:p>
    <w:p w:rsidR="008A377A" w:rsidRDefault="008A377A">
      <w:pPr>
        <w:pStyle w:val="ConsPlusNormal"/>
        <w:spacing w:before="220"/>
        <w:ind w:firstLine="540"/>
        <w:jc w:val="both"/>
      </w:pPr>
      <w:r>
        <w:t xml:space="preserve">Перечни подпрограмм, целевых показателей и мероприятий государственной программы разработаны в соответствии с государственной </w:t>
      </w:r>
      <w:hyperlink r:id="rId120" w:history="1">
        <w:r>
          <w:rPr>
            <w:color w:val="0000FF"/>
          </w:rPr>
          <w:t>программой</w:t>
        </w:r>
      </w:hyperlink>
      <w:r>
        <w:t xml:space="preserve"> Российской Федерации "Развитие лесного хозяйства" и Лесным </w:t>
      </w:r>
      <w:hyperlink r:id="rId121" w:history="1">
        <w:r>
          <w:rPr>
            <w:color w:val="0000FF"/>
          </w:rPr>
          <w:t>планом</w:t>
        </w:r>
      </w:hyperlink>
      <w:r>
        <w:t xml:space="preserve"> Архангельской области, утвержденным указом Губернатора Архангельской области от 14 декабря 2018 года N 116-у.</w:t>
      </w:r>
    </w:p>
    <w:p w:rsidR="008A377A" w:rsidRDefault="008A377A">
      <w:pPr>
        <w:pStyle w:val="ConsPlusNormal"/>
        <w:jc w:val="both"/>
      </w:pPr>
      <w:r>
        <w:t xml:space="preserve">(в ред. постановлений Правительства Архангельской области от 23.07.2019 </w:t>
      </w:r>
      <w:hyperlink r:id="rId122" w:history="1">
        <w:r>
          <w:rPr>
            <w:color w:val="0000FF"/>
          </w:rPr>
          <w:t>N 391-пп</w:t>
        </w:r>
      </w:hyperlink>
      <w:r>
        <w:t xml:space="preserve">, от 24.12.2019 </w:t>
      </w:r>
      <w:hyperlink r:id="rId123" w:history="1">
        <w:r>
          <w:rPr>
            <w:color w:val="0000FF"/>
          </w:rPr>
          <w:t>N 724-пп</w:t>
        </w:r>
      </w:hyperlink>
      <w:r>
        <w:t>)</w:t>
      </w:r>
    </w:p>
    <w:p w:rsidR="008A377A" w:rsidRDefault="008A377A">
      <w:pPr>
        <w:pStyle w:val="ConsPlusNormal"/>
        <w:spacing w:before="220"/>
        <w:ind w:firstLine="540"/>
        <w:jc w:val="both"/>
      </w:pPr>
      <w:r>
        <w:t>Для достижения целей и реализации планируемых мероприятий государственной программы потребность в подготовке (переподготовке) по следующим профессиям составляет:</w:t>
      </w:r>
    </w:p>
    <w:p w:rsidR="008A377A" w:rsidRDefault="008A377A">
      <w:pPr>
        <w:pStyle w:val="ConsPlusNormal"/>
        <w:jc w:val="both"/>
      </w:pPr>
      <w:r>
        <w:t xml:space="preserve">(абзац введен </w:t>
      </w:r>
      <w:hyperlink r:id="rId124" w:history="1">
        <w:r>
          <w:rPr>
            <w:color w:val="0000FF"/>
          </w:rPr>
          <w:t>постановлением</w:t>
        </w:r>
      </w:hyperlink>
      <w:r>
        <w:t xml:space="preserve"> Правительства Архангельской области от 16.12.2014 N 528-пп)</w:t>
      </w:r>
    </w:p>
    <w:p w:rsidR="008A377A" w:rsidRPr="00313DF0" w:rsidRDefault="008A377A">
      <w:pPr>
        <w:pStyle w:val="ConsPlusNormal"/>
        <w:jc w:val="both"/>
        <w:rPr>
          <w:sz w:val="16"/>
          <w:szCs w:val="16"/>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1080"/>
        <w:gridCol w:w="1080"/>
        <w:gridCol w:w="1080"/>
        <w:gridCol w:w="1080"/>
        <w:gridCol w:w="1080"/>
        <w:gridCol w:w="1002"/>
      </w:tblGrid>
      <w:tr w:rsidR="008A377A">
        <w:tc>
          <w:tcPr>
            <w:tcW w:w="2665" w:type="dxa"/>
            <w:vMerge w:val="restart"/>
            <w:tcBorders>
              <w:top w:val="single" w:sz="4" w:space="0" w:color="auto"/>
              <w:bottom w:val="single" w:sz="4" w:space="0" w:color="auto"/>
            </w:tcBorders>
          </w:tcPr>
          <w:p w:rsidR="008A377A" w:rsidRDefault="008A377A">
            <w:pPr>
              <w:pStyle w:val="ConsPlusNormal"/>
              <w:jc w:val="center"/>
            </w:pPr>
            <w:r>
              <w:t>Наименование профессии</w:t>
            </w:r>
          </w:p>
        </w:tc>
        <w:tc>
          <w:tcPr>
            <w:tcW w:w="6402" w:type="dxa"/>
            <w:gridSpan w:val="6"/>
            <w:tcBorders>
              <w:top w:val="single" w:sz="4" w:space="0" w:color="auto"/>
              <w:bottom w:val="single" w:sz="4" w:space="0" w:color="auto"/>
            </w:tcBorders>
          </w:tcPr>
          <w:p w:rsidR="008A377A" w:rsidRDefault="008A377A">
            <w:pPr>
              <w:pStyle w:val="ConsPlusNormal"/>
              <w:jc w:val="center"/>
            </w:pPr>
            <w:r>
              <w:t>Количество единиц</w:t>
            </w:r>
          </w:p>
        </w:tc>
      </w:tr>
      <w:tr w:rsidR="008A377A">
        <w:tc>
          <w:tcPr>
            <w:tcW w:w="2665" w:type="dxa"/>
            <w:vMerge/>
            <w:tcBorders>
              <w:top w:val="single" w:sz="4" w:space="0" w:color="auto"/>
              <w:bottom w:val="single" w:sz="4" w:space="0" w:color="auto"/>
            </w:tcBorders>
          </w:tcPr>
          <w:p w:rsidR="008A377A" w:rsidRDefault="008A377A"/>
        </w:tc>
        <w:tc>
          <w:tcPr>
            <w:tcW w:w="1080" w:type="dxa"/>
            <w:tcBorders>
              <w:top w:val="single" w:sz="4" w:space="0" w:color="auto"/>
              <w:bottom w:val="single" w:sz="4" w:space="0" w:color="auto"/>
            </w:tcBorders>
          </w:tcPr>
          <w:p w:rsidR="008A377A" w:rsidRDefault="008A377A">
            <w:pPr>
              <w:pStyle w:val="ConsPlusNormal"/>
              <w:jc w:val="center"/>
            </w:pPr>
            <w:r>
              <w:t>2015 г.</w:t>
            </w:r>
          </w:p>
        </w:tc>
        <w:tc>
          <w:tcPr>
            <w:tcW w:w="1080" w:type="dxa"/>
            <w:tcBorders>
              <w:top w:val="single" w:sz="4" w:space="0" w:color="auto"/>
              <w:bottom w:val="single" w:sz="4" w:space="0" w:color="auto"/>
            </w:tcBorders>
          </w:tcPr>
          <w:p w:rsidR="008A377A" w:rsidRDefault="008A377A">
            <w:pPr>
              <w:pStyle w:val="ConsPlusNormal"/>
              <w:jc w:val="center"/>
            </w:pPr>
            <w:r>
              <w:t>2016 г.</w:t>
            </w:r>
          </w:p>
        </w:tc>
        <w:tc>
          <w:tcPr>
            <w:tcW w:w="1080" w:type="dxa"/>
            <w:tcBorders>
              <w:top w:val="single" w:sz="4" w:space="0" w:color="auto"/>
              <w:bottom w:val="single" w:sz="4" w:space="0" w:color="auto"/>
            </w:tcBorders>
          </w:tcPr>
          <w:p w:rsidR="008A377A" w:rsidRDefault="008A377A">
            <w:pPr>
              <w:pStyle w:val="ConsPlusNormal"/>
              <w:jc w:val="center"/>
            </w:pPr>
            <w:r>
              <w:t>2017 г.</w:t>
            </w:r>
          </w:p>
        </w:tc>
        <w:tc>
          <w:tcPr>
            <w:tcW w:w="1080" w:type="dxa"/>
            <w:tcBorders>
              <w:top w:val="single" w:sz="4" w:space="0" w:color="auto"/>
              <w:bottom w:val="single" w:sz="4" w:space="0" w:color="auto"/>
            </w:tcBorders>
          </w:tcPr>
          <w:p w:rsidR="008A377A" w:rsidRDefault="008A377A">
            <w:pPr>
              <w:pStyle w:val="ConsPlusNormal"/>
              <w:jc w:val="center"/>
            </w:pPr>
            <w:r>
              <w:t>2018 г.</w:t>
            </w:r>
          </w:p>
        </w:tc>
        <w:tc>
          <w:tcPr>
            <w:tcW w:w="1080" w:type="dxa"/>
            <w:tcBorders>
              <w:top w:val="single" w:sz="4" w:space="0" w:color="auto"/>
              <w:bottom w:val="single" w:sz="4" w:space="0" w:color="auto"/>
            </w:tcBorders>
          </w:tcPr>
          <w:p w:rsidR="008A377A" w:rsidRDefault="008A377A">
            <w:pPr>
              <w:pStyle w:val="ConsPlusNormal"/>
              <w:jc w:val="center"/>
            </w:pPr>
            <w:r>
              <w:t>2019 г.</w:t>
            </w:r>
          </w:p>
        </w:tc>
        <w:tc>
          <w:tcPr>
            <w:tcW w:w="1002" w:type="dxa"/>
            <w:tcBorders>
              <w:top w:val="single" w:sz="4" w:space="0" w:color="auto"/>
              <w:bottom w:val="single" w:sz="4" w:space="0" w:color="auto"/>
            </w:tcBorders>
          </w:tcPr>
          <w:p w:rsidR="008A377A" w:rsidRDefault="008A377A">
            <w:pPr>
              <w:pStyle w:val="ConsPlusNormal"/>
              <w:jc w:val="center"/>
            </w:pPr>
            <w:r>
              <w:t>2020 г.</w:t>
            </w:r>
          </w:p>
        </w:tc>
      </w:tr>
      <w:tr w:rsidR="008A377A">
        <w:tblPrEx>
          <w:tblBorders>
            <w:left w:val="none" w:sz="0" w:space="0" w:color="auto"/>
            <w:right w:val="none" w:sz="0" w:space="0" w:color="auto"/>
            <w:insideH w:val="none" w:sz="0" w:space="0" w:color="auto"/>
            <w:insideV w:val="none" w:sz="0" w:space="0" w:color="auto"/>
          </w:tblBorders>
        </w:tblPrEx>
        <w:tc>
          <w:tcPr>
            <w:tcW w:w="2665" w:type="dxa"/>
            <w:tcBorders>
              <w:top w:val="single" w:sz="4" w:space="0" w:color="auto"/>
              <w:left w:val="nil"/>
              <w:bottom w:val="nil"/>
              <w:right w:val="nil"/>
            </w:tcBorders>
          </w:tcPr>
          <w:p w:rsidR="008A377A" w:rsidRDefault="008A377A">
            <w:pPr>
              <w:pStyle w:val="ConsPlusNormal"/>
            </w:pPr>
            <w:r>
              <w:t>Мастер участка</w:t>
            </w:r>
          </w:p>
        </w:tc>
        <w:tc>
          <w:tcPr>
            <w:tcW w:w="1080" w:type="dxa"/>
            <w:tcBorders>
              <w:top w:val="single" w:sz="4" w:space="0" w:color="auto"/>
              <w:left w:val="nil"/>
              <w:bottom w:val="nil"/>
              <w:right w:val="nil"/>
            </w:tcBorders>
          </w:tcPr>
          <w:p w:rsidR="008A377A" w:rsidRDefault="008A377A">
            <w:pPr>
              <w:pStyle w:val="ConsPlusNormal"/>
              <w:jc w:val="center"/>
            </w:pPr>
            <w:r>
              <w:t>8</w:t>
            </w:r>
          </w:p>
        </w:tc>
        <w:tc>
          <w:tcPr>
            <w:tcW w:w="1080" w:type="dxa"/>
            <w:tcBorders>
              <w:top w:val="single" w:sz="4" w:space="0" w:color="auto"/>
              <w:left w:val="nil"/>
              <w:bottom w:val="nil"/>
              <w:right w:val="nil"/>
            </w:tcBorders>
          </w:tcPr>
          <w:p w:rsidR="008A377A" w:rsidRDefault="008A377A">
            <w:pPr>
              <w:pStyle w:val="ConsPlusNormal"/>
              <w:jc w:val="center"/>
            </w:pPr>
            <w:r>
              <w:t>2</w:t>
            </w:r>
          </w:p>
        </w:tc>
        <w:tc>
          <w:tcPr>
            <w:tcW w:w="1080" w:type="dxa"/>
            <w:tcBorders>
              <w:top w:val="single" w:sz="4" w:space="0" w:color="auto"/>
              <w:left w:val="nil"/>
              <w:bottom w:val="nil"/>
              <w:right w:val="nil"/>
            </w:tcBorders>
          </w:tcPr>
          <w:p w:rsidR="008A377A" w:rsidRDefault="008A377A">
            <w:pPr>
              <w:pStyle w:val="ConsPlusNormal"/>
              <w:jc w:val="center"/>
            </w:pPr>
            <w:r>
              <w:t>2</w:t>
            </w:r>
          </w:p>
        </w:tc>
        <w:tc>
          <w:tcPr>
            <w:tcW w:w="1080" w:type="dxa"/>
            <w:tcBorders>
              <w:top w:val="single" w:sz="4" w:space="0" w:color="auto"/>
              <w:left w:val="nil"/>
              <w:bottom w:val="nil"/>
              <w:right w:val="nil"/>
            </w:tcBorders>
          </w:tcPr>
          <w:p w:rsidR="008A377A" w:rsidRDefault="008A377A">
            <w:pPr>
              <w:pStyle w:val="ConsPlusNormal"/>
              <w:jc w:val="center"/>
            </w:pPr>
            <w:r>
              <w:t>2</w:t>
            </w:r>
          </w:p>
        </w:tc>
        <w:tc>
          <w:tcPr>
            <w:tcW w:w="1080" w:type="dxa"/>
            <w:tcBorders>
              <w:top w:val="single" w:sz="4" w:space="0" w:color="auto"/>
              <w:left w:val="nil"/>
              <w:bottom w:val="nil"/>
              <w:right w:val="nil"/>
            </w:tcBorders>
          </w:tcPr>
          <w:p w:rsidR="008A377A" w:rsidRDefault="008A377A">
            <w:pPr>
              <w:pStyle w:val="ConsPlusNormal"/>
              <w:jc w:val="center"/>
            </w:pPr>
            <w:r>
              <w:t>2</w:t>
            </w:r>
          </w:p>
        </w:tc>
        <w:tc>
          <w:tcPr>
            <w:tcW w:w="1002" w:type="dxa"/>
            <w:tcBorders>
              <w:top w:val="single" w:sz="4" w:space="0" w:color="auto"/>
              <w:left w:val="nil"/>
              <w:bottom w:val="nil"/>
              <w:right w:val="nil"/>
            </w:tcBorders>
          </w:tcPr>
          <w:p w:rsidR="008A377A" w:rsidRDefault="008A377A">
            <w:pPr>
              <w:pStyle w:val="ConsPlusNormal"/>
              <w:jc w:val="center"/>
            </w:pPr>
            <w:r>
              <w:t>2</w:t>
            </w:r>
          </w:p>
        </w:tc>
      </w:tr>
      <w:tr w:rsidR="008A377A">
        <w:tblPrEx>
          <w:tblBorders>
            <w:left w:val="none" w:sz="0" w:space="0" w:color="auto"/>
            <w:right w:val="none" w:sz="0" w:space="0" w:color="auto"/>
            <w:insideH w:val="none" w:sz="0" w:space="0" w:color="auto"/>
            <w:insideV w:val="none" w:sz="0" w:space="0" w:color="auto"/>
          </w:tblBorders>
        </w:tblPrEx>
        <w:tc>
          <w:tcPr>
            <w:tcW w:w="2665" w:type="dxa"/>
            <w:tcBorders>
              <w:top w:val="nil"/>
              <w:left w:val="nil"/>
              <w:bottom w:val="nil"/>
              <w:right w:val="nil"/>
            </w:tcBorders>
          </w:tcPr>
          <w:p w:rsidR="008A377A" w:rsidRDefault="008A377A">
            <w:pPr>
              <w:pStyle w:val="ConsPlusNormal"/>
            </w:pPr>
            <w:r>
              <w:t>Инженер лесного хозяйства</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02" w:type="dxa"/>
            <w:tcBorders>
              <w:top w:val="nil"/>
              <w:left w:val="nil"/>
              <w:bottom w:val="nil"/>
              <w:right w:val="nil"/>
            </w:tcBorders>
          </w:tcPr>
          <w:p w:rsidR="008A377A" w:rsidRDefault="008A377A">
            <w:pPr>
              <w:pStyle w:val="ConsPlusNormal"/>
              <w:jc w:val="center"/>
            </w:pPr>
            <w:r>
              <w:t>2</w:t>
            </w:r>
          </w:p>
        </w:tc>
      </w:tr>
      <w:tr w:rsidR="008A377A">
        <w:tblPrEx>
          <w:tblBorders>
            <w:left w:val="none" w:sz="0" w:space="0" w:color="auto"/>
            <w:right w:val="none" w:sz="0" w:space="0" w:color="auto"/>
            <w:insideH w:val="none" w:sz="0" w:space="0" w:color="auto"/>
            <w:insideV w:val="none" w:sz="0" w:space="0" w:color="auto"/>
          </w:tblBorders>
        </w:tblPrEx>
        <w:tc>
          <w:tcPr>
            <w:tcW w:w="2665" w:type="dxa"/>
            <w:tcBorders>
              <w:top w:val="nil"/>
              <w:left w:val="nil"/>
              <w:bottom w:val="nil"/>
              <w:right w:val="nil"/>
            </w:tcBorders>
          </w:tcPr>
          <w:p w:rsidR="008A377A" w:rsidRDefault="008A377A">
            <w:pPr>
              <w:pStyle w:val="ConsPlusNormal"/>
            </w:pPr>
            <w:r>
              <w:t>Летчик-наблюдатель</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80" w:type="dxa"/>
            <w:tcBorders>
              <w:top w:val="nil"/>
              <w:left w:val="nil"/>
              <w:bottom w:val="nil"/>
              <w:right w:val="nil"/>
            </w:tcBorders>
          </w:tcPr>
          <w:p w:rsidR="008A377A" w:rsidRDefault="008A377A">
            <w:pPr>
              <w:pStyle w:val="ConsPlusNormal"/>
              <w:jc w:val="center"/>
            </w:pPr>
            <w:r>
              <w:t>2</w:t>
            </w:r>
          </w:p>
        </w:tc>
        <w:tc>
          <w:tcPr>
            <w:tcW w:w="1002" w:type="dxa"/>
            <w:tcBorders>
              <w:top w:val="nil"/>
              <w:left w:val="nil"/>
              <w:bottom w:val="nil"/>
              <w:right w:val="nil"/>
            </w:tcBorders>
          </w:tcPr>
          <w:p w:rsidR="008A377A" w:rsidRDefault="008A377A">
            <w:pPr>
              <w:pStyle w:val="ConsPlusNormal"/>
              <w:jc w:val="center"/>
            </w:pPr>
            <w:r>
              <w:t>2</w:t>
            </w:r>
          </w:p>
        </w:tc>
      </w:tr>
      <w:tr w:rsidR="008A377A">
        <w:tblPrEx>
          <w:tblBorders>
            <w:left w:val="none" w:sz="0" w:space="0" w:color="auto"/>
            <w:right w:val="none" w:sz="0" w:space="0" w:color="auto"/>
            <w:insideH w:val="none" w:sz="0" w:space="0" w:color="auto"/>
            <w:insideV w:val="none" w:sz="0" w:space="0" w:color="auto"/>
          </w:tblBorders>
        </w:tblPrEx>
        <w:tc>
          <w:tcPr>
            <w:tcW w:w="2665" w:type="dxa"/>
            <w:tcBorders>
              <w:top w:val="nil"/>
              <w:left w:val="nil"/>
              <w:bottom w:val="nil"/>
              <w:right w:val="nil"/>
            </w:tcBorders>
          </w:tcPr>
          <w:p w:rsidR="008A377A" w:rsidRDefault="008A377A">
            <w:pPr>
              <w:pStyle w:val="ConsPlusNormal"/>
            </w:pPr>
            <w:r>
              <w:lastRenderedPageBreak/>
              <w:t>Парашютист-пожарный</w:t>
            </w:r>
          </w:p>
        </w:tc>
        <w:tc>
          <w:tcPr>
            <w:tcW w:w="1080" w:type="dxa"/>
            <w:tcBorders>
              <w:top w:val="nil"/>
              <w:left w:val="nil"/>
              <w:bottom w:val="nil"/>
              <w:right w:val="nil"/>
            </w:tcBorders>
          </w:tcPr>
          <w:p w:rsidR="008A377A" w:rsidRDefault="008A377A">
            <w:pPr>
              <w:pStyle w:val="ConsPlusNormal"/>
              <w:jc w:val="center"/>
            </w:pPr>
            <w:r>
              <w:t>10</w:t>
            </w:r>
          </w:p>
        </w:tc>
        <w:tc>
          <w:tcPr>
            <w:tcW w:w="1080" w:type="dxa"/>
            <w:tcBorders>
              <w:top w:val="nil"/>
              <w:left w:val="nil"/>
              <w:bottom w:val="nil"/>
              <w:right w:val="nil"/>
            </w:tcBorders>
          </w:tcPr>
          <w:p w:rsidR="008A377A" w:rsidRDefault="008A377A">
            <w:pPr>
              <w:pStyle w:val="ConsPlusNormal"/>
              <w:jc w:val="center"/>
            </w:pPr>
            <w:r>
              <w:t>5</w:t>
            </w:r>
          </w:p>
        </w:tc>
        <w:tc>
          <w:tcPr>
            <w:tcW w:w="1080" w:type="dxa"/>
            <w:tcBorders>
              <w:top w:val="nil"/>
              <w:left w:val="nil"/>
              <w:bottom w:val="nil"/>
              <w:right w:val="nil"/>
            </w:tcBorders>
          </w:tcPr>
          <w:p w:rsidR="008A377A" w:rsidRDefault="008A377A">
            <w:pPr>
              <w:pStyle w:val="ConsPlusNormal"/>
              <w:jc w:val="center"/>
            </w:pPr>
            <w:r>
              <w:t>5</w:t>
            </w:r>
          </w:p>
        </w:tc>
        <w:tc>
          <w:tcPr>
            <w:tcW w:w="1080" w:type="dxa"/>
            <w:tcBorders>
              <w:top w:val="nil"/>
              <w:left w:val="nil"/>
              <w:bottom w:val="nil"/>
              <w:right w:val="nil"/>
            </w:tcBorders>
          </w:tcPr>
          <w:p w:rsidR="008A377A" w:rsidRDefault="008A377A">
            <w:pPr>
              <w:pStyle w:val="ConsPlusNormal"/>
              <w:jc w:val="center"/>
            </w:pPr>
            <w:r>
              <w:t>5</w:t>
            </w:r>
          </w:p>
        </w:tc>
        <w:tc>
          <w:tcPr>
            <w:tcW w:w="1080" w:type="dxa"/>
            <w:tcBorders>
              <w:top w:val="nil"/>
              <w:left w:val="nil"/>
              <w:bottom w:val="nil"/>
              <w:right w:val="nil"/>
            </w:tcBorders>
          </w:tcPr>
          <w:p w:rsidR="008A377A" w:rsidRDefault="008A377A">
            <w:pPr>
              <w:pStyle w:val="ConsPlusNormal"/>
              <w:jc w:val="center"/>
            </w:pPr>
            <w:r>
              <w:t>5</w:t>
            </w:r>
          </w:p>
        </w:tc>
        <w:tc>
          <w:tcPr>
            <w:tcW w:w="1002" w:type="dxa"/>
            <w:tcBorders>
              <w:top w:val="nil"/>
              <w:left w:val="nil"/>
              <w:bottom w:val="nil"/>
              <w:right w:val="nil"/>
            </w:tcBorders>
          </w:tcPr>
          <w:p w:rsidR="008A377A" w:rsidRDefault="008A377A">
            <w:pPr>
              <w:pStyle w:val="ConsPlusNormal"/>
              <w:jc w:val="center"/>
            </w:pPr>
            <w:r>
              <w:t>5</w:t>
            </w:r>
          </w:p>
        </w:tc>
      </w:tr>
    </w:tbl>
    <w:p w:rsidR="008A377A" w:rsidRDefault="008A377A">
      <w:pPr>
        <w:pStyle w:val="ConsPlusNormal"/>
        <w:jc w:val="both"/>
      </w:pPr>
      <w:r>
        <w:t xml:space="preserve">(таблица введена </w:t>
      </w:r>
      <w:hyperlink r:id="rId125" w:history="1">
        <w:r>
          <w:rPr>
            <w:color w:val="0000FF"/>
          </w:rPr>
          <w:t>постановлением</w:t>
        </w:r>
      </w:hyperlink>
      <w:r>
        <w:t xml:space="preserve"> Правительства Архангельской области от 16.12.2014 N 528-пп)</w:t>
      </w:r>
    </w:p>
    <w:p w:rsidR="008A377A" w:rsidRDefault="008A377A">
      <w:pPr>
        <w:pStyle w:val="ConsPlusNormal"/>
        <w:jc w:val="both"/>
      </w:pPr>
    </w:p>
    <w:p w:rsidR="008A377A" w:rsidRDefault="008A377A">
      <w:pPr>
        <w:pStyle w:val="ConsPlusTitle"/>
        <w:jc w:val="center"/>
        <w:outlineLvl w:val="1"/>
      </w:pPr>
      <w:r>
        <w:t>II. Характеристика подпрограмм государственной программы</w:t>
      </w:r>
    </w:p>
    <w:p w:rsidR="008A377A" w:rsidRDefault="008A377A">
      <w:pPr>
        <w:pStyle w:val="ConsPlusNormal"/>
        <w:jc w:val="both"/>
      </w:pPr>
    </w:p>
    <w:p w:rsidR="008A377A" w:rsidRDefault="008A377A">
      <w:pPr>
        <w:pStyle w:val="ConsPlusTitle"/>
        <w:jc w:val="center"/>
        <w:outlineLvl w:val="2"/>
      </w:pPr>
      <w:bookmarkStart w:id="1" w:name="P186"/>
      <w:bookmarkEnd w:id="1"/>
      <w:r>
        <w:t>2.1. ПАСПОРТ</w:t>
      </w:r>
    </w:p>
    <w:p w:rsidR="008A377A" w:rsidRDefault="008A377A">
      <w:pPr>
        <w:pStyle w:val="ConsPlusTitle"/>
        <w:jc w:val="center"/>
      </w:pPr>
      <w:r>
        <w:t>подпрограммы N 1 "Обеспечение использования лесов"</w:t>
      </w:r>
    </w:p>
    <w:p w:rsidR="008A377A" w:rsidRPr="00313DF0" w:rsidRDefault="008A377A">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8A377A">
        <w:tc>
          <w:tcPr>
            <w:tcW w:w="2551" w:type="dxa"/>
          </w:tcPr>
          <w:p w:rsidR="008A377A" w:rsidRDefault="008A377A">
            <w:pPr>
              <w:pStyle w:val="ConsPlusNormal"/>
            </w:pPr>
            <w:r>
              <w:t>Наименование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"Обеспечение использования лесов" (далее - подпрограмма N 1)</w:t>
            </w:r>
          </w:p>
        </w:tc>
      </w:tr>
      <w:tr w:rsidR="008A377A">
        <w:tc>
          <w:tcPr>
            <w:tcW w:w="2551" w:type="dxa"/>
          </w:tcPr>
          <w:p w:rsidR="008A377A" w:rsidRDefault="008A377A">
            <w:pPr>
              <w:pStyle w:val="ConsPlusNormal"/>
            </w:pPr>
            <w:r>
              <w:t>Ответственный исполнитель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министерство природных ресурсов и лесопромышленного комплекса</w:t>
            </w:r>
          </w:p>
        </w:tc>
      </w:tr>
      <w:tr w:rsidR="008A377A">
        <w:tc>
          <w:tcPr>
            <w:tcW w:w="2551" w:type="dxa"/>
          </w:tcPr>
          <w:p w:rsidR="008A377A" w:rsidRDefault="008A377A">
            <w:pPr>
              <w:pStyle w:val="ConsPlusNormal"/>
            </w:pPr>
            <w:r>
              <w:t>Соисполнители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нет</w:t>
            </w:r>
          </w:p>
        </w:tc>
      </w:tr>
      <w:tr w:rsidR="008A377A">
        <w:tc>
          <w:tcPr>
            <w:tcW w:w="2551" w:type="dxa"/>
            <w:vMerge w:val="restart"/>
          </w:tcPr>
          <w:p w:rsidR="008A377A" w:rsidRDefault="008A377A">
            <w:pPr>
              <w:pStyle w:val="ConsPlusNormal"/>
            </w:pPr>
            <w:r>
              <w:t>Участники подпрограммы</w:t>
            </w:r>
          </w:p>
        </w:tc>
        <w:tc>
          <w:tcPr>
            <w:tcW w:w="360" w:type="dxa"/>
            <w:vMerge w:val="restart"/>
          </w:tcPr>
          <w:p w:rsidR="008A377A" w:rsidRDefault="008A377A">
            <w:pPr>
              <w:pStyle w:val="ConsPlusNormal"/>
              <w:jc w:val="center"/>
            </w:pPr>
            <w:r>
              <w:t>-</w:t>
            </w:r>
          </w:p>
        </w:tc>
        <w:tc>
          <w:tcPr>
            <w:tcW w:w="6123" w:type="dxa"/>
            <w:tcBorders>
              <w:bottom w:val="nil"/>
            </w:tcBorders>
          </w:tcPr>
          <w:p w:rsidR="008A377A" w:rsidRDefault="008A377A">
            <w:pPr>
              <w:pStyle w:val="ConsPlusNormal"/>
            </w:pPr>
            <w:r>
              <w:t>территориальные органы министерства природных ресурсов и лесопромышленного комплекса Архангельской области;</w:t>
            </w:r>
          </w:p>
        </w:tc>
      </w:tr>
      <w:tr w:rsidR="008A377A">
        <w:tblPrEx>
          <w:tblBorders>
            <w:insideH w:val="nil"/>
          </w:tblBorders>
        </w:tblPrEx>
        <w:tc>
          <w:tcPr>
            <w:tcW w:w="2551" w:type="dxa"/>
            <w:vMerge/>
          </w:tcPr>
          <w:p w:rsidR="008A377A" w:rsidRDefault="008A377A"/>
        </w:tc>
        <w:tc>
          <w:tcPr>
            <w:tcW w:w="360" w:type="dxa"/>
            <w:vMerge/>
          </w:tcPr>
          <w:p w:rsidR="008A377A" w:rsidRDefault="008A377A"/>
        </w:tc>
        <w:tc>
          <w:tcPr>
            <w:tcW w:w="6123" w:type="dxa"/>
            <w:tcBorders>
              <w:top w:val="nil"/>
              <w:bottom w:val="nil"/>
            </w:tcBorders>
          </w:tcPr>
          <w:p w:rsidR="008A377A" w:rsidRDefault="008A377A">
            <w:pPr>
              <w:pStyle w:val="ConsPlusNormal"/>
            </w:pPr>
            <w:r>
              <w:t>государственное автономное учреждение Архангельской области "Единый лесопожарный центр" (далее - ГАУ Архангельской области "Единый лесопожарный центр");</w:t>
            </w:r>
          </w:p>
        </w:tc>
      </w:tr>
      <w:tr w:rsidR="008A377A">
        <w:tc>
          <w:tcPr>
            <w:tcW w:w="2551" w:type="dxa"/>
            <w:vMerge/>
          </w:tcPr>
          <w:p w:rsidR="008A377A" w:rsidRDefault="008A377A"/>
        </w:tc>
        <w:tc>
          <w:tcPr>
            <w:tcW w:w="360" w:type="dxa"/>
            <w:vMerge/>
          </w:tcPr>
          <w:p w:rsidR="008A377A" w:rsidRDefault="008A377A"/>
        </w:tc>
        <w:tc>
          <w:tcPr>
            <w:tcW w:w="6123" w:type="dxa"/>
            <w:tcBorders>
              <w:top w:val="nil"/>
            </w:tcBorders>
          </w:tcPr>
          <w:p w:rsidR="008A377A" w:rsidRDefault="008A377A">
            <w:pPr>
              <w:pStyle w:val="ConsPlusNormal"/>
            </w:pPr>
            <w:r>
              <w:t>организации, осуществляющие деятельность в сфере лесного комплекса Архангельской области</w:t>
            </w:r>
          </w:p>
        </w:tc>
      </w:tr>
      <w:tr w:rsidR="008A377A">
        <w:tc>
          <w:tcPr>
            <w:tcW w:w="2551" w:type="dxa"/>
            <w:vMerge w:val="restart"/>
          </w:tcPr>
          <w:p w:rsidR="008A377A" w:rsidRDefault="008A377A">
            <w:pPr>
              <w:pStyle w:val="ConsPlusNormal"/>
            </w:pPr>
            <w:r>
              <w:t>Цель подпрограммы</w:t>
            </w:r>
          </w:p>
        </w:tc>
        <w:tc>
          <w:tcPr>
            <w:tcW w:w="360" w:type="dxa"/>
            <w:vMerge w:val="restart"/>
          </w:tcPr>
          <w:p w:rsidR="008A377A" w:rsidRDefault="008A377A">
            <w:pPr>
              <w:pStyle w:val="ConsPlusNormal"/>
              <w:jc w:val="center"/>
            </w:pPr>
            <w:r>
              <w:t>-</w:t>
            </w:r>
          </w:p>
        </w:tc>
        <w:tc>
          <w:tcPr>
            <w:tcW w:w="6123" w:type="dxa"/>
            <w:tcBorders>
              <w:bottom w:val="nil"/>
            </w:tcBorders>
          </w:tcPr>
          <w:p w:rsidR="008A377A" w:rsidRDefault="008A377A">
            <w:pPr>
              <w:pStyle w:val="ConsPlusNormal"/>
            </w:pPr>
            <w:r>
              <w:t>обеспечение рационального и многоцелевого использования лесов с учетом их социально-экономического и экологического значения.</w:t>
            </w:r>
          </w:p>
        </w:tc>
      </w:tr>
      <w:tr w:rsidR="008A377A">
        <w:tc>
          <w:tcPr>
            <w:tcW w:w="2551" w:type="dxa"/>
            <w:vMerge/>
          </w:tcPr>
          <w:p w:rsidR="008A377A" w:rsidRDefault="008A377A"/>
        </w:tc>
        <w:tc>
          <w:tcPr>
            <w:tcW w:w="360" w:type="dxa"/>
            <w:vMerge/>
          </w:tcPr>
          <w:p w:rsidR="008A377A" w:rsidRDefault="008A377A"/>
        </w:tc>
        <w:tc>
          <w:tcPr>
            <w:tcW w:w="6123" w:type="dxa"/>
            <w:tcBorders>
              <w:top w:val="nil"/>
            </w:tcBorders>
          </w:tcPr>
          <w:p w:rsidR="008A377A" w:rsidRDefault="002378E8">
            <w:pPr>
              <w:pStyle w:val="ConsPlusNormal"/>
            </w:pPr>
            <w:hyperlink w:anchor="P742" w:history="1">
              <w:r w:rsidR="008A377A">
                <w:rPr>
                  <w:color w:val="0000FF"/>
                </w:rPr>
                <w:t>Перечень</w:t>
              </w:r>
            </w:hyperlink>
            <w:r w:rsidR="008A377A">
              <w:t xml:space="preserve"> целевых показателей подпрограммы N 1 приведен</w:t>
            </w:r>
          </w:p>
          <w:p w:rsidR="008A377A" w:rsidRDefault="008A377A">
            <w:pPr>
              <w:pStyle w:val="ConsPlusNormal"/>
            </w:pPr>
            <w:r>
              <w:t>в приложении N 1 к государственной программе</w:t>
            </w:r>
          </w:p>
        </w:tc>
      </w:tr>
      <w:tr w:rsidR="008A377A">
        <w:tc>
          <w:tcPr>
            <w:tcW w:w="2551" w:type="dxa"/>
            <w:vMerge w:val="restart"/>
          </w:tcPr>
          <w:p w:rsidR="008A377A" w:rsidRDefault="008A377A">
            <w:pPr>
              <w:pStyle w:val="ConsPlusNormal"/>
            </w:pPr>
            <w:r>
              <w:t>Задачи подпрограммы</w:t>
            </w:r>
          </w:p>
        </w:tc>
        <w:tc>
          <w:tcPr>
            <w:tcW w:w="360" w:type="dxa"/>
            <w:vMerge w:val="restart"/>
          </w:tcPr>
          <w:p w:rsidR="008A377A" w:rsidRDefault="008A377A">
            <w:pPr>
              <w:pStyle w:val="ConsPlusNormal"/>
              <w:jc w:val="center"/>
            </w:pPr>
            <w:r>
              <w:t>-</w:t>
            </w:r>
          </w:p>
        </w:tc>
        <w:tc>
          <w:tcPr>
            <w:tcW w:w="6123" w:type="dxa"/>
            <w:tcBorders>
              <w:bottom w:val="nil"/>
            </w:tcBorders>
          </w:tcPr>
          <w:p w:rsidR="008A377A" w:rsidRDefault="008A377A">
            <w:pPr>
              <w:pStyle w:val="ConsPlusNormal"/>
            </w:pPr>
            <w:r>
              <w:t>задача N 1 - создание условий для комплексного и эффективного использования лесов;</w:t>
            </w:r>
          </w:p>
        </w:tc>
      </w:tr>
      <w:tr w:rsidR="008A377A">
        <w:tc>
          <w:tcPr>
            <w:tcW w:w="2551" w:type="dxa"/>
            <w:vMerge/>
          </w:tcPr>
          <w:p w:rsidR="008A377A" w:rsidRDefault="008A377A"/>
        </w:tc>
        <w:tc>
          <w:tcPr>
            <w:tcW w:w="360" w:type="dxa"/>
            <w:vMerge/>
          </w:tcPr>
          <w:p w:rsidR="008A377A" w:rsidRDefault="008A377A"/>
        </w:tc>
        <w:tc>
          <w:tcPr>
            <w:tcW w:w="6123" w:type="dxa"/>
            <w:tcBorders>
              <w:top w:val="nil"/>
            </w:tcBorders>
          </w:tcPr>
          <w:p w:rsidR="008A377A" w:rsidRDefault="008A377A">
            <w:pPr>
              <w:pStyle w:val="ConsPlusNormal"/>
            </w:pPr>
            <w:r>
              <w:t>задача N 2 - получение актуализированной информации о лесных ресурсах и формирование на ее основе данных государственного лесного реестра</w:t>
            </w:r>
          </w:p>
        </w:tc>
      </w:tr>
      <w:tr w:rsidR="008A377A">
        <w:tc>
          <w:tcPr>
            <w:tcW w:w="2551" w:type="dxa"/>
            <w:vMerge w:val="restart"/>
            <w:tcBorders>
              <w:bottom w:val="nil"/>
            </w:tcBorders>
          </w:tcPr>
          <w:p w:rsidR="008A377A" w:rsidRDefault="008A377A">
            <w:pPr>
              <w:pStyle w:val="ConsPlusNormal"/>
            </w:pPr>
            <w:r>
              <w:t>Сроки и этапы реализации подпрограммы</w:t>
            </w:r>
          </w:p>
        </w:tc>
        <w:tc>
          <w:tcPr>
            <w:tcW w:w="360" w:type="dxa"/>
            <w:vMerge w:val="restart"/>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2014 - 2024 годы.</w:t>
            </w:r>
          </w:p>
        </w:tc>
      </w:tr>
      <w:tr w:rsidR="008A377A">
        <w:tblPrEx>
          <w:tblBorders>
            <w:insideH w:val="nil"/>
          </w:tblBorders>
        </w:tblPrEx>
        <w:tc>
          <w:tcPr>
            <w:tcW w:w="2551" w:type="dxa"/>
            <w:vMerge/>
            <w:tcBorders>
              <w:bottom w:val="nil"/>
            </w:tcBorders>
          </w:tcPr>
          <w:p w:rsidR="008A377A" w:rsidRDefault="008A377A"/>
        </w:tc>
        <w:tc>
          <w:tcPr>
            <w:tcW w:w="360" w:type="dxa"/>
            <w:vMerge/>
            <w:tcBorders>
              <w:bottom w:val="nil"/>
            </w:tcBorders>
          </w:tcPr>
          <w:p w:rsidR="008A377A" w:rsidRDefault="008A377A"/>
        </w:tc>
        <w:tc>
          <w:tcPr>
            <w:tcW w:w="6123" w:type="dxa"/>
            <w:tcBorders>
              <w:top w:val="nil"/>
              <w:bottom w:val="nil"/>
            </w:tcBorders>
          </w:tcPr>
          <w:p w:rsidR="008A377A" w:rsidRDefault="008A377A">
            <w:pPr>
              <w:pStyle w:val="ConsPlusNormal"/>
            </w:pPr>
            <w:r>
              <w:t>Подпрограмма N 1 реализуется в один этап</w:t>
            </w:r>
          </w:p>
        </w:tc>
      </w:tr>
      <w:tr w:rsidR="008A377A">
        <w:tblPrEx>
          <w:tblBorders>
            <w:insideH w:val="nil"/>
          </w:tblBorders>
        </w:tblPrEx>
        <w:tc>
          <w:tcPr>
            <w:tcW w:w="9034" w:type="dxa"/>
            <w:gridSpan w:val="3"/>
            <w:tcBorders>
              <w:top w:val="nil"/>
            </w:tcBorders>
          </w:tcPr>
          <w:p w:rsidR="008A377A" w:rsidRDefault="008A377A">
            <w:pPr>
              <w:pStyle w:val="ConsPlusNormal"/>
              <w:jc w:val="both"/>
            </w:pPr>
            <w:r>
              <w:t xml:space="preserve">(в ред. </w:t>
            </w:r>
            <w:hyperlink r:id="rId126" w:history="1">
              <w:r>
                <w:rPr>
                  <w:color w:val="0000FF"/>
                </w:rPr>
                <w:t>постановления</w:t>
              </w:r>
            </w:hyperlink>
            <w:r>
              <w:t xml:space="preserve"> Правительства Архангельской области от 11.10.2018 N 466-пп)</w:t>
            </w:r>
          </w:p>
        </w:tc>
      </w:tr>
      <w:tr w:rsidR="008A377A">
        <w:tblPrEx>
          <w:tblBorders>
            <w:insideH w:val="nil"/>
          </w:tblBorders>
        </w:tblPrEx>
        <w:tc>
          <w:tcPr>
            <w:tcW w:w="2551" w:type="dxa"/>
            <w:tcBorders>
              <w:bottom w:val="nil"/>
            </w:tcBorders>
          </w:tcPr>
          <w:p w:rsidR="008A377A" w:rsidRDefault="008A377A">
            <w:pPr>
              <w:pStyle w:val="ConsPlusNormal"/>
            </w:pPr>
            <w:r>
              <w:t>Объем</w:t>
            </w:r>
          </w:p>
          <w:p w:rsidR="008A377A" w:rsidRDefault="008A377A">
            <w:pPr>
              <w:pStyle w:val="ConsPlusNormal"/>
            </w:pPr>
            <w:r>
              <w:t>и источники финансирования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 xml:space="preserve">общий объем финансирования - </w:t>
            </w:r>
            <w:r w:rsidR="00EC2DDC">
              <w:t xml:space="preserve"> 6 313 353,2</w:t>
            </w:r>
            <w:r>
              <w:t xml:space="preserve"> тыс. рублей, в том числе:</w:t>
            </w:r>
          </w:p>
          <w:p w:rsidR="008A377A" w:rsidRDefault="008A377A">
            <w:pPr>
              <w:pStyle w:val="ConsPlusNormal"/>
            </w:pPr>
            <w:r>
              <w:t xml:space="preserve">средства федерального бюджета </w:t>
            </w:r>
            <w:r w:rsidR="00EC2DDC">
              <w:t>–</w:t>
            </w:r>
            <w:r>
              <w:t xml:space="preserve"> </w:t>
            </w:r>
            <w:r w:rsidR="00EC2DDC">
              <w:t>851 442,3</w:t>
            </w:r>
            <w:r>
              <w:t xml:space="preserve"> тыс. рублей;</w:t>
            </w:r>
          </w:p>
          <w:p w:rsidR="008A377A" w:rsidRDefault="008A377A">
            <w:pPr>
              <w:pStyle w:val="ConsPlusNormal"/>
            </w:pPr>
            <w:r>
              <w:t xml:space="preserve">средства областного бюджета </w:t>
            </w:r>
            <w:r w:rsidR="00EC2DDC">
              <w:t>–</w:t>
            </w:r>
            <w:r>
              <w:t xml:space="preserve"> </w:t>
            </w:r>
            <w:r w:rsidR="00EC2DDC">
              <w:t>228 140,7</w:t>
            </w:r>
            <w:r>
              <w:t xml:space="preserve"> тыс. рублей;</w:t>
            </w:r>
          </w:p>
          <w:p w:rsidR="008A377A" w:rsidRDefault="008A377A" w:rsidP="00EC2DDC">
            <w:pPr>
              <w:pStyle w:val="ConsPlusNormal"/>
            </w:pPr>
            <w:r>
              <w:t xml:space="preserve">внебюджетные источники </w:t>
            </w:r>
            <w:r w:rsidR="00EC2DDC">
              <w:t>–</w:t>
            </w:r>
            <w:r>
              <w:t xml:space="preserve"> </w:t>
            </w:r>
            <w:r w:rsidR="00EC2DDC">
              <w:t>5 233 770,2</w:t>
            </w:r>
            <w:r>
              <w:t xml:space="preserve"> тыс. рублей</w:t>
            </w:r>
          </w:p>
        </w:tc>
      </w:tr>
      <w:tr w:rsidR="008A377A">
        <w:tblPrEx>
          <w:tblBorders>
            <w:insideH w:val="nil"/>
          </w:tblBorders>
        </w:tblPrEx>
        <w:tc>
          <w:tcPr>
            <w:tcW w:w="9034" w:type="dxa"/>
            <w:gridSpan w:val="3"/>
            <w:tcBorders>
              <w:top w:val="nil"/>
            </w:tcBorders>
          </w:tcPr>
          <w:p w:rsidR="008A377A" w:rsidRDefault="008A377A" w:rsidP="00915514">
            <w:pPr>
              <w:pStyle w:val="ConsPlusNormal"/>
              <w:jc w:val="both"/>
            </w:pPr>
            <w:r>
              <w:t xml:space="preserve">(в ред. </w:t>
            </w:r>
            <w:hyperlink r:id="rId127" w:history="1">
              <w:r>
                <w:rPr>
                  <w:color w:val="0000FF"/>
                </w:rPr>
                <w:t>постановления</w:t>
              </w:r>
            </w:hyperlink>
            <w:r>
              <w:t xml:space="preserve"> Правительства Архангельской области от 24.12.2019 N 724-пп</w:t>
            </w:r>
            <w:r w:rsidR="00EC2DDC">
              <w:t xml:space="preserve">, </w:t>
            </w:r>
            <w:r w:rsidR="00EC2DDC">
              <w:rPr>
                <w:color w:val="392C69"/>
              </w:rPr>
              <w:t xml:space="preserve">от </w:t>
            </w:r>
            <w:r w:rsidR="00EC2DDC">
              <w:rPr>
                <w:color w:val="392C69"/>
              </w:rPr>
              <w:lastRenderedPageBreak/>
              <w:t>0</w:t>
            </w:r>
            <w:r w:rsidR="00915514">
              <w:rPr>
                <w:color w:val="392C69"/>
              </w:rPr>
              <w:t>9</w:t>
            </w:r>
            <w:r w:rsidR="00EC2DDC">
              <w:rPr>
                <w:color w:val="392C69"/>
              </w:rPr>
              <w:t xml:space="preserve">.10.2020 </w:t>
            </w:r>
            <w:hyperlink r:id="rId128" w:history="1">
              <w:r w:rsidR="00EC2DDC">
                <w:rPr>
                  <w:color w:val="0000FF"/>
                </w:rPr>
                <w:t xml:space="preserve">N </w:t>
              </w:r>
              <w:r w:rsidR="00915514">
                <w:rPr>
                  <w:color w:val="0000FF"/>
                </w:rPr>
                <w:t>674</w:t>
              </w:r>
              <w:r w:rsidR="00EC2DDC">
                <w:rPr>
                  <w:color w:val="0000FF"/>
                </w:rPr>
                <w:t>-пп</w:t>
              </w:r>
            </w:hyperlink>
            <w:r>
              <w:t>)</w:t>
            </w:r>
          </w:p>
        </w:tc>
      </w:tr>
    </w:tbl>
    <w:p w:rsidR="008A377A" w:rsidRDefault="008A377A">
      <w:pPr>
        <w:pStyle w:val="ConsPlusNormal"/>
        <w:jc w:val="both"/>
      </w:pPr>
    </w:p>
    <w:p w:rsidR="008A377A" w:rsidRDefault="008A377A">
      <w:pPr>
        <w:pStyle w:val="ConsPlusTitle"/>
        <w:jc w:val="center"/>
        <w:outlineLvl w:val="2"/>
      </w:pPr>
      <w:r>
        <w:t>2.2. Характеристика сферы реализации подпрограммы N 1,</w:t>
      </w:r>
    </w:p>
    <w:p w:rsidR="008A377A" w:rsidRDefault="008A377A">
      <w:pPr>
        <w:pStyle w:val="ConsPlusTitle"/>
        <w:jc w:val="center"/>
      </w:pPr>
      <w:r>
        <w:t>описание основных проблем</w:t>
      </w:r>
    </w:p>
    <w:p w:rsidR="008A377A" w:rsidRDefault="008A377A">
      <w:pPr>
        <w:pStyle w:val="ConsPlusNormal"/>
        <w:jc w:val="both"/>
      </w:pPr>
    </w:p>
    <w:p w:rsidR="008A377A" w:rsidRDefault="008A377A">
      <w:pPr>
        <w:pStyle w:val="ConsPlusNormal"/>
        <w:ind w:firstLine="540"/>
        <w:jc w:val="both"/>
      </w:pPr>
      <w:r>
        <w:t>Реализация подпрограммы N 1 направлена на создание условий для рационального и комплексного использования лесов юридическими лицами, индивидуальными предпринимателями, населением, роста лесного дохода с единицы площади земель лесного фонда посредством увеличения объемов использования лесов и привлечения инвестиций в лесной комплекс Архангельской области.</w:t>
      </w:r>
    </w:p>
    <w:p w:rsidR="008A377A" w:rsidRDefault="008A377A">
      <w:pPr>
        <w:pStyle w:val="ConsPlusNormal"/>
        <w:spacing w:before="220"/>
        <w:ind w:firstLine="540"/>
        <w:jc w:val="both"/>
      </w:pPr>
      <w:r>
        <w:t xml:space="preserve">По состоянию на 1 января 2013 года общая площадь лесов, переданных в пользование, составляет 15,8 млн. гектаров, или 55 процентов от общей площади лесного фонда. Более 60 процентов объема лесов передано в пользование по договорам аренды. Основным видом использования лесов является заготовка древесины. Основными </w:t>
      </w:r>
      <w:proofErr w:type="spellStart"/>
      <w:r>
        <w:t>лесопользователями</w:t>
      </w:r>
      <w:proofErr w:type="spellEnd"/>
      <w:r>
        <w:t xml:space="preserve"> являются юридические лица и индивидуальные предприниматели, осуществляющие заготовку древесины для предпринимательской деятельности. В период 2012 года действовало 897 договоров аренды, из них для заготовки древесины - 453 договора на площади 15,2 млн. гектаров.</w:t>
      </w:r>
    </w:p>
    <w:p w:rsidR="008A377A" w:rsidRDefault="008A377A">
      <w:pPr>
        <w:pStyle w:val="ConsPlusNormal"/>
        <w:spacing w:before="220"/>
        <w:ind w:firstLine="540"/>
        <w:jc w:val="both"/>
      </w:pPr>
      <w:r>
        <w:t xml:space="preserve">Крупнейшие арендаторы лесных участков представлены следующими лесозаготовительными организациями: </w:t>
      </w:r>
      <w:proofErr w:type="gramStart"/>
      <w:r>
        <w:t>ОАО "Группа "Илим", ООО "ПКП "Титан", ЗАО "</w:t>
      </w:r>
      <w:proofErr w:type="spellStart"/>
      <w:r>
        <w:t>Инвестлеспром</w:t>
      </w:r>
      <w:proofErr w:type="spellEnd"/>
      <w:r>
        <w:t>", ООО "Управляющая компания "</w:t>
      </w:r>
      <w:proofErr w:type="spellStart"/>
      <w:r>
        <w:t>Соломбалалес</w:t>
      </w:r>
      <w:proofErr w:type="spellEnd"/>
      <w:r>
        <w:t xml:space="preserve">", ООО "ЛПК </w:t>
      </w:r>
      <w:proofErr w:type="spellStart"/>
      <w:r>
        <w:t>Континенталь</w:t>
      </w:r>
      <w:proofErr w:type="spellEnd"/>
      <w:r>
        <w:t xml:space="preserve"> менеджмент", ООО "Группа компаний "УЛК", ООО "Регион-лес", ООО "Группа компаний "</w:t>
      </w:r>
      <w:proofErr w:type="spellStart"/>
      <w:r>
        <w:t>Русфорест</w:t>
      </w:r>
      <w:proofErr w:type="spellEnd"/>
      <w:r>
        <w:t>".</w:t>
      </w:r>
      <w:proofErr w:type="gramEnd"/>
    </w:p>
    <w:p w:rsidR="008A377A" w:rsidRDefault="008A377A">
      <w:pPr>
        <w:pStyle w:val="ConsPlusNormal"/>
        <w:spacing w:before="220"/>
        <w:ind w:firstLine="540"/>
        <w:jc w:val="both"/>
      </w:pPr>
      <w:r>
        <w:t>В 2012 году ежегодный допустимый объем использования лесных насаждений указанных организаций составил 8,6 млн. кубометров, или 36 процентов от общего ежегодного объема.</w:t>
      </w:r>
    </w:p>
    <w:p w:rsidR="008A377A" w:rsidRDefault="008A377A">
      <w:pPr>
        <w:pStyle w:val="ConsPlusNormal"/>
        <w:spacing w:before="220"/>
        <w:ind w:firstLine="540"/>
        <w:jc w:val="both"/>
      </w:pPr>
      <w:r>
        <w:t xml:space="preserve">В Архангельской области использование лесов с целью заготовки древесины </w:t>
      </w:r>
      <w:proofErr w:type="gramStart"/>
      <w:r>
        <w:t>осуществляется</w:t>
      </w:r>
      <w:proofErr w:type="gramEnd"/>
      <w:r>
        <w:t xml:space="preserve"> в том числе для удовлетворения государственных и муниципальных нужд, а также собственных нужд граждан. Количество </w:t>
      </w:r>
      <w:proofErr w:type="spellStart"/>
      <w:r>
        <w:t>лесопользователей</w:t>
      </w:r>
      <w:proofErr w:type="spellEnd"/>
      <w:r>
        <w:t xml:space="preserve"> на территории Архангельской области составляет 18,5 тысячи, большая часть из которых - это граждане, которые заготавливают древесину по договорам купли-продажи лесных насаждений для собственных нужд. Объемы лесных насаждений предоставляются в соответствии с положениями областного </w:t>
      </w:r>
      <w:hyperlink r:id="rId129" w:history="1">
        <w:r>
          <w:rPr>
            <w:color w:val="0000FF"/>
          </w:rPr>
          <w:t>закона</w:t>
        </w:r>
      </w:hyperlink>
      <w:r>
        <w:t xml:space="preserve"> от 27 июня 2007 года N 368-19-ОЗ "О реализации органами государственной власти Архангельской области государственных полномочий в сфере лесных отношений" в разрезе следующих целевых групп потребностей:</w:t>
      </w:r>
    </w:p>
    <w:p w:rsidR="008A377A" w:rsidRDefault="008A377A">
      <w:pPr>
        <w:pStyle w:val="ConsPlusNormal"/>
        <w:spacing w:before="220"/>
        <w:ind w:firstLine="540"/>
        <w:jc w:val="both"/>
      </w:pPr>
      <w:r>
        <w:t>а) обеспечение собственных нужд граждан, в том числе:</w:t>
      </w:r>
    </w:p>
    <w:p w:rsidR="008A377A" w:rsidRDefault="008A377A">
      <w:pPr>
        <w:pStyle w:val="ConsPlusNormal"/>
        <w:spacing w:before="220"/>
        <w:ind w:firstLine="540"/>
        <w:jc w:val="both"/>
      </w:pPr>
      <w:r>
        <w:t>потребности в древесине для целей отопления помещений;</w:t>
      </w:r>
    </w:p>
    <w:p w:rsidR="008A377A" w:rsidRDefault="008A377A">
      <w:pPr>
        <w:pStyle w:val="ConsPlusNormal"/>
        <w:spacing w:before="220"/>
        <w:ind w:firstLine="540"/>
        <w:jc w:val="both"/>
      </w:pPr>
      <w:r>
        <w:t>потребности в древесине для строительства и ремонта жилых помещений и хозяйственных построек;</w:t>
      </w:r>
    </w:p>
    <w:p w:rsidR="008A377A" w:rsidRDefault="008A377A">
      <w:pPr>
        <w:pStyle w:val="ConsPlusNormal"/>
        <w:spacing w:before="220"/>
        <w:ind w:firstLine="540"/>
        <w:jc w:val="both"/>
      </w:pPr>
      <w:r>
        <w:t>б) обеспечение государственных и муниципальных нужд.</w:t>
      </w:r>
    </w:p>
    <w:p w:rsidR="008A377A" w:rsidRDefault="008A377A">
      <w:pPr>
        <w:pStyle w:val="ConsPlusNormal"/>
        <w:spacing w:before="220"/>
        <w:ind w:firstLine="540"/>
        <w:jc w:val="both"/>
      </w:pPr>
      <w:r>
        <w:t xml:space="preserve">За последние годы перечень видов использования лесов значительно расширился. В соответствии с Лесным </w:t>
      </w:r>
      <w:hyperlink r:id="rId130" w:history="1">
        <w:r>
          <w:rPr>
            <w:color w:val="0000FF"/>
          </w:rPr>
          <w:t>кодексом</w:t>
        </w:r>
      </w:hyperlink>
      <w:r>
        <w:t xml:space="preserve"> Российской Федерации использование лесов в Архангельской области осуществляется по следующим видам (по данным за 2012 год):</w:t>
      </w:r>
    </w:p>
    <w:p w:rsidR="008A377A" w:rsidRDefault="008A377A">
      <w:pPr>
        <w:pStyle w:val="ConsPlusNormal"/>
        <w:spacing w:before="220"/>
        <w:ind w:firstLine="540"/>
        <w:jc w:val="both"/>
      </w:pPr>
      <w:r>
        <w:t>заготовка древесины;</w:t>
      </w:r>
    </w:p>
    <w:p w:rsidR="008A377A" w:rsidRDefault="008A377A">
      <w:pPr>
        <w:pStyle w:val="ConsPlusNormal"/>
        <w:spacing w:before="220"/>
        <w:ind w:firstLine="540"/>
        <w:jc w:val="both"/>
      </w:pPr>
      <w:r>
        <w:t>заготовка живицы;</w:t>
      </w:r>
    </w:p>
    <w:p w:rsidR="008A377A" w:rsidRDefault="008A377A">
      <w:pPr>
        <w:pStyle w:val="ConsPlusNormal"/>
        <w:spacing w:before="220"/>
        <w:ind w:firstLine="540"/>
        <w:jc w:val="both"/>
      </w:pPr>
      <w:r>
        <w:lastRenderedPageBreak/>
        <w:t>заготовка пищевых лесных ресурсов и сбор лекарственных растений;</w:t>
      </w:r>
    </w:p>
    <w:p w:rsidR="008A377A" w:rsidRDefault="008A377A">
      <w:pPr>
        <w:pStyle w:val="ConsPlusNormal"/>
        <w:spacing w:before="220"/>
        <w:ind w:firstLine="540"/>
        <w:jc w:val="both"/>
      </w:pPr>
      <w:r>
        <w:t>осуществление видов деятельности в сфере охотничьего хозяйства;</w:t>
      </w:r>
    </w:p>
    <w:p w:rsidR="008A377A" w:rsidRDefault="008A377A">
      <w:pPr>
        <w:pStyle w:val="ConsPlusNormal"/>
        <w:spacing w:before="220"/>
        <w:ind w:firstLine="540"/>
        <w:jc w:val="both"/>
      </w:pPr>
      <w:r>
        <w:t>ведение сельского хозяйства;</w:t>
      </w:r>
    </w:p>
    <w:p w:rsidR="008A377A" w:rsidRDefault="008A377A">
      <w:pPr>
        <w:pStyle w:val="ConsPlusNormal"/>
        <w:spacing w:before="220"/>
        <w:ind w:firstLine="540"/>
        <w:jc w:val="both"/>
      </w:pPr>
      <w:r>
        <w:t>осуществление научно-исследовательской, образовательной деятельности;</w:t>
      </w:r>
    </w:p>
    <w:p w:rsidR="008A377A" w:rsidRDefault="008A377A">
      <w:pPr>
        <w:pStyle w:val="ConsPlusNormal"/>
        <w:spacing w:before="220"/>
        <w:ind w:firstLine="540"/>
        <w:jc w:val="both"/>
      </w:pPr>
      <w:r>
        <w:t>осуществление рекреационной деятельности;</w:t>
      </w:r>
    </w:p>
    <w:p w:rsidR="008A377A" w:rsidRDefault="008A377A">
      <w:pPr>
        <w:pStyle w:val="ConsPlusNormal"/>
        <w:spacing w:before="220"/>
        <w:ind w:firstLine="540"/>
        <w:jc w:val="both"/>
      </w:pPr>
      <w:r>
        <w:t>выращивание посадочного материала лесных растений (саженцев, сеянцев);</w:t>
      </w:r>
    </w:p>
    <w:p w:rsidR="008A377A" w:rsidRDefault="008A377A">
      <w:pPr>
        <w:pStyle w:val="ConsPlusNormal"/>
        <w:spacing w:before="220"/>
        <w:ind w:firstLine="540"/>
        <w:jc w:val="both"/>
      </w:pPr>
      <w:r>
        <w:t>выполнение работ по геологическому изучению недр, разработка месторождений полезных ископаемых;</w:t>
      </w:r>
    </w:p>
    <w:p w:rsidR="008A377A" w:rsidRDefault="008A377A">
      <w:pPr>
        <w:pStyle w:val="ConsPlusNormal"/>
        <w:spacing w:before="220"/>
        <w:ind w:firstLine="540"/>
        <w:jc w:val="both"/>
      </w:pPr>
      <w:r>
        <w:t>строительство и эксплуатация водохранилищ и иных искусственных объектов, а также гидротехнических сооружений и специализированных портов;</w:t>
      </w:r>
    </w:p>
    <w:p w:rsidR="008A377A" w:rsidRDefault="008A377A">
      <w:pPr>
        <w:pStyle w:val="ConsPlusNormal"/>
        <w:spacing w:before="220"/>
        <w:ind w:firstLine="540"/>
        <w:jc w:val="both"/>
      </w:pPr>
      <w: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8A377A" w:rsidRDefault="008A377A">
      <w:pPr>
        <w:pStyle w:val="ConsPlusNormal"/>
        <w:spacing w:before="220"/>
        <w:ind w:firstLine="540"/>
        <w:jc w:val="both"/>
      </w:pPr>
      <w:r>
        <w:t>строительство, реконструкция, эксплуатация линейных объектов;</w:t>
      </w:r>
    </w:p>
    <w:p w:rsidR="008A377A" w:rsidRDefault="008A377A">
      <w:pPr>
        <w:pStyle w:val="ConsPlusNormal"/>
        <w:spacing w:before="220"/>
        <w:ind w:firstLine="540"/>
        <w:jc w:val="both"/>
      </w:pPr>
      <w:r>
        <w:t>переработка древесины и иных лесных ресурсов;</w:t>
      </w:r>
    </w:p>
    <w:p w:rsidR="008A377A" w:rsidRDefault="008A377A">
      <w:pPr>
        <w:pStyle w:val="ConsPlusNormal"/>
        <w:spacing w:before="220"/>
        <w:ind w:firstLine="540"/>
        <w:jc w:val="both"/>
      </w:pPr>
      <w:r>
        <w:t>осуществление религиозной деятельности.</w:t>
      </w:r>
    </w:p>
    <w:p w:rsidR="008A377A" w:rsidRDefault="008A377A">
      <w:pPr>
        <w:pStyle w:val="ConsPlusNormal"/>
        <w:spacing w:before="220"/>
        <w:ind w:firstLine="540"/>
        <w:jc w:val="both"/>
      </w:pPr>
      <w:r>
        <w:t>Основные проблемы использования лесов следующие.</w:t>
      </w:r>
    </w:p>
    <w:p w:rsidR="008A377A" w:rsidRDefault="008A377A">
      <w:pPr>
        <w:pStyle w:val="ConsPlusNormal"/>
        <w:spacing w:before="220"/>
        <w:ind w:firstLine="540"/>
        <w:jc w:val="both"/>
      </w:pPr>
      <w:r>
        <w:t>За последние годы осваивается не более 50 процентов объема древесины от возможного (допустимого) объема ее использования. Это связано в первую очередь с сокращением экономически доступных лесов. За прошедшие два десятилетия произошли качественные и количественные изменения в составе лесного фонда. В настоящее время на 23 процентах площадей лесного фонда эксплуатируемые запасы лесных насаждений исчерпаны, на 54 процентах уровень их концентрации низкий. Увеличивается доля лиственных насаждений и тонкомерной древесины, ухудшается санитарное и лесопатологическое состояние лесов. Необходимо разрабатывать и внедрять новые технологические решения по заготовке и переработке лиственной древесины, в первую очередь действующими организациями целлюлозно-бумажной промышленности.</w:t>
      </w:r>
    </w:p>
    <w:p w:rsidR="008A377A" w:rsidRDefault="008A377A">
      <w:pPr>
        <w:pStyle w:val="ConsPlusNormal"/>
        <w:spacing w:before="220"/>
        <w:ind w:firstLine="540"/>
        <w:jc w:val="both"/>
      </w:pPr>
      <w:r>
        <w:t xml:space="preserve">Освоение лесов невозможно без наличия обустроенной инфраструктуры, основой которой является разветвленная сеть лесных дорог. В период 1998 - 2008 годов развитие лесной инфраструктуры было сведено к минимуму, ежегодно строилось в среднем не более 70 - 80 км дорог круглогодового действия при потребности в 500 - 600 км. Доступные запасы древесины в зоне действия дорог круглогодичного действия к настоящему времени практически исчерпаны. В данной связи за последние пять лет темпы строительства лесных дорог резко возросли. В 2009 - 2012 годах крупными лесозаготовительными организациями было построено 1227 км лесных дорог. Однако вложения в транспортную инфраструктуру позволяют обеспечивать лишь поддержание объемов заготовки древесины на достигнутом уровне последних десяти лет. В основном строительство лесных дорог осуществляется крупными лесозаготовительными организациями на арендованных участках лесного фонда. Перспективной задачей является строительство лесных дорог на принципах </w:t>
      </w:r>
      <w:proofErr w:type="spellStart"/>
      <w:r>
        <w:t>частно-государственного</w:t>
      </w:r>
      <w:proofErr w:type="spellEnd"/>
      <w:r>
        <w:t xml:space="preserve"> партнерства. Однако государственная поддержка создания лесной транспортной инфраструктуры сдерживается из-за отсутствия на федеральном уровне нормативных правовых актов и целевого финансирования на строительство лесных дорог.</w:t>
      </w:r>
    </w:p>
    <w:p w:rsidR="008A377A" w:rsidRDefault="008A377A">
      <w:pPr>
        <w:pStyle w:val="ConsPlusNormal"/>
        <w:spacing w:before="220"/>
        <w:ind w:firstLine="540"/>
        <w:jc w:val="both"/>
      </w:pPr>
      <w:r>
        <w:lastRenderedPageBreak/>
        <w:t>К системной проблеме, сдерживающей эффективное лесопользование, относится отсутствие достоверной информации о наличии лесных ресурсов в Архангельской области. Лесоустройство считается информационной основой лесного планирования и освоения лесов. Несвоевременное проведение лесоустроительных работ, инвентаризации лесов приводит к искажению сведений о количестве и качестве древесных насаждений на лесных участках, что не позволяет планировать развитие лесного комплекса Архангельской области.</w:t>
      </w:r>
    </w:p>
    <w:p w:rsidR="008A377A" w:rsidRDefault="008A377A">
      <w:pPr>
        <w:pStyle w:val="ConsPlusNormal"/>
        <w:spacing w:before="220"/>
        <w:ind w:firstLine="540"/>
        <w:jc w:val="both"/>
      </w:pPr>
      <w:r>
        <w:t xml:space="preserve">Материалы лесоустройства с давностью более 10 лет признаются устаревшими. В настоящее время около 80 процентов лесов Архангельской области имеют давность лесоустройства более 10 лет. Ситуация ухудшилась и в связи с прекращением с 2007 года плановых лесоустроительных работ за счет средств федерального бюджета. Отсутствие проведения плановых лесоустроительных работ не позволяет актуализировать таксационные и картографические базы данных предыдущего лесоустройства и соответственно вести обновленный государственный лесной реестр, крайне необходимый для организации устойчивого управления лесами. Отсутствие целевого финансирования на лесоустройство приведет к недопустимому снижению качества планирования и невозможности проектирования </w:t>
      </w:r>
      <w:proofErr w:type="spellStart"/>
      <w:r>
        <w:t>лесопользователями</w:t>
      </w:r>
      <w:proofErr w:type="spellEnd"/>
      <w:r>
        <w:t xml:space="preserve"> освоения лесов.</w:t>
      </w:r>
    </w:p>
    <w:p w:rsidR="008A377A" w:rsidRDefault="008A377A">
      <w:pPr>
        <w:pStyle w:val="ConsPlusNormal"/>
        <w:spacing w:before="220"/>
        <w:ind w:firstLine="540"/>
        <w:jc w:val="both"/>
      </w:pPr>
      <w:r>
        <w:t xml:space="preserve">Одним из стратегических направлений использования лесов является предоставление лесных участков для привлечения инвестиций. В период с 2008 года по 2013 год семь проектов Архангельской области были включены в федеральный перечень приоритетных инвестиционных проектов в области освоения лесов. Объем инвестиций в 2008 - 2011 годах составил 17 млрд. рублей, в 2012 году - более 10 млрд. рублей. В рамках реализованных проектов </w:t>
      </w:r>
      <w:proofErr w:type="gramStart"/>
      <w:r>
        <w:t>построены</w:t>
      </w:r>
      <w:proofErr w:type="gramEnd"/>
      <w:r>
        <w:t xml:space="preserve"> и введены в эксплуатацию:</w:t>
      </w:r>
    </w:p>
    <w:p w:rsidR="008A377A" w:rsidRDefault="008A377A">
      <w:pPr>
        <w:pStyle w:val="ConsPlusNormal"/>
        <w:spacing w:before="220"/>
        <w:ind w:firstLine="540"/>
        <w:jc w:val="both"/>
      </w:pPr>
      <w:r>
        <w:t xml:space="preserve">завод по производству нейтрально-сульфитной полуцеллюлозы и выпарная станция в филиале ОАО "Группа "Илим" в </w:t>
      </w:r>
      <w:proofErr w:type="gramStart"/>
      <w:r>
        <w:t>г</w:t>
      </w:r>
      <w:proofErr w:type="gramEnd"/>
      <w:r>
        <w:t>. Коряжме;</w:t>
      </w:r>
    </w:p>
    <w:p w:rsidR="008A377A" w:rsidRDefault="008A377A">
      <w:pPr>
        <w:pStyle w:val="ConsPlusNormal"/>
        <w:spacing w:before="220"/>
        <w:ind w:firstLine="540"/>
        <w:jc w:val="both"/>
      </w:pPr>
      <w:r>
        <w:t>лесопильный завод на базе ООО "</w:t>
      </w:r>
      <w:proofErr w:type="spellStart"/>
      <w:r>
        <w:t>Устьянский</w:t>
      </w:r>
      <w:proofErr w:type="spellEnd"/>
      <w:r>
        <w:t xml:space="preserve"> ЛПК".</w:t>
      </w:r>
    </w:p>
    <w:p w:rsidR="008A377A" w:rsidRDefault="008A377A">
      <w:pPr>
        <w:pStyle w:val="ConsPlusNormal"/>
        <w:spacing w:before="220"/>
        <w:ind w:firstLine="540"/>
        <w:jc w:val="both"/>
      </w:pPr>
      <w:r>
        <w:t>В 2013 году вводятся в эксплуатацию:</w:t>
      </w:r>
    </w:p>
    <w:p w:rsidR="008A377A" w:rsidRDefault="008A377A">
      <w:pPr>
        <w:pStyle w:val="ConsPlusNormal"/>
        <w:spacing w:before="220"/>
        <w:ind w:firstLine="540"/>
        <w:jc w:val="both"/>
      </w:pPr>
      <w:r>
        <w:t xml:space="preserve">бумагоделательная машина N 7 в комплексе с </w:t>
      </w:r>
      <w:proofErr w:type="spellStart"/>
      <w:r>
        <w:t>меловальной</w:t>
      </w:r>
      <w:proofErr w:type="spellEnd"/>
      <w:r>
        <w:t xml:space="preserve"> установкой в филиале ОАО "Группа "Илим" в </w:t>
      </w:r>
      <w:proofErr w:type="gramStart"/>
      <w:r>
        <w:t>г</w:t>
      </w:r>
      <w:proofErr w:type="gramEnd"/>
      <w:r>
        <w:t>. Коряжме;</w:t>
      </w:r>
    </w:p>
    <w:p w:rsidR="008A377A" w:rsidRDefault="008A377A">
      <w:pPr>
        <w:pStyle w:val="ConsPlusNormal"/>
        <w:spacing w:before="220"/>
        <w:ind w:firstLine="540"/>
        <w:jc w:val="both"/>
      </w:pPr>
      <w:r>
        <w:t>лесопильный цех ЗАО "Лесозавод 25".</w:t>
      </w:r>
    </w:p>
    <w:p w:rsidR="008A377A" w:rsidRDefault="008A377A">
      <w:pPr>
        <w:pStyle w:val="ConsPlusNormal"/>
        <w:spacing w:before="220"/>
        <w:ind w:firstLine="540"/>
        <w:jc w:val="both"/>
      </w:pPr>
      <w:r>
        <w:t>В среднесрочной перспективе возобновится реконструкция производства картона на ОАО "Архангельский ЦБК", начнется модернизация основного производства на ЗАО "Архангельский фанерный завод". Ресурсное обеспечение реализуемых и перспективных инвестиционных проектов является одной из приоритетных государственных задач в сфере лесного комплекса Архангельской области.</w:t>
      </w:r>
    </w:p>
    <w:p w:rsidR="008A377A" w:rsidRDefault="008A377A">
      <w:pPr>
        <w:pStyle w:val="ConsPlusNormal"/>
        <w:spacing w:before="220"/>
        <w:ind w:firstLine="540"/>
        <w:jc w:val="both"/>
      </w:pPr>
      <w:proofErr w:type="gramStart"/>
      <w:r>
        <w:t xml:space="preserve">Примерная форма </w:t>
      </w:r>
      <w:hyperlink w:anchor="P2856" w:history="1">
        <w:r>
          <w:rPr>
            <w:color w:val="0000FF"/>
          </w:rPr>
          <w:t>отчета</w:t>
        </w:r>
      </w:hyperlink>
      <w:r>
        <w:t xml:space="preserve"> об исполненных в рамках приоритетного инвестиционного проекта в области освоения лесов обязательствах по созданию объектов лесной инфраструктуры и лесоперерабатывающей инфраструктуры или по модернизации объектов лесоперерабатывающей инфраструктуры приведена в приложении N 3 к настоящей государственной программе.</w:t>
      </w:r>
      <w:proofErr w:type="gramEnd"/>
    </w:p>
    <w:p w:rsidR="008A377A" w:rsidRDefault="008A377A">
      <w:pPr>
        <w:pStyle w:val="ConsPlusNormal"/>
        <w:jc w:val="both"/>
      </w:pPr>
      <w:r>
        <w:t xml:space="preserve">(абзац введен </w:t>
      </w:r>
      <w:hyperlink r:id="rId131"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jc w:val="both"/>
      </w:pPr>
    </w:p>
    <w:p w:rsidR="008A377A" w:rsidRDefault="008A377A">
      <w:pPr>
        <w:pStyle w:val="ConsPlusTitle"/>
        <w:jc w:val="center"/>
        <w:outlineLvl w:val="2"/>
      </w:pPr>
      <w:r>
        <w:t>2.3. Механизм реализации мероприятий подпрограммы N 1</w:t>
      </w:r>
    </w:p>
    <w:p w:rsidR="008A377A" w:rsidRDefault="008A377A">
      <w:pPr>
        <w:pStyle w:val="ConsPlusNormal"/>
        <w:jc w:val="both"/>
      </w:pPr>
    </w:p>
    <w:p w:rsidR="008A377A" w:rsidRDefault="008A377A">
      <w:pPr>
        <w:pStyle w:val="ConsPlusNormal"/>
        <w:ind w:firstLine="540"/>
        <w:jc w:val="both"/>
      </w:pPr>
      <w:r>
        <w:t>Мероприятия подпрограммы N 1 реализуются за счет федерального и областного бюджетов с привлечением средств внебюджетных источников.</w:t>
      </w:r>
    </w:p>
    <w:p w:rsidR="008A377A" w:rsidRDefault="008A377A">
      <w:pPr>
        <w:pStyle w:val="ConsPlusNormal"/>
        <w:jc w:val="both"/>
      </w:pPr>
      <w:r>
        <w:t xml:space="preserve">(в ред. </w:t>
      </w:r>
      <w:hyperlink r:id="rId132" w:history="1">
        <w:r>
          <w:rPr>
            <w:color w:val="0000FF"/>
          </w:rPr>
          <w:t>постановления</w:t>
        </w:r>
      </w:hyperlink>
      <w:r>
        <w:t xml:space="preserve"> Правительства Архангельской области от 24.12.2019 N 724-пп)</w:t>
      </w:r>
    </w:p>
    <w:p w:rsidR="008A377A" w:rsidRDefault="008A377A">
      <w:pPr>
        <w:pStyle w:val="ConsPlusNormal"/>
        <w:spacing w:before="220"/>
        <w:ind w:firstLine="540"/>
        <w:jc w:val="both"/>
      </w:pPr>
      <w:r>
        <w:t xml:space="preserve">Финансирование мероприятий подпрограммы N 1 из федерального бюджета </w:t>
      </w:r>
      <w:r>
        <w:lastRenderedPageBreak/>
        <w:t xml:space="preserve">осуществляется </w:t>
      </w:r>
      <w:proofErr w:type="gramStart"/>
      <w:r>
        <w:t xml:space="preserve">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w:t>
      </w:r>
      <w:hyperlink r:id="rId133" w:history="1">
        <w:r>
          <w:rPr>
            <w:color w:val="0000FF"/>
          </w:rPr>
          <w:t>кодексом</w:t>
        </w:r>
        <w:proofErr w:type="gramEnd"/>
      </w:hyperlink>
      <w:r>
        <w:t xml:space="preserve"> Российской Федерации. Данные субвенции предоставляются бюджетам субъектов Российской Федерации через Федеральное агентство лесного хозяйства в пределах средств, предусмотренных федеральным законом о федеральном бюджете.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1.1</w:t>
        </w:r>
      </w:hyperlink>
      <w:r>
        <w:t xml:space="preserve"> перечня мероприятий подпрограммы N 1 (приложение N 2 к государственной программе) на лесных участках, не переданных в аренду, осуществляется:</w:t>
      </w:r>
    </w:p>
    <w:p w:rsidR="008A377A" w:rsidRDefault="008A377A">
      <w:pPr>
        <w:pStyle w:val="ConsPlusNormal"/>
        <w:spacing w:before="220"/>
        <w:ind w:firstLine="540"/>
        <w:jc w:val="both"/>
      </w:pPr>
      <w:r>
        <w:t>в рамках государственного задания на оказание услуг (выполнение работ) ГАУ Архангельской области "Единый лесопожарный центр" по выполнению работ по отводу лесосек;</w:t>
      </w:r>
    </w:p>
    <w:p w:rsidR="008A377A" w:rsidRDefault="008A377A">
      <w:pPr>
        <w:pStyle w:val="ConsPlusNormal"/>
        <w:jc w:val="both"/>
      </w:pPr>
      <w:r>
        <w:t xml:space="preserve">(в ред. </w:t>
      </w:r>
      <w:hyperlink r:id="rId134"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 xml:space="preserve">абзац исключен. - </w:t>
      </w:r>
      <w:hyperlink r:id="rId135" w:history="1">
        <w:r>
          <w:rPr>
            <w:color w:val="0000FF"/>
          </w:rPr>
          <w:t>Постановление</w:t>
        </w:r>
      </w:hyperlink>
      <w:r>
        <w:t xml:space="preserve"> Правительства Архангельской области от 30.09.2014 N 381-пп.</w:t>
      </w:r>
    </w:p>
    <w:p w:rsidR="008A377A" w:rsidRDefault="008A377A">
      <w:pPr>
        <w:pStyle w:val="ConsPlusNormal"/>
        <w:spacing w:before="220"/>
        <w:ind w:firstLine="540"/>
        <w:jc w:val="both"/>
      </w:pPr>
      <w:proofErr w:type="gramStart"/>
      <w:r>
        <w:t xml:space="preserve">Реализация мероприятия </w:t>
      </w:r>
      <w:hyperlink w:anchor="P1485" w:history="1">
        <w:r>
          <w:rPr>
            <w:color w:val="0000FF"/>
          </w:rPr>
          <w:t>пункта 2.1</w:t>
        </w:r>
      </w:hyperlink>
      <w:r>
        <w:t xml:space="preserve"> перечня мероприятий подпрограммы N 1 (приложение N 2 к государственной программе) осуществляется с привлечением организаций, определяемых в соответствии с Федеральным </w:t>
      </w:r>
      <w:hyperlink r:id="rId13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8A377A" w:rsidRDefault="008A377A">
      <w:pPr>
        <w:pStyle w:val="ConsPlusNormal"/>
        <w:jc w:val="both"/>
      </w:pPr>
      <w:r>
        <w:t xml:space="preserve">(в ред. </w:t>
      </w:r>
      <w:hyperlink r:id="rId137" w:history="1">
        <w:r>
          <w:rPr>
            <w:color w:val="0000FF"/>
          </w:rPr>
          <w:t>постановления</w:t>
        </w:r>
      </w:hyperlink>
      <w:r>
        <w:t xml:space="preserve"> Правительства Архангельской области от 30.09.2014 N 381-пп)</w:t>
      </w:r>
    </w:p>
    <w:p w:rsidR="008A377A" w:rsidRDefault="008A377A">
      <w:pPr>
        <w:pStyle w:val="ConsPlusNormal"/>
        <w:spacing w:before="220"/>
        <w:ind w:firstLine="540"/>
        <w:jc w:val="both"/>
      </w:pPr>
      <w:r>
        <w:t xml:space="preserve">Абзац исключен. - </w:t>
      </w:r>
      <w:hyperlink r:id="rId138" w:history="1">
        <w:r>
          <w:rPr>
            <w:color w:val="0000FF"/>
          </w:rPr>
          <w:t>Постановление</w:t>
        </w:r>
      </w:hyperlink>
      <w:r>
        <w:t xml:space="preserve"> Правительства Архангельской области от 03.04.2018 N 141-пп.</w:t>
      </w:r>
    </w:p>
    <w:p w:rsidR="008A377A" w:rsidRDefault="002378E8">
      <w:pPr>
        <w:pStyle w:val="ConsPlusNormal"/>
        <w:spacing w:before="220"/>
        <w:ind w:firstLine="540"/>
        <w:jc w:val="both"/>
      </w:pPr>
      <w:hyperlink w:anchor="P1485" w:history="1">
        <w:r w:rsidR="008A377A">
          <w:rPr>
            <w:color w:val="0000FF"/>
          </w:rPr>
          <w:t>Перечень</w:t>
        </w:r>
      </w:hyperlink>
      <w:r w:rsidR="008A377A">
        <w:t xml:space="preserve"> мероприятий подпрограммы N 1 приведен в приложении N 2 к государственной программе.</w:t>
      </w:r>
    </w:p>
    <w:p w:rsidR="008A377A" w:rsidRDefault="008A377A">
      <w:pPr>
        <w:pStyle w:val="ConsPlusNormal"/>
        <w:spacing w:before="220"/>
        <w:ind w:firstLine="540"/>
        <w:jc w:val="both"/>
      </w:pPr>
      <w:r>
        <w:t>Объемы финансовых средств подпрограммы N 1 из всех источников являются прогнозными и подлежат ежегодному уточнению.</w:t>
      </w:r>
    </w:p>
    <w:p w:rsidR="008A377A" w:rsidRDefault="008A377A">
      <w:pPr>
        <w:pStyle w:val="ConsPlusNormal"/>
        <w:jc w:val="both"/>
      </w:pPr>
    </w:p>
    <w:p w:rsidR="008A377A" w:rsidRDefault="008A377A">
      <w:pPr>
        <w:pStyle w:val="ConsPlusTitle"/>
        <w:jc w:val="center"/>
        <w:outlineLvl w:val="2"/>
      </w:pPr>
      <w:bookmarkStart w:id="2" w:name="P283"/>
      <w:bookmarkEnd w:id="2"/>
      <w:r>
        <w:t>3.1. ПАСПОРТ</w:t>
      </w:r>
    </w:p>
    <w:p w:rsidR="008A377A" w:rsidRDefault="008A377A">
      <w:pPr>
        <w:pStyle w:val="ConsPlusTitle"/>
        <w:jc w:val="center"/>
      </w:pPr>
      <w:r>
        <w:t>подпрограммы N 2 "Воспроизводство лесов"</w:t>
      </w:r>
    </w:p>
    <w:p w:rsidR="008A377A" w:rsidRDefault="008A37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8A377A">
        <w:tc>
          <w:tcPr>
            <w:tcW w:w="2551" w:type="dxa"/>
          </w:tcPr>
          <w:p w:rsidR="008A377A" w:rsidRDefault="008A377A">
            <w:pPr>
              <w:pStyle w:val="ConsPlusNormal"/>
            </w:pPr>
            <w:r>
              <w:t>Наименование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"Воспроизводство лесов" (далее - подпрограмма N 2)</w:t>
            </w:r>
          </w:p>
        </w:tc>
      </w:tr>
      <w:tr w:rsidR="008A377A">
        <w:tc>
          <w:tcPr>
            <w:tcW w:w="2551" w:type="dxa"/>
          </w:tcPr>
          <w:p w:rsidR="008A377A" w:rsidRDefault="008A377A">
            <w:pPr>
              <w:pStyle w:val="ConsPlusNormal"/>
            </w:pPr>
            <w:r>
              <w:t>Ответственный исполнитель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министерство природных ресурсов и лесопромышленного комплекса</w:t>
            </w:r>
          </w:p>
        </w:tc>
      </w:tr>
      <w:tr w:rsidR="008A377A">
        <w:tblPrEx>
          <w:tblBorders>
            <w:insideH w:val="nil"/>
          </w:tblBorders>
        </w:tblPrEx>
        <w:tc>
          <w:tcPr>
            <w:tcW w:w="2551" w:type="dxa"/>
            <w:tcBorders>
              <w:bottom w:val="nil"/>
            </w:tcBorders>
          </w:tcPr>
          <w:p w:rsidR="008A377A" w:rsidRDefault="008A377A">
            <w:pPr>
              <w:pStyle w:val="ConsPlusNormal"/>
            </w:pPr>
            <w:r>
              <w:t>Соисполнители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министерство строительства и архитектуры</w:t>
            </w:r>
          </w:p>
        </w:tc>
      </w:tr>
      <w:tr w:rsidR="008A377A">
        <w:tblPrEx>
          <w:tblBorders>
            <w:insideH w:val="nil"/>
          </w:tblBorders>
        </w:tblPrEx>
        <w:tc>
          <w:tcPr>
            <w:tcW w:w="9034" w:type="dxa"/>
            <w:gridSpan w:val="3"/>
            <w:tcBorders>
              <w:top w:val="nil"/>
            </w:tcBorders>
          </w:tcPr>
          <w:p w:rsidR="008A377A" w:rsidRDefault="008A377A">
            <w:pPr>
              <w:pStyle w:val="ConsPlusNormal"/>
              <w:jc w:val="both"/>
            </w:pPr>
            <w:r>
              <w:t xml:space="preserve">(в ред. постановлений Правительства Архангельской области от 21.04.2015 </w:t>
            </w:r>
            <w:hyperlink r:id="rId139" w:history="1">
              <w:r>
                <w:rPr>
                  <w:color w:val="0000FF"/>
                </w:rPr>
                <w:t>N 146-пп</w:t>
              </w:r>
            </w:hyperlink>
            <w:r>
              <w:t xml:space="preserve">, от 22.12.2015 </w:t>
            </w:r>
            <w:hyperlink r:id="rId140" w:history="1">
              <w:r>
                <w:rPr>
                  <w:color w:val="0000FF"/>
                </w:rPr>
                <w:t>N 546-пп</w:t>
              </w:r>
            </w:hyperlink>
            <w:r>
              <w:t>)</w:t>
            </w:r>
          </w:p>
        </w:tc>
      </w:tr>
      <w:tr w:rsidR="008A377A">
        <w:tblPrEx>
          <w:tblBorders>
            <w:insideH w:val="nil"/>
          </w:tblBorders>
        </w:tblPrEx>
        <w:tc>
          <w:tcPr>
            <w:tcW w:w="2551" w:type="dxa"/>
            <w:tcBorders>
              <w:bottom w:val="nil"/>
            </w:tcBorders>
          </w:tcPr>
          <w:p w:rsidR="008A377A" w:rsidRDefault="008A377A">
            <w:pPr>
              <w:pStyle w:val="ConsPlusNormal"/>
            </w:pPr>
            <w:r>
              <w:t>Участники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государственное бюджетное учреждение Архангельской области "Главное управление капитального строительства" (далее - ГБУ "ГУКС");</w:t>
            </w:r>
          </w:p>
          <w:p w:rsidR="008A377A" w:rsidRDefault="008A377A">
            <w:pPr>
              <w:pStyle w:val="ConsPlusNormal"/>
            </w:pPr>
            <w:r>
              <w:t>ГАУ Архангельской области "Единый лесопожарный центр</w:t>
            </w:r>
          </w:p>
        </w:tc>
      </w:tr>
      <w:tr w:rsidR="008A377A">
        <w:tblPrEx>
          <w:tblBorders>
            <w:insideH w:val="nil"/>
          </w:tblBorders>
        </w:tblPrEx>
        <w:tc>
          <w:tcPr>
            <w:tcW w:w="9034" w:type="dxa"/>
            <w:gridSpan w:val="3"/>
            <w:tcBorders>
              <w:top w:val="nil"/>
            </w:tcBorders>
          </w:tcPr>
          <w:p w:rsidR="008A377A" w:rsidRDefault="008A377A">
            <w:pPr>
              <w:pStyle w:val="ConsPlusNormal"/>
              <w:jc w:val="both"/>
            </w:pPr>
            <w:r>
              <w:lastRenderedPageBreak/>
              <w:t xml:space="preserve">(в ред. </w:t>
            </w:r>
            <w:hyperlink r:id="rId141" w:history="1">
              <w:r>
                <w:rPr>
                  <w:color w:val="0000FF"/>
                </w:rPr>
                <w:t>постановления</w:t>
              </w:r>
            </w:hyperlink>
            <w:r>
              <w:t xml:space="preserve"> Правительства Архангельской области от 21.04.2015 N 146-пп)</w:t>
            </w:r>
          </w:p>
        </w:tc>
      </w:tr>
      <w:tr w:rsidR="008A377A">
        <w:tc>
          <w:tcPr>
            <w:tcW w:w="2551" w:type="dxa"/>
            <w:vMerge w:val="restart"/>
          </w:tcPr>
          <w:p w:rsidR="008A377A" w:rsidRDefault="008A377A">
            <w:pPr>
              <w:pStyle w:val="ConsPlusNormal"/>
            </w:pPr>
            <w:r>
              <w:t>Цель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воспроизводство лесов для стабильного удовлетворения общественных потребностей в лесах и лесных ресурсах на долгосрочный период времени.</w:t>
            </w:r>
          </w:p>
        </w:tc>
      </w:tr>
      <w:tr w:rsidR="008A377A">
        <w:tc>
          <w:tcPr>
            <w:tcW w:w="2551" w:type="dxa"/>
            <w:vMerge/>
          </w:tcPr>
          <w:p w:rsidR="008A377A" w:rsidRDefault="008A377A"/>
        </w:tc>
        <w:tc>
          <w:tcPr>
            <w:tcW w:w="360" w:type="dxa"/>
            <w:tcBorders>
              <w:top w:val="nil"/>
            </w:tcBorders>
          </w:tcPr>
          <w:p w:rsidR="008A377A" w:rsidRDefault="008A377A">
            <w:pPr>
              <w:pStyle w:val="ConsPlusNormal"/>
            </w:pPr>
          </w:p>
        </w:tc>
        <w:tc>
          <w:tcPr>
            <w:tcW w:w="6123" w:type="dxa"/>
            <w:tcBorders>
              <w:top w:val="nil"/>
            </w:tcBorders>
          </w:tcPr>
          <w:p w:rsidR="008A377A" w:rsidRDefault="002378E8">
            <w:pPr>
              <w:pStyle w:val="ConsPlusNormal"/>
            </w:pPr>
            <w:hyperlink w:anchor="P742" w:history="1">
              <w:r w:rsidR="008A377A">
                <w:rPr>
                  <w:color w:val="0000FF"/>
                </w:rPr>
                <w:t>Перечень</w:t>
              </w:r>
            </w:hyperlink>
            <w:r w:rsidR="008A377A">
              <w:t xml:space="preserve"> целевых показателей подпрограммы N 2 приведен в приложении N 1 к государственной программе</w:t>
            </w:r>
          </w:p>
        </w:tc>
      </w:tr>
      <w:tr w:rsidR="008A377A">
        <w:tc>
          <w:tcPr>
            <w:tcW w:w="2551" w:type="dxa"/>
            <w:vMerge w:val="restart"/>
          </w:tcPr>
          <w:p w:rsidR="008A377A" w:rsidRDefault="008A377A">
            <w:pPr>
              <w:pStyle w:val="ConsPlusNormal"/>
            </w:pPr>
            <w:r>
              <w:t>Задачи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задача N 1 - своевременное восстановление вырубленных и погибших лесных насаждений, ликвидация дефицита и повышение качества семенного и посадочного материала;</w:t>
            </w:r>
          </w:p>
        </w:tc>
      </w:tr>
      <w:tr w:rsidR="008A377A">
        <w:tc>
          <w:tcPr>
            <w:tcW w:w="2551" w:type="dxa"/>
            <w:vMerge/>
          </w:tcPr>
          <w:p w:rsidR="008A377A" w:rsidRDefault="008A377A"/>
        </w:tc>
        <w:tc>
          <w:tcPr>
            <w:tcW w:w="360" w:type="dxa"/>
            <w:tcBorders>
              <w:top w:val="nil"/>
            </w:tcBorders>
          </w:tcPr>
          <w:p w:rsidR="008A377A" w:rsidRDefault="008A377A">
            <w:pPr>
              <w:pStyle w:val="ConsPlusNormal"/>
            </w:pPr>
          </w:p>
        </w:tc>
        <w:tc>
          <w:tcPr>
            <w:tcW w:w="6123" w:type="dxa"/>
            <w:tcBorders>
              <w:top w:val="nil"/>
            </w:tcBorders>
          </w:tcPr>
          <w:p w:rsidR="008A377A" w:rsidRDefault="008A377A">
            <w:pPr>
              <w:pStyle w:val="ConsPlusNormal"/>
            </w:pPr>
            <w:r>
              <w:t>задача N 2 - повышение качества лесовосстановления и продуктивности лесов</w:t>
            </w:r>
          </w:p>
        </w:tc>
      </w:tr>
      <w:tr w:rsidR="008A377A">
        <w:tblPrEx>
          <w:tblBorders>
            <w:insideH w:val="nil"/>
          </w:tblBorders>
        </w:tblPrEx>
        <w:tc>
          <w:tcPr>
            <w:tcW w:w="2551" w:type="dxa"/>
            <w:tcBorders>
              <w:bottom w:val="nil"/>
            </w:tcBorders>
          </w:tcPr>
          <w:p w:rsidR="008A377A" w:rsidRDefault="008A377A">
            <w:pPr>
              <w:pStyle w:val="ConsPlusNormal"/>
            </w:pPr>
            <w:r>
              <w:t>Сроки и этапы реализации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2014 - 2024 годы.</w:t>
            </w:r>
          </w:p>
          <w:p w:rsidR="008A377A" w:rsidRDefault="008A377A">
            <w:pPr>
              <w:pStyle w:val="ConsPlusNormal"/>
            </w:pPr>
            <w:r>
              <w:t>Подпрограмма N 2 реализуется в один этап</w:t>
            </w:r>
          </w:p>
        </w:tc>
      </w:tr>
      <w:tr w:rsidR="008A377A">
        <w:tblPrEx>
          <w:tblBorders>
            <w:insideH w:val="nil"/>
          </w:tblBorders>
        </w:tblPrEx>
        <w:tc>
          <w:tcPr>
            <w:tcW w:w="9034" w:type="dxa"/>
            <w:gridSpan w:val="3"/>
            <w:tcBorders>
              <w:top w:val="nil"/>
            </w:tcBorders>
          </w:tcPr>
          <w:p w:rsidR="008A377A" w:rsidRDefault="008A377A">
            <w:pPr>
              <w:pStyle w:val="ConsPlusNormal"/>
              <w:jc w:val="both"/>
            </w:pPr>
            <w:r>
              <w:t xml:space="preserve">(в ред. </w:t>
            </w:r>
            <w:hyperlink r:id="rId142" w:history="1">
              <w:r>
                <w:rPr>
                  <w:color w:val="0000FF"/>
                </w:rPr>
                <w:t>постановления</w:t>
              </w:r>
            </w:hyperlink>
            <w:r>
              <w:t xml:space="preserve"> Правительства Архангельской области от 11.10.2018 N 466-пп)</w:t>
            </w:r>
          </w:p>
        </w:tc>
      </w:tr>
      <w:tr w:rsidR="008A377A">
        <w:tblPrEx>
          <w:tblBorders>
            <w:insideH w:val="nil"/>
          </w:tblBorders>
        </w:tblPrEx>
        <w:tc>
          <w:tcPr>
            <w:tcW w:w="2551" w:type="dxa"/>
            <w:tcBorders>
              <w:bottom w:val="nil"/>
            </w:tcBorders>
          </w:tcPr>
          <w:p w:rsidR="008A377A" w:rsidRDefault="008A377A">
            <w:pPr>
              <w:pStyle w:val="ConsPlusNormal"/>
            </w:pPr>
            <w:r>
              <w:t>Объем и источники финансирования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Pr="008C0E51" w:rsidRDefault="008A377A">
            <w:pPr>
              <w:pStyle w:val="ConsPlusNormal"/>
            </w:pPr>
            <w:r w:rsidRPr="008C0E51">
              <w:t xml:space="preserve">общий объем финансирования </w:t>
            </w:r>
            <w:r w:rsidR="00EC2DDC" w:rsidRPr="008C0E51">
              <w:t>–</w:t>
            </w:r>
            <w:r w:rsidRPr="008C0E51">
              <w:t xml:space="preserve"> </w:t>
            </w:r>
            <w:r w:rsidR="00EC2DDC" w:rsidRPr="008C0E51">
              <w:t>5</w:t>
            </w:r>
            <w:r w:rsidR="007F4E7A" w:rsidRPr="008C0E51">
              <w:t> 320 986,7</w:t>
            </w:r>
            <w:r w:rsidRPr="008C0E51">
              <w:t xml:space="preserve"> тыс. рублей, в том числе:</w:t>
            </w:r>
          </w:p>
          <w:p w:rsidR="008A377A" w:rsidRPr="008C0E51" w:rsidRDefault="008A377A">
            <w:pPr>
              <w:pStyle w:val="ConsPlusNormal"/>
            </w:pPr>
            <w:r w:rsidRPr="008C0E51">
              <w:t xml:space="preserve">средства федерального бюджета </w:t>
            </w:r>
            <w:r w:rsidR="00EC2DDC" w:rsidRPr="008C0E51">
              <w:t>–</w:t>
            </w:r>
            <w:r w:rsidRPr="008C0E51">
              <w:t xml:space="preserve"> </w:t>
            </w:r>
            <w:r w:rsidR="007F4E7A" w:rsidRPr="008C0E51">
              <w:t>363 760,0</w:t>
            </w:r>
            <w:r w:rsidRPr="008C0E51">
              <w:t xml:space="preserve"> тыс. рублей;</w:t>
            </w:r>
          </w:p>
          <w:p w:rsidR="008A377A" w:rsidRPr="008C0E51" w:rsidRDefault="008A377A">
            <w:pPr>
              <w:pStyle w:val="ConsPlusNormal"/>
            </w:pPr>
            <w:r w:rsidRPr="008C0E51">
              <w:t xml:space="preserve">средства областного бюджета </w:t>
            </w:r>
            <w:r w:rsidR="00EC2DDC" w:rsidRPr="008C0E51">
              <w:t>–</w:t>
            </w:r>
            <w:r w:rsidRPr="008C0E51">
              <w:t xml:space="preserve"> </w:t>
            </w:r>
            <w:r w:rsidR="00EC2DDC" w:rsidRPr="008C0E51">
              <w:t>54 003,4</w:t>
            </w:r>
            <w:r w:rsidRPr="008C0E51">
              <w:t xml:space="preserve"> тыс. рублей;</w:t>
            </w:r>
          </w:p>
          <w:p w:rsidR="008A377A" w:rsidRPr="00034BCB" w:rsidRDefault="008A377A" w:rsidP="00EC2DDC">
            <w:pPr>
              <w:pStyle w:val="ConsPlusNormal"/>
              <w:rPr>
                <w:highlight w:val="red"/>
              </w:rPr>
            </w:pPr>
            <w:r w:rsidRPr="008C0E51">
              <w:t xml:space="preserve">внебюджетные источники </w:t>
            </w:r>
            <w:r w:rsidR="00EC2DDC" w:rsidRPr="008C0E51">
              <w:t>–</w:t>
            </w:r>
            <w:r w:rsidRPr="008C0E51">
              <w:t xml:space="preserve"> </w:t>
            </w:r>
            <w:r w:rsidR="00EC2DDC" w:rsidRPr="008C0E51">
              <w:t>4 903 223,3</w:t>
            </w:r>
            <w:r w:rsidRPr="008C0E51">
              <w:t xml:space="preserve"> тыс. рублей</w:t>
            </w:r>
          </w:p>
        </w:tc>
      </w:tr>
      <w:tr w:rsidR="008A377A">
        <w:tblPrEx>
          <w:tblBorders>
            <w:insideH w:val="nil"/>
          </w:tblBorders>
        </w:tblPrEx>
        <w:tc>
          <w:tcPr>
            <w:tcW w:w="9034" w:type="dxa"/>
            <w:gridSpan w:val="3"/>
            <w:tcBorders>
              <w:top w:val="nil"/>
            </w:tcBorders>
          </w:tcPr>
          <w:p w:rsidR="008A377A" w:rsidRDefault="008A377A" w:rsidP="00915514">
            <w:pPr>
              <w:pStyle w:val="ConsPlusNormal"/>
              <w:jc w:val="both"/>
            </w:pPr>
            <w:r>
              <w:t xml:space="preserve">(в ред. </w:t>
            </w:r>
            <w:hyperlink r:id="rId143" w:history="1">
              <w:r>
                <w:rPr>
                  <w:color w:val="0000FF"/>
                </w:rPr>
                <w:t>постановления</w:t>
              </w:r>
            </w:hyperlink>
            <w:r>
              <w:t xml:space="preserve"> Правительства Архангельской области от 03.08.2020 N 471-пп</w:t>
            </w:r>
            <w:r w:rsidR="00F01F11">
              <w:t xml:space="preserve">, </w:t>
            </w:r>
            <w:r w:rsidR="00F01F11">
              <w:rPr>
                <w:color w:val="392C69"/>
              </w:rPr>
              <w:t>от 0</w:t>
            </w:r>
            <w:r w:rsidR="00915514">
              <w:rPr>
                <w:color w:val="392C69"/>
              </w:rPr>
              <w:t>9</w:t>
            </w:r>
            <w:r w:rsidR="00F01F11">
              <w:rPr>
                <w:color w:val="392C69"/>
              </w:rPr>
              <w:t xml:space="preserve">.10.2020 </w:t>
            </w:r>
            <w:hyperlink r:id="rId144" w:history="1">
              <w:r w:rsidR="00F01F11">
                <w:rPr>
                  <w:color w:val="0000FF"/>
                </w:rPr>
                <w:t xml:space="preserve">N </w:t>
              </w:r>
              <w:r w:rsidR="00915514">
                <w:rPr>
                  <w:color w:val="0000FF"/>
                </w:rPr>
                <w:t>674</w:t>
              </w:r>
              <w:r w:rsidR="00F01F11">
                <w:rPr>
                  <w:color w:val="0000FF"/>
                </w:rPr>
                <w:t>-пп</w:t>
              </w:r>
            </w:hyperlink>
            <w:r>
              <w:t>)</w:t>
            </w:r>
          </w:p>
        </w:tc>
      </w:tr>
    </w:tbl>
    <w:p w:rsidR="008A377A" w:rsidRDefault="008A377A">
      <w:pPr>
        <w:pStyle w:val="ConsPlusNormal"/>
        <w:jc w:val="both"/>
      </w:pPr>
    </w:p>
    <w:p w:rsidR="008A377A" w:rsidRDefault="008A377A">
      <w:pPr>
        <w:pStyle w:val="ConsPlusTitle"/>
        <w:jc w:val="center"/>
        <w:outlineLvl w:val="2"/>
      </w:pPr>
      <w:r>
        <w:t>3.2. Характеристика сферы реализации подпрограммы N 2,</w:t>
      </w:r>
    </w:p>
    <w:p w:rsidR="008A377A" w:rsidRDefault="008A377A">
      <w:pPr>
        <w:pStyle w:val="ConsPlusTitle"/>
        <w:jc w:val="center"/>
      </w:pPr>
      <w:r>
        <w:t>описание основных проблем</w:t>
      </w:r>
    </w:p>
    <w:p w:rsidR="008A377A" w:rsidRDefault="008A377A">
      <w:pPr>
        <w:pStyle w:val="ConsPlusNormal"/>
        <w:jc w:val="both"/>
      </w:pPr>
    </w:p>
    <w:p w:rsidR="008A377A" w:rsidRDefault="008A377A">
      <w:pPr>
        <w:pStyle w:val="ConsPlusNormal"/>
        <w:ind w:firstLine="540"/>
        <w:jc w:val="both"/>
      </w:pPr>
      <w:r>
        <w:t>Подпрограмма N 2 предусматривает осуществление системы мероприятий, направленных на восстановление лесного потенциала и развитие воспроизводства лесов на территории Архангельской области.</w:t>
      </w:r>
    </w:p>
    <w:p w:rsidR="008A377A" w:rsidRDefault="008A377A">
      <w:pPr>
        <w:pStyle w:val="ConsPlusNormal"/>
        <w:spacing w:before="220"/>
        <w:ind w:firstLine="540"/>
        <w:jc w:val="both"/>
      </w:pPr>
      <w:r>
        <w:t>В условиях Архангельской области только небольшая часть вырубок и гарей не возобновляется длительное время. Однако возобновление в основном происходит за счет лиственных пород, что ведет к ухудшению качества лесов, снижению их сырьевой ценности. Для успешного восстановления лесов хозяйственно ценными древесными породами необходим комплекс мер по лесовосстановлению и уходу за лесами.</w:t>
      </w:r>
    </w:p>
    <w:p w:rsidR="008A377A" w:rsidRDefault="008A377A">
      <w:pPr>
        <w:pStyle w:val="ConsPlusNormal"/>
        <w:spacing w:before="220"/>
        <w:ind w:firstLine="540"/>
        <w:jc w:val="both"/>
      </w:pPr>
      <w:r>
        <w:t xml:space="preserve">Лесовосстановление проводится путем искусственного, комбинированного лесовосстановления или путем содействия </w:t>
      </w:r>
      <w:proofErr w:type="gramStart"/>
      <w:r>
        <w:t>естественному</w:t>
      </w:r>
      <w:proofErr w:type="gramEnd"/>
      <w:r>
        <w:t xml:space="preserve"> </w:t>
      </w:r>
      <w:proofErr w:type="spellStart"/>
      <w:r>
        <w:t>лесовозобновлению</w:t>
      </w:r>
      <w:proofErr w:type="spellEnd"/>
      <w:r>
        <w:t xml:space="preserve">. Выбор способа и объема работ по видам лесовосстановления определяется в зависимости от количества жизнеспособного подроста и молодняка хвойных пород, наличия источников обсеменения на вырубке, лесорастительных условий участка. </w:t>
      </w:r>
      <w:proofErr w:type="spellStart"/>
      <w:r>
        <w:t>Лесокультурный</w:t>
      </w:r>
      <w:proofErr w:type="spellEnd"/>
      <w:r>
        <w:t xml:space="preserve"> фонд в основном состоит из вырубок давностью до 2 - 3 лет, не обеспеченных подростом предварительного происхождения и источниками семян. Нелесные земли в составе лесного фонда представлены сенокосами, пастбищами, водами, болотами и другими прочими землями. Лесоразведение на </w:t>
      </w:r>
      <w:proofErr w:type="spellStart"/>
      <w:r>
        <w:t>рекультивируемых</w:t>
      </w:r>
      <w:proofErr w:type="spellEnd"/>
      <w:r>
        <w:t xml:space="preserve"> землях носит постоянный характер, но объемы ее измеряются десятками гектаров. Проектируемый объем работ по лесоразведению на </w:t>
      </w:r>
      <w:proofErr w:type="spellStart"/>
      <w:r>
        <w:t>рекультивируемых</w:t>
      </w:r>
      <w:proofErr w:type="spellEnd"/>
      <w:r>
        <w:t xml:space="preserve"> землях определен в соответствии с проектами освоения лесов.</w:t>
      </w:r>
    </w:p>
    <w:p w:rsidR="008A377A" w:rsidRDefault="008A377A">
      <w:pPr>
        <w:pStyle w:val="ConsPlusNormal"/>
        <w:spacing w:before="220"/>
        <w:ind w:firstLine="540"/>
        <w:jc w:val="both"/>
      </w:pPr>
      <w:r>
        <w:lastRenderedPageBreak/>
        <w:t xml:space="preserve">В последнее десятилетие отмечается отставание объемов лесовосстановления от объемов выбытия лесных насаждений (гибели от неблагоприятных факторов, пожаров, сплошных рубок). Площади лесовосстановления остаются практически постоянными при постепенном увеличении площади сплошных рубок. Усыхание еловых лесов в междуречье рек Северной Двины и Пинеги, гибель лесов от пожаров в 2010 - 2011 годах привело к дополнительному накоплению площадей лесовосстановления. На фоне этой неблагоприятной тенденции идет снижение площади создания лесных культур. Снижается качество искусственного лесовосстановления (за счет использования посадочного материала, выращенного по дешевым технологиям), уменьшаются объемы агротехнических уходов, что ведет к увеличению доли погибших лесных культур. Сведения о лесовосстановительных мероприятиях за период 2008 - 2012 годов представлены в </w:t>
      </w:r>
      <w:hyperlink w:anchor="P332" w:history="1">
        <w:r>
          <w:rPr>
            <w:color w:val="0000FF"/>
          </w:rPr>
          <w:t>таблице 1</w:t>
        </w:r>
      </w:hyperlink>
      <w:r>
        <w:t>.</w:t>
      </w:r>
    </w:p>
    <w:p w:rsidR="008A377A" w:rsidRDefault="008A377A">
      <w:pPr>
        <w:pStyle w:val="ConsPlusNormal"/>
        <w:jc w:val="both"/>
      </w:pPr>
    </w:p>
    <w:p w:rsidR="008A377A" w:rsidRDefault="008A377A">
      <w:pPr>
        <w:pStyle w:val="ConsPlusNormal"/>
        <w:jc w:val="right"/>
        <w:outlineLvl w:val="3"/>
      </w:pPr>
      <w:bookmarkStart w:id="3" w:name="P332"/>
      <w:bookmarkEnd w:id="3"/>
      <w:r>
        <w:t>Таблица 1</w:t>
      </w:r>
    </w:p>
    <w:p w:rsidR="008A377A" w:rsidRDefault="008A377A">
      <w:pPr>
        <w:pStyle w:val="ConsPlusNormal"/>
        <w:jc w:val="right"/>
      </w:pPr>
      <w:r>
        <w:t>тыс.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179"/>
        <w:gridCol w:w="1179"/>
        <w:gridCol w:w="1179"/>
        <w:gridCol w:w="1179"/>
        <w:gridCol w:w="1183"/>
      </w:tblGrid>
      <w:tr w:rsidR="008A377A">
        <w:tc>
          <w:tcPr>
            <w:tcW w:w="3118" w:type="dxa"/>
          </w:tcPr>
          <w:p w:rsidR="008A377A" w:rsidRDefault="008A377A">
            <w:pPr>
              <w:pStyle w:val="ConsPlusNormal"/>
              <w:jc w:val="center"/>
            </w:pPr>
            <w:r>
              <w:t>Наименование показателя</w:t>
            </w:r>
          </w:p>
        </w:tc>
        <w:tc>
          <w:tcPr>
            <w:tcW w:w="1179" w:type="dxa"/>
          </w:tcPr>
          <w:p w:rsidR="008A377A" w:rsidRDefault="008A377A">
            <w:pPr>
              <w:pStyle w:val="ConsPlusNormal"/>
              <w:jc w:val="center"/>
            </w:pPr>
            <w:r>
              <w:t>2008 г.</w:t>
            </w:r>
          </w:p>
        </w:tc>
        <w:tc>
          <w:tcPr>
            <w:tcW w:w="1179" w:type="dxa"/>
          </w:tcPr>
          <w:p w:rsidR="008A377A" w:rsidRDefault="008A377A">
            <w:pPr>
              <w:pStyle w:val="ConsPlusNormal"/>
              <w:jc w:val="center"/>
            </w:pPr>
            <w:r>
              <w:t>2009 г.</w:t>
            </w:r>
          </w:p>
        </w:tc>
        <w:tc>
          <w:tcPr>
            <w:tcW w:w="1179" w:type="dxa"/>
          </w:tcPr>
          <w:p w:rsidR="008A377A" w:rsidRDefault="008A377A">
            <w:pPr>
              <w:pStyle w:val="ConsPlusNormal"/>
              <w:jc w:val="center"/>
            </w:pPr>
            <w:r>
              <w:t>2010 г.</w:t>
            </w:r>
          </w:p>
        </w:tc>
        <w:tc>
          <w:tcPr>
            <w:tcW w:w="1179" w:type="dxa"/>
          </w:tcPr>
          <w:p w:rsidR="008A377A" w:rsidRDefault="008A377A">
            <w:pPr>
              <w:pStyle w:val="ConsPlusNormal"/>
              <w:jc w:val="center"/>
            </w:pPr>
            <w:r>
              <w:t>2011 г.</w:t>
            </w:r>
          </w:p>
        </w:tc>
        <w:tc>
          <w:tcPr>
            <w:tcW w:w="1183" w:type="dxa"/>
          </w:tcPr>
          <w:p w:rsidR="008A377A" w:rsidRDefault="008A377A">
            <w:pPr>
              <w:pStyle w:val="ConsPlusNormal"/>
              <w:jc w:val="center"/>
            </w:pPr>
            <w:r>
              <w:t>2012 г.</w:t>
            </w:r>
          </w:p>
        </w:tc>
      </w:tr>
      <w:tr w:rsidR="008A377A">
        <w:tc>
          <w:tcPr>
            <w:tcW w:w="3118" w:type="dxa"/>
          </w:tcPr>
          <w:p w:rsidR="008A377A" w:rsidRDefault="008A377A">
            <w:pPr>
              <w:pStyle w:val="ConsPlusNormal"/>
            </w:pPr>
            <w:r>
              <w:t>1. Площадь лесовосстановления на землях лесного фонда</w:t>
            </w:r>
          </w:p>
        </w:tc>
        <w:tc>
          <w:tcPr>
            <w:tcW w:w="1179" w:type="dxa"/>
          </w:tcPr>
          <w:p w:rsidR="008A377A" w:rsidRDefault="008A377A">
            <w:pPr>
              <w:pStyle w:val="ConsPlusNormal"/>
              <w:jc w:val="center"/>
            </w:pPr>
            <w:r>
              <w:t>44,4</w:t>
            </w:r>
          </w:p>
        </w:tc>
        <w:tc>
          <w:tcPr>
            <w:tcW w:w="1179" w:type="dxa"/>
          </w:tcPr>
          <w:p w:rsidR="008A377A" w:rsidRDefault="008A377A">
            <w:pPr>
              <w:pStyle w:val="ConsPlusNormal"/>
              <w:jc w:val="center"/>
            </w:pPr>
            <w:r>
              <w:t>43,8</w:t>
            </w:r>
          </w:p>
        </w:tc>
        <w:tc>
          <w:tcPr>
            <w:tcW w:w="1179" w:type="dxa"/>
          </w:tcPr>
          <w:p w:rsidR="008A377A" w:rsidRDefault="008A377A">
            <w:pPr>
              <w:pStyle w:val="ConsPlusNormal"/>
              <w:jc w:val="center"/>
            </w:pPr>
            <w:r>
              <w:t>39,1</w:t>
            </w:r>
          </w:p>
        </w:tc>
        <w:tc>
          <w:tcPr>
            <w:tcW w:w="1179" w:type="dxa"/>
          </w:tcPr>
          <w:p w:rsidR="008A377A" w:rsidRDefault="008A377A">
            <w:pPr>
              <w:pStyle w:val="ConsPlusNormal"/>
              <w:jc w:val="center"/>
            </w:pPr>
            <w:r>
              <w:t>48,2</w:t>
            </w:r>
          </w:p>
        </w:tc>
        <w:tc>
          <w:tcPr>
            <w:tcW w:w="1183" w:type="dxa"/>
          </w:tcPr>
          <w:p w:rsidR="008A377A" w:rsidRDefault="008A377A">
            <w:pPr>
              <w:pStyle w:val="ConsPlusNormal"/>
              <w:jc w:val="center"/>
            </w:pPr>
            <w:r>
              <w:t>48,5</w:t>
            </w:r>
          </w:p>
        </w:tc>
      </w:tr>
      <w:tr w:rsidR="008A377A">
        <w:tc>
          <w:tcPr>
            <w:tcW w:w="3118" w:type="dxa"/>
          </w:tcPr>
          <w:p w:rsidR="008A377A" w:rsidRDefault="008A377A">
            <w:pPr>
              <w:pStyle w:val="ConsPlusNormal"/>
            </w:pPr>
            <w:r>
              <w:t>в том числе арендаторами</w:t>
            </w:r>
          </w:p>
        </w:tc>
        <w:tc>
          <w:tcPr>
            <w:tcW w:w="1179" w:type="dxa"/>
          </w:tcPr>
          <w:p w:rsidR="008A377A" w:rsidRDefault="008A377A">
            <w:pPr>
              <w:pStyle w:val="ConsPlusNormal"/>
              <w:jc w:val="center"/>
            </w:pPr>
            <w:r>
              <w:t>36,5</w:t>
            </w:r>
          </w:p>
        </w:tc>
        <w:tc>
          <w:tcPr>
            <w:tcW w:w="1179" w:type="dxa"/>
          </w:tcPr>
          <w:p w:rsidR="008A377A" w:rsidRDefault="008A377A">
            <w:pPr>
              <w:pStyle w:val="ConsPlusNormal"/>
              <w:jc w:val="center"/>
            </w:pPr>
            <w:r>
              <w:t>36,3</w:t>
            </w:r>
          </w:p>
        </w:tc>
        <w:tc>
          <w:tcPr>
            <w:tcW w:w="1179" w:type="dxa"/>
          </w:tcPr>
          <w:p w:rsidR="008A377A" w:rsidRDefault="008A377A">
            <w:pPr>
              <w:pStyle w:val="ConsPlusNormal"/>
              <w:jc w:val="center"/>
            </w:pPr>
            <w:r>
              <w:t>35,8</w:t>
            </w:r>
          </w:p>
        </w:tc>
        <w:tc>
          <w:tcPr>
            <w:tcW w:w="1179" w:type="dxa"/>
          </w:tcPr>
          <w:p w:rsidR="008A377A" w:rsidRDefault="008A377A">
            <w:pPr>
              <w:pStyle w:val="ConsPlusNormal"/>
              <w:jc w:val="center"/>
            </w:pPr>
            <w:r>
              <w:t>43,4</w:t>
            </w:r>
          </w:p>
        </w:tc>
        <w:tc>
          <w:tcPr>
            <w:tcW w:w="1183" w:type="dxa"/>
          </w:tcPr>
          <w:p w:rsidR="008A377A" w:rsidRDefault="008A377A">
            <w:pPr>
              <w:pStyle w:val="ConsPlusNormal"/>
              <w:jc w:val="center"/>
            </w:pPr>
            <w:r>
              <w:t>42,6</w:t>
            </w:r>
          </w:p>
        </w:tc>
      </w:tr>
      <w:tr w:rsidR="008A377A">
        <w:tc>
          <w:tcPr>
            <w:tcW w:w="3118" w:type="dxa"/>
          </w:tcPr>
          <w:p w:rsidR="008A377A" w:rsidRDefault="008A377A">
            <w:pPr>
              <w:pStyle w:val="ConsPlusNormal"/>
            </w:pPr>
            <w:r>
              <w:t>2. Заложено лесных культур</w:t>
            </w:r>
          </w:p>
        </w:tc>
        <w:tc>
          <w:tcPr>
            <w:tcW w:w="1179" w:type="dxa"/>
          </w:tcPr>
          <w:p w:rsidR="008A377A" w:rsidRDefault="008A377A">
            <w:pPr>
              <w:pStyle w:val="ConsPlusNormal"/>
              <w:jc w:val="center"/>
            </w:pPr>
            <w:r>
              <w:t>5,4</w:t>
            </w:r>
          </w:p>
        </w:tc>
        <w:tc>
          <w:tcPr>
            <w:tcW w:w="1179" w:type="dxa"/>
          </w:tcPr>
          <w:p w:rsidR="008A377A" w:rsidRDefault="008A377A">
            <w:pPr>
              <w:pStyle w:val="ConsPlusNormal"/>
              <w:jc w:val="center"/>
            </w:pPr>
            <w:r>
              <w:t>5,2</w:t>
            </w:r>
          </w:p>
        </w:tc>
        <w:tc>
          <w:tcPr>
            <w:tcW w:w="1179" w:type="dxa"/>
          </w:tcPr>
          <w:p w:rsidR="008A377A" w:rsidRDefault="008A377A">
            <w:pPr>
              <w:pStyle w:val="ConsPlusNormal"/>
              <w:jc w:val="center"/>
            </w:pPr>
            <w:r>
              <w:t>4,9</w:t>
            </w:r>
          </w:p>
        </w:tc>
        <w:tc>
          <w:tcPr>
            <w:tcW w:w="1179" w:type="dxa"/>
          </w:tcPr>
          <w:p w:rsidR="008A377A" w:rsidRDefault="008A377A">
            <w:pPr>
              <w:pStyle w:val="ConsPlusNormal"/>
              <w:jc w:val="center"/>
            </w:pPr>
            <w:r>
              <w:t>4,6</w:t>
            </w:r>
          </w:p>
        </w:tc>
        <w:tc>
          <w:tcPr>
            <w:tcW w:w="1183" w:type="dxa"/>
          </w:tcPr>
          <w:p w:rsidR="008A377A" w:rsidRDefault="008A377A">
            <w:pPr>
              <w:pStyle w:val="ConsPlusNormal"/>
              <w:jc w:val="center"/>
            </w:pPr>
            <w:r>
              <w:t>4,0</w:t>
            </w:r>
          </w:p>
        </w:tc>
      </w:tr>
      <w:tr w:rsidR="008A377A">
        <w:tc>
          <w:tcPr>
            <w:tcW w:w="3118" w:type="dxa"/>
          </w:tcPr>
          <w:p w:rsidR="008A377A" w:rsidRDefault="008A377A">
            <w:pPr>
              <w:pStyle w:val="ConsPlusNormal"/>
            </w:pPr>
            <w:r>
              <w:t>в том числе арендаторами</w:t>
            </w:r>
          </w:p>
        </w:tc>
        <w:tc>
          <w:tcPr>
            <w:tcW w:w="1179" w:type="dxa"/>
          </w:tcPr>
          <w:p w:rsidR="008A377A" w:rsidRDefault="008A377A">
            <w:pPr>
              <w:pStyle w:val="ConsPlusNormal"/>
              <w:jc w:val="center"/>
            </w:pPr>
            <w:r>
              <w:t>4,5</w:t>
            </w:r>
          </w:p>
        </w:tc>
        <w:tc>
          <w:tcPr>
            <w:tcW w:w="1179" w:type="dxa"/>
          </w:tcPr>
          <w:p w:rsidR="008A377A" w:rsidRDefault="008A377A">
            <w:pPr>
              <w:pStyle w:val="ConsPlusNormal"/>
              <w:jc w:val="center"/>
            </w:pPr>
            <w:r>
              <w:t>4,4</w:t>
            </w:r>
          </w:p>
        </w:tc>
        <w:tc>
          <w:tcPr>
            <w:tcW w:w="1179" w:type="dxa"/>
          </w:tcPr>
          <w:p w:rsidR="008A377A" w:rsidRDefault="008A377A">
            <w:pPr>
              <w:pStyle w:val="ConsPlusNormal"/>
              <w:jc w:val="center"/>
            </w:pPr>
            <w:r>
              <w:t>4,3</w:t>
            </w:r>
          </w:p>
        </w:tc>
        <w:tc>
          <w:tcPr>
            <w:tcW w:w="1179" w:type="dxa"/>
          </w:tcPr>
          <w:p w:rsidR="008A377A" w:rsidRDefault="008A377A">
            <w:pPr>
              <w:pStyle w:val="ConsPlusNormal"/>
              <w:jc w:val="center"/>
            </w:pPr>
            <w:r>
              <w:t>4,3</w:t>
            </w:r>
          </w:p>
        </w:tc>
        <w:tc>
          <w:tcPr>
            <w:tcW w:w="1183" w:type="dxa"/>
          </w:tcPr>
          <w:p w:rsidR="008A377A" w:rsidRDefault="008A377A">
            <w:pPr>
              <w:pStyle w:val="ConsPlusNormal"/>
              <w:jc w:val="center"/>
            </w:pPr>
            <w:r>
              <w:t>3,7</w:t>
            </w:r>
          </w:p>
        </w:tc>
      </w:tr>
      <w:tr w:rsidR="008A377A">
        <w:tc>
          <w:tcPr>
            <w:tcW w:w="3118" w:type="dxa"/>
          </w:tcPr>
          <w:p w:rsidR="008A377A" w:rsidRDefault="008A377A">
            <w:pPr>
              <w:pStyle w:val="ConsPlusNormal"/>
            </w:pPr>
            <w:r>
              <w:t>3. Агротехнический уход</w:t>
            </w:r>
          </w:p>
        </w:tc>
        <w:tc>
          <w:tcPr>
            <w:tcW w:w="1179" w:type="dxa"/>
          </w:tcPr>
          <w:p w:rsidR="008A377A" w:rsidRDefault="008A377A">
            <w:pPr>
              <w:pStyle w:val="ConsPlusNormal"/>
              <w:jc w:val="center"/>
            </w:pPr>
            <w:r>
              <w:t>15,7</w:t>
            </w:r>
          </w:p>
        </w:tc>
        <w:tc>
          <w:tcPr>
            <w:tcW w:w="1179" w:type="dxa"/>
          </w:tcPr>
          <w:p w:rsidR="008A377A" w:rsidRDefault="008A377A">
            <w:pPr>
              <w:pStyle w:val="ConsPlusNormal"/>
              <w:jc w:val="center"/>
            </w:pPr>
            <w:r>
              <w:t>16,3</w:t>
            </w:r>
          </w:p>
        </w:tc>
        <w:tc>
          <w:tcPr>
            <w:tcW w:w="1179" w:type="dxa"/>
          </w:tcPr>
          <w:p w:rsidR="008A377A" w:rsidRDefault="008A377A">
            <w:pPr>
              <w:pStyle w:val="ConsPlusNormal"/>
              <w:jc w:val="center"/>
            </w:pPr>
            <w:r>
              <w:t>16,9</w:t>
            </w:r>
          </w:p>
        </w:tc>
        <w:tc>
          <w:tcPr>
            <w:tcW w:w="1179" w:type="dxa"/>
          </w:tcPr>
          <w:p w:rsidR="008A377A" w:rsidRDefault="008A377A">
            <w:pPr>
              <w:pStyle w:val="ConsPlusNormal"/>
              <w:jc w:val="center"/>
            </w:pPr>
            <w:r>
              <w:t>14,3</w:t>
            </w:r>
          </w:p>
        </w:tc>
        <w:tc>
          <w:tcPr>
            <w:tcW w:w="1183" w:type="dxa"/>
          </w:tcPr>
          <w:p w:rsidR="008A377A" w:rsidRDefault="008A377A">
            <w:pPr>
              <w:pStyle w:val="ConsPlusNormal"/>
              <w:jc w:val="center"/>
            </w:pPr>
            <w:r>
              <w:t>14,8</w:t>
            </w:r>
          </w:p>
        </w:tc>
      </w:tr>
      <w:tr w:rsidR="008A377A">
        <w:tc>
          <w:tcPr>
            <w:tcW w:w="3118" w:type="dxa"/>
          </w:tcPr>
          <w:p w:rsidR="008A377A" w:rsidRDefault="008A377A">
            <w:pPr>
              <w:pStyle w:val="ConsPlusNormal"/>
            </w:pPr>
            <w:r>
              <w:t>в том числе арендаторами</w:t>
            </w:r>
          </w:p>
        </w:tc>
        <w:tc>
          <w:tcPr>
            <w:tcW w:w="1179" w:type="dxa"/>
          </w:tcPr>
          <w:p w:rsidR="008A377A" w:rsidRDefault="008A377A">
            <w:pPr>
              <w:pStyle w:val="ConsPlusNormal"/>
              <w:jc w:val="center"/>
            </w:pPr>
            <w:r>
              <w:t>12,0</w:t>
            </w:r>
          </w:p>
        </w:tc>
        <w:tc>
          <w:tcPr>
            <w:tcW w:w="1179" w:type="dxa"/>
          </w:tcPr>
          <w:p w:rsidR="008A377A" w:rsidRDefault="008A377A">
            <w:pPr>
              <w:pStyle w:val="ConsPlusNormal"/>
              <w:jc w:val="center"/>
            </w:pPr>
            <w:r>
              <w:t>13,8</w:t>
            </w:r>
          </w:p>
        </w:tc>
        <w:tc>
          <w:tcPr>
            <w:tcW w:w="1179" w:type="dxa"/>
          </w:tcPr>
          <w:p w:rsidR="008A377A" w:rsidRDefault="008A377A">
            <w:pPr>
              <w:pStyle w:val="ConsPlusNormal"/>
              <w:jc w:val="center"/>
            </w:pPr>
            <w:r>
              <w:t>15,4</w:t>
            </w:r>
          </w:p>
        </w:tc>
        <w:tc>
          <w:tcPr>
            <w:tcW w:w="1179" w:type="dxa"/>
          </w:tcPr>
          <w:p w:rsidR="008A377A" w:rsidRDefault="008A377A">
            <w:pPr>
              <w:pStyle w:val="ConsPlusNormal"/>
              <w:jc w:val="center"/>
            </w:pPr>
            <w:r>
              <w:t>13,9</w:t>
            </w:r>
          </w:p>
        </w:tc>
        <w:tc>
          <w:tcPr>
            <w:tcW w:w="1183" w:type="dxa"/>
          </w:tcPr>
          <w:p w:rsidR="008A377A" w:rsidRDefault="008A377A">
            <w:pPr>
              <w:pStyle w:val="ConsPlusNormal"/>
              <w:jc w:val="center"/>
            </w:pPr>
            <w:r>
              <w:t>13,3</w:t>
            </w:r>
          </w:p>
        </w:tc>
      </w:tr>
      <w:tr w:rsidR="008A377A">
        <w:tc>
          <w:tcPr>
            <w:tcW w:w="3118" w:type="dxa"/>
          </w:tcPr>
          <w:p w:rsidR="008A377A" w:rsidRDefault="008A377A">
            <w:pPr>
              <w:pStyle w:val="ConsPlusNormal"/>
            </w:pPr>
            <w:r>
              <w:t>4. Площадь сплошных рубок на землях лесного фонда</w:t>
            </w:r>
          </w:p>
        </w:tc>
        <w:tc>
          <w:tcPr>
            <w:tcW w:w="1179" w:type="dxa"/>
          </w:tcPr>
          <w:p w:rsidR="008A377A" w:rsidRDefault="008A377A">
            <w:pPr>
              <w:pStyle w:val="ConsPlusNormal"/>
              <w:jc w:val="center"/>
            </w:pPr>
            <w:r>
              <w:t>54,9</w:t>
            </w:r>
          </w:p>
        </w:tc>
        <w:tc>
          <w:tcPr>
            <w:tcW w:w="1179" w:type="dxa"/>
          </w:tcPr>
          <w:p w:rsidR="008A377A" w:rsidRDefault="008A377A">
            <w:pPr>
              <w:pStyle w:val="ConsPlusNormal"/>
              <w:jc w:val="center"/>
            </w:pPr>
            <w:r>
              <w:t>59,0</w:t>
            </w:r>
          </w:p>
        </w:tc>
        <w:tc>
          <w:tcPr>
            <w:tcW w:w="1179" w:type="dxa"/>
          </w:tcPr>
          <w:p w:rsidR="008A377A" w:rsidRDefault="008A377A">
            <w:pPr>
              <w:pStyle w:val="ConsPlusNormal"/>
              <w:jc w:val="center"/>
            </w:pPr>
            <w:r>
              <w:t>60,7</w:t>
            </w:r>
          </w:p>
        </w:tc>
        <w:tc>
          <w:tcPr>
            <w:tcW w:w="1179" w:type="dxa"/>
          </w:tcPr>
          <w:p w:rsidR="008A377A" w:rsidRDefault="008A377A">
            <w:pPr>
              <w:pStyle w:val="ConsPlusNormal"/>
              <w:jc w:val="center"/>
            </w:pPr>
            <w:r>
              <w:t>62,1</w:t>
            </w:r>
          </w:p>
        </w:tc>
        <w:tc>
          <w:tcPr>
            <w:tcW w:w="1183" w:type="dxa"/>
          </w:tcPr>
          <w:p w:rsidR="008A377A" w:rsidRDefault="008A377A">
            <w:pPr>
              <w:pStyle w:val="ConsPlusNormal"/>
              <w:jc w:val="center"/>
            </w:pPr>
            <w:r>
              <w:t>64,2</w:t>
            </w:r>
          </w:p>
        </w:tc>
      </w:tr>
    </w:tbl>
    <w:p w:rsidR="008A377A" w:rsidRDefault="008A377A">
      <w:pPr>
        <w:pStyle w:val="ConsPlusNormal"/>
        <w:jc w:val="both"/>
      </w:pPr>
    </w:p>
    <w:p w:rsidR="008A377A" w:rsidRDefault="008A377A">
      <w:pPr>
        <w:pStyle w:val="ConsPlusNormal"/>
        <w:ind w:firstLine="540"/>
        <w:jc w:val="both"/>
      </w:pPr>
      <w:r>
        <w:t>Снижение объемов прежде всего искусственного лесовосстановления и его качества несет реальную угрозу снижения продуктивности лесов в будущем времени, ухудшения экологической обстановки в районах с интенсивными лесозаготовками прошлых лет, снижает возможность повышения устойчивости лесных насаждений и адаптации лесного хозяйства к неблагоприятным факторам в условиях возможного изменения климата.</w:t>
      </w:r>
    </w:p>
    <w:p w:rsidR="008A377A" w:rsidRDefault="008A377A">
      <w:pPr>
        <w:pStyle w:val="ConsPlusNormal"/>
        <w:spacing w:before="220"/>
        <w:ind w:firstLine="540"/>
        <w:jc w:val="both"/>
      </w:pPr>
      <w:r>
        <w:t xml:space="preserve">Снижение объемов </w:t>
      </w:r>
      <w:proofErr w:type="spellStart"/>
      <w:r>
        <w:t>лесокультурного</w:t>
      </w:r>
      <w:proofErr w:type="spellEnd"/>
      <w:r>
        <w:t xml:space="preserve"> производства обусловлено в значительной степени дефицитом посадочного материала (сеянцев и саженцев) хвойных пород. С начала введения в действие Лесного </w:t>
      </w:r>
      <w:hyperlink r:id="rId145" w:history="1">
        <w:r>
          <w:rPr>
            <w:color w:val="0000FF"/>
          </w:rPr>
          <w:t>кодекса</w:t>
        </w:r>
      </w:hyperlink>
      <w:r>
        <w:t xml:space="preserve"> Российской Федерации объем выращиваемого посадочного материала снизился с 26 млн. штук в год до 4 - 5 млн. штук в год, площадь ежегодного посева - с 26 гектаров до 4 - 5 гектаров. Это связано с отсутствием в Лесном </w:t>
      </w:r>
      <w:hyperlink r:id="rId146" w:history="1">
        <w:r>
          <w:rPr>
            <w:color w:val="0000FF"/>
          </w:rPr>
          <w:t>кодексе</w:t>
        </w:r>
      </w:hyperlink>
      <w:r>
        <w:t xml:space="preserve"> Российской Федерации четкого разграничения полномочий в данной сфере между Федеральным агентством лесного хозяйства и исполнительными органами государственной власти субъектов Российской Федерации в области лесных отношений. В случае непринятия адекватных организационно-технических мер по восстановлению лесопитомнического хозяйства негативные тенденции в </w:t>
      </w:r>
      <w:proofErr w:type="spellStart"/>
      <w:r>
        <w:t>лесовосстановлении</w:t>
      </w:r>
      <w:proofErr w:type="spellEnd"/>
      <w:r>
        <w:t xml:space="preserve"> только усилятся и приведут к необратимым последствиям.</w:t>
      </w:r>
    </w:p>
    <w:p w:rsidR="008A377A" w:rsidRDefault="008A377A">
      <w:pPr>
        <w:pStyle w:val="ConsPlusNormal"/>
        <w:spacing w:before="220"/>
        <w:ind w:firstLine="540"/>
        <w:jc w:val="both"/>
      </w:pPr>
      <w:r>
        <w:t xml:space="preserve">Остается высокой доля молодняков, переводимых в лиственное хозяйство (более 24 процентов в 2013 году), и гибель лесных культур старших возрастов. Основной причиной такого положения является несвоевременное проведение или </w:t>
      </w:r>
      <w:proofErr w:type="spellStart"/>
      <w:r>
        <w:t>непроведение</w:t>
      </w:r>
      <w:proofErr w:type="spellEnd"/>
      <w:r>
        <w:t xml:space="preserve"> ухода за ними в молодом возрасте. За последние 10 лет объемы рубок ухода в молодняках (осветления, прочистки) снизились почти вдвое. Динамика рубок ухода в молодняках в период 2000 - 2012 годов </w:t>
      </w:r>
      <w:r>
        <w:lastRenderedPageBreak/>
        <w:t xml:space="preserve">представлена в </w:t>
      </w:r>
      <w:hyperlink w:anchor="P388" w:history="1">
        <w:r>
          <w:rPr>
            <w:color w:val="0000FF"/>
          </w:rPr>
          <w:t>таблице 2</w:t>
        </w:r>
      </w:hyperlink>
      <w:r>
        <w:t>.</w:t>
      </w:r>
    </w:p>
    <w:p w:rsidR="008A377A" w:rsidRDefault="008A377A">
      <w:pPr>
        <w:pStyle w:val="ConsPlusNormal"/>
        <w:jc w:val="right"/>
        <w:outlineLvl w:val="3"/>
      </w:pPr>
      <w:bookmarkStart w:id="4" w:name="P388"/>
      <w:bookmarkEnd w:id="4"/>
      <w:r>
        <w:t>Таблица 2</w:t>
      </w:r>
    </w:p>
    <w:p w:rsidR="008A377A" w:rsidRDefault="008A377A">
      <w:pPr>
        <w:pStyle w:val="ConsPlusNormal"/>
        <w:jc w:val="right"/>
      </w:pPr>
      <w:r>
        <w:t>тыс.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247"/>
        <w:gridCol w:w="1247"/>
        <w:gridCol w:w="1247"/>
        <w:gridCol w:w="1247"/>
      </w:tblGrid>
      <w:tr w:rsidR="008A377A">
        <w:tc>
          <w:tcPr>
            <w:tcW w:w="4025" w:type="dxa"/>
          </w:tcPr>
          <w:p w:rsidR="008A377A" w:rsidRDefault="008A377A">
            <w:pPr>
              <w:pStyle w:val="ConsPlusNormal"/>
              <w:jc w:val="center"/>
            </w:pPr>
            <w:r>
              <w:t>Наименование показателя</w:t>
            </w:r>
          </w:p>
        </w:tc>
        <w:tc>
          <w:tcPr>
            <w:tcW w:w="1247" w:type="dxa"/>
          </w:tcPr>
          <w:p w:rsidR="008A377A" w:rsidRDefault="008A377A">
            <w:pPr>
              <w:pStyle w:val="ConsPlusNormal"/>
              <w:jc w:val="center"/>
            </w:pPr>
            <w:r>
              <w:t>2000 г.</w:t>
            </w:r>
          </w:p>
        </w:tc>
        <w:tc>
          <w:tcPr>
            <w:tcW w:w="1247" w:type="dxa"/>
          </w:tcPr>
          <w:p w:rsidR="008A377A" w:rsidRDefault="008A377A">
            <w:pPr>
              <w:pStyle w:val="ConsPlusNormal"/>
              <w:jc w:val="center"/>
            </w:pPr>
            <w:r>
              <w:t>2004 г.</w:t>
            </w:r>
          </w:p>
        </w:tc>
        <w:tc>
          <w:tcPr>
            <w:tcW w:w="1247" w:type="dxa"/>
          </w:tcPr>
          <w:p w:rsidR="008A377A" w:rsidRDefault="008A377A">
            <w:pPr>
              <w:pStyle w:val="ConsPlusNormal"/>
              <w:jc w:val="center"/>
            </w:pPr>
            <w:r>
              <w:t>2008 г.</w:t>
            </w:r>
          </w:p>
        </w:tc>
        <w:tc>
          <w:tcPr>
            <w:tcW w:w="1247" w:type="dxa"/>
          </w:tcPr>
          <w:p w:rsidR="008A377A" w:rsidRDefault="008A377A">
            <w:pPr>
              <w:pStyle w:val="ConsPlusNormal"/>
              <w:jc w:val="center"/>
            </w:pPr>
            <w:r>
              <w:t>2012 г.</w:t>
            </w:r>
          </w:p>
        </w:tc>
      </w:tr>
      <w:tr w:rsidR="008A377A">
        <w:tc>
          <w:tcPr>
            <w:tcW w:w="4025" w:type="dxa"/>
          </w:tcPr>
          <w:p w:rsidR="008A377A" w:rsidRDefault="008A377A">
            <w:pPr>
              <w:pStyle w:val="ConsPlusNormal"/>
            </w:pPr>
            <w:r>
              <w:t xml:space="preserve">Площадь рубок ухода в молодняках, </w:t>
            </w:r>
            <w:proofErr w:type="gramStart"/>
            <w:r>
              <w:t>га</w:t>
            </w:r>
            <w:proofErr w:type="gramEnd"/>
          </w:p>
        </w:tc>
        <w:tc>
          <w:tcPr>
            <w:tcW w:w="1247" w:type="dxa"/>
          </w:tcPr>
          <w:p w:rsidR="008A377A" w:rsidRDefault="008A377A">
            <w:pPr>
              <w:pStyle w:val="ConsPlusNormal"/>
              <w:jc w:val="center"/>
            </w:pPr>
            <w:r>
              <w:t>20,2</w:t>
            </w:r>
          </w:p>
        </w:tc>
        <w:tc>
          <w:tcPr>
            <w:tcW w:w="1247" w:type="dxa"/>
          </w:tcPr>
          <w:p w:rsidR="008A377A" w:rsidRDefault="008A377A">
            <w:pPr>
              <w:pStyle w:val="ConsPlusNormal"/>
              <w:jc w:val="center"/>
            </w:pPr>
            <w:r>
              <w:t>20,7</w:t>
            </w:r>
          </w:p>
        </w:tc>
        <w:tc>
          <w:tcPr>
            <w:tcW w:w="1247" w:type="dxa"/>
          </w:tcPr>
          <w:p w:rsidR="008A377A" w:rsidRDefault="008A377A">
            <w:pPr>
              <w:pStyle w:val="ConsPlusNormal"/>
              <w:jc w:val="center"/>
            </w:pPr>
            <w:r>
              <w:t>11,6</w:t>
            </w:r>
          </w:p>
        </w:tc>
        <w:tc>
          <w:tcPr>
            <w:tcW w:w="1247" w:type="dxa"/>
          </w:tcPr>
          <w:p w:rsidR="008A377A" w:rsidRDefault="008A377A">
            <w:pPr>
              <w:pStyle w:val="ConsPlusNormal"/>
              <w:jc w:val="center"/>
            </w:pPr>
            <w:r>
              <w:t>11,5</w:t>
            </w:r>
          </w:p>
        </w:tc>
      </w:tr>
    </w:tbl>
    <w:p w:rsidR="008A377A" w:rsidRDefault="008A377A">
      <w:pPr>
        <w:pStyle w:val="ConsPlusNormal"/>
        <w:jc w:val="both"/>
      </w:pPr>
    </w:p>
    <w:p w:rsidR="008A377A" w:rsidRDefault="008A377A">
      <w:pPr>
        <w:pStyle w:val="ConsPlusNormal"/>
        <w:ind w:firstLine="540"/>
        <w:jc w:val="both"/>
      </w:pPr>
      <w:r>
        <w:t>Успешность деятельности по лесовосстановлению оценивается коэффициентом лесовосстановления. Успешность мероприятий по воспроизводству лесов оценивается коэффициентом эффективности воспроизводства лесов.</w:t>
      </w:r>
    </w:p>
    <w:p w:rsidR="008A377A" w:rsidRDefault="008A377A">
      <w:pPr>
        <w:pStyle w:val="ConsPlusNormal"/>
        <w:jc w:val="both"/>
      </w:pPr>
    </w:p>
    <w:p w:rsidR="008A377A" w:rsidRDefault="008A377A">
      <w:pPr>
        <w:pStyle w:val="ConsPlusTitle"/>
        <w:jc w:val="center"/>
        <w:outlineLvl w:val="2"/>
      </w:pPr>
      <w:r>
        <w:t>3.3. Механизм реализации мероприятий подпрограммы N 2</w:t>
      </w:r>
    </w:p>
    <w:p w:rsidR="008A377A" w:rsidRDefault="008A377A">
      <w:pPr>
        <w:pStyle w:val="ConsPlusNormal"/>
        <w:jc w:val="both"/>
      </w:pPr>
    </w:p>
    <w:p w:rsidR="008A377A" w:rsidRDefault="008A377A">
      <w:pPr>
        <w:pStyle w:val="ConsPlusNormal"/>
        <w:ind w:firstLine="540"/>
        <w:jc w:val="both"/>
      </w:pPr>
      <w:r>
        <w:t>Мероприятия подпрограммы N 2 реализуются за счет федерального и областного бюджетов с привлечением средств внебюджетных источников.</w:t>
      </w:r>
    </w:p>
    <w:p w:rsidR="008A377A" w:rsidRDefault="008A377A">
      <w:pPr>
        <w:pStyle w:val="ConsPlusNormal"/>
        <w:jc w:val="both"/>
      </w:pPr>
      <w:r>
        <w:t xml:space="preserve">(в ред. </w:t>
      </w:r>
      <w:hyperlink r:id="rId147" w:history="1">
        <w:r>
          <w:rPr>
            <w:color w:val="0000FF"/>
          </w:rPr>
          <w:t>постановления</w:t>
        </w:r>
      </w:hyperlink>
      <w:r>
        <w:t xml:space="preserve"> Правительства Архангельской области от 21.04.2015 N 146-пп)</w:t>
      </w:r>
    </w:p>
    <w:p w:rsidR="008A377A" w:rsidRDefault="008A377A">
      <w:pPr>
        <w:pStyle w:val="ConsPlusNormal"/>
        <w:spacing w:before="220"/>
        <w:ind w:firstLine="540"/>
        <w:jc w:val="both"/>
      </w:pPr>
      <w:r>
        <w:t xml:space="preserve">Финансирование мероприятий подпрограммы N 2 из федерального бюджета осуществляется </w:t>
      </w:r>
      <w:proofErr w:type="gramStart"/>
      <w:r>
        <w:t xml:space="preserve">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w:t>
      </w:r>
      <w:hyperlink r:id="rId148" w:history="1">
        <w:r>
          <w:rPr>
            <w:color w:val="0000FF"/>
          </w:rPr>
          <w:t>кодексом</w:t>
        </w:r>
        <w:proofErr w:type="gramEnd"/>
      </w:hyperlink>
      <w:r>
        <w:t xml:space="preserve"> Российской Федерации. Данные субвенции предоставляются бюджетам субъектов Российской Федерации через Федеральное агентство лесного хозяйства в пределах средств, предусмотренных федеральным законом о федеральном бюджете. Министерство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w:t>
      </w:r>
    </w:p>
    <w:p w:rsidR="008A377A" w:rsidRDefault="008A377A">
      <w:pPr>
        <w:pStyle w:val="ConsPlusNormal"/>
        <w:spacing w:before="220"/>
        <w:ind w:firstLine="540"/>
        <w:jc w:val="both"/>
      </w:pPr>
      <w:r>
        <w:t xml:space="preserve">Реализация мероприятий </w:t>
      </w:r>
      <w:hyperlink w:anchor="P1485" w:history="1">
        <w:r>
          <w:rPr>
            <w:color w:val="0000FF"/>
          </w:rPr>
          <w:t>пунктов 1.1</w:t>
        </w:r>
      </w:hyperlink>
      <w:r>
        <w:t xml:space="preserve"> - </w:t>
      </w:r>
      <w:hyperlink w:anchor="P1485" w:history="1">
        <w:r>
          <w:rPr>
            <w:color w:val="0000FF"/>
          </w:rPr>
          <w:t>1.2</w:t>
        </w:r>
      </w:hyperlink>
      <w:r>
        <w:t xml:space="preserve">, </w:t>
      </w:r>
      <w:hyperlink w:anchor="P1485" w:history="1">
        <w:r>
          <w:rPr>
            <w:color w:val="0000FF"/>
          </w:rPr>
          <w:t>2.1</w:t>
        </w:r>
      </w:hyperlink>
      <w:r>
        <w:t xml:space="preserve"> подпрограммы N 2 перечня мероприятий государственной программы (приложение N 2 к государственной программе) на лесных участках, не переданных в аренду, осуществляется в рамках выполнения государственного задания на оказание услуг (выполнение работ) ГАУ Архангельской области "Единый лесопожарный центр" и включает в себя:</w:t>
      </w:r>
    </w:p>
    <w:p w:rsidR="008A377A" w:rsidRDefault="008A377A">
      <w:pPr>
        <w:pStyle w:val="ConsPlusNormal"/>
        <w:jc w:val="both"/>
      </w:pPr>
      <w:r>
        <w:t xml:space="preserve">(в ред. постановлений Правительства Архангельской области от 19.12.2017 </w:t>
      </w:r>
      <w:hyperlink r:id="rId149" w:history="1">
        <w:r>
          <w:rPr>
            <w:color w:val="0000FF"/>
          </w:rPr>
          <w:t>N 583-пп</w:t>
        </w:r>
      </w:hyperlink>
      <w:r>
        <w:t xml:space="preserve">, от 30.04.2019 </w:t>
      </w:r>
      <w:hyperlink r:id="rId150" w:history="1">
        <w:r>
          <w:rPr>
            <w:color w:val="0000FF"/>
          </w:rPr>
          <w:t>N 231-пп</w:t>
        </w:r>
      </w:hyperlink>
      <w:r>
        <w:t>)</w:t>
      </w:r>
    </w:p>
    <w:p w:rsidR="008A377A" w:rsidRDefault="008A377A">
      <w:pPr>
        <w:pStyle w:val="ConsPlusNormal"/>
        <w:spacing w:before="220"/>
        <w:ind w:firstLine="540"/>
        <w:jc w:val="both"/>
      </w:pPr>
      <w:r>
        <w:t>выполнение работ по лесному семеноводству (за исключением лесосеменного районирования, формирования федерального фонда семян лесных растений);</w:t>
      </w:r>
    </w:p>
    <w:p w:rsidR="008A377A" w:rsidRDefault="008A377A">
      <w:pPr>
        <w:pStyle w:val="ConsPlusNormal"/>
        <w:jc w:val="both"/>
      </w:pPr>
      <w:r>
        <w:t xml:space="preserve">(в ред. </w:t>
      </w:r>
      <w:hyperlink r:id="rId151"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осуществление лесовосстановления и лесоразведения;</w:t>
      </w:r>
    </w:p>
    <w:p w:rsidR="008A377A" w:rsidRDefault="008A377A">
      <w:pPr>
        <w:pStyle w:val="ConsPlusNormal"/>
        <w:jc w:val="both"/>
      </w:pPr>
      <w:r>
        <w:t xml:space="preserve">(в ред. </w:t>
      </w:r>
      <w:hyperlink r:id="rId152"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проведение ухода за лесами.</w:t>
      </w:r>
    </w:p>
    <w:p w:rsidR="008A377A" w:rsidRDefault="008A377A">
      <w:pPr>
        <w:pStyle w:val="ConsPlusNormal"/>
        <w:jc w:val="both"/>
      </w:pPr>
      <w:r>
        <w:t xml:space="preserve">(в ред. </w:t>
      </w:r>
      <w:hyperlink r:id="rId153"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 xml:space="preserve">При реализации мероприятия </w:t>
      </w:r>
      <w:hyperlink w:anchor="P1485" w:history="1">
        <w:r>
          <w:rPr>
            <w:color w:val="0000FF"/>
          </w:rPr>
          <w:t>пункта 1.1</w:t>
        </w:r>
      </w:hyperlink>
      <w:r>
        <w:t xml:space="preserve"> перечня мероприятий подпрограммы N 2 (приложение N 2 к государственной программе) предполагается выращивание посадочного материала лесных растений организациями в сфере лесного хозяйства в рамках осуществления ими предпринимательской деятельности.</w:t>
      </w:r>
    </w:p>
    <w:p w:rsidR="008A377A" w:rsidRDefault="008A377A">
      <w:pPr>
        <w:pStyle w:val="ConsPlusNormal"/>
        <w:jc w:val="both"/>
      </w:pPr>
      <w:r>
        <w:t xml:space="preserve">(в ред. </w:t>
      </w:r>
      <w:hyperlink r:id="rId154" w:history="1">
        <w:r>
          <w:rPr>
            <w:color w:val="0000FF"/>
          </w:rPr>
          <w:t>постановления</w:t>
        </w:r>
      </w:hyperlink>
      <w:r>
        <w:t xml:space="preserve"> Правительства Архангельской области от 21.04.2015 N 146-пп)</w:t>
      </w:r>
    </w:p>
    <w:p w:rsidR="008A377A" w:rsidRDefault="008A377A">
      <w:pPr>
        <w:pStyle w:val="ConsPlusNormal"/>
        <w:spacing w:before="220"/>
        <w:ind w:firstLine="540"/>
        <w:jc w:val="both"/>
      </w:pPr>
      <w:r>
        <w:t xml:space="preserve">Абзац исключен. - </w:t>
      </w:r>
      <w:hyperlink r:id="rId155" w:history="1">
        <w:r>
          <w:rPr>
            <w:color w:val="0000FF"/>
          </w:rPr>
          <w:t>Постановление</w:t>
        </w:r>
      </w:hyperlink>
      <w:r>
        <w:t xml:space="preserve"> Правительства Архангельской области от 30.09.2014 N 381-пп.</w:t>
      </w:r>
    </w:p>
    <w:p w:rsidR="008A377A" w:rsidRDefault="008A377A">
      <w:pPr>
        <w:pStyle w:val="ConsPlusNormal"/>
        <w:spacing w:before="220"/>
        <w:ind w:firstLine="540"/>
        <w:jc w:val="both"/>
      </w:pPr>
      <w:r>
        <w:t xml:space="preserve">Абзац исключен. - </w:t>
      </w:r>
      <w:hyperlink r:id="rId156" w:history="1">
        <w:r>
          <w:rPr>
            <w:color w:val="0000FF"/>
          </w:rPr>
          <w:t>Постановление</w:t>
        </w:r>
      </w:hyperlink>
      <w:r>
        <w:t xml:space="preserve"> Правительства Архангельской области от 03.04.2018 N 141-</w:t>
      </w:r>
      <w:r>
        <w:lastRenderedPageBreak/>
        <w:t>пп.</w:t>
      </w:r>
    </w:p>
    <w:p w:rsidR="008A377A" w:rsidRDefault="008A377A">
      <w:pPr>
        <w:pStyle w:val="ConsPlusNormal"/>
        <w:spacing w:before="220"/>
        <w:ind w:firstLine="540"/>
        <w:jc w:val="both"/>
      </w:pPr>
      <w:r>
        <w:t xml:space="preserve">Реализация мероприятий </w:t>
      </w:r>
      <w:hyperlink w:anchor="P1485" w:history="1">
        <w:r>
          <w:rPr>
            <w:color w:val="0000FF"/>
          </w:rPr>
          <w:t>пунктов 1.1.1</w:t>
        </w:r>
      </w:hyperlink>
      <w:r>
        <w:t xml:space="preserve">, </w:t>
      </w:r>
      <w:hyperlink w:anchor="P1485" w:history="1">
        <w:r>
          <w:rPr>
            <w:color w:val="0000FF"/>
          </w:rPr>
          <w:t>1.2</w:t>
        </w:r>
      </w:hyperlink>
      <w:r>
        <w:t xml:space="preserve"> перечня мероприятий подпрограммы N 2 (приложение N 2 к государственной программе) осуществляется ГАУ Архангельской области "Единый лесопожарный центр". Мероприятия осуществляются в рамках реализации федерального проекта "Сохранение лесов" национального проекта "Экология".</w:t>
      </w:r>
    </w:p>
    <w:p w:rsidR="008A377A" w:rsidRDefault="008A377A">
      <w:pPr>
        <w:pStyle w:val="ConsPlusNormal"/>
        <w:jc w:val="both"/>
      </w:pPr>
      <w:r>
        <w:t xml:space="preserve">(абзац введен </w:t>
      </w:r>
      <w:hyperlink r:id="rId157"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2.3</w:t>
        </w:r>
      </w:hyperlink>
      <w:r>
        <w:t xml:space="preserve"> перечня мероприятий подпрограммы N 2 (приложение N 2 к государственной программе) осуществляется ГАУ Архангельской области "Единый лесопожарный центр".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Мероприятие осуществляется в рамках реализации федерального проекта "Сохранение лесов" национального проекта "Экология".</w:t>
      </w:r>
    </w:p>
    <w:p w:rsidR="008A377A" w:rsidRDefault="008A377A">
      <w:pPr>
        <w:pStyle w:val="ConsPlusNormal"/>
        <w:jc w:val="both"/>
      </w:pPr>
      <w:r>
        <w:t xml:space="preserve">(абзац введен </w:t>
      </w:r>
      <w:hyperlink r:id="rId158"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Реализация мероприятия пункта 1.1.2 перечня мероприятий подпрограммы N 2 (приложение N 2 к государственной программе) осуществляется лицами, пользующимися лесными участками на основании договоров аренды лесных участков, права постоянного (бессрочного) пользования лесными участками или права безвозмездного пользования лесными участками за счет внебюджетных источников. Мероприятие осуществляется в рамках реализации федерального проекта "Сохранение лесов" национального проекта "Экология".</w:t>
      </w:r>
    </w:p>
    <w:p w:rsidR="008A377A" w:rsidRDefault="008A377A">
      <w:pPr>
        <w:pStyle w:val="ConsPlusNormal"/>
        <w:jc w:val="both"/>
      </w:pPr>
      <w:r>
        <w:t xml:space="preserve">(абзац введен </w:t>
      </w:r>
      <w:hyperlink r:id="rId159"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 xml:space="preserve">Реализацию мероприятия </w:t>
      </w:r>
      <w:hyperlink w:anchor="P1485" w:history="1">
        <w:r>
          <w:rPr>
            <w:color w:val="0000FF"/>
          </w:rPr>
          <w:t>пункта 2.2</w:t>
        </w:r>
      </w:hyperlink>
      <w:r>
        <w:t xml:space="preserve"> перечня мероприятий подпрограммы N 2 (приложение N 2 к государственной программе) осуществляет ГБУ "ГУКС", </w:t>
      </w:r>
      <w:proofErr w:type="gramStart"/>
      <w:r>
        <w:t>средства</w:t>
      </w:r>
      <w:proofErr w:type="gramEnd"/>
      <w:r>
        <w:t xml:space="preserve"> на реализацию которого направляются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для оплаты коммунальных услуг и услуг по охране.</w:t>
      </w:r>
    </w:p>
    <w:p w:rsidR="008A377A" w:rsidRDefault="008A377A">
      <w:pPr>
        <w:pStyle w:val="ConsPlusNormal"/>
        <w:jc w:val="both"/>
      </w:pPr>
      <w:r>
        <w:t xml:space="preserve">(абзац введен </w:t>
      </w:r>
      <w:hyperlink r:id="rId160" w:history="1">
        <w:r>
          <w:rPr>
            <w:color w:val="0000FF"/>
          </w:rPr>
          <w:t>постановлением</w:t>
        </w:r>
      </w:hyperlink>
      <w:r>
        <w:t xml:space="preserve"> Правительства Архангельской области от 21.04.2015 N 146-пп)</w:t>
      </w:r>
    </w:p>
    <w:p w:rsidR="008A377A" w:rsidRDefault="008A377A">
      <w:pPr>
        <w:pStyle w:val="ConsPlusNormal"/>
        <w:jc w:val="both"/>
      </w:pPr>
    </w:p>
    <w:p w:rsidR="008A377A" w:rsidRDefault="008A377A">
      <w:pPr>
        <w:pStyle w:val="ConsPlusTitle"/>
        <w:jc w:val="center"/>
        <w:outlineLvl w:val="2"/>
      </w:pPr>
      <w:bookmarkStart w:id="5" w:name="P430"/>
      <w:bookmarkEnd w:id="5"/>
      <w:r>
        <w:t>4.1. ПАСПОРТ</w:t>
      </w:r>
    </w:p>
    <w:p w:rsidR="008A377A" w:rsidRDefault="008A377A">
      <w:pPr>
        <w:pStyle w:val="ConsPlusTitle"/>
        <w:jc w:val="center"/>
      </w:pPr>
      <w:r>
        <w:t>подпрограммы N 3 "Охрана и защита лесов"</w:t>
      </w:r>
    </w:p>
    <w:p w:rsidR="008A377A" w:rsidRDefault="008A37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8A377A">
        <w:tc>
          <w:tcPr>
            <w:tcW w:w="2551" w:type="dxa"/>
          </w:tcPr>
          <w:p w:rsidR="008A377A" w:rsidRDefault="008A377A">
            <w:pPr>
              <w:pStyle w:val="ConsPlusNormal"/>
            </w:pPr>
            <w:r>
              <w:t>Наименование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"Охрана и защита лесов" (далее - подпрограмма N 3)</w:t>
            </w:r>
          </w:p>
        </w:tc>
      </w:tr>
      <w:tr w:rsidR="008A377A">
        <w:tc>
          <w:tcPr>
            <w:tcW w:w="2551" w:type="dxa"/>
          </w:tcPr>
          <w:p w:rsidR="008A377A" w:rsidRDefault="008A377A">
            <w:pPr>
              <w:pStyle w:val="ConsPlusNormal"/>
            </w:pPr>
            <w:r>
              <w:t>Ответственный исполнитель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министерство природных ресурсов и лесопромышленного комплекса</w:t>
            </w:r>
          </w:p>
        </w:tc>
      </w:tr>
      <w:tr w:rsidR="008A377A">
        <w:tc>
          <w:tcPr>
            <w:tcW w:w="2551" w:type="dxa"/>
          </w:tcPr>
          <w:p w:rsidR="008A377A" w:rsidRDefault="008A377A">
            <w:pPr>
              <w:pStyle w:val="ConsPlusNormal"/>
            </w:pPr>
            <w:r>
              <w:t>Соисполнители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нет</w:t>
            </w:r>
          </w:p>
        </w:tc>
      </w:tr>
      <w:tr w:rsidR="008A377A">
        <w:tc>
          <w:tcPr>
            <w:tcW w:w="2551" w:type="dxa"/>
            <w:vMerge w:val="restart"/>
          </w:tcPr>
          <w:p w:rsidR="008A377A" w:rsidRDefault="008A377A">
            <w:pPr>
              <w:pStyle w:val="ConsPlusNormal"/>
            </w:pPr>
            <w:r>
              <w:t>Участники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территориальные органы министерства природных ресурсов и лесопромышленного комплекса Архангельской области;</w:t>
            </w:r>
          </w:p>
        </w:tc>
      </w:tr>
      <w:tr w:rsidR="008A377A">
        <w:tblPrEx>
          <w:tblBorders>
            <w:insideH w:val="nil"/>
          </w:tblBorders>
        </w:tblPrEx>
        <w:tc>
          <w:tcPr>
            <w:tcW w:w="2551" w:type="dxa"/>
            <w:vMerge/>
          </w:tcPr>
          <w:p w:rsidR="008A377A" w:rsidRDefault="008A377A"/>
        </w:tc>
        <w:tc>
          <w:tcPr>
            <w:tcW w:w="360" w:type="dxa"/>
            <w:tcBorders>
              <w:top w:val="nil"/>
              <w:bottom w:val="nil"/>
            </w:tcBorders>
          </w:tcPr>
          <w:p w:rsidR="008A377A" w:rsidRDefault="008A377A">
            <w:pPr>
              <w:pStyle w:val="ConsPlusNormal"/>
            </w:pPr>
          </w:p>
        </w:tc>
        <w:tc>
          <w:tcPr>
            <w:tcW w:w="6123" w:type="dxa"/>
            <w:tcBorders>
              <w:top w:val="nil"/>
              <w:bottom w:val="nil"/>
            </w:tcBorders>
          </w:tcPr>
          <w:p w:rsidR="008A377A" w:rsidRDefault="008A377A">
            <w:pPr>
              <w:pStyle w:val="ConsPlusNormal"/>
            </w:pPr>
            <w:r>
              <w:t>ГАУ Архангельской области "Единый лесопожарный центр";</w:t>
            </w:r>
          </w:p>
        </w:tc>
      </w:tr>
      <w:tr w:rsidR="008A377A">
        <w:tc>
          <w:tcPr>
            <w:tcW w:w="2551" w:type="dxa"/>
            <w:vMerge/>
          </w:tcPr>
          <w:p w:rsidR="008A377A" w:rsidRDefault="008A377A"/>
        </w:tc>
        <w:tc>
          <w:tcPr>
            <w:tcW w:w="360" w:type="dxa"/>
            <w:tcBorders>
              <w:top w:val="nil"/>
            </w:tcBorders>
          </w:tcPr>
          <w:p w:rsidR="008A377A" w:rsidRDefault="008A377A">
            <w:pPr>
              <w:pStyle w:val="ConsPlusNormal"/>
            </w:pPr>
          </w:p>
        </w:tc>
        <w:tc>
          <w:tcPr>
            <w:tcW w:w="6123" w:type="dxa"/>
            <w:tcBorders>
              <w:top w:val="nil"/>
            </w:tcBorders>
          </w:tcPr>
          <w:p w:rsidR="008A377A" w:rsidRDefault="008A377A">
            <w:pPr>
              <w:pStyle w:val="ConsPlusNormal"/>
            </w:pPr>
            <w:r>
              <w:t>организации, осуществляющие деятельность сфере лесного комплекса Архангельской области</w:t>
            </w:r>
          </w:p>
        </w:tc>
      </w:tr>
      <w:tr w:rsidR="008A377A">
        <w:tc>
          <w:tcPr>
            <w:tcW w:w="2551" w:type="dxa"/>
            <w:vMerge w:val="restart"/>
          </w:tcPr>
          <w:p w:rsidR="008A377A" w:rsidRDefault="008A377A">
            <w:pPr>
              <w:pStyle w:val="ConsPlusNormal"/>
            </w:pPr>
            <w:r>
              <w:t>Цель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 xml:space="preserve">исключение необоснованной гибели лесов и потерь древесины от лесных пожаров, вредных организмов и </w:t>
            </w:r>
            <w:r>
              <w:lastRenderedPageBreak/>
              <w:t>неблагоприятных факторов.</w:t>
            </w:r>
          </w:p>
        </w:tc>
      </w:tr>
      <w:tr w:rsidR="008A377A">
        <w:tc>
          <w:tcPr>
            <w:tcW w:w="2551" w:type="dxa"/>
            <w:vMerge/>
          </w:tcPr>
          <w:p w:rsidR="008A377A" w:rsidRDefault="008A377A"/>
        </w:tc>
        <w:tc>
          <w:tcPr>
            <w:tcW w:w="360" w:type="dxa"/>
            <w:tcBorders>
              <w:top w:val="nil"/>
            </w:tcBorders>
          </w:tcPr>
          <w:p w:rsidR="008A377A" w:rsidRDefault="008A377A">
            <w:pPr>
              <w:pStyle w:val="ConsPlusNormal"/>
            </w:pPr>
          </w:p>
        </w:tc>
        <w:tc>
          <w:tcPr>
            <w:tcW w:w="6123" w:type="dxa"/>
            <w:tcBorders>
              <w:top w:val="nil"/>
            </w:tcBorders>
          </w:tcPr>
          <w:p w:rsidR="008A377A" w:rsidRDefault="002378E8">
            <w:pPr>
              <w:pStyle w:val="ConsPlusNormal"/>
            </w:pPr>
            <w:hyperlink w:anchor="P742" w:history="1">
              <w:r w:rsidR="008A377A">
                <w:rPr>
                  <w:color w:val="0000FF"/>
                </w:rPr>
                <w:t>Перечень</w:t>
              </w:r>
            </w:hyperlink>
            <w:r w:rsidR="008A377A">
              <w:t xml:space="preserve"> целевых показателей подпрограммы N 3 приведен в приложении N 1 к государственной программе</w:t>
            </w:r>
          </w:p>
        </w:tc>
      </w:tr>
      <w:tr w:rsidR="008A377A">
        <w:tc>
          <w:tcPr>
            <w:tcW w:w="2551" w:type="dxa"/>
            <w:vMerge w:val="restart"/>
          </w:tcPr>
          <w:p w:rsidR="008A377A" w:rsidRDefault="008A377A">
            <w:pPr>
              <w:pStyle w:val="ConsPlusNormal"/>
            </w:pPr>
            <w:r>
              <w:t>Задачи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задача N 1 - повышение эффективности предупреждения, обнаружения и тушения лесных пожаров;</w:t>
            </w:r>
          </w:p>
        </w:tc>
      </w:tr>
      <w:tr w:rsidR="008A377A">
        <w:tc>
          <w:tcPr>
            <w:tcW w:w="2551" w:type="dxa"/>
            <w:vMerge/>
          </w:tcPr>
          <w:p w:rsidR="008A377A" w:rsidRDefault="008A377A"/>
        </w:tc>
        <w:tc>
          <w:tcPr>
            <w:tcW w:w="360" w:type="dxa"/>
            <w:tcBorders>
              <w:top w:val="nil"/>
            </w:tcBorders>
          </w:tcPr>
          <w:p w:rsidR="008A377A" w:rsidRDefault="008A377A">
            <w:pPr>
              <w:pStyle w:val="ConsPlusNormal"/>
            </w:pPr>
          </w:p>
        </w:tc>
        <w:tc>
          <w:tcPr>
            <w:tcW w:w="6123" w:type="dxa"/>
            <w:tcBorders>
              <w:top w:val="nil"/>
            </w:tcBorders>
          </w:tcPr>
          <w:p w:rsidR="008A377A" w:rsidRDefault="008A377A">
            <w:pPr>
              <w:pStyle w:val="ConsPlusNormal"/>
            </w:pPr>
            <w:r>
              <w:t>задача N 2 - повышение эффективности защиты лесов от вредных организмов и неблагоприятных факторов</w:t>
            </w:r>
          </w:p>
        </w:tc>
      </w:tr>
      <w:tr w:rsidR="008A377A">
        <w:tblPrEx>
          <w:tblBorders>
            <w:insideH w:val="nil"/>
          </w:tblBorders>
        </w:tblPrEx>
        <w:tc>
          <w:tcPr>
            <w:tcW w:w="2551" w:type="dxa"/>
            <w:tcBorders>
              <w:bottom w:val="nil"/>
            </w:tcBorders>
          </w:tcPr>
          <w:p w:rsidR="008A377A" w:rsidRDefault="008A377A">
            <w:pPr>
              <w:pStyle w:val="ConsPlusNormal"/>
            </w:pPr>
            <w:r>
              <w:t>Сроки и этапы реализации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2014 - 2024 годы.</w:t>
            </w:r>
          </w:p>
          <w:p w:rsidR="008A377A" w:rsidRDefault="008A377A">
            <w:pPr>
              <w:pStyle w:val="ConsPlusNormal"/>
            </w:pPr>
            <w:r>
              <w:t>Подпрограмма N 3 реализуется в один этап</w:t>
            </w:r>
          </w:p>
        </w:tc>
      </w:tr>
      <w:tr w:rsidR="008A377A">
        <w:tblPrEx>
          <w:tblBorders>
            <w:insideH w:val="nil"/>
          </w:tblBorders>
        </w:tblPrEx>
        <w:tc>
          <w:tcPr>
            <w:tcW w:w="9034" w:type="dxa"/>
            <w:gridSpan w:val="3"/>
            <w:tcBorders>
              <w:top w:val="nil"/>
            </w:tcBorders>
          </w:tcPr>
          <w:p w:rsidR="008A377A" w:rsidRDefault="008A377A">
            <w:pPr>
              <w:pStyle w:val="ConsPlusNormal"/>
              <w:jc w:val="both"/>
            </w:pPr>
            <w:r>
              <w:t xml:space="preserve">(в ред. </w:t>
            </w:r>
            <w:hyperlink r:id="rId161" w:history="1">
              <w:r>
                <w:rPr>
                  <w:color w:val="0000FF"/>
                </w:rPr>
                <w:t>постановления</w:t>
              </w:r>
            </w:hyperlink>
            <w:r>
              <w:t xml:space="preserve"> Правительства Архангельской области от 11.10.2018 N 466-пп)</w:t>
            </w:r>
          </w:p>
        </w:tc>
      </w:tr>
      <w:tr w:rsidR="008A377A">
        <w:tblPrEx>
          <w:tblBorders>
            <w:insideH w:val="nil"/>
          </w:tblBorders>
        </w:tblPrEx>
        <w:tc>
          <w:tcPr>
            <w:tcW w:w="2551" w:type="dxa"/>
            <w:tcBorders>
              <w:bottom w:val="nil"/>
            </w:tcBorders>
          </w:tcPr>
          <w:p w:rsidR="008A377A" w:rsidRDefault="008A377A">
            <w:pPr>
              <w:pStyle w:val="ConsPlusNormal"/>
            </w:pPr>
            <w:r>
              <w:t>Объем и источники финансирования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Pr="008C0E51" w:rsidRDefault="008A377A">
            <w:pPr>
              <w:pStyle w:val="ConsPlusNormal"/>
            </w:pPr>
            <w:r w:rsidRPr="008C0E51">
              <w:t xml:space="preserve">общий объем финансирования </w:t>
            </w:r>
            <w:r w:rsidR="007F4E7A" w:rsidRPr="008C0E51">
              <w:t xml:space="preserve"> 6 205 676,0</w:t>
            </w:r>
            <w:r w:rsidRPr="008C0E51">
              <w:t xml:space="preserve"> тыс. рублей, в том числе:</w:t>
            </w:r>
          </w:p>
          <w:p w:rsidR="008A377A" w:rsidRPr="008C0E51" w:rsidRDefault="008A377A">
            <w:pPr>
              <w:pStyle w:val="ConsPlusNormal"/>
            </w:pPr>
            <w:r w:rsidRPr="008C0E51">
              <w:t xml:space="preserve">средства федерального бюджета </w:t>
            </w:r>
            <w:r w:rsidR="007F4E7A" w:rsidRPr="008C0E51">
              <w:t>–</w:t>
            </w:r>
            <w:r w:rsidRPr="008C0E51">
              <w:t xml:space="preserve"> </w:t>
            </w:r>
            <w:r w:rsidR="007F4E7A" w:rsidRPr="008C0E51">
              <w:t>1 442 483,9</w:t>
            </w:r>
            <w:r w:rsidRPr="008C0E51">
              <w:t xml:space="preserve"> тыс. рублей;</w:t>
            </w:r>
          </w:p>
          <w:p w:rsidR="008A377A" w:rsidRPr="008C0E51" w:rsidRDefault="008A377A">
            <w:pPr>
              <w:pStyle w:val="ConsPlusNormal"/>
            </w:pPr>
            <w:r w:rsidRPr="008C0E51">
              <w:t xml:space="preserve">средства областного бюджета - </w:t>
            </w:r>
            <w:r w:rsidR="00EC2DDC" w:rsidRPr="008C0E51">
              <w:t>2 520 973,4</w:t>
            </w:r>
            <w:r w:rsidRPr="008C0E51">
              <w:t xml:space="preserve"> тыс. рублей;</w:t>
            </w:r>
          </w:p>
          <w:p w:rsidR="008A377A" w:rsidRDefault="008A377A" w:rsidP="00EC2DDC">
            <w:pPr>
              <w:pStyle w:val="ConsPlusNormal"/>
            </w:pPr>
            <w:r w:rsidRPr="008C0E51">
              <w:t xml:space="preserve">внебюджетные источники - </w:t>
            </w:r>
            <w:r w:rsidR="00EC2DDC" w:rsidRPr="008C0E51">
              <w:t>2 242 218,7</w:t>
            </w:r>
            <w:r w:rsidRPr="008C0E51">
              <w:t xml:space="preserve"> тыс. рублей</w:t>
            </w:r>
          </w:p>
        </w:tc>
      </w:tr>
      <w:tr w:rsidR="008A377A">
        <w:tblPrEx>
          <w:tblBorders>
            <w:insideH w:val="nil"/>
          </w:tblBorders>
        </w:tblPrEx>
        <w:tc>
          <w:tcPr>
            <w:tcW w:w="9034" w:type="dxa"/>
            <w:gridSpan w:val="3"/>
            <w:tcBorders>
              <w:top w:val="nil"/>
            </w:tcBorders>
          </w:tcPr>
          <w:p w:rsidR="008A377A" w:rsidRDefault="008A377A" w:rsidP="00915514">
            <w:pPr>
              <w:pStyle w:val="ConsPlusNormal"/>
              <w:jc w:val="both"/>
            </w:pPr>
            <w:r>
              <w:t xml:space="preserve">(в ред. </w:t>
            </w:r>
            <w:hyperlink r:id="rId162" w:history="1">
              <w:r>
                <w:rPr>
                  <w:color w:val="0000FF"/>
                </w:rPr>
                <w:t>постановления</w:t>
              </w:r>
            </w:hyperlink>
            <w:r>
              <w:t xml:space="preserve"> Правительства Архангельской области от 24.12.2019 N 724-пп</w:t>
            </w:r>
            <w:r w:rsidR="00EC2DDC">
              <w:t xml:space="preserve">, </w:t>
            </w:r>
            <w:r w:rsidR="00EC2DDC">
              <w:rPr>
                <w:color w:val="392C69"/>
              </w:rPr>
              <w:t>от 0</w:t>
            </w:r>
            <w:r w:rsidR="00915514">
              <w:rPr>
                <w:color w:val="392C69"/>
              </w:rPr>
              <w:t>9</w:t>
            </w:r>
            <w:r w:rsidR="00EC2DDC">
              <w:rPr>
                <w:color w:val="392C69"/>
              </w:rPr>
              <w:t xml:space="preserve">.10.2020 </w:t>
            </w:r>
            <w:hyperlink r:id="rId163" w:history="1">
              <w:r w:rsidR="00EC2DDC">
                <w:rPr>
                  <w:color w:val="0000FF"/>
                </w:rPr>
                <w:t xml:space="preserve">N </w:t>
              </w:r>
              <w:r w:rsidR="00915514">
                <w:rPr>
                  <w:color w:val="0000FF"/>
                </w:rPr>
                <w:t>674</w:t>
              </w:r>
              <w:r w:rsidR="00EC2DDC">
                <w:rPr>
                  <w:color w:val="0000FF"/>
                </w:rPr>
                <w:t>-пп</w:t>
              </w:r>
            </w:hyperlink>
            <w:r>
              <w:t>)</w:t>
            </w:r>
          </w:p>
        </w:tc>
      </w:tr>
    </w:tbl>
    <w:p w:rsidR="008A377A" w:rsidRDefault="008A377A">
      <w:pPr>
        <w:pStyle w:val="ConsPlusNormal"/>
        <w:jc w:val="both"/>
      </w:pPr>
    </w:p>
    <w:p w:rsidR="008A377A" w:rsidRDefault="008A377A">
      <w:pPr>
        <w:pStyle w:val="ConsPlusTitle"/>
        <w:jc w:val="center"/>
        <w:outlineLvl w:val="2"/>
      </w:pPr>
      <w:r>
        <w:t>4.2. Характеристика сферы реализации подпрограммы N 3,</w:t>
      </w:r>
    </w:p>
    <w:p w:rsidR="008A377A" w:rsidRDefault="008A377A">
      <w:pPr>
        <w:pStyle w:val="ConsPlusTitle"/>
        <w:jc w:val="center"/>
      </w:pPr>
      <w:r>
        <w:t>описание основных проблем</w:t>
      </w:r>
    </w:p>
    <w:p w:rsidR="008A377A" w:rsidRDefault="008A377A">
      <w:pPr>
        <w:pStyle w:val="ConsPlusNormal"/>
        <w:jc w:val="both"/>
      </w:pPr>
    </w:p>
    <w:p w:rsidR="008A377A" w:rsidRDefault="008A377A">
      <w:pPr>
        <w:pStyle w:val="ConsPlusNormal"/>
        <w:ind w:firstLine="540"/>
        <w:jc w:val="both"/>
      </w:pPr>
      <w:r>
        <w:t>Подпрограмма N 3 предусматривает осуществление мероприятий, направленных на создание системы управления обнаружением и тушением лесных пожаров, профилактику лесных пожаров, своевременное обнаружение и тушение лесных пожаров на территории Архангельской области, а также мероприятий, направленных на обнаружение и ликвидацию последствий вредных организмов и других неблагоприятных воздействий на леса.</w:t>
      </w:r>
    </w:p>
    <w:p w:rsidR="008A377A" w:rsidRDefault="008A377A">
      <w:pPr>
        <w:pStyle w:val="ConsPlusNormal"/>
        <w:spacing w:before="220"/>
        <w:ind w:firstLine="540"/>
        <w:jc w:val="both"/>
      </w:pPr>
      <w:r>
        <w:t>На территории Архангельской области основными факторами, вызывающими ослабление и гибель лесов, являются лесные пожары. За прошедшее десятилетие лесными пожарами пройдено 117 798 гектаров земель лесного фонда. В 2010 году на территории лесного фонда возникло 356 пожаров, огнем повреждены лесные насаждения на площади 14 210 гектаров, в 2011 году возникло 703 пожара, огнем пройдено 79 615 гектаров. Ущерб от лесных пожаров (без учета затрат на ликвидацию их последствий) и затраты на их тушение многократно превышают затраты на содержание лесопожарных служб:</w:t>
      </w:r>
    </w:p>
    <w:p w:rsidR="008A377A" w:rsidRDefault="008A377A">
      <w:pPr>
        <w:pStyle w:val="ConsPlusNormal"/>
        <w:spacing w:before="220"/>
        <w:ind w:firstLine="540"/>
        <w:jc w:val="both"/>
      </w:pPr>
      <w:r>
        <w:t>в 2010 году ущерб от лесных пожаров - 145 млн. рублей, затраты на тушение пожаров - 57,8 млн. рублей;</w:t>
      </w:r>
    </w:p>
    <w:p w:rsidR="008A377A" w:rsidRDefault="008A377A">
      <w:pPr>
        <w:pStyle w:val="ConsPlusNormal"/>
        <w:spacing w:before="220"/>
        <w:ind w:firstLine="540"/>
        <w:jc w:val="both"/>
      </w:pPr>
      <w:r>
        <w:t>в 2011 году затраты на тушение пожаров - 291,9 млн. рублей, ущерб от лесных пожаров - 723,7 млн. рублей.</w:t>
      </w:r>
    </w:p>
    <w:p w:rsidR="008A377A" w:rsidRDefault="008A377A">
      <w:pPr>
        <w:pStyle w:val="ConsPlusNormal"/>
        <w:spacing w:before="220"/>
        <w:ind w:firstLine="540"/>
        <w:jc w:val="both"/>
      </w:pPr>
      <w:r>
        <w:t xml:space="preserve">Сведения о лесных пожарах за период 2002 - 2012 годов представлены в </w:t>
      </w:r>
      <w:hyperlink w:anchor="P481" w:history="1">
        <w:r>
          <w:rPr>
            <w:color w:val="0000FF"/>
          </w:rPr>
          <w:t>таблице 3</w:t>
        </w:r>
      </w:hyperlink>
      <w:r>
        <w:t>.</w:t>
      </w:r>
    </w:p>
    <w:p w:rsidR="008A377A" w:rsidRDefault="008A377A">
      <w:pPr>
        <w:pStyle w:val="ConsPlusNormal"/>
        <w:jc w:val="both"/>
      </w:pPr>
    </w:p>
    <w:p w:rsidR="008A377A" w:rsidRDefault="008A377A">
      <w:pPr>
        <w:pStyle w:val="ConsPlusNormal"/>
        <w:jc w:val="right"/>
        <w:outlineLvl w:val="3"/>
      </w:pPr>
      <w:bookmarkStart w:id="6" w:name="P481"/>
      <w:bookmarkEnd w:id="6"/>
      <w:r>
        <w:t>Таблица 3</w:t>
      </w:r>
    </w:p>
    <w:p w:rsidR="008A377A" w:rsidRDefault="008A377A">
      <w:pPr>
        <w:pStyle w:val="ConsPlusNormal"/>
        <w:jc w:val="both"/>
      </w:pPr>
    </w:p>
    <w:p w:rsidR="008A377A" w:rsidRDefault="008A377A">
      <w:pPr>
        <w:sectPr w:rsidR="008A377A" w:rsidSect="008A377A">
          <w:footerReference w:type="default" r:id="rId16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701"/>
        <w:gridCol w:w="1701"/>
        <w:gridCol w:w="1871"/>
        <w:gridCol w:w="1871"/>
        <w:gridCol w:w="2551"/>
      </w:tblGrid>
      <w:tr w:rsidR="008A377A">
        <w:tc>
          <w:tcPr>
            <w:tcW w:w="1701" w:type="dxa"/>
          </w:tcPr>
          <w:p w:rsidR="008A377A" w:rsidRDefault="008A377A">
            <w:pPr>
              <w:pStyle w:val="ConsPlusNormal"/>
              <w:jc w:val="center"/>
            </w:pPr>
            <w:r>
              <w:lastRenderedPageBreak/>
              <w:t>Годы учета</w:t>
            </w:r>
          </w:p>
        </w:tc>
        <w:tc>
          <w:tcPr>
            <w:tcW w:w="1701" w:type="dxa"/>
          </w:tcPr>
          <w:p w:rsidR="008A377A" w:rsidRDefault="008A377A">
            <w:pPr>
              <w:pStyle w:val="ConsPlusNormal"/>
              <w:jc w:val="center"/>
            </w:pPr>
            <w:r>
              <w:t>Средний класс пожарной опасности</w:t>
            </w:r>
          </w:p>
        </w:tc>
        <w:tc>
          <w:tcPr>
            <w:tcW w:w="1701" w:type="dxa"/>
          </w:tcPr>
          <w:p w:rsidR="008A377A" w:rsidRDefault="008A377A">
            <w:pPr>
              <w:pStyle w:val="ConsPlusNormal"/>
              <w:jc w:val="center"/>
            </w:pPr>
            <w:r>
              <w:t>Количество возникших пожаров</w:t>
            </w:r>
          </w:p>
        </w:tc>
        <w:tc>
          <w:tcPr>
            <w:tcW w:w="1871" w:type="dxa"/>
          </w:tcPr>
          <w:p w:rsidR="008A377A" w:rsidRDefault="008A377A">
            <w:pPr>
              <w:pStyle w:val="ConsPlusNormal"/>
              <w:jc w:val="center"/>
            </w:pPr>
            <w:r>
              <w:t xml:space="preserve">Площадь после ликвидации, </w:t>
            </w:r>
            <w:proofErr w:type="gramStart"/>
            <w:r>
              <w:t>га</w:t>
            </w:r>
            <w:proofErr w:type="gramEnd"/>
          </w:p>
        </w:tc>
        <w:tc>
          <w:tcPr>
            <w:tcW w:w="1871" w:type="dxa"/>
          </w:tcPr>
          <w:p w:rsidR="008A377A" w:rsidRDefault="008A377A">
            <w:pPr>
              <w:pStyle w:val="ConsPlusNormal"/>
              <w:jc w:val="center"/>
            </w:pPr>
            <w:r>
              <w:t xml:space="preserve">Средняя площадь пожара, </w:t>
            </w:r>
            <w:proofErr w:type="gramStart"/>
            <w:r>
              <w:t>га</w:t>
            </w:r>
            <w:proofErr w:type="gramEnd"/>
          </w:p>
        </w:tc>
        <w:tc>
          <w:tcPr>
            <w:tcW w:w="2551" w:type="dxa"/>
          </w:tcPr>
          <w:p w:rsidR="008A377A" w:rsidRDefault="008A377A">
            <w:pPr>
              <w:pStyle w:val="ConsPlusNormal"/>
              <w:jc w:val="center"/>
            </w:pPr>
            <w:r>
              <w:t>Доля пожаров, потушенных в течение первых суток после обнаружения, %</w:t>
            </w:r>
          </w:p>
        </w:tc>
      </w:tr>
      <w:tr w:rsidR="008A377A">
        <w:tc>
          <w:tcPr>
            <w:tcW w:w="1701" w:type="dxa"/>
          </w:tcPr>
          <w:p w:rsidR="008A377A" w:rsidRDefault="008A377A">
            <w:pPr>
              <w:pStyle w:val="ConsPlusNormal"/>
            </w:pPr>
            <w:r>
              <w:t>2002 год</w:t>
            </w:r>
          </w:p>
        </w:tc>
        <w:tc>
          <w:tcPr>
            <w:tcW w:w="1701" w:type="dxa"/>
          </w:tcPr>
          <w:p w:rsidR="008A377A" w:rsidRDefault="008A377A">
            <w:pPr>
              <w:pStyle w:val="ConsPlusNormal"/>
              <w:jc w:val="center"/>
            </w:pPr>
            <w:r>
              <w:t>1,9</w:t>
            </w:r>
          </w:p>
        </w:tc>
        <w:tc>
          <w:tcPr>
            <w:tcW w:w="1701" w:type="dxa"/>
          </w:tcPr>
          <w:p w:rsidR="008A377A" w:rsidRDefault="008A377A">
            <w:pPr>
              <w:pStyle w:val="ConsPlusNormal"/>
              <w:jc w:val="center"/>
            </w:pPr>
            <w:r>
              <w:t>354</w:t>
            </w:r>
          </w:p>
        </w:tc>
        <w:tc>
          <w:tcPr>
            <w:tcW w:w="1871" w:type="dxa"/>
          </w:tcPr>
          <w:p w:rsidR="008A377A" w:rsidRDefault="008A377A">
            <w:pPr>
              <w:pStyle w:val="ConsPlusNormal"/>
              <w:jc w:val="center"/>
            </w:pPr>
            <w:r>
              <w:t>5021</w:t>
            </w:r>
          </w:p>
        </w:tc>
        <w:tc>
          <w:tcPr>
            <w:tcW w:w="1871" w:type="dxa"/>
          </w:tcPr>
          <w:p w:rsidR="008A377A" w:rsidRDefault="008A377A">
            <w:pPr>
              <w:pStyle w:val="ConsPlusNormal"/>
              <w:jc w:val="center"/>
            </w:pPr>
            <w:r>
              <w:t>14,2</w:t>
            </w:r>
          </w:p>
        </w:tc>
        <w:tc>
          <w:tcPr>
            <w:tcW w:w="2551" w:type="dxa"/>
          </w:tcPr>
          <w:p w:rsidR="008A377A" w:rsidRDefault="008A377A">
            <w:pPr>
              <w:pStyle w:val="ConsPlusNormal"/>
              <w:jc w:val="center"/>
            </w:pPr>
            <w:r>
              <w:t>29,9</w:t>
            </w:r>
          </w:p>
        </w:tc>
      </w:tr>
      <w:tr w:rsidR="008A377A">
        <w:tc>
          <w:tcPr>
            <w:tcW w:w="1701" w:type="dxa"/>
          </w:tcPr>
          <w:p w:rsidR="008A377A" w:rsidRDefault="008A377A">
            <w:pPr>
              <w:pStyle w:val="ConsPlusNormal"/>
            </w:pPr>
            <w:r>
              <w:t>2003 год</w:t>
            </w:r>
          </w:p>
        </w:tc>
        <w:tc>
          <w:tcPr>
            <w:tcW w:w="1701" w:type="dxa"/>
          </w:tcPr>
          <w:p w:rsidR="008A377A" w:rsidRDefault="008A377A">
            <w:pPr>
              <w:pStyle w:val="ConsPlusNormal"/>
              <w:jc w:val="center"/>
            </w:pPr>
            <w:r>
              <w:t>1,9</w:t>
            </w:r>
          </w:p>
        </w:tc>
        <w:tc>
          <w:tcPr>
            <w:tcW w:w="1701" w:type="dxa"/>
          </w:tcPr>
          <w:p w:rsidR="008A377A" w:rsidRDefault="008A377A">
            <w:pPr>
              <w:pStyle w:val="ConsPlusNormal"/>
              <w:jc w:val="center"/>
            </w:pPr>
            <w:r>
              <w:t>255</w:t>
            </w:r>
          </w:p>
        </w:tc>
        <w:tc>
          <w:tcPr>
            <w:tcW w:w="1871" w:type="dxa"/>
          </w:tcPr>
          <w:p w:rsidR="008A377A" w:rsidRDefault="008A377A">
            <w:pPr>
              <w:pStyle w:val="ConsPlusNormal"/>
              <w:jc w:val="center"/>
            </w:pPr>
            <w:r>
              <w:t>3229</w:t>
            </w:r>
          </w:p>
        </w:tc>
        <w:tc>
          <w:tcPr>
            <w:tcW w:w="1871" w:type="dxa"/>
          </w:tcPr>
          <w:p w:rsidR="008A377A" w:rsidRDefault="008A377A">
            <w:pPr>
              <w:pStyle w:val="ConsPlusNormal"/>
              <w:jc w:val="center"/>
            </w:pPr>
            <w:r>
              <w:t>12,7</w:t>
            </w:r>
          </w:p>
        </w:tc>
        <w:tc>
          <w:tcPr>
            <w:tcW w:w="2551" w:type="dxa"/>
          </w:tcPr>
          <w:p w:rsidR="008A377A" w:rsidRDefault="008A377A">
            <w:pPr>
              <w:pStyle w:val="ConsPlusNormal"/>
              <w:jc w:val="center"/>
            </w:pPr>
            <w:r>
              <w:t>41,2</w:t>
            </w:r>
          </w:p>
        </w:tc>
      </w:tr>
      <w:tr w:rsidR="008A377A">
        <w:tc>
          <w:tcPr>
            <w:tcW w:w="1701" w:type="dxa"/>
          </w:tcPr>
          <w:p w:rsidR="008A377A" w:rsidRDefault="008A377A">
            <w:pPr>
              <w:pStyle w:val="ConsPlusNormal"/>
            </w:pPr>
            <w:r>
              <w:t>2004 год</w:t>
            </w:r>
          </w:p>
        </w:tc>
        <w:tc>
          <w:tcPr>
            <w:tcW w:w="1701" w:type="dxa"/>
          </w:tcPr>
          <w:p w:rsidR="008A377A" w:rsidRDefault="008A377A">
            <w:pPr>
              <w:pStyle w:val="ConsPlusNormal"/>
              <w:jc w:val="center"/>
            </w:pPr>
            <w:r>
              <w:t>2,1</w:t>
            </w:r>
          </w:p>
        </w:tc>
        <w:tc>
          <w:tcPr>
            <w:tcW w:w="1701" w:type="dxa"/>
          </w:tcPr>
          <w:p w:rsidR="008A377A" w:rsidRDefault="008A377A">
            <w:pPr>
              <w:pStyle w:val="ConsPlusNormal"/>
              <w:jc w:val="center"/>
            </w:pPr>
            <w:r>
              <w:t>344</w:t>
            </w:r>
          </w:p>
        </w:tc>
        <w:tc>
          <w:tcPr>
            <w:tcW w:w="1871" w:type="dxa"/>
          </w:tcPr>
          <w:p w:rsidR="008A377A" w:rsidRDefault="008A377A">
            <w:pPr>
              <w:pStyle w:val="ConsPlusNormal"/>
              <w:jc w:val="center"/>
            </w:pPr>
            <w:r>
              <w:t>7462</w:t>
            </w:r>
          </w:p>
        </w:tc>
        <w:tc>
          <w:tcPr>
            <w:tcW w:w="1871" w:type="dxa"/>
          </w:tcPr>
          <w:p w:rsidR="008A377A" w:rsidRDefault="008A377A">
            <w:pPr>
              <w:pStyle w:val="ConsPlusNormal"/>
              <w:jc w:val="center"/>
            </w:pPr>
            <w:r>
              <w:t>21,7</w:t>
            </w:r>
          </w:p>
        </w:tc>
        <w:tc>
          <w:tcPr>
            <w:tcW w:w="2551" w:type="dxa"/>
          </w:tcPr>
          <w:p w:rsidR="008A377A" w:rsidRDefault="008A377A">
            <w:pPr>
              <w:pStyle w:val="ConsPlusNormal"/>
              <w:jc w:val="center"/>
            </w:pPr>
            <w:r>
              <w:t>28,2</w:t>
            </w:r>
          </w:p>
        </w:tc>
      </w:tr>
      <w:tr w:rsidR="008A377A">
        <w:tc>
          <w:tcPr>
            <w:tcW w:w="1701" w:type="dxa"/>
          </w:tcPr>
          <w:p w:rsidR="008A377A" w:rsidRDefault="008A377A">
            <w:pPr>
              <w:pStyle w:val="ConsPlusNormal"/>
            </w:pPr>
            <w:r>
              <w:t>2005 год</w:t>
            </w:r>
          </w:p>
        </w:tc>
        <w:tc>
          <w:tcPr>
            <w:tcW w:w="1701" w:type="dxa"/>
          </w:tcPr>
          <w:p w:rsidR="008A377A" w:rsidRDefault="008A377A">
            <w:pPr>
              <w:pStyle w:val="ConsPlusNormal"/>
              <w:jc w:val="center"/>
            </w:pPr>
            <w:r>
              <w:t>2,4</w:t>
            </w:r>
          </w:p>
        </w:tc>
        <w:tc>
          <w:tcPr>
            <w:tcW w:w="1701" w:type="dxa"/>
          </w:tcPr>
          <w:p w:rsidR="008A377A" w:rsidRDefault="008A377A">
            <w:pPr>
              <w:pStyle w:val="ConsPlusNormal"/>
              <w:jc w:val="center"/>
            </w:pPr>
            <w:r>
              <w:t>314</w:t>
            </w:r>
          </w:p>
        </w:tc>
        <w:tc>
          <w:tcPr>
            <w:tcW w:w="1871" w:type="dxa"/>
          </w:tcPr>
          <w:p w:rsidR="008A377A" w:rsidRDefault="008A377A">
            <w:pPr>
              <w:pStyle w:val="ConsPlusNormal"/>
              <w:jc w:val="center"/>
            </w:pPr>
            <w:r>
              <w:t>2289</w:t>
            </w:r>
          </w:p>
        </w:tc>
        <w:tc>
          <w:tcPr>
            <w:tcW w:w="1871" w:type="dxa"/>
          </w:tcPr>
          <w:p w:rsidR="008A377A" w:rsidRDefault="008A377A">
            <w:pPr>
              <w:pStyle w:val="ConsPlusNormal"/>
              <w:jc w:val="center"/>
            </w:pPr>
            <w:r>
              <w:t>7,3</w:t>
            </w:r>
          </w:p>
        </w:tc>
        <w:tc>
          <w:tcPr>
            <w:tcW w:w="2551" w:type="dxa"/>
          </w:tcPr>
          <w:p w:rsidR="008A377A" w:rsidRDefault="008A377A">
            <w:pPr>
              <w:pStyle w:val="ConsPlusNormal"/>
              <w:jc w:val="center"/>
            </w:pPr>
            <w:r>
              <w:t>24,8</w:t>
            </w:r>
          </w:p>
        </w:tc>
      </w:tr>
      <w:tr w:rsidR="008A377A">
        <w:tc>
          <w:tcPr>
            <w:tcW w:w="1701" w:type="dxa"/>
          </w:tcPr>
          <w:p w:rsidR="008A377A" w:rsidRDefault="008A377A">
            <w:pPr>
              <w:pStyle w:val="ConsPlusNormal"/>
            </w:pPr>
            <w:r>
              <w:t>2006 год</w:t>
            </w:r>
          </w:p>
        </w:tc>
        <w:tc>
          <w:tcPr>
            <w:tcW w:w="1701" w:type="dxa"/>
          </w:tcPr>
          <w:p w:rsidR="008A377A" w:rsidRDefault="008A377A">
            <w:pPr>
              <w:pStyle w:val="ConsPlusNormal"/>
              <w:jc w:val="center"/>
            </w:pPr>
            <w:r>
              <w:t>2,3</w:t>
            </w:r>
          </w:p>
        </w:tc>
        <w:tc>
          <w:tcPr>
            <w:tcW w:w="1701" w:type="dxa"/>
          </w:tcPr>
          <w:p w:rsidR="008A377A" w:rsidRDefault="008A377A">
            <w:pPr>
              <w:pStyle w:val="ConsPlusNormal"/>
              <w:jc w:val="center"/>
            </w:pPr>
            <w:r>
              <w:t>443</w:t>
            </w:r>
          </w:p>
        </w:tc>
        <w:tc>
          <w:tcPr>
            <w:tcW w:w="1871" w:type="dxa"/>
          </w:tcPr>
          <w:p w:rsidR="008A377A" w:rsidRDefault="008A377A">
            <w:pPr>
              <w:pStyle w:val="ConsPlusNormal"/>
              <w:jc w:val="center"/>
            </w:pPr>
            <w:r>
              <w:t>4619</w:t>
            </w:r>
          </w:p>
        </w:tc>
        <w:tc>
          <w:tcPr>
            <w:tcW w:w="1871" w:type="dxa"/>
          </w:tcPr>
          <w:p w:rsidR="008A377A" w:rsidRDefault="008A377A">
            <w:pPr>
              <w:pStyle w:val="ConsPlusNormal"/>
              <w:jc w:val="center"/>
            </w:pPr>
            <w:r>
              <w:t>10,4</w:t>
            </w:r>
          </w:p>
        </w:tc>
        <w:tc>
          <w:tcPr>
            <w:tcW w:w="2551" w:type="dxa"/>
          </w:tcPr>
          <w:p w:rsidR="008A377A" w:rsidRDefault="008A377A">
            <w:pPr>
              <w:pStyle w:val="ConsPlusNormal"/>
              <w:jc w:val="center"/>
            </w:pPr>
            <w:r>
              <w:t>16</w:t>
            </w:r>
          </w:p>
        </w:tc>
      </w:tr>
      <w:tr w:rsidR="008A377A">
        <w:tc>
          <w:tcPr>
            <w:tcW w:w="1701" w:type="dxa"/>
          </w:tcPr>
          <w:p w:rsidR="008A377A" w:rsidRDefault="008A377A">
            <w:pPr>
              <w:pStyle w:val="ConsPlusNormal"/>
            </w:pPr>
            <w:r>
              <w:t>2007 год</w:t>
            </w:r>
          </w:p>
        </w:tc>
        <w:tc>
          <w:tcPr>
            <w:tcW w:w="1701" w:type="dxa"/>
          </w:tcPr>
          <w:p w:rsidR="008A377A" w:rsidRDefault="008A377A">
            <w:pPr>
              <w:pStyle w:val="ConsPlusNormal"/>
              <w:jc w:val="center"/>
            </w:pPr>
            <w:r>
              <w:t>1,7</w:t>
            </w:r>
          </w:p>
        </w:tc>
        <w:tc>
          <w:tcPr>
            <w:tcW w:w="1701" w:type="dxa"/>
          </w:tcPr>
          <w:p w:rsidR="008A377A" w:rsidRDefault="008A377A">
            <w:pPr>
              <w:pStyle w:val="ConsPlusNormal"/>
              <w:jc w:val="center"/>
            </w:pPr>
            <w:r>
              <w:t>54</w:t>
            </w:r>
          </w:p>
        </w:tc>
        <w:tc>
          <w:tcPr>
            <w:tcW w:w="1871" w:type="dxa"/>
          </w:tcPr>
          <w:p w:rsidR="008A377A" w:rsidRDefault="008A377A">
            <w:pPr>
              <w:pStyle w:val="ConsPlusNormal"/>
              <w:jc w:val="center"/>
            </w:pPr>
            <w:r>
              <w:t>1058</w:t>
            </w:r>
          </w:p>
        </w:tc>
        <w:tc>
          <w:tcPr>
            <w:tcW w:w="1871" w:type="dxa"/>
          </w:tcPr>
          <w:p w:rsidR="008A377A" w:rsidRDefault="008A377A">
            <w:pPr>
              <w:pStyle w:val="ConsPlusNormal"/>
              <w:jc w:val="center"/>
            </w:pPr>
            <w:r>
              <w:t>19,6</w:t>
            </w:r>
          </w:p>
        </w:tc>
        <w:tc>
          <w:tcPr>
            <w:tcW w:w="2551" w:type="dxa"/>
          </w:tcPr>
          <w:p w:rsidR="008A377A" w:rsidRDefault="008A377A">
            <w:pPr>
              <w:pStyle w:val="ConsPlusNormal"/>
              <w:jc w:val="center"/>
            </w:pPr>
            <w:r>
              <w:t>-</w:t>
            </w:r>
          </w:p>
        </w:tc>
      </w:tr>
      <w:tr w:rsidR="008A377A">
        <w:tc>
          <w:tcPr>
            <w:tcW w:w="1701" w:type="dxa"/>
          </w:tcPr>
          <w:p w:rsidR="008A377A" w:rsidRDefault="008A377A">
            <w:pPr>
              <w:pStyle w:val="ConsPlusNormal"/>
            </w:pPr>
            <w:r>
              <w:t>2008 год</w:t>
            </w:r>
          </w:p>
        </w:tc>
        <w:tc>
          <w:tcPr>
            <w:tcW w:w="1701" w:type="dxa"/>
          </w:tcPr>
          <w:p w:rsidR="008A377A" w:rsidRDefault="008A377A">
            <w:pPr>
              <w:pStyle w:val="ConsPlusNormal"/>
              <w:jc w:val="center"/>
            </w:pPr>
            <w:r>
              <w:t>1,8</w:t>
            </w:r>
          </w:p>
        </w:tc>
        <w:tc>
          <w:tcPr>
            <w:tcW w:w="1701" w:type="dxa"/>
          </w:tcPr>
          <w:p w:rsidR="008A377A" w:rsidRDefault="008A377A">
            <w:pPr>
              <w:pStyle w:val="ConsPlusNormal"/>
              <w:jc w:val="center"/>
            </w:pPr>
            <w:r>
              <w:t>32</w:t>
            </w:r>
          </w:p>
        </w:tc>
        <w:tc>
          <w:tcPr>
            <w:tcW w:w="1871" w:type="dxa"/>
          </w:tcPr>
          <w:p w:rsidR="008A377A" w:rsidRDefault="008A377A">
            <w:pPr>
              <w:pStyle w:val="ConsPlusNormal"/>
              <w:jc w:val="center"/>
            </w:pPr>
            <w:r>
              <w:t>120</w:t>
            </w:r>
          </w:p>
        </w:tc>
        <w:tc>
          <w:tcPr>
            <w:tcW w:w="1871" w:type="dxa"/>
          </w:tcPr>
          <w:p w:rsidR="008A377A" w:rsidRDefault="008A377A">
            <w:pPr>
              <w:pStyle w:val="ConsPlusNormal"/>
              <w:jc w:val="center"/>
            </w:pPr>
            <w:r>
              <w:t>3,8</w:t>
            </w:r>
          </w:p>
        </w:tc>
        <w:tc>
          <w:tcPr>
            <w:tcW w:w="2551" w:type="dxa"/>
          </w:tcPr>
          <w:p w:rsidR="008A377A" w:rsidRDefault="008A377A">
            <w:pPr>
              <w:pStyle w:val="ConsPlusNormal"/>
              <w:jc w:val="center"/>
            </w:pPr>
            <w:r>
              <w:t>75</w:t>
            </w:r>
          </w:p>
        </w:tc>
      </w:tr>
      <w:tr w:rsidR="008A377A">
        <w:tc>
          <w:tcPr>
            <w:tcW w:w="1701" w:type="dxa"/>
          </w:tcPr>
          <w:p w:rsidR="008A377A" w:rsidRDefault="008A377A">
            <w:pPr>
              <w:pStyle w:val="ConsPlusNormal"/>
            </w:pPr>
            <w:r>
              <w:t>2009 год</w:t>
            </w:r>
          </w:p>
        </w:tc>
        <w:tc>
          <w:tcPr>
            <w:tcW w:w="1701" w:type="dxa"/>
          </w:tcPr>
          <w:p w:rsidR="008A377A" w:rsidRDefault="008A377A">
            <w:pPr>
              <w:pStyle w:val="ConsPlusNormal"/>
              <w:jc w:val="center"/>
            </w:pPr>
            <w:r>
              <w:t>1,9</w:t>
            </w:r>
          </w:p>
        </w:tc>
        <w:tc>
          <w:tcPr>
            <w:tcW w:w="1701" w:type="dxa"/>
          </w:tcPr>
          <w:p w:rsidR="008A377A" w:rsidRDefault="008A377A">
            <w:pPr>
              <w:pStyle w:val="ConsPlusNormal"/>
              <w:jc w:val="center"/>
            </w:pPr>
            <w:r>
              <w:t>72</w:t>
            </w:r>
          </w:p>
        </w:tc>
        <w:tc>
          <w:tcPr>
            <w:tcW w:w="1871" w:type="dxa"/>
          </w:tcPr>
          <w:p w:rsidR="008A377A" w:rsidRDefault="008A377A">
            <w:pPr>
              <w:pStyle w:val="ConsPlusNormal"/>
              <w:jc w:val="center"/>
            </w:pPr>
            <w:r>
              <w:t>180</w:t>
            </w:r>
          </w:p>
        </w:tc>
        <w:tc>
          <w:tcPr>
            <w:tcW w:w="1871" w:type="dxa"/>
          </w:tcPr>
          <w:p w:rsidR="008A377A" w:rsidRDefault="008A377A">
            <w:pPr>
              <w:pStyle w:val="ConsPlusNormal"/>
              <w:jc w:val="center"/>
            </w:pPr>
            <w:r>
              <w:t>2,5</w:t>
            </w:r>
          </w:p>
        </w:tc>
        <w:tc>
          <w:tcPr>
            <w:tcW w:w="2551" w:type="dxa"/>
          </w:tcPr>
          <w:p w:rsidR="008A377A" w:rsidRDefault="008A377A">
            <w:pPr>
              <w:pStyle w:val="ConsPlusNormal"/>
              <w:jc w:val="center"/>
            </w:pPr>
            <w:r>
              <w:t>83,3</w:t>
            </w:r>
          </w:p>
        </w:tc>
      </w:tr>
      <w:tr w:rsidR="008A377A">
        <w:tc>
          <w:tcPr>
            <w:tcW w:w="1701" w:type="dxa"/>
          </w:tcPr>
          <w:p w:rsidR="008A377A" w:rsidRDefault="008A377A">
            <w:pPr>
              <w:pStyle w:val="ConsPlusNormal"/>
            </w:pPr>
            <w:r>
              <w:t>2010 год</w:t>
            </w:r>
          </w:p>
        </w:tc>
        <w:tc>
          <w:tcPr>
            <w:tcW w:w="1701" w:type="dxa"/>
          </w:tcPr>
          <w:p w:rsidR="008A377A" w:rsidRDefault="008A377A">
            <w:pPr>
              <w:pStyle w:val="ConsPlusNormal"/>
              <w:jc w:val="center"/>
            </w:pPr>
            <w:r>
              <w:t>2,5</w:t>
            </w:r>
          </w:p>
        </w:tc>
        <w:tc>
          <w:tcPr>
            <w:tcW w:w="1701" w:type="dxa"/>
          </w:tcPr>
          <w:p w:rsidR="008A377A" w:rsidRDefault="008A377A">
            <w:pPr>
              <w:pStyle w:val="ConsPlusNormal"/>
              <w:jc w:val="center"/>
            </w:pPr>
            <w:r>
              <w:t>356</w:t>
            </w:r>
          </w:p>
        </w:tc>
        <w:tc>
          <w:tcPr>
            <w:tcW w:w="1871" w:type="dxa"/>
          </w:tcPr>
          <w:p w:rsidR="008A377A" w:rsidRDefault="008A377A">
            <w:pPr>
              <w:pStyle w:val="ConsPlusNormal"/>
              <w:jc w:val="center"/>
            </w:pPr>
            <w:r>
              <w:t>14205</w:t>
            </w:r>
          </w:p>
        </w:tc>
        <w:tc>
          <w:tcPr>
            <w:tcW w:w="1871" w:type="dxa"/>
          </w:tcPr>
          <w:p w:rsidR="008A377A" w:rsidRDefault="008A377A">
            <w:pPr>
              <w:pStyle w:val="ConsPlusNormal"/>
              <w:jc w:val="center"/>
            </w:pPr>
            <w:r>
              <w:t>39,9</w:t>
            </w:r>
          </w:p>
        </w:tc>
        <w:tc>
          <w:tcPr>
            <w:tcW w:w="2551" w:type="dxa"/>
          </w:tcPr>
          <w:p w:rsidR="008A377A" w:rsidRDefault="008A377A">
            <w:pPr>
              <w:pStyle w:val="ConsPlusNormal"/>
              <w:jc w:val="center"/>
            </w:pPr>
            <w:r>
              <w:t>47,8</w:t>
            </w:r>
          </w:p>
        </w:tc>
      </w:tr>
      <w:tr w:rsidR="008A377A">
        <w:tc>
          <w:tcPr>
            <w:tcW w:w="1701" w:type="dxa"/>
          </w:tcPr>
          <w:p w:rsidR="008A377A" w:rsidRDefault="008A377A">
            <w:pPr>
              <w:pStyle w:val="ConsPlusNormal"/>
            </w:pPr>
            <w:r>
              <w:t>2011 год</w:t>
            </w:r>
          </w:p>
        </w:tc>
        <w:tc>
          <w:tcPr>
            <w:tcW w:w="1701" w:type="dxa"/>
          </w:tcPr>
          <w:p w:rsidR="008A377A" w:rsidRDefault="008A377A">
            <w:pPr>
              <w:pStyle w:val="ConsPlusNormal"/>
              <w:jc w:val="center"/>
            </w:pPr>
            <w:r>
              <w:t>2,5</w:t>
            </w:r>
          </w:p>
        </w:tc>
        <w:tc>
          <w:tcPr>
            <w:tcW w:w="1701" w:type="dxa"/>
          </w:tcPr>
          <w:p w:rsidR="008A377A" w:rsidRDefault="008A377A">
            <w:pPr>
              <w:pStyle w:val="ConsPlusNormal"/>
              <w:jc w:val="center"/>
            </w:pPr>
            <w:r>
              <w:t>703</w:t>
            </w:r>
          </w:p>
        </w:tc>
        <w:tc>
          <w:tcPr>
            <w:tcW w:w="1871" w:type="dxa"/>
          </w:tcPr>
          <w:p w:rsidR="008A377A" w:rsidRDefault="008A377A">
            <w:pPr>
              <w:pStyle w:val="ConsPlusNormal"/>
              <w:jc w:val="center"/>
            </w:pPr>
            <w:r>
              <w:t>79615</w:t>
            </w:r>
          </w:p>
        </w:tc>
        <w:tc>
          <w:tcPr>
            <w:tcW w:w="1871" w:type="dxa"/>
          </w:tcPr>
          <w:p w:rsidR="008A377A" w:rsidRDefault="008A377A">
            <w:pPr>
              <w:pStyle w:val="ConsPlusNormal"/>
              <w:jc w:val="center"/>
            </w:pPr>
            <w:r>
              <w:t>113,3</w:t>
            </w:r>
          </w:p>
        </w:tc>
        <w:tc>
          <w:tcPr>
            <w:tcW w:w="2551" w:type="dxa"/>
          </w:tcPr>
          <w:p w:rsidR="008A377A" w:rsidRDefault="008A377A">
            <w:pPr>
              <w:pStyle w:val="ConsPlusNormal"/>
              <w:jc w:val="center"/>
            </w:pPr>
            <w:r>
              <w:t>43,1</w:t>
            </w:r>
          </w:p>
        </w:tc>
      </w:tr>
      <w:tr w:rsidR="008A377A">
        <w:tc>
          <w:tcPr>
            <w:tcW w:w="1701" w:type="dxa"/>
          </w:tcPr>
          <w:p w:rsidR="008A377A" w:rsidRDefault="008A377A">
            <w:pPr>
              <w:pStyle w:val="ConsPlusNormal"/>
            </w:pPr>
            <w:r>
              <w:t>2012 год</w:t>
            </w:r>
          </w:p>
        </w:tc>
        <w:tc>
          <w:tcPr>
            <w:tcW w:w="1701" w:type="dxa"/>
          </w:tcPr>
          <w:p w:rsidR="008A377A" w:rsidRDefault="008A377A">
            <w:pPr>
              <w:pStyle w:val="ConsPlusNormal"/>
              <w:jc w:val="center"/>
            </w:pPr>
            <w:r>
              <w:t>1,7</w:t>
            </w:r>
          </w:p>
        </w:tc>
        <w:tc>
          <w:tcPr>
            <w:tcW w:w="1701" w:type="dxa"/>
          </w:tcPr>
          <w:p w:rsidR="008A377A" w:rsidRDefault="008A377A">
            <w:pPr>
              <w:pStyle w:val="ConsPlusNormal"/>
              <w:jc w:val="center"/>
            </w:pPr>
            <w:r>
              <w:t>74</w:t>
            </w:r>
          </w:p>
        </w:tc>
        <w:tc>
          <w:tcPr>
            <w:tcW w:w="1871" w:type="dxa"/>
          </w:tcPr>
          <w:p w:rsidR="008A377A" w:rsidRDefault="008A377A">
            <w:pPr>
              <w:pStyle w:val="ConsPlusNormal"/>
              <w:jc w:val="center"/>
            </w:pPr>
            <w:r>
              <w:t>605</w:t>
            </w:r>
          </w:p>
        </w:tc>
        <w:tc>
          <w:tcPr>
            <w:tcW w:w="1871" w:type="dxa"/>
          </w:tcPr>
          <w:p w:rsidR="008A377A" w:rsidRDefault="008A377A">
            <w:pPr>
              <w:pStyle w:val="ConsPlusNormal"/>
              <w:jc w:val="center"/>
            </w:pPr>
            <w:r>
              <w:t>8,2</w:t>
            </w:r>
          </w:p>
        </w:tc>
        <w:tc>
          <w:tcPr>
            <w:tcW w:w="2551" w:type="dxa"/>
          </w:tcPr>
          <w:p w:rsidR="008A377A" w:rsidRDefault="008A377A">
            <w:pPr>
              <w:pStyle w:val="ConsPlusNormal"/>
              <w:jc w:val="center"/>
            </w:pPr>
            <w:r>
              <w:t>80,1</w:t>
            </w:r>
          </w:p>
        </w:tc>
      </w:tr>
      <w:tr w:rsidR="008A377A">
        <w:tc>
          <w:tcPr>
            <w:tcW w:w="1701" w:type="dxa"/>
          </w:tcPr>
          <w:p w:rsidR="008A377A" w:rsidRDefault="008A377A">
            <w:pPr>
              <w:pStyle w:val="ConsPlusNormal"/>
            </w:pPr>
            <w:r>
              <w:t>Итого</w:t>
            </w:r>
          </w:p>
        </w:tc>
        <w:tc>
          <w:tcPr>
            <w:tcW w:w="1701" w:type="dxa"/>
          </w:tcPr>
          <w:p w:rsidR="008A377A" w:rsidRDefault="008A377A">
            <w:pPr>
              <w:pStyle w:val="ConsPlusNormal"/>
            </w:pPr>
          </w:p>
        </w:tc>
        <w:tc>
          <w:tcPr>
            <w:tcW w:w="1701" w:type="dxa"/>
          </w:tcPr>
          <w:p w:rsidR="008A377A" w:rsidRDefault="008A377A">
            <w:pPr>
              <w:pStyle w:val="ConsPlusNormal"/>
              <w:jc w:val="center"/>
            </w:pPr>
            <w:r>
              <w:t>3001</w:t>
            </w:r>
          </w:p>
        </w:tc>
        <w:tc>
          <w:tcPr>
            <w:tcW w:w="1871" w:type="dxa"/>
          </w:tcPr>
          <w:p w:rsidR="008A377A" w:rsidRDefault="008A377A">
            <w:pPr>
              <w:pStyle w:val="ConsPlusNormal"/>
              <w:jc w:val="center"/>
            </w:pPr>
            <w:r>
              <w:t>118403</w:t>
            </w:r>
          </w:p>
        </w:tc>
        <w:tc>
          <w:tcPr>
            <w:tcW w:w="1871" w:type="dxa"/>
          </w:tcPr>
          <w:p w:rsidR="008A377A" w:rsidRDefault="008A377A">
            <w:pPr>
              <w:pStyle w:val="ConsPlusNormal"/>
              <w:jc w:val="center"/>
            </w:pPr>
            <w:r>
              <w:t>39,5</w:t>
            </w:r>
          </w:p>
        </w:tc>
        <w:tc>
          <w:tcPr>
            <w:tcW w:w="2551" w:type="dxa"/>
          </w:tcPr>
          <w:p w:rsidR="008A377A" w:rsidRDefault="008A377A">
            <w:pPr>
              <w:pStyle w:val="ConsPlusNormal"/>
            </w:pPr>
          </w:p>
        </w:tc>
      </w:tr>
    </w:tbl>
    <w:p w:rsidR="008A377A" w:rsidRDefault="008A377A">
      <w:pPr>
        <w:sectPr w:rsidR="008A377A">
          <w:pgSz w:w="16838" w:h="11905" w:orient="landscape"/>
          <w:pgMar w:top="1701" w:right="1134" w:bottom="850" w:left="1134" w:header="0" w:footer="0" w:gutter="0"/>
          <w:cols w:space="720"/>
        </w:sectPr>
      </w:pPr>
    </w:p>
    <w:p w:rsidR="008A377A" w:rsidRDefault="008A377A">
      <w:pPr>
        <w:pStyle w:val="ConsPlusNormal"/>
        <w:jc w:val="both"/>
      </w:pPr>
    </w:p>
    <w:p w:rsidR="008A377A" w:rsidRDefault="008A377A">
      <w:pPr>
        <w:pStyle w:val="ConsPlusNormal"/>
        <w:ind w:firstLine="540"/>
        <w:jc w:val="both"/>
      </w:pPr>
      <w:r>
        <w:t xml:space="preserve">В среднем пожароопасный сезон (по </w:t>
      </w:r>
      <w:proofErr w:type="gramStart"/>
      <w:r>
        <w:t>фактической</w:t>
      </w:r>
      <w:proofErr w:type="gramEnd"/>
      <w:r>
        <w:t xml:space="preserve"> </w:t>
      </w:r>
      <w:proofErr w:type="spellStart"/>
      <w:r>
        <w:t>горимости</w:t>
      </w:r>
      <w:proofErr w:type="spellEnd"/>
      <w:r>
        <w:t xml:space="preserve"> лесов) наступает после таяния снежного покрова и просыхания напочвенного покрова. Среднегодовая продолжительность его составляет 120 - 130 дней - с начала мая до первой декады сентября.</w:t>
      </w:r>
    </w:p>
    <w:p w:rsidR="008A377A" w:rsidRDefault="008A377A">
      <w:pPr>
        <w:pStyle w:val="ConsPlusNormal"/>
        <w:spacing w:before="220"/>
        <w:ind w:firstLine="540"/>
        <w:jc w:val="both"/>
      </w:pPr>
      <w:proofErr w:type="gramStart"/>
      <w:r>
        <w:t xml:space="preserve">Потенциальная пожарная опасность и фактическая </w:t>
      </w:r>
      <w:proofErr w:type="spellStart"/>
      <w:r>
        <w:t>горимость</w:t>
      </w:r>
      <w:proofErr w:type="spellEnd"/>
      <w:r>
        <w:t xml:space="preserve"> лесов зависит от многих природных и антропогенных факторов, наиболее значимыми из которых являются: породный и возрастной состав насаждений, накопление сухостоя и захламленности, тип леса или тип вырубки, развитость транспортной инфраструктуры, посещаемость лесов населением и культура поведения, противопожарное обустройство территории, оперативность обнаружения и тушения лесных пожаров.</w:t>
      </w:r>
      <w:proofErr w:type="gramEnd"/>
    </w:p>
    <w:p w:rsidR="008A377A" w:rsidRDefault="008A377A">
      <w:pPr>
        <w:pStyle w:val="ConsPlusNormal"/>
        <w:spacing w:before="220"/>
        <w:ind w:firstLine="540"/>
        <w:jc w:val="both"/>
      </w:pPr>
      <w:r>
        <w:t xml:space="preserve">Большая часть земель лесного фонда относится к 4 и 5 классам пожарной опасности, где пожары возможны в периоды длительных засух. Наиболее опасные в пожарном отношении участки леса 1 и 2 классов занимают 9,3 процента площади земель лесного фонда. Средневзвешенный класс природной пожарной опасности равен 4,0. </w:t>
      </w:r>
      <w:proofErr w:type="gramStart"/>
      <w:r>
        <w:t>Класс пожарной опасности погоды за последние 10 лет составляет 1,7 - 2,7.</w:t>
      </w:r>
      <w:proofErr w:type="gramEnd"/>
    </w:p>
    <w:p w:rsidR="008A377A" w:rsidRDefault="008A377A">
      <w:pPr>
        <w:pStyle w:val="ConsPlusNormal"/>
        <w:spacing w:before="220"/>
        <w:ind w:firstLine="540"/>
        <w:jc w:val="both"/>
      </w:pPr>
      <w:r>
        <w:t xml:space="preserve">Основной причиной возникновения лесных пожаров является человеческий фактор. В среднем за последние 10 лет из-за неосторожного обращения с огнем туристов, грибников, ягодников, рыбаков, местного населения, </w:t>
      </w:r>
      <w:proofErr w:type="spellStart"/>
      <w:r>
        <w:t>лесопользователей</w:t>
      </w:r>
      <w:proofErr w:type="spellEnd"/>
      <w:r>
        <w:t xml:space="preserve"> возникло 73 процента пожаров. Другим фактором возгораний являются грозы. В 2000 году от грозовых разрядов возникло до 50 процентов пожаров.</w:t>
      </w:r>
    </w:p>
    <w:p w:rsidR="008A377A" w:rsidRDefault="008A377A">
      <w:pPr>
        <w:pStyle w:val="ConsPlusNormal"/>
        <w:spacing w:before="220"/>
        <w:ind w:firstLine="540"/>
        <w:jc w:val="both"/>
      </w:pPr>
      <w:r>
        <w:t>Охрана лесов от пожаров осуществляется с учетом их биологических и региональных особенностей и включает комплекс организационных, правовых и других мер, направленных на предупреждение, возникновение и эффективное тушение лесных пожаров.</w:t>
      </w:r>
    </w:p>
    <w:p w:rsidR="008A377A" w:rsidRDefault="008A377A">
      <w:pPr>
        <w:pStyle w:val="ConsPlusNormal"/>
        <w:spacing w:before="220"/>
        <w:ind w:firstLine="540"/>
        <w:jc w:val="both"/>
      </w:pPr>
      <w:r>
        <w:t>По способам обнаружения лесных пожаров территория лесного фонда разделена на три зоны мониторинга: наземный, авиационный и космический мониторинг 1-го уровня. Успешность тушения возгораний зависит от оперативности обнаружения очагов, времени доставки сил и средств пожаротушения, а также их состава. В результате реорганизации лесного хозяйства произошло рассредоточение сил и средств пожаротушения, была нарушена система передачи информации о лесных пожарах и управления тушением пожаров. Низкая численность пожарных, недостаток средств на содержание техники, подготовку и переподготовку специалистов не позволяют успешно бороться с лесными пожарами в условиях высокого класса пожарной опасности.</w:t>
      </w:r>
    </w:p>
    <w:p w:rsidR="008A377A" w:rsidRDefault="008A377A">
      <w:pPr>
        <w:pStyle w:val="ConsPlusNormal"/>
        <w:spacing w:before="220"/>
        <w:ind w:firstLine="540"/>
        <w:jc w:val="both"/>
      </w:pPr>
      <w:proofErr w:type="gramStart"/>
      <w:r>
        <w:t>При непринятии мер по формированию эффективной системы управления охраной лесов от пожаров, обнаружения и передачи информации о пожарах, по укомплектованию ГАУ Архангельской области "Единый лесопожарный центр" и территориальных органов министерства природных ресурсов и лесопромышленного комплекса специалистами, системами связи, современной техникой сохранится тенденция увеличения числа пожаров и площадей лесов, погибших от пожаров.</w:t>
      </w:r>
      <w:proofErr w:type="gramEnd"/>
    </w:p>
    <w:p w:rsidR="008A377A" w:rsidRDefault="008A377A">
      <w:pPr>
        <w:pStyle w:val="ConsPlusNormal"/>
        <w:spacing w:before="220"/>
        <w:ind w:firstLine="540"/>
        <w:jc w:val="both"/>
      </w:pPr>
      <w:r>
        <w:t xml:space="preserve">К факторам, вызывающим ослабление и гибель насаждений на территории Архангельской области, кроме лесных пожаров, относятся неблагоприятные погодные условия, </w:t>
      </w:r>
      <w:proofErr w:type="gramStart"/>
      <w:r>
        <w:t>грибные заболевания</w:t>
      </w:r>
      <w:proofErr w:type="gramEnd"/>
      <w:r>
        <w:t xml:space="preserve">, </w:t>
      </w:r>
      <w:proofErr w:type="spellStart"/>
      <w:r>
        <w:t>энтомовредители</w:t>
      </w:r>
      <w:proofErr w:type="spellEnd"/>
      <w:r>
        <w:t xml:space="preserve"> и антропогенные факторы.</w:t>
      </w:r>
    </w:p>
    <w:p w:rsidR="008A377A" w:rsidRDefault="008A377A">
      <w:pPr>
        <w:pStyle w:val="ConsPlusNormal"/>
        <w:spacing w:before="220"/>
        <w:ind w:firstLine="540"/>
        <w:jc w:val="both"/>
      </w:pPr>
      <w:r>
        <w:t>По результатам лесопатологического обследования с 2004 года площадь усыхающих ельников по Архангельской области составляет 1,3 млн. гектаров. По результатам лесопатологического мониторинга, проведенного филиалом федерального государственного учреждения "</w:t>
      </w:r>
      <w:proofErr w:type="spellStart"/>
      <w:r>
        <w:t>Рослесозащита</w:t>
      </w:r>
      <w:proofErr w:type="spellEnd"/>
      <w:r>
        <w:t xml:space="preserve">" "Центр защиты леса Архангельской области" за 2010 - 2012 годы распад ельников Архангельской области достиг своего максимального значения и можно прогнозировать спад процессов усыхания. Однако насаждения утратили свою устойчивость, </w:t>
      </w:r>
      <w:r>
        <w:lastRenderedPageBreak/>
        <w:t>подвержены ветровалу и бурелому и остаются источником высокой пожарной опасности.</w:t>
      </w:r>
    </w:p>
    <w:p w:rsidR="008A377A" w:rsidRDefault="008A377A">
      <w:pPr>
        <w:pStyle w:val="ConsPlusNormal"/>
        <w:spacing w:before="220"/>
        <w:ind w:firstLine="540"/>
        <w:jc w:val="both"/>
      </w:pPr>
      <w:r>
        <w:t>На территории Архангельской области зафиксированы очаги короеда типографа (</w:t>
      </w:r>
      <w:proofErr w:type="spellStart"/>
      <w:r>
        <w:t>Ips</w:t>
      </w:r>
      <w:proofErr w:type="spellEnd"/>
      <w:r>
        <w:t xml:space="preserve"> </w:t>
      </w:r>
      <w:proofErr w:type="spellStart"/>
      <w:r>
        <w:t>tipographus</w:t>
      </w:r>
      <w:proofErr w:type="spellEnd"/>
      <w:r>
        <w:t xml:space="preserve"> L.) на площади 23,6 тыс. гектаров, поселяющегося на ослабленных и поврежденных деревьях. Также на свежесрубленной не окоренной древесине встречаются усачи, лубоеды, полосатый древесинник и другие.</w:t>
      </w:r>
    </w:p>
    <w:p w:rsidR="008A377A" w:rsidRDefault="008A377A">
      <w:pPr>
        <w:pStyle w:val="ConsPlusNormal"/>
        <w:spacing w:before="220"/>
        <w:ind w:firstLine="540"/>
        <w:jc w:val="both"/>
      </w:pPr>
      <w:r>
        <w:t xml:space="preserve">Из </w:t>
      </w:r>
      <w:proofErr w:type="gramStart"/>
      <w:r>
        <w:t>грибных болезней</w:t>
      </w:r>
      <w:proofErr w:type="gramEnd"/>
      <w:r>
        <w:t xml:space="preserve"> в насаждениях отмечены очаги корневой губки (</w:t>
      </w:r>
      <w:proofErr w:type="spellStart"/>
      <w:r>
        <w:t>Fomitopsis</w:t>
      </w:r>
      <w:proofErr w:type="spellEnd"/>
      <w:r>
        <w:t xml:space="preserve"> </w:t>
      </w:r>
      <w:proofErr w:type="spellStart"/>
      <w:r>
        <w:t>annosa</w:t>
      </w:r>
      <w:proofErr w:type="spellEnd"/>
      <w:r>
        <w:t xml:space="preserve"> (</w:t>
      </w:r>
      <w:proofErr w:type="spellStart"/>
      <w:r>
        <w:t>Fr</w:t>
      </w:r>
      <w:proofErr w:type="spellEnd"/>
      <w:r>
        <w:t xml:space="preserve">) </w:t>
      </w:r>
      <w:proofErr w:type="spellStart"/>
      <w:r>
        <w:t>Karst</w:t>
      </w:r>
      <w:proofErr w:type="spellEnd"/>
      <w:r>
        <w:t>) - 0,3 тыс. гектаров, сосновой губки (</w:t>
      </w:r>
      <w:proofErr w:type="spellStart"/>
      <w:r>
        <w:t>Phellinus</w:t>
      </w:r>
      <w:proofErr w:type="spellEnd"/>
      <w:r>
        <w:t xml:space="preserve"> </w:t>
      </w:r>
      <w:proofErr w:type="spellStart"/>
      <w:r>
        <w:t>pini</w:t>
      </w:r>
      <w:proofErr w:type="spellEnd"/>
      <w:r>
        <w:t xml:space="preserve"> (</w:t>
      </w:r>
      <w:proofErr w:type="spellStart"/>
      <w:r>
        <w:t>Thore</w:t>
      </w:r>
      <w:proofErr w:type="spellEnd"/>
      <w:r>
        <w:t xml:space="preserve">) </w:t>
      </w:r>
      <w:proofErr w:type="spellStart"/>
      <w:r>
        <w:t>ex</w:t>
      </w:r>
      <w:proofErr w:type="spellEnd"/>
      <w:r>
        <w:t xml:space="preserve"> </w:t>
      </w:r>
      <w:proofErr w:type="spellStart"/>
      <w:r>
        <w:t>Fr</w:t>
      </w:r>
      <w:proofErr w:type="spellEnd"/>
      <w:r>
        <w:t xml:space="preserve">.) </w:t>
      </w:r>
      <w:proofErr w:type="spellStart"/>
      <w:proofErr w:type="gramStart"/>
      <w:r>
        <w:t>Pil</w:t>
      </w:r>
      <w:proofErr w:type="spellEnd"/>
      <w:r>
        <w:t>) - 0,4 тыс. гектаров, еловой губки (</w:t>
      </w:r>
      <w:proofErr w:type="spellStart"/>
      <w:r>
        <w:t>Phellinus</w:t>
      </w:r>
      <w:proofErr w:type="spellEnd"/>
      <w:r>
        <w:t xml:space="preserve"> </w:t>
      </w:r>
      <w:proofErr w:type="spellStart"/>
      <w:r>
        <w:t>pini</w:t>
      </w:r>
      <w:proofErr w:type="spellEnd"/>
      <w:r>
        <w:t xml:space="preserve"> (</w:t>
      </w:r>
      <w:proofErr w:type="spellStart"/>
      <w:r>
        <w:t>Thore</w:t>
      </w:r>
      <w:proofErr w:type="spellEnd"/>
      <w:r>
        <w:t xml:space="preserve">) </w:t>
      </w:r>
      <w:proofErr w:type="spellStart"/>
      <w:r>
        <w:t>Pil</w:t>
      </w:r>
      <w:proofErr w:type="spellEnd"/>
      <w:r>
        <w:t xml:space="preserve"> </w:t>
      </w:r>
      <w:proofErr w:type="spellStart"/>
      <w:r>
        <w:t>var</w:t>
      </w:r>
      <w:proofErr w:type="spellEnd"/>
      <w:r>
        <w:t xml:space="preserve">. </w:t>
      </w:r>
      <w:proofErr w:type="spellStart"/>
      <w:r>
        <w:t>abietis</w:t>
      </w:r>
      <w:proofErr w:type="spellEnd"/>
      <w:r>
        <w:t xml:space="preserve"> </w:t>
      </w:r>
      <w:proofErr w:type="spellStart"/>
      <w:r>
        <w:t>Кагst</w:t>
      </w:r>
      <w:proofErr w:type="spellEnd"/>
      <w:r>
        <w:t>.) - 6,2 тыс. гектаров.</w:t>
      </w:r>
      <w:proofErr w:type="gramEnd"/>
    </w:p>
    <w:p w:rsidR="008A377A" w:rsidRDefault="008A377A">
      <w:pPr>
        <w:pStyle w:val="ConsPlusNormal"/>
        <w:spacing w:before="220"/>
        <w:ind w:firstLine="540"/>
        <w:jc w:val="both"/>
      </w:pPr>
      <w:r>
        <w:t xml:space="preserve">По представлениям Управления </w:t>
      </w:r>
      <w:proofErr w:type="spellStart"/>
      <w:r>
        <w:t>Россельхознадзора</w:t>
      </w:r>
      <w:proofErr w:type="spellEnd"/>
      <w:r>
        <w:t xml:space="preserve"> по Республике Карелия, Архангельской области и Ненецкому автономному округу Правительством Архангельской области наложен карантин на территориях Вельского, </w:t>
      </w:r>
      <w:proofErr w:type="spellStart"/>
      <w:r>
        <w:t>Верхнетоемского</w:t>
      </w:r>
      <w:proofErr w:type="spellEnd"/>
      <w:r>
        <w:t xml:space="preserve">, </w:t>
      </w:r>
      <w:proofErr w:type="spellStart"/>
      <w:r>
        <w:t>Котласского</w:t>
      </w:r>
      <w:proofErr w:type="spellEnd"/>
      <w:r>
        <w:t xml:space="preserve">, </w:t>
      </w:r>
      <w:proofErr w:type="spellStart"/>
      <w:r>
        <w:t>Няндомского</w:t>
      </w:r>
      <w:proofErr w:type="spellEnd"/>
      <w:r>
        <w:t xml:space="preserve">, </w:t>
      </w:r>
      <w:proofErr w:type="spellStart"/>
      <w:r>
        <w:t>Плесецкого</w:t>
      </w:r>
      <w:proofErr w:type="spellEnd"/>
      <w:r>
        <w:t xml:space="preserve">, </w:t>
      </w:r>
      <w:proofErr w:type="spellStart"/>
      <w:r>
        <w:t>Устьянского</w:t>
      </w:r>
      <w:proofErr w:type="spellEnd"/>
      <w:r>
        <w:t xml:space="preserve"> и Шенкурского районов Архангельской области по карантинным видам вредителей леса, а именно:</w:t>
      </w:r>
    </w:p>
    <w:p w:rsidR="008A377A" w:rsidRDefault="008A377A">
      <w:pPr>
        <w:pStyle w:val="ConsPlusNormal"/>
        <w:spacing w:before="220"/>
        <w:ind w:firstLine="540"/>
        <w:jc w:val="both"/>
      </w:pPr>
      <w:r>
        <w:t>малый черный еловый усач;</w:t>
      </w:r>
    </w:p>
    <w:p w:rsidR="008A377A" w:rsidRDefault="008A377A">
      <w:pPr>
        <w:pStyle w:val="ConsPlusNormal"/>
        <w:spacing w:before="220"/>
        <w:ind w:firstLine="540"/>
        <w:jc w:val="both"/>
      </w:pPr>
      <w:r>
        <w:t>большой черный еловый усач;</w:t>
      </w:r>
    </w:p>
    <w:p w:rsidR="008A377A" w:rsidRDefault="008A377A">
      <w:pPr>
        <w:pStyle w:val="ConsPlusNormal"/>
        <w:spacing w:before="220"/>
        <w:ind w:firstLine="540"/>
        <w:jc w:val="both"/>
      </w:pPr>
      <w:r>
        <w:t>черный сосновый усач.</w:t>
      </w:r>
    </w:p>
    <w:p w:rsidR="008A377A" w:rsidRDefault="008A377A">
      <w:pPr>
        <w:pStyle w:val="ConsPlusNormal"/>
        <w:spacing w:before="220"/>
        <w:ind w:firstLine="540"/>
        <w:jc w:val="both"/>
      </w:pPr>
      <w:r>
        <w:t xml:space="preserve">Для оздоровления насаждений, поврежденных пожарами, ветровалами, </w:t>
      </w:r>
      <w:proofErr w:type="gramStart"/>
      <w:r>
        <w:t>грибными болезнями</w:t>
      </w:r>
      <w:proofErr w:type="gramEnd"/>
      <w:r>
        <w:t xml:space="preserve"> и </w:t>
      </w:r>
      <w:proofErr w:type="spellStart"/>
      <w:r>
        <w:t>энтомовредителями</w:t>
      </w:r>
      <w:proofErr w:type="spellEnd"/>
      <w:r>
        <w:t xml:space="preserve">, необходимо проводить сплошные и выборочные санитарные рубки. Планирование санитарно-оздоровительных мероприятий и их обоснование осуществляется путем проведения лесопатологических обследований. Обследования обеспечиваются уполномоченным федеральным органом исполнительной власти и министерством в пределах их полномочий, определенных в соответствии со </w:t>
      </w:r>
      <w:hyperlink r:id="rId165" w:history="1">
        <w:r>
          <w:rPr>
            <w:color w:val="0000FF"/>
          </w:rPr>
          <w:t>статьями 81</w:t>
        </w:r>
      </w:hyperlink>
      <w:r>
        <w:t xml:space="preserve"> - </w:t>
      </w:r>
      <w:hyperlink r:id="rId166" w:history="1">
        <w:r>
          <w:rPr>
            <w:color w:val="0000FF"/>
          </w:rPr>
          <w:t>84</w:t>
        </w:r>
      </w:hyperlink>
      <w:r>
        <w:t xml:space="preserve"> Лесного кодекса Российской Федерации.</w:t>
      </w:r>
    </w:p>
    <w:p w:rsidR="008A377A" w:rsidRDefault="008A377A">
      <w:pPr>
        <w:pStyle w:val="ConsPlusNormal"/>
        <w:jc w:val="both"/>
      </w:pPr>
    </w:p>
    <w:p w:rsidR="008A377A" w:rsidRDefault="008A377A">
      <w:pPr>
        <w:pStyle w:val="ConsPlusTitle"/>
        <w:jc w:val="center"/>
        <w:outlineLvl w:val="2"/>
      </w:pPr>
      <w:r>
        <w:t>4.3. Механизм реализации мероприятий подпрограммы N 3</w:t>
      </w:r>
    </w:p>
    <w:p w:rsidR="008A377A" w:rsidRDefault="008A377A">
      <w:pPr>
        <w:pStyle w:val="ConsPlusNormal"/>
        <w:jc w:val="both"/>
      </w:pPr>
    </w:p>
    <w:p w:rsidR="008A377A" w:rsidRDefault="008A377A">
      <w:pPr>
        <w:pStyle w:val="ConsPlusNormal"/>
        <w:ind w:firstLine="540"/>
        <w:jc w:val="both"/>
      </w:pPr>
      <w:r>
        <w:t>Финансирование мероприятий подпрограммы N 3 осуществляется за счет средств федерального бюджета, областного бюджета и с привлечением средств внебюджетных источников.</w:t>
      </w:r>
    </w:p>
    <w:p w:rsidR="008A377A" w:rsidRDefault="008A377A">
      <w:pPr>
        <w:pStyle w:val="ConsPlusNormal"/>
        <w:spacing w:before="220"/>
        <w:ind w:firstLine="540"/>
        <w:jc w:val="both"/>
      </w:pPr>
      <w:proofErr w:type="gramStart"/>
      <w:r>
        <w:t xml:space="preserve">Финансирование мероприятий подпрограммы N 3 из федерального бюджета осуществляется 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w:t>
      </w:r>
      <w:hyperlink r:id="rId167" w:history="1">
        <w:r>
          <w:rPr>
            <w:color w:val="0000FF"/>
          </w:rPr>
          <w:t>кодексом</w:t>
        </w:r>
      </w:hyperlink>
      <w:r>
        <w:t xml:space="preserve"> Российской Федерации и субсидий, предоставляемых из федерального бюджета бюджетам субъектов Российской Федерации на приобретение специализированной лесопожарной техники и оборудования в соответствии с бюджетным законодательством Российской Федерации.</w:t>
      </w:r>
      <w:proofErr w:type="gramEnd"/>
      <w:r>
        <w:t xml:space="preserve"> Указанные субвенции и субсидии предоставляются бюджетам субъектов Российской Федерации через Федеральное агентство лесного хозяйства в пределах средств, предусмотренных федеральным законом о федеральном бюджете.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w:t>
      </w:r>
    </w:p>
    <w:p w:rsidR="008A377A" w:rsidRDefault="008A377A">
      <w:pPr>
        <w:pStyle w:val="ConsPlusNormal"/>
        <w:jc w:val="both"/>
      </w:pPr>
      <w:r>
        <w:t xml:space="preserve">(в ред. </w:t>
      </w:r>
      <w:hyperlink r:id="rId168" w:history="1">
        <w:r>
          <w:rPr>
            <w:color w:val="0000FF"/>
          </w:rPr>
          <w:t>постановления</w:t>
        </w:r>
      </w:hyperlink>
      <w:r>
        <w:t xml:space="preserve"> Правительства Архангельской области от 06.11.2015 N 445-пп)</w:t>
      </w:r>
    </w:p>
    <w:p w:rsidR="008A377A" w:rsidRDefault="008A377A">
      <w:pPr>
        <w:pStyle w:val="ConsPlusNormal"/>
        <w:spacing w:before="220"/>
        <w:ind w:firstLine="540"/>
        <w:jc w:val="both"/>
      </w:pPr>
      <w:r>
        <w:t>Финансирование мероприятий подпрограммы N 3 за счет средств областного бюджета осуществляется в соответствии с областным законом об областном бюджете.</w:t>
      </w:r>
    </w:p>
    <w:p w:rsidR="008A377A" w:rsidRDefault="008A377A">
      <w:pPr>
        <w:pStyle w:val="ConsPlusNormal"/>
        <w:spacing w:before="220"/>
        <w:ind w:firstLine="540"/>
        <w:jc w:val="both"/>
      </w:pPr>
      <w:proofErr w:type="gramStart"/>
      <w:r>
        <w:t xml:space="preserve">Реализация мероприятий </w:t>
      </w:r>
      <w:hyperlink w:anchor="P1485" w:history="1">
        <w:r>
          <w:rPr>
            <w:color w:val="0000FF"/>
          </w:rPr>
          <w:t>пунктов 1.1</w:t>
        </w:r>
      </w:hyperlink>
      <w:r>
        <w:t xml:space="preserve">, </w:t>
      </w:r>
      <w:hyperlink w:anchor="P1485" w:history="1">
        <w:r>
          <w:rPr>
            <w:color w:val="0000FF"/>
          </w:rPr>
          <w:t>1.2</w:t>
        </w:r>
      </w:hyperlink>
      <w:r>
        <w:t xml:space="preserve"> подпрограммы N 3 перечня мероприятий государственной программы (приложение N 2 к государственной программе) осуществляется в </w:t>
      </w:r>
      <w:r>
        <w:lastRenderedPageBreak/>
        <w:t>рамках выполнения государственного задания на оказание государственных услуг (выполнение работ) ГАУ Архангельской области "Единый лесопожарный центр", а также за счет субсидий областного бюджета на иные цели, не связанные с финансовым обеспечением выполнения государственного задания на оказание государственных услуг (выполнение работ</w:t>
      </w:r>
      <w:proofErr w:type="gramEnd"/>
      <w:r>
        <w:t>), за исключением приобретения специализированной лесопожарной техники и оборудования, которое будет осуществляться с привлечением организаций, определяемых в соответствии с Федеральным законом о контрактной системе.</w:t>
      </w:r>
    </w:p>
    <w:p w:rsidR="008A377A" w:rsidRDefault="008A377A">
      <w:pPr>
        <w:pStyle w:val="ConsPlusNormal"/>
        <w:jc w:val="both"/>
      </w:pPr>
      <w:r>
        <w:t xml:space="preserve">(в ред. </w:t>
      </w:r>
      <w:hyperlink r:id="rId169"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В рамках выполнения государственного задания на оказание услуг (выполнение работ) ГАУ Архангельской области "Единый лесопожарный центр" осуществляется:</w:t>
      </w:r>
    </w:p>
    <w:p w:rsidR="008A377A" w:rsidRDefault="008A377A">
      <w:pPr>
        <w:pStyle w:val="ConsPlusNormal"/>
        <w:jc w:val="both"/>
      </w:pPr>
      <w:r>
        <w:t xml:space="preserve">(в ред. </w:t>
      </w:r>
      <w:hyperlink r:id="rId170"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предупреждение лесных пожаров;</w:t>
      </w:r>
    </w:p>
    <w:p w:rsidR="008A377A" w:rsidRDefault="008A377A">
      <w:pPr>
        <w:pStyle w:val="ConsPlusNormal"/>
        <w:jc w:val="both"/>
      </w:pPr>
      <w:r>
        <w:t xml:space="preserve">(в ред. </w:t>
      </w:r>
      <w:hyperlink r:id="rId171"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мониторинг пожарной опасности в лесах и лесных пожаров.</w:t>
      </w:r>
    </w:p>
    <w:p w:rsidR="008A377A" w:rsidRDefault="008A377A">
      <w:pPr>
        <w:pStyle w:val="ConsPlusNormal"/>
        <w:jc w:val="both"/>
      </w:pPr>
      <w:r>
        <w:t xml:space="preserve">(в ред. </w:t>
      </w:r>
      <w:hyperlink r:id="rId172"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 xml:space="preserve">абзацы восьмой - четырнадцатый исключены. - </w:t>
      </w:r>
      <w:hyperlink r:id="rId173" w:history="1">
        <w:r>
          <w:rPr>
            <w:color w:val="0000FF"/>
          </w:rPr>
          <w:t>Постановление</w:t>
        </w:r>
      </w:hyperlink>
      <w:r>
        <w:t xml:space="preserve"> Правительства Архангельской области от 19.12.2017 N 583-пп.</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1.3</w:t>
        </w:r>
      </w:hyperlink>
      <w:r>
        <w:t xml:space="preserve"> перечня мероприятий подпрограммы N 3 (приложение N 2 к государственной программе) осуществляется в рамках выполнения государственного задания на оказание услуг (выполнение работ) ГАУ Архангельской области "Единый лесопожарный центр" по тушению лесных пожаров.</w:t>
      </w:r>
    </w:p>
    <w:p w:rsidR="008A377A" w:rsidRDefault="008A377A">
      <w:pPr>
        <w:pStyle w:val="ConsPlusNormal"/>
        <w:jc w:val="both"/>
      </w:pPr>
      <w:r>
        <w:t xml:space="preserve">(в ред. </w:t>
      </w:r>
      <w:hyperlink r:id="rId174"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1.4</w:t>
        </w:r>
      </w:hyperlink>
      <w:r>
        <w:t xml:space="preserve"> перечня мероприятий подпрограммы N 3 (приложение N 2 к государственной программе) осуществляется ГАУ Архангельской области "Единый лесопожарный центр". Средства на реализацию мероприятия направляются в форме субсидий на иные цели, не связанные с финансовым обеспечением государственного задания на оказание государственных услуг (выполнение работ). Мероприятие осуществляется в рамках реализации федерального проекта "Сохранение лесов" национального проекта "Экология".</w:t>
      </w:r>
    </w:p>
    <w:p w:rsidR="008A377A" w:rsidRDefault="008A377A">
      <w:pPr>
        <w:pStyle w:val="ConsPlusNormal"/>
        <w:jc w:val="both"/>
      </w:pPr>
      <w:r>
        <w:t xml:space="preserve">(абзац введен </w:t>
      </w:r>
      <w:hyperlink r:id="rId175"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2.1</w:t>
        </w:r>
      </w:hyperlink>
      <w:r>
        <w:t xml:space="preserve"> перечня мероприятий подпрограммы N 3 (приложение N 2 к государственной программе) осуществляется:</w:t>
      </w:r>
    </w:p>
    <w:p w:rsidR="008A377A" w:rsidRDefault="008A377A">
      <w:pPr>
        <w:pStyle w:val="ConsPlusNormal"/>
        <w:spacing w:before="220"/>
        <w:ind w:firstLine="540"/>
        <w:jc w:val="both"/>
      </w:pPr>
      <w:r>
        <w:t xml:space="preserve">абзац исключен. - </w:t>
      </w:r>
      <w:hyperlink r:id="rId176" w:history="1">
        <w:r>
          <w:rPr>
            <w:color w:val="0000FF"/>
          </w:rPr>
          <w:t>Постановление</w:t>
        </w:r>
      </w:hyperlink>
      <w:r>
        <w:t xml:space="preserve"> Правительства Архангельской области от 30.09.2014 N 381-пп;</w:t>
      </w:r>
    </w:p>
    <w:p w:rsidR="008A377A" w:rsidRDefault="008A377A">
      <w:pPr>
        <w:pStyle w:val="ConsPlusNormal"/>
        <w:spacing w:before="220"/>
        <w:ind w:firstLine="540"/>
        <w:jc w:val="both"/>
      </w:pPr>
      <w:r>
        <w:t>в рамках выполнения государственного задания на оказание услуг (выполнение работ) ГАУ Архангельской области "Единый лесопожарный центр" и включает в себя:</w:t>
      </w:r>
    </w:p>
    <w:p w:rsidR="008A377A" w:rsidRDefault="008A377A">
      <w:pPr>
        <w:pStyle w:val="ConsPlusNormal"/>
        <w:jc w:val="both"/>
      </w:pPr>
      <w:r>
        <w:t xml:space="preserve">(в ред. </w:t>
      </w:r>
      <w:hyperlink r:id="rId177" w:history="1">
        <w:r>
          <w:rPr>
            <w:color w:val="0000FF"/>
          </w:rPr>
          <w:t>постановления</w:t>
        </w:r>
      </w:hyperlink>
      <w:r>
        <w:t xml:space="preserve"> Правительства Архангельской области от 19.12.2017 N 583-пп)</w:t>
      </w:r>
    </w:p>
    <w:p w:rsidR="008A377A" w:rsidRDefault="008A377A">
      <w:pPr>
        <w:pStyle w:val="ConsPlusNormal"/>
        <w:spacing w:before="220"/>
        <w:ind w:firstLine="540"/>
        <w:jc w:val="both"/>
      </w:pPr>
      <w:r>
        <w:t>меры санитарной безопасности, за исключением лесозащитного районирования и государственного лесопатологического мониторинга;</w:t>
      </w:r>
    </w:p>
    <w:p w:rsidR="008A377A" w:rsidRDefault="008A377A">
      <w:pPr>
        <w:pStyle w:val="ConsPlusNormal"/>
        <w:jc w:val="both"/>
      </w:pPr>
      <w:r>
        <w:t xml:space="preserve">(абзац введен </w:t>
      </w:r>
      <w:hyperlink r:id="rId178" w:history="1">
        <w:r>
          <w:rPr>
            <w:color w:val="0000FF"/>
          </w:rPr>
          <w:t>постановлением</w:t>
        </w:r>
      </w:hyperlink>
      <w:r>
        <w:t xml:space="preserve"> Правительства Архангельской области от 19.12.2017 N 583-пп)</w:t>
      </w:r>
    </w:p>
    <w:p w:rsidR="008A377A" w:rsidRDefault="008A377A">
      <w:pPr>
        <w:pStyle w:val="ConsPlusNormal"/>
        <w:spacing w:before="220"/>
        <w:ind w:firstLine="540"/>
        <w:jc w:val="both"/>
      </w:pPr>
      <w:r>
        <w:t>ликвидацию очагов вредных организмов.</w:t>
      </w:r>
    </w:p>
    <w:p w:rsidR="008A377A" w:rsidRDefault="008A377A">
      <w:pPr>
        <w:pStyle w:val="ConsPlusNormal"/>
        <w:jc w:val="both"/>
      </w:pPr>
      <w:r>
        <w:t xml:space="preserve">(абзац введен </w:t>
      </w:r>
      <w:hyperlink r:id="rId179" w:history="1">
        <w:r>
          <w:rPr>
            <w:color w:val="0000FF"/>
          </w:rPr>
          <w:t>постановлением</w:t>
        </w:r>
      </w:hyperlink>
      <w:r>
        <w:t xml:space="preserve"> Правительства Архангельской области от 19.12.2017 N 583-пп)</w:t>
      </w:r>
    </w:p>
    <w:p w:rsidR="008A377A" w:rsidRDefault="008A377A">
      <w:pPr>
        <w:pStyle w:val="ConsPlusNormal"/>
        <w:spacing w:before="220"/>
        <w:ind w:firstLine="540"/>
        <w:jc w:val="both"/>
      </w:pPr>
      <w:r>
        <w:t xml:space="preserve">Абзац исключен. - </w:t>
      </w:r>
      <w:hyperlink r:id="rId180" w:history="1">
        <w:r>
          <w:rPr>
            <w:color w:val="0000FF"/>
          </w:rPr>
          <w:t>Постановление</w:t>
        </w:r>
      </w:hyperlink>
      <w:r>
        <w:t xml:space="preserve"> Правительства Архангельской области от 03.04.2018 N 141-пп.</w:t>
      </w:r>
    </w:p>
    <w:p w:rsidR="008A377A" w:rsidRDefault="002378E8">
      <w:pPr>
        <w:pStyle w:val="ConsPlusNormal"/>
        <w:spacing w:before="220"/>
        <w:ind w:firstLine="540"/>
        <w:jc w:val="both"/>
      </w:pPr>
      <w:hyperlink w:anchor="P1485" w:history="1">
        <w:r w:rsidR="008A377A">
          <w:rPr>
            <w:color w:val="0000FF"/>
          </w:rPr>
          <w:t>Перечень</w:t>
        </w:r>
      </w:hyperlink>
      <w:r w:rsidR="008A377A">
        <w:t xml:space="preserve"> мероприятий подпрограммы N 3 приведен в приложении N 2 к государственной программе.</w:t>
      </w:r>
    </w:p>
    <w:p w:rsidR="008A377A" w:rsidRDefault="008A377A">
      <w:pPr>
        <w:pStyle w:val="ConsPlusNormal"/>
        <w:jc w:val="both"/>
      </w:pPr>
      <w:r>
        <w:t xml:space="preserve">(в ред. </w:t>
      </w:r>
      <w:hyperlink r:id="rId181" w:history="1">
        <w:r>
          <w:rPr>
            <w:color w:val="0000FF"/>
          </w:rPr>
          <w:t>постановления</w:t>
        </w:r>
      </w:hyperlink>
      <w:r>
        <w:t xml:space="preserve"> Правительства Архангельской области от 18.02.2014 N 54-пп)</w:t>
      </w:r>
    </w:p>
    <w:p w:rsidR="008A377A" w:rsidRDefault="008A377A">
      <w:pPr>
        <w:pStyle w:val="ConsPlusNormal"/>
        <w:spacing w:before="220"/>
        <w:ind w:firstLine="540"/>
        <w:jc w:val="both"/>
      </w:pPr>
      <w:r>
        <w:t>Объемы финансовых средств подпрограммы N 3 из всех источников являются прогнозными и подлежат ежегодному уточнению.</w:t>
      </w:r>
    </w:p>
    <w:p w:rsidR="008A377A" w:rsidRDefault="008A377A">
      <w:pPr>
        <w:pStyle w:val="ConsPlusNormal"/>
        <w:jc w:val="both"/>
      </w:pPr>
      <w:r>
        <w:t xml:space="preserve">(в ред. </w:t>
      </w:r>
      <w:hyperlink r:id="rId182" w:history="1">
        <w:r>
          <w:rPr>
            <w:color w:val="0000FF"/>
          </w:rPr>
          <w:t>постановления</w:t>
        </w:r>
      </w:hyperlink>
      <w:r>
        <w:t xml:space="preserve"> Правительства Архангельской области от 18.02.2014 N 54-пп)</w:t>
      </w:r>
    </w:p>
    <w:p w:rsidR="008A377A" w:rsidRDefault="008A377A">
      <w:pPr>
        <w:pStyle w:val="ConsPlusNormal"/>
        <w:jc w:val="both"/>
      </w:pPr>
    </w:p>
    <w:p w:rsidR="008A377A" w:rsidRDefault="008A377A">
      <w:pPr>
        <w:pStyle w:val="ConsPlusTitle"/>
        <w:jc w:val="center"/>
        <w:outlineLvl w:val="2"/>
      </w:pPr>
      <w:bookmarkStart w:id="7" w:name="P612"/>
      <w:bookmarkEnd w:id="7"/>
      <w:r>
        <w:t>5.1. ПАСПОРТ</w:t>
      </w:r>
    </w:p>
    <w:p w:rsidR="008A377A" w:rsidRDefault="008A377A">
      <w:pPr>
        <w:pStyle w:val="ConsPlusTitle"/>
        <w:jc w:val="center"/>
      </w:pPr>
      <w:r>
        <w:t>подпрограммы N 4 "Обеспечение реализации государственной</w:t>
      </w:r>
    </w:p>
    <w:p w:rsidR="008A377A" w:rsidRDefault="008A377A">
      <w:pPr>
        <w:pStyle w:val="ConsPlusTitle"/>
        <w:jc w:val="center"/>
      </w:pPr>
      <w:r>
        <w:t>программы Архангельской области "Развитие лесного комплекса</w:t>
      </w:r>
    </w:p>
    <w:p w:rsidR="008A377A" w:rsidRDefault="008A377A">
      <w:pPr>
        <w:pStyle w:val="ConsPlusTitle"/>
        <w:jc w:val="center"/>
      </w:pPr>
      <w:r>
        <w:t>Архангельской области"</w:t>
      </w:r>
    </w:p>
    <w:p w:rsidR="008A377A" w:rsidRDefault="008A377A">
      <w:pPr>
        <w:pStyle w:val="ConsPlusNormal"/>
        <w:jc w:val="both"/>
      </w:pPr>
      <w:r>
        <w:t xml:space="preserve">(в ред. постановлений Правительства Архангельской области от 11.10.2018 </w:t>
      </w:r>
      <w:hyperlink r:id="rId183" w:history="1">
        <w:r>
          <w:rPr>
            <w:color w:val="0000FF"/>
          </w:rPr>
          <w:t>N 466-пп</w:t>
        </w:r>
      </w:hyperlink>
      <w:r>
        <w:t xml:space="preserve">, от 10.10.2019 </w:t>
      </w:r>
      <w:hyperlink r:id="rId184" w:history="1">
        <w:r>
          <w:rPr>
            <w:color w:val="0000FF"/>
          </w:rPr>
          <w:t>N 569-пп</w:t>
        </w:r>
      </w:hyperlink>
      <w:r w:rsidR="00915514">
        <w:t>, от 09.10.2020 № 674-пп</w:t>
      </w:r>
      <w:r>
        <w:t>)</w:t>
      </w:r>
    </w:p>
    <w:p w:rsidR="008A377A" w:rsidRDefault="008A377A">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551"/>
        <w:gridCol w:w="360"/>
        <w:gridCol w:w="6123"/>
      </w:tblGrid>
      <w:tr w:rsidR="008A377A">
        <w:tc>
          <w:tcPr>
            <w:tcW w:w="2551" w:type="dxa"/>
            <w:tcBorders>
              <w:bottom w:val="nil"/>
            </w:tcBorders>
          </w:tcPr>
          <w:p w:rsidR="008A377A" w:rsidRDefault="008A377A">
            <w:pPr>
              <w:pStyle w:val="ConsPlusNormal"/>
            </w:pPr>
            <w:r>
              <w:t>Наименование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"Обеспечение реализации государственной программы Архангельской области "Развитие лесного комплекса Архангельской области" (далее - подпрограмма N 4)</w:t>
            </w:r>
          </w:p>
        </w:tc>
      </w:tr>
      <w:tr w:rsidR="008A377A">
        <w:tc>
          <w:tcPr>
            <w:tcW w:w="9034" w:type="dxa"/>
            <w:gridSpan w:val="3"/>
            <w:tcBorders>
              <w:top w:val="nil"/>
            </w:tcBorders>
          </w:tcPr>
          <w:p w:rsidR="008A377A" w:rsidRDefault="008A377A">
            <w:pPr>
              <w:pStyle w:val="ConsPlusNormal"/>
              <w:jc w:val="both"/>
            </w:pPr>
            <w:r>
              <w:t xml:space="preserve">(в ред. постановлений Правительства Архангельской области от 11.10.2018 </w:t>
            </w:r>
            <w:hyperlink r:id="rId185" w:history="1">
              <w:r>
                <w:rPr>
                  <w:color w:val="0000FF"/>
                </w:rPr>
                <w:t>N 466-пп</w:t>
              </w:r>
            </w:hyperlink>
            <w:r>
              <w:t xml:space="preserve">, от 10.10.2019 </w:t>
            </w:r>
            <w:hyperlink r:id="rId186" w:history="1">
              <w:r>
                <w:rPr>
                  <w:color w:val="0000FF"/>
                </w:rPr>
                <w:t>N 569-пп</w:t>
              </w:r>
            </w:hyperlink>
            <w:r>
              <w:t>)</w:t>
            </w:r>
          </w:p>
        </w:tc>
      </w:tr>
      <w:tr w:rsidR="008A377A">
        <w:tblPrEx>
          <w:tblBorders>
            <w:insideH w:val="single" w:sz="4" w:space="0" w:color="auto"/>
          </w:tblBorders>
        </w:tblPrEx>
        <w:tc>
          <w:tcPr>
            <w:tcW w:w="2551" w:type="dxa"/>
          </w:tcPr>
          <w:p w:rsidR="008A377A" w:rsidRDefault="008A377A">
            <w:pPr>
              <w:pStyle w:val="ConsPlusNormal"/>
            </w:pPr>
            <w:r>
              <w:t>Ответственный исполнитель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министерство природных ресурсов и лесопромышленного комплекса</w:t>
            </w:r>
          </w:p>
        </w:tc>
      </w:tr>
      <w:tr w:rsidR="008A377A">
        <w:tblPrEx>
          <w:tblBorders>
            <w:insideH w:val="single" w:sz="4" w:space="0" w:color="auto"/>
          </w:tblBorders>
        </w:tblPrEx>
        <w:tc>
          <w:tcPr>
            <w:tcW w:w="2551" w:type="dxa"/>
          </w:tcPr>
          <w:p w:rsidR="008A377A" w:rsidRDefault="008A377A">
            <w:pPr>
              <w:pStyle w:val="ConsPlusNormal"/>
            </w:pPr>
            <w:r>
              <w:t>Соисполнители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нет</w:t>
            </w:r>
          </w:p>
        </w:tc>
      </w:tr>
      <w:tr w:rsidR="008A377A">
        <w:tblPrEx>
          <w:tblBorders>
            <w:insideH w:val="single" w:sz="4" w:space="0" w:color="auto"/>
          </w:tblBorders>
        </w:tblPrEx>
        <w:tc>
          <w:tcPr>
            <w:tcW w:w="2551" w:type="dxa"/>
          </w:tcPr>
          <w:p w:rsidR="008A377A" w:rsidRDefault="008A377A">
            <w:pPr>
              <w:pStyle w:val="ConsPlusNormal"/>
            </w:pPr>
            <w:r>
              <w:t>Участники подпрограммы</w:t>
            </w:r>
          </w:p>
        </w:tc>
        <w:tc>
          <w:tcPr>
            <w:tcW w:w="360" w:type="dxa"/>
          </w:tcPr>
          <w:p w:rsidR="008A377A" w:rsidRDefault="008A377A">
            <w:pPr>
              <w:pStyle w:val="ConsPlusNormal"/>
              <w:jc w:val="center"/>
            </w:pPr>
            <w:r>
              <w:t>-</w:t>
            </w:r>
          </w:p>
        </w:tc>
        <w:tc>
          <w:tcPr>
            <w:tcW w:w="6123" w:type="dxa"/>
          </w:tcPr>
          <w:p w:rsidR="008A377A" w:rsidRDefault="008A377A">
            <w:pPr>
              <w:pStyle w:val="ConsPlusNormal"/>
            </w:pPr>
            <w:r>
              <w:t>территориальные органы министерства природных ресурсов и лесопромышленного комплекса Архангельской области</w:t>
            </w:r>
          </w:p>
        </w:tc>
      </w:tr>
      <w:tr w:rsidR="008A377A">
        <w:tblPrEx>
          <w:tblBorders>
            <w:insideH w:val="single" w:sz="4" w:space="0" w:color="auto"/>
          </w:tblBorders>
        </w:tblPrEx>
        <w:tc>
          <w:tcPr>
            <w:tcW w:w="2551" w:type="dxa"/>
            <w:vMerge w:val="restart"/>
          </w:tcPr>
          <w:p w:rsidR="008A377A" w:rsidRDefault="008A377A">
            <w:pPr>
              <w:pStyle w:val="ConsPlusNormal"/>
            </w:pPr>
            <w:r>
              <w:t>Цель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повышение эффективности исполнения государственных функций в установленной сфере.</w:t>
            </w:r>
          </w:p>
        </w:tc>
      </w:tr>
      <w:tr w:rsidR="008A377A">
        <w:tblPrEx>
          <w:tblBorders>
            <w:insideH w:val="single" w:sz="4" w:space="0" w:color="auto"/>
          </w:tblBorders>
        </w:tblPrEx>
        <w:tc>
          <w:tcPr>
            <w:tcW w:w="2551" w:type="dxa"/>
            <w:vMerge/>
          </w:tcPr>
          <w:p w:rsidR="008A377A" w:rsidRDefault="008A377A"/>
        </w:tc>
        <w:tc>
          <w:tcPr>
            <w:tcW w:w="360" w:type="dxa"/>
            <w:tcBorders>
              <w:top w:val="nil"/>
            </w:tcBorders>
          </w:tcPr>
          <w:p w:rsidR="008A377A" w:rsidRDefault="008A377A">
            <w:pPr>
              <w:pStyle w:val="ConsPlusNormal"/>
            </w:pPr>
          </w:p>
        </w:tc>
        <w:tc>
          <w:tcPr>
            <w:tcW w:w="6123" w:type="dxa"/>
            <w:tcBorders>
              <w:top w:val="nil"/>
            </w:tcBorders>
          </w:tcPr>
          <w:p w:rsidR="008A377A" w:rsidRDefault="002378E8">
            <w:pPr>
              <w:pStyle w:val="ConsPlusNormal"/>
            </w:pPr>
            <w:hyperlink w:anchor="P742" w:history="1">
              <w:r w:rsidR="008A377A">
                <w:rPr>
                  <w:color w:val="0000FF"/>
                </w:rPr>
                <w:t>Перечень</w:t>
              </w:r>
            </w:hyperlink>
            <w:r w:rsidR="008A377A">
              <w:t xml:space="preserve"> целевых показателей подпрограммы N 4 приведен в приложении N 1 к государственной программе</w:t>
            </w:r>
          </w:p>
        </w:tc>
      </w:tr>
      <w:tr w:rsidR="008A377A">
        <w:tblPrEx>
          <w:tblBorders>
            <w:insideH w:val="single" w:sz="4" w:space="0" w:color="auto"/>
          </w:tblBorders>
        </w:tblPrEx>
        <w:tc>
          <w:tcPr>
            <w:tcW w:w="2551" w:type="dxa"/>
            <w:vMerge w:val="restart"/>
          </w:tcPr>
          <w:p w:rsidR="008A377A" w:rsidRDefault="008A377A">
            <w:pPr>
              <w:pStyle w:val="ConsPlusNormal"/>
            </w:pPr>
            <w:r>
              <w:t>Задачи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задача N 1 - создание условий для исполнения государственных функций в установленной сфере;</w:t>
            </w:r>
          </w:p>
        </w:tc>
      </w:tr>
      <w:tr w:rsidR="008A377A">
        <w:tblPrEx>
          <w:tblBorders>
            <w:insideH w:val="single" w:sz="4" w:space="0" w:color="auto"/>
          </w:tblBorders>
        </w:tblPrEx>
        <w:tc>
          <w:tcPr>
            <w:tcW w:w="2551" w:type="dxa"/>
            <w:vMerge/>
          </w:tcPr>
          <w:p w:rsidR="008A377A" w:rsidRDefault="008A377A"/>
        </w:tc>
        <w:tc>
          <w:tcPr>
            <w:tcW w:w="360" w:type="dxa"/>
            <w:tcBorders>
              <w:top w:val="nil"/>
            </w:tcBorders>
          </w:tcPr>
          <w:p w:rsidR="008A377A" w:rsidRDefault="008A377A">
            <w:pPr>
              <w:pStyle w:val="ConsPlusNormal"/>
            </w:pPr>
          </w:p>
        </w:tc>
        <w:tc>
          <w:tcPr>
            <w:tcW w:w="6123" w:type="dxa"/>
            <w:tcBorders>
              <w:top w:val="nil"/>
            </w:tcBorders>
          </w:tcPr>
          <w:p w:rsidR="008A377A" w:rsidRDefault="008A377A">
            <w:pPr>
              <w:pStyle w:val="ConsPlusNormal"/>
            </w:pPr>
            <w:r>
              <w:t>задача N 2 - содействие развитию и популяризации лесного комплекса Архангельской области</w:t>
            </w:r>
          </w:p>
        </w:tc>
      </w:tr>
      <w:tr w:rsidR="008A377A">
        <w:tc>
          <w:tcPr>
            <w:tcW w:w="2551" w:type="dxa"/>
            <w:tcBorders>
              <w:bottom w:val="nil"/>
            </w:tcBorders>
          </w:tcPr>
          <w:p w:rsidR="008A377A" w:rsidRDefault="008A377A">
            <w:pPr>
              <w:pStyle w:val="ConsPlusNormal"/>
            </w:pPr>
            <w:r>
              <w:t>Сроки и этапы реализации подпрограммы</w:t>
            </w:r>
          </w:p>
        </w:tc>
        <w:tc>
          <w:tcPr>
            <w:tcW w:w="360" w:type="dxa"/>
            <w:tcBorders>
              <w:bottom w:val="nil"/>
            </w:tcBorders>
          </w:tcPr>
          <w:p w:rsidR="008A377A" w:rsidRDefault="008A377A">
            <w:pPr>
              <w:pStyle w:val="ConsPlusNormal"/>
              <w:jc w:val="center"/>
            </w:pPr>
            <w:r>
              <w:t>-</w:t>
            </w:r>
          </w:p>
        </w:tc>
        <w:tc>
          <w:tcPr>
            <w:tcW w:w="6123" w:type="dxa"/>
            <w:tcBorders>
              <w:bottom w:val="nil"/>
            </w:tcBorders>
          </w:tcPr>
          <w:p w:rsidR="008A377A" w:rsidRDefault="008A377A">
            <w:pPr>
              <w:pStyle w:val="ConsPlusNormal"/>
            </w:pPr>
            <w:r>
              <w:t>2014 - 2024 годы.</w:t>
            </w:r>
          </w:p>
          <w:p w:rsidR="008A377A" w:rsidRDefault="008A377A">
            <w:pPr>
              <w:pStyle w:val="ConsPlusNormal"/>
            </w:pPr>
            <w:r>
              <w:t>Подпрограмма N 4 реализуется в один этап</w:t>
            </w:r>
          </w:p>
        </w:tc>
      </w:tr>
      <w:tr w:rsidR="008A377A">
        <w:tc>
          <w:tcPr>
            <w:tcW w:w="9034" w:type="dxa"/>
            <w:gridSpan w:val="3"/>
            <w:tcBorders>
              <w:top w:val="nil"/>
            </w:tcBorders>
          </w:tcPr>
          <w:p w:rsidR="008A377A" w:rsidRDefault="008A377A">
            <w:pPr>
              <w:pStyle w:val="ConsPlusNormal"/>
              <w:jc w:val="both"/>
            </w:pPr>
            <w:r>
              <w:t xml:space="preserve">(в ред. </w:t>
            </w:r>
            <w:hyperlink r:id="rId187" w:history="1">
              <w:r>
                <w:rPr>
                  <w:color w:val="0000FF"/>
                </w:rPr>
                <w:t>постановления</w:t>
              </w:r>
            </w:hyperlink>
            <w:r>
              <w:t xml:space="preserve"> Правительства Архангельской области от 11.10.2018 N 466-пп)</w:t>
            </w:r>
          </w:p>
        </w:tc>
      </w:tr>
      <w:tr w:rsidR="008A377A">
        <w:tc>
          <w:tcPr>
            <w:tcW w:w="2551" w:type="dxa"/>
            <w:tcBorders>
              <w:bottom w:val="nil"/>
            </w:tcBorders>
          </w:tcPr>
          <w:p w:rsidR="008A377A" w:rsidRDefault="008A377A">
            <w:pPr>
              <w:pStyle w:val="ConsPlusNormal"/>
            </w:pPr>
            <w:r>
              <w:t>Объем</w:t>
            </w:r>
          </w:p>
          <w:p w:rsidR="008A377A" w:rsidRDefault="008A377A">
            <w:pPr>
              <w:pStyle w:val="ConsPlusNormal"/>
            </w:pPr>
            <w:r>
              <w:t>и источники финансирования подпрограммы</w:t>
            </w:r>
          </w:p>
        </w:tc>
        <w:tc>
          <w:tcPr>
            <w:tcW w:w="360" w:type="dxa"/>
            <w:tcBorders>
              <w:bottom w:val="nil"/>
            </w:tcBorders>
          </w:tcPr>
          <w:p w:rsidR="008A377A" w:rsidRDefault="008A377A">
            <w:pPr>
              <w:pStyle w:val="ConsPlusNormal"/>
              <w:jc w:val="both"/>
            </w:pPr>
            <w:r>
              <w:t>-</w:t>
            </w:r>
          </w:p>
        </w:tc>
        <w:tc>
          <w:tcPr>
            <w:tcW w:w="6123" w:type="dxa"/>
            <w:tcBorders>
              <w:bottom w:val="nil"/>
            </w:tcBorders>
          </w:tcPr>
          <w:p w:rsidR="008A377A" w:rsidRDefault="008A377A">
            <w:pPr>
              <w:pStyle w:val="ConsPlusNormal"/>
            </w:pPr>
            <w:r>
              <w:t xml:space="preserve">общий объем финансирования </w:t>
            </w:r>
            <w:r w:rsidR="00120523">
              <w:t>–</w:t>
            </w:r>
            <w:r>
              <w:t xml:space="preserve"> </w:t>
            </w:r>
            <w:r w:rsidR="00120523">
              <w:t>7 358 629,8</w:t>
            </w:r>
            <w:r>
              <w:t xml:space="preserve"> тыс. рублей, в том числе:</w:t>
            </w:r>
          </w:p>
          <w:p w:rsidR="008A377A" w:rsidRDefault="008A377A">
            <w:pPr>
              <w:pStyle w:val="ConsPlusNormal"/>
            </w:pPr>
            <w:r>
              <w:t xml:space="preserve">средства федерального бюджета </w:t>
            </w:r>
            <w:r w:rsidR="00120523">
              <w:t>–</w:t>
            </w:r>
            <w:r>
              <w:t xml:space="preserve"> </w:t>
            </w:r>
            <w:r w:rsidR="00120523">
              <w:t>5 244 484,6</w:t>
            </w:r>
            <w:r>
              <w:t xml:space="preserve"> тыс. рублей;</w:t>
            </w:r>
          </w:p>
          <w:p w:rsidR="008A377A" w:rsidRDefault="008A377A" w:rsidP="00120523">
            <w:pPr>
              <w:pStyle w:val="ConsPlusNormal"/>
            </w:pPr>
            <w:r>
              <w:t xml:space="preserve">средства областного бюджета </w:t>
            </w:r>
            <w:r w:rsidR="00120523">
              <w:t>–</w:t>
            </w:r>
            <w:r>
              <w:t xml:space="preserve"> </w:t>
            </w:r>
            <w:r w:rsidR="00120523">
              <w:t>2 114 145,2</w:t>
            </w:r>
            <w:r>
              <w:t xml:space="preserve"> тыс. рублей</w:t>
            </w:r>
          </w:p>
        </w:tc>
      </w:tr>
      <w:tr w:rsidR="008A377A">
        <w:tc>
          <w:tcPr>
            <w:tcW w:w="9034" w:type="dxa"/>
            <w:gridSpan w:val="3"/>
            <w:tcBorders>
              <w:top w:val="nil"/>
            </w:tcBorders>
          </w:tcPr>
          <w:p w:rsidR="008A377A" w:rsidRDefault="008A377A" w:rsidP="00915514">
            <w:pPr>
              <w:pStyle w:val="ConsPlusNormal"/>
              <w:jc w:val="both"/>
            </w:pPr>
            <w:r>
              <w:t xml:space="preserve">(в ред. </w:t>
            </w:r>
            <w:hyperlink r:id="rId188" w:history="1">
              <w:r>
                <w:rPr>
                  <w:color w:val="0000FF"/>
                </w:rPr>
                <w:t>постановления</w:t>
              </w:r>
            </w:hyperlink>
            <w:r>
              <w:t xml:space="preserve"> Правительства Архангельской области от 15.06.2020 N 324-пп</w:t>
            </w:r>
            <w:r w:rsidR="00120523">
              <w:t xml:space="preserve">, </w:t>
            </w:r>
            <w:r w:rsidR="00120523">
              <w:rPr>
                <w:color w:val="392C69"/>
              </w:rPr>
              <w:t xml:space="preserve">от </w:t>
            </w:r>
            <w:r w:rsidR="00120523">
              <w:rPr>
                <w:color w:val="392C69"/>
              </w:rPr>
              <w:lastRenderedPageBreak/>
              <w:t>0</w:t>
            </w:r>
            <w:r w:rsidR="00915514">
              <w:rPr>
                <w:color w:val="392C69"/>
              </w:rPr>
              <w:t>9</w:t>
            </w:r>
            <w:r w:rsidR="00120523">
              <w:rPr>
                <w:color w:val="392C69"/>
              </w:rPr>
              <w:t xml:space="preserve">.10.2020 </w:t>
            </w:r>
            <w:hyperlink r:id="rId189" w:history="1">
              <w:r w:rsidR="00120523">
                <w:rPr>
                  <w:color w:val="0000FF"/>
                </w:rPr>
                <w:t xml:space="preserve">N </w:t>
              </w:r>
              <w:r w:rsidR="00915514">
                <w:rPr>
                  <w:color w:val="0000FF"/>
                </w:rPr>
                <w:t>674</w:t>
              </w:r>
              <w:r w:rsidR="00120523">
                <w:rPr>
                  <w:color w:val="0000FF"/>
                </w:rPr>
                <w:t>-пп</w:t>
              </w:r>
            </w:hyperlink>
            <w:r>
              <w:t>)</w:t>
            </w:r>
          </w:p>
        </w:tc>
      </w:tr>
    </w:tbl>
    <w:p w:rsidR="008A377A" w:rsidRDefault="008A377A">
      <w:pPr>
        <w:pStyle w:val="ConsPlusNormal"/>
        <w:jc w:val="both"/>
      </w:pPr>
    </w:p>
    <w:p w:rsidR="008A377A" w:rsidRDefault="008A377A">
      <w:pPr>
        <w:pStyle w:val="ConsPlusTitle"/>
        <w:jc w:val="center"/>
        <w:outlineLvl w:val="2"/>
      </w:pPr>
      <w:r>
        <w:t>5.2. Характеристика сферы реализации подпрограммы N 4,</w:t>
      </w:r>
    </w:p>
    <w:p w:rsidR="008A377A" w:rsidRDefault="008A377A">
      <w:pPr>
        <w:pStyle w:val="ConsPlusTitle"/>
        <w:jc w:val="center"/>
      </w:pPr>
      <w:r>
        <w:t>описание основных проблем</w:t>
      </w:r>
    </w:p>
    <w:p w:rsidR="008A377A" w:rsidRDefault="008A377A">
      <w:pPr>
        <w:pStyle w:val="ConsPlusNormal"/>
        <w:jc w:val="both"/>
      </w:pPr>
    </w:p>
    <w:p w:rsidR="008A377A" w:rsidRDefault="008A377A">
      <w:pPr>
        <w:pStyle w:val="ConsPlusNormal"/>
        <w:ind w:firstLine="540"/>
        <w:jc w:val="both"/>
      </w:pPr>
      <w:r>
        <w:t>Подпрограмма N 4 направлена на достижение целей и задач государственной программы и предусматривает обеспечение управления реализацией мероприятий государственной программы на федеральном и региональном уровнях.</w:t>
      </w:r>
    </w:p>
    <w:p w:rsidR="008A377A" w:rsidRDefault="008A377A">
      <w:pPr>
        <w:pStyle w:val="ConsPlusNormal"/>
        <w:spacing w:before="220"/>
        <w:ind w:firstLine="540"/>
        <w:jc w:val="both"/>
      </w:pPr>
      <w:proofErr w:type="gramStart"/>
      <w:r>
        <w:t>Достижение основных целей развития лесного комплекса Архангельской области, представленных в государственной программе, неразрывно связано с обеспечением устойчивого управления лесами, которое в условиях децентрализации лесных отношений требует дальнейшего совершенствования разграничения полномочий органов государственной власти Российской Федерации и субъектов Российской Федерации в сфере лесных отношений, разграничения зон ответственности органов государственной власти Российской Федерации, субъектов Российской Федерации и организаций, осуществляющих деятельность в сфере</w:t>
      </w:r>
      <w:proofErr w:type="gramEnd"/>
      <w:r>
        <w:t xml:space="preserve"> лесного комплекса Российской Федерации при использовании, охране, защите и воспроизводстве лесов, скоординированного межведомственного взаимодействия, согласованных усилий органов государственной власти Российской Федерации и субъектов Российской Федерации на основе единых целевых установок и вытекающих из них задач.</w:t>
      </w:r>
    </w:p>
    <w:p w:rsidR="008A377A" w:rsidRDefault="008A377A">
      <w:pPr>
        <w:pStyle w:val="ConsPlusNormal"/>
        <w:spacing w:before="220"/>
        <w:ind w:firstLine="540"/>
        <w:jc w:val="both"/>
      </w:pPr>
      <w:proofErr w:type="gramStart"/>
      <w:r>
        <w:t>В настоящее время требуются серьезные, в том числе с привлечением современных средств и методов научных исследований, проработки в области анализа, прогнозирования и стратегического планирования развития лесного комплекса Архангельской области, ценообразования на лесные ресурсы, обоснования экономических механизмов использования, охраны, защиты и воспроизводства лесов с учетом реальной ситуации, складывающейся в лесном секторе экономики.</w:t>
      </w:r>
      <w:proofErr w:type="gramEnd"/>
    </w:p>
    <w:p w:rsidR="008A377A" w:rsidRDefault="008A377A">
      <w:pPr>
        <w:pStyle w:val="ConsPlusNormal"/>
        <w:spacing w:before="220"/>
        <w:ind w:firstLine="540"/>
        <w:jc w:val="both"/>
      </w:pPr>
      <w:r>
        <w:t>В сфере реализации подпрограммы N 4 до настоящего времени остаются нерешенными следующие проблемы:</w:t>
      </w:r>
    </w:p>
    <w:p w:rsidR="008A377A" w:rsidRDefault="008A377A">
      <w:pPr>
        <w:pStyle w:val="ConsPlusNormal"/>
        <w:spacing w:before="220"/>
        <w:ind w:firstLine="540"/>
        <w:jc w:val="both"/>
      </w:pPr>
      <w:r>
        <w:t>отсутствие обобщенных данных государственного лесного реестра на уровне Российской Федерации;</w:t>
      </w:r>
    </w:p>
    <w:p w:rsidR="008A377A" w:rsidRDefault="008A377A">
      <w:pPr>
        <w:pStyle w:val="ConsPlusNormal"/>
        <w:spacing w:before="220"/>
        <w:ind w:firstLine="540"/>
        <w:jc w:val="both"/>
      </w:pPr>
      <w:r>
        <w:t>необходимость в модернизации технологии лесоустроительных работ на основе современных дистанционных методов оценки лесных ресурсов и информационных технологий;</w:t>
      </w:r>
    </w:p>
    <w:p w:rsidR="008A377A" w:rsidRDefault="008A377A">
      <w:pPr>
        <w:pStyle w:val="ConsPlusNormal"/>
        <w:spacing w:before="220"/>
        <w:ind w:firstLine="540"/>
        <w:jc w:val="both"/>
      </w:pPr>
      <w:r>
        <w:t>повышение уровня развития системы федерального государственного лесного надзора (лесной охраны) и системы федерального государственного пожарного надзора в лесах.</w:t>
      </w:r>
    </w:p>
    <w:p w:rsidR="008A377A" w:rsidRDefault="008A377A">
      <w:pPr>
        <w:pStyle w:val="ConsPlusNormal"/>
        <w:spacing w:before="220"/>
        <w:ind w:firstLine="540"/>
        <w:jc w:val="both"/>
      </w:pPr>
      <w:r>
        <w:t xml:space="preserve">Необходимо обеспечить дальнейшее развитие государственного лесного реестра в целях актуализации его содержания и своевременного внесения в него изменений, связанных с использованием, воспроизводством, охраной и защитой лесов, а также обеспечить доступ к данным государственного лесного реестра органам государственной власти, </w:t>
      </w:r>
      <w:proofErr w:type="spellStart"/>
      <w:r>
        <w:t>лесопользователям</w:t>
      </w:r>
      <w:proofErr w:type="spellEnd"/>
      <w:r>
        <w:t>, заинтересованным организациям и гражданам.</w:t>
      </w:r>
    </w:p>
    <w:p w:rsidR="008A377A" w:rsidRDefault="008A377A">
      <w:pPr>
        <w:pStyle w:val="ConsPlusNormal"/>
        <w:spacing w:before="220"/>
        <w:ind w:firstLine="540"/>
        <w:jc w:val="both"/>
      </w:pPr>
      <w:r>
        <w:t xml:space="preserve">Лесные отношения, регулируемые Лесным </w:t>
      </w:r>
      <w:hyperlink r:id="rId190" w:history="1">
        <w:r>
          <w:rPr>
            <w:color w:val="0000FF"/>
          </w:rPr>
          <w:t>кодексом</w:t>
        </w:r>
      </w:hyperlink>
      <w:r>
        <w:t xml:space="preserve"> Российской Федерации, предъявляют новые требования к системе образования, которая должна обеспечивать подготовку кадров, способных эффективно осуществлять как административные государственные функции, так и функции по управлению организациями в лесном секторе, а также обеспечивать подготовку и переподготовку высококвалифицированных специалистов.</w:t>
      </w:r>
    </w:p>
    <w:p w:rsidR="008A377A" w:rsidRDefault="008A377A">
      <w:pPr>
        <w:pStyle w:val="ConsPlusNormal"/>
        <w:spacing w:before="220"/>
        <w:ind w:firstLine="540"/>
        <w:jc w:val="both"/>
      </w:pPr>
      <w:r>
        <w:t xml:space="preserve">В целях повышения инвестиционной привлекательности и повышения конкурентоспособности лесного комплекса Архангельской области необходимо создать условия для диверсификации и модернизации лесоперерабатывающего производства путем поддержки </w:t>
      </w:r>
      <w:r>
        <w:lastRenderedPageBreak/>
        <w:t>приоритетных инвестиционных проектов в области освоения лесов и привлечения инвесторов в проекты использования вторичных ресурсов (древесных отходов и низкокачественного сырья), в том числе в производстве альтернативных энергоносителей.</w:t>
      </w:r>
    </w:p>
    <w:p w:rsidR="008A377A" w:rsidRDefault="008A377A">
      <w:pPr>
        <w:pStyle w:val="ConsPlusNormal"/>
        <w:spacing w:before="220"/>
        <w:ind w:firstLine="540"/>
        <w:jc w:val="both"/>
      </w:pPr>
      <w:r>
        <w:t>Лесной комплекс Архангельской области играет существенную роль в социально-экономическом развитии Архангельской области. Для сохранения позиций и повышения престижа отрасли на территории Российской Федерации и за рубежом необходима организация, проведение и участие в презентационных, деловых и выставочных мероприятиях в сфере лесного комплекса Российской Федерации.</w:t>
      </w:r>
    </w:p>
    <w:p w:rsidR="008A377A" w:rsidRDefault="008A377A">
      <w:pPr>
        <w:pStyle w:val="ConsPlusNormal"/>
        <w:jc w:val="both"/>
      </w:pPr>
    </w:p>
    <w:p w:rsidR="008A377A" w:rsidRDefault="008A377A">
      <w:pPr>
        <w:pStyle w:val="ConsPlusTitle"/>
        <w:jc w:val="center"/>
        <w:outlineLvl w:val="2"/>
      </w:pPr>
      <w:r>
        <w:t>5.3. Механизм реализации подпрограммы N 4</w:t>
      </w:r>
    </w:p>
    <w:p w:rsidR="008A377A" w:rsidRDefault="008A377A">
      <w:pPr>
        <w:pStyle w:val="ConsPlusNormal"/>
        <w:jc w:val="both"/>
      </w:pPr>
    </w:p>
    <w:p w:rsidR="008A377A" w:rsidRDefault="008A377A">
      <w:pPr>
        <w:pStyle w:val="ConsPlusNormal"/>
        <w:ind w:firstLine="540"/>
        <w:jc w:val="both"/>
      </w:pPr>
      <w:r>
        <w:t>Финансирование мероприятий подпрограммы N 4 осуществляется за счет средств федерального бюджета и областного бюджета.</w:t>
      </w:r>
    </w:p>
    <w:p w:rsidR="008A377A" w:rsidRDefault="008A377A">
      <w:pPr>
        <w:pStyle w:val="ConsPlusNormal"/>
        <w:spacing w:before="220"/>
        <w:ind w:firstLine="540"/>
        <w:jc w:val="both"/>
      </w:pPr>
      <w:r>
        <w:t xml:space="preserve">Финансирование мероприятий подпрограммы N 4 за счет средств федерального бюджета осуществляется в рамках реализации переданных органам государственной власти Архангельской области полномочий Российской Федерации в сфере лесных отношений в соответствии с Лесным </w:t>
      </w:r>
      <w:hyperlink r:id="rId191" w:history="1">
        <w:r>
          <w:rPr>
            <w:color w:val="0000FF"/>
          </w:rPr>
          <w:t>кодексом</w:t>
        </w:r>
      </w:hyperlink>
      <w:r>
        <w:t xml:space="preserve"> Российской Федерации. Данные полномочия финансируются за счет субвенций из федерального бюджета, предоставляемых бюджетам субъектов Российской Федерации через Федеральное агентство лесного хозяйства в пределах средств, предусмотренных федеральным законом о федеральном бюджете.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в сфере лесных отношений и является главным распорядителем бюджетных средств из федерального бюджета.</w:t>
      </w:r>
    </w:p>
    <w:p w:rsidR="008A377A" w:rsidRDefault="008A377A">
      <w:pPr>
        <w:pStyle w:val="ConsPlusNormal"/>
        <w:spacing w:before="220"/>
        <w:ind w:firstLine="540"/>
        <w:jc w:val="both"/>
      </w:pPr>
      <w:r>
        <w:t>Финансирование мероприятий подпрограммы N 4 за счет средств областного бюджета осуществляется в соответствии с областным законом об областном бюджете.</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1.1</w:t>
        </w:r>
      </w:hyperlink>
      <w:r>
        <w:t xml:space="preserve"> перечня мероприятий подпрограммы N 4 (приложение N 2 к государственной программе) осуществляется:</w:t>
      </w:r>
    </w:p>
    <w:p w:rsidR="008A377A" w:rsidRDefault="008A377A">
      <w:pPr>
        <w:pStyle w:val="ConsPlusNormal"/>
        <w:spacing w:before="220"/>
        <w:ind w:firstLine="540"/>
        <w:jc w:val="both"/>
      </w:pPr>
      <w:r>
        <w:t>через министерство природных ресурсов и лесопромышленного комплекса в соответствии с утвержденными ассигнованиями на финансовый год;</w:t>
      </w:r>
    </w:p>
    <w:p w:rsidR="008A377A" w:rsidRDefault="008A377A">
      <w:pPr>
        <w:pStyle w:val="ConsPlusNormal"/>
        <w:spacing w:before="220"/>
        <w:ind w:firstLine="540"/>
        <w:jc w:val="both"/>
      </w:pPr>
      <w:r>
        <w:t>с привлечением организаций, определяемых в соответствии с Федеральным законом о контрактной системе.</w:t>
      </w:r>
    </w:p>
    <w:p w:rsidR="008A377A" w:rsidRDefault="008A377A">
      <w:pPr>
        <w:pStyle w:val="ConsPlusNormal"/>
        <w:spacing w:before="220"/>
        <w:ind w:firstLine="540"/>
        <w:jc w:val="both"/>
      </w:pPr>
      <w:r>
        <w:t xml:space="preserve">Абзац исключен. - </w:t>
      </w:r>
      <w:hyperlink r:id="rId192" w:history="1">
        <w:r>
          <w:rPr>
            <w:color w:val="0000FF"/>
          </w:rPr>
          <w:t>Постановление</w:t>
        </w:r>
      </w:hyperlink>
      <w:r>
        <w:t xml:space="preserve"> Правительства Архангельской области от 24.12.2019 N 724-пп.</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1.2</w:t>
        </w:r>
      </w:hyperlink>
      <w:r>
        <w:t xml:space="preserve"> перечня мероприятий подпрограммы N 4 (приложение N 2 к государственной программе) осуществляется государственными казенными учреждениями Архангельской области, подведомственными министерству природных ресурсов лесопромышленного комплекса Архангельской области, </w:t>
      </w:r>
      <w:proofErr w:type="gramStart"/>
      <w:r>
        <w:t>средства</w:t>
      </w:r>
      <w:proofErr w:type="gramEnd"/>
      <w:r>
        <w:t xml:space="preserve"> на реализацию которого предоставляются указанным учреждениям на выполнение функций казенными учреждениями.</w:t>
      </w:r>
    </w:p>
    <w:p w:rsidR="008A377A" w:rsidRDefault="008A377A">
      <w:pPr>
        <w:pStyle w:val="ConsPlusNormal"/>
        <w:jc w:val="both"/>
      </w:pPr>
      <w:r>
        <w:t xml:space="preserve">(абзац введен </w:t>
      </w:r>
      <w:hyperlink r:id="rId193" w:history="1">
        <w:r>
          <w:rPr>
            <w:color w:val="0000FF"/>
          </w:rPr>
          <w:t>постановлением</w:t>
        </w:r>
      </w:hyperlink>
      <w:r>
        <w:t xml:space="preserve"> Правительства Архангельской области от 14.11.2016 N 473-пп)</w:t>
      </w:r>
    </w:p>
    <w:p w:rsidR="008A377A" w:rsidRDefault="008A377A">
      <w:pPr>
        <w:pStyle w:val="ConsPlusNormal"/>
        <w:spacing w:before="220"/>
        <w:ind w:firstLine="540"/>
        <w:jc w:val="both"/>
      </w:pPr>
      <w:r>
        <w:t xml:space="preserve">Реализация мероприятия </w:t>
      </w:r>
      <w:hyperlink w:anchor="P1485" w:history="1">
        <w:r>
          <w:rPr>
            <w:color w:val="0000FF"/>
          </w:rPr>
          <w:t>пункта 2.1</w:t>
        </w:r>
      </w:hyperlink>
      <w:r>
        <w:t xml:space="preserve"> перечня мероприятий подпрограммы N 4 (приложение N 2 к государственной программе) осуществляется с привлечением организаций, определяемых в соответствии с Федеральным </w:t>
      </w:r>
      <w:hyperlink r:id="rId194" w:history="1">
        <w:r>
          <w:rPr>
            <w:color w:val="0000FF"/>
          </w:rPr>
          <w:t>законом</w:t>
        </w:r>
      </w:hyperlink>
      <w:r>
        <w:t xml:space="preserve"> о контрактной системе.</w:t>
      </w:r>
    </w:p>
    <w:p w:rsidR="008A377A" w:rsidRDefault="008A377A">
      <w:pPr>
        <w:pStyle w:val="ConsPlusNormal"/>
        <w:spacing w:before="220"/>
        <w:ind w:firstLine="540"/>
        <w:jc w:val="both"/>
      </w:pPr>
      <w:r>
        <w:t>Механизм реализации подпрограммы N 4 предусматривает ежегодную разработку и принятие следующих документов:</w:t>
      </w:r>
    </w:p>
    <w:p w:rsidR="008A377A" w:rsidRDefault="008A377A">
      <w:pPr>
        <w:pStyle w:val="ConsPlusNormal"/>
        <w:spacing w:before="220"/>
        <w:ind w:firstLine="540"/>
        <w:jc w:val="both"/>
      </w:pPr>
      <w:r>
        <w:t>плана реализации государственной программы;</w:t>
      </w:r>
    </w:p>
    <w:p w:rsidR="008A377A" w:rsidRDefault="008A377A">
      <w:pPr>
        <w:pStyle w:val="ConsPlusNormal"/>
        <w:spacing w:before="220"/>
        <w:ind w:firstLine="540"/>
        <w:jc w:val="both"/>
      </w:pPr>
      <w:r>
        <w:lastRenderedPageBreak/>
        <w:t>планов-графиков закупок товаров, работ, услуг для обеспечения государственных нужд Архангельской области;</w:t>
      </w:r>
    </w:p>
    <w:p w:rsidR="008A377A" w:rsidRDefault="008A377A">
      <w:pPr>
        <w:pStyle w:val="ConsPlusNormal"/>
        <w:jc w:val="both"/>
      </w:pPr>
      <w:r>
        <w:t xml:space="preserve">(в ред. </w:t>
      </w:r>
      <w:hyperlink r:id="rId195" w:history="1">
        <w:r>
          <w:rPr>
            <w:color w:val="0000FF"/>
          </w:rPr>
          <w:t>постановления</w:t>
        </w:r>
      </w:hyperlink>
      <w:r>
        <w:t xml:space="preserve"> Правительства Архангельской области от 11.08.2015 N 331-пп)</w:t>
      </w:r>
    </w:p>
    <w:p w:rsidR="008A377A" w:rsidRDefault="008A377A">
      <w:pPr>
        <w:pStyle w:val="ConsPlusNormal"/>
        <w:spacing w:before="220"/>
        <w:ind w:firstLine="540"/>
        <w:jc w:val="both"/>
      </w:pPr>
      <w:r>
        <w:t>плана проведения конкурсов по реализации отдельных мероприятий государственной программы;</w:t>
      </w:r>
    </w:p>
    <w:p w:rsidR="008A377A" w:rsidRDefault="008A377A">
      <w:pPr>
        <w:pStyle w:val="ConsPlusNormal"/>
        <w:spacing w:before="220"/>
        <w:ind w:firstLine="540"/>
        <w:jc w:val="both"/>
      </w:pPr>
      <w:r>
        <w:t>проектов соглашений (договоров), заключаемых министерством природных ресурсов и лесопромышленного комплекса с участниками программных мероприятий.</w:t>
      </w:r>
    </w:p>
    <w:p w:rsidR="008A377A" w:rsidRDefault="008A377A">
      <w:pPr>
        <w:pStyle w:val="ConsPlusNormal"/>
        <w:spacing w:before="220"/>
        <w:ind w:firstLine="540"/>
        <w:jc w:val="both"/>
      </w:pPr>
      <w:r>
        <w:t>Планируется, что ежегодно будут осуществляться:</w:t>
      </w:r>
    </w:p>
    <w:p w:rsidR="008A377A" w:rsidRDefault="008A377A">
      <w:pPr>
        <w:pStyle w:val="ConsPlusNormal"/>
        <w:spacing w:before="220"/>
        <w:ind w:firstLine="540"/>
        <w:jc w:val="both"/>
      </w:pPr>
      <w:r>
        <w:t>корректировка перечня реализуемых мероприятий государственной программы;</w:t>
      </w:r>
    </w:p>
    <w:p w:rsidR="008A377A" w:rsidRDefault="008A377A">
      <w:pPr>
        <w:pStyle w:val="ConsPlusNormal"/>
        <w:spacing w:before="220"/>
        <w:ind w:firstLine="540"/>
        <w:jc w:val="both"/>
      </w:pPr>
      <w:r>
        <w:t>уточнение объемов финансирования мероприятий государственной программы;</w:t>
      </w:r>
    </w:p>
    <w:p w:rsidR="008A377A" w:rsidRDefault="008A377A">
      <w:pPr>
        <w:pStyle w:val="ConsPlusNormal"/>
        <w:spacing w:before="220"/>
        <w:ind w:firstLine="540"/>
        <w:jc w:val="both"/>
      </w:pPr>
      <w:r>
        <w:t>уточнение целевых показателей, позволяющих оценивать ход реализации государственной программы.</w:t>
      </w:r>
    </w:p>
    <w:p w:rsidR="008A377A" w:rsidRDefault="008A377A">
      <w:pPr>
        <w:pStyle w:val="ConsPlusNormal"/>
        <w:spacing w:before="220"/>
        <w:ind w:firstLine="540"/>
        <w:jc w:val="both"/>
      </w:pPr>
      <w:r>
        <w:t xml:space="preserve">Абзац исключен. - </w:t>
      </w:r>
      <w:hyperlink r:id="rId196" w:history="1">
        <w:r>
          <w:rPr>
            <w:color w:val="0000FF"/>
          </w:rPr>
          <w:t>Постановление</w:t>
        </w:r>
      </w:hyperlink>
      <w:r>
        <w:t xml:space="preserve"> Правительства Архангельской области от 03.04.2018 N 141-пп.</w:t>
      </w:r>
    </w:p>
    <w:p w:rsidR="008A377A" w:rsidRDefault="002378E8">
      <w:pPr>
        <w:pStyle w:val="ConsPlusNormal"/>
        <w:spacing w:before="220"/>
        <w:ind w:firstLine="540"/>
        <w:jc w:val="both"/>
      </w:pPr>
      <w:hyperlink w:anchor="P1485" w:history="1">
        <w:r w:rsidR="008A377A">
          <w:rPr>
            <w:color w:val="0000FF"/>
          </w:rPr>
          <w:t>Перечень</w:t>
        </w:r>
      </w:hyperlink>
      <w:r w:rsidR="008A377A">
        <w:t xml:space="preserve"> мероприятий подпрограммы N 4 приведен в приложении N 2 к государственной программе.</w:t>
      </w:r>
    </w:p>
    <w:p w:rsidR="008A377A" w:rsidRDefault="008A377A">
      <w:pPr>
        <w:pStyle w:val="ConsPlusNormal"/>
        <w:spacing w:before="220"/>
        <w:ind w:firstLine="540"/>
        <w:jc w:val="both"/>
      </w:pPr>
      <w:r>
        <w:t>Объемы финансовых средств подпрограммы N 4 из всех источников являются прогнозными и подлежат ежегодному уточнению.</w:t>
      </w:r>
    </w:p>
    <w:p w:rsidR="008A377A" w:rsidRDefault="008A377A">
      <w:pPr>
        <w:pStyle w:val="ConsPlusNormal"/>
        <w:jc w:val="both"/>
      </w:pPr>
    </w:p>
    <w:p w:rsidR="008A377A" w:rsidRDefault="008A377A">
      <w:pPr>
        <w:pStyle w:val="ConsPlusTitle"/>
        <w:jc w:val="center"/>
        <w:outlineLvl w:val="1"/>
      </w:pPr>
      <w:r>
        <w:t>III. Ожидаемые результаты реализации</w:t>
      </w:r>
    </w:p>
    <w:p w:rsidR="008A377A" w:rsidRDefault="008A377A">
      <w:pPr>
        <w:pStyle w:val="ConsPlusTitle"/>
        <w:jc w:val="center"/>
      </w:pPr>
      <w:r>
        <w:t>государственной программы</w:t>
      </w:r>
    </w:p>
    <w:p w:rsidR="008A377A" w:rsidRDefault="008A377A">
      <w:pPr>
        <w:pStyle w:val="ConsPlusNormal"/>
        <w:jc w:val="both"/>
      </w:pPr>
    </w:p>
    <w:p w:rsidR="008A377A" w:rsidRDefault="008A377A">
      <w:pPr>
        <w:pStyle w:val="ConsPlusNormal"/>
        <w:ind w:firstLine="540"/>
        <w:jc w:val="both"/>
      </w:pPr>
      <w:r>
        <w:t>В результате реализации государственной программы предполагается:</w:t>
      </w:r>
    </w:p>
    <w:p w:rsidR="008A377A" w:rsidRDefault="008A377A">
      <w:pPr>
        <w:pStyle w:val="ConsPlusNormal"/>
        <w:spacing w:before="220"/>
        <w:ind w:firstLine="540"/>
        <w:jc w:val="both"/>
      </w:pPr>
      <w:r>
        <w:t>сохранение лесистости территории Архангельской области;</w:t>
      </w:r>
    </w:p>
    <w:p w:rsidR="008A377A" w:rsidRDefault="008A377A">
      <w:pPr>
        <w:pStyle w:val="ConsPlusNormal"/>
        <w:spacing w:before="220"/>
        <w:ind w:firstLine="540"/>
        <w:jc w:val="both"/>
      </w:pPr>
      <w:r>
        <w:t>увеличение поступления платежей в бюджетную систему Российской Федерации от использования лесов, в расчете на 1 гектар земель до 1,6 млрд. рублей;</w:t>
      </w:r>
    </w:p>
    <w:p w:rsidR="008A377A" w:rsidRDefault="008A377A">
      <w:pPr>
        <w:pStyle w:val="ConsPlusNormal"/>
        <w:spacing w:before="220"/>
        <w:ind w:firstLine="540"/>
        <w:jc w:val="both"/>
      </w:pPr>
      <w:r>
        <w:t>восстановление лесного потенциала Архангельской области и снятие дефицита посевного (посадочного материала);</w:t>
      </w:r>
    </w:p>
    <w:p w:rsidR="008A377A" w:rsidRDefault="008A377A">
      <w:pPr>
        <w:pStyle w:val="ConsPlusNormal"/>
        <w:spacing w:before="220"/>
        <w:ind w:firstLine="540"/>
        <w:jc w:val="both"/>
      </w:pPr>
      <w:r>
        <w:t xml:space="preserve">организация системы охраны лесов от пожаров, межведомственного взаимодействия при тушении лесных пожаров, маневрирования </w:t>
      </w:r>
      <w:proofErr w:type="spellStart"/>
      <w:r>
        <w:t>лесопожарными</w:t>
      </w:r>
      <w:proofErr w:type="spellEnd"/>
      <w:r>
        <w:t xml:space="preserve"> формированиями;</w:t>
      </w:r>
    </w:p>
    <w:p w:rsidR="008A377A" w:rsidRDefault="008A377A">
      <w:pPr>
        <w:pStyle w:val="ConsPlusNormal"/>
        <w:spacing w:before="220"/>
        <w:ind w:firstLine="540"/>
        <w:jc w:val="both"/>
      </w:pPr>
      <w:r>
        <w:t>увеличение объема заготовки древесины до 15,0 млн. кубических метров;</w:t>
      </w:r>
    </w:p>
    <w:p w:rsidR="008A377A" w:rsidRDefault="008A377A">
      <w:pPr>
        <w:pStyle w:val="ConsPlusNormal"/>
        <w:spacing w:before="220"/>
        <w:ind w:firstLine="540"/>
        <w:jc w:val="both"/>
      </w:pPr>
      <w:r>
        <w:t>увеличение объема производства пиломатериалов до 2,3 млн. кубических метров;</w:t>
      </w:r>
    </w:p>
    <w:p w:rsidR="008A377A" w:rsidRDefault="008A377A">
      <w:pPr>
        <w:pStyle w:val="ConsPlusNormal"/>
        <w:spacing w:before="220"/>
        <w:ind w:firstLine="540"/>
        <w:jc w:val="both"/>
      </w:pPr>
      <w:r>
        <w:t>увеличение производства бумаги и картона до 1,6 млн. тонн.</w:t>
      </w:r>
    </w:p>
    <w:p w:rsidR="008A377A" w:rsidRDefault="008A377A">
      <w:pPr>
        <w:pStyle w:val="ConsPlusNormal"/>
        <w:spacing w:before="220"/>
        <w:ind w:firstLine="540"/>
        <w:jc w:val="both"/>
      </w:pPr>
      <w:r>
        <w:t xml:space="preserve">В результате реализации </w:t>
      </w:r>
      <w:hyperlink w:anchor="P186" w:history="1">
        <w:r>
          <w:rPr>
            <w:color w:val="0000FF"/>
          </w:rPr>
          <w:t>подпрограммы N 1</w:t>
        </w:r>
      </w:hyperlink>
      <w:r>
        <w:t xml:space="preserve"> предполагается:</w:t>
      </w:r>
    </w:p>
    <w:p w:rsidR="008A377A" w:rsidRDefault="008A377A">
      <w:pPr>
        <w:pStyle w:val="ConsPlusNormal"/>
        <w:spacing w:before="220"/>
        <w:ind w:firstLine="540"/>
        <w:jc w:val="both"/>
      </w:pPr>
      <w:r>
        <w:t>увеличение площади лесов, переданных в пользование, до 57,2 процента;</w:t>
      </w:r>
    </w:p>
    <w:p w:rsidR="008A377A" w:rsidRDefault="008A377A">
      <w:pPr>
        <w:pStyle w:val="ConsPlusNormal"/>
        <w:jc w:val="both"/>
      </w:pPr>
      <w:r>
        <w:t xml:space="preserve">(в ред. </w:t>
      </w:r>
      <w:hyperlink r:id="rId197" w:history="1">
        <w:r>
          <w:rPr>
            <w:color w:val="0000FF"/>
          </w:rPr>
          <w:t>постановления</w:t>
        </w:r>
      </w:hyperlink>
      <w:r>
        <w:t xml:space="preserve"> Правительства Архангельской области от 07.11.2017 N 458-пп)</w:t>
      </w:r>
    </w:p>
    <w:p w:rsidR="008A377A" w:rsidRDefault="008A377A">
      <w:pPr>
        <w:pStyle w:val="ConsPlusNormal"/>
        <w:spacing w:before="220"/>
        <w:ind w:firstLine="540"/>
        <w:jc w:val="both"/>
      </w:pPr>
      <w:r>
        <w:t>увеличение отношения ежегодного фактического объема заготовки древесины к установленному допустимому объему изъятия древесины до 60 процентов;</w:t>
      </w:r>
    </w:p>
    <w:p w:rsidR="008A377A" w:rsidRDefault="008A377A">
      <w:pPr>
        <w:pStyle w:val="ConsPlusNormal"/>
        <w:spacing w:before="220"/>
        <w:ind w:firstLine="540"/>
        <w:jc w:val="both"/>
      </w:pPr>
      <w:r>
        <w:lastRenderedPageBreak/>
        <w:t>ежегодное обеспечение удовлетворения древесиной собственных нужд граждан, а также государственных и муниципальных нужд в объеме до 2,0 миллионов кубических метров.</w:t>
      </w:r>
    </w:p>
    <w:p w:rsidR="008A377A" w:rsidRDefault="008A377A">
      <w:pPr>
        <w:pStyle w:val="ConsPlusNormal"/>
        <w:spacing w:before="220"/>
        <w:ind w:firstLine="540"/>
        <w:jc w:val="both"/>
      </w:pPr>
      <w:r>
        <w:t xml:space="preserve">В результате реализации </w:t>
      </w:r>
      <w:hyperlink w:anchor="P283" w:history="1">
        <w:r>
          <w:rPr>
            <w:color w:val="0000FF"/>
          </w:rPr>
          <w:t>подпрограммы N 2</w:t>
        </w:r>
      </w:hyperlink>
      <w:r>
        <w:t xml:space="preserve"> предполагается:</w:t>
      </w:r>
    </w:p>
    <w:p w:rsidR="008A377A" w:rsidRDefault="008A377A">
      <w:pPr>
        <w:pStyle w:val="ConsPlusNormal"/>
        <w:spacing w:before="220"/>
        <w:ind w:firstLine="540"/>
        <w:jc w:val="both"/>
      </w:pPr>
      <w:r>
        <w:t xml:space="preserve">абзац исключен. - </w:t>
      </w:r>
      <w:hyperlink r:id="rId198" w:history="1">
        <w:r>
          <w:rPr>
            <w:color w:val="0000FF"/>
          </w:rPr>
          <w:t>Постановление</w:t>
        </w:r>
      </w:hyperlink>
      <w:r>
        <w:t xml:space="preserve"> Правительства Архангельской области от 30.04.2019 N 231-пп;</w:t>
      </w:r>
    </w:p>
    <w:p w:rsidR="008A377A" w:rsidRDefault="008A377A">
      <w:pPr>
        <w:pStyle w:val="ConsPlusNormal"/>
        <w:spacing w:before="220"/>
        <w:ind w:firstLine="540"/>
        <w:jc w:val="both"/>
      </w:pPr>
      <w:r>
        <w:t>обеспечение повышения доли молодняков, вводимых в категорию "хозяйственно ценные", до 99 процентов.</w:t>
      </w:r>
    </w:p>
    <w:p w:rsidR="008A377A" w:rsidRDefault="008A377A">
      <w:pPr>
        <w:pStyle w:val="ConsPlusNormal"/>
        <w:spacing w:before="220"/>
        <w:ind w:firstLine="540"/>
        <w:jc w:val="both"/>
      </w:pPr>
      <w:r>
        <w:t>обеспечение оснащения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реализации федерального проекта "Сохранение лесов" национального проекта "Экология") на 70 процентов от потребности к 31 декабря 2023 года;</w:t>
      </w:r>
    </w:p>
    <w:p w:rsidR="008A377A" w:rsidRDefault="008A377A">
      <w:pPr>
        <w:pStyle w:val="ConsPlusNormal"/>
        <w:jc w:val="both"/>
      </w:pPr>
      <w:r>
        <w:t xml:space="preserve">(абзац введен </w:t>
      </w:r>
      <w:hyperlink r:id="rId199"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обеспечение лесовосстановления в соотношении 100 процентов к площади вырубленных и погибших лесных насаждений (в рамках реализации федерального проекта "Сохранение лесов" национального проекта "Экология") к 31 декабря 2024 года;</w:t>
      </w:r>
    </w:p>
    <w:p w:rsidR="008A377A" w:rsidRDefault="008A377A">
      <w:pPr>
        <w:pStyle w:val="ConsPlusNormal"/>
        <w:jc w:val="both"/>
      </w:pPr>
      <w:r>
        <w:t xml:space="preserve">(абзац введен </w:t>
      </w:r>
      <w:hyperlink r:id="rId200"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формирование к 31 декабря 2021 года запаса лесных семян для лесовосстановления и лесоразведения на всех участках вырубленных и погибших лесных насаждений в объеме до 0,77 тонны семян (в рамках реализации федерального проекта "Сохранение лесов" национального проекта "Экология");</w:t>
      </w:r>
    </w:p>
    <w:p w:rsidR="008A377A" w:rsidRDefault="008A377A">
      <w:pPr>
        <w:pStyle w:val="ConsPlusNormal"/>
        <w:jc w:val="both"/>
      </w:pPr>
      <w:r>
        <w:t xml:space="preserve">(абзац введен </w:t>
      </w:r>
      <w:hyperlink r:id="rId201"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формирование к 31 декабря 2024 года запаса лесных семян для лесовосстановления и лесоразведения на всех участках вырубленных и погибших лесных насаждений в объеме до 1,01 тонны семян (в рамках реализации федерального проекта "Сохранение лесов" национального проекта "Экология");</w:t>
      </w:r>
    </w:p>
    <w:p w:rsidR="008A377A" w:rsidRDefault="008A377A">
      <w:pPr>
        <w:pStyle w:val="ConsPlusNormal"/>
        <w:jc w:val="both"/>
      </w:pPr>
      <w:r>
        <w:t xml:space="preserve">(абзац введен </w:t>
      </w:r>
      <w:hyperlink r:id="rId202"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обеспечение к 31 декабря 2021 года оснащения специализированных учреждений органов государственной власти Архангельской области, выполняющих комплекс мероприятий по охране лесов от пожаров, лесопожарной техникой и оборудованием на 100 процентов от потребности (в рамках реализации федерального проекта "Сохранение лесов" национального проекта "Экология")</w:t>
      </w:r>
    </w:p>
    <w:p w:rsidR="008A377A" w:rsidRDefault="008A377A">
      <w:pPr>
        <w:pStyle w:val="ConsPlusNormal"/>
        <w:jc w:val="both"/>
      </w:pPr>
      <w:r>
        <w:t xml:space="preserve">(абзац введен </w:t>
      </w:r>
      <w:hyperlink r:id="rId203" w:history="1">
        <w:r>
          <w:rPr>
            <w:color w:val="0000FF"/>
          </w:rPr>
          <w:t>постановлением</w:t>
        </w:r>
      </w:hyperlink>
      <w:r>
        <w:t xml:space="preserve"> Правительства Архангельской области от 30.04.2019 N 231-пп)</w:t>
      </w:r>
    </w:p>
    <w:p w:rsidR="008A377A" w:rsidRDefault="008A377A">
      <w:pPr>
        <w:pStyle w:val="ConsPlusNormal"/>
        <w:spacing w:before="220"/>
        <w:ind w:firstLine="540"/>
        <w:jc w:val="both"/>
      </w:pPr>
      <w:r>
        <w:t xml:space="preserve">В результате реализации </w:t>
      </w:r>
      <w:hyperlink w:anchor="P430" w:history="1">
        <w:r>
          <w:rPr>
            <w:color w:val="0000FF"/>
          </w:rPr>
          <w:t>подпрограммы N 3</w:t>
        </w:r>
      </w:hyperlink>
      <w:r>
        <w:t xml:space="preserve"> предполагается:</w:t>
      </w:r>
    </w:p>
    <w:p w:rsidR="008A377A" w:rsidRDefault="008A377A">
      <w:pPr>
        <w:pStyle w:val="ConsPlusNormal"/>
        <w:spacing w:before="220"/>
        <w:ind w:firstLine="540"/>
        <w:jc w:val="both"/>
      </w:pPr>
      <w:r>
        <w:t>обеспечение функционирования радиосвязи в 29 лесничествах Архангельской области;</w:t>
      </w:r>
    </w:p>
    <w:p w:rsidR="008A377A" w:rsidRDefault="008A377A">
      <w:pPr>
        <w:pStyle w:val="ConsPlusNormal"/>
        <w:spacing w:before="220"/>
        <w:ind w:firstLine="540"/>
        <w:jc w:val="both"/>
      </w:pPr>
      <w:r>
        <w:t>обеспечение территориальных органов министерства природных ресурсов и лесопромышленного комплекса и ГАУ Архангельской области "Единый лесопожарный центр" пожарной техникой, оборудованием, инвентарем и снаряжением;</w:t>
      </w:r>
    </w:p>
    <w:p w:rsidR="008A377A" w:rsidRDefault="008A377A">
      <w:pPr>
        <w:pStyle w:val="ConsPlusNormal"/>
        <w:spacing w:before="220"/>
        <w:ind w:firstLine="540"/>
        <w:jc w:val="both"/>
      </w:pPr>
      <w:r>
        <w:t>увеличение доли лесных пожаров, ликвидированных в течение первых суток, до 74 процентов;</w:t>
      </w:r>
    </w:p>
    <w:p w:rsidR="008A377A" w:rsidRDefault="008A377A">
      <w:pPr>
        <w:pStyle w:val="ConsPlusNormal"/>
        <w:spacing w:before="220"/>
        <w:ind w:firstLine="540"/>
        <w:jc w:val="both"/>
      </w:pPr>
      <w:r>
        <w:t>осуществление ежегодного наземного и авиационного мониторинга пожарной опасности в лесах и лесных пожаров на площади 3,0 млн. гектаров и 19,8 млн. гектаров соответственно;</w:t>
      </w:r>
    </w:p>
    <w:p w:rsidR="008A377A" w:rsidRDefault="008A377A">
      <w:pPr>
        <w:pStyle w:val="ConsPlusNormal"/>
        <w:spacing w:before="220"/>
        <w:ind w:firstLine="540"/>
        <w:jc w:val="both"/>
      </w:pPr>
      <w:r>
        <w:lastRenderedPageBreak/>
        <w:t>проведение лесопатологического обследования в общем объеме на общей площади 100,0 тыс. гектаров.</w:t>
      </w:r>
    </w:p>
    <w:p w:rsidR="008A377A" w:rsidRDefault="008A377A">
      <w:pPr>
        <w:pStyle w:val="ConsPlusNormal"/>
        <w:spacing w:before="220"/>
        <w:ind w:firstLine="540"/>
        <w:jc w:val="both"/>
      </w:pPr>
      <w:r>
        <w:t xml:space="preserve">Оценка эффективности государственной программы осуществляется министерством природных ресурсов и лесопромышленного комплекса в соответствии с </w:t>
      </w:r>
      <w:hyperlink r:id="rId204" w:history="1">
        <w:r>
          <w:rPr>
            <w:color w:val="0000FF"/>
          </w:rPr>
          <w:t>Положением</w:t>
        </w:r>
      </w:hyperlink>
      <w: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right"/>
        <w:outlineLvl w:val="1"/>
      </w:pPr>
      <w:r>
        <w:t>Приложение N 1</w:t>
      </w:r>
    </w:p>
    <w:p w:rsidR="008A377A" w:rsidRDefault="008A377A">
      <w:pPr>
        <w:pStyle w:val="ConsPlusNormal"/>
        <w:jc w:val="right"/>
      </w:pPr>
      <w:r>
        <w:t>к государственной программе</w:t>
      </w:r>
    </w:p>
    <w:p w:rsidR="008A377A" w:rsidRDefault="008A377A">
      <w:pPr>
        <w:pStyle w:val="ConsPlusNormal"/>
        <w:jc w:val="right"/>
      </w:pPr>
      <w:r>
        <w:t>Архангельской области</w:t>
      </w:r>
    </w:p>
    <w:p w:rsidR="008A377A" w:rsidRDefault="008A377A">
      <w:pPr>
        <w:pStyle w:val="ConsPlusNormal"/>
        <w:jc w:val="right"/>
      </w:pPr>
      <w:r>
        <w:t>"Развитие лесного комплекса</w:t>
      </w:r>
    </w:p>
    <w:p w:rsidR="008A377A" w:rsidRDefault="008A377A">
      <w:pPr>
        <w:pStyle w:val="ConsPlusNormal"/>
        <w:jc w:val="right"/>
      </w:pPr>
      <w:r>
        <w:t>Архангельской области"</w:t>
      </w:r>
    </w:p>
    <w:p w:rsidR="008A377A" w:rsidRDefault="008A377A">
      <w:pPr>
        <w:pStyle w:val="ConsPlusNormal"/>
        <w:jc w:val="both"/>
      </w:pPr>
    </w:p>
    <w:p w:rsidR="008A377A" w:rsidRDefault="008A377A">
      <w:pPr>
        <w:pStyle w:val="ConsPlusTitle"/>
        <w:jc w:val="center"/>
      </w:pPr>
      <w:bookmarkStart w:id="8" w:name="P742"/>
      <w:bookmarkEnd w:id="8"/>
      <w:r>
        <w:t>ПЕРЕЧЕНЬ</w:t>
      </w:r>
    </w:p>
    <w:p w:rsidR="008A377A" w:rsidRDefault="008A377A">
      <w:pPr>
        <w:pStyle w:val="ConsPlusTitle"/>
        <w:jc w:val="center"/>
      </w:pPr>
      <w:r>
        <w:t>целевых показателей государственной программы Архангельской</w:t>
      </w:r>
    </w:p>
    <w:p w:rsidR="008A377A" w:rsidRDefault="008A377A">
      <w:pPr>
        <w:pStyle w:val="ConsPlusTitle"/>
        <w:jc w:val="center"/>
      </w:pPr>
      <w:r>
        <w:t>области "Развитие лесного комплекса Архангельской области"</w:t>
      </w:r>
    </w:p>
    <w:p w:rsidR="008A377A" w:rsidRDefault="008A37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377A">
        <w:trPr>
          <w:jc w:val="center"/>
        </w:trPr>
        <w:tc>
          <w:tcPr>
            <w:tcW w:w="9294" w:type="dxa"/>
            <w:tcBorders>
              <w:top w:val="nil"/>
              <w:left w:val="single" w:sz="24" w:space="0" w:color="CED3F1"/>
              <w:bottom w:val="nil"/>
              <w:right w:val="single" w:sz="24" w:space="0" w:color="F4F3F8"/>
            </w:tcBorders>
            <w:shd w:val="clear" w:color="auto" w:fill="F4F3F8"/>
          </w:tcPr>
          <w:p w:rsidR="008A377A" w:rsidRDefault="008A377A">
            <w:pPr>
              <w:pStyle w:val="ConsPlusNormal"/>
              <w:jc w:val="center"/>
            </w:pPr>
            <w:r>
              <w:rPr>
                <w:color w:val="392C69"/>
              </w:rPr>
              <w:t>Список изменяющих документов</w:t>
            </w:r>
          </w:p>
          <w:p w:rsidR="008A377A" w:rsidRDefault="008A377A">
            <w:pPr>
              <w:pStyle w:val="ConsPlusNormal"/>
              <w:jc w:val="center"/>
            </w:pPr>
            <w:proofErr w:type="gramStart"/>
            <w:r>
              <w:rPr>
                <w:color w:val="392C69"/>
              </w:rPr>
              <w:t>(в ред. постановлений Правительства Архангельской области</w:t>
            </w:r>
            <w:proofErr w:type="gramEnd"/>
          </w:p>
          <w:p w:rsidR="008A377A" w:rsidRDefault="008A377A">
            <w:pPr>
              <w:pStyle w:val="ConsPlusNormal"/>
              <w:jc w:val="center"/>
            </w:pPr>
            <w:r>
              <w:rPr>
                <w:color w:val="392C69"/>
              </w:rPr>
              <w:t xml:space="preserve">от 11.10.2018 </w:t>
            </w:r>
            <w:hyperlink r:id="rId205" w:history="1">
              <w:r>
                <w:rPr>
                  <w:color w:val="0000FF"/>
                </w:rPr>
                <w:t>N 466-пп</w:t>
              </w:r>
            </w:hyperlink>
            <w:r>
              <w:rPr>
                <w:color w:val="392C69"/>
              </w:rPr>
              <w:t xml:space="preserve">, от 30.04.2019 </w:t>
            </w:r>
            <w:hyperlink r:id="rId206" w:history="1">
              <w:r>
                <w:rPr>
                  <w:color w:val="0000FF"/>
                </w:rPr>
                <w:t>N 231-пп</w:t>
              </w:r>
            </w:hyperlink>
            <w:r>
              <w:rPr>
                <w:color w:val="392C69"/>
              </w:rPr>
              <w:t xml:space="preserve">, от 23.07.2019 </w:t>
            </w:r>
            <w:hyperlink r:id="rId207" w:history="1">
              <w:r>
                <w:rPr>
                  <w:color w:val="0000FF"/>
                </w:rPr>
                <w:t>N 391-пп</w:t>
              </w:r>
            </w:hyperlink>
            <w:r>
              <w:rPr>
                <w:color w:val="392C69"/>
              </w:rPr>
              <w:t>,</w:t>
            </w:r>
          </w:p>
          <w:p w:rsidR="008A377A" w:rsidRDefault="008A377A" w:rsidP="008056E1">
            <w:pPr>
              <w:pStyle w:val="ConsPlusNormal"/>
              <w:jc w:val="center"/>
            </w:pPr>
            <w:r>
              <w:rPr>
                <w:color w:val="392C69"/>
              </w:rPr>
              <w:t xml:space="preserve">от 10.10.2019 </w:t>
            </w:r>
            <w:hyperlink r:id="rId208" w:history="1">
              <w:r>
                <w:rPr>
                  <w:color w:val="0000FF"/>
                </w:rPr>
                <w:t>N 569-пп</w:t>
              </w:r>
            </w:hyperlink>
            <w:r>
              <w:rPr>
                <w:color w:val="392C69"/>
              </w:rPr>
              <w:t xml:space="preserve">, от 03.08.2020 </w:t>
            </w:r>
            <w:hyperlink r:id="rId209" w:history="1">
              <w:r>
                <w:rPr>
                  <w:color w:val="0000FF"/>
                </w:rPr>
                <w:t>N 471-пп</w:t>
              </w:r>
            </w:hyperlink>
            <w:r w:rsidR="00915514">
              <w:t>, от 09.10.2020 № 674-пп</w:t>
            </w:r>
            <w:r>
              <w:rPr>
                <w:color w:val="392C69"/>
              </w:rPr>
              <w:t>)</w:t>
            </w:r>
          </w:p>
        </w:tc>
      </w:tr>
    </w:tbl>
    <w:p w:rsidR="008A377A" w:rsidRDefault="008A377A">
      <w:pPr>
        <w:pStyle w:val="ConsPlusNormal"/>
        <w:jc w:val="both"/>
      </w:pPr>
    </w:p>
    <w:p w:rsidR="008A377A" w:rsidRDefault="008A377A">
      <w:pPr>
        <w:pStyle w:val="ConsPlusNormal"/>
        <w:ind w:firstLine="540"/>
        <w:jc w:val="both"/>
      </w:pPr>
      <w:r>
        <w:t>Ответственный исполнитель - министерство природных ресурсов и лесопромышленного комплекса Архангельской области (далее - министерство природных ресурсов).</w:t>
      </w:r>
    </w:p>
    <w:p w:rsidR="008A377A" w:rsidRDefault="008A377A">
      <w:pPr>
        <w:pStyle w:val="ConsPlusNormal"/>
        <w:jc w:val="both"/>
      </w:pPr>
    </w:p>
    <w:p w:rsidR="008A377A" w:rsidRDefault="008A377A">
      <w:pPr>
        <w:sectPr w:rsidR="008A377A">
          <w:pgSz w:w="11905" w:h="16838"/>
          <w:pgMar w:top="1134" w:right="850" w:bottom="1134" w:left="1701" w:header="0" w:footer="0" w:gutter="0"/>
          <w:cols w:space="720"/>
        </w:sect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1"/>
        <w:gridCol w:w="1274"/>
        <w:gridCol w:w="1134"/>
        <w:gridCol w:w="784"/>
        <w:gridCol w:w="784"/>
        <w:gridCol w:w="784"/>
        <w:gridCol w:w="784"/>
        <w:gridCol w:w="784"/>
        <w:gridCol w:w="784"/>
        <w:gridCol w:w="784"/>
        <w:gridCol w:w="784"/>
        <w:gridCol w:w="784"/>
        <w:gridCol w:w="784"/>
        <w:gridCol w:w="784"/>
        <w:gridCol w:w="784"/>
        <w:gridCol w:w="796"/>
      </w:tblGrid>
      <w:tr w:rsidR="008A377A" w:rsidRPr="00313DF0">
        <w:tc>
          <w:tcPr>
            <w:tcW w:w="2691" w:type="dxa"/>
            <w:vMerge w:val="restart"/>
            <w:tcBorders>
              <w:top w:val="single" w:sz="4" w:space="0" w:color="auto"/>
              <w:left w:val="nil"/>
              <w:bottom w:val="single" w:sz="4" w:space="0" w:color="auto"/>
            </w:tcBorders>
          </w:tcPr>
          <w:p w:rsidR="008A377A" w:rsidRPr="00313DF0" w:rsidRDefault="008A377A">
            <w:pPr>
              <w:pStyle w:val="ConsPlusNormal"/>
              <w:jc w:val="center"/>
              <w:rPr>
                <w:sz w:val="20"/>
              </w:rPr>
            </w:pPr>
            <w:r w:rsidRPr="00313DF0">
              <w:rPr>
                <w:sz w:val="20"/>
              </w:rPr>
              <w:lastRenderedPageBreak/>
              <w:t>Наименование целевого показателя</w:t>
            </w:r>
          </w:p>
        </w:tc>
        <w:tc>
          <w:tcPr>
            <w:tcW w:w="1274" w:type="dxa"/>
            <w:vMerge w:val="restart"/>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Исполнитель</w:t>
            </w:r>
          </w:p>
        </w:tc>
        <w:tc>
          <w:tcPr>
            <w:tcW w:w="1134" w:type="dxa"/>
            <w:vMerge w:val="restart"/>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Единица измерения</w:t>
            </w:r>
          </w:p>
        </w:tc>
        <w:tc>
          <w:tcPr>
            <w:tcW w:w="10204" w:type="dxa"/>
            <w:gridSpan w:val="13"/>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Значения целевых показателей</w:t>
            </w:r>
          </w:p>
        </w:tc>
      </w:tr>
      <w:tr w:rsidR="008A377A" w:rsidRPr="00313DF0">
        <w:tc>
          <w:tcPr>
            <w:tcW w:w="2691" w:type="dxa"/>
            <w:vMerge/>
            <w:tcBorders>
              <w:top w:val="single" w:sz="4" w:space="0" w:color="auto"/>
              <w:left w:val="nil"/>
              <w:bottom w:val="single" w:sz="4" w:space="0" w:color="auto"/>
            </w:tcBorders>
          </w:tcPr>
          <w:p w:rsidR="008A377A" w:rsidRPr="00313DF0" w:rsidRDefault="008A377A">
            <w:pPr>
              <w:rPr>
                <w:sz w:val="20"/>
                <w:szCs w:val="20"/>
              </w:rPr>
            </w:pPr>
          </w:p>
        </w:tc>
        <w:tc>
          <w:tcPr>
            <w:tcW w:w="1274" w:type="dxa"/>
            <w:vMerge/>
            <w:tcBorders>
              <w:top w:val="single" w:sz="4" w:space="0" w:color="auto"/>
              <w:bottom w:val="single" w:sz="4" w:space="0" w:color="auto"/>
            </w:tcBorders>
          </w:tcPr>
          <w:p w:rsidR="008A377A" w:rsidRPr="00313DF0" w:rsidRDefault="008A377A">
            <w:pPr>
              <w:rPr>
                <w:sz w:val="20"/>
                <w:szCs w:val="20"/>
              </w:rPr>
            </w:pPr>
          </w:p>
        </w:tc>
        <w:tc>
          <w:tcPr>
            <w:tcW w:w="1134" w:type="dxa"/>
            <w:vMerge/>
            <w:tcBorders>
              <w:top w:val="single" w:sz="4" w:space="0" w:color="auto"/>
              <w:bottom w:val="single" w:sz="4" w:space="0" w:color="auto"/>
            </w:tcBorders>
          </w:tcPr>
          <w:p w:rsidR="008A377A" w:rsidRPr="00313DF0" w:rsidRDefault="008A377A">
            <w:pPr>
              <w:rPr>
                <w:sz w:val="20"/>
                <w:szCs w:val="20"/>
              </w:rPr>
            </w:pP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базовый 2012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2013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2014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2015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2016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2017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2018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2019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2020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2021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2022 год</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2023 год</w:t>
            </w:r>
          </w:p>
        </w:tc>
        <w:tc>
          <w:tcPr>
            <w:tcW w:w="796"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2024 год</w:t>
            </w:r>
          </w:p>
        </w:tc>
      </w:tr>
      <w:tr w:rsidR="008A377A" w:rsidRPr="00313DF0">
        <w:tc>
          <w:tcPr>
            <w:tcW w:w="2691" w:type="dxa"/>
            <w:tcBorders>
              <w:top w:val="single" w:sz="4" w:space="0" w:color="auto"/>
              <w:left w:val="nil"/>
              <w:bottom w:val="single" w:sz="4" w:space="0" w:color="auto"/>
            </w:tcBorders>
          </w:tcPr>
          <w:p w:rsidR="008A377A" w:rsidRPr="00313DF0" w:rsidRDefault="008A377A">
            <w:pPr>
              <w:pStyle w:val="ConsPlusNormal"/>
              <w:jc w:val="center"/>
              <w:rPr>
                <w:sz w:val="20"/>
              </w:rPr>
            </w:pPr>
            <w:r w:rsidRPr="00313DF0">
              <w:rPr>
                <w:sz w:val="20"/>
              </w:rPr>
              <w:t>1</w:t>
            </w:r>
          </w:p>
        </w:tc>
        <w:tc>
          <w:tcPr>
            <w:tcW w:w="127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w:t>
            </w:r>
          </w:p>
        </w:tc>
        <w:tc>
          <w:tcPr>
            <w:tcW w:w="113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3</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4</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5</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6</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7</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8</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9</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10</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11</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12</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13</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14</w:t>
            </w:r>
          </w:p>
        </w:tc>
        <w:tc>
          <w:tcPr>
            <w:tcW w:w="784"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15</w:t>
            </w:r>
          </w:p>
        </w:tc>
        <w:tc>
          <w:tcPr>
            <w:tcW w:w="796"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16</w:t>
            </w:r>
          </w:p>
        </w:tc>
      </w:tr>
      <w:tr w:rsidR="008A377A" w:rsidRPr="00313DF0">
        <w:tblPrEx>
          <w:tblBorders>
            <w:right w:val="none" w:sz="0" w:space="0" w:color="auto"/>
            <w:insideH w:val="none" w:sz="0" w:space="0" w:color="auto"/>
            <w:insideV w:val="none" w:sz="0" w:space="0" w:color="auto"/>
          </w:tblBorders>
        </w:tblPrEx>
        <w:tc>
          <w:tcPr>
            <w:tcW w:w="15303" w:type="dxa"/>
            <w:gridSpan w:val="16"/>
            <w:tcBorders>
              <w:top w:val="single" w:sz="4" w:space="0" w:color="auto"/>
              <w:left w:val="nil"/>
              <w:bottom w:val="nil"/>
              <w:right w:val="nil"/>
            </w:tcBorders>
          </w:tcPr>
          <w:p w:rsidR="008A377A" w:rsidRPr="00313DF0" w:rsidRDefault="008A377A">
            <w:pPr>
              <w:pStyle w:val="ConsPlusNormal"/>
              <w:jc w:val="center"/>
              <w:outlineLvl w:val="2"/>
              <w:rPr>
                <w:sz w:val="20"/>
              </w:rPr>
            </w:pPr>
            <w:bookmarkStart w:id="9" w:name="P785"/>
            <w:bookmarkEnd w:id="9"/>
            <w:r w:rsidRPr="00313DF0">
              <w:rPr>
                <w:sz w:val="20"/>
              </w:rPr>
              <w:t xml:space="preserve">I. Государственная </w:t>
            </w:r>
            <w:hyperlink w:anchor="P49" w:history="1">
              <w:r w:rsidRPr="00313DF0">
                <w:rPr>
                  <w:color w:val="0000FF"/>
                  <w:sz w:val="20"/>
                </w:rPr>
                <w:t>программа</w:t>
              </w:r>
            </w:hyperlink>
            <w:r w:rsidRPr="00313DF0">
              <w:rPr>
                <w:sz w:val="20"/>
              </w:rPr>
              <w:t xml:space="preserve"> "Развитие лесного комплекса Архангельской области"</w:t>
            </w:r>
          </w:p>
        </w:tc>
      </w:tr>
      <w:tr w:rsidR="008A377A" w:rsidRPr="00313DF0">
        <w:tblPrEx>
          <w:tblBorders>
            <w:right w:val="none" w:sz="0" w:space="0" w:color="auto"/>
            <w:insideH w:val="none" w:sz="0" w:space="0" w:color="auto"/>
            <w:insideV w:val="none" w:sz="0" w:space="0" w:color="auto"/>
          </w:tblBorders>
        </w:tblPrEx>
        <w:tc>
          <w:tcPr>
            <w:tcW w:w="15303" w:type="dxa"/>
            <w:gridSpan w:val="16"/>
            <w:tcBorders>
              <w:top w:val="nil"/>
              <w:left w:val="nil"/>
              <w:bottom w:val="nil"/>
              <w:right w:val="nil"/>
            </w:tcBorders>
          </w:tcPr>
          <w:p w:rsidR="008A377A" w:rsidRPr="00313DF0" w:rsidRDefault="008A377A">
            <w:pPr>
              <w:pStyle w:val="ConsPlusNormal"/>
              <w:jc w:val="center"/>
              <w:rPr>
                <w:sz w:val="20"/>
              </w:rPr>
            </w:pPr>
            <w:r w:rsidRPr="00313DF0">
              <w:rPr>
                <w:sz w:val="20"/>
              </w:rPr>
              <w:t xml:space="preserve">(в ред. </w:t>
            </w:r>
            <w:hyperlink r:id="rId210" w:history="1">
              <w:r w:rsidRPr="00313DF0">
                <w:rPr>
                  <w:color w:val="0000FF"/>
                  <w:sz w:val="20"/>
                </w:rPr>
                <w:t>постановления</w:t>
              </w:r>
            </w:hyperlink>
            <w:r w:rsidRPr="00313DF0">
              <w:rPr>
                <w:sz w:val="20"/>
              </w:rPr>
              <w:t xml:space="preserve"> Правительства Архангельской области от 03.08.2020 N 471-пп)</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 Удельная площадь земель лесного фонда в Архангельской области (далее - лесной фонд), покрытых лесной растительностью, погибшей от пожаров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0,038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2. Удельная площадь земель лесного фонда, покрытых лесной растительностью, погибшей от вредителей и болезней леса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2.1. Отношение площади лесов, на которых были проведены санитарно-оздоровительные мероприятия, к площади погибших и поврежденных лесов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3. Лесистость территории Архангельской области</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54</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lastRenderedPageBreak/>
              <w:t>4. Общий средний прирост на 1 гектар покрытых лесной растительностью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куб. метров/</w:t>
            </w:r>
            <w:proofErr w:type="gramStart"/>
            <w:r w:rsidRPr="00313DF0">
              <w:rPr>
                <w:sz w:val="20"/>
              </w:rPr>
              <w:t>га</w:t>
            </w:r>
            <w:proofErr w:type="gramEnd"/>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5. Доля площади ценных лесных насаждений в составе занятых лесными насаждениями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76,3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75,9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6. 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рублей</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40,1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40,6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33,7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36,5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79,9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87,4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75,6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86,7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85,9</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89,3</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7. Количество вновь создаваемых высокопроизводительных рабочих мест в организациях лесного комплекса Архангельской области</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единиц</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430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150</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8. Объем инвестиций в основной капитал организаций лесного комплекса Архангельской области</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млрд. рублей</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7</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9. Объем отгруженной продукции организаций лесного комплекса Архангельской области на одного работающего</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тыс. рублей</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2334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3300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3600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3950</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lastRenderedPageBreak/>
              <w:t>9.1. Доля площади земель лесного фонда, переданных в пользование, в общей площади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58,5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67,3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68</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68,5</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9.2. Доля крупных лесных пожаров в общем количестве лесных пожаров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9.3. Доля лесных пожаров, ликвидированных в течение первых суток с момента обнаружения, в общем количестве лесных пожаров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49,5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55,3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56,1</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56,9</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bookmarkStart w:id="10" w:name="P995"/>
            <w:bookmarkEnd w:id="10"/>
            <w:r w:rsidRPr="00313DF0">
              <w:rPr>
                <w:sz w:val="20"/>
              </w:rPr>
              <w:t>9.4. Отношение площади лесовосстановления и лесоразведения к площади вырубленных и погибших лесных насаждений (в рамках реализации федерального проекта "Сохранение лесов" национального проекта "Экология")</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86,6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87,8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92,6</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100</w:t>
            </w:r>
          </w:p>
        </w:tc>
      </w:tr>
      <w:tr w:rsidR="008A377A" w:rsidRPr="00313DF0">
        <w:tblPrEx>
          <w:tblBorders>
            <w:left w:val="single" w:sz="4" w:space="0" w:color="auto"/>
            <w:right w:val="none" w:sz="0" w:space="0" w:color="auto"/>
            <w:insideH w:val="none" w:sz="0" w:space="0" w:color="auto"/>
            <w:insideV w:val="none" w:sz="0" w:space="0" w:color="auto"/>
          </w:tblBorders>
        </w:tblPrEx>
        <w:tc>
          <w:tcPr>
            <w:tcW w:w="15303" w:type="dxa"/>
            <w:gridSpan w:val="16"/>
            <w:tcBorders>
              <w:top w:val="nil"/>
              <w:left w:val="single" w:sz="4" w:space="0" w:color="auto"/>
              <w:bottom w:val="nil"/>
              <w:right w:val="nil"/>
            </w:tcBorders>
          </w:tcPr>
          <w:p w:rsidR="008A377A" w:rsidRPr="00313DF0" w:rsidRDefault="008A377A">
            <w:pPr>
              <w:pStyle w:val="ConsPlusNormal"/>
              <w:jc w:val="center"/>
              <w:rPr>
                <w:sz w:val="20"/>
              </w:rPr>
            </w:pPr>
            <w:r w:rsidRPr="00313DF0">
              <w:rPr>
                <w:sz w:val="20"/>
              </w:rPr>
              <w:t>Подпрограмма N 1 "Обеспечение использования лесов"</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10. Отношение фактического объема заготовки древесины к установленному допустимому объему изъятия древесины</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52,7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55,1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51,0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30,6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55,8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56,7</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57,7</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 xml:space="preserve">10.1. Отношение фактического объема заготовки древесины к </w:t>
            </w:r>
            <w:r w:rsidRPr="00313DF0">
              <w:rPr>
                <w:sz w:val="20"/>
              </w:rPr>
              <w:lastRenderedPageBreak/>
              <w:t>установленному допустимому объему изъятия древесины в зоне с интенсивным использованием лесов и ведением лесного хозяйства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lastRenderedPageBreak/>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61,0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62,0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63,0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63,0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63,0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63,0</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63,0</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lastRenderedPageBreak/>
              <w:t>11. Доля площади земель лесного фонда, переданных в аренду, в общей площади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57,3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58,2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59,1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11.1. Доля площади земель лесного фонда, переданных в пользование, в общей площади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58,5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67,3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68</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68,5</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12. Доля площади лесов, на которой проведены мероприятия лесоустройства в течение последних 10 лет</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21,2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21,2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21,2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21,2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12.1. Доля площади лесов, на которых проведена таксация лесов и в отношении которых осуществлено проектирование 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79,5</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79,8</w:t>
            </w:r>
          </w:p>
        </w:tc>
      </w:tr>
      <w:tr w:rsidR="008A377A" w:rsidRPr="00313DF0">
        <w:tblPrEx>
          <w:tblBorders>
            <w:left w:val="single" w:sz="4" w:space="0" w:color="auto"/>
            <w:right w:val="none" w:sz="0" w:space="0" w:color="auto"/>
            <w:insideH w:val="none" w:sz="0" w:space="0" w:color="auto"/>
            <w:insideV w:val="none" w:sz="0" w:space="0" w:color="auto"/>
          </w:tblBorders>
        </w:tblPrEx>
        <w:tc>
          <w:tcPr>
            <w:tcW w:w="15303" w:type="dxa"/>
            <w:gridSpan w:val="16"/>
            <w:tcBorders>
              <w:top w:val="nil"/>
              <w:left w:val="single" w:sz="4" w:space="0" w:color="auto"/>
              <w:bottom w:val="nil"/>
              <w:right w:val="nil"/>
            </w:tcBorders>
          </w:tcPr>
          <w:p w:rsidR="008A377A" w:rsidRPr="00313DF0" w:rsidRDefault="008A377A">
            <w:pPr>
              <w:pStyle w:val="ConsPlusNormal"/>
              <w:jc w:val="center"/>
              <w:rPr>
                <w:sz w:val="20"/>
              </w:rPr>
            </w:pPr>
            <w:r w:rsidRPr="00313DF0">
              <w:rPr>
                <w:sz w:val="20"/>
              </w:rPr>
              <w:t>Подпрограмма N 2 "Воспроизводство лесов"</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bookmarkStart w:id="11" w:name="P1109"/>
            <w:bookmarkEnd w:id="11"/>
            <w:r w:rsidRPr="00313DF0">
              <w:rPr>
                <w:sz w:val="20"/>
              </w:rPr>
              <w:lastRenderedPageBreak/>
              <w:t>13. Соотношение площади лесовосстановления к площади выбывших лесов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58,3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92,7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bookmarkStart w:id="12" w:name="P1125"/>
            <w:bookmarkEnd w:id="12"/>
            <w:r w:rsidRPr="00313DF0">
              <w:rPr>
                <w:sz w:val="20"/>
              </w:rPr>
              <w:t>13.1. Соотношение площади лесовосстановления к площади выбывших лесов (без учета рубки лесных насаждений, предназначенных для строительства, реконструкции и эксплуатации объектов) (в рамках реализации федерального проекта "Сохранение лесов" национального проекта "Экология")</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14. Коэффициент воспроизводства лесов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bookmarkStart w:id="13" w:name="P1157"/>
            <w:bookmarkEnd w:id="13"/>
            <w:r w:rsidRPr="00313DF0">
              <w:rPr>
                <w:sz w:val="20"/>
              </w:rPr>
              <w:t>15. Доля лесных культур в общем объеме лесовосстановления на землях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bookmarkStart w:id="14" w:name="P1173"/>
            <w:bookmarkEnd w:id="14"/>
            <w:r w:rsidRPr="00313DF0">
              <w:rPr>
                <w:sz w:val="20"/>
              </w:rPr>
              <w:t>15.1. Доля посадочного материала с закрытой корневой системой в общем количестве посадочного материала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53,3</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53,3</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 xml:space="preserve">15.2. Доля семян с улучшенными наследственными свойствами в общем объеме </w:t>
            </w:r>
            <w:r w:rsidRPr="00313DF0">
              <w:rPr>
                <w:sz w:val="20"/>
              </w:rPr>
              <w:lastRenderedPageBreak/>
              <w:t>заготовленных семян</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lastRenderedPageBreak/>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0,4</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0,4</w:t>
            </w:r>
          </w:p>
        </w:tc>
      </w:tr>
      <w:tr w:rsidR="008A377A" w:rsidRPr="00313DF0">
        <w:tblPrEx>
          <w:tblBorders>
            <w:left w:val="single" w:sz="4" w:space="0" w:color="auto"/>
            <w:right w:val="none" w:sz="0" w:space="0" w:color="auto"/>
            <w:insideH w:val="none" w:sz="0" w:space="0" w:color="auto"/>
            <w:insideV w:val="none" w:sz="0" w:space="0" w:color="auto"/>
          </w:tblBorders>
        </w:tblPrEx>
        <w:tc>
          <w:tcPr>
            <w:tcW w:w="15303" w:type="dxa"/>
            <w:gridSpan w:val="16"/>
            <w:tcBorders>
              <w:top w:val="nil"/>
              <w:left w:val="single" w:sz="4" w:space="0" w:color="auto"/>
              <w:bottom w:val="nil"/>
              <w:right w:val="nil"/>
            </w:tcBorders>
          </w:tcPr>
          <w:p w:rsidR="008A377A" w:rsidRPr="00313DF0" w:rsidRDefault="008A377A">
            <w:pPr>
              <w:pStyle w:val="ConsPlusNormal"/>
              <w:jc w:val="center"/>
              <w:rPr>
                <w:sz w:val="20"/>
              </w:rPr>
            </w:pPr>
            <w:r w:rsidRPr="00313DF0">
              <w:rPr>
                <w:sz w:val="20"/>
              </w:rPr>
              <w:lastRenderedPageBreak/>
              <w:t>Подпрограмма N 3 "Охрана и защита лесов"</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16. Удельная площадь земель лесного фонда, покрытых лесной растительностью, погибшей от пожаров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0,038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17. Удельная площадь земель лесного фонда, покрытых лесной растительностью, погибшей от вредителей и болезней леса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0,02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18. Доля лесных пожаров, ликвидированных в течение первых суток с момента обнаружения, в общем количестве лесных пожаров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81,1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67,6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68,6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69,6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70,6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49,5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54,5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55,3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56,1</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56,9</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18.1. Доля крупных лесных пожаров в общем количестве лесных пожаров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18.2. 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2,38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0,35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0,33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0,31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0,29</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0,28</w:t>
            </w:r>
          </w:p>
        </w:tc>
      </w:tr>
      <w:tr w:rsidR="008A377A" w:rsidRPr="00313DF0">
        <w:tblPrEx>
          <w:tblBorders>
            <w:left w:val="single" w:sz="4" w:space="0" w:color="auto"/>
            <w:right w:val="none" w:sz="0" w:space="0" w:color="auto"/>
            <w:insideH w:val="none" w:sz="0" w:space="0" w:color="auto"/>
            <w:insideV w:val="none" w:sz="0" w:space="0" w:color="auto"/>
          </w:tblBorders>
        </w:tblPrEx>
        <w:tc>
          <w:tcPr>
            <w:tcW w:w="15303" w:type="dxa"/>
            <w:gridSpan w:val="16"/>
            <w:tcBorders>
              <w:top w:val="nil"/>
              <w:left w:val="single" w:sz="4" w:space="0" w:color="auto"/>
              <w:bottom w:val="nil"/>
              <w:right w:val="nil"/>
            </w:tcBorders>
          </w:tcPr>
          <w:p w:rsidR="008A377A" w:rsidRPr="00313DF0" w:rsidRDefault="008A377A">
            <w:pPr>
              <w:pStyle w:val="ConsPlusNormal"/>
              <w:jc w:val="center"/>
              <w:rPr>
                <w:sz w:val="20"/>
              </w:rPr>
            </w:pPr>
            <w:r w:rsidRPr="00313DF0">
              <w:rPr>
                <w:sz w:val="20"/>
              </w:rPr>
              <w:t>Подпрограмма N 4 "Обеспечение реализации государственной программы Архангельской области "Развитие лесного комплекса Архангельской области"</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lastRenderedPageBreak/>
              <w:t>19. Объем платежей в бюджетную систему Российской Федерации от использования лесов, расположенных на землях лесного фонда, в расчете на 1 гектар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рублей</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40,1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39,8</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40,6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33,7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36,5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79,9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87,4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75,6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86,7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82,6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85,9</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89,3</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20. Отношение количества случаев с установленными нарушителями лесного законодательства Российской Федерации к общему количеству зарегистрированных случаев</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77</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79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20.1. Сокращение объема незаконных рубок по отношению к объему таких рубок в предыдущем году</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21. Число выполненных заявок на предоставление выписок из государственного лесного реестра (нарастающим итогом)</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единиц</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339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340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350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360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370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 xml:space="preserve">21.1. Доля выписок, предоставленных гражданам и юридическим лицам,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w:t>
            </w:r>
            <w:r w:rsidRPr="00313DF0">
              <w:rPr>
                <w:sz w:val="20"/>
              </w:rPr>
              <w:lastRenderedPageBreak/>
              <w:t>реестра, в общем количестве принятых заявок на предоставление данной услуги</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lastRenderedPageBreak/>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90,0</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lastRenderedPageBreak/>
              <w:t>22. Численность специалистов, осуществляющих федеральный государственный лесной надзор (лесную охрану), федеральный государственный пожарный надзор на территории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человек</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229</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226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236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246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256</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22.1. Средняя численность должностных лиц, осуществляющих федеральный государственный лесной надзор (лесную охрану), на 50 тыс. гектаров земель лесного фонда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человек</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1,42</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1,42</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1,42</w:t>
            </w:r>
          </w:p>
        </w:tc>
      </w:tr>
      <w:tr w:rsidR="008A377A" w:rsidRPr="00313DF0">
        <w:tblPrEx>
          <w:tblBorders>
            <w:right w:val="none" w:sz="0" w:space="0" w:color="auto"/>
            <w:insideH w:val="none" w:sz="0" w:space="0" w:color="auto"/>
            <w:insideV w:val="none" w:sz="0" w:space="0" w:color="auto"/>
          </w:tblBorders>
        </w:tblPrEx>
        <w:tc>
          <w:tcPr>
            <w:tcW w:w="2691" w:type="dxa"/>
            <w:tcBorders>
              <w:top w:val="nil"/>
              <w:left w:val="nil"/>
              <w:bottom w:val="nil"/>
              <w:right w:val="nil"/>
            </w:tcBorders>
          </w:tcPr>
          <w:p w:rsidR="008A377A" w:rsidRPr="00313DF0" w:rsidRDefault="008A377A">
            <w:pPr>
              <w:pStyle w:val="ConsPlusNormal"/>
              <w:rPr>
                <w:sz w:val="20"/>
              </w:rPr>
            </w:pPr>
            <w:r w:rsidRPr="00313DF0">
              <w:rPr>
                <w:sz w:val="20"/>
              </w:rPr>
              <w:t>22.2. 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1274"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c>
          <w:tcPr>
            <w:tcW w:w="1134" w:type="dxa"/>
            <w:tcBorders>
              <w:top w:val="nil"/>
              <w:left w:val="nil"/>
              <w:bottom w:val="nil"/>
              <w:right w:val="nil"/>
            </w:tcBorders>
          </w:tcPr>
          <w:p w:rsidR="008A377A" w:rsidRPr="00313DF0" w:rsidRDefault="008A377A">
            <w:pPr>
              <w:pStyle w:val="ConsPlusNormal"/>
              <w:jc w:val="center"/>
              <w:rPr>
                <w:sz w:val="20"/>
              </w:rPr>
            </w:pPr>
            <w:r w:rsidRPr="00313DF0">
              <w:rPr>
                <w:sz w:val="20"/>
              </w:rPr>
              <w:t>процентов</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5,3</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5,1</w:t>
            </w:r>
          </w:p>
        </w:tc>
        <w:tc>
          <w:tcPr>
            <w:tcW w:w="784" w:type="dxa"/>
            <w:tcBorders>
              <w:top w:val="nil"/>
              <w:left w:val="nil"/>
              <w:bottom w:val="nil"/>
              <w:right w:val="nil"/>
            </w:tcBorders>
          </w:tcPr>
          <w:p w:rsidR="008A377A" w:rsidRPr="00313DF0" w:rsidRDefault="008A377A">
            <w:pPr>
              <w:pStyle w:val="ConsPlusNormal"/>
              <w:jc w:val="center"/>
              <w:rPr>
                <w:sz w:val="20"/>
              </w:rPr>
            </w:pPr>
            <w:r w:rsidRPr="00313DF0">
              <w:rPr>
                <w:sz w:val="20"/>
              </w:rPr>
              <w:t>5,1</w:t>
            </w:r>
          </w:p>
        </w:tc>
        <w:tc>
          <w:tcPr>
            <w:tcW w:w="796" w:type="dxa"/>
            <w:tcBorders>
              <w:top w:val="nil"/>
              <w:left w:val="nil"/>
              <w:bottom w:val="nil"/>
              <w:right w:val="nil"/>
            </w:tcBorders>
          </w:tcPr>
          <w:p w:rsidR="008A377A" w:rsidRPr="00313DF0" w:rsidRDefault="008A377A">
            <w:pPr>
              <w:pStyle w:val="ConsPlusNormal"/>
              <w:jc w:val="center"/>
              <w:rPr>
                <w:sz w:val="20"/>
              </w:rPr>
            </w:pPr>
            <w:r w:rsidRPr="00313DF0">
              <w:rPr>
                <w:sz w:val="20"/>
              </w:rPr>
              <w:t>5,1".</w:t>
            </w:r>
          </w:p>
        </w:tc>
      </w:tr>
    </w:tbl>
    <w:p w:rsidR="008A377A" w:rsidRDefault="008A377A">
      <w:pPr>
        <w:sectPr w:rsidR="008A377A">
          <w:pgSz w:w="16838" w:h="11905" w:orient="landscape"/>
          <w:pgMar w:top="1701" w:right="1134" w:bottom="850" w:left="1134" w:header="0" w:footer="0" w:gutter="0"/>
          <w:cols w:space="720"/>
        </w:sectPr>
      </w:pPr>
    </w:p>
    <w:p w:rsidR="008A377A" w:rsidRDefault="008A377A">
      <w:pPr>
        <w:pStyle w:val="ConsPlusNormal"/>
        <w:jc w:val="both"/>
      </w:pPr>
    </w:p>
    <w:p w:rsidR="008A377A" w:rsidRPr="00313DF0" w:rsidRDefault="008A377A">
      <w:pPr>
        <w:pStyle w:val="ConsPlusNormal"/>
        <w:jc w:val="center"/>
        <w:outlineLvl w:val="2"/>
        <w:rPr>
          <w:sz w:val="20"/>
        </w:rPr>
      </w:pPr>
      <w:r w:rsidRPr="00313DF0">
        <w:rPr>
          <w:sz w:val="20"/>
        </w:rPr>
        <w:t>II. Порядок расчета и источники информации о значениях</w:t>
      </w:r>
    </w:p>
    <w:p w:rsidR="008A377A" w:rsidRPr="00313DF0" w:rsidRDefault="008A377A">
      <w:pPr>
        <w:pStyle w:val="ConsPlusNormal"/>
        <w:jc w:val="center"/>
        <w:rPr>
          <w:sz w:val="20"/>
        </w:rPr>
      </w:pPr>
      <w:r w:rsidRPr="00313DF0">
        <w:rPr>
          <w:sz w:val="20"/>
        </w:rPr>
        <w:t>целевых показателей государственной программы Архангельской</w:t>
      </w:r>
    </w:p>
    <w:p w:rsidR="008A377A" w:rsidRPr="00313DF0" w:rsidRDefault="008A377A">
      <w:pPr>
        <w:pStyle w:val="ConsPlusNormal"/>
        <w:jc w:val="center"/>
        <w:rPr>
          <w:sz w:val="20"/>
        </w:rPr>
      </w:pPr>
      <w:r w:rsidRPr="00313DF0">
        <w:rPr>
          <w:sz w:val="20"/>
        </w:rPr>
        <w:t>области "Развитие лесного комплекса Архангельской области"</w:t>
      </w:r>
    </w:p>
    <w:p w:rsidR="008A377A" w:rsidRPr="00313DF0" w:rsidRDefault="008A377A">
      <w:pPr>
        <w:pStyle w:val="ConsPlusNormal"/>
        <w:jc w:val="both"/>
        <w:rPr>
          <w:sz w:val="20"/>
        </w:rPr>
      </w:pPr>
      <w:r w:rsidRPr="00313DF0">
        <w:rPr>
          <w:sz w:val="20"/>
        </w:rPr>
        <w:t xml:space="preserve">(в ред. </w:t>
      </w:r>
      <w:hyperlink r:id="rId211" w:history="1">
        <w:r w:rsidRPr="00313DF0">
          <w:rPr>
            <w:color w:val="0000FF"/>
            <w:sz w:val="20"/>
          </w:rPr>
          <w:t>постановления</w:t>
        </w:r>
      </w:hyperlink>
      <w:r w:rsidRPr="00313DF0">
        <w:rPr>
          <w:sz w:val="20"/>
        </w:rPr>
        <w:t xml:space="preserve"> Правительства Архангельской области от 10.10.2019 N 569-пп)</w:t>
      </w:r>
    </w:p>
    <w:p w:rsidR="008A377A" w:rsidRPr="00313DF0" w:rsidRDefault="008A377A">
      <w:pPr>
        <w:pStyle w:val="ConsPlusNormal"/>
        <w:jc w:val="both"/>
        <w:rPr>
          <w:sz w:val="20"/>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762"/>
        <w:gridCol w:w="2608"/>
      </w:tblGrid>
      <w:tr w:rsidR="008A377A" w:rsidRPr="00313DF0">
        <w:tc>
          <w:tcPr>
            <w:tcW w:w="4535"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Наименование целевого показателя государственной программы</w:t>
            </w:r>
          </w:p>
        </w:tc>
        <w:tc>
          <w:tcPr>
            <w:tcW w:w="4762"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Порядок расчета</w:t>
            </w:r>
          </w:p>
        </w:tc>
        <w:tc>
          <w:tcPr>
            <w:tcW w:w="2608"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Источники информации</w:t>
            </w:r>
          </w:p>
        </w:tc>
      </w:tr>
      <w:tr w:rsidR="008A377A" w:rsidRPr="00313DF0">
        <w:tc>
          <w:tcPr>
            <w:tcW w:w="4535"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1</w:t>
            </w:r>
          </w:p>
        </w:tc>
        <w:tc>
          <w:tcPr>
            <w:tcW w:w="4762"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2</w:t>
            </w:r>
          </w:p>
        </w:tc>
        <w:tc>
          <w:tcPr>
            <w:tcW w:w="2608" w:type="dxa"/>
            <w:tcBorders>
              <w:top w:val="single" w:sz="4" w:space="0" w:color="auto"/>
              <w:bottom w:val="single" w:sz="4" w:space="0" w:color="auto"/>
            </w:tcBorders>
          </w:tcPr>
          <w:p w:rsidR="008A377A" w:rsidRPr="00313DF0" w:rsidRDefault="008A377A">
            <w:pPr>
              <w:pStyle w:val="ConsPlusNormal"/>
              <w:jc w:val="center"/>
              <w:rPr>
                <w:sz w:val="20"/>
              </w:rPr>
            </w:pPr>
            <w:r w:rsidRPr="00313DF0">
              <w:rPr>
                <w:sz w:val="20"/>
              </w:rPr>
              <w:t>3</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8A377A" w:rsidRPr="00313DF0" w:rsidRDefault="008A377A">
            <w:pPr>
              <w:pStyle w:val="ConsPlusNormal"/>
              <w:rPr>
                <w:sz w:val="20"/>
              </w:rPr>
            </w:pPr>
            <w:r w:rsidRPr="00313DF0">
              <w:rPr>
                <w:sz w:val="20"/>
              </w:rPr>
              <w:t>1. Удельная площадь земель лесного фонда, покрытых лесной растительностью, погибшей от пожаров</w:t>
            </w:r>
          </w:p>
        </w:tc>
        <w:tc>
          <w:tcPr>
            <w:tcW w:w="4762" w:type="dxa"/>
            <w:tcBorders>
              <w:top w:val="single" w:sz="4" w:space="0" w:color="auto"/>
              <w:left w:val="nil"/>
              <w:bottom w:val="nil"/>
              <w:right w:val="nil"/>
            </w:tcBorders>
          </w:tcPr>
          <w:p w:rsidR="008A377A" w:rsidRPr="00313DF0" w:rsidRDefault="008A377A">
            <w:pPr>
              <w:pStyle w:val="ConsPlusNormal"/>
              <w:rPr>
                <w:sz w:val="20"/>
              </w:rPr>
            </w:pPr>
            <w:r w:rsidRPr="00313DF0">
              <w:rPr>
                <w:sz w:val="20"/>
              </w:rPr>
              <w:t>отношение площади земель лесного фонда, пройденных пожарами в отчетном году, к общей площади земель лесного фонда</w:t>
            </w:r>
          </w:p>
        </w:tc>
        <w:tc>
          <w:tcPr>
            <w:tcW w:w="2608" w:type="dxa"/>
            <w:tcBorders>
              <w:top w:val="single" w:sz="4" w:space="0" w:color="auto"/>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2. Удельная площадь земель лесного фонда, покрытых лесной растительностью, погибшей от вредителей и болезней леса</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площади земель лесного фонда, покрытых лесной растительностью, погибшей от вредителей и болезней леса в отчетном году, к общей площади земель лесного фонда</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2.1. Отношение площади лесов, на которых были проведены санитарно-оздоровительные мероприятия, к площади погибших и поврежденных лесов</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площади лесов, на которых были проведены санитарно-оздоровительные мероприятия, к площади погибших и поврежденных лесов</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3. Лесистость территории Архангельской области</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покрытой лесом площади земель лесного фонда к общей площади земель лесного фонда</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4. Общий средний прирост на 1 гектар покрытых лесной растительностью земель лесного фонда</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общего среднего прироста к общей площади покрытых лесной растительностью земель лесного фонда</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5. Доля площади ценных лесных насаждений в составе занятых лесными насаждениями земель лесного фонда</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площади ценных лесных насаждений в составе занятых лесными насаждениями земель лесного фонда</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 xml:space="preserve">6. Объем платежей в бюджетную систему Российской Федерации от использования лесов, </w:t>
            </w:r>
            <w:r w:rsidRPr="00313DF0">
              <w:rPr>
                <w:sz w:val="20"/>
              </w:rPr>
              <w:lastRenderedPageBreak/>
              <w:t>расположенных на землях лесного фонда, в расчете на 1 га земель лесного фонда</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lastRenderedPageBreak/>
              <w:t xml:space="preserve">отношение общего объема платежей в бюджетную систему Российской Федерации от использования </w:t>
            </w:r>
            <w:r w:rsidRPr="00313DF0">
              <w:rPr>
                <w:sz w:val="20"/>
              </w:rPr>
              <w:lastRenderedPageBreak/>
              <w:t>земель лесного фонда к общей площади земель лесного фонда</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lastRenderedPageBreak/>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lastRenderedPageBreak/>
              <w:t>7. Количество вновь создаваемых высокопроизводительных рабочих мест в организациях лесного комплекса Архангельской области</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сумма вновь создаваемых высокопроизводительных рабочих мест в организациях лесного комплекса Архангельской области</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8. Объем инвестиций в основной капитал организаций лесного комплекса Архангельской области</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сумма объемов инвестиций в основной капитал деревообрабатывающих, лесозаготовительных и целлюлозно-бумажных организаций Архангельской области</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9. Объем отгруженной продукции организаций лесного комплекса Архангельской области на одного работающего</w:t>
            </w:r>
          </w:p>
        </w:tc>
        <w:tc>
          <w:tcPr>
            <w:tcW w:w="4762" w:type="dxa"/>
            <w:tcBorders>
              <w:top w:val="nil"/>
              <w:left w:val="nil"/>
              <w:bottom w:val="nil"/>
              <w:right w:val="nil"/>
            </w:tcBorders>
          </w:tcPr>
          <w:p w:rsidR="008A377A" w:rsidRPr="00313DF0" w:rsidRDefault="008A377A">
            <w:pPr>
              <w:pStyle w:val="ConsPlusNormal"/>
              <w:rPr>
                <w:sz w:val="20"/>
              </w:rPr>
            </w:pPr>
            <w:proofErr w:type="gramStart"/>
            <w:r w:rsidRPr="00313DF0">
              <w:rPr>
                <w:sz w:val="20"/>
              </w:rPr>
              <w:t>отношение объема отгруженной продукции к среднесписочной численности работающих в организациях лесного комплекса Архангельской области</w:t>
            </w:r>
            <w:proofErr w:type="gramEnd"/>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9.1. Доля площади земель лесного фонда, переданных в пользование, в общей площади земель лесного фонда</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площади земель лесного фонда, переданных в пользование, к общей площади земель лесного фонда</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9.2. Доля крупных лесных пожаров в общем количестве лесных пожаров</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крупных лесных пожаров к общему количеству лесных пожаров</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9.3. Доля лесных пожаров, ликвидированных в течение первых суток с момента обнаружения, в общем количестве лесных пожаров</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лесных пожаров, ликвидированных в течение первых суток с момента обнаружения, к общему количеству лесных пожаров</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8A377A" w:rsidRPr="00313DF0" w:rsidRDefault="008A377A">
            <w:pPr>
              <w:pStyle w:val="ConsPlusNormal"/>
              <w:rPr>
                <w:sz w:val="20"/>
              </w:rPr>
            </w:pPr>
            <w:r w:rsidRPr="00313DF0">
              <w:rPr>
                <w:sz w:val="20"/>
              </w:rPr>
              <w:t>9.4. Отношение площади лесовосстановления</w:t>
            </w:r>
          </w:p>
          <w:p w:rsidR="008A377A" w:rsidRPr="00313DF0" w:rsidRDefault="008A377A">
            <w:pPr>
              <w:pStyle w:val="ConsPlusNormal"/>
              <w:rPr>
                <w:sz w:val="20"/>
              </w:rPr>
            </w:pPr>
            <w:r w:rsidRPr="00313DF0">
              <w:rPr>
                <w:sz w:val="20"/>
              </w:rPr>
              <w:t xml:space="preserve">и лесоразведения к площади </w:t>
            </w:r>
            <w:proofErr w:type="gramStart"/>
            <w:r w:rsidRPr="00313DF0">
              <w:rPr>
                <w:sz w:val="20"/>
              </w:rPr>
              <w:t>вырубленных</w:t>
            </w:r>
            <w:proofErr w:type="gramEnd"/>
          </w:p>
          <w:p w:rsidR="008A377A" w:rsidRPr="00313DF0" w:rsidRDefault="008A377A">
            <w:pPr>
              <w:pStyle w:val="ConsPlusNormal"/>
              <w:rPr>
                <w:sz w:val="20"/>
              </w:rPr>
            </w:pPr>
            <w:r w:rsidRPr="00313DF0">
              <w:rPr>
                <w:sz w:val="20"/>
              </w:rPr>
              <w:t>и погибших лесных насаждений</w:t>
            </w:r>
          </w:p>
        </w:tc>
        <w:tc>
          <w:tcPr>
            <w:tcW w:w="4762" w:type="dxa"/>
            <w:tcBorders>
              <w:top w:val="nil"/>
              <w:left w:val="nil"/>
              <w:bottom w:val="nil"/>
              <w:right w:val="nil"/>
            </w:tcBorders>
          </w:tcPr>
          <w:p w:rsidR="008A377A" w:rsidRPr="00313DF0" w:rsidRDefault="008A377A">
            <w:pPr>
              <w:pStyle w:val="ConsPlusNormal"/>
              <w:rPr>
                <w:sz w:val="20"/>
              </w:rPr>
            </w:pPr>
            <w:r w:rsidRPr="00313DF0">
              <w:rPr>
                <w:sz w:val="20"/>
              </w:rPr>
              <w:t>отношение площади лесовосстановления и лесоразведения</w:t>
            </w:r>
          </w:p>
          <w:p w:rsidR="008A377A" w:rsidRPr="00313DF0" w:rsidRDefault="008A377A">
            <w:pPr>
              <w:pStyle w:val="ConsPlusNormal"/>
              <w:rPr>
                <w:sz w:val="20"/>
              </w:rPr>
            </w:pPr>
            <w:r w:rsidRPr="00313DF0">
              <w:rPr>
                <w:sz w:val="20"/>
              </w:rPr>
              <w:t>в отчетном году к площади вырубленных и погибших лесных насаждений за предшествующий год</w:t>
            </w:r>
          </w:p>
        </w:tc>
        <w:tc>
          <w:tcPr>
            <w:tcW w:w="2608" w:type="dxa"/>
            <w:tcBorders>
              <w:top w:val="nil"/>
              <w:left w:val="nil"/>
              <w:bottom w:val="nil"/>
              <w:right w:val="nil"/>
            </w:tcBorders>
          </w:tcPr>
          <w:p w:rsidR="008A377A" w:rsidRPr="00313DF0" w:rsidRDefault="008A377A">
            <w:pPr>
              <w:pStyle w:val="ConsPlusNormal"/>
              <w:rPr>
                <w:sz w:val="20"/>
              </w:rPr>
            </w:pPr>
            <w:r w:rsidRPr="00313DF0">
              <w:rPr>
                <w:sz w:val="20"/>
              </w:rPr>
              <w:t>министерство природных ресурсов</w:t>
            </w:r>
          </w:p>
        </w:tc>
      </w:tr>
      <w:tr w:rsidR="008A377A" w:rsidRPr="00313DF0">
        <w:tblPrEx>
          <w:tblBorders>
            <w:left w:val="none" w:sz="0" w:space="0" w:color="auto"/>
            <w:right w:val="none" w:sz="0" w:space="0" w:color="auto"/>
            <w:insideH w:val="none" w:sz="0" w:space="0" w:color="auto"/>
            <w:insideV w:val="none" w:sz="0" w:space="0" w:color="auto"/>
          </w:tblBorders>
        </w:tblPrEx>
        <w:tc>
          <w:tcPr>
            <w:tcW w:w="11905" w:type="dxa"/>
            <w:gridSpan w:val="3"/>
            <w:tcBorders>
              <w:top w:val="nil"/>
              <w:left w:val="nil"/>
              <w:bottom w:val="nil"/>
              <w:right w:val="nil"/>
            </w:tcBorders>
          </w:tcPr>
          <w:p w:rsidR="008A377A" w:rsidRPr="00313DF0" w:rsidRDefault="008A377A">
            <w:pPr>
              <w:pStyle w:val="ConsPlusNormal"/>
              <w:jc w:val="both"/>
              <w:rPr>
                <w:sz w:val="20"/>
              </w:rPr>
            </w:pPr>
            <w:proofErr w:type="gramStart"/>
            <w:r w:rsidRPr="00313DF0">
              <w:rPr>
                <w:sz w:val="20"/>
              </w:rPr>
              <w:t xml:space="preserve">(п. 9.4 введен </w:t>
            </w:r>
            <w:hyperlink r:id="rId212" w:history="1">
              <w:r w:rsidRPr="00313DF0">
                <w:rPr>
                  <w:color w:val="0000FF"/>
                  <w:sz w:val="20"/>
                </w:rPr>
                <w:t>постановлением</w:t>
              </w:r>
            </w:hyperlink>
            <w:r w:rsidRPr="00313DF0">
              <w:rPr>
                <w:sz w:val="20"/>
              </w:rPr>
              <w:t xml:space="preserve"> Правительства Архангельской области от 30.04.2019</w:t>
            </w:r>
            <w:proofErr w:type="gramEnd"/>
          </w:p>
          <w:p w:rsidR="008A377A" w:rsidRPr="00313DF0" w:rsidRDefault="008A377A">
            <w:pPr>
              <w:pStyle w:val="ConsPlusNormal"/>
              <w:jc w:val="both"/>
              <w:rPr>
                <w:sz w:val="20"/>
              </w:rPr>
            </w:pPr>
            <w:proofErr w:type="gramStart"/>
            <w:r w:rsidRPr="00313DF0">
              <w:rPr>
                <w:sz w:val="20"/>
              </w:rPr>
              <w:t>N 231-пп)</w:t>
            </w:r>
            <w:proofErr w:type="gramEnd"/>
          </w:p>
        </w:tc>
      </w:tr>
    </w:tbl>
    <w:p w:rsidR="008A377A" w:rsidRPr="00313DF0" w:rsidRDefault="008A377A">
      <w:pPr>
        <w:pStyle w:val="ConsPlusNormal"/>
        <w:jc w:val="both"/>
        <w:rPr>
          <w:sz w:val="20"/>
        </w:rPr>
      </w:pPr>
    </w:p>
    <w:p w:rsidR="008A377A" w:rsidRDefault="008A377A" w:rsidP="008A377A">
      <w:pPr>
        <w:pStyle w:val="ConsPlusNormal"/>
        <w:tabs>
          <w:tab w:val="left" w:pos="14034"/>
        </w:tabs>
        <w:jc w:val="both"/>
      </w:pPr>
    </w:p>
    <w:p w:rsidR="008A377A" w:rsidRDefault="008A377A">
      <w:pPr>
        <w:pStyle w:val="ConsPlusNormal"/>
        <w:jc w:val="right"/>
        <w:outlineLvl w:val="1"/>
      </w:pPr>
      <w:r>
        <w:lastRenderedPageBreak/>
        <w:t>Приложение N 2</w:t>
      </w:r>
    </w:p>
    <w:p w:rsidR="008A377A" w:rsidRDefault="008A377A">
      <w:pPr>
        <w:pStyle w:val="ConsPlusNormal"/>
        <w:jc w:val="right"/>
      </w:pPr>
      <w:r>
        <w:t>к государственной программе</w:t>
      </w:r>
    </w:p>
    <w:p w:rsidR="008A377A" w:rsidRDefault="008A377A">
      <w:pPr>
        <w:pStyle w:val="ConsPlusNormal"/>
        <w:jc w:val="right"/>
      </w:pPr>
      <w:r>
        <w:t>Архангельской области</w:t>
      </w:r>
    </w:p>
    <w:p w:rsidR="008A377A" w:rsidRDefault="008A377A">
      <w:pPr>
        <w:pStyle w:val="ConsPlusNormal"/>
        <w:jc w:val="right"/>
      </w:pPr>
      <w:r>
        <w:t>"Развитие лесного комплекса</w:t>
      </w:r>
    </w:p>
    <w:p w:rsidR="008A377A" w:rsidRDefault="008A377A">
      <w:pPr>
        <w:pStyle w:val="ConsPlusNormal"/>
        <w:jc w:val="right"/>
      </w:pPr>
      <w:r>
        <w:t>Архангельской области"</w:t>
      </w:r>
    </w:p>
    <w:p w:rsidR="008A377A" w:rsidRDefault="008A377A">
      <w:pPr>
        <w:pStyle w:val="ConsPlusNormal"/>
        <w:jc w:val="both"/>
      </w:pPr>
    </w:p>
    <w:p w:rsidR="008A377A" w:rsidRDefault="008A377A">
      <w:pPr>
        <w:pStyle w:val="ConsPlusTitle"/>
        <w:jc w:val="center"/>
      </w:pPr>
      <w:bookmarkStart w:id="15" w:name="P1485"/>
      <w:bookmarkEnd w:id="15"/>
      <w:r>
        <w:t>ПЕРЕЧЕНЬ</w:t>
      </w:r>
    </w:p>
    <w:p w:rsidR="008A377A" w:rsidRDefault="008A377A">
      <w:pPr>
        <w:pStyle w:val="ConsPlusTitle"/>
        <w:jc w:val="center"/>
      </w:pPr>
      <w:r>
        <w:t>мероприятий государственной программы Архангельской области</w:t>
      </w:r>
    </w:p>
    <w:p w:rsidR="008A377A" w:rsidRDefault="008A377A">
      <w:pPr>
        <w:pStyle w:val="ConsPlusTitle"/>
        <w:jc w:val="center"/>
      </w:pPr>
      <w:r>
        <w:t>"Развитие лесного комплекса Архангельской области"</w:t>
      </w:r>
    </w:p>
    <w:p w:rsidR="008A377A" w:rsidRDefault="008A377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8A377A">
        <w:trPr>
          <w:jc w:val="center"/>
        </w:trPr>
        <w:tc>
          <w:tcPr>
            <w:tcW w:w="9294" w:type="dxa"/>
            <w:tcBorders>
              <w:top w:val="nil"/>
              <w:left w:val="single" w:sz="24" w:space="0" w:color="CED3F1"/>
              <w:bottom w:val="nil"/>
              <w:right w:val="single" w:sz="24" w:space="0" w:color="F4F3F8"/>
            </w:tcBorders>
            <w:shd w:val="clear" w:color="auto" w:fill="F4F3F8"/>
          </w:tcPr>
          <w:p w:rsidR="008A377A" w:rsidRDefault="008A377A">
            <w:pPr>
              <w:pStyle w:val="ConsPlusNormal"/>
              <w:jc w:val="center"/>
            </w:pPr>
            <w:r>
              <w:rPr>
                <w:color w:val="392C69"/>
              </w:rPr>
              <w:t>Список изменяющих документов</w:t>
            </w:r>
          </w:p>
          <w:p w:rsidR="008A377A" w:rsidRDefault="008A377A" w:rsidP="008A377A">
            <w:pPr>
              <w:pStyle w:val="ConsPlusNormal"/>
              <w:tabs>
                <w:tab w:val="left" w:pos="171"/>
                <w:tab w:val="left" w:pos="3862"/>
              </w:tabs>
              <w:jc w:val="center"/>
            </w:pPr>
            <w:proofErr w:type="gramStart"/>
            <w:r>
              <w:rPr>
                <w:color w:val="392C69"/>
              </w:rPr>
              <w:t>(в ред. постановлений Правительства Архангельской области</w:t>
            </w:r>
            <w:proofErr w:type="gramEnd"/>
          </w:p>
          <w:p w:rsidR="008A377A" w:rsidRDefault="008A377A">
            <w:pPr>
              <w:pStyle w:val="ConsPlusNormal"/>
              <w:jc w:val="center"/>
            </w:pPr>
            <w:r>
              <w:rPr>
                <w:color w:val="392C69"/>
              </w:rPr>
              <w:t xml:space="preserve">от 24.12.2019 </w:t>
            </w:r>
            <w:hyperlink r:id="rId213" w:history="1">
              <w:r>
                <w:rPr>
                  <w:color w:val="0000FF"/>
                </w:rPr>
                <w:t>N 724-пп</w:t>
              </w:r>
            </w:hyperlink>
            <w:r>
              <w:rPr>
                <w:color w:val="392C69"/>
              </w:rPr>
              <w:t xml:space="preserve">, от 11.02.2020 </w:t>
            </w:r>
            <w:hyperlink r:id="rId214" w:history="1">
              <w:r>
                <w:rPr>
                  <w:color w:val="0000FF"/>
                </w:rPr>
                <w:t>N 70-пп</w:t>
              </w:r>
            </w:hyperlink>
            <w:r>
              <w:rPr>
                <w:color w:val="392C69"/>
              </w:rPr>
              <w:t xml:space="preserve">, от 15.06.2020 </w:t>
            </w:r>
            <w:hyperlink r:id="rId215" w:history="1">
              <w:r>
                <w:rPr>
                  <w:color w:val="0000FF"/>
                </w:rPr>
                <w:t>N 324-пп</w:t>
              </w:r>
            </w:hyperlink>
            <w:r>
              <w:rPr>
                <w:color w:val="392C69"/>
              </w:rPr>
              <w:t>,</w:t>
            </w:r>
          </w:p>
          <w:p w:rsidR="008A377A" w:rsidRDefault="008A377A" w:rsidP="00915514">
            <w:pPr>
              <w:pStyle w:val="ConsPlusNormal"/>
              <w:jc w:val="center"/>
            </w:pPr>
            <w:r>
              <w:rPr>
                <w:color w:val="392C69"/>
              </w:rPr>
              <w:t xml:space="preserve">от 03.08.2020 </w:t>
            </w:r>
            <w:hyperlink r:id="rId216" w:history="1">
              <w:r>
                <w:rPr>
                  <w:color w:val="0000FF"/>
                </w:rPr>
                <w:t>N 471-пп</w:t>
              </w:r>
            </w:hyperlink>
            <w:r w:rsidRPr="00915514">
              <w:t>, от 0</w:t>
            </w:r>
            <w:r w:rsidR="00915514" w:rsidRPr="00915514">
              <w:t>9</w:t>
            </w:r>
            <w:r w:rsidRPr="00915514">
              <w:t xml:space="preserve">.10.2020 N </w:t>
            </w:r>
            <w:r w:rsidR="00915514" w:rsidRPr="00915514">
              <w:t>674</w:t>
            </w:r>
            <w:r w:rsidRPr="00915514">
              <w:t>-пп</w:t>
            </w:r>
            <w:proofErr w:type="gramStart"/>
            <w:r w:rsidRPr="00915514">
              <w:t xml:space="preserve"> </w:t>
            </w:r>
            <w:r w:rsidRPr="00915514">
              <w:rPr>
                <w:color w:val="392C69"/>
              </w:rPr>
              <w:t>)</w:t>
            </w:r>
            <w:proofErr w:type="gramEnd"/>
          </w:p>
        </w:tc>
      </w:tr>
    </w:tbl>
    <w:p w:rsidR="008A377A" w:rsidRDefault="008A377A">
      <w:pPr>
        <w:pStyle w:val="ConsPlusNormal"/>
        <w:jc w:val="both"/>
      </w:pPr>
    </w:p>
    <w:p w:rsidR="008A377A" w:rsidRDefault="008A377A">
      <w:pPr>
        <w:pStyle w:val="ConsPlusNormal"/>
        <w:ind w:firstLine="540"/>
        <w:jc w:val="both"/>
      </w:pPr>
      <w:r>
        <w:t>Ответственный исполнитель - министерство природных ресурсов и лесопромышленного комплекса Архангельской области (далее - министерство природных ресурсов).</w:t>
      </w:r>
    </w:p>
    <w:p w:rsidR="008A377A" w:rsidRDefault="008A377A">
      <w:pPr>
        <w:pStyle w:val="ConsPlusNormal"/>
        <w:jc w:val="both"/>
      </w:pPr>
    </w:p>
    <w:tbl>
      <w:tblPr>
        <w:tblW w:w="1559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850"/>
        <w:gridCol w:w="63"/>
        <w:gridCol w:w="993"/>
        <w:gridCol w:w="929"/>
        <w:gridCol w:w="850"/>
        <w:gridCol w:w="851"/>
        <w:gridCol w:w="850"/>
        <w:gridCol w:w="851"/>
        <w:gridCol w:w="793"/>
        <w:gridCol w:w="851"/>
        <w:gridCol w:w="850"/>
        <w:gridCol w:w="851"/>
        <w:gridCol w:w="850"/>
        <w:gridCol w:w="851"/>
        <w:gridCol w:w="850"/>
        <w:gridCol w:w="1276"/>
        <w:gridCol w:w="1275"/>
      </w:tblGrid>
      <w:tr w:rsidR="008A377A" w:rsidRPr="008A377A" w:rsidTr="00194B24">
        <w:tc>
          <w:tcPr>
            <w:tcW w:w="913" w:type="dxa"/>
            <w:vMerge w:val="restart"/>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Наименование мероприятия</w:t>
            </w:r>
          </w:p>
        </w:tc>
        <w:tc>
          <w:tcPr>
            <w:tcW w:w="913" w:type="dxa"/>
            <w:gridSpan w:val="2"/>
            <w:vMerge w:val="restart"/>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Ответственный исполнитель, соисполнители</w:t>
            </w:r>
          </w:p>
        </w:tc>
        <w:tc>
          <w:tcPr>
            <w:tcW w:w="993" w:type="dxa"/>
            <w:vMerge w:val="restart"/>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Источники финансирования</w:t>
            </w:r>
          </w:p>
        </w:tc>
        <w:tc>
          <w:tcPr>
            <w:tcW w:w="10227" w:type="dxa"/>
            <w:gridSpan w:val="12"/>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Объемы финансирования (тыс. рублей)</w:t>
            </w:r>
          </w:p>
        </w:tc>
        <w:tc>
          <w:tcPr>
            <w:tcW w:w="1276" w:type="dxa"/>
            <w:vMerge w:val="restart"/>
            <w:tcBorders>
              <w:top w:val="single" w:sz="4" w:space="0" w:color="auto"/>
              <w:bottom w:val="single" w:sz="4" w:space="0" w:color="auto"/>
            </w:tcBorders>
          </w:tcPr>
          <w:p w:rsidR="008A377A" w:rsidRPr="008A377A" w:rsidRDefault="008A377A" w:rsidP="008A377A">
            <w:pPr>
              <w:pStyle w:val="ConsPlusNormal"/>
              <w:ind w:right="222"/>
              <w:jc w:val="center"/>
              <w:rPr>
                <w:rFonts w:asciiTheme="minorHAnsi" w:hAnsiTheme="minorHAnsi"/>
                <w:sz w:val="16"/>
                <w:szCs w:val="16"/>
              </w:rPr>
            </w:pPr>
            <w:r w:rsidRPr="008A377A">
              <w:rPr>
                <w:rFonts w:asciiTheme="minorHAnsi" w:hAnsiTheme="minorHAnsi"/>
                <w:sz w:val="16"/>
                <w:szCs w:val="16"/>
              </w:rPr>
              <w:t>Показатели результата реализации мероприятия по годам</w:t>
            </w:r>
          </w:p>
        </w:tc>
        <w:tc>
          <w:tcPr>
            <w:tcW w:w="1275" w:type="dxa"/>
            <w:vMerge w:val="restart"/>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Связь с целевыми показателями государственной программы (подпрограммы)</w:t>
            </w:r>
          </w:p>
        </w:tc>
      </w:tr>
      <w:tr w:rsidR="008A377A" w:rsidRPr="008A377A" w:rsidTr="00194B24">
        <w:tc>
          <w:tcPr>
            <w:tcW w:w="913" w:type="dxa"/>
            <w:vMerge/>
            <w:tcBorders>
              <w:top w:val="single" w:sz="4" w:space="0" w:color="auto"/>
              <w:bottom w:val="single" w:sz="4" w:space="0" w:color="auto"/>
            </w:tcBorders>
          </w:tcPr>
          <w:p w:rsidR="008A377A" w:rsidRPr="008A377A" w:rsidRDefault="008A377A">
            <w:pPr>
              <w:rPr>
                <w:sz w:val="16"/>
                <w:szCs w:val="16"/>
              </w:rPr>
            </w:pPr>
          </w:p>
        </w:tc>
        <w:tc>
          <w:tcPr>
            <w:tcW w:w="913" w:type="dxa"/>
            <w:gridSpan w:val="2"/>
            <w:vMerge/>
            <w:tcBorders>
              <w:top w:val="single" w:sz="4" w:space="0" w:color="auto"/>
              <w:bottom w:val="single" w:sz="4" w:space="0" w:color="auto"/>
            </w:tcBorders>
          </w:tcPr>
          <w:p w:rsidR="008A377A" w:rsidRPr="008A377A" w:rsidRDefault="008A377A">
            <w:pPr>
              <w:rPr>
                <w:sz w:val="16"/>
                <w:szCs w:val="16"/>
              </w:rPr>
            </w:pPr>
          </w:p>
        </w:tc>
        <w:tc>
          <w:tcPr>
            <w:tcW w:w="993" w:type="dxa"/>
            <w:vMerge/>
            <w:tcBorders>
              <w:top w:val="single" w:sz="4" w:space="0" w:color="auto"/>
              <w:bottom w:val="single" w:sz="4" w:space="0" w:color="auto"/>
            </w:tcBorders>
          </w:tcPr>
          <w:p w:rsidR="008A377A" w:rsidRPr="008A377A" w:rsidRDefault="008A377A">
            <w:pPr>
              <w:rPr>
                <w:sz w:val="16"/>
                <w:szCs w:val="16"/>
              </w:rPr>
            </w:pPr>
          </w:p>
        </w:tc>
        <w:tc>
          <w:tcPr>
            <w:tcW w:w="929"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всего</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2014 год</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2015 год</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2016 год</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2017 год</w:t>
            </w:r>
          </w:p>
        </w:tc>
        <w:tc>
          <w:tcPr>
            <w:tcW w:w="793" w:type="dxa"/>
            <w:tcBorders>
              <w:top w:val="single" w:sz="4" w:space="0" w:color="auto"/>
              <w:bottom w:val="single" w:sz="4" w:space="0" w:color="auto"/>
            </w:tcBorders>
          </w:tcPr>
          <w:p w:rsidR="008A377A" w:rsidRPr="008A377A" w:rsidRDefault="008A377A" w:rsidP="008A377A">
            <w:pPr>
              <w:pStyle w:val="ConsPlusNormal"/>
              <w:ind w:left="-118" w:firstLine="62"/>
              <w:jc w:val="center"/>
              <w:rPr>
                <w:rFonts w:asciiTheme="minorHAnsi" w:hAnsiTheme="minorHAnsi"/>
                <w:sz w:val="16"/>
                <w:szCs w:val="16"/>
              </w:rPr>
            </w:pPr>
            <w:r w:rsidRPr="008A377A">
              <w:rPr>
                <w:rFonts w:asciiTheme="minorHAnsi" w:hAnsiTheme="minorHAnsi"/>
                <w:sz w:val="16"/>
                <w:szCs w:val="16"/>
              </w:rPr>
              <w:t>2018 год</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2019 год</w:t>
            </w:r>
          </w:p>
        </w:tc>
        <w:tc>
          <w:tcPr>
            <w:tcW w:w="850" w:type="dxa"/>
            <w:tcBorders>
              <w:top w:val="single" w:sz="4" w:space="0" w:color="auto"/>
              <w:bottom w:val="single" w:sz="4" w:space="0" w:color="auto"/>
            </w:tcBorders>
          </w:tcPr>
          <w:p w:rsidR="008A377A" w:rsidRPr="008A377A" w:rsidRDefault="008A377A" w:rsidP="008A377A">
            <w:pPr>
              <w:pStyle w:val="ConsPlusNormal"/>
              <w:ind w:left="-601" w:firstLine="601"/>
              <w:jc w:val="center"/>
              <w:rPr>
                <w:rFonts w:asciiTheme="minorHAnsi" w:hAnsiTheme="minorHAnsi"/>
                <w:sz w:val="16"/>
                <w:szCs w:val="16"/>
              </w:rPr>
            </w:pPr>
            <w:r w:rsidRPr="008A377A">
              <w:rPr>
                <w:rFonts w:asciiTheme="minorHAnsi" w:hAnsiTheme="minorHAnsi"/>
                <w:sz w:val="16"/>
                <w:szCs w:val="16"/>
              </w:rPr>
              <w:t>2020 год</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2021 год</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2022 год</w:t>
            </w:r>
          </w:p>
        </w:tc>
        <w:tc>
          <w:tcPr>
            <w:tcW w:w="851" w:type="dxa"/>
            <w:tcBorders>
              <w:top w:val="single" w:sz="4" w:space="0" w:color="auto"/>
              <w:bottom w:val="single" w:sz="4" w:space="0" w:color="auto"/>
            </w:tcBorders>
          </w:tcPr>
          <w:p w:rsidR="008A377A" w:rsidRPr="008A377A" w:rsidRDefault="008A377A" w:rsidP="008A377A">
            <w:pPr>
              <w:pStyle w:val="ConsPlusNormal"/>
              <w:ind w:left="-62"/>
              <w:jc w:val="center"/>
              <w:rPr>
                <w:rFonts w:asciiTheme="minorHAnsi" w:hAnsiTheme="minorHAnsi"/>
                <w:sz w:val="16"/>
                <w:szCs w:val="16"/>
              </w:rPr>
            </w:pPr>
            <w:r w:rsidRPr="008A377A">
              <w:rPr>
                <w:rFonts w:asciiTheme="minorHAnsi" w:hAnsiTheme="minorHAnsi"/>
                <w:sz w:val="16"/>
                <w:szCs w:val="16"/>
              </w:rPr>
              <w:t>2023 год</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2024 год</w:t>
            </w:r>
          </w:p>
          <w:p w:rsidR="008A377A" w:rsidRPr="008A377A" w:rsidRDefault="008A377A" w:rsidP="008A377A">
            <w:pPr>
              <w:rPr>
                <w:sz w:val="16"/>
                <w:szCs w:val="16"/>
                <w:lang w:eastAsia="ru-RU"/>
              </w:rPr>
            </w:pPr>
          </w:p>
        </w:tc>
        <w:tc>
          <w:tcPr>
            <w:tcW w:w="1276" w:type="dxa"/>
            <w:vMerge/>
            <w:tcBorders>
              <w:top w:val="single" w:sz="4" w:space="0" w:color="auto"/>
              <w:bottom w:val="single" w:sz="4" w:space="0" w:color="auto"/>
            </w:tcBorders>
          </w:tcPr>
          <w:p w:rsidR="008A377A" w:rsidRPr="008A377A" w:rsidRDefault="008A377A">
            <w:pPr>
              <w:rPr>
                <w:sz w:val="16"/>
                <w:szCs w:val="16"/>
              </w:rPr>
            </w:pPr>
          </w:p>
        </w:tc>
        <w:tc>
          <w:tcPr>
            <w:tcW w:w="1275" w:type="dxa"/>
            <w:vMerge/>
            <w:tcBorders>
              <w:top w:val="single" w:sz="4" w:space="0" w:color="auto"/>
              <w:bottom w:val="single" w:sz="4" w:space="0" w:color="auto"/>
            </w:tcBorders>
          </w:tcPr>
          <w:p w:rsidR="008A377A" w:rsidRPr="008A377A" w:rsidRDefault="008A377A">
            <w:pPr>
              <w:rPr>
                <w:sz w:val="16"/>
                <w:szCs w:val="16"/>
              </w:rPr>
            </w:pPr>
          </w:p>
        </w:tc>
      </w:tr>
      <w:tr w:rsidR="008A377A" w:rsidRPr="008A377A" w:rsidTr="00194B24">
        <w:tc>
          <w:tcPr>
            <w:tcW w:w="913" w:type="dxa"/>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1</w:t>
            </w:r>
          </w:p>
        </w:tc>
        <w:tc>
          <w:tcPr>
            <w:tcW w:w="913" w:type="dxa"/>
            <w:gridSpan w:val="2"/>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2</w:t>
            </w:r>
          </w:p>
        </w:tc>
        <w:tc>
          <w:tcPr>
            <w:tcW w:w="993" w:type="dxa"/>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3</w:t>
            </w:r>
          </w:p>
        </w:tc>
        <w:tc>
          <w:tcPr>
            <w:tcW w:w="929"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8</w:t>
            </w:r>
          </w:p>
        </w:tc>
        <w:tc>
          <w:tcPr>
            <w:tcW w:w="793"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13</w:t>
            </w:r>
          </w:p>
        </w:tc>
        <w:tc>
          <w:tcPr>
            <w:tcW w:w="851"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14</w:t>
            </w:r>
          </w:p>
        </w:tc>
        <w:tc>
          <w:tcPr>
            <w:tcW w:w="850" w:type="dxa"/>
            <w:tcBorders>
              <w:top w:val="single" w:sz="4" w:space="0" w:color="auto"/>
              <w:bottom w:val="single" w:sz="4" w:space="0" w:color="auto"/>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w:t>
            </w:r>
          </w:p>
        </w:tc>
        <w:tc>
          <w:tcPr>
            <w:tcW w:w="1276" w:type="dxa"/>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16</w:t>
            </w:r>
          </w:p>
        </w:tc>
        <w:tc>
          <w:tcPr>
            <w:tcW w:w="1275" w:type="dxa"/>
            <w:tcBorders>
              <w:top w:val="single" w:sz="4" w:space="0" w:color="auto"/>
              <w:bottom w:val="single" w:sz="4" w:space="0" w:color="auto"/>
            </w:tcBorders>
          </w:tcPr>
          <w:p w:rsidR="008A377A" w:rsidRPr="008A377A" w:rsidRDefault="008A377A">
            <w:pPr>
              <w:pStyle w:val="ConsPlusNormal"/>
              <w:jc w:val="center"/>
              <w:rPr>
                <w:rFonts w:asciiTheme="minorHAnsi" w:hAnsiTheme="minorHAnsi"/>
                <w:sz w:val="16"/>
                <w:szCs w:val="16"/>
              </w:rPr>
            </w:pPr>
            <w:r w:rsidRPr="008A377A">
              <w:rPr>
                <w:rFonts w:asciiTheme="minorHAnsi" w:hAnsiTheme="minorHAnsi"/>
                <w:sz w:val="16"/>
                <w:szCs w:val="16"/>
              </w:rPr>
              <w:t>17</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single" w:sz="4" w:space="0" w:color="auto"/>
              <w:left w:val="nil"/>
              <w:bottom w:val="nil"/>
              <w:right w:val="nil"/>
            </w:tcBorders>
          </w:tcPr>
          <w:p w:rsidR="008A377A" w:rsidRPr="008A377A" w:rsidRDefault="008A377A" w:rsidP="008A377A">
            <w:pPr>
              <w:pStyle w:val="ConsPlusNormal"/>
              <w:ind w:left="-62" w:firstLine="62"/>
              <w:jc w:val="center"/>
              <w:outlineLvl w:val="2"/>
              <w:rPr>
                <w:rFonts w:asciiTheme="minorHAnsi" w:hAnsiTheme="minorHAnsi"/>
                <w:sz w:val="16"/>
                <w:szCs w:val="16"/>
              </w:rPr>
            </w:pPr>
            <w:r w:rsidRPr="008A377A">
              <w:rPr>
                <w:rFonts w:asciiTheme="minorHAnsi" w:hAnsiTheme="minorHAnsi"/>
                <w:sz w:val="16"/>
                <w:szCs w:val="16"/>
              </w:rPr>
              <w:t xml:space="preserve">I. </w:t>
            </w:r>
            <w:hyperlink w:anchor="P186" w:history="1">
              <w:r w:rsidRPr="008A377A">
                <w:rPr>
                  <w:rFonts w:asciiTheme="minorHAnsi" w:hAnsiTheme="minorHAnsi"/>
                  <w:color w:val="0000FF"/>
                  <w:sz w:val="16"/>
                  <w:szCs w:val="16"/>
                </w:rPr>
                <w:t>Подпрограмма N 1</w:t>
              </w:r>
            </w:hyperlink>
            <w:r w:rsidRPr="008A377A">
              <w:rPr>
                <w:rFonts w:asciiTheme="minorHAnsi" w:hAnsiTheme="minorHAnsi"/>
                <w:sz w:val="16"/>
                <w:szCs w:val="16"/>
              </w:rPr>
              <w:t xml:space="preserve"> "Обеспечение использования лесов"</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t>Цель подпрограммы N 1 - обеспечение рационального и многоцелевого использования лесов с учетом их социально-экономического и экологического значения</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t>Задача N 1 - создание условий для комплексного и эффективного использования лесов</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1.1. Организация использова</w:t>
            </w:r>
            <w:r w:rsidRPr="008A377A">
              <w:rPr>
                <w:rFonts w:asciiTheme="minorHAnsi" w:hAnsiTheme="minorHAnsi"/>
                <w:sz w:val="16"/>
                <w:szCs w:val="16"/>
              </w:rPr>
              <w:lastRenderedPageBreak/>
              <w:t>ния лесов</w:t>
            </w:r>
          </w:p>
        </w:tc>
        <w:tc>
          <w:tcPr>
            <w:tcW w:w="850"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lastRenderedPageBreak/>
              <w:t>министерство природных ресурсов</w:t>
            </w:r>
          </w:p>
        </w:tc>
        <w:tc>
          <w:tcPr>
            <w:tcW w:w="1056" w:type="dxa"/>
            <w:gridSpan w:val="2"/>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общий объем сре</w:t>
            </w:r>
            <w:proofErr w:type="gramStart"/>
            <w:r w:rsidRPr="00194B24">
              <w:rPr>
                <w:rFonts w:asciiTheme="minorHAnsi" w:hAnsiTheme="minorHAnsi"/>
                <w:sz w:val="16"/>
                <w:szCs w:val="16"/>
              </w:rPr>
              <w:t>дств в т</w:t>
            </w:r>
            <w:proofErr w:type="gramEnd"/>
            <w:r w:rsidRPr="00194B24">
              <w:rPr>
                <w:rFonts w:asciiTheme="minorHAnsi" w:hAnsiTheme="minorHAnsi"/>
                <w:sz w:val="16"/>
                <w:szCs w:val="16"/>
              </w:rPr>
              <w:t>ом числе:</w:t>
            </w:r>
          </w:p>
        </w:tc>
        <w:tc>
          <w:tcPr>
            <w:tcW w:w="929" w:type="dxa"/>
            <w:tcBorders>
              <w:top w:val="nil"/>
              <w:left w:val="nil"/>
              <w:bottom w:val="nil"/>
              <w:right w:val="nil"/>
            </w:tcBorders>
          </w:tcPr>
          <w:p w:rsidR="008A377A" w:rsidRPr="00194B24" w:rsidRDefault="00ED33F5" w:rsidP="00ED33F5">
            <w:pPr>
              <w:pStyle w:val="ConsPlusNormal"/>
              <w:ind w:left="-62"/>
              <w:rPr>
                <w:rFonts w:asciiTheme="minorHAnsi" w:hAnsiTheme="minorHAnsi"/>
                <w:sz w:val="16"/>
                <w:szCs w:val="16"/>
              </w:rPr>
            </w:pPr>
            <w:r w:rsidRPr="00194B24">
              <w:rPr>
                <w:rFonts w:asciiTheme="minorHAnsi" w:hAnsiTheme="minorHAnsi"/>
                <w:sz w:val="16"/>
                <w:szCs w:val="16"/>
              </w:rPr>
              <w:t>4 999 529,44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127 117,4</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764 404,6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629 292,6</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865 324,7</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997 478,2</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318 780,6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147 155,1</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147 633,3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334 114,3</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334 114,3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334 114,3</w:t>
            </w:r>
          </w:p>
        </w:tc>
        <w:tc>
          <w:tcPr>
            <w:tcW w:w="1276" w:type="dxa"/>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 xml:space="preserve">увеличение площади лесов, переданных в пользование, до </w:t>
            </w:r>
            <w:r w:rsidRPr="00194B24">
              <w:rPr>
                <w:rFonts w:asciiTheme="minorHAnsi" w:hAnsiTheme="minorHAnsi"/>
                <w:sz w:val="16"/>
                <w:szCs w:val="16"/>
              </w:rPr>
              <w:lastRenderedPageBreak/>
              <w:t>57,2 процента; ежегодное обеспечение древесиной государственных, муниципальных нужд и собственных нужд граждан</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6</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7</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8</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9.3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10</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10.1</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11</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11.1</w:t>
              </w:r>
            </w:hyperlink>
            <w:r w:rsidR="008A377A" w:rsidRPr="008A377A">
              <w:rPr>
                <w:rFonts w:asciiTheme="minorHAnsi" w:hAnsiTheme="minorHAnsi"/>
                <w:sz w:val="16"/>
                <w:szCs w:val="16"/>
              </w:rPr>
              <w:t xml:space="preserve"> перечня целевых </w:t>
            </w:r>
            <w:r w:rsidR="008A377A" w:rsidRPr="008A377A">
              <w:rPr>
                <w:rFonts w:asciiTheme="minorHAnsi" w:hAnsiTheme="minorHAnsi"/>
                <w:sz w:val="16"/>
                <w:szCs w:val="16"/>
              </w:rPr>
              <w:lastRenderedPageBreak/>
              <w:t>показателей государственной программы Архангельской области</w:t>
            </w:r>
          </w:p>
          <w:p w:rsidR="008A377A" w:rsidRPr="008A377A" w:rsidRDefault="008A377A">
            <w:pPr>
              <w:pStyle w:val="ConsPlusNormal"/>
              <w:rPr>
                <w:rFonts w:asciiTheme="minorHAnsi" w:hAnsiTheme="minorHAnsi"/>
                <w:sz w:val="16"/>
                <w:szCs w:val="16"/>
              </w:rPr>
            </w:pPr>
            <w:proofErr w:type="gramStart"/>
            <w:r w:rsidRPr="008A377A">
              <w:rPr>
                <w:rFonts w:asciiTheme="minorHAnsi" w:hAnsiTheme="minorHAnsi"/>
                <w:sz w:val="16"/>
                <w:szCs w:val="16"/>
              </w:rPr>
              <w:t>"Развитие лесного комплекса Архангельской области" (далее -</w:t>
            </w:r>
            <w:proofErr w:type="gramEnd"/>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перечень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850" w:type="dxa"/>
            <w:vMerge/>
            <w:tcBorders>
              <w:top w:val="nil"/>
              <w:left w:val="nil"/>
              <w:bottom w:val="nil"/>
              <w:right w:val="nil"/>
            </w:tcBorders>
          </w:tcPr>
          <w:p w:rsidR="008A377A" w:rsidRPr="008A377A" w:rsidRDefault="008A377A">
            <w:pPr>
              <w:rPr>
                <w:sz w:val="16"/>
                <w:szCs w:val="16"/>
              </w:rPr>
            </w:pPr>
          </w:p>
        </w:tc>
        <w:tc>
          <w:tcPr>
            <w:tcW w:w="1056" w:type="dxa"/>
            <w:gridSpan w:val="2"/>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211 576,04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23 993,6</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13 926,6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6 782,2</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16 325,4</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17 095,8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21 826,6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22 970,5</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20669,9</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22 661,8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22 661,8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22 661,8</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850" w:type="dxa"/>
            <w:vMerge/>
            <w:tcBorders>
              <w:top w:val="nil"/>
              <w:left w:val="nil"/>
              <w:bottom w:val="nil"/>
              <w:right w:val="nil"/>
            </w:tcBorders>
          </w:tcPr>
          <w:p w:rsidR="008A377A" w:rsidRPr="008A377A" w:rsidRDefault="008A377A">
            <w:pPr>
              <w:rPr>
                <w:sz w:val="16"/>
                <w:szCs w:val="16"/>
              </w:rPr>
            </w:pPr>
          </w:p>
        </w:tc>
        <w:tc>
          <w:tcPr>
            <w:tcW w:w="1056" w:type="dxa"/>
            <w:gridSpan w:val="2"/>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областной бюджет</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218 220,3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10 000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37 840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31 239,2</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22 305,8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27 000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17 824,6</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17 887,7</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18 041</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18 041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18 041</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850" w:type="dxa"/>
            <w:vMerge/>
            <w:tcBorders>
              <w:top w:val="nil"/>
              <w:left w:val="nil"/>
              <w:bottom w:val="nil"/>
              <w:right w:val="nil"/>
            </w:tcBorders>
          </w:tcPr>
          <w:p w:rsidR="008A377A" w:rsidRPr="008A377A" w:rsidRDefault="008A377A">
            <w:pPr>
              <w:rPr>
                <w:sz w:val="16"/>
                <w:szCs w:val="16"/>
              </w:rPr>
            </w:pPr>
          </w:p>
        </w:tc>
        <w:tc>
          <w:tcPr>
            <w:tcW w:w="1056" w:type="dxa"/>
            <w:gridSpan w:val="2"/>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4</w:t>
            </w:r>
            <w:r w:rsidR="008056E1">
              <w:rPr>
                <w:rFonts w:asciiTheme="minorHAnsi" w:hAnsiTheme="minorHAnsi"/>
                <w:sz w:val="16"/>
                <w:szCs w:val="16"/>
              </w:rPr>
              <w:t> </w:t>
            </w:r>
            <w:r w:rsidRPr="00194B24">
              <w:rPr>
                <w:rFonts w:asciiTheme="minorHAnsi" w:hAnsiTheme="minorHAnsi"/>
                <w:sz w:val="16"/>
                <w:szCs w:val="16"/>
              </w:rPr>
              <w:t>569</w:t>
            </w:r>
            <w:r w:rsidR="008056E1">
              <w:rPr>
                <w:rFonts w:asciiTheme="minorHAnsi" w:hAnsiTheme="minorHAnsi"/>
                <w:sz w:val="16"/>
                <w:szCs w:val="16"/>
              </w:rPr>
              <w:t xml:space="preserve"> </w:t>
            </w:r>
            <w:r w:rsidRPr="00194B24">
              <w:rPr>
                <w:rFonts w:asciiTheme="minorHAnsi" w:hAnsiTheme="minorHAnsi"/>
                <w:sz w:val="16"/>
                <w:szCs w:val="16"/>
              </w:rPr>
              <w:t>733,1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103 123,8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740 478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584 670,4</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817 760,1</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958 076,6</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269 954,0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106 360,0</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109 075,7</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293 411,5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293 411,5</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293 411,5</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194B24" w:rsidRDefault="008A377A" w:rsidP="008A377A">
            <w:pPr>
              <w:pStyle w:val="ConsPlusNormal"/>
              <w:ind w:left="-62" w:firstLine="62"/>
              <w:outlineLvl w:val="3"/>
              <w:rPr>
                <w:rFonts w:asciiTheme="minorHAnsi" w:hAnsiTheme="minorHAnsi"/>
                <w:sz w:val="16"/>
                <w:szCs w:val="16"/>
              </w:rPr>
            </w:pPr>
            <w:r w:rsidRPr="00194B24">
              <w:rPr>
                <w:rFonts w:asciiTheme="minorHAnsi" w:hAnsiTheme="minorHAnsi"/>
                <w:sz w:val="16"/>
                <w:szCs w:val="16"/>
              </w:rPr>
              <w:t>Задача N 2 - получение актуализированной информации о лесных ресурсах и формирование на ее основе данных государственного лесного реестра</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2.1. Проведение мероприятий лесоустройства, ведение государственного лесного реестра, осуществление государственного кадастрового учета лесных участков</w:t>
            </w:r>
          </w:p>
        </w:tc>
        <w:tc>
          <w:tcPr>
            <w:tcW w:w="913" w:type="dxa"/>
            <w:gridSpan w:val="2"/>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общий объем сре</w:t>
            </w:r>
            <w:proofErr w:type="gramStart"/>
            <w:r w:rsidRPr="00194B24">
              <w:rPr>
                <w:rFonts w:asciiTheme="minorHAnsi" w:hAnsiTheme="minorHAnsi"/>
                <w:sz w:val="16"/>
                <w:szCs w:val="16"/>
              </w:rPr>
              <w:t>дств в т</w:t>
            </w:r>
            <w:proofErr w:type="gramEnd"/>
            <w:r w:rsidRPr="00194B24">
              <w:rPr>
                <w:rFonts w:asciiTheme="minorHAnsi" w:hAnsiTheme="minorHAnsi"/>
                <w:sz w:val="16"/>
                <w:szCs w:val="16"/>
              </w:rPr>
              <w:t>ом числе:</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1 313 823,8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87 411,1</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122 968,8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119 694,9</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105661</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85 286,2</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136 655,4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148 797,3</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153 684,2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117 888,3</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117 888,3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117 888,3</w:t>
            </w:r>
          </w:p>
        </w:tc>
        <w:tc>
          <w:tcPr>
            <w:tcW w:w="1276" w:type="dxa"/>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увеличение доли площади лесов, на которой проведены мероприятия лесоустройства в течение последних 10 лет</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4</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5</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6</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9.3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12</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12.1</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639 866,3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56 304,1</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62 142,4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53 694,9</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47 700,0</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54 386,2</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62 917,6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56</w:t>
            </w:r>
            <w:r w:rsidR="00ED33F5" w:rsidRPr="00194B24">
              <w:rPr>
                <w:rFonts w:asciiTheme="minorHAnsi" w:hAnsiTheme="minorHAnsi"/>
                <w:sz w:val="16"/>
                <w:szCs w:val="16"/>
              </w:rPr>
              <w:t xml:space="preserve"> </w:t>
            </w:r>
            <w:r w:rsidRPr="00194B24">
              <w:rPr>
                <w:rFonts w:asciiTheme="minorHAnsi" w:hAnsiTheme="minorHAnsi"/>
                <w:sz w:val="16"/>
                <w:szCs w:val="16"/>
              </w:rPr>
              <w:t>869,6</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60 256,5</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61 865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61 865</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61 865</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областной бюджет</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9 920,4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1107</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1343,4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2000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500</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470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500</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2000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500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500</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664 037,1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30 000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59 483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64 000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57</w:t>
            </w:r>
            <w:r w:rsidR="00ED33F5" w:rsidRPr="00194B24">
              <w:rPr>
                <w:rFonts w:asciiTheme="minorHAnsi" w:hAnsiTheme="minorHAnsi"/>
                <w:sz w:val="16"/>
                <w:szCs w:val="16"/>
              </w:rPr>
              <w:t xml:space="preserve"> </w:t>
            </w:r>
            <w:r w:rsidRPr="00194B24">
              <w:rPr>
                <w:rFonts w:asciiTheme="minorHAnsi" w:hAnsiTheme="minorHAnsi"/>
                <w:sz w:val="16"/>
                <w:szCs w:val="16"/>
              </w:rPr>
              <w:t>461</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30 400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73 267,8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91 427,7</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91 427,7</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55 523,3</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55 523,3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55 523,3</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Всего</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по подпрограмме N 1</w:t>
            </w:r>
          </w:p>
        </w:tc>
        <w:tc>
          <w:tcPr>
            <w:tcW w:w="913" w:type="dxa"/>
            <w:gridSpan w:val="2"/>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общий объем сре</w:t>
            </w:r>
            <w:proofErr w:type="gramStart"/>
            <w:r w:rsidRPr="00194B24">
              <w:rPr>
                <w:rFonts w:asciiTheme="minorHAnsi" w:hAnsiTheme="minorHAnsi"/>
                <w:sz w:val="16"/>
                <w:szCs w:val="16"/>
              </w:rPr>
              <w:t>дств в т</w:t>
            </w:r>
            <w:proofErr w:type="gramEnd"/>
            <w:r w:rsidRPr="00194B24">
              <w:rPr>
                <w:rFonts w:asciiTheme="minorHAnsi" w:hAnsiTheme="minorHAnsi"/>
                <w:sz w:val="16"/>
                <w:szCs w:val="16"/>
              </w:rPr>
              <w:t>ом числе:</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6 313 353,2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214 528,5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887 373,4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748 987,5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970 985,7</w:t>
            </w:r>
          </w:p>
        </w:tc>
        <w:tc>
          <w:tcPr>
            <w:tcW w:w="793" w:type="dxa"/>
            <w:tcBorders>
              <w:top w:val="nil"/>
              <w:left w:val="nil"/>
              <w:bottom w:val="nil"/>
              <w:right w:val="nil"/>
            </w:tcBorders>
          </w:tcPr>
          <w:p w:rsidR="008A377A" w:rsidRPr="00194B24" w:rsidRDefault="00ED33F5" w:rsidP="00ED33F5">
            <w:pPr>
              <w:pStyle w:val="ConsPlusNormal"/>
              <w:ind w:left="-62" w:right="-119"/>
              <w:rPr>
                <w:rFonts w:asciiTheme="minorHAnsi" w:hAnsiTheme="minorHAnsi"/>
                <w:sz w:val="16"/>
                <w:szCs w:val="16"/>
              </w:rPr>
            </w:pPr>
            <w:r w:rsidRPr="00194B24">
              <w:rPr>
                <w:rFonts w:asciiTheme="minorHAnsi" w:hAnsiTheme="minorHAnsi"/>
                <w:sz w:val="16"/>
                <w:szCs w:val="16"/>
              </w:rPr>
              <w:t>1 </w:t>
            </w:r>
            <w:r w:rsidR="008A377A" w:rsidRPr="00194B24">
              <w:rPr>
                <w:rFonts w:asciiTheme="minorHAnsi" w:hAnsiTheme="minorHAnsi"/>
                <w:sz w:val="16"/>
                <w:szCs w:val="16"/>
              </w:rPr>
              <w:t>082</w:t>
            </w:r>
            <w:r w:rsidRPr="00194B24">
              <w:rPr>
                <w:rFonts w:asciiTheme="minorHAnsi" w:hAnsiTheme="minorHAnsi"/>
                <w:sz w:val="16"/>
                <w:szCs w:val="16"/>
              </w:rPr>
              <w:t xml:space="preserve"> </w:t>
            </w:r>
            <w:r w:rsidR="008A377A" w:rsidRPr="00194B24">
              <w:rPr>
                <w:rFonts w:asciiTheme="minorHAnsi" w:hAnsiTheme="minorHAnsi"/>
                <w:sz w:val="16"/>
                <w:szCs w:val="16"/>
              </w:rPr>
              <w:t>764,4</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 xml:space="preserve">  </w:t>
            </w:r>
            <w:r w:rsidR="008A377A" w:rsidRPr="00194B24">
              <w:rPr>
                <w:rFonts w:asciiTheme="minorHAnsi" w:hAnsiTheme="minorHAnsi"/>
                <w:sz w:val="16"/>
                <w:szCs w:val="16"/>
              </w:rPr>
              <w:t>455 436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295 952,4</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301 317,5</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452 002,6</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452 002,6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452 002,6</w:t>
            </w:r>
          </w:p>
        </w:tc>
        <w:tc>
          <w:tcPr>
            <w:tcW w:w="1276" w:type="dxa"/>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p>
        </w:tc>
        <w:tc>
          <w:tcPr>
            <w:tcW w:w="1275"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851 442,3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80 297,7</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76 069</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60 477,1</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64 025,4</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71 482</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84 744,2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79 840,1</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80 926,4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84 526,8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84 526,8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84 526,8</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областной бюджет</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228 140,7</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1107</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11 343,4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39 840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31 739,2</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22 805,8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27 470,0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18 324,6</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19 887,7</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18 541</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18 541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18 541</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5 233 770,2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133 123,8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799 961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648 670,4</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875 221,1</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988 476,6</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343 221,8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197 787,7</w:t>
            </w:r>
          </w:p>
        </w:tc>
        <w:tc>
          <w:tcPr>
            <w:tcW w:w="851" w:type="dxa"/>
            <w:tcBorders>
              <w:top w:val="nil"/>
              <w:left w:val="nil"/>
              <w:bottom w:val="nil"/>
              <w:right w:val="nil"/>
            </w:tcBorders>
          </w:tcPr>
          <w:p w:rsidR="008A377A" w:rsidRPr="00194B24" w:rsidRDefault="00ED33F5"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200 503,4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348 934,8</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348 934,8</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348 934,8</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194B24" w:rsidRDefault="008A377A" w:rsidP="008A377A">
            <w:pPr>
              <w:pStyle w:val="ConsPlusNormal"/>
              <w:ind w:left="-62" w:firstLine="62"/>
              <w:jc w:val="center"/>
              <w:outlineLvl w:val="2"/>
              <w:rPr>
                <w:rFonts w:asciiTheme="minorHAnsi" w:hAnsiTheme="minorHAnsi"/>
                <w:sz w:val="16"/>
                <w:szCs w:val="16"/>
              </w:rPr>
            </w:pPr>
            <w:r w:rsidRPr="00194B24">
              <w:rPr>
                <w:rFonts w:asciiTheme="minorHAnsi" w:hAnsiTheme="minorHAnsi"/>
                <w:sz w:val="16"/>
                <w:szCs w:val="16"/>
              </w:rPr>
              <w:t xml:space="preserve">II. </w:t>
            </w:r>
            <w:hyperlink w:anchor="P283" w:history="1">
              <w:r w:rsidRPr="00194B24">
                <w:rPr>
                  <w:rFonts w:asciiTheme="minorHAnsi" w:hAnsiTheme="minorHAnsi"/>
                  <w:color w:val="0000FF"/>
                  <w:sz w:val="16"/>
                  <w:szCs w:val="16"/>
                </w:rPr>
                <w:t>Подпрограмма N 2</w:t>
              </w:r>
            </w:hyperlink>
            <w:r w:rsidRPr="00194B24">
              <w:rPr>
                <w:rFonts w:asciiTheme="minorHAnsi" w:hAnsiTheme="minorHAnsi"/>
                <w:sz w:val="16"/>
                <w:szCs w:val="16"/>
              </w:rPr>
              <w:t xml:space="preserve"> "Воспроизводство лесов"</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194B24" w:rsidRDefault="008A377A" w:rsidP="008A377A">
            <w:pPr>
              <w:pStyle w:val="ConsPlusNormal"/>
              <w:ind w:left="-62" w:firstLine="62"/>
              <w:outlineLvl w:val="3"/>
              <w:rPr>
                <w:rFonts w:asciiTheme="minorHAnsi" w:hAnsiTheme="minorHAnsi"/>
                <w:sz w:val="16"/>
                <w:szCs w:val="16"/>
              </w:rPr>
            </w:pPr>
            <w:r w:rsidRPr="00194B24">
              <w:rPr>
                <w:rFonts w:asciiTheme="minorHAnsi" w:hAnsiTheme="minorHAnsi"/>
                <w:sz w:val="16"/>
                <w:szCs w:val="16"/>
              </w:rPr>
              <w:t>Цель подпрограммы N 2 - воспроизводство лесов для стабильного удовлетворения общественных потребностей в лесах и лесных ресурсах на долгосрочный период времени</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194B24" w:rsidRDefault="008A377A" w:rsidP="008A377A">
            <w:pPr>
              <w:pStyle w:val="ConsPlusNormal"/>
              <w:ind w:left="-62" w:firstLine="62"/>
              <w:outlineLvl w:val="3"/>
              <w:rPr>
                <w:rFonts w:asciiTheme="minorHAnsi" w:hAnsiTheme="minorHAnsi"/>
                <w:sz w:val="16"/>
                <w:szCs w:val="16"/>
              </w:rPr>
            </w:pPr>
            <w:r w:rsidRPr="00194B24">
              <w:rPr>
                <w:rFonts w:asciiTheme="minorHAnsi" w:hAnsiTheme="minorHAnsi"/>
                <w:sz w:val="16"/>
                <w:szCs w:val="16"/>
              </w:rPr>
              <w:t>Задача N 1 - своевременное восстановление вырубленных и погибших лесных насаждений, ликвидация дефицита и повышение качества семенного и посадочного материала</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1.1. Осуществление лесовосстановления и лесоразведения</w:t>
            </w:r>
          </w:p>
        </w:tc>
        <w:tc>
          <w:tcPr>
            <w:tcW w:w="913" w:type="dxa"/>
            <w:gridSpan w:val="2"/>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общий объем сре</w:t>
            </w:r>
            <w:proofErr w:type="gramStart"/>
            <w:r w:rsidRPr="00194B24">
              <w:rPr>
                <w:rFonts w:asciiTheme="minorHAnsi" w:hAnsiTheme="minorHAnsi"/>
                <w:sz w:val="16"/>
                <w:szCs w:val="16"/>
              </w:rPr>
              <w:t>дств в т</w:t>
            </w:r>
            <w:proofErr w:type="gramEnd"/>
            <w:r w:rsidRPr="00194B24">
              <w:rPr>
                <w:rFonts w:asciiTheme="minorHAnsi" w:hAnsiTheme="minorHAnsi"/>
                <w:sz w:val="16"/>
                <w:szCs w:val="16"/>
              </w:rPr>
              <w:t>ом числе:</w:t>
            </w:r>
          </w:p>
        </w:tc>
        <w:tc>
          <w:tcPr>
            <w:tcW w:w="929"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3 987 834,3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118 595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191 304,2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198 936,5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181 586,5</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366 735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343 332,3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658 434,5</w:t>
            </w:r>
          </w:p>
        </w:tc>
        <w:tc>
          <w:tcPr>
            <w:tcW w:w="851" w:type="dxa"/>
            <w:tcBorders>
              <w:top w:val="nil"/>
              <w:left w:val="nil"/>
              <w:bottom w:val="nil"/>
              <w:right w:val="nil"/>
            </w:tcBorders>
          </w:tcPr>
          <w:p w:rsidR="008A377A" w:rsidRPr="00194B24" w:rsidRDefault="00801FE1"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623 736</w:t>
            </w:r>
          </w:p>
        </w:tc>
        <w:tc>
          <w:tcPr>
            <w:tcW w:w="850"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629 381,2</w:t>
            </w:r>
          </w:p>
        </w:tc>
        <w:tc>
          <w:tcPr>
            <w:tcW w:w="851"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347 893,1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32 7900</w:t>
            </w:r>
          </w:p>
        </w:tc>
        <w:tc>
          <w:tcPr>
            <w:tcW w:w="1276" w:type="dxa"/>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увеличение площади лесовосстановления, повышение качества и эффективности работ по лесовосстановлению на лесных участках, переданных и не переданных в пользование</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995" w:history="1">
              <w:r w:rsidR="008A377A" w:rsidRPr="008A377A">
                <w:rPr>
                  <w:rFonts w:asciiTheme="minorHAnsi" w:hAnsiTheme="minorHAnsi"/>
                  <w:color w:val="0000FF"/>
                  <w:sz w:val="16"/>
                  <w:szCs w:val="16"/>
                </w:rPr>
                <w:t>пункты 9.4</w:t>
              </w:r>
            </w:hyperlink>
            <w:r w:rsidR="008A377A" w:rsidRPr="008A377A">
              <w:rPr>
                <w:rFonts w:asciiTheme="minorHAnsi" w:hAnsiTheme="minorHAnsi"/>
                <w:sz w:val="16"/>
                <w:szCs w:val="16"/>
              </w:rPr>
              <w:t xml:space="preserve">, </w:t>
            </w:r>
            <w:hyperlink w:anchor="P1109" w:history="1">
              <w:r w:rsidR="008A377A" w:rsidRPr="008A377A">
                <w:rPr>
                  <w:rFonts w:asciiTheme="minorHAnsi" w:hAnsiTheme="minorHAnsi"/>
                  <w:color w:val="0000FF"/>
                  <w:sz w:val="16"/>
                  <w:szCs w:val="16"/>
                </w:rPr>
                <w:t>13</w:t>
              </w:r>
            </w:hyperlink>
            <w:r w:rsidR="008A377A" w:rsidRPr="008A377A">
              <w:rPr>
                <w:rFonts w:asciiTheme="minorHAnsi" w:hAnsiTheme="minorHAnsi"/>
                <w:sz w:val="16"/>
                <w:szCs w:val="16"/>
              </w:rPr>
              <w:t xml:space="preserve">, </w:t>
            </w:r>
            <w:hyperlink w:anchor="P1125" w:history="1">
              <w:r w:rsidR="008A377A" w:rsidRPr="008A377A">
                <w:rPr>
                  <w:rFonts w:asciiTheme="minorHAnsi" w:hAnsiTheme="minorHAnsi"/>
                  <w:color w:val="0000FF"/>
                  <w:sz w:val="16"/>
                  <w:szCs w:val="16"/>
                </w:rPr>
                <w:t>13.1</w:t>
              </w:r>
            </w:hyperlink>
            <w:r w:rsidR="008A377A" w:rsidRPr="008A377A">
              <w:rPr>
                <w:rFonts w:asciiTheme="minorHAnsi" w:hAnsiTheme="minorHAnsi"/>
                <w:sz w:val="16"/>
                <w:szCs w:val="16"/>
              </w:rPr>
              <w:t xml:space="preserve">, </w:t>
            </w:r>
            <w:hyperlink w:anchor="P1157" w:history="1">
              <w:r w:rsidR="008A377A" w:rsidRPr="008A377A">
                <w:rPr>
                  <w:rFonts w:asciiTheme="minorHAnsi" w:hAnsiTheme="minorHAnsi"/>
                  <w:color w:val="0000FF"/>
                  <w:sz w:val="16"/>
                  <w:szCs w:val="16"/>
                </w:rPr>
                <w:t>15</w:t>
              </w:r>
            </w:hyperlink>
            <w:r w:rsidR="008A377A" w:rsidRPr="008A377A">
              <w:rPr>
                <w:rFonts w:asciiTheme="minorHAnsi" w:hAnsiTheme="minorHAnsi"/>
                <w:sz w:val="16"/>
                <w:szCs w:val="16"/>
              </w:rPr>
              <w:t xml:space="preserve">, </w:t>
            </w:r>
            <w:hyperlink w:anchor="P1173" w:history="1">
              <w:r w:rsidR="008A377A" w:rsidRPr="008A377A">
                <w:rPr>
                  <w:rFonts w:asciiTheme="minorHAnsi" w:hAnsiTheme="minorHAnsi"/>
                  <w:color w:val="0000FF"/>
                  <w:sz w:val="16"/>
                  <w:szCs w:val="16"/>
                </w:rPr>
                <w:t>15.1</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248 930,4</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17 252,1</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18 627,3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7</w:t>
            </w:r>
            <w:r w:rsidR="00801FE1" w:rsidRPr="00194B24">
              <w:rPr>
                <w:rFonts w:asciiTheme="minorHAnsi" w:hAnsiTheme="minorHAnsi"/>
                <w:sz w:val="16"/>
                <w:szCs w:val="16"/>
              </w:rPr>
              <w:t xml:space="preserve"> </w:t>
            </w:r>
            <w:r w:rsidRPr="00194B24">
              <w:rPr>
                <w:rFonts w:asciiTheme="minorHAnsi" w:hAnsiTheme="minorHAnsi"/>
                <w:sz w:val="16"/>
                <w:szCs w:val="16"/>
              </w:rPr>
              <w:t>695,7</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240</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19 923,7</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15</w:t>
            </w:r>
            <w:r w:rsidR="00801FE1" w:rsidRPr="00194B24">
              <w:rPr>
                <w:rFonts w:asciiTheme="minorHAnsi" w:hAnsiTheme="minorHAnsi"/>
                <w:sz w:val="16"/>
                <w:szCs w:val="16"/>
              </w:rPr>
              <w:t xml:space="preserve"> </w:t>
            </w:r>
            <w:r w:rsidRPr="00194B24">
              <w:rPr>
                <w:rFonts w:asciiTheme="minorHAnsi" w:hAnsiTheme="minorHAnsi"/>
                <w:sz w:val="16"/>
                <w:szCs w:val="16"/>
              </w:rPr>
              <w:t>644,2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54 526,4</w:t>
            </w:r>
          </w:p>
        </w:tc>
        <w:tc>
          <w:tcPr>
            <w:tcW w:w="851" w:type="dxa"/>
            <w:tcBorders>
              <w:top w:val="nil"/>
              <w:left w:val="nil"/>
              <w:bottom w:val="nil"/>
              <w:right w:val="nil"/>
            </w:tcBorders>
          </w:tcPr>
          <w:p w:rsidR="008A377A" w:rsidRPr="00194B24" w:rsidRDefault="00801FE1"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38 144,2</w:t>
            </w:r>
          </w:p>
        </w:tc>
        <w:tc>
          <w:tcPr>
            <w:tcW w:w="850"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37 983,7</w:t>
            </w:r>
          </w:p>
        </w:tc>
        <w:tc>
          <w:tcPr>
            <w:tcW w:w="851"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38 893,1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областной бюджет</w:t>
            </w:r>
          </w:p>
        </w:tc>
        <w:tc>
          <w:tcPr>
            <w:tcW w:w="929"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36 496,9</w:t>
            </w:r>
          </w:p>
        </w:tc>
        <w:tc>
          <w:tcPr>
            <w:tcW w:w="850" w:type="dxa"/>
            <w:tcBorders>
              <w:top w:val="nil"/>
              <w:left w:val="nil"/>
              <w:bottom w:val="nil"/>
              <w:right w:val="nil"/>
            </w:tcBorders>
          </w:tcPr>
          <w:p w:rsidR="008A377A" w:rsidRPr="00194B24"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194B24"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9</w:t>
            </w:r>
            <w:r w:rsidR="00801FE1" w:rsidRPr="00194B24">
              <w:rPr>
                <w:rFonts w:asciiTheme="minorHAnsi" w:hAnsiTheme="minorHAnsi"/>
                <w:sz w:val="16"/>
                <w:szCs w:val="16"/>
              </w:rPr>
              <w:t xml:space="preserve"> </w:t>
            </w:r>
            <w:r w:rsidRPr="00194B24">
              <w:rPr>
                <w:rFonts w:asciiTheme="minorHAnsi" w:hAnsiTheme="minorHAnsi"/>
                <w:sz w:val="16"/>
                <w:szCs w:val="16"/>
              </w:rPr>
              <w:t>621,1</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10 130,7</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2000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1997,9</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2015,6</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2031,6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2900</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2900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2900</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194B24" w:rsidRDefault="008A377A">
            <w:pPr>
              <w:rPr>
                <w:sz w:val="16"/>
                <w:szCs w:val="16"/>
              </w:rPr>
            </w:pP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3 702 407</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101 342,9</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172 676,9</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181 619,7</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171 215,8</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344 811,3</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325 690,2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601 892,5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583 560,2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588</w:t>
            </w:r>
            <w:r w:rsidR="00801FE1" w:rsidRPr="00194B24">
              <w:rPr>
                <w:rFonts w:asciiTheme="minorHAnsi" w:hAnsiTheme="minorHAnsi"/>
                <w:sz w:val="16"/>
                <w:szCs w:val="16"/>
              </w:rPr>
              <w:t xml:space="preserve"> </w:t>
            </w:r>
            <w:r w:rsidRPr="00194B24">
              <w:rPr>
                <w:rFonts w:asciiTheme="minorHAnsi" w:hAnsiTheme="minorHAnsi"/>
                <w:sz w:val="16"/>
                <w:szCs w:val="16"/>
              </w:rPr>
              <w:t>497,5</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306 100</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325 000</w:t>
            </w:r>
          </w:p>
        </w:tc>
        <w:tc>
          <w:tcPr>
            <w:tcW w:w="1276" w:type="dxa"/>
            <w:vMerge/>
            <w:tcBorders>
              <w:top w:val="nil"/>
              <w:left w:val="nil"/>
              <w:bottom w:val="nil"/>
              <w:right w:val="nil"/>
            </w:tcBorders>
          </w:tcPr>
          <w:p w:rsidR="008A377A" w:rsidRPr="00194B24"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915514" w:rsidRDefault="008A377A" w:rsidP="008A377A">
            <w:pPr>
              <w:pStyle w:val="ConsPlusNormal"/>
              <w:ind w:left="-62" w:firstLine="62"/>
              <w:jc w:val="both"/>
              <w:rPr>
                <w:rFonts w:asciiTheme="minorHAnsi" w:hAnsiTheme="minorHAnsi"/>
                <w:sz w:val="16"/>
                <w:szCs w:val="16"/>
              </w:rPr>
            </w:pPr>
            <w:proofErr w:type="gramStart"/>
            <w:r w:rsidRPr="00915514">
              <w:rPr>
                <w:rFonts w:asciiTheme="minorHAnsi" w:hAnsiTheme="minorHAnsi"/>
                <w:sz w:val="16"/>
                <w:szCs w:val="16"/>
              </w:rPr>
              <w:t xml:space="preserve">(п. 1.1 в ред. </w:t>
            </w:r>
            <w:hyperlink r:id="rId217" w:history="1">
              <w:r w:rsidRPr="00915514">
                <w:rPr>
                  <w:rFonts w:asciiTheme="minorHAnsi" w:hAnsiTheme="minorHAnsi"/>
                  <w:color w:val="0000FF"/>
                  <w:sz w:val="16"/>
                  <w:szCs w:val="16"/>
                </w:rPr>
                <w:t>постановления</w:t>
              </w:r>
            </w:hyperlink>
            <w:r w:rsidRPr="00915514">
              <w:rPr>
                <w:rFonts w:asciiTheme="minorHAnsi" w:hAnsiTheme="minorHAnsi"/>
                <w:sz w:val="16"/>
                <w:szCs w:val="16"/>
              </w:rPr>
              <w:t xml:space="preserve"> Правительства Архангельской области от </w:t>
            </w:r>
            <w:r w:rsidR="009E264E" w:rsidRPr="00915514">
              <w:rPr>
                <w:rFonts w:asciiTheme="minorHAnsi" w:hAnsiTheme="minorHAnsi"/>
                <w:sz w:val="16"/>
                <w:szCs w:val="16"/>
              </w:rPr>
              <w:t>0</w:t>
            </w:r>
            <w:r w:rsidR="00915514" w:rsidRPr="00915514">
              <w:rPr>
                <w:rFonts w:asciiTheme="minorHAnsi" w:hAnsiTheme="minorHAnsi"/>
                <w:sz w:val="16"/>
                <w:szCs w:val="16"/>
              </w:rPr>
              <w:t>9</w:t>
            </w:r>
            <w:r w:rsidR="009E264E" w:rsidRPr="00915514">
              <w:rPr>
                <w:rFonts w:asciiTheme="minorHAnsi" w:hAnsiTheme="minorHAnsi"/>
                <w:sz w:val="16"/>
                <w:szCs w:val="16"/>
              </w:rPr>
              <w:t>.10</w:t>
            </w:r>
            <w:r w:rsidRPr="00915514">
              <w:rPr>
                <w:rFonts w:asciiTheme="minorHAnsi" w:hAnsiTheme="minorHAnsi"/>
                <w:sz w:val="16"/>
                <w:szCs w:val="16"/>
              </w:rPr>
              <w:t>.2020</w:t>
            </w:r>
            <w:proofErr w:type="gramEnd"/>
          </w:p>
          <w:p w:rsidR="008A377A" w:rsidRPr="00915514" w:rsidRDefault="008A377A" w:rsidP="00915514">
            <w:pPr>
              <w:pStyle w:val="ConsPlusNormal"/>
              <w:ind w:left="-62" w:firstLine="62"/>
              <w:jc w:val="both"/>
              <w:rPr>
                <w:rFonts w:asciiTheme="minorHAnsi" w:hAnsiTheme="minorHAnsi"/>
                <w:sz w:val="16"/>
                <w:szCs w:val="16"/>
              </w:rPr>
            </w:pPr>
            <w:proofErr w:type="gramStart"/>
            <w:r w:rsidRPr="00915514">
              <w:rPr>
                <w:rFonts w:asciiTheme="minorHAnsi" w:hAnsiTheme="minorHAnsi"/>
                <w:sz w:val="16"/>
                <w:szCs w:val="16"/>
              </w:rPr>
              <w:t xml:space="preserve">N </w:t>
            </w:r>
            <w:r w:rsidR="00915514" w:rsidRPr="00915514">
              <w:rPr>
                <w:rFonts w:asciiTheme="minorHAnsi" w:hAnsiTheme="minorHAnsi"/>
                <w:sz w:val="16"/>
                <w:szCs w:val="16"/>
              </w:rPr>
              <w:t>674</w:t>
            </w:r>
            <w:r w:rsidRPr="00915514">
              <w:rPr>
                <w:rFonts w:asciiTheme="minorHAnsi" w:hAnsiTheme="minorHAnsi"/>
                <w:sz w:val="16"/>
                <w:szCs w:val="16"/>
              </w:rPr>
              <w:t>-пп)</w:t>
            </w:r>
            <w:proofErr w:type="gramEnd"/>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1.1.1. Увеличение площади лесовосстановления и лесоразведения, повышение качества и эффективности работ по лесовосстановлению </w:t>
            </w:r>
            <w:r w:rsidRPr="008A377A">
              <w:rPr>
                <w:rFonts w:asciiTheme="minorHAnsi" w:hAnsiTheme="minorHAnsi"/>
                <w:sz w:val="16"/>
                <w:szCs w:val="16"/>
              </w:rPr>
              <w:lastRenderedPageBreak/>
              <w:t>на лесных участках, переданных и не переданных в пользование (аренду) (в рамках реализации федерального проекта "Сохранение лесов" национального проекта "Экология")</w:t>
            </w:r>
          </w:p>
        </w:tc>
        <w:tc>
          <w:tcPr>
            <w:tcW w:w="913" w:type="dxa"/>
            <w:gridSpan w:val="2"/>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lastRenderedPageBreak/>
              <w:t>министерство природных ресурсов</w:t>
            </w:r>
          </w:p>
        </w:tc>
        <w:tc>
          <w:tcPr>
            <w:tcW w:w="993" w:type="dxa"/>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общий объем сре</w:t>
            </w:r>
            <w:proofErr w:type="gramStart"/>
            <w:r w:rsidRPr="00194B24">
              <w:rPr>
                <w:rFonts w:asciiTheme="minorHAnsi" w:hAnsiTheme="minorHAnsi"/>
                <w:sz w:val="16"/>
                <w:szCs w:val="16"/>
              </w:rPr>
              <w:t>дств в т</w:t>
            </w:r>
            <w:proofErr w:type="gramEnd"/>
            <w:r w:rsidRPr="00194B24">
              <w:rPr>
                <w:rFonts w:asciiTheme="minorHAnsi" w:hAnsiTheme="minorHAnsi"/>
                <w:sz w:val="16"/>
                <w:szCs w:val="16"/>
              </w:rPr>
              <w:t>ом числе:</w:t>
            </w:r>
          </w:p>
        </w:tc>
        <w:tc>
          <w:tcPr>
            <w:tcW w:w="929" w:type="dxa"/>
            <w:tcBorders>
              <w:top w:val="nil"/>
              <w:left w:val="nil"/>
              <w:bottom w:val="nil"/>
              <w:right w:val="nil"/>
            </w:tcBorders>
          </w:tcPr>
          <w:p w:rsidR="008A377A" w:rsidRPr="00194B24" w:rsidRDefault="007F4E7A" w:rsidP="00801FE1">
            <w:pPr>
              <w:pStyle w:val="ConsPlusNormal"/>
              <w:ind w:left="-62" w:firstLine="62"/>
              <w:jc w:val="center"/>
              <w:rPr>
                <w:rFonts w:asciiTheme="minorHAnsi" w:hAnsiTheme="minorHAnsi"/>
                <w:sz w:val="16"/>
                <w:szCs w:val="16"/>
              </w:rPr>
            </w:pPr>
            <w:r>
              <w:rPr>
                <w:rFonts w:asciiTheme="minorHAnsi" w:hAnsiTheme="minorHAnsi"/>
                <w:sz w:val="16"/>
                <w:szCs w:val="16"/>
              </w:rPr>
              <w:t>2 930 677,1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343 332,3</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658 434,5</w:t>
            </w:r>
          </w:p>
        </w:tc>
        <w:tc>
          <w:tcPr>
            <w:tcW w:w="851" w:type="dxa"/>
            <w:tcBorders>
              <w:top w:val="nil"/>
              <w:left w:val="nil"/>
              <w:bottom w:val="nil"/>
              <w:right w:val="nil"/>
            </w:tcBorders>
          </w:tcPr>
          <w:p w:rsidR="008A377A" w:rsidRPr="00194B24" w:rsidRDefault="00801FE1"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623 736</w:t>
            </w:r>
          </w:p>
        </w:tc>
        <w:tc>
          <w:tcPr>
            <w:tcW w:w="850"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629 381,2</w:t>
            </w:r>
          </w:p>
        </w:tc>
        <w:tc>
          <w:tcPr>
            <w:tcW w:w="851"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347 893,1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327 900</w:t>
            </w:r>
          </w:p>
        </w:tc>
        <w:tc>
          <w:tcPr>
            <w:tcW w:w="1276" w:type="dxa"/>
            <w:vMerge w:val="restart"/>
            <w:tcBorders>
              <w:top w:val="nil"/>
              <w:left w:val="nil"/>
              <w:bottom w:val="nil"/>
              <w:right w:val="nil"/>
            </w:tcBorders>
          </w:tcPr>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увеличение площади лесовосстановления, повышение качества и эффективности работ по лесовосстановлению:</w:t>
            </w:r>
          </w:p>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 xml:space="preserve">на лесных участках, не переданных в пользование (аренду) к 31 </w:t>
            </w:r>
            <w:r w:rsidRPr="00194B24">
              <w:rPr>
                <w:rFonts w:asciiTheme="minorHAnsi" w:hAnsiTheme="minorHAnsi"/>
                <w:sz w:val="16"/>
                <w:szCs w:val="16"/>
              </w:rPr>
              <w:lastRenderedPageBreak/>
              <w:t>декабря 2021 года, - на площади 10,415 тыс. га;</w:t>
            </w:r>
          </w:p>
          <w:p w:rsidR="008A377A" w:rsidRPr="00194B24" w:rsidRDefault="008A377A">
            <w:pPr>
              <w:pStyle w:val="ConsPlusNormal"/>
              <w:rPr>
                <w:rFonts w:asciiTheme="minorHAnsi" w:hAnsiTheme="minorHAnsi"/>
                <w:sz w:val="16"/>
                <w:szCs w:val="16"/>
              </w:rPr>
            </w:pPr>
            <w:r w:rsidRPr="00194B24">
              <w:rPr>
                <w:rFonts w:asciiTheme="minorHAnsi" w:hAnsiTheme="minorHAnsi"/>
                <w:sz w:val="16"/>
                <w:szCs w:val="16"/>
              </w:rPr>
              <w:t>на лесных участках, переданных в пользование (аренду) к 31 декабря 2021 года, - на площади 68,484 тыс. га</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995" w:history="1">
              <w:r w:rsidR="008A377A" w:rsidRPr="008A377A">
                <w:rPr>
                  <w:rFonts w:asciiTheme="minorHAnsi" w:hAnsiTheme="minorHAnsi"/>
                  <w:color w:val="0000FF"/>
                  <w:sz w:val="16"/>
                  <w:szCs w:val="16"/>
                </w:rPr>
                <w:t>пункты 9.4</w:t>
              </w:r>
            </w:hyperlink>
            <w:r w:rsidR="008A377A" w:rsidRPr="008A377A">
              <w:rPr>
                <w:rFonts w:asciiTheme="minorHAnsi" w:hAnsiTheme="minorHAnsi"/>
                <w:sz w:val="16"/>
                <w:szCs w:val="16"/>
              </w:rPr>
              <w:t xml:space="preserve">, </w:t>
            </w:r>
            <w:hyperlink w:anchor="P1109" w:history="1">
              <w:r w:rsidR="008A377A" w:rsidRPr="008A377A">
                <w:rPr>
                  <w:rFonts w:asciiTheme="minorHAnsi" w:hAnsiTheme="minorHAnsi"/>
                  <w:color w:val="0000FF"/>
                  <w:sz w:val="16"/>
                  <w:szCs w:val="16"/>
                </w:rPr>
                <w:t>13</w:t>
              </w:r>
            </w:hyperlink>
            <w:r w:rsidR="008A377A" w:rsidRPr="008A377A">
              <w:rPr>
                <w:rFonts w:asciiTheme="minorHAnsi" w:hAnsiTheme="minorHAnsi"/>
                <w:sz w:val="16"/>
                <w:szCs w:val="16"/>
              </w:rPr>
              <w:t xml:space="preserve">, </w:t>
            </w:r>
            <w:hyperlink w:anchor="P1125" w:history="1">
              <w:r w:rsidR="008A377A" w:rsidRPr="008A377A">
                <w:rPr>
                  <w:rFonts w:asciiTheme="minorHAnsi" w:hAnsiTheme="minorHAnsi"/>
                  <w:color w:val="0000FF"/>
                  <w:sz w:val="16"/>
                  <w:szCs w:val="16"/>
                </w:rPr>
                <w:t>13.1</w:t>
              </w:r>
            </w:hyperlink>
            <w:r w:rsidR="008A377A" w:rsidRPr="008A377A">
              <w:rPr>
                <w:rFonts w:asciiTheme="minorHAnsi" w:hAnsiTheme="minorHAnsi"/>
                <w:sz w:val="16"/>
                <w:szCs w:val="16"/>
              </w:rPr>
              <w:t xml:space="preserve">, </w:t>
            </w:r>
            <w:hyperlink w:anchor="P1157" w:history="1">
              <w:r w:rsidR="008A377A" w:rsidRPr="008A377A">
                <w:rPr>
                  <w:rFonts w:asciiTheme="minorHAnsi" w:hAnsiTheme="minorHAnsi"/>
                  <w:color w:val="0000FF"/>
                  <w:sz w:val="16"/>
                  <w:szCs w:val="16"/>
                </w:rPr>
                <w:t>15</w:t>
              </w:r>
            </w:hyperlink>
            <w:r w:rsidR="008A377A" w:rsidRPr="008A377A">
              <w:rPr>
                <w:rFonts w:asciiTheme="minorHAnsi" w:hAnsiTheme="minorHAnsi"/>
                <w:sz w:val="16"/>
                <w:szCs w:val="16"/>
              </w:rPr>
              <w:t xml:space="preserve">, </w:t>
            </w:r>
            <w:hyperlink w:anchor="P1173" w:history="1">
              <w:r w:rsidR="008A377A" w:rsidRPr="008A377A">
                <w:rPr>
                  <w:rFonts w:asciiTheme="minorHAnsi" w:hAnsiTheme="minorHAnsi"/>
                  <w:color w:val="0000FF"/>
                  <w:sz w:val="16"/>
                  <w:szCs w:val="16"/>
                </w:rPr>
                <w:t>15.1</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185 191,6</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793"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851"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15 644,2</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54 526,4</w:t>
            </w:r>
          </w:p>
        </w:tc>
        <w:tc>
          <w:tcPr>
            <w:tcW w:w="851" w:type="dxa"/>
            <w:tcBorders>
              <w:top w:val="nil"/>
              <w:left w:val="nil"/>
              <w:bottom w:val="nil"/>
              <w:right w:val="nil"/>
            </w:tcBorders>
          </w:tcPr>
          <w:p w:rsidR="008A377A" w:rsidRPr="00194B24" w:rsidRDefault="00801FE1"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38 144,2</w:t>
            </w:r>
          </w:p>
        </w:tc>
        <w:tc>
          <w:tcPr>
            <w:tcW w:w="850"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37 983,7</w:t>
            </w:r>
          </w:p>
        </w:tc>
        <w:tc>
          <w:tcPr>
            <w:tcW w:w="851" w:type="dxa"/>
            <w:tcBorders>
              <w:top w:val="nil"/>
              <w:left w:val="nil"/>
              <w:bottom w:val="nil"/>
              <w:right w:val="nil"/>
            </w:tcBorders>
          </w:tcPr>
          <w:p w:rsidR="008A377A" w:rsidRPr="00194B24"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38 893,1</w:t>
            </w:r>
          </w:p>
        </w:tc>
        <w:tc>
          <w:tcPr>
            <w:tcW w:w="850" w:type="dxa"/>
            <w:tcBorders>
              <w:top w:val="nil"/>
              <w:left w:val="nil"/>
              <w:bottom w:val="nil"/>
              <w:right w:val="nil"/>
            </w:tcBorders>
          </w:tcPr>
          <w:p w:rsidR="008A377A" w:rsidRPr="00194B24" w:rsidRDefault="008A377A" w:rsidP="008A377A">
            <w:pPr>
              <w:pStyle w:val="ConsPlusNormal"/>
              <w:ind w:left="-62" w:firstLine="62"/>
              <w:jc w:val="center"/>
              <w:rPr>
                <w:rFonts w:asciiTheme="minorHAnsi" w:hAnsiTheme="minorHAnsi"/>
                <w:sz w:val="16"/>
                <w:szCs w:val="16"/>
              </w:rPr>
            </w:pPr>
            <w:r w:rsidRPr="00194B24">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14 745,1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1997,9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2015,6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2031,6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2900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2900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2900</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2 730 740,4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325 690,2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601 892,5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583 560,2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588</w:t>
            </w:r>
            <w:r w:rsidR="007433D2">
              <w:rPr>
                <w:rFonts w:asciiTheme="minorHAnsi" w:hAnsiTheme="minorHAnsi"/>
                <w:sz w:val="16"/>
                <w:szCs w:val="16"/>
              </w:rPr>
              <w:t xml:space="preserve"> </w:t>
            </w:r>
            <w:r w:rsidRPr="008A377A">
              <w:rPr>
                <w:rFonts w:asciiTheme="minorHAnsi" w:hAnsiTheme="minorHAnsi"/>
                <w:sz w:val="16"/>
                <w:szCs w:val="16"/>
              </w:rPr>
              <w:t>497,5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306 100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325 000</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915514" w:rsidRDefault="008A377A" w:rsidP="008A377A">
            <w:pPr>
              <w:pStyle w:val="ConsPlusNormal"/>
              <w:ind w:left="-62" w:firstLine="62"/>
              <w:jc w:val="both"/>
              <w:rPr>
                <w:rFonts w:asciiTheme="minorHAnsi" w:hAnsiTheme="minorHAnsi"/>
                <w:sz w:val="16"/>
                <w:szCs w:val="16"/>
              </w:rPr>
            </w:pPr>
            <w:proofErr w:type="gramStart"/>
            <w:r w:rsidRPr="00915514">
              <w:rPr>
                <w:rFonts w:asciiTheme="minorHAnsi" w:hAnsiTheme="minorHAnsi"/>
                <w:sz w:val="16"/>
                <w:szCs w:val="16"/>
              </w:rPr>
              <w:lastRenderedPageBreak/>
              <w:t xml:space="preserve">(п. 1.1.1 в ред. </w:t>
            </w:r>
            <w:hyperlink r:id="rId218" w:history="1">
              <w:r w:rsidRPr="00915514">
                <w:rPr>
                  <w:rFonts w:asciiTheme="minorHAnsi" w:hAnsiTheme="minorHAnsi"/>
                  <w:color w:val="0000FF"/>
                  <w:sz w:val="16"/>
                  <w:szCs w:val="16"/>
                </w:rPr>
                <w:t>постановления</w:t>
              </w:r>
            </w:hyperlink>
            <w:r w:rsidRPr="00915514">
              <w:rPr>
                <w:rFonts w:asciiTheme="minorHAnsi" w:hAnsiTheme="minorHAnsi"/>
                <w:sz w:val="16"/>
                <w:szCs w:val="16"/>
              </w:rPr>
              <w:t xml:space="preserve"> Правитель</w:t>
            </w:r>
            <w:r w:rsidR="009E264E" w:rsidRPr="00915514">
              <w:rPr>
                <w:rFonts w:asciiTheme="minorHAnsi" w:hAnsiTheme="minorHAnsi"/>
                <w:sz w:val="16"/>
                <w:szCs w:val="16"/>
              </w:rPr>
              <w:t>ства Архангельской области от 0</w:t>
            </w:r>
            <w:r w:rsidR="00915514" w:rsidRPr="00915514">
              <w:rPr>
                <w:rFonts w:asciiTheme="minorHAnsi" w:hAnsiTheme="minorHAnsi"/>
                <w:sz w:val="16"/>
                <w:szCs w:val="16"/>
              </w:rPr>
              <w:t>9</w:t>
            </w:r>
            <w:r w:rsidR="009E264E" w:rsidRPr="00915514">
              <w:rPr>
                <w:rFonts w:asciiTheme="minorHAnsi" w:hAnsiTheme="minorHAnsi"/>
                <w:sz w:val="16"/>
                <w:szCs w:val="16"/>
              </w:rPr>
              <w:t>.10</w:t>
            </w:r>
            <w:r w:rsidRPr="00915514">
              <w:rPr>
                <w:rFonts w:asciiTheme="minorHAnsi" w:hAnsiTheme="minorHAnsi"/>
                <w:sz w:val="16"/>
                <w:szCs w:val="16"/>
              </w:rPr>
              <w:t>.2020</w:t>
            </w:r>
            <w:proofErr w:type="gramEnd"/>
          </w:p>
          <w:p w:rsidR="008A377A" w:rsidRPr="00915514" w:rsidRDefault="009E264E" w:rsidP="00915514">
            <w:pPr>
              <w:pStyle w:val="ConsPlusNormal"/>
              <w:ind w:left="-62" w:firstLine="62"/>
              <w:jc w:val="both"/>
              <w:rPr>
                <w:rFonts w:asciiTheme="minorHAnsi" w:hAnsiTheme="minorHAnsi"/>
                <w:sz w:val="16"/>
                <w:szCs w:val="16"/>
              </w:rPr>
            </w:pPr>
            <w:proofErr w:type="gramStart"/>
            <w:r w:rsidRPr="00915514">
              <w:rPr>
                <w:rFonts w:asciiTheme="minorHAnsi" w:hAnsiTheme="minorHAnsi"/>
                <w:sz w:val="16"/>
                <w:szCs w:val="16"/>
              </w:rPr>
              <w:t xml:space="preserve">N </w:t>
            </w:r>
            <w:r w:rsidR="00915514" w:rsidRPr="00915514">
              <w:rPr>
                <w:rFonts w:asciiTheme="minorHAnsi" w:hAnsiTheme="minorHAnsi"/>
                <w:sz w:val="16"/>
                <w:szCs w:val="16"/>
              </w:rPr>
              <w:t>674</w:t>
            </w:r>
            <w:r w:rsidR="008A377A" w:rsidRPr="00915514">
              <w:rPr>
                <w:rFonts w:asciiTheme="minorHAnsi" w:hAnsiTheme="minorHAnsi"/>
                <w:sz w:val="16"/>
                <w:szCs w:val="16"/>
              </w:rPr>
              <w:t>-пп)</w:t>
            </w:r>
            <w:proofErr w:type="gramEnd"/>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1.2. Формирование запаса </w:t>
            </w:r>
            <w:proofErr w:type="gramStart"/>
            <w:r w:rsidRPr="008A377A">
              <w:rPr>
                <w:rFonts w:asciiTheme="minorHAnsi" w:hAnsiTheme="minorHAnsi"/>
                <w:sz w:val="16"/>
                <w:szCs w:val="16"/>
              </w:rPr>
              <w:t>лесных</w:t>
            </w:r>
            <w:proofErr w:type="gramEnd"/>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семян для лесовосстановления и лесоразведения на всех участках вырубленных и погибших лесных насаждений (в рамках реализации федеральн</w:t>
            </w:r>
            <w:r w:rsidRPr="008A377A">
              <w:rPr>
                <w:rFonts w:asciiTheme="minorHAnsi" w:hAnsiTheme="minorHAnsi"/>
                <w:sz w:val="16"/>
                <w:szCs w:val="16"/>
              </w:rPr>
              <w:lastRenderedPageBreak/>
              <w:t>ого проекта "Сохранение лесов" национального проекта "Экология")</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lastRenderedPageBreak/>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11 891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5035,1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2 285,4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2285,3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2 285,2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формирование запаса лесных семян для лесовосстановления и лесоразведения на всех участках вырубленных и погибших лесных насаждений до 1,01 тонны к 2024 году</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9.4</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15.1</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15.2</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w:t>
            </w:r>
            <w:r w:rsidR="007433D2">
              <w:rPr>
                <w:rFonts w:asciiTheme="minorHAnsi" w:hAnsiTheme="minorHAnsi"/>
                <w:sz w:val="16"/>
                <w:szCs w:val="16"/>
              </w:rPr>
              <w:t xml:space="preserve"> </w:t>
            </w:r>
            <w:r w:rsidRPr="008A377A">
              <w:rPr>
                <w:rFonts w:asciiTheme="minorHAnsi" w:hAnsiTheme="minorHAnsi"/>
                <w:sz w:val="16"/>
                <w:szCs w:val="16"/>
              </w:rPr>
              <w:t>886,9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5031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2 285,4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2285,3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2 285,2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lastRenderedPageBreak/>
              <w:t>Задача N 2 - улучшение возрастной структуры и породного состава лесных насаждений, повышение качества и устойчивости лесных насаждений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2.1. Проведение ухода за лесами</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1 231 777,1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175 008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159 179,6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200 978,2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210 773</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220 114,9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w:t>
            </w:r>
            <w:r w:rsidR="007433D2">
              <w:rPr>
                <w:rFonts w:asciiTheme="minorHAnsi" w:hAnsiTheme="minorHAnsi"/>
                <w:sz w:val="16"/>
                <w:szCs w:val="16"/>
              </w:rPr>
              <w:t xml:space="preserve"> </w:t>
            </w:r>
            <w:r w:rsidRPr="008A377A">
              <w:rPr>
                <w:rFonts w:asciiTheme="minorHAnsi" w:hAnsiTheme="minorHAnsi"/>
                <w:sz w:val="16"/>
                <w:szCs w:val="16"/>
              </w:rPr>
              <w:t>006,2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115</w:t>
            </w:r>
            <w:r w:rsidR="007433D2">
              <w:rPr>
                <w:rFonts w:asciiTheme="minorHAnsi" w:hAnsiTheme="minorHAnsi"/>
                <w:sz w:val="16"/>
                <w:szCs w:val="16"/>
              </w:rPr>
              <w:t xml:space="preserve"> </w:t>
            </w:r>
            <w:r w:rsidRPr="008A377A">
              <w:rPr>
                <w:rFonts w:asciiTheme="minorHAnsi" w:hAnsiTheme="minorHAnsi"/>
                <w:sz w:val="16"/>
                <w:szCs w:val="16"/>
              </w:rPr>
              <w:t>970,8</w:t>
            </w:r>
          </w:p>
        </w:tc>
        <w:tc>
          <w:tcPr>
            <w:tcW w:w="851"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125 022,3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6574,7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6574,7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6574,7</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повышение доли молодняков, вводимых в категорию "хозяйственно ценные"</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2.1</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14</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36 199,1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w:t>
            </w:r>
            <w:r w:rsidR="007433D2">
              <w:rPr>
                <w:rFonts w:asciiTheme="minorHAnsi" w:hAnsiTheme="minorHAnsi"/>
                <w:sz w:val="16"/>
                <w:szCs w:val="16"/>
              </w:rPr>
              <w:t xml:space="preserve"> </w:t>
            </w:r>
            <w:r w:rsidRPr="008A377A">
              <w:rPr>
                <w:rFonts w:asciiTheme="minorHAnsi" w:hAnsiTheme="minorHAnsi"/>
                <w:sz w:val="16"/>
                <w:szCs w:val="16"/>
              </w:rPr>
              <w:t>566,4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w:t>
            </w:r>
            <w:r w:rsidR="007433D2">
              <w:rPr>
                <w:rFonts w:asciiTheme="minorHAnsi" w:hAnsiTheme="minorHAnsi"/>
                <w:sz w:val="16"/>
                <w:szCs w:val="16"/>
              </w:rPr>
              <w:t xml:space="preserve"> </w:t>
            </w:r>
            <w:r w:rsidRPr="008A377A">
              <w:rPr>
                <w:rFonts w:asciiTheme="minorHAnsi" w:hAnsiTheme="minorHAnsi"/>
                <w:sz w:val="16"/>
                <w:szCs w:val="16"/>
              </w:rPr>
              <w:t>255,3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w:t>
            </w:r>
            <w:r w:rsidR="007433D2">
              <w:rPr>
                <w:rFonts w:asciiTheme="minorHAnsi" w:hAnsiTheme="minorHAnsi"/>
                <w:sz w:val="16"/>
                <w:szCs w:val="16"/>
              </w:rPr>
              <w:t xml:space="preserve"> </w:t>
            </w:r>
            <w:r w:rsidRPr="008A377A">
              <w:rPr>
                <w:rFonts w:asciiTheme="minorHAnsi" w:hAnsiTheme="minorHAnsi"/>
                <w:sz w:val="16"/>
                <w:szCs w:val="16"/>
              </w:rPr>
              <w:t>504,7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375,5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10 255,3</w:t>
            </w:r>
          </w:p>
        </w:tc>
        <w:tc>
          <w:tcPr>
            <w:tcW w:w="851"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10 051,8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391,7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391,7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391,7</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w:t>
            </w:r>
            <w:r w:rsidR="008056E1">
              <w:rPr>
                <w:rFonts w:asciiTheme="minorHAnsi" w:hAnsiTheme="minorHAnsi"/>
                <w:sz w:val="16"/>
                <w:szCs w:val="16"/>
              </w:rPr>
              <w:t xml:space="preserve"> </w:t>
            </w:r>
            <w:r w:rsidRPr="008A377A">
              <w:rPr>
                <w:rFonts w:asciiTheme="minorHAnsi" w:hAnsiTheme="minorHAnsi"/>
                <w:sz w:val="16"/>
                <w:szCs w:val="16"/>
              </w:rPr>
              <w:t>648,6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6648,6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1 188 929,4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172 441,6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152 924,3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194 329,6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210 758</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214 610,2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w:t>
            </w:r>
            <w:r w:rsidR="007433D2">
              <w:rPr>
                <w:rFonts w:asciiTheme="minorHAnsi" w:hAnsiTheme="minorHAnsi"/>
                <w:sz w:val="16"/>
                <w:szCs w:val="16"/>
              </w:rPr>
              <w:t xml:space="preserve"> </w:t>
            </w:r>
            <w:r w:rsidRPr="008A377A">
              <w:rPr>
                <w:rFonts w:asciiTheme="minorHAnsi" w:hAnsiTheme="minorHAnsi"/>
                <w:sz w:val="16"/>
                <w:szCs w:val="16"/>
              </w:rPr>
              <w:t>630,7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105715,5</w:t>
            </w:r>
          </w:p>
        </w:tc>
        <w:tc>
          <w:tcPr>
            <w:tcW w:w="851"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114 970,5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6183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6183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6183</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2.2. Содержание и охрана здания лесного селекционно-семеноводческого центра в Архангельской области</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строительства и архитектуры Архангельской области</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оплата задолженности по коммунальным услугам</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и услугам по охране объекта</w:t>
            </w:r>
          </w:p>
        </w:tc>
        <w:tc>
          <w:tcPr>
            <w:tcW w:w="1275"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2.3. Оснащение учреждений, </w:t>
            </w:r>
            <w:r w:rsidRPr="008A377A">
              <w:rPr>
                <w:rFonts w:asciiTheme="minorHAnsi" w:hAnsiTheme="minorHAnsi"/>
                <w:sz w:val="16"/>
                <w:szCs w:val="16"/>
              </w:rPr>
              <w:lastRenderedPageBreak/>
              <w:t>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реализации федерального проекта "Сохранение лесов" национального проекта Экология")</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lastRenderedPageBreak/>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87 475,4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19 721,2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20 276,6</w:t>
            </w:r>
          </w:p>
        </w:tc>
        <w:tc>
          <w:tcPr>
            <w:tcW w:w="851"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21 713,5</w:t>
            </w:r>
          </w:p>
        </w:tc>
        <w:tc>
          <w:tcPr>
            <w:tcW w:w="850"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12 729,2</w:t>
            </w:r>
          </w:p>
        </w:tc>
        <w:tc>
          <w:tcPr>
            <w:tcW w:w="851" w:type="dxa"/>
            <w:tcBorders>
              <w:top w:val="nil"/>
              <w:left w:val="nil"/>
              <w:bottom w:val="nil"/>
              <w:right w:val="nil"/>
            </w:tcBorders>
          </w:tcPr>
          <w:p w:rsidR="008A377A" w:rsidRPr="008A377A" w:rsidRDefault="007F4E7A" w:rsidP="007433D2">
            <w:pPr>
              <w:pStyle w:val="ConsPlusNormal"/>
              <w:ind w:left="-62" w:firstLine="62"/>
              <w:jc w:val="center"/>
              <w:rPr>
                <w:rFonts w:asciiTheme="minorHAnsi" w:hAnsiTheme="minorHAnsi"/>
                <w:sz w:val="16"/>
                <w:szCs w:val="16"/>
              </w:rPr>
            </w:pPr>
            <w:r>
              <w:rPr>
                <w:rFonts w:asciiTheme="minorHAnsi" w:hAnsiTheme="minorHAnsi"/>
                <w:sz w:val="16"/>
                <w:szCs w:val="16"/>
              </w:rPr>
              <w:t>13 043,9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оснащение государственного автономного учреждения </w:t>
            </w:r>
            <w:r w:rsidRPr="008A377A">
              <w:rPr>
                <w:rFonts w:asciiTheme="minorHAnsi" w:hAnsiTheme="minorHAnsi"/>
                <w:sz w:val="16"/>
                <w:szCs w:val="16"/>
              </w:rPr>
              <w:lastRenderedPageBreak/>
              <w:t>Архангельской области "Единый лесопожарный центр" (далее - ГАУ "ЕЛЦ") специализированной лесохозяйственной техникой и оборудованием для проведения комплекса мероприятий по лесовосстановлению</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и лесоразведению: к 31 декабря 2021 года - на 50 процентов от потребности; к 31 декабря 2023 года - на 70 процентов от потребности</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 9.4</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78 626,4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18 031,2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18 586,6</w:t>
            </w:r>
          </w:p>
        </w:tc>
        <w:tc>
          <w:tcPr>
            <w:tcW w:w="851" w:type="dxa"/>
            <w:tcBorders>
              <w:top w:val="nil"/>
              <w:left w:val="nil"/>
              <w:bottom w:val="nil"/>
              <w:right w:val="nil"/>
            </w:tcBorders>
          </w:tcPr>
          <w:p w:rsidR="008A377A" w:rsidRPr="008A377A" w:rsidRDefault="008056E1" w:rsidP="008A377A">
            <w:pPr>
              <w:pStyle w:val="ConsPlusNormal"/>
              <w:ind w:left="-62" w:firstLine="62"/>
              <w:jc w:val="center"/>
              <w:rPr>
                <w:rFonts w:asciiTheme="minorHAnsi" w:hAnsiTheme="minorHAnsi"/>
                <w:sz w:val="16"/>
                <w:szCs w:val="16"/>
              </w:rPr>
            </w:pPr>
            <w:r>
              <w:rPr>
                <w:rFonts w:asciiTheme="minorHAnsi" w:hAnsiTheme="minorHAnsi"/>
                <w:sz w:val="16"/>
                <w:szCs w:val="16"/>
              </w:rPr>
              <w:t>19 910,5</w:t>
            </w:r>
          </w:p>
        </w:tc>
        <w:tc>
          <w:tcPr>
            <w:tcW w:w="850"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10 929,2</w:t>
            </w:r>
          </w:p>
        </w:tc>
        <w:tc>
          <w:tcPr>
            <w:tcW w:w="851"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11 168,9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8 849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1690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1690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1803</w:t>
            </w:r>
          </w:p>
        </w:tc>
        <w:tc>
          <w:tcPr>
            <w:tcW w:w="850"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1800</w:t>
            </w:r>
          </w:p>
        </w:tc>
        <w:tc>
          <w:tcPr>
            <w:tcW w:w="851" w:type="dxa"/>
            <w:tcBorders>
              <w:top w:val="nil"/>
              <w:left w:val="nil"/>
              <w:bottom w:val="nil"/>
              <w:right w:val="nil"/>
            </w:tcBorders>
          </w:tcPr>
          <w:p w:rsidR="008A377A" w:rsidRPr="008A377A" w:rsidRDefault="007433D2" w:rsidP="008A377A">
            <w:pPr>
              <w:pStyle w:val="ConsPlusNormal"/>
              <w:ind w:left="-62" w:firstLine="62"/>
              <w:jc w:val="center"/>
              <w:rPr>
                <w:rFonts w:asciiTheme="minorHAnsi" w:hAnsiTheme="minorHAnsi"/>
                <w:sz w:val="16"/>
                <w:szCs w:val="16"/>
              </w:rPr>
            </w:pPr>
            <w:r>
              <w:rPr>
                <w:rFonts w:asciiTheme="minorHAnsi" w:hAnsiTheme="minorHAnsi"/>
                <w:sz w:val="16"/>
                <w:szCs w:val="16"/>
              </w:rPr>
              <w:t>1866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Всего по подпрограмме N 2</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w:t>
            </w:r>
            <w:proofErr w:type="gramStart"/>
            <w:r w:rsidRPr="008A377A">
              <w:rPr>
                <w:rFonts w:asciiTheme="minorHAnsi" w:hAnsiTheme="minorHAnsi"/>
                <w:sz w:val="16"/>
                <w:szCs w:val="16"/>
              </w:rPr>
              <w:t>дств в т</w:t>
            </w:r>
            <w:proofErr w:type="gramEnd"/>
            <w:r w:rsidRPr="008A377A">
              <w:rPr>
                <w:rFonts w:asciiTheme="minorHAnsi" w:hAnsiTheme="minorHAnsi"/>
                <w:sz w:val="16"/>
                <w:szCs w:val="16"/>
              </w:rPr>
              <w:t>ом числе:</w:t>
            </w:r>
          </w:p>
        </w:tc>
        <w:tc>
          <w:tcPr>
            <w:tcW w:w="929"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5 320 986,7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293 603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352 492,7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399 914,7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392 359,5</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586 849,9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373 094,8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796 967,3</w:t>
            </w:r>
          </w:p>
        </w:tc>
        <w:tc>
          <w:tcPr>
            <w:tcW w:w="851"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772757,1</w:t>
            </w:r>
          </w:p>
        </w:tc>
        <w:tc>
          <w:tcPr>
            <w:tcW w:w="850"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650 970,3</w:t>
            </w:r>
          </w:p>
        </w:tc>
        <w:tc>
          <w:tcPr>
            <w:tcW w:w="851"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367 502,7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334 474,7</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c>
          <w:tcPr>
            <w:tcW w:w="1275"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363 760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19 818,5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24 882,6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7695,7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255,0</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25 428,4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34 055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83 368,3</w:t>
            </w:r>
          </w:p>
        </w:tc>
        <w:tc>
          <w:tcPr>
            <w:tcW w:w="851"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68 106,5</w:t>
            </w:r>
          </w:p>
        </w:tc>
        <w:tc>
          <w:tcPr>
            <w:tcW w:w="850"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49 304,6</w:t>
            </w:r>
          </w:p>
        </w:tc>
        <w:tc>
          <w:tcPr>
            <w:tcW w:w="851"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50 453,7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391,7</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областной </w:t>
            </w:r>
            <w:r w:rsidRPr="008A377A">
              <w:rPr>
                <w:rFonts w:asciiTheme="minorHAnsi" w:hAnsiTheme="minorHAnsi"/>
                <w:sz w:val="16"/>
                <w:szCs w:val="16"/>
              </w:rPr>
              <w:lastRenderedPageBreak/>
              <w:t>бюджет</w:t>
            </w:r>
          </w:p>
        </w:tc>
        <w:tc>
          <w:tcPr>
            <w:tcW w:w="929"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lastRenderedPageBreak/>
              <w:t>54 003,4</w:t>
            </w: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16 269,7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10 130,7</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3687,9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3705,6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3834,6</w:t>
            </w:r>
          </w:p>
        </w:tc>
        <w:tc>
          <w:tcPr>
            <w:tcW w:w="850"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4700</w:t>
            </w:r>
          </w:p>
        </w:tc>
        <w:tc>
          <w:tcPr>
            <w:tcW w:w="851"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4766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2900</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4 903 223,3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273 784,5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325 601,2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375 949,3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381 973,8</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559 421,5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335 351,9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709 893,4</w:t>
            </w:r>
          </w:p>
        </w:tc>
        <w:tc>
          <w:tcPr>
            <w:tcW w:w="851"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700 816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596 965,7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312 283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331 183</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9E264E">
            <w:pPr>
              <w:pStyle w:val="ConsPlusNormal"/>
              <w:ind w:left="-62" w:firstLine="62"/>
              <w:jc w:val="both"/>
              <w:rPr>
                <w:rFonts w:asciiTheme="minorHAnsi" w:hAnsiTheme="minorHAnsi"/>
                <w:sz w:val="16"/>
                <w:szCs w:val="16"/>
              </w:rPr>
            </w:pPr>
            <w:r w:rsidRPr="008A377A">
              <w:rPr>
                <w:rFonts w:asciiTheme="minorHAnsi" w:hAnsiTheme="minorHAnsi"/>
                <w:sz w:val="16"/>
                <w:szCs w:val="16"/>
              </w:rPr>
              <w:t xml:space="preserve">(в ред. </w:t>
            </w:r>
            <w:hyperlink r:id="rId219" w:history="1">
              <w:r w:rsidRPr="008A377A">
                <w:rPr>
                  <w:rFonts w:asciiTheme="minorHAnsi" w:hAnsiTheme="minorHAnsi"/>
                  <w:color w:val="0000FF"/>
                  <w:sz w:val="16"/>
                  <w:szCs w:val="16"/>
                </w:rPr>
                <w:t>постановления</w:t>
              </w:r>
            </w:hyperlink>
            <w:r w:rsidRPr="008A377A">
              <w:rPr>
                <w:rFonts w:asciiTheme="minorHAnsi" w:hAnsiTheme="minorHAnsi"/>
                <w:sz w:val="16"/>
                <w:szCs w:val="16"/>
              </w:rPr>
              <w:t xml:space="preserve"> Правитель</w:t>
            </w:r>
            <w:r w:rsidR="009E264E">
              <w:rPr>
                <w:rFonts w:asciiTheme="minorHAnsi" w:hAnsiTheme="minorHAnsi"/>
                <w:sz w:val="16"/>
                <w:szCs w:val="16"/>
              </w:rPr>
              <w:t>ства Архангельской области от 00.10</w:t>
            </w:r>
            <w:r w:rsidRPr="008A377A">
              <w:rPr>
                <w:rFonts w:asciiTheme="minorHAnsi" w:hAnsiTheme="minorHAnsi"/>
                <w:sz w:val="16"/>
                <w:szCs w:val="16"/>
              </w:rPr>
              <w:t xml:space="preserve">.2020 N </w:t>
            </w:r>
            <w:r w:rsidR="009E264E">
              <w:rPr>
                <w:rFonts w:asciiTheme="minorHAnsi" w:hAnsiTheme="minorHAnsi"/>
                <w:sz w:val="16"/>
                <w:szCs w:val="16"/>
              </w:rPr>
              <w:t>000</w:t>
            </w:r>
            <w:r w:rsidRPr="008A377A">
              <w:rPr>
                <w:rFonts w:asciiTheme="minorHAnsi" w:hAnsiTheme="minorHAnsi"/>
                <w:sz w:val="16"/>
                <w:szCs w:val="16"/>
              </w:rPr>
              <w:t>-пп)</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jc w:val="center"/>
              <w:outlineLvl w:val="2"/>
              <w:rPr>
                <w:rFonts w:asciiTheme="minorHAnsi" w:hAnsiTheme="minorHAnsi"/>
                <w:sz w:val="16"/>
                <w:szCs w:val="16"/>
              </w:rPr>
            </w:pPr>
            <w:r w:rsidRPr="008A377A">
              <w:rPr>
                <w:rFonts w:asciiTheme="minorHAnsi" w:hAnsiTheme="minorHAnsi"/>
                <w:sz w:val="16"/>
                <w:szCs w:val="16"/>
              </w:rPr>
              <w:t xml:space="preserve">III. </w:t>
            </w:r>
            <w:hyperlink w:anchor="P430" w:history="1">
              <w:r w:rsidRPr="008A377A">
                <w:rPr>
                  <w:rFonts w:asciiTheme="minorHAnsi" w:hAnsiTheme="minorHAnsi"/>
                  <w:color w:val="0000FF"/>
                  <w:sz w:val="16"/>
                  <w:szCs w:val="16"/>
                </w:rPr>
                <w:t>Подпрограмма N 3</w:t>
              </w:r>
            </w:hyperlink>
            <w:r w:rsidRPr="008A377A">
              <w:rPr>
                <w:rFonts w:asciiTheme="minorHAnsi" w:hAnsiTheme="minorHAnsi"/>
                <w:sz w:val="16"/>
                <w:szCs w:val="16"/>
              </w:rPr>
              <w:t xml:space="preserve"> "Охрана и защита лесов"</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t>Цель подпрограммы N 3 - исключение необоснованной гибели лесов и потерь древесины от лесных пожаров, вредных организмов и неблагоприятных факторов</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t>Задача N 1 - повышение эффективности предупреждения, обнаружения и тушения лесных пожаров</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1.1. Развитие системы и средств обеспечения пожарной безопасности в лесах</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090F3A" w:rsidP="00090F3A">
            <w:pPr>
              <w:pStyle w:val="ConsPlusNormal"/>
              <w:ind w:left="-62"/>
              <w:rPr>
                <w:rFonts w:asciiTheme="minorHAnsi" w:hAnsiTheme="minorHAnsi"/>
                <w:sz w:val="16"/>
                <w:szCs w:val="16"/>
              </w:rPr>
            </w:pPr>
            <w:r>
              <w:rPr>
                <w:rFonts w:asciiTheme="minorHAnsi" w:hAnsiTheme="minorHAnsi"/>
                <w:sz w:val="16"/>
                <w:szCs w:val="16"/>
              </w:rPr>
              <w:t>2 852 397,65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204 608,6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193 501,6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185 005,3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192 903,5</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265 603,4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348 622,6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354 496,8</w:t>
            </w:r>
          </w:p>
        </w:tc>
        <w:tc>
          <w:tcPr>
            <w:tcW w:w="851"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362 415,7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248 413,4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248 413,4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248 413,4</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обеспечение 29 лесничеств средствами </w:t>
            </w:r>
            <w:proofErr w:type="spellStart"/>
            <w:proofErr w:type="gramStart"/>
            <w:r w:rsidRPr="008A377A">
              <w:rPr>
                <w:rFonts w:asciiTheme="minorHAnsi" w:hAnsiTheme="minorHAnsi"/>
                <w:sz w:val="16"/>
                <w:szCs w:val="16"/>
              </w:rPr>
              <w:t>предупреж-дения</w:t>
            </w:r>
            <w:proofErr w:type="spellEnd"/>
            <w:proofErr w:type="gramEnd"/>
            <w:r w:rsidRPr="008A377A">
              <w:rPr>
                <w:rFonts w:asciiTheme="minorHAnsi" w:hAnsiTheme="minorHAnsi"/>
                <w:sz w:val="16"/>
                <w:szCs w:val="16"/>
              </w:rPr>
              <w:t xml:space="preserve"> и тушения лесных пожаров, радиосвязью; ежегодное проведение воздушных тренировок парашютистов-пожарных</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18</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18.1</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380 225,15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34 412,1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27 167,3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28 425,5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30 083,2</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34 399,3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38 970,3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35 855,1</w:t>
            </w:r>
          </w:p>
        </w:tc>
        <w:tc>
          <w:tcPr>
            <w:tcW w:w="851"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39 591,4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37 107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37 107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37 107</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2 472 172,5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170 196,5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166 334,3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156 579,8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162 820,3</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231 204,1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309 652,3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318 641,7</w:t>
            </w:r>
          </w:p>
        </w:tc>
        <w:tc>
          <w:tcPr>
            <w:tcW w:w="851" w:type="dxa"/>
            <w:tcBorders>
              <w:top w:val="nil"/>
              <w:left w:val="nil"/>
              <w:bottom w:val="nil"/>
              <w:right w:val="nil"/>
            </w:tcBorders>
          </w:tcPr>
          <w:p w:rsidR="008A377A" w:rsidRPr="008A377A" w:rsidRDefault="00090F3A" w:rsidP="008A377A">
            <w:pPr>
              <w:pStyle w:val="ConsPlusNormal"/>
              <w:ind w:left="-62" w:firstLine="62"/>
              <w:jc w:val="center"/>
              <w:rPr>
                <w:rFonts w:asciiTheme="minorHAnsi" w:hAnsiTheme="minorHAnsi"/>
                <w:sz w:val="16"/>
                <w:szCs w:val="16"/>
              </w:rPr>
            </w:pPr>
            <w:r>
              <w:rPr>
                <w:rFonts w:asciiTheme="minorHAnsi" w:hAnsiTheme="minorHAnsi"/>
                <w:sz w:val="16"/>
                <w:szCs w:val="16"/>
              </w:rPr>
              <w:t>322 824,3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211 306,4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211 306,4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211 306,4</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jc w:val="both"/>
              <w:rPr>
                <w:rFonts w:asciiTheme="minorHAnsi" w:hAnsiTheme="minorHAnsi"/>
                <w:sz w:val="16"/>
                <w:szCs w:val="16"/>
              </w:rPr>
            </w:pPr>
            <w:proofErr w:type="gramStart"/>
            <w:r w:rsidRPr="008A377A">
              <w:rPr>
                <w:rFonts w:asciiTheme="minorHAnsi" w:hAnsiTheme="minorHAnsi"/>
                <w:sz w:val="16"/>
                <w:szCs w:val="16"/>
              </w:rPr>
              <w:t xml:space="preserve">(п. 1.1 в ред. </w:t>
            </w:r>
            <w:hyperlink r:id="rId220" w:history="1">
              <w:r w:rsidRPr="008A377A">
                <w:rPr>
                  <w:rFonts w:asciiTheme="minorHAnsi" w:hAnsiTheme="minorHAnsi"/>
                  <w:color w:val="0000FF"/>
                  <w:sz w:val="16"/>
                  <w:szCs w:val="16"/>
                </w:rPr>
                <w:t>постановления</w:t>
              </w:r>
            </w:hyperlink>
            <w:r w:rsidRPr="008A377A">
              <w:rPr>
                <w:rFonts w:asciiTheme="minorHAnsi" w:hAnsiTheme="minorHAnsi"/>
                <w:sz w:val="16"/>
                <w:szCs w:val="16"/>
              </w:rPr>
              <w:t xml:space="preserve"> Правительства Архангельской области от 11.02.2020</w:t>
            </w:r>
            <w:proofErr w:type="gramEnd"/>
          </w:p>
          <w:p w:rsidR="008A377A" w:rsidRPr="008A377A" w:rsidRDefault="008A377A" w:rsidP="008A377A">
            <w:pPr>
              <w:pStyle w:val="ConsPlusNormal"/>
              <w:ind w:left="-62" w:firstLine="62"/>
              <w:jc w:val="both"/>
              <w:rPr>
                <w:rFonts w:asciiTheme="minorHAnsi" w:hAnsiTheme="minorHAnsi"/>
                <w:sz w:val="16"/>
                <w:szCs w:val="16"/>
              </w:rPr>
            </w:pPr>
            <w:proofErr w:type="gramStart"/>
            <w:r w:rsidRPr="008A377A">
              <w:rPr>
                <w:rFonts w:asciiTheme="minorHAnsi" w:hAnsiTheme="minorHAnsi"/>
                <w:sz w:val="16"/>
                <w:szCs w:val="16"/>
              </w:rPr>
              <w:t>N 70-пп)</w:t>
            </w:r>
            <w:proofErr w:type="gramEnd"/>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1.2. Предупреждение возникновения и распространения лесных пожаров</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1 201 861,6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227 847,2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56 251,7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93 654,3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96 549,6</w:t>
            </w:r>
          </w:p>
        </w:tc>
        <w:tc>
          <w:tcPr>
            <w:tcW w:w="793"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123 839,1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99 123,9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109 494,1</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84 188,9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103 637,6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103 637,6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103 637,6</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обеспечение в 29 лесничествах ежегодных плановых</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мероприятий</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по противопожарному обустройству лесов и мониторингу пожарной опасности; осуществление </w:t>
            </w:r>
            <w:r w:rsidRPr="008A377A">
              <w:rPr>
                <w:rFonts w:asciiTheme="minorHAnsi" w:hAnsiTheme="minorHAnsi"/>
                <w:sz w:val="16"/>
                <w:szCs w:val="16"/>
              </w:rPr>
              <w:lastRenderedPageBreak/>
              <w:t>ежегодного наземного и воздушного мониторинга пожарной опасности в лесах на площади 23 млн. га</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16</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18.1</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18.2</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536 234,7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37 368,3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19 460,4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28 301,1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26 702,9</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63 691,2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53 986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69 717,8</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64 103,8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57 634,4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57 634,4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57 634,4</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B23E1" w:rsidP="005F3EE0">
            <w:pPr>
              <w:pStyle w:val="ConsPlusNormal"/>
              <w:ind w:left="-62" w:firstLine="62"/>
              <w:jc w:val="center"/>
              <w:rPr>
                <w:rFonts w:asciiTheme="minorHAnsi" w:hAnsiTheme="minorHAnsi"/>
                <w:sz w:val="16"/>
                <w:szCs w:val="16"/>
              </w:rPr>
            </w:pPr>
            <w:r>
              <w:rPr>
                <w:rFonts w:asciiTheme="minorHAnsi" w:hAnsiTheme="minorHAnsi"/>
                <w:sz w:val="16"/>
                <w:szCs w:val="16"/>
              </w:rPr>
              <w:t>2</w:t>
            </w:r>
            <w:r w:rsidR="005F3EE0">
              <w:rPr>
                <w:rFonts w:asciiTheme="minorHAnsi" w:hAnsiTheme="minorHAnsi"/>
                <w:sz w:val="16"/>
                <w:szCs w:val="16"/>
              </w:rPr>
              <w:t>5</w:t>
            </w:r>
            <w:r>
              <w:rPr>
                <w:rFonts w:asciiTheme="minorHAnsi" w:hAnsiTheme="minorHAnsi"/>
                <w:sz w:val="16"/>
                <w:szCs w:val="16"/>
              </w:rPr>
              <w:t> 802,4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2362,7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2008,5</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1927,7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2000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6516,7</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4 822,1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2054,9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2054,9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2054,9</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639 824,5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190 478,9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36 791,3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62 990,5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67 838,2</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58 220,2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43 137,9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33 259,6</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15 263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43 948,3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43 948,3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43 948,3</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lastRenderedPageBreak/>
              <w:t>1.3. Тушение лесных пожаров</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196 189,1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19 507,8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7427,4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17 259,5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15 057,9</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37 159,6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12 954,5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18 000,0</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17 532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17 096,8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17 096,8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17 096,8</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увеличение доли лесных пожаров, ликвидированных</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течение</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первых суток, до 74 процентов</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1</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9.2</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9.3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16</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18</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18.1</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196 189,1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19 507,8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7427,4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17 259,5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15 057,9</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37 159,6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12 954,5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18 000,0</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17 532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17 096,8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17 096,8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17 096,8</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jc w:val="both"/>
              <w:rPr>
                <w:rFonts w:asciiTheme="minorHAnsi" w:hAnsiTheme="minorHAnsi"/>
                <w:sz w:val="16"/>
                <w:szCs w:val="16"/>
              </w:rPr>
            </w:pPr>
            <w:proofErr w:type="gramStart"/>
            <w:r w:rsidRPr="008A377A">
              <w:rPr>
                <w:rFonts w:asciiTheme="minorHAnsi" w:hAnsiTheme="minorHAnsi"/>
                <w:sz w:val="16"/>
                <w:szCs w:val="16"/>
              </w:rPr>
              <w:t xml:space="preserve">(п. 1.3 в ред. </w:t>
            </w:r>
            <w:hyperlink r:id="rId221" w:history="1">
              <w:r w:rsidRPr="008A377A">
                <w:rPr>
                  <w:rFonts w:asciiTheme="minorHAnsi" w:hAnsiTheme="minorHAnsi"/>
                  <w:color w:val="0000FF"/>
                  <w:sz w:val="16"/>
                  <w:szCs w:val="16"/>
                </w:rPr>
                <w:t>постановления</w:t>
              </w:r>
            </w:hyperlink>
            <w:r w:rsidRPr="008A377A">
              <w:rPr>
                <w:rFonts w:asciiTheme="minorHAnsi" w:hAnsiTheme="minorHAnsi"/>
                <w:sz w:val="16"/>
                <w:szCs w:val="16"/>
              </w:rPr>
              <w:t xml:space="preserve"> Правительства Архангельской области от 11.02.2020</w:t>
            </w:r>
            <w:proofErr w:type="gramEnd"/>
          </w:p>
          <w:p w:rsidR="008A377A" w:rsidRPr="008A377A" w:rsidRDefault="008A377A" w:rsidP="008A377A">
            <w:pPr>
              <w:pStyle w:val="ConsPlusNormal"/>
              <w:ind w:left="-62" w:firstLine="62"/>
              <w:jc w:val="both"/>
              <w:rPr>
                <w:rFonts w:asciiTheme="minorHAnsi" w:hAnsiTheme="minorHAnsi"/>
                <w:sz w:val="16"/>
                <w:szCs w:val="16"/>
              </w:rPr>
            </w:pPr>
            <w:proofErr w:type="gramStart"/>
            <w:r w:rsidRPr="008A377A">
              <w:rPr>
                <w:rFonts w:asciiTheme="minorHAnsi" w:hAnsiTheme="minorHAnsi"/>
                <w:sz w:val="16"/>
                <w:szCs w:val="16"/>
              </w:rPr>
              <w:t>N 70-пп)</w:t>
            </w:r>
            <w:proofErr w:type="gramEnd"/>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1.4. Оснащение специализированных учреждений органов государственной власти субъектов Российской Федерации, выполняющих комплекс мероприятий по </w:t>
            </w:r>
            <w:r w:rsidRPr="008A377A">
              <w:rPr>
                <w:rFonts w:asciiTheme="minorHAnsi" w:hAnsiTheme="minorHAnsi"/>
                <w:sz w:val="16"/>
                <w:szCs w:val="16"/>
              </w:rPr>
              <w:lastRenderedPageBreak/>
              <w:t>охране лесов от пожаров,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лесопожарной техникой и оборудованием (в рамках реализации федерального проекта "Сохранение лесов" национального проекта "Экология")</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lastRenderedPageBreak/>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7F4E7A" w:rsidP="008A377A">
            <w:pPr>
              <w:pStyle w:val="ConsPlusNormal"/>
              <w:ind w:left="-62" w:firstLine="62"/>
              <w:jc w:val="center"/>
              <w:rPr>
                <w:rFonts w:asciiTheme="minorHAnsi" w:hAnsiTheme="minorHAnsi"/>
                <w:sz w:val="16"/>
                <w:szCs w:val="16"/>
              </w:rPr>
            </w:pPr>
            <w:r>
              <w:rPr>
                <w:rFonts w:asciiTheme="minorHAnsi" w:hAnsiTheme="minorHAnsi"/>
                <w:sz w:val="16"/>
                <w:szCs w:val="16"/>
              </w:rPr>
              <w:t>254 395,4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72 501,2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38 089,2</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24 859,5</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25 310,7</w:t>
            </w:r>
          </w:p>
        </w:tc>
        <w:tc>
          <w:tcPr>
            <w:tcW w:w="851"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93 634,8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оснащение ГАУ "ЕЛЦ" лесопожарной техникой и оборудованием:</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к 31 декабря 2021 года - на 87 процентов от потребности; к 31 декабря 2024 года - на 100 процентов от потребности</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9.2</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9.3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18</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18.1</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241 225,4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69 871,2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35 439,2</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22 229,5</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22 680,7</w:t>
            </w:r>
          </w:p>
        </w:tc>
        <w:tc>
          <w:tcPr>
            <w:tcW w:w="851"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91 004,8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13 170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2630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2650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2630</w:t>
            </w:r>
          </w:p>
        </w:tc>
        <w:tc>
          <w:tcPr>
            <w:tcW w:w="850"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2630</w:t>
            </w:r>
          </w:p>
        </w:tc>
        <w:tc>
          <w:tcPr>
            <w:tcW w:w="851" w:type="dxa"/>
            <w:tcBorders>
              <w:top w:val="nil"/>
              <w:left w:val="nil"/>
              <w:bottom w:val="nil"/>
              <w:right w:val="nil"/>
            </w:tcBorders>
          </w:tcPr>
          <w:p w:rsidR="008A377A" w:rsidRPr="008A377A" w:rsidRDefault="008B23E1" w:rsidP="008A377A">
            <w:pPr>
              <w:pStyle w:val="ConsPlusNormal"/>
              <w:ind w:left="-62" w:firstLine="62"/>
              <w:jc w:val="center"/>
              <w:rPr>
                <w:rFonts w:asciiTheme="minorHAnsi" w:hAnsiTheme="minorHAnsi"/>
                <w:sz w:val="16"/>
                <w:szCs w:val="16"/>
              </w:rPr>
            </w:pPr>
            <w:r>
              <w:rPr>
                <w:rFonts w:asciiTheme="minorHAnsi" w:hAnsiTheme="minorHAnsi"/>
                <w:sz w:val="16"/>
                <w:szCs w:val="16"/>
              </w:rPr>
              <w:t>2630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lastRenderedPageBreak/>
              <w:t>Задача N 2 - повышение эффективности защиты лесов от вредных организмов и неблагоприятных факторов</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2.1. Проведение профилактики возникновения, локализация и ликвидация очагов вредных организмов</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1 700 832,2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916 618,2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115 566,6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63 883,9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23 809,1</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11 264,8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69 524,2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250</w:t>
            </w:r>
            <w:r w:rsidR="00703659">
              <w:rPr>
                <w:rFonts w:asciiTheme="minorHAnsi" w:hAnsiTheme="minorHAnsi"/>
                <w:sz w:val="16"/>
                <w:szCs w:val="16"/>
              </w:rPr>
              <w:t xml:space="preserve"> </w:t>
            </w:r>
            <w:r w:rsidRPr="008A377A">
              <w:rPr>
                <w:rFonts w:asciiTheme="minorHAnsi" w:hAnsiTheme="minorHAnsi"/>
                <w:sz w:val="16"/>
                <w:szCs w:val="16"/>
              </w:rPr>
              <w:t>166,1</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32 793,6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72 401,9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72 401,9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72 401,9</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сохранение площади лесного фонда, погибшего от вредителей и болезней леса, в размере</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не более 0,02 процента от общей площади лесного фонда</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2</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2.1</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17</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88 609,5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42 059,1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12 308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508,4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3444</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2972,2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3095,3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7 315,5</w:t>
            </w:r>
          </w:p>
        </w:tc>
        <w:tc>
          <w:tcPr>
            <w:tcW w:w="851" w:type="dxa"/>
            <w:tcBorders>
              <w:top w:val="nil"/>
              <w:left w:val="nil"/>
              <w:bottom w:val="nil"/>
              <w:right w:val="nil"/>
            </w:tcBorders>
          </w:tcPr>
          <w:p w:rsidR="008A377A" w:rsidRPr="008A377A" w:rsidRDefault="00703659" w:rsidP="00356AAD">
            <w:pPr>
              <w:pStyle w:val="ConsPlusNormal"/>
              <w:ind w:left="-62" w:firstLine="62"/>
              <w:jc w:val="center"/>
              <w:rPr>
                <w:rFonts w:asciiTheme="minorHAnsi" w:hAnsiTheme="minorHAnsi"/>
                <w:sz w:val="16"/>
                <w:szCs w:val="16"/>
              </w:rPr>
            </w:pPr>
            <w:r>
              <w:rPr>
                <w:rFonts w:asciiTheme="minorHAnsi" w:hAnsiTheme="minorHAnsi"/>
                <w:sz w:val="16"/>
                <w:szCs w:val="16"/>
              </w:rPr>
              <w:t xml:space="preserve">7 </w:t>
            </w:r>
            <w:r w:rsidR="00356AAD">
              <w:rPr>
                <w:rFonts w:asciiTheme="minorHAnsi" w:hAnsiTheme="minorHAnsi"/>
                <w:sz w:val="16"/>
                <w:szCs w:val="16"/>
              </w:rPr>
              <w:t>172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3245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3245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3245</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w:t>
            </w:r>
            <w:r w:rsidR="005F3EE0">
              <w:rPr>
                <w:rFonts w:asciiTheme="minorHAnsi" w:hAnsiTheme="minorHAnsi"/>
                <w:sz w:val="16"/>
                <w:szCs w:val="16"/>
              </w:rPr>
              <w:t xml:space="preserve"> </w:t>
            </w:r>
            <w:r w:rsidRPr="008A377A">
              <w:rPr>
                <w:rFonts w:asciiTheme="minorHAnsi" w:hAnsiTheme="minorHAnsi"/>
                <w:sz w:val="16"/>
                <w:szCs w:val="16"/>
              </w:rPr>
              <w:t>828,5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9828,5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1 602 394,2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874 559,1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103 258,6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53 547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20 365,1</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8</w:t>
            </w:r>
            <w:r w:rsidR="00703659">
              <w:rPr>
                <w:rFonts w:asciiTheme="minorHAnsi" w:hAnsiTheme="minorHAnsi"/>
                <w:sz w:val="16"/>
                <w:szCs w:val="16"/>
              </w:rPr>
              <w:t xml:space="preserve"> </w:t>
            </w:r>
            <w:r w:rsidRPr="008A377A">
              <w:rPr>
                <w:rFonts w:asciiTheme="minorHAnsi" w:hAnsiTheme="minorHAnsi"/>
                <w:sz w:val="16"/>
                <w:szCs w:val="16"/>
              </w:rPr>
              <w:t>292,6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66 428,9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242</w:t>
            </w:r>
            <w:r w:rsidR="00703659">
              <w:rPr>
                <w:rFonts w:asciiTheme="minorHAnsi" w:hAnsiTheme="minorHAnsi"/>
                <w:sz w:val="16"/>
                <w:szCs w:val="16"/>
              </w:rPr>
              <w:t xml:space="preserve"> </w:t>
            </w:r>
            <w:r w:rsidRPr="008A377A">
              <w:rPr>
                <w:rFonts w:asciiTheme="minorHAnsi" w:hAnsiTheme="minorHAnsi"/>
                <w:sz w:val="16"/>
                <w:szCs w:val="16"/>
              </w:rPr>
              <w:t>850,6</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25 621,6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69 156,9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69 156,9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69 156,9</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Всего по подпрограмме N 3</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6 205 676,0</w:t>
            </w:r>
          </w:p>
        </w:tc>
        <w:tc>
          <w:tcPr>
            <w:tcW w:w="850" w:type="dxa"/>
            <w:tcBorders>
              <w:top w:val="nil"/>
              <w:left w:val="nil"/>
              <w:bottom w:val="nil"/>
              <w:right w:val="nil"/>
            </w:tcBorders>
          </w:tcPr>
          <w:p w:rsidR="008A377A" w:rsidRPr="008A377A" w:rsidRDefault="00703659" w:rsidP="00703659">
            <w:pPr>
              <w:pStyle w:val="ConsPlusNormal"/>
              <w:ind w:left="-62" w:firstLine="62"/>
              <w:rPr>
                <w:rFonts w:asciiTheme="minorHAnsi" w:hAnsiTheme="minorHAnsi"/>
                <w:sz w:val="16"/>
                <w:szCs w:val="16"/>
              </w:rPr>
            </w:pPr>
            <w:r>
              <w:rPr>
                <w:rFonts w:asciiTheme="minorHAnsi" w:hAnsiTheme="minorHAnsi"/>
                <w:sz w:val="16"/>
                <w:szCs w:val="16"/>
              </w:rPr>
              <w:t>1</w:t>
            </w:r>
            <w:r w:rsidR="008A377A" w:rsidRPr="008A377A">
              <w:rPr>
                <w:rFonts w:asciiTheme="minorHAnsi" w:hAnsiTheme="minorHAnsi"/>
                <w:sz w:val="16"/>
                <w:szCs w:val="16"/>
              </w:rPr>
              <w:t>368 581,8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372 747,3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359 803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328 320,1</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437 866,9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602726,4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770246,2</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521 789,7</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466 860,4</w:t>
            </w:r>
          </w:p>
        </w:tc>
        <w:tc>
          <w:tcPr>
            <w:tcW w:w="851" w:type="dxa"/>
            <w:tcBorders>
              <w:top w:val="nil"/>
              <w:left w:val="nil"/>
              <w:bottom w:val="nil"/>
              <w:right w:val="nil"/>
            </w:tcBorders>
          </w:tcPr>
          <w:p w:rsidR="008A377A" w:rsidRPr="008A377A" w:rsidRDefault="00ED2E89" w:rsidP="00703659">
            <w:pPr>
              <w:pStyle w:val="ConsPlusNormal"/>
              <w:ind w:left="-62" w:firstLine="62"/>
              <w:jc w:val="center"/>
              <w:rPr>
                <w:rFonts w:asciiTheme="minorHAnsi" w:hAnsiTheme="minorHAnsi"/>
                <w:sz w:val="16"/>
                <w:szCs w:val="16"/>
              </w:rPr>
            </w:pPr>
            <w:r>
              <w:rPr>
                <w:rFonts w:asciiTheme="minorHAnsi" w:hAnsiTheme="minorHAnsi"/>
                <w:sz w:val="16"/>
                <w:szCs w:val="16"/>
              </w:rPr>
              <w:t>535 184,5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441 549,7</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c>
          <w:tcPr>
            <w:tcW w:w="1275"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1 442 483,9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133 347,3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66 363,1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74 494,5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75 288</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138 222,3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178 877,3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166327,6</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150 628,7</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137 763,9</w:t>
            </w:r>
          </w:p>
        </w:tc>
        <w:tc>
          <w:tcPr>
            <w:tcW w:w="851"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206 088,0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115 083,2</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2</w:t>
            </w:r>
            <w:r w:rsidR="005F3EE0">
              <w:rPr>
                <w:rFonts w:asciiTheme="minorHAnsi" w:hAnsiTheme="minorHAnsi"/>
                <w:sz w:val="16"/>
                <w:szCs w:val="16"/>
              </w:rPr>
              <w:t> </w:t>
            </w:r>
            <w:r>
              <w:rPr>
                <w:rFonts w:asciiTheme="minorHAnsi" w:hAnsiTheme="minorHAnsi"/>
                <w:sz w:val="16"/>
                <w:szCs w:val="16"/>
              </w:rPr>
              <w:t>520</w:t>
            </w:r>
            <w:r w:rsidR="005F3EE0">
              <w:rPr>
                <w:rFonts w:asciiTheme="minorHAnsi" w:hAnsiTheme="minorHAnsi"/>
                <w:sz w:val="16"/>
                <w:szCs w:val="16"/>
              </w:rPr>
              <w:t xml:space="preserve"> </w:t>
            </w:r>
            <w:r>
              <w:rPr>
                <w:rFonts w:asciiTheme="minorHAnsi" w:hAnsiTheme="minorHAnsi"/>
                <w:sz w:val="16"/>
                <w:szCs w:val="16"/>
              </w:rPr>
              <w:t>973,4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170 196,5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166 334,3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168 771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164 828,8</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233 131,8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314282,3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327 808,4</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330 276,4</w:t>
            </w:r>
          </w:p>
        </w:tc>
        <w:tc>
          <w:tcPr>
            <w:tcW w:w="850"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215 991,3</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215 991,3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213 361,3</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2 242 218,7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1 065 038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140 049,9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116 537,5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88 203,3</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66 512,8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109 566,8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276110,2</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40 884,6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113 105,2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113 105,2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113 105,2</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jc w:val="center"/>
              <w:outlineLvl w:val="2"/>
              <w:rPr>
                <w:rFonts w:asciiTheme="minorHAnsi" w:hAnsiTheme="minorHAnsi"/>
                <w:sz w:val="16"/>
                <w:szCs w:val="16"/>
              </w:rPr>
            </w:pPr>
            <w:r w:rsidRPr="008A377A">
              <w:rPr>
                <w:rFonts w:asciiTheme="minorHAnsi" w:hAnsiTheme="minorHAnsi"/>
                <w:sz w:val="16"/>
                <w:szCs w:val="16"/>
              </w:rPr>
              <w:t xml:space="preserve">IV. </w:t>
            </w:r>
            <w:hyperlink w:anchor="P612" w:history="1">
              <w:r w:rsidRPr="008A377A">
                <w:rPr>
                  <w:rFonts w:asciiTheme="minorHAnsi" w:hAnsiTheme="minorHAnsi"/>
                  <w:color w:val="0000FF"/>
                  <w:sz w:val="16"/>
                  <w:szCs w:val="16"/>
                </w:rPr>
                <w:t>Подпрограмма N 4</w:t>
              </w:r>
            </w:hyperlink>
            <w:r w:rsidRPr="008A377A">
              <w:rPr>
                <w:rFonts w:asciiTheme="minorHAnsi" w:hAnsiTheme="minorHAnsi"/>
                <w:sz w:val="16"/>
                <w:szCs w:val="16"/>
              </w:rPr>
              <w:t xml:space="preserve"> "Обеспечение реализации государственной программы Архангельской области "Развитие лесного комплекса Архангельской области"</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t>Цель подпрограммы N 4 - повышение эффективности исполнения государственных функций в установленной сфере</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t>Задача N 1 - создание условий для исполнения государственных функций в установленной сфере</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1.1. Обеспечение деятельности исполнительного органа государственной власти Архангельской области, осуществляющего руководство и управление в сфере установленных функций</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2 965 461,9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510 454,2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559 640,7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389 295,7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153 257,2</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169 017,1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198 872,3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208 836,3</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198 480,7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192 535,9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192 535,9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192 535,9</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осуществление эффективного и устойчивого функционирования министерства природных ресурсов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и двух его территориальных</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органов</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1</w:t>
              </w:r>
            </w:hyperlink>
            <w:r w:rsidR="008A377A" w:rsidRPr="008A377A">
              <w:rPr>
                <w:rFonts w:asciiTheme="minorHAnsi" w:hAnsiTheme="minorHAnsi"/>
                <w:sz w:val="16"/>
                <w:szCs w:val="16"/>
              </w:rPr>
              <w:t xml:space="preserve"> - </w:t>
            </w:r>
            <w:hyperlink w:anchor="P785" w:history="1">
              <w:r w:rsidR="008A377A" w:rsidRPr="008A377A">
                <w:rPr>
                  <w:rFonts w:asciiTheme="minorHAnsi" w:hAnsiTheme="minorHAnsi"/>
                  <w:color w:val="0000FF"/>
                  <w:sz w:val="16"/>
                  <w:szCs w:val="16"/>
                </w:rPr>
                <w:t>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7</w:t>
              </w:r>
            </w:hyperlink>
            <w:r w:rsidR="008A377A" w:rsidRPr="008A377A">
              <w:rPr>
                <w:rFonts w:asciiTheme="minorHAnsi" w:hAnsiTheme="minorHAnsi"/>
                <w:sz w:val="16"/>
                <w:szCs w:val="16"/>
              </w:rPr>
              <w:t xml:space="preserve"> - </w:t>
            </w:r>
            <w:hyperlink w:anchor="P785" w:history="1">
              <w:r w:rsidR="008A377A" w:rsidRPr="008A377A">
                <w:rPr>
                  <w:rFonts w:asciiTheme="minorHAnsi" w:hAnsiTheme="minorHAnsi"/>
                  <w:color w:val="0000FF"/>
                  <w:sz w:val="16"/>
                  <w:szCs w:val="16"/>
                </w:rPr>
                <w:t>11.1</w:t>
              </w:r>
            </w:hyperlink>
            <w:r w:rsidR="008A377A" w:rsidRPr="008A377A">
              <w:rPr>
                <w:rFonts w:asciiTheme="minorHAnsi" w:hAnsiTheme="minorHAnsi"/>
                <w:sz w:val="16"/>
                <w:szCs w:val="16"/>
              </w:rPr>
              <w:t>,</w:t>
            </w:r>
          </w:p>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19</w:t>
              </w:r>
            </w:hyperlink>
            <w:r w:rsidR="008A377A" w:rsidRPr="008A377A">
              <w:rPr>
                <w:rFonts w:asciiTheme="minorHAnsi" w:hAnsiTheme="minorHAnsi"/>
                <w:sz w:val="16"/>
                <w:szCs w:val="16"/>
              </w:rPr>
              <w:t xml:space="preserve"> - </w:t>
            </w:r>
            <w:hyperlink w:anchor="P785" w:history="1">
              <w:r w:rsidR="008A377A" w:rsidRPr="008A377A">
                <w:rPr>
                  <w:rFonts w:asciiTheme="minorHAnsi" w:hAnsiTheme="minorHAnsi"/>
                  <w:color w:val="0000FF"/>
                  <w:sz w:val="16"/>
                  <w:szCs w:val="16"/>
                </w:rPr>
                <w:t>22.2</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2 014 386,5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394 181,6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398 481,1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260 888,6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98 230,4</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106 619,3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118 227,7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137522,0</w:t>
            </w:r>
          </w:p>
        </w:tc>
        <w:tc>
          <w:tcPr>
            <w:tcW w:w="851" w:type="dxa"/>
            <w:tcBorders>
              <w:top w:val="nil"/>
              <w:left w:val="nil"/>
              <w:bottom w:val="nil"/>
              <w:right w:val="nil"/>
            </w:tcBorders>
          </w:tcPr>
          <w:p w:rsidR="008A377A" w:rsidRPr="008A377A" w:rsidRDefault="000845B2" w:rsidP="008A377A">
            <w:pPr>
              <w:pStyle w:val="ConsPlusNormal"/>
              <w:ind w:left="-62" w:firstLine="62"/>
              <w:jc w:val="center"/>
              <w:rPr>
                <w:rFonts w:asciiTheme="minorHAnsi" w:hAnsiTheme="minorHAnsi"/>
                <w:sz w:val="16"/>
                <w:szCs w:val="16"/>
              </w:rPr>
            </w:pPr>
            <w:r>
              <w:rPr>
                <w:rFonts w:asciiTheme="minorHAnsi" w:hAnsiTheme="minorHAnsi"/>
                <w:sz w:val="16"/>
                <w:szCs w:val="16"/>
              </w:rPr>
              <w:t>124 973,3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125 087,5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125 087,5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125 087,5</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951 075,4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116 272,6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161 159,6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128 407,1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55 026,8</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62 397,8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80 644,6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71 314,3</w:t>
            </w:r>
          </w:p>
        </w:tc>
        <w:tc>
          <w:tcPr>
            <w:tcW w:w="851" w:type="dxa"/>
            <w:tcBorders>
              <w:top w:val="nil"/>
              <w:left w:val="nil"/>
              <w:bottom w:val="nil"/>
              <w:right w:val="nil"/>
            </w:tcBorders>
          </w:tcPr>
          <w:p w:rsidR="008A377A" w:rsidRPr="008A377A" w:rsidRDefault="00703659" w:rsidP="008A377A">
            <w:pPr>
              <w:pStyle w:val="ConsPlusNormal"/>
              <w:ind w:left="-62" w:firstLine="62"/>
              <w:jc w:val="center"/>
              <w:rPr>
                <w:rFonts w:asciiTheme="minorHAnsi" w:hAnsiTheme="minorHAnsi"/>
                <w:sz w:val="16"/>
                <w:szCs w:val="16"/>
              </w:rPr>
            </w:pPr>
            <w:r>
              <w:rPr>
                <w:rFonts w:asciiTheme="minorHAnsi" w:hAnsiTheme="minorHAnsi"/>
                <w:sz w:val="16"/>
                <w:szCs w:val="16"/>
              </w:rPr>
              <w:t>73 507,4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67 448,4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67 448,4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67 448,4</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793"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jc w:val="both"/>
              <w:rPr>
                <w:rFonts w:asciiTheme="minorHAnsi" w:hAnsiTheme="minorHAnsi"/>
                <w:sz w:val="16"/>
                <w:szCs w:val="16"/>
              </w:rPr>
            </w:pPr>
            <w:proofErr w:type="gramStart"/>
            <w:r w:rsidRPr="008A377A">
              <w:rPr>
                <w:rFonts w:asciiTheme="minorHAnsi" w:hAnsiTheme="minorHAnsi"/>
                <w:sz w:val="16"/>
                <w:szCs w:val="16"/>
              </w:rPr>
              <w:t xml:space="preserve">(п. 1.1 в ред. </w:t>
            </w:r>
            <w:hyperlink r:id="rId222" w:history="1">
              <w:r w:rsidRPr="008A377A">
                <w:rPr>
                  <w:rFonts w:asciiTheme="minorHAnsi" w:hAnsiTheme="minorHAnsi"/>
                  <w:color w:val="0000FF"/>
                  <w:sz w:val="16"/>
                  <w:szCs w:val="16"/>
                </w:rPr>
                <w:t>постановления</w:t>
              </w:r>
            </w:hyperlink>
            <w:r w:rsidRPr="008A377A">
              <w:rPr>
                <w:rFonts w:asciiTheme="minorHAnsi" w:hAnsiTheme="minorHAnsi"/>
                <w:sz w:val="16"/>
                <w:szCs w:val="16"/>
              </w:rPr>
              <w:t xml:space="preserve"> Правительства Архангельской области от 15.06.2020</w:t>
            </w:r>
            <w:proofErr w:type="gramEnd"/>
          </w:p>
          <w:p w:rsidR="008A377A" w:rsidRPr="008A377A" w:rsidRDefault="008A377A" w:rsidP="008A377A">
            <w:pPr>
              <w:pStyle w:val="ConsPlusNormal"/>
              <w:ind w:left="-62" w:firstLine="62"/>
              <w:jc w:val="both"/>
              <w:rPr>
                <w:rFonts w:asciiTheme="minorHAnsi" w:hAnsiTheme="minorHAnsi"/>
                <w:sz w:val="16"/>
                <w:szCs w:val="16"/>
              </w:rPr>
            </w:pPr>
            <w:proofErr w:type="gramStart"/>
            <w:r w:rsidRPr="008A377A">
              <w:rPr>
                <w:rFonts w:asciiTheme="minorHAnsi" w:hAnsiTheme="minorHAnsi"/>
                <w:sz w:val="16"/>
                <w:szCs w:val="16"/>
              </w:rPr>
              <w:t>N 324-пп)</w:t>
            </w:r>
            <w:proofErr w:type="gramEnd"/>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1.2. Обеспечение деятельности подведомс</w:t>
            </w:r>
            <w:r w:rsidRPr="008A377A">
              <w:rPr>
                <w:rFonts w:asciiTheme="minorHAnsi" w:hAnsiTheme="minorHAnsi"/>
                <w:sz w:val="16"/>
                <w:szCs w:val="16"/>
              </w:rPr>
              <w:lastRenderedPageBreak/>
              <w:t>твенных учреждений</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lastRenderedPageBreak/>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4 391 304,9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169 496,7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389 297,1</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476 069,2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529 542,3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646 941,7</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596 316,7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527 880,4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527 880,4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527 880,4</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финансовое обеспечение выполнения функций государственных казенных </w:t>
            </w:r>
            <w:r w:rsidRPr="008A377A">
              <w:rPr>
                <w:rFonts w:asciiTheme="minorHAnsi" w:hAnsiTheme="minorHAnsi"/>
                <w:sz w:val="16"/>
                <w:szCs w:val="16"/>
              </w:rPr>
              <w:lastRenderedPageBreak/>
              <w:t>учреждений Архангельской области, подведомственных министерству природных ресурсов</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пункты 9.3</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22</w:t>
              </w:r>
            </w:hyperlink>
            <w:r w:rsidR="008A377A" w:rsidRPr="008A377A">
              <w:rPr>
                <w:rFonts w:asciiTheme="minorHAnsi" w:hAnsiTheme="minorHAnsi"/>
                <w:sz w:val="16"/>
                <w:szCs w:val="16"/>
              </w:rPr>
              <w:t xml:space="preserve">, </w:t>
            </w:r>
            <w:hyperlink w:anchor="P785" w:history="1">
              <w:r w:rsidR="008A377A" w:rsidRPr="008A377A">
                <w:rPr>
                  <w:rFonts w:asciiTheme="minorHAnsi" w:hAnsiTheme="minorHAnsi"/>
                  <w:color w:val="0000FF"/>
                  <w:sz w:val="16"/>
                  <w:szCs w:val="16"/>
                </w:rPr>
                <w:t>22.1</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w:t>
            </w:r>
            <w:r w:rsidRPr="008A377A">
              <w:rPr>
                <w:rFonts w:asciiTheme="minorHAnsi" w:hAnsiTheme="minorHAnsi"/>
                <w:sz w:val="16"/>
                <w:szCs w:val="16"/>
              </w:rPr>
              <w:lastRenderedPageBreak/>
              <w:t>й бюджет</w:t>
            </w:r>
          </w:p>
        </w:tc>
        <w:tc>
          <w:tcPr>
            <w:tcW w:w="929"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lastRenderedPageBreak/>
              <w:t>3 230 098,1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130 227,2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295 594,8</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375 614,6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381 222,7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435</w:t>
            </w:r>
            <w:r w:rsidR="00682E56">
              <w:rPr>
                <w:rFonts w:asciiTheme="minorHAnsi" w:hAnsiTheme="minorHAnsi"/>
                <w:sz w:val="16"/>
                <w:szCs w:val="16"/>
              </w:rPr>
              <w:t xml:space="preserve"> </w:t>
            </w:r>
            <w:r w:rsidRPr="008A377A">
              <w:rPr>
                <w:rFonts w:asciiTheme="minorHAnsi" w:hAnsiTheme="minorHAnsi"/>
                <w:sz w:val="16"/>
                <w:szCs w:val="16"/>
              </w:rPr>
              <w:t>032,2</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365 231,3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415 725,1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415 725,1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415 725,1</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1 161 206,8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39 269,5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93 702,3</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100 454,6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148 319,6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211 909,5</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231 085,4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112 155,3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112 155,3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112 155,3</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outlineLvl w:val="3"/>
              <w:rPr>
                <w:rFonts w:asciiTheme="minorHAnsi" w:hAnsiTheme="minorHAnsi"/>
                <w:sz w:val="16"/>
                <w:szCs w:val="16"/>
              </w:rPr>
            </w:pPr>
            <w:r w:rsidRPr="008A377A">
              <w:rPr>
                <w:rFonts w:asciiTheme="minorHAnsi" w:hAnsiTheme="minorHAnsi"/>
                <w:sz w:val="16"/>
                <w:szCs w:val="16"/>
              </w:rPr>
              <w:t>Задача N 2 - развитие положительного имиджа лесного комплекса Архангельской области, распространение опыта организаций, добившихся наилучших результатов в производственной деятельности, рациональном использовании природных ресурсов, а также публичное признание высокой репутации и вклада этих организаций в развитие лесного комплекса Архангельской области</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2.1. Организация и техническое обеспечение профессиональных конкурсов, презентационных, выставочных и деловых мероприятий в сфере лесного комплекса Архангельской области</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министерство природных ресурсов</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1 863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422,4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272,4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380,2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88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развитие положительного имиджа</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лесного комплекса Архангельской области, привлечение заинтересованных инвесторов и деловых партнеров</w:t>
            </w:r>
          </w:p>
        </w:tc>
        <w:tc>
          <w:tcPr>
            <w:tcW w:w="1275" w:type="dxa"/>
            <w:vMerge w:val="restart"/>
            <w:tcBorders>
              <w:top w:val="nil"/>
              <w:left w:val="nil"/>
              <w:bottom w:val="nil"/>
              <w:right w:val="nil"/>
            </w:tcBorders>
          </w:tcPr>
          <w:p w:rsidR="008A377A" w:rsidRPr="008A377A" w:rsidRDefault="002378E8">
            <w:pPr>
              <w:pStyle w:val="ConsPlusNormal"/>
              <w:rPr>
                <w:rFonts w:asciiTheme="minorHAnsi" w:hAnsiTheme="minorHAnsi"/>
                <w:sz w:val="16"/>
                <w:szCs w:val="16"/>
              </w:rPr>
            </w:pPr>
            <w:hyperlink w:anchor="P785" w:history="1">
              <w:r w:rsidR="008A377A" w:rsidRPr="008A377A">
                <w:rPr>
                  <w:rFonts w:asciiTheme="minorHAnsi" w:hAnsiTheme="minorHAnsi"/>
                  <w:color w:val="0000FF"/>
                  <w:sz w:val="16"/>
                  <w:szCs w:val="16"/>
                </w:rPr>
                <w:t>пункт 9</w:t>
              </w:r>
            </w:hyperlink>
            <w:r w:rsidR="008A377A" w:rsidRPr="008A377A">
              <w:rPr>
                <w:rFonts w:asciiTheme="minorHAnsi" w:hAnsiTheme="minorHAnsi"/>
                <w:sz w:val="16"/>
                <w:szCs w:val="16"/>
              </w:rPr>
              <w:t xml:space="preserve"> перечня целевых показателей</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682E56" w:rsidP="00682E56">
            <w:pPr>
              <w:pStyle w:val="ConsPlusNormal"/>
              <w:ind w:left="-62" w:firstLine="62"/>
              <w:jc w:val="center"/>
              <w:rPr>
                <w:rFonts w:asciiTheme="minorHAnsi" w:hAnsiTheme="minorHAnsi"/>
                <w:sz w:val="16"/>
                <w:szCs w:val="16"/>
              </w:rPr>
            </w:pPr>
            <w:r>
              <w:rPr>
                <w:rFonts w:asciiTheme="minorHAnsi" w:hAnsiTheme="minorHAnsi"/>
                <w:sz w:val="16"/>
                <w:szCs w:val="16"/>
              </w:rPr>
              <w:t>1 863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422,4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272,4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380,2</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88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100</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Всего по подпрограмме N 4</w:t>
            </w: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средств</w:t>
            </w:r>
          </w:p>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w:t>
            </w:r>
          </w:p>
        </w:tc>
        <w:tc>
          <w:tcPr>
            <w:tcW w:w="929"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7 358 629,8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510 876,6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559 913,1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559 172,6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542 654,3</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645 186,3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728514,6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855 878,0</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794 885,4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720 516,3</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720 516,3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720 516,3</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c>
          <w:tcPr>
            <w:tcW w:w="1275"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5 244 484,6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394 181,6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398 481,1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391 115,8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393 825,2</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482 233,9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499 450,4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572554,2</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490 204,6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540 812,6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540 812,6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540 812,6</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2 114 145,2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116 695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161 432,0</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168 056,8</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148 829,1</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162 952,4</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229 064,2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283 323,8</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304 680,8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179 703,7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179 703,7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179 703,7</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826" w:type="dxa"/>
            <w:gridSpan w:val="3"/>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793"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8A377A">
            <w:pPr>
              <w:pStyle w:val="ConsPlusNormal"/>
              <w:ind w:left="-62" w:firstLine="62"/>
              <w:jc w:val="both"/>
              <w:rPr>
                <w:rFonts w:asciiTheme="minorHAnsi" w:hAnsiTheme="minorHAnsi"/>
                <w:sz w:val="16"/>
                <w:szCs w:val="16"/>
              </w:rPr>
            </w:pPr>
            <w:r w:rsidRPr="008A377A">
              <w:rPr>
                <w:rFonts w:asciiTheme="minorHAnsi" w:hAnsiTheme="minorHAnsi"/>
                <w:sz w:val="16"/>
                <w:szCs w:val="16"/>
              </w:rPr>
              <w:t xml:space="preserve">(в ред. </w:t>
            </w:r>
            <w:hyperlink r:id="rId223" w:history="1">
              <w:r w:rsidRPr="008A377A">
                <w:rPr>
                  <w:rFonts w:asciiTheme="minorHAnsi" w:hAnsiTheme="minorHAnsi"/>
                  <w:color w:val="0000FF"/>
                  <w:sz w:val="16"/>
                  <w:szCs w:val="16"/>
                </w:rPr>
                <w:t>постановления</w:t>
              </w:r>
            </w:hyperlink>
            <w:r w:rsidRPr="008A377A">
              <w:rPr>
                <w:rFonts w:asciiTheme="minorHAnsi" w:hAnsiTheme="minorHAnsi"/>
                <w:sz w:val="16"/>
                <w:szCs w:val="16"/>
              </w:rPr>
              <w:t xml:space="preserve"> Правительства Архангельской области от 15.06.2020 N 324-пп)</w:t>
            </w: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 xml:space="preserve">Итого по государственной </w:t>
            </w:r>
            <w:hyperlink w:anchor="P49" w:history="1">
              <w:r w:rsidRPr="008A377A">
                <w:rPr>
                  <w:rFonts w:asciiTheme="minorHAnsi" w:hAnsiTheme="minorHAnsi"/>
                  <w:color w:val="0000FF"/>
                  <w:sz w:val="16"/>
                  <w:szCs w:val="16"/>
                </w:rPr>
                <w:t>программе</w:t>
              </w:r>
            </w:hyperlink>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w:t>
            </w:r>
            <w:proofErr w:type="gramStart"/>
            <w:r w:rsidRPr="008A377A">
              <w:rPr>
                <w:rFonts w:asciiTheme="minorHAnsi" w:hAnsiTheme="minorHAnsi"/>
                <w:sz w:val="16"/>
                <w:szCs w:val="16"/>
              </w:rPr>
              <w:t>дств в т</w:t>
            </w:r>
            <w:proofErr w:type="gramEnd"/>
            <w:r w:rsidRPr="008A377A">
              <w:rPr>
                <w:rFonts w:asciiTheme="minorHAnsi" w:hAnsiTheme="minorHAnsi"/>
                <w:sz w:val="16"/>
                <w:szCs w:val="16"/>
              </w:rPr>
              <w:t>ом числе:</w:t>
            </w:r>
          </w:p>
        </w:tc>
        <w:tc>
          <w:tcPr>
            <w:tcW w:w="929" w:type="dxa"/>
            <w:tcBorders>
              <w:top w:val="nil"/>
              <w:left w:val="nil"/>
              <w:bottom w:val="nil"/>
              <w:right w:val="nil"/>
            </w:tcBorders>
          </w:tcPr>
          <w:p w:rsidR="008A377A" w:rsidRPr="008A377A" w:rsidRDefault="00ED2E89" w:rsidP="00682E56">
            <w:pPr>
              <w:pStyle w:val="ConsPlusNormal"/>
              <w:ind w:left="-62"/>
              <w:rPr>
                <w:rFonts w:asciiTheme="minorHAnsi" w:hAnsiTheme="minorHAnsi"/>
                <w:sz w:val="16"/>
                <w:szCs w:val="16"/>
              </w:rPr>
            </w:pPr>
            <w:r>
              <w:rPr>
                <w:rFonts w:asciiTheme="minorHAnsi" w:hAnsiTheme="minorHAnsi"/>
                <w:sz w:val="16"/>
                <w:szCs w:val="16"/>
              </w:rPr>
              <w:t>25198645,7</w:t>
            </w:r>
          </w:p>
        </w:tc>
        <w:tc>
          <w:tcPr>
            <w:tcW w:w="850" w:type="dxa"/>
            <w:tcBorders>
              <w:top w:val="nil"/>
              <w:left w:val="nil"/>
              <w:bottom w:val="nil"/>
              <w:right w:val="nil"/>
            </w:tcBorders>
          </w:tcPr>
          <w:p w:rsidR="008A377A" w:rsidRPr="008A377A" w:rsidRDefault="00682E56" w:rsidP="00682E56">
            <w:pPr>
              <w:pStyle w:val="ConsPlusNormal"/>
              <w:ind w:left="-62" w:firstLine="62"/>
              <w:rPr>
                <w:rFonts w:asciiTheme="minorHAnsi" w:hAnsiTheme="minorHAnsi"/>
                <w:sz w:val="16"/>
                <w:szCs w:val="16"/>
              </w:rPr>
            </w:pPr>
            <w:r>
              <w:rPr>
                <w:rFonts w:asciiTheme="minorHAnsi" w:hAnsiTheme="minorHAnsi"/>
                <w:sz w:val="16"/>
                <w:szCs w:val="16"/>
              </w:rPr>
              <w:t>2 387</w:t>
            </w:r>
            <w:r w:rsidR="008A377A" w:rsidRPr="008A377A">
              <w:rPr>
                <w:rFonts w:asciiTheme="minorHAnsi" w:hAnsiTheme="minorHAnsi"/>
                <w:sz w:val="16"/>
                <w:szCs w:val="16"/>
              </w:rPr>
              <w:t>589,9</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2 172</w:t>
            </w:r>
            <w:r w:rsidR="008A377A" w:rsidRPr="008A377A">
              <w:rPr>
                <w:rFonts w:asciiTheme="minorHAnsi" w:hAnsiTheme="minorHAnsi"/>
                <w:sz w:val="16"/>
                <w:szCs w:val="16"/>
              </w:rPr>
              <w:t>526,5</w:t>
            </w:r>
          </w:p>
        </w:tc>
        <w:tc>
          <w:tcPr>
            <w:tcW w:w="850"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2 067</w:t>
            </w:r>
            <w:r w:rsidR="008A377A" w:rsidRPr="008A377A">
              <w:rPr>
                <w:rFonts w:asciiTheme="minorHAnsi" w:hAnsiTheme="minorHAnsi"/>
                <w:sz w:val="16"/>
                <w:szCs w:val="16"/>
              </w:rPr>
              <w:t>877,8</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2 234</w:t>
            </w:r>
            <w:r w:rsidR="008A377A" w:rsidRPr="008A377A">
              <w:rPr>
                <w:rFonts w:asciiTheme="minorHAnsi" w:hAnsiTheme="minorHAnsi"/>
                <w:sz w:val="16"/>
                <w:szCs w:val="16"/>
              </w:rPr>
              <w:t>319,6</w:t>
            </w:r>
          </w:p>
        </w:tc>
        <w:tc>
          <w:tcPr>
            <w:tcW w:w="793" w:type="dxa"/>
            <w:tcBorders>
              <w:top w:val="nil"/>
              <w:left w:val="nil"/>
              <w:bottom w:val="nil"/>
              <w:right w:val="nil"/>
            </w:tcBorders>
          </w:tcPr>
          <w:p w:rsidR="008A377A" w:rsidRPr="008A377A" w:rsidRDefault="00682E56" w:rsidP="00682E56">
            <w:pPr>
              <w:pStyle w:val="ConsPlusNormal"/>
              <w:ind w:left="-62"/>
              <w:rPr>
                <w:rFonts w:asciiTheme="minorHAnsi" w:hAnsiTheme="minorHAnsi"/>
                <w:sz w:val="16"/>
                <w:szCs w:val="16"/>
              </w:rPr>
            </w:pPr>
            <w:r>
              <w:rPr>
                <w:rFonts w:asciiTheme="minorHAnsi" w:hAnsiTheme="minorHAnsi"/>
                <w:sz w:val="16"/>
                <w:szCs w:val="16"/>
              </w:rPr>
              <w:t>2752667,</w:t>
            </w:r>
            <w:r w:rsidR="008A377A" w:rsidRPr="008A377A">
              <w:rPr>
                <w:rFonts w:asciiTheme="minorHAnsi" w:hAnsiTheme="minorHAnsi"/>
                <w:sz w:val="16"/>
                <w:szCs w:val="16"/>
              </w:rPr>
              <w:t>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2159771,8</w:t>
            </w:r>
          </w:p>
        </w:tc>
        <w:tc>
          <w:tcPr>
            <w:tcW w:w="850" w:type="dxa"/>
            <w:tcBorders>
              <w:top w:val="nil"/>
              <w:left w:val="nil"/>
              <w:bottom w:val="nil"/>
              <w:right w:val="nil"/>
            </w:tcBorders>
          </w:tcPr>
          <w:p w:rsidR="008A377A" w:rsidRPr="008A377A" w:rsidRDefault="00682E56" w:rsidP="00682E56">
            <w:pPr>
              <w:pStyle w:val="ConsPlusNormal"/>
              <w:ind w:left="-62" w:firstLine="62"/>
              <w:rPr>
                <w:rFonts w:asciiTheme="minorHAnsi" w:hAnsiTheme="minorHAnsi"/>
                <w:sz w:val="16"/>
                <w:szCs w:val="16"/>
              </w:rPr>
            </w:pPr>
            <w:r>
              <w:rPr>
                <w:rFonts w:asciiTheme="minorHAnsi" w:hAnsiTheme="minorHAnsi"/>
                <w:sz w:val="16"/>
                <w:szCs w:val="16"/>
              </w:rPr>
              <w:t>2 719</w:t>
            </w:r>
            <w:r w:rsidR="008A377A" w:rsidRPr="008A377A">
              <w:rPr>
                <w:rFonts w:asciiTheme="minorHAnsi" w:hAnsiTheme="minorHAnsi"/>
                <w:sz w:val="16"/>
                <w:szCs w:val="16"/>
              </w:rPr>
              <w:t>043,9</w:t>
            </w:r>
          </w:p>
        </w:tc>
        <w:tc>
          <w:tcPr>
            <w:tcW w:w="851"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2390749,7</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2290349,6</w:t>
            </w:r>
          </w:p>
        </w:tc>
        <w:tc>
          <w:tcPr>
            <w:tcW w:w="851" w:type="dxa"/>
            <w:tcBorders>
              <w:top w:val="nil"/>
              <w:left w:val="nil"/>
              <w:bottom w:val="nil"/>
              <w:right w:val="nil"/>
            </w:tcBorders>
          </w:tcPr>
          <w:p w:rsidR="008A377A" w:rsidRPr="008A377A" w:rsidRDefault="00ED2E89" w:rsidP="00682E56">
            <w:pPr>
              <w:pStyle w:val="ConsPlusNormal"/>
              <w:ind w:left="-62" w:firstLine="62"/>
              <w:rPr>
                <w:rFonts w:asciiTheme="minorHAnsi" w:hAnsiTheme="minorHAnsi"/>
                <w:sz w:val="16"/>
                <w:szCs w:val="16"/>
              </w:rPr>
            </w:pPr>
            <w:r>
              <w:rPr>
                <w:rFonts w:asciiTheme="minorHAnsi" w:hAnsiTheme="minorHAnsi"/>
                <w:sz w:val="16"/>
                <w:szCs w:val="16"/>
              </w:rPr>
              <w:t>2075206,1</w:t>
            </w:r>
          </w:p>
        </w:tc>
        <w:tc>
          <w:tcPr>
            <w:tcW w:w="850" w:type="dxa"/>
            <w:tcBorders>
              <w:top w:val="nil"/>
              <w:left w:val="nil"/>
              <w:bottom w:val="nil"/>
              <w:right w:val="nil"/>
            </w:tcBorders>
          </w:tcPr>
          <w:p w:rsidR="008A377A" w:rsidRPr="008A377A" w:rsidRDefault="00682E56" w:rsidP="00682E56">
            <w:pPr>
              <w:pStyle w:val="ConsPlusNormal"/>
              <w:ind w:left="-62" w:firstLine="62"/>
              <w:rPr>
                <w:rFonts w:asciiTheme="minorHAnsi" w:hAnsiTheme="minorHAnsi"/>
                <w:sz w:val="16"/>
                <w:szCs w:val="16"/>
              </w:rPr>
            </w:pPr>
            <w:r>
              <w:rPr>
                <w:rFonts w:asciiTheme="minorHAnsi" w:hAnsiTheme="minorHAnsi"/>
                <w:sz w:val="16"/>
                <w:szCs w:val="16"/>
              </w:rPr>
              <w:t>1 948</w:t>
            </w:r>
            <w:r w:rsidR="008A377A" w:rsidRPr="008A377A">
              <w:rPr>
                <w:rFonts w:asciiTheme="minorHAnsi" w:hAnsiTheme="minorHAnsi"/>
                <w:sz w:val="16"/>
                <w:szCs w:val="16"/>
              </w:rPr>
              <w:t>543,3</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c>
          <w:tcPr>
            <w:tcW w:w="1275"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7902170,8</w:t>
            </w:r>
          </w:p>
        </w:tc>
        <w:tc>
          <w:tcPr>
            <w:tcW w:w="850" w:type="dxa"/>
            <w:tcBorders>
              <w:top w:val="nil"/>
              <w:left w:val="nil"/>
              <w:bottom w:val="nil"/>
              <w:right w:val="nil"/>
            </w:tcBorders>
          </w:tcPr>
          <w:p w:rsidR="008A377A" w:rsidRPr="008A377A" w:rsidRDefault="00682E56" w:rsidP="008A377A">
            <w:pPr>
              <w:pStyle w:val="ConsPlusNormal"/>
              <w:ind w:left="-62" w:firstLine="62"/>
              <w:jc w:val="center"/>
              <w:rPr>
                <w:rFonts w:asciiTheme="minorHAnsi" w:hAnsiTheme="minorHAnsi"/>
                <w:sz w:val="16"/>
                <w:szCs w:val="16"/>
              </w:rPr>
            </w:pPr>
            <w:r>
              <w:rPr>
                <w:rFonts w:asciiTheme="minorHAnsi" w:hAnsiTheme="minorHAnsi"/>
                <w:sz w:val="16"/>
                <w:szCs w:val="16"/>
              </w:rPr>
              <w:t>627 645,1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565 795,8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533 783,1</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533 393,6</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717 366,6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797 126,9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902 090,2</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789 866,2</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812407,9</w:t>
            </w:r>
          </w:p>
        </w:tc>
        <w:tc>
          <w:tcPr>
            <w:tcW w:w="851"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881881,1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740 814,3</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4 917262,7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287 998,5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341 118,6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392 937,5</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355 527,8</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420 890</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574504,4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633 162,4</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658 679,5</w:t>
            </w:r>
          </w:p>
        </w:tc>
        <w:tc>
          <w:tcPr>
            <w:tcW w:w="850"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418 936</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419 002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414 506</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194B24" w:rsidP="00194B24">
            <w:pPr>
              <w:pStyle w:val="ConsPlusNormal"/>
              <w:ind w:left="-62" w:firstLine="62"/>
              <w:rPr>
                <w:rFonts w:asciiTheme="minorHAnsi" w:hAnsiTheme="minorHAnsi"/>
                <w:sz w:val="16"/>
                <w:szCs w:val="16"/>
              </w:rPr>
            </w:pPr>
            <w:r>
              <w:rPr>
                <w:rFonts w:asciiTheme="minorHAnsi" w:hAnsiTheme="minorHAnsi"/>
                <w:sz w:val="16"/>
                <w:szCs w:val="16"/>
              </w:rPr>
              <w:t>12379212,2</w:t>
            </w:r>
          </w:p>
        </w:tc>
        <w:tc>
          <w:tcPr>
            <w:tcW w:w="850"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1 471</w:t>
            </w:r>
            <w:r w:rsidR="008A377A" w:rsidRPr="008A377A">
              <w:rPr>
                <w:rFonts w:asciiTheme="minorHAnsi" w:hAnsiTheme="minorHAnsi"/>
                <w:sz w:val="16"/>
                <w:szCs w:val="16"/>
              </w:rPr>
              <w:t>946,3</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1 265</w:t>
            </w:r>
            <w:r w:rsidR="008A377A" w:rsidRPr="008A377A">
              <w:rPr>
                <w:rFonts w:asciiTheme="minorHAnsi" w:hAnsiTheme="minorHAnsi"/>
                <w:sz w:val="16"/>
                <w:szCs w:val="16"/>
              </w:rPr>
              <w:t>612,1</w:t>
            </w:r>
          </w:p>
        </w:tc>
        <w:tc>
          <w:tcPr>
            <w:tcW w:w="850"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1 141</w:t>
            </w:r>
            <w:r w:rsidR="008A377A" w:rsidRPr="008A377A">
              <w:rPr>
                <w:rFonts w:asciiTheme="minorHAnsi" w:hAnsiTheme="minorHAnsi"/>
                <w:sz w:val="16"/>
                <w:szCs w:val="16"/>
              </w:rPr>
              <w:t>157,2</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1 345</w:t>
            </w:r>
            <w:r w:rsidR="008A377A" w:rsidRPr="008A377A">
              <w:rPr>
                <w:rFonts w:asciiTheme="minorHAnsi" w:hAnsiTheme="minorHAnsi"/>
                <w:sz w:val="16"/>
                <w:szCs w:val="16"/>
              </w:rPr>
              <w:t>398,2</w:t>
            </w:r>
          </w:p>
        </w:tc>
        <w:tc>
          <w:tcPr>
            <w:tcW w:w="793" w:type="dxa"/>
            <w:tcBorders>
              <w:top w:val="nil"/>
              <w:left w:val="nil"/>
              <w:bottom w:val="nil"/>
              <w:right w:val="nil"/>
            </w:tcBorders>
          </w:tcPr>
          <w:p w:rsidR="008A377A" w:rsidRPr="008A377A" w:rsidRDefault="00194B24" w:rsidP="00194B24">
            <w:pPr>
              <w:pStyle w:val="ConsPlusNormal"/>
              <w:ind w:left="-62"/>
              <w:rPr>
                <w:rFonts w:asciiTheme="minorHAnsi" w:hAnsiTheme="minorHAnsi"/>
                <w:sz w:val="16"/>
                <w:szCs w:val="16"/>
              </w:rPr>
            </w:pPr>
            <w:r>
              <w:rPr>
                <w:rFonts w:asciiTheme="minorHAnsi" w:hAnsiTheme="minorHAnsi"/>
                <w:sz w:val="16"/>
                <w:szCs w:val="16"/>
              </w:rPr>
              <w:t>1614410,</w:t>
            </w:r>
            <w:r w:rsidR="008A377A" w:rsidRPr="008A377A">
              <w:rPr>
                <w:rFonts w:asciiTheme="minorHAnsi" w:hAnsiTheme="minorHAnsi"/>
                <w:sz w:val="16"/>
                <w:szCs w:val="16"/>
              </w:rPr>
              <w:t>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788 140,5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1183791,3</w:t>
            </w:r>
          </w:p>
        </w:tc>
        <w:tc>
          <w:tcPr>
            <w:tcW w:w="851" w:type="dxa"/>
            <w:tcBorders>
              <w:top w:val="nil"/>
              <w:left w:val="nil"/>
              <w:bottom w:val="nil"/>
              <w:right w:val="nil"/>
            </w:tcBorders>
          </w:tcPr>
          <w:p w:rsidR="008A377A" w:rsidRPr="008A377A" w:rsidRDefault="00194B24" w:rsidP="00194B24">
            <w:pPr>
              <w:pStyle w:val="ConsPlusNormal"/>
              <w:ind w:left="-62" w:firstLine="62"/>
              <w:rPr>
                <w:rFonts w:asciiTheme="minorHAnsi" w:hAnsiTheme="minorHAnsi"/>
                <w:sz w:val="16"/>
                <w:szCs w:val="16"/>
              </w:rPr>
            </w:pPr>
            <w:r>
              <w:rPr>
                <w:rFonts w:asciiTheme="minorHAnsi" w:hAnsiTheme="minorHAnsi"/>
                <w:sz w:val="16"/>
                <w:szCs w:val="16"/>
              </w:rPr>
              <w:t xml:space="preserve"> 942204</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1059005,7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774 323</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793 223</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 том числе по федеральному проекту "Сохранение лесов" национального проекта "Экология"</w:t>
            </w:r>
          </w:p>
        </w:tc>
        <w:tc>
          <w:tcPr>
            <w:tcW w:w="913" w:type="dxa"/>
            <w:gridSpan w:val="2"/>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общий объем сре</w:t>
            </w:r>
            <w:proofErr w:type="gramStart"/>
            <w:r w:rsidRPr="008A377A">
              <w:rPr>
                <w:rFonts w:asciiTheme="minorHAnsi" w:hAnsiTheme="minorHAnsi"/>
                <w:sz w:val="16"/>
                <w:szCs w:val="16"/>
              </w:rPr>
              <w:t>дств в т</w:t>
            </w:r>
            <w:proofErr w:type="gramEnd"/>
            <w:r w:rsidRPr="008A377A">
              <w:rPr>
                <w:rFonts w:asciiTheme="minorHAnsi" w:hAnsiTheme="minorHAnsi"/>
                <w:sz w:val="16"/>
                <w:szCs w:val="16"/>
              </w:rPr>
              <w:t>ом числе:</w:t>
            </w:r>
          </w:p>
        </w:tc>
        <w:tc>
          <w:tcPr>
            <w:tcW w:w="929"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3 284 438,9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440 589,8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719 085, 7</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672 594,3</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669 706,3</w:t>
            </w:r>
          </w:p>
        </w:tc>
        <w:tc>
          <w:tcPr>
            <w:tcW w:w="851"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454 562,8</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327 900</w:t>
            </w:r>
          </w:p>
        </w:tc>
        <w:tc>
          <w:tcPr>
            <w:tcW w:w="1276"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c>
          <w:tcPr>
            <w:tcW w:w="1275" w:type="dxa"/>
            <w:vMerge w:val="restart"/>
            <w:tcBorders>
              <w:top w:val="nil"/>
              <w:left w:val="nil"/>
              <w:bottom w:val="nil"/>
              <w:right w:val="nil"/>
            </w:tcBorders>
          </w:tcPr>
          <w:p w:rsidR="008A377A" w:rsidRPr="008A377A" w:rsidRDefault="008A377A">
            <w:pPr>
              <w:pStyle w:val="ConsPlusNormal"/>
              <w:rPr>
                <w:rFonts w:asciiTheme="minorHAnsi" w:hAnsiTheme="minorHAnsi"/>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федеральный бюджет</w:t>
            </w:r>
          </w:p>
        </w:tc>
        <w:tc>
          <w:tcPr>
            <w:tcW w:w="929"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505 047,5</w:t>
            </w: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793"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103 550,7</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108 552,2</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80 284,2</w:t>
            </w:r>
          </w:p>
        </w:tc>
        <w:tc>
          <w:tcPr>
            <w:tcW w:w="850" w:type="dxa"/>
            <w:tcBorders>
              <w:top w:val="nil"/>
              <w:left w:val="nil"/>
              <w:bottom w:val="nil"/>
              <w:right w:val="nil"/>
            </w:tcBorders>
          </w:tcPr>
          <w:p w:rsidR="008A377A" w:rsidRPr="008A377A" w:rsidRDefault="00ED2E89" w:rsidP="008A377A">
            <w:pPr>
              <w:pStyle w:val="ConsPlusNormal"/>
              <w:ind w:left="-62" w:firstLine="62"/>
              <w:jc w:val="center"/>
              <w:rPr>
                <w:rFonts w:asciiTheme="minorHAnsi" w:hAnsiTheme="minorHAnsi"/>
                <w:sz w:val="16"/>
                <w:szCs w:val="16"/>
              </w:rPr>
            </w:pPr>
            <w:r>
              <w:rPr>
                <w:rFonts w:asciiTheme="minorHAnsi" w:hAnsiTheme="minorHAnsi"/>
                <w:sz w:val="16"/>
                <w:szCs w:val="16"/>
              </w:rPr>
              <w:t>71 593,6</w:t>
            </w:r>
          </w:p>
        </w:tc>
        <w:tc>
          <w:tcPr>
            <w:tcW w:w="851" w:type="dxa"/>
            <w:tcBorders>
              <w:top w:val="nil"/>
              <w:left w:val="nil"/>
              <w:bottom w:val="nil"/>
              <w:right w:val="nil"/>
            </w:tcBorders>
          </w:tcPr>
          <w:p w:rsidR="008A377A" w:rsidRPr="008A377A" w:rsidRDefault="00ED2E89" w:rsidP="008A377A">
            <w:pPr>
              <w:pStyle w:val="ConsPlusNormal"/>
              <w:ind w:left="-62" w:firstLine="62"/>
              <w:rPr>
                <w:rFonts w:asciiTheme="minorHAnsi" w:hAnsiTheme="minorHAnsi"/>
                <w:sz w:val="16"/>
                <w:szCs w:val="16"/>
              </w:rPr>
            </w:pPr>
            <w:r>
              <w:rPr>
                <w:rFonts w:asciiTheme="minorHAnsi" w:hAnsiTheme="minorHAnsi"/>
                <w:sz w:val="16"/>
                <w:szCs w:val="16"/>
              </w:rPr>
              <w:t>141 066,8</w:t>
            </w:r>
          </w:p>
        </w:tc>
        <w:tc>
          <w:tcPr>
            <w:tcW w:w="850" w:type="dxa"/>
            <w:tcBorders>
              <w:top w:val="nil"/>
              <w:left w:val="nil"/>
              <w:bottom w:val="nil"/>
              <w:right w:val="nil"/>
            </w:tcBorders>
          </w:tcPr>
          <w:p w:rsidR="008A377A" w:rsidRPr="008A377A" w:rsidRDefault="00ED2E89" w:rsidP="008A377A">
            <w:pPr>
              <w:pStyle w:val="ConsPlusNormal"/>
              <w:ind w:left="-62" w:firstLine="62"/>
              <w:rPr>
                <w:rFonts w:asciiTheme="minorHAnsi" w:hAnsiTheme="minorHAnsi"/>
                <w:sz w:val="16"/>
                <w:szCs w:val="16"/>
              </w:rPr>
            </w:pPr>
            <w:r>
              <w:rPr>
                <w:rFonts w:asciiTheme="minorHAnsi" w:hAnsiTheme="minorHAnsi"/>
                <w:sz w:val="16"/>
                <w:szCs w:val="16"/>
              </w:rPr>
              <w:t xml:space="preserve">          -</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областной бюджет</w:t>
            </w:r>
          </w:p>
        </w:tc>
        <w:tc>
          <w:tcPr>
            <w:tcW w:w="929"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36 764,1</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793"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6317,9</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6355,6</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6464,6</w:t>
            </w:r>
          </w:p>
        </w:tc>
        <w:tc>
          <w:tcPr>
            <w:tcW w:w="850"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7330</w:t>
            </w:r>
          </w:p>
        </w:tc>
        <w:tc>
          <w:tcPr>
            <w:tcW w:w="851" w:type="dxa"/>
            <w:tcBorders>
              <w:top w:val="nil"/>
              <w:left w:val="nil"/>
              <w:bottom w:val="nil"/>
              <w:right w:val="nil"/>
            </w:tcBorders>
          </w:tcPr>
          <w:p w:rsidR="008A377A" w:rsidRPr="008A377A" w:rsidRDefault="00194B24" w:rsidP="008A377A">
            <w:pPr>
              <w:pStyle w:val="ConsPlusNormal"/>
              <w:ind w:left="-62" w:firstLine="62"/>
              <w:jc w:val="center"/>
              <w:rPr>
                <w:rFonts w:asciiTheme="minorHAnsi" w:hAnsiTheme="minorHAnsi"/>
                <w:sz w:val="16"/>
                <w:szCs w:val="16"/>
              </w:rPr>
            </w:pPr>
            <w:r>
              <w:rPr>
                <w:rFonts w:asciiTheme="minorHAnsi" w:hAnsiTheme="minorHAnsi"/>
                <w:sz w:val="16"/>
                <w:szCs w:val="16"/>
              </w:rPr>
              <w:t>7396</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2900</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913" w:type="dxa"/>
            <w:vMerge/>
            <w:tcBorders>
              <w:top w:val="nil"/>
              <w:left w:val="nil"/>
              <w:bottom w:val="nil"/>
              <w:right w:val="nil"/>
            </w:tcBorders>
          </w:tcPr>
          <w:p w:rsidR="008A377A" w:rsidRPr="008A377A" w:rsidRDefault="008A377A">
            <w:pPr>
              <w:rPr>
                <w:sz w:val="16"/>
                <w:szCs w:val="16"/>
              </w:rPr>
            </w:pPr>
          </w:p>
        </w:tc>
        <w:tc>
          <w:tcPr>
            <w:tcW w:w="913" w:type="dxa"/>
            <w:gridSpan w:val="2"/>
            <w:vMerge/>
            <w:tcBorders>
              <w:top w:val="nil"/>
              <w:left w:val="nil"/>
              <w:bottom w:val="nil"/>
              <w:right w:val="nil"/>
            </w:tcBorders>
          </w:tcPr>
          <w:p w:rsidR="008A377A" w:rsidRPr="008A377A" w:rsidRDefault="008A377A">
            <w:pPr>
              <w:rPr>
                <w:sz w:val="16"/>
                <w:szCs w:val="16"/>
              </w:rPr>
            </w:pPr>
          </w:p>
        </w:tc>
        <w:tc>
          <w:tcPr>
            <w:tcW w:w="993" w:type="dxa"/>
            <w:tcBorders>
              <w:top w:val="nil"/>
              <w:left w:val="nil"/>
              <w:bottom w:val="nil"/>
              <w:right w:val="nil"/>
            </w:tcBorders>
          </w:tcPr>
          <w:p w:rsidR="008A377A" w:rsidRPr="008A377A" w:rsidRDefault="008A377A">
            <w:pPr>
              <w:pStyle w:val="ConsPlusNormal"/>
              <w:rPr>
                <w:rFonts w:asciiTheme="minorHAnsi" w:hAnsiTheme="minorHAnsi"/>
                <w:sz w:val="16"/>
                <w:szCs w:val="16"/>
              </w:rPr>
            </w:pPr>
            <w:r w:rsidRPr="008A377A">
              <w:rPr>
                <w:rFonts w:asciiTheme="minorHAnsi" w:hAnsiTheme="minorHAnsi"/>
                <w:sz w:val="16"/>
                <w:szCs w:val="16"/>
              </w:rPr>
              <w:t>внебюджетные средства</w:t>
            </w:r>
          </w:p>
        </w:tc>
        <w:tc>
          <w:tcPr>
            <w:tcW w:w="929" w:type="dxa"/>
            <w:tcBorders>
              <w:top w:val="nil"/>
              <w:left w:val="nil"/>
              <w:bottom w:val="nil"/>
              <w:right w:val="nil"/>
            </w:tcBorders>
          </w:tcPr>
          <w:p w:rsidR="008A377A" w:rsidRPr="008A377A" w:rsidRDefault="00194B24" w:rsidP="00194B24">
            <w:pPr>
              <w:pStyle w:val="ConsPlusNormal"/>
              <w:ind w:left="-62" w:firstLine="62"/>
              <w:rPr>
                <w:rFonts w:asciiTheme="minorHAnsi" w:hAnsiTheme="minorHAnsi"/>
                <w:sz w:val="16"/>
                <w:szCs w:val="16"/>
              </w:rPr>
            </w:pPr>
            <w:r>
              <w:rPr>
                <w:rFonts w:asciiTheme="minorHAnsi" w:hAnsiTheme="minorHAnsi"/>
                <w:sz w:val="16"/>
                <w:szCs w:val="16"/>
              </w:rPr>
              <w:t>2742</w:t>
            </w:r>
            <w:r w:rsidR="008A377A" w:rsidRPr="008A377A">
              <w:rPr>
                <w:rFonts w:asciiTheme="minorHAnsi" w:hAnsiTheme="minorHAnsi"/>
                <w:sz w:val="16"/>
                <w:szCs w:val="16"/>
              </w:rPr>
              <w:t>627,30</w:t>
            </w: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0"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793" w:type="dxa"/>
            <w:tcBorders>
              <w:top w:val="nil"/>
              <w:left w:val="nil"/>
              <w:bottom w:val="nil"/>
              <w:right w:val="nil"/>
            </w:tcBorders>
          </w:tcPr>
          <w:p w:rsidR="008A377A" w:rsidRPr="008A377A" w:rsidRDefault="008A377A" w:rsidP="008A377A">
            <w:pPr>
              <w:pStyle w:val="ConsPlusNormal"/>
              <w:ind w:left="-62" w:firstLine="62"/>
              <w:rPr>
                <w:rFonts w:asciiTheme="minorHAnsi" w:hAnsiTheme="minorHAnsi"/>
                <w:sz w:val="16"/>
                <w:szCs w:val="16"/>
              </w:rPr>
            </w:pP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330 721,2</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604 177,9</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585845,5</w:t>
            </w:r>
          </w:p>
        </w:tc>
        <w:tc>
          <w:tcPr>
            <w:tcW w:w="850"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590 782,7</w:t>
            </w:r>
          </w:p>
        </w:tc>
        <w:tc>
          <w:tcPr>
            <w:tcW w:w="851" w:type="dxa"/>
            <w:tcBorders>
              <w:top w:val="nil"/>
              <w:left w:val="nil"/>
              <w:bottom w:val="nil"/>
              <w:right w:val="nil"/>
            </w:tcBorders>
          </w:tcPr>
          <w:p w:rsidR="008A377A" w:rsidRPr="008A377A" w:rsidRDefault="008A377A" w:rsidP="008A377A">
            <w:pPr>
              <w:pStyle w:val="ConsPlusNormal"/>
              <w:ind w:left="-62" w:firstLine="62"/>
              <w:jc w:val="center"/>
              <w:rPr>
                <w:rFonts w:asciiTheme="minorHAnsi" w:hAnsiTheme="minorHAnsi"/>
                <w:sz w:val="16"/>
                <w:szCs w:val="16"/>
              </w:rPr>
            </w:pPr>
            <w:r w:rsidRPr="008A377A">
              <w:rPr>
                <w:rFonts w:asciiTheme="minorHAnsi" w:hAnsiTheme="minorHAnsi"/>
                <w:sz w:val="16"/>
                <w:szCs w:val="16"/>
              </w:rPr>
              <w:t>306 100</w:t>
            </w:r>
          </w:p>
        </w:tc>
        <w:tc>
          <w:tcPr>
            <w:tcW w:w="850" w:type="dxa"/>
            <w:tcBorders>
              <w:top w:val="nil"/>
              <w:left w:val="nil"/>
              <w:bottom w:val="nil"/>
              <w:right w:val="nil"/>
            </w:tcBorders>
          </w:tcPr>
          <w:p w:rsidR="008A377A" w:rsidRPr="008A377A" w:rsidRDefault="000845B2" w:rsidP="008A377A">
            <w:pPr>
              <w:pStyle w:val="ConsPlusNormal"/>
              <w:ind w:left="-62" w:firstLine="62"/>
              <w:jc w:val="center"/>
              <w:rPr>
                <w:rFonts w:asciiTheme="minorHAnsi" w:hAnsiTheme="minorHAnsi"/>
                <w:sz w:val="16"/>
                <w:szCs w:val="16"/>
              </w:rPr>
            </w:pPr>
            <w:r>
              <w:rPr>
                <w:rFonts w:asciiTheme="minorHAnsi" w:hAnsiTheme="minorHAnsi"/>
                <w:sz w:val="16"/>
                <w:szCs w:val="16"/>
              </w:rPr>
              <w:t>32</w:t>
            </w:r>
            <w:r w:rsidR="008A377A" w:rsidRPr="008A377A">
              <w:rPr>
                <w:rFonts w:asciiTheme="minorHAnsi" w:hAnsiTheme="minorHAnsi"/>
                <w:sz w:val="16"/>
                <w:szCs w:val="16"/>
              </w:rPr>
              <w:t>5</w:t>
            </w:r>
            <w:r>
              <w:rPr>
                <w:rFonts w:asciiTheme="minorHAnsi" w:hAnsiTheme="minorHAnsi"/>
                <w:sz w:val="16"/>
                <w:szCs w:val="16"/>
              </w:rPr>
              <w:t xml:space="preserve"> </w:t>
            </w:r>
            <w:r w:rsidR="008A377A" w:rsidRPr="008A377A">
              <w:rPr>
                <w:rFonts w:asciiTheme="minorHAnsi" w:hAnsiTheme="minorHAnsi"/>
                <w:sz w:val="16"/>
                <w:szCs w:val="16"/>
              </w:rPr>
              <w:t>00</w:t>
            </w:r>
            <w:r>
              <w:rPr>
                <w:rFonts w:asciiTheme="minorHAnsi" w:hAnsiTheme="minorHAnsi"/>
                <w:sz w:val="16"/>
                <w:szCs w:val="16"/>
              </w:rPr>
              <w:t>0</w:t>
            </w:r>
          </w:p>
        </w:tc>
        <w:tc>
          <w:tcPr>
            <w:tcW w:w="1276" w:type="dxa"/>
            <w:vMerge/>
            <w:tcBorders>
              <w:top w:val="nil"/>
              <w:left w:val="nil"/>
              <w:bottom w:val="nil"/>
              <w:right w:val="nil"/>
            </w:tcBorders>
          </w:tcPr>
          <w:p w:rsidR="008A377A" w:rsidRPr="008A377A" w:rsidRDefault="008A377A">
            <w:pPr>
              <w:rPr>
                <w:sz w:val="16"/>
                <w:szCs w:val="16"/>
              </w:rPr>
            </w:pPr>
          </w:p>
        </w:tc>
        <w:tc>
          <w:tcPr>
            <w:tcW w:w="1275" w:type="dxa"/>
            <w:vMerge/>
            <w:tcBorders>
              <w:top w:val="nil"/>
              <w:left w:val="nil"/>
              <w:bottom w:val="nil"/>
              <w:right w:val="nil"/>
            </w:tcBorders>
          </w:tcPr>
          <w:p w:rsidR="008A377A" w:rsidRPr="008A377A" w:rsidRDefault="008A377A">
            <w:pPr>
              <w:rPr>
                <w:sz w:val="16"/>
                <w:szCs w:val="16"/>
              </w:rPr>
            </w:pPr>
          </w:p>
        </w:tc>
      </w:tr>
      <w:tr w:rsidR="008A377A" w:rsidRPr="008A377A" w:rsidTr="00194B24">
        <w:tblPrEx>
          <w:tblBorders>
            <w:left w:val="none" w:sz="0" w:space="0" w:color="auto"/>
            <w:right w:val="none" w:sz="0" w:space="0" w:color="auto"/>
            <w:insideH w:val="none" w:sz="0" w:space="0" w:color="auto"/>
            <w:insideV w:val="none" w:sz="0" w:space="0" w:color="auto"/>
          </w:tblBorders>
        </w:tblPrEx>
        <w:tc>
          <w:tcPr>
            <w:tcW w:w="15597" w:type="dxa"/>
            <w:gridSpan w:val="18"/>
            <w:tcBorders>
              <w:top w:val="nil"/>
              <w:left w:val="nil"/>
              <w:bottom w:val="nil"/>
              <w:right w:val="nil"/>
            </w:tcBorders>
          </w:tcPr>
          <w:p w:rsidR="008A377A" w:rsidRPr="008A377A" w:rsidRDefault="008A377A" w:rsidP="00915514">
            <w:pPr>
              <w:pStyle w:val="ConsPlusNormal"/>
              <w:ind w:left="-62" w:firstLine="62"/>
              <w:jc w:val="both"/>
              <w:rPr>
                <w:rFonts w:asciiTheme="minorHAnsi" w:hAnsiTheme="minorHAnsi"/>
                <w:sz w:val="16"/>
                <w:szCs w:val="16"/>
              </w:rPr>
            </w:pPr>
            <w:r w:rsidRPr="008A377A">
              <w:rPr>
                <w:rFonts w:asciiTheme="minorHAnsi" w:hAnsiTheme="minorHAnsi"/>
                <w:sz w:val="16"/>
                <w:szCs w:val="16"/>
              </w:rPr>
              <w:t xml:space="preserve">(в ред. </w:t>
            </w:r>
            <w:hyperlink r:id="rId224" w:history="1">
              <w:r w:rsidRPr="008A377A">
                <w:rPr>
                  <w:rFonts w:asciiTheme="minorHAnsi" w:hAnsiTheme="minorHAnsi"/>
                  <w:color w:val="0000FF"/>
                  <w:sz w:val="16"/>
                  <w:szCs w:val="16"/>
                </w:rPr>
                <w:t>постановления</w:t>
              </w:r>
            </w:hyperlink>
            <w:r w:rsidRPr="008A377A">
              <w:rPr>
                <w:rFonts w:asciiTheme="minorHAnsi" w:hAnsiTheme="minorHAnsi"/>
                <w:sz w:val="16"/>
                <w:szCs w:val="16"/>
              </w:rPr>
              <w:t xml:space="preserve"> Правительства Архангельской области от </w:t>
            </w:r>
            <w:r w:rsidR="00194B24">
              <w:rPr>
                <w:rFonts w:asciiTheme="minorHAnsi" w:hAnsiTheme="minorHAnsi"/>
                <w:sz w:val="16"/>
                <w:szCs w:val="16"/>
              </w:rPr>
              <w:t>0</w:t>
            </w:r>
            <w:r w:rsidR="00915514">
              <w:rPr>
                <w:rFonts w:asciiTheme="minorHAnsi" w:hAnsiTheme="minorHAnsi"/>
                <w:sz w:val="16"/>
                <w:szCs w:val="16"/>
              </w:rPr>
              <w:t>9</w:t>
            </w:r>
            <w:r w:rsidR="00194B24">
              <w:rPr>
                <w:rFonts w:asciiTheme="minorHAnsi" w:hAnsiTheme="minorHAnsi"/>
                <w:sz w:val="16"/>
                <w:szCs w:val="16"/>
              </w:rPr>
              <w:t>.10</w:t>
            </w:r>
            <w:r w:rsidRPr="008A377A">
              <w:rPr>
                <w:rFonts w:asciiTheme="minorHAnsi" w:hAnsiTheme="minorHAnsi"/>
                <w:sz w:val="16"/>
                <w:szCs w:val="16"/>
              </w:rPr>
              <w:t xml:space="preserve">.2020 N </w:t>
            </w:r>
            <w:r w:rsidR="00915514">
              <w:rPr>
                <w:rFonts w:asciiTheme="minorHAnsi" w:hAnsiTheme="minorHAnsi"/>
                <w:sz w:val="16"/>
                <w:szCs w:val="16"/>
              </w:rPr>
              <w:t>674</w:t>
            </w:r>
            <w:r w:rsidRPr="008A377A">
              <w:rPr>
                <w:rFonts w:asciiTheme="minorHAnsi" w:hAnsiTheme="minorHAnsi"/>
                <w:sz w:val="16"/>
                <w:szCs w:val="16"/>
              </w:rPr>
              <w:t>-пп)</w:t>
            </w:r>
          </w:p>
        </w:tc>
      </w:tr>
    </w:tbl>
    <w:p w:rsidR="008A377A" w:rsidRDefault="008A377A">
      <w:pPr>
        <w:sectPr w:rsidR="008A377A">
          <w:pgSz w:w="16838" w:h="11905" w:orient="landscape"/>
          <w:pgMar w:top="1701" w:right="1134" w:bottom="850" w:left="1134" w:header="0" w:footer="0" w:gutter="0"/>
          <w:cols w:space="720"/>
        </w:sectPr>
      </w:pP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right"/>
        <w:outlineLvl w:val="1"/>
      </w:pPr>
      <w:r>
        <w:t>Приложение N 3</w:t>
      </w:r>
    </w:p>
    <w:p w:rsidR="008A377A" w:rsidRDefault="008A377A">
      <w:pPr>
        <w:pStyle w:val="ConsPlusNormal"/>
        <w:jc w:val="right"/>
      </w:pPr>
      <w:r>
        <w:t>к государственной программе</w:t>
      </w:r>
    </w:p>
    <w:p w:rsidR="008A377A" w:rsidRDefault="008A377A">
      <w:pPr>
        <w:pStyle w:val="ConsPlusNormal"/>
        <w:jc w:val="right"/>
      </w:pPr>
      <w:r>
        <w:t>Архангельской области</w:t>
      </w:r>
    </w:p>
    <w:p w:rsidR="008A377A" w:rsidRDefault="008A377A">
      <w:pPr>
        <w:pStyle w:val="ConsPlusNormal"/>
        <w:jc w:val="right"/>
      </w:pPr>
      <w:r>
        <w:t>"Развитие лесного комплекса</w:t>
      </w:r>
    </w:p>
    <w:p w:rsidR="008A377A" w:rsidRDefault="008A377A">
      <w:pPr>
        <w:pStyle w:val="ConsPlusNormal"/>
        <w:jc w:val="right"/>
      </w:pPr>
      <w:r>
        <w:t>Архангельской области</w:t>
      </w:r>
    </w:p>
    <w:p w:rsidR="008A377A" w:rsidRDefault="008A377A">
      <w:pPr>
        <w:pStyle w:val="ConsPlusNormal"/>
        <w:jc w:val="right"/>
      </w:pPr>
      <w:r>
        <w:t>(2014 - 2020 годы)"</w:t>
      </w:r>
    </w:p>
    <w:p w:rsidR="008A377A" w:rsidRDefault="008A377A">
      <w:pPr>
        <w:pStyle w:val="ConsPlusNormal"/>
        <w:jc w:val="both"/>
      </w:pPr>
    </w:p>
    <w:p w:rsidR="008A377A" w:rsidRDefault="008A377A">
      <w:pPr>
        <w:pStyle w:val="ConsPlusTitle"/>
        <w:jc w:val="center"/>
      </w:pPr>
      <w:r>
        <w:t>РЕСУРСНОЕ ОБЕСПЕЧЕНИЕ</w:t>
      </w:r>
    </w:p>
    <w:p w:rsidR="008A377A" w:rsidRDefault="008A377A">
      <w:pPr>
        <w:pStyle w:val="ConsPlusTitle"/>
        <w:jc w:val="center"/>
      </w:pPr>
      <w:r>
        <w:t>реализации государственной программы Архангельской</w:t>
      </w:r>
    </w:p>
    <w:p w:rsidR="008A377A" w:rsidRDefault="008A377A">
      <w:pPr>
        <w:pStyle w:val="ConsPlusTitle"/>
        <w:jc w:val="center"/>
      </w:pPr>
      <w:r>
        <w:t>области "Развитие лесного комплекса Архангельской области</w:t>
      </w:r>
    </w:p>
    <w:p w:rsidR="008A377A" w:rsidRDefault="008A377A">
      <w:pPr>
        <w:pStyle w:val="ConsPlusTitle"/>
        <w:jc w:val="center"/>
      </w:pPr>
      <w:r>
        <w:t>(2014 - 2020 годы)" за счет средств областного бюджета</w:t>
      </w:r>
    </w:p>
    <w:p w:rsidR="008A377A" w:rsidRDefault="008A377A">
      <w:pPr>
        <w:pStyle w:val="ConsPlusNormal"/>
        <w:jc w:val="both"/>
      </w:pPr>
    </w:p>
    <w:p w:rsidR="008A377A" w:rsidRDefault="008A377A">
      <w:pPr>
        <w:pStyle w:val="ConsPlusNormal"/>
        <w:ind w:firstLine="540"/>
        <w:jc w:val="both"/>
      </w:pPr>
      <w:r>
        <w:t xml:space="preserve">Исключено. - </w:t>
      </w:r>
      <w:hyperlink r:id="rId225" w:history="1">
        <w:r>
          <w:rPr>
            <w:color w:val="0000FF"/>
          </w:rPr>
          <w:t>Постановление</w:t>
        </w:r>
      </w:hyperlink>
      <w:r>
        <w:t xml:space="preserve"> Правительства Архангельской области от 03.04.2018 N 141-пп.</w:t>
      </w: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both"/>
      </w:pPr>
    </w:p>
    <w:p w:rsidR="008A377A" w:rsidRDefault="008A377A">
      <w:pPr>
        <w:pStyle w:val="ConsPlusNormal"/>
        <w:jc w:val="right"/>
        <w:outlineLvl w:val="1"/>
      </w:pPr>
      <w:r>
        <w:t>Приложение N 3</w:t>
      </w:r>
    </w:p>
    <w:p w:rsidR="008A377A" w:rsidRDefault="008A377A">
      <w:pPr>
        <w:pStyle w:val="ConsPlusNormal"/>
        <w:jc w:val="right"/>
      </w:pPr>
      <w:r>
        <w:t>к государственной программе</w:t>
      </w:r>
    </w:p>
    <w:p w:rsidR="008A377A" w:rsidRDefault="008A377A">
      <w:pPr>
        <w:pStyle w:val="ConsPlusNormal"/>
        <w:jc w:val="right"/>
      </w:pPr>
      <w:r>
        <w:t>Архангельской области</w:t>
      </w:r>
    </w:p>
    <w:p w:rsidR="008A377A" w:rsidRDefault="008A377A">
      <w:pPr>
        <w:pStyle w:val="ConsPlusNormal"/>
        <w:jc w:val="right"/>
      </w:pPr>
      <w:r>
        <w:t>"Развитие лесного комплекса</w:t>
      </w:r>
    </w:p>
    <w:p w:rsidR="008A377A" w:rsidRDefault="008A377A">
      <w:pPr>
        <w:pStyle w:val="ConsPlusNormal"/>
        <w:jc w:val="right"/>
      </w:pPr>
      <w:r>
        <w:t>Архангельской области"</w:t>
      </w:r>
    </w:p>
    <w:p w:rsidR="008A377A" w:rsidRDefault="008A37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377A">
        <w:trPr>
          <w:jc w:val="center"/>
        </w:trPr>
        <w:tc>
          <w:tcPr>
            <w:tcW w:w="9294" w:type="dxa"/>
            <w:tcBorders>
              <w:top w:val="nil"/>
              <w:left w:val="single" w:sz="24" w:space="0" w:color="CED3F1"/>
              <w:bottom w:val="nil"/>
              <w:right w:val="single" w:sz="24" w:space="0" w:color="F4F3F8"/>
            </w:tcBorders>
            <w:shd w:val="clear" w:color="auto" w:fill="F4F3F8"/>
          </w:tcPr>
          <w:p w:rsidR="008A377A" w:rsidRDefault="008A377A">
            <w:pPr>
              <w:pStyle w:val="ConsPlusNormal"/>
              <w:jc w:val="center"/>
            </w:pPr>
            <w:r>
              <w:rPr>
                <w:color w:val="392C69"/>
              </w:rPr>
              <w:t>Список изменяющих документов</w:t>
            </w:r>
          </w:p>
          <w:p w:rsidR="008A377A" w:rsidRDefault="008A377A">
            <w:pPr>
              <w:pStyle w:val="ConsPlusNormal"/>
              <w:jc w:val="center"/>
            </w:pPr>
            <w:proofErr w:type="gramStart"/>
            <w:r>
              <w:rPr>
                <w:color w:val="392C69"/>
              </w:rPr>
              <w:t xml:space="preserve">(введен </w:t>
            </w:r>
            <w:hyperlink r:id="rId226" w:history="1">
              <w:r>
                <w:rPr>
                  <w:color w:val="0000FF"/>
                </w:rPr>
                <w:t>постановлением</w:t>
              </w:r>
            </w:hyperlink>
            <w:r>
              <w:rPr>
                <w:color w:val="392C69"/>
              </w:rPr>
              <w:t xml:space="preserve"> Правительства Архангельской области</w:t>
            </w:r>
            <w:proofErr w:type="gramEnd"/>
          </w:p>
          <w:p w:rsidR="008A377A" w:rsidRDefault="008A377A">
            <w:pPr>
              <w:pStyle w:val="ConsPlusNormal"/>
              <w:jc w:val="center"/>
            </w:pPr>
            <w:r>
              <w:rPr>
                <w:color w:val="392C69"/>
              </w:rPr>
              <w:t>от 30.04.2019 N 231-пп;</w:t>
            </w:r>
          </w:p>
          <w:p w:rsidR="008A377A" w:rsidRDefault="008A377A">
            <w:pPr>
              <w:pStyle w:val="ConsPlusNormal"/>
              <w:jc w:val="center"/>
            </w:pPr>
            <w:r>
              <w:rPr>
                <w:color w:val="392C69"/>
              </w:rPr>
              <w:t xml:space="preserve">в ред. </w:t>
            </w:r>
            <w:hyperlink r:id="rId227" w:history="1">
              <w:r>
                <w:rPr>
                  <w:color w:val="0000FF"/>
                </w:rPr>
                <w:t>постановления</w:t>
              </w:r>
            </w:hyperlink>
            <w:r>
              <w:rPr>
                <w:color w:val="392C69"/>
              </w:rPr>
              <w:t xml:space="preserve"> Правительства Архангельской области</w:t>
            </w:r>
          </w:p>
          <w:p w:rsidR="008A377A" w:rsidRDefault="008A377A">
            <w:pPr>
              <w:pStyle w:val="ConsPlusNormal"/>
              <w:jc w:val="center"/>
            </w:pPr>
            <w:r>
              <w:rPr>
                <w:color w:val="392C69"/>
              </w:rPr>
              <w:t>от 10.10.2019 N 569-пп)</w:t>
            </w:r>
          </w:p>
        </w:tc>
      </w:tr>
    </w:tbl>
    <w:p w:rsidR="008A377A" w:rsidRDefault="008A377A">
      <w:pPr>
        <w:pStyle w:val="ConsPlusNonformat"/>
        <w:spacing w:before="260"/>
        <w:jc w:val="both"/>
      </w:pPr>
      <w:r>
        <w:t xml:space="preserve">                                                          (примерная форма)</w:t>
      </w:r>
    </w:p>
    <w:p w:rsidR="008A377A" w:rsidRDefault="008A377A">
      <w:pPr>
        <w:pStyle w:val="ConsPlusNonformat"/>
        <w:jc w:val="both"/>
      </w:pPr>
    </w:p>
    <w:p w:rsidR="008A377A" w:rsidRDefault="008A377A">
      <w:pPr>
        <w:pStyle w:val="ConsPlusNonformat"/>
        <w:jc w:val="both"/>
      </w:pPr>
      <w:bookmarkStart w:id="16" w:name="P2856"/>
      <w:bookmarkEnd w:id="16"/>
      <w:r>
        <w:t xml:space="preserve">                                   ОТЧЕТ</w:t>
      </w:r>
    </w:p>
    <w:p w:rsidR="008A377A" w:rsidRDefault="008A377A">
      <w:pPr>
        <w:pStyle w:val="ConsPlusNonformat"/>
        <w:jc w:val="both"/>
      </w:pPr>
      <w:r>
        <w:t xml:space="preserve">                   об исполненных в рамках </w:t>
      </w:r>
      <w:proofErr w:type="gramStart"/>
      <w:r>
        <w:t>приоритетного</w:t>
      </w:r>
      <w:proofErr w:type="gramEnd"/>
    </w:p>
    <w:p w:rsidR="008A377A" w:rsidRDefault="008A377A">
      <w:pPr>
        <w:pStyle w:val="ConsPlusNonformat"/>
        <w:jc w:val="both"/>
      </w:pPr>
      <w:r>
        <w:t xml:space="preserve">             инвестиционного проекта в области освоения лесов</w:t>
      </w:r>
    </w:p>
    <w:p w:rsidR="008A377A" w:rsidRDefault="008A377A">
      <w:pPr>
        <w:pStyle w:val="ConsPlusNonformat"/>
        <w:jc w:val="both"/>
      </w:pPr>
      <w:r>
        <w:t>___________________________________________________________________________</w:t>
      </w:r>
    </w:p>
    <w:p w:rsidR="008A377A" w:rsidRDefault="008A377A">
      <w:pPr>
        <w:pStyle w:val="ConsPlusNonformat"/>
        <w:jc w:val="both"/>
      </w:pPr>
      <w:r>
        <w:t>___________________________________________________________________________</w:t>
      </w:r>
    </w:p>
    <w:p w:rsidR="008A377A" w:rsidRDefault="008A377A">
      <w:pPr>
        <w:pStyle w:val="ConsPlusNonformat"/>
        <w:jc w:val="both"/>
      </w:pPr>
      <w:r>
        <w:t xml:space="preserve">         </w:t>
      </w:r>
      <w:proofErr w:type="gramStart"/>
      <w:r>
        <w:t>(наименование инвестиционного проекта в области освоения</w:t>
      </w:r>
      <w:proofErr w:type="gramEnd"/>
    </w:p>
    <w:p w:rsidR="008A377A" w:rsidRDefault="008A377A">
      <w:pPr>
        <w:pStyle w:val="ConsPlusNonformat"/>
        <w:jc w:val="both"/>
      </w:pPr>
      <w:r>
        <w:t xml:space="preserve">                                  лесов)</w:t>
      </w:r>
    </w:p>
    <w:p w:rsidR="008A377A" w:rsidRDefault="008A377A">
      <w:pPr>
        <w:pStyle w:val="ConsPlusNonformat"/>
        <w:jc w:val="both"/>
      </w:pPr>
      <w:r>
        <w:t>___________________________________________________________________________</w:t>
      </w:r>
    </w:p>
    <w:p w:rsidR="008A377A" w:rsidRDefault="008A377A">
      <w:pPr>
        <w:pStyle w:val="ConsPlusNonformat"/>
        <w:jc w:val="both"/>
      </w:pPr>
      <w:r>
        <w:t>___________________________________________________________________________</w:t>
      </w:r>
    </w:p>
    <w:p w:rsidR="008A377A" w:rsidRDefault="008A377A">
      <w:pPr>
        <w:pStyle w:val="ConsPlusNonformat"/>
        <w:jc w:val="both"/>
      </w:pPr>
      <w:r>
        <w:t xml:space="preserve">         </w:t>
      </w:r>
      <w:proofErr w:type="gramStart"/>
      <w:r>
        <w:t>обязательствах</w:t>
      </w:r>
      <w:proofErr w:type="gramEnd"/>
      <w:r>
        <w:t xml:space="preserve"> по созданию объектов лесной инфраструктуры</w:t>
      </w:r>
    </w:p>
    <w:p w:rsidR="008A377A" w:rsidRDefault="008A377A">
      <w:pPr>
        <w:pStyle w:val="ConsPlusNonformat"/>
        <w:jc w:val="both"/>
      </w:pPr>
      <w:r>
        <w:t xml:space="preserve">         и лесоперерабатывающей инфраструктуры или по модернизации</w:t>
      </w:r>
    </w:p>
    <w:p w:rsidR="008A377A" w:rsidRDefault="008A377A">
      <w:pPr>
        <w:pStyle w:val="ConsPlusNonformat"/>
        <w:jc w:val="both"/>
      </w:pPr>
      <w:r>
        <w:t xml:space="preserve">               объектов лесоперерабатывающей инфраструктуры</w:t>
      </w:r>
    </w:p>
    <w:p w:rsidR="008A377A" w:rsidRDefault="008A377A">
      <w:pPr>
        <w:pStyle w:val="ConsPlusNonformat"/>
        <w:jc w:val="both"/>
      </w:pPr>
    </w:p>
    <w:p w:rsidR="008A377A" w:rsidRDefault="008A377A">
      <w:pPr>
        <w:pStyle w:val="ConsPlusNonformat"/>
        <w:jc w:val="both"/>
      </w:pPr>
      <w:r>
        <w:t xml:space="preserve">    1.   Приоритетный   инвестиционный  проект  в  области  освоения  лесов</w:t>
      </w:r>
    </w:p>
    <w:p w:rsidR="008A377A" w:rsidRDefault="008A377A">
      <w:pPr>
        <w:pStyle w:val="ConsPlusNonformat"/>
        <w:jc w:val="both"/>
      </w:pPr>
      <w:r>
        <w:t>_____________________________________ (далее - инвестиционный проект)</w:t>
      </w:r>
    </w:p>
    <w:p w:rsidR="008A377A" w:rsidRDefault="008A377A">
      <w:pPr>
        <w:pStyle w:val="ConsPlusNonformat"/>
        <w:jc w:val="both"/>
      </w:pPr>
      <w:r>
        <w:t>(указывается наименование проекта)</w:t>
      </w:r>
    </w:p>
    <w:p w:rsidR="008A377A" w:rsidRDefault="008A377A">
      <w:pPr>
        <w:pStyle w:val="ConsPlusNonformat"/>
        <w:jc w:val="both"/>
      </w:pPr>
    </w:p>
    <w:p w:rsidR="008A377A" w:rsidRDefault="008A377A">
      <w:pPr>
        <w:pStyle w:val="ConsPlusNonformat"/>
        <w:jc w:val="both"/>
      </w:pPr>
      <w:r>
        <w:t xml:space="preserve">    включен  в перечень инвестиционных проектов в области освоения лесов </w:t>
      </w:r>
      <w:proofErr w:type="gramStart"/>
      <w:r>
        <w:t>на</w:t>
      </w:r>
      <w:proofErr w:type="gramEnd"/>
    </w:p>
    <w:p w:rsidR="008A377A" w:rsidRDefault="008A377A">
      <w:pPr>
        <w:pStyle w:val="ConsPlusNonformat"/>
        <w:jc w:val="both"/>
      </w:pPr>
      <w:proofErr w:type="gramStart"/>
      <w:r>
        <w:t>основании</w:t>
      </w:r>
      <w:proofErr w:type="gramEnd"/>
      <w:r>
        <w:t xml:space="preserve"> _________________________________________________________________</w:t>
      </w:r>
    </w:p>
    <w:p w:rsidR="008A377A" w:rsidRDefault="008A377A">
      <w:pPr>
        <w:pStyle w:val="ConsPlusNonformat"/>
        <w:jc w:val="both"/>
      </w:pPr>
      <w:r>
        <w:lastRenderedPageBreak/>
        <w:t>___________________________________________________________________________</w:t>
      </w:r>
    </w:p>
    <w:p w:rsidR="008A377A" w:rsidRDefault="008A377A">
      <w:pPr>
        <w:pStyle w:val="ConsPlusNonformat"/>
        <w:jc w:val="both"/>
      </w:pPr>
      <w:r>
        <w:t>___________________________________________________________________________</w:t>
      </w:r>
    </w:p>
    <w:p w:rsidR="008A377A" w:rsidRDefault="008A377A">
      <w:pPr>
        <w:pStyle w:val="ConsPlusNonformat"/>
        <w:jc w:val="both"/>
      </w:pPr>
      <w:r>
        <w:t xml:space="preserve">        </w:t>
      </w:r>
      <w:proofErr w:type="gramStart"/>
      <w:r>
        <w:t>(указываются реквизиты приказа Министерства промышленности</w:t>
      </w:r>
      <w:proofErr w:type="gramEnd"/>
    </w:p>
    <w:p w:rsidR="008A377A" w:rsidRDefault="008A377A">
      <w:pPr>
        <w:pStyle w:val="ConsPlusNonformat"/>
        <w:jc w:val="both"/>
      </w:pPr>
      <w:r>
        <w:t xml:space="preserve">                     и торговли Российской Федерации,</w:t>
      </w:r>
    </w:p>
    <w:p w:rsidR="008A377A" w:rsidRDefault="008A377A">
      <w:pPr>
        <w:pStyle w:val="ConsPlusNonformat"/>
        <w:jc w:val="both"/>
      </w:pPr>
      <w:r>
        <w:t xml:space="preserve">          в случае внесения изменений в концепцию инвестиционного</w:t>
      </w:r>
    </w:p>
    <w:p w:rsidR="008A377A" w:rsidRDefault="008A377A">
      <w:pPr>
        <w:pStyle w:val="ConsPlusNonformat"/>
        <w:jc w:val="both"/>
      </w:pPr>
      <w:r>
        <w:t xml:space="preserve">          проекта указываются реквизиты соответствующих приказов)</w:t>
      </w:r>
    </w:p>
    <w:p w:rsidR="008A377A" w:rsidRDefault="008A377A">
      <w:pPr>
        <w:pStyle w:val="ConsPlusNormal"/>
        <w:jc w:val="both"/>
      </w:pPr>
    </w:p>
    <w:p w:rsidR="008A377A" w:rsidRDefault="008A377A">
      <w:pPr>
        <w:pStyle w:val="ConsPlusNormal"/>
        <w:ind w:firstLine="540"/>
        <w:jc w:val="both"/>
      </w:pPr>
      <w:r>
        <w:t>2. Сведения о планируемом (в соответствии с концепцией инвестиционного проекта) и фактическом объеме инвестиций с разбивкой по мероприятиям приведены в таблице.</w:t>
      </w:r>
    </w:p>
    <w:p w:rsidR="008A377A" w:rsidRDefault="008A37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512"/>
        <w:gridCol w:w="1435"/>
        <w:gridCol w:w="1373"/>
        <w:gridCol w:w="1274"/>
        <w:gridCol w:w="1298"/>
      </w:tblGrid>
      <w:tr w:rsidR="008A377A">
        <w:tc>
          <w:tcPr>
            <w:tcW w:w="2154" w:type="dxa"/>
            <w:vMerge w:val="restart"/>
          </w:tcPr>
          <w:p w:rsidR="008A377A" w:rsidRDefault="008A377A">
            <w:pPr>
              <w:pStyle w:val="ConsPlusNormal"/>
              <w:jc w:val="center"/>
            </w:pPr>
            <w:r>
              <w:t>Наименование мероприятия (объекта инвестирования) в соответствии с концепцией инвестиционного проекта</w:t>
            </w:r>
          </w:p>
        </w:tc>
        <w:tc>
          <w:tcPr>
            <w:tcW w:w="2947" w:type="dxa"/>
            <w:gridSpan w:val="2"/>
          </w:tcPr>
          <w:p w:rsidR="008A377A" w:rsidRDefault="008A377A">
            <w:pPr>
              <w:pStyle w:val="ConsPlusNormal"/>
              <w:jc w:val="center"/>
            </w:pPr>
            <w:r>
              <w:t>Сведения о планируемой реализации мероприятий в соответствии с концепцией инвестиционного проекта</w:t>
            </w:r>
          </w:p>
        </w:tc>
        <w:tc>
          <w:tcPr>
            <w:tcW w:w="2647" w:type="dxa"/>
            <w:gridSpan w:val="2"/>
          </w:tcPr>
          <w:p w:rsidR="008A377A" w:rsidRDefault="008A377A">
            <w:pPr>
              <w:pStyle w:val="ConsPlusNormal"/>
              <w:jc w:val="center"/>
            </w:pPr>
            <w:r>
              <w:t>Сведения о фактической реализации мероприятий</w:t>
            </w:r>
          </w:p>
        </w:tc>
        <w:tc>
          <w:tcPr>
            <w:tcW w:w="1298" w:type="dxa"/>
            <w:vMerge w:val="restart"/>
          </w:tcPr>
          <w:p w:rsidR="008A377A" w:rsidRDefault="008A377A">
            <w:pPr>
              <w:pStyle w:val="ConsPlusNormal"/>
              <w:jc w:val="center"/>
            </w:pPr>
            <w:r>
              <w:t>Изменение объема инвестиций, млн. рублей</w:t>
            </w:r>
          </w:p>
        </w:tc>
      </w:tr>
      <w:tr w:rsidR="008A377A">
        <w:tc>
          <w:tcPr>
            <w:tcW w:w="2154" w:type="dxa"/>
            <w:vMerge/>
          </w:tcPr>
          <w:p w:rsidR="008A377A" w:rsidRDefault="008A377A"/>
        </w:tc>
        <w:tc>
          <w:tcPr>
            <w:tcW w:w="1512" w:type="dxa"/>
          </w:tcPr>
          <w:p w:rsidR="008A377A" w:rsidRDefault="008A377A">
            <w:pPr>
              <w:pStyle w:val="ConsPlusNormal"/>
              <w:jc w:val="center"/>
            </w:pPr>
            <w:r>
              <w:t>объем инвестиций, всего,</w:t>
            </w:r>
          </w:p>
          <w:p w:rsidR="008A377A" w:rsidRDefault="008A377A">
            <w:pPr>
              <w:pStyle w:val="ConsPlusNormal"/>
              <w:jc w:val="center"/>
            </w:pPr>
            <w:r>
              <w:t>млн. рублей</w:t>
            </w:r>
          </w:p>
        </w:tc>
        <w:tc>
          <w:tcPr>
            <w:tcW w:w="1435" w:type="dxa"/>
          </w:tcPr>
          <w:p w:rsidR="008A377A" w:rsidRDefault="008A377A">
            <w:pPr>
              <w:pStyle w:val="ConsPlusNormal"/>
              <w:jc w:val="center"/>
            </w:pPr>
            <w:r>
              <w:t>период реализации мероприятия</w:t>
            </w:r>
          </w:p>
        </w:tc>
        <w:tc>
          <w:tcPr>
            <w:tcW w:w="1373" w:type="dxa"/>
          </w:tcPr>
          <w:p w:rsidR="008A377A" w:rsidRDefault="008A377A">
            <w:pPr>
              <w:pStyle w:val="ConsPlusNormal"/>
              <w:jc w:val="center"/>
            </w:pPr>
            <w:r>
              <w:t>объем инвестиций,</w:t>
            </w:r>
          </w:p>
          <w:p w:rsidR="008A377A" w:rsidRDefault="008A377A">
            <w:pPr>
              <w:pStyle w:val="ConsPlusNormal"/>
              <w:jc w:val="center"/>
            </w:pPr>
            <w:r>
              <w:t>всего,</w:t>
            </w:r>
          </w:p>
          <w:p w:rsidR="008A377A" w:rsidRDefault="008A377A">
            <w:pPr>
              <w:pStyle w:val="ConsPlusNormal"/>
              <w:jc w:val="center"/>
            </w:pPr>
            <w:r>
              <w:t>млн. рублей</w:t>
            </w:r>
          </w:p>
        </w:tc>
        <w:tc>
          <w:tcPr>
            <w:tcW w:w="1274" w:type="dxa"/>
          </w:tcPr>
          <w:p w:rsidR="008A377A" w:rsidRDefault="008A377A">
            <w:pPr>
              <w:pStyle w:val="ConsPlusNormal"/>
              <w:jc w:val="center"/>
            </w:pPr>
            <w:r>
              <w:t>период реализации мероприятия</w:t>
            </w:r>
          </w:p>
        </w:tc>
        <w:tc>
          <w:tcPr>
            <w:tcW w:w="1298" w:type="dxa"/>
            <w:vMerge/>
          </w:tcPr>
          <w:p w:rsidR="008A377A" w:rsidRDefault="008A377A"/>
        </w:tc>
      </w:tr>
      <w:tr w:rsidR="008A377A">
        <w:tc>
          <w:tcPr>
            <w:tcW w:w="2154" w:type="dxa"/>
          </w:tcPr>
          <w:p w:rsidR="008A377A" w:rsidRDefault="008A377A">
            <w:pPr>
              <w:pStyle w:val="ConsPlusNormal"/>
            </w:pPr>
          </w:p>
        </w:tc>
        <w:tc>
          <w:tcPr>
            <w:tcW w:w="1512" w:type="dxa"/>
          </w:tcPr>
          <w:p w:rsidR="008A377A" w:rsidRDefault="008A377A">
            <w:pPr>
              <w:pStyle w:val="ConsPlusNormal"/>
            </w:pPr>
          </w:p>
        </w:tc>
        <w:tc>
          <w:tcPr>
            <w:tcW w:w="1435" w:type="dxa"/>
          </w:tcPr>
          <w:p w:rsidR="008A377A" w:rsidRDefault="008A377A">
            <w:pPr>
              <w:pStyle w:val="ConsPlusNormal"/>
            </w:pPr>
          </w:p>
        </w:tc>
        <w:tc>
          <w:tcPr>
            <w:tcW w:w="1373" w:type="dxa"/>
          </w:tcPr>
          <w:p w:rsidR="008A377A" w:rsidRDefault="008A377A">
            <w:pPr>
              <w:pStyle w:val="ConsPlusNormal"/>
            </w:pPr>
          </w:p>
        </w:tc>
        <w:tc>
          <w:tcPr>
            <w:tcW w:w="1274" w:type="dxa"/>
          </w:tcPr>
          <w:p w:rsidR="008A377A" w:rsidRDefault="008A377A">
            <w:pPr>
              <w:pStyle w:val="ConsPlusNormal"/>
            </w:pPr>
          </w:p>
        </w:tc>
        <w:tc>
          <w:tcPr>
            <w:tcW w:w="1298" w:type="dxa"/>
          </w:tcPr>
          <w:p w:rsidR="008A377A" w:rsidRDefault="008A377A">
            <w:pPr>
              <w:pStyle w:val="ConsPlusNormal"/>
            </w:pPr>
          </w:p>
        </w:tc>
      </w:tr>
      <w:tr w:rsidR="008A377A">
        <w:tc>
          <w:tcPr>
            <w:tcW w:w="2154" w:type="dxa"/>
          </w:tcPr>
          <w:p w:rsidR="008A377A" w:rsidRDefault="008A377A">
            <w:pPr>
              <w:pStyle w:val="ConsPlusNormal"/>
            </w:pPr>
          </w:p>
        </w:tc>
        <w:tc>
          <w:tcPr>
            <w:tcW w:w="1512" w:type="dxa"/>
          </w:tcPr>
          <w:p w:rsidR="008A377A" w:rsidRDefault="008A377A">
            <w:pPr>
              <w:pStyle w:val="ConsPlusNormal"/>
            </w:pPr>
          </w:p>
        </w:tc>
        <w:tc>
          <w:tcPr>
            <w:tcW w:w="1435" w:type="dxa"/>
          </w:tcPr>
          <w:p w:rsidR="008A377A" w:rsidRDefault="008A377A">
            <w:pPr>
              <w:pStyle w:val="ConsPlusNormal"/>
            </w:pPr>
          </w:p>
        </w:tc>
        <w:tc>
          <w:tcPr>
            <w:tcW w:w="1373" w:type="dxa"/>
          </w:tcPr>
          <w:p w:rsidR="008A377A" w:rsidRDefault="008A377A">
            <w:pPr>
              <w:pStyle w:val="ConsPlusNormal"/>
            </w:pPr>
          </w:p>
        </w:tc>
        <w:tc>
          <w:tcPr>
            <w:tcW w:w="1274" w:type="dxa"/>
          </w:tcPr>
          <w:p w:rsidR="008A377A" w:rsidRDefault="008A377A">
            <w:pPr>
              <w:pStyle w:val="ConsPlusNormal"/>
            </w:pPr>
          </w:p>
        </w:tc>
        <w:tc>
          <w:tcPr>
            <w:tcW w:w="1298" w:type="dxa"/>
          </w:tcPr>
          <w:p w:rsidR="008A377A" w:rsidRDefault="008A377A">
            <w:pPr>
              <w:pStyle w:val="ConsPlusNormal"/>
            </w:pPr>
          </w:p>
        </w:tc>
      </w:tr>
      <w:tr w:rsidR="008A377A">
        <w:tc>
          <w:tcPr>
            <w:tcW w:w="2154" w:type="dxa"/>
          </w:tcPr>
          <w:p w:rsidR="008A377A" w:rsidRDefault="008A377A">
            <w:pPr>
              <w:pStyle w:val="ConsPlusNormal"/>
            </w:pPr>
            <w:r>
              <w:t>ИТОГО</w:t>
            </w:r>
          </w:p>
        </w:tc>
        <w:tc>
          <w:tcPr>
            <w:tcW w:w="1512" w:type="dxa"/>
          </w:tcPr>
          <w:p w:rsidR="008A377A" w:rsidRDefault="008A377A">
            <w:pPr>
              <w:pStyle w:val="ConsPlusNormal"/>
            </w:pPr>
          </w:p>
        </w:tc>
        <w:tc>
          <w:tcPr>
            <w:tcW w:w="1435" w:type="dxa"/>
          </w:tcPr>
          <w:p w:rsidR="008A377A" w:rsidRDefault="008A377A">
            <w:pPr>
              <w:pStyle w:val="ConsPlusNormal"/>
            </w:pPr>
          </w:p>
        </w:tc>
        <w:tc>
          <w:tcPr>
            <w:tcW w:w="1373" w:type="dxa"/>
          </w:tcPr>
          <w:p w:rsidR="008A377A" w:rsidRDefault="008A377A">
            <w:pPr>
              <w:pStyle w:val="ConsPlusNormal"/>
            </w:pPr>
          </w:p>
        </w:tc>
        <w:tc>
          <w:tcPr>
            <w:tcW w:w="1274" w:type="dxa"/>
          </w:tcPr>
          <w:p w:rsidR="008A377A" w:rsidRDefault="008A377A">
            <w:pPr>
              <w:pStyle w:val="ConsPlusNormal"/>
            </w:pPr>
          </w:p>
        </w:tc>
        <w:tc>
          <w:tcPr>
            <w:tcW w:w="1298" w:type="dxa"/>
          </w:tcPr>
          <w:p w:rsidR="008A377A" w:rsidRDefault="008A377A">
            <w:pPr>
              <w:pStyle w:val="ConsPlusNormal"/>
            </w:pPr>
          </w:p>
        </w:tc>
      </w:tr>
    </w:tbl>
    <w:p w:rsidR="008A377A" w:rsidRDefault="008A377A">
      <w:pPr>
        <w:pStyle w:val="ConsPlusNormal"/>
        <w:jc w:val="both"/>
      </w:pPr>
    </w:p>
    <w:p w:rsidR="008A377A" w:rsidRDefault="008A377A">
      <w:pPr>
        <w:pStyle w:val="ConsPlusNormal"/>
        <w:ind w:firstLine="540"/>
        <w:jc w:val="both"/>
      </w:pPr>
      <w:bookmarkStart w:id="17" w:name="P2914"/>
      <w:bookmarkEnd w:id="17"/>
      <w:r>
        <w:t>3. Сведения об исполнении инвестором обязательств по объему инвестиций в инвестиционный проект, созданию и постановке на бухгалтерский учет объектов лесной инфраструктуры и лесоперерабатывающей инфраструктуры или модернизации лесоперерабатывающей инфраструктуры, объему и ассортименту выпускаемой продукции при выходе на проектную мощность.</w:t>
      </w:r>
    </w:p>
    <w:p w:rsidR="008A377A" w:rsidRDefault="008A377A">
      <w:pPr>
        <w:pStyle w:val="ConsPlusNormal"/>
        <w:spacing w:before="220"/>
        <w:ind w:firstLine="540"/>
        <w:jc w:val="both"/>
      </w:pPr>
      <w:r>
        <w:t xml:space="preserve">4. </w:t>
      </w:r>
      <w:proofErr w:type="gramStart"/>
      <w:r>
        <w:t>Описание конкретных результатов реализации инвестиционного проекта (увеличение общего объема производства товарной продукции, рост объемов производства товарной продукции в динамике с начала реализации инвестиционного проекта, количество планируемых и конкретно созданных рабочих мест, площадь лесных участков, предоставленных в аренду, установленный объем заготовки древесины, объем заготовки древесины на этих участках в динамике, указание на строительство объектов лесной инфраструктуры, объем налоговых отчислений в консолидированный</w:t>
      </w:r>
      <w:proofErr w:type="gramEnd"/>
      <w:r>
        <w:t xml:space="preserve"> бюджет Российской Федерации и Архангельской области в динамике с начала реализации инвестиционного проекта и </w:t>
      </w:r>
      <w:proofErr w:type="gramStart"/>
      <w:r>
        <w:t>другое</w:t>
      </w:r>
      <w:proofErr w:type="gramEnd"/>
      <w:r>
        <w:t>).</w:t>
      </w:r>
    </w:p>
    <w:p w:rsidR="008A377A" w:rsidRDefault="008A377A">
      <w:pPr>
        <w:pStyle w:val="ConsPlusNormal"/>
        <w:spacing w:before="220"/>
        <w:ind w:firstLine="540"/>
        <w:jc w:val="both"/>
      </w:pPr>
      <w:r>
        <w:t xml:space="preserve">5. Выводы об исполнении или неисполнении обязательств, перечисленных в </w:t>
      </w:r>
      <w:hyperlink w:anchor="P2914" w:history="1">
        <w:r>
          <w:rPr>
            <w:color w:val="0000FF"/>
          </w:rPr>
          <w:t>пункте 3</w:t>
        </w:r>
      </w:hyperlink>
      <w:r>
        <w:t xml:space="preserve"> настоящего отчета, о достижении или </w:t>
      </w:r>
      <w:proofErr w:type="spellStart"/>
      <w:r>
        <w:t>недостижении</w:t>
      </w:r>
      <w:proofErr w:type="spellEnd"/>
      <w:r>
        <w:t xml:space="preserve"> целей инвестиционного проекта.</w:t>
      </w:r>
    </w:p>
    <w:p w:rsidR="008A377A" w:rsidRDefault="008A377A">
      <w:pPr>
        <w:pStyle w:val="ConsPlusNormal"/>
        <w:jc w:val="both"/>
      </w:pPr>
    </w:p>
    <w:p w:rsidR="008A377A" w:rsidRDefault="008A377A">
      <w:pPr>
        <w:pStyle w:val="ConsPlusNormal"/>
        <w:ind w:firstLine="540"/>
        <w:jc w:val="both"/>
      </w:pPr>
      <w:r>
        <w:t>Приложение: Сводный реестр инвестиций в разрезе мероприятий инвестиционного проекта (согласно графику реализации инвестиционного проекта) с приложением копий актов о принятии объектов к учету.</w:t>
      </w:r>
    </w:p>
    <w:p w:rsidR="008A377A" w:rsidRDefault="008A377A">
      <w:pPr>
        <w:pStyle w:val="ConsPlusNormal"/>
        <w:jc w:val="both"/>
      </w:pPr>
    </w:p>
    <w:p w:rsidR="008A377A" w:rsidRDefault="008A377A">
      <w:pPr>
        <w:pStyle w:val="ConsPlusNonformat"/>
        <w:jc w:val="both"/>
      </w:pPr>
      <w:r>
        <w:t>________________________  ______________________  ________________________</w:t>
      </w:r>
    </w:p>
    <w:p w:rsidR="008A377A" w:rsidRDefault="008A377A">
      <w:pPr>
        <w:pStyle w:val="ConsPlusNonformat"/>
        <w:jc w:val="both"/>
      </w:pPr>
      <w:r>
        <w:t>(наименование должности)  (подпись руководителя)  (расшифровка подписи)</w:t>
      </w:r>
    </w:p>
    <w:p w:rsidR="008A377A" w:rsidRDefault="008A377A">
      <w:pPr>
        <w:pStyle w:val="ConsPlusNormal"/>
        <w:jc w:val="both"/>
      </w:pPr>
    </w:p>
    <w:p w:rsidR="008A377A" w:rsidRDefault="008A377A">
      <w:pPr>
        <w:pStyle w:val="ConsPlusNormal"/>
        <w:jc w:val="both"/>
      </w:pPr>
    </w:p>
    <w:p w:rsidR="008A377A" w:rsidRDefault="008A377A">
      <w:pPr>
        <w:pStyle w:val="ConsPlusNormal"/>
        <w:pBdr>
          <w:top w:val="single" w:sz="6" w:space="0" w:color="auto"/>
        </w:pBdr>
        <w:spacing w:before="100" w:after="100"/>
        <w:jc w:val="both"/>
        <w:rPr>
          <w:sz w:val="2"/>
          <w:szCs w:val="2"/>
        </w:rPr>
      </w:pPr>
    </w:p>
    <w:p w:rsidR="004D547E" w:rsidRDefault="004D547E"/>
    <w:sectPr w:rsidR="004D547E" w:rsidSect="008A377A">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F0" w:rsidRDefault="00313DF0" w:rsidP="00313DF0">
      <w:pPr>
        <w:spacing w:after="0" w:line="240" w:lineRule="auto"/>
      </w:pPr>
      <w:r>
        <w:separator/>
      </w:r>
    </w:p>
  </w:endnote>
  <w:endnote w:type="continuationSeparator" w:id="0">
    <w:p w:rsidR="00313DF0" w:rsidRDefault="00313DF0" w:rsidP="00313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11235"/>
      <w:docPartObj>
        <w:docPartGallery w:val="Page Numbers (Bottom of Page)"/>
        <w:docPartUnique/>
      </w:docPartObj>
    </w:sdtPr>
    <w:sdtContent>
      <w:p w:rsidR="00313DF0" w:rsidRDefault="00313DF0" w:rsidP="00313DF0">
        <w:pPr>
          <w:pStyle w:val="a5"/>
          <w:jc w:val="center"/>
        </w:pPr>
        <w:fldSimple w:instr=" PAGE   \* MERGEFORMAT ">
          <w:r>
            <w:rPr>
              <w:noProof/>
            </w:rPr>
            <w:t>49</w:t>
          </w:r>
        </w:fldSimple>
      </w:p>
    </w:sdtContent>
  </w:sdt>
  <w:p w:rsidR="00313DF0" w:rsidRDefault="00313D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F0" w:rsidRDefault="00313DF0" w:rsidP="00313DF0">
      <w:pPr>
        <w:spacing w:after="0" w:line="240" w:lineRule="auto"/>
      </w:pPr>
      <w:r>
        <w:separator/>
      </w:r>
    </w:p>
  </w:footnote>
  <w:footnote w:type="continuationSeparator" w:id="0">
    <w:p w:rsidR="00313DF0" w:rsidRDefault="00313DF0" w:rsidP="00313D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footnotePr>
    <w:footnote w:id="-1"/>
    <w:footnote w:id="0"/>
  </w:footnotePr>
  <w:endnotePr>
    <w:endnote w:id="-1"/>
    <w:endnote w:id="0"/>
  </w:endnotePr>
  <w:compat/>
  <w:rsids>
    <w:rsidRoot w:val="008A377A"/>
    <w:rsid w:val="00034BCB"/>
    <w:rsid w:val="000845B2"/>
    <w:rsid w:val="00090F3A"/>
    <w:rsid w:val="00120523"/>
    <w:rsid w:val="00194B24"/>
    <w:rsid w:val="001D5310"/>
    <w:rsid w:val="002378E8"/>
    <w:rsid w:val="00276F83"/>
    <w:rsid w:val="00313DF0"/>
    <w:rsid w:val="00356AAD"/>
    <w:rsid w:val="003826F1"/>
    <w:rsid w:val="0039480E"/>
    <w:rsid w:val="0045048C"/>
    <w:rsid w:val="004D547E"/>
    <w:rsid w:val="005F3EE0"/>
    <w:rsid w:val="00614949"/>
    <w:rsid w:val="00682E56"/>
    <w:rsid w:val="00703659"/>
    <w:rsid w:val="007433D2"/>
    <w:rsid w:val="007F4E7A"/>
    <w:rsid w:val="00801FE1"/>
    <w:rsid w:val="008056E1"/>
    <w:rsid w:val="008A377A"/>
    <w:rsid w:val="008B23E1"/>
    <w:rsid w:val="008C0E51"/>
    <w:rsid w:val="00915514"/>
    <w:rsid w:val="0098248D"/>
    <w:rsid w:val="009E264E"/>
    <w:rsid w:val="00A1197D"/>
    <w:rsid w:val="00C62573"/>
    <w:rsid w:val="00D66CAE"/>
    <w:rsid w:val="00E62DB3"/>
    <w:rsid w:val="00EC2DDC"/>
    <w:rsid w:val="00ED2E89"/>
    <w:rsid w:val="00ED33F5"/>
    <w:rsid w:val="00F01F11"/>
    <w:rsid w:val="00F04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4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A3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A3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3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A3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313D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13DF0"/>
  </w:style>
  <w:style w:type="paragraph" w:styleId="a5">
    <w:name w:val="footer"/>
    <w:basedOn w:val="a"/>
    <w:link w:val="a6"/>
    <w:uiPriority w:val="99"/>
    <w:unhideWhenUsed/>
    <w:rsid w:val="00313D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3D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770D03A0E22AAD1BDE542B25E0162F3E3F8E55A78309895E4EEAD34A090FDDC51D60AB96B7000FC90D31A611900AEAF2F17674DC97E1F760B88CN0F4I" TargetMode="External"/><Relationship Id="rId21" Type="http://schemas.openxmlformats.org/officeDocument/2006/relationships/hyperlink" Target="consultantplus://offline/ref=A5770D03A0E22AAD1BDE542B25E0162F3E3F8E55A985008D5D4EEAD34A090FDDC51D60AB96B7000FC90D30A611900AEAF2F17674DC97E1F760B88CN0F4I" TargetMode="External"/><Relationship Id="rId42" Type="http://schemas.openxmlformats.org/officeDocument/2006/relationships/hyperlink" Target="consultantplus://offline/ref=A5770D03A0E22AAD1BDE542B25E0162F3E3F8E55A087098C5F42B7D9425003DFC2123FBC91FE0C0EC90D30A31FCF0FFFE3A97B7CCA88E0E97CBA8E06N0F5I" TargetMode="External"/><Relationship Id="rId63" Type="http://schemas.openxmlformats.org/officeDocument/2006/relationships/hyperlink" Target="consultantplus://offline/ref=A5770D03A0E22AAD1BDE542B25E0162F3E3F8E55A6830E895D4EEAD34A090FDDC51D60AB96B7000FC90D39AB11900AEAF2F17674DC97E1F760B88CN0F4I" TargetMode="External"/><Relationship Id="rId84" Type="http://schemas.openxmlformats.org/officeDocument/2006/relationships/hyperlink" Target="consultantplus://offline/ref=A5770D03A0E22AAD1BDE542B25E0162F3E3F8E55A0860B895E41B7D9425003DFC2123FBC91FE0C0EC90D30A31FCF0FFFE3A97B7CCA88E0E97CBA8E06N0F5I" TargetMode="External"/><Relationship Id="rId138" Type="http://schemas.openxmlformats.org/officeDocument/2006/relationships/hyperlink" Target="consultantplus://offline/ref=A5770D03A0E22AAD1BDE542B25E0162F3E3F8E55A88401895F4EEAD34A090FDDC51D60AB96B7000FC90D31AA11900AEAF2F17674DC97E1F760B88CN0F4I" TargetMode="External"/><Relationship Id="rId159" Type="http://schemas.openxmlformats.org/officeDocument/2006/relationships/hyperlink" Target="consultantplus://offline/ref=A5770D03A0E22AAD1BDE542B25E0162F3E3F8E55A0860B895E41B7D9425003DFC2123FBC91FE0C0EC90D30A01ACF0FFFE3A97B7CCA88E0E97CBA8E06N0F5I" TargetMode="External"/><Relationship Id="rId170" Type="http://schemas.openxmlformats.org/officeDocument/2006/relationships/hyperlink" Target="consultantplus://offline/ref=A5770D03A0E22AAD1BDE542B25E0162F3E3F8E55A8860C89544EEAD34A090FDDC51D60AB96B7000FC90D33A411900AEAF2F17674DC97E1F760B88CN0F4I" TargetMode="External"/><Relationship Id="rId191" Type="http://schemas.openxmlformats.org/officeDocument/2006/relationships/hyperlink" Target="consultantplus://offline/ref=A5770D03A0E22AAD1BDE4A26338C48233E31D850A38502DC0111B18E1D00058A905261E5D2B21F0EC91332A318NCF4I" TargetMode="External"/><Relationship Id="rId205" Type="http://schemas.openxmlformats.org/officeDocument/2006/relationships/hyperlink" Target="consultantplus://offline/ref=A5770D03A0E22AAD1BDE542B25E0162F3E3F8E55A881098D594EEAD34A090FDDC51D60AB96B7000FC90D34AB11900AEAF2F17674DC97E1F760B88CN0F4I" TargetMode="External"/><Relationship Id="rId226" Type="http://schemas.openxmlformats.org/officeDocument/2006/relationships/hyperlink" Target="consultantplus://offline/ref=A5770D03A0E22AAD1BDE542B25E0162F3E3F8E55A0860B895E41B7D9425003DFC2123FBC91FE0C0EC90C33A41FCF0FFFE3A97B7CCA88E0E97CBA8E06N0F5I" TargetMode="External"/><Relationship Id="rId107" Type="http://schemas.openxmlformats.org/officeDocument/2006/relationships/hyperlink" Target="consultantplus://offline/ref=A5770D03A0E22AAD1BDE4A26338C48233E35D95CA48E02DC0111B18E1D00058A825239E9D2BA010EC80664F25E9156AEAFE2777CDC94E1EBN6F2I" TargetMode="External"/><Relationship Id="rId11" Type="http://schemas.openxmlformats.org/officeDocument/2006/relationships/hyperlink" Target="consultantplus://offline/ref=A5770D03A0E22AAD1BDE542B25E0162F3E3F8E55A7800A8B584EEAD34A090FDDC51D60AB96B7000FC90D30A611900AEAF2F17674DC97E1F760B88CN0F4I" TargetMode="External"/><Relationship Id="rId32" Type="http://schemas.openxmlformats.org/officeDocument/2006/relationships/hyperlink" Target="consultantplus://offline/ref=A5770D03A0E22AAD1BDE542B25E0162F3E3F8E55A8830D8C5F4EEAD34A090FDDC51D60AB96B7000FC90D30A611900AEAF2F17674DC97E1F760B88CN0F4I" TargetMode="External"/><Relationship Id="rId53" Type="http://schemas.openxmlformats.org/officeDocument/2006/relationships/hyperlink" Target="consultantplus://offline/ref=A5770D03A0E22AAD1BDE542B25E0162F3E3F8E55A58F0F835D4EEAD34A090FDDC51D60B996EF0C0FC11331A304C65BACNAF7I" TargetMode="External"/><Relationship Id="rId74" Type="http://schemas.openxmlformats.org/officeDocument/2006/relationships/hyperlink" Target="consultantplus://offline/ref=A5770D03A0E22AAD1BDE542B25E0162F3E3F8E55A98F0E8A584EEAD34A090FDDC51D60AB96B7000FC90D30A611900AEAF2F17674DC97E1F760B88CN0F4I" TargetMode="External"/><Relationship Id="rId128" Type="http://schemas.openxmlformats.org/officeDocument/2006/relationships/hyperlink" Target="consultantplus://offline/ref=A5770D03A0E22AAD1BDE542B25E0162F3E3F8E55A087088E5A45B7D9425003DFC2123FBC91FE0C0EC90D30A31FCF0FFFE3A97B7CCA88E0E97CBA8E06N0F5I" TargetMode="External"/><Relationship Id="rId149" Type="http://schemas.openxmlformats.org/officeDocument/2006/relationships/hyperlink" Target="consultantplus://offline/ref=A5770D03A0E22AAD1BDE542B25E0162F3E3F8E55A8860C89544EEAD34A090FDDC51D60AB96B7000FC90D32A611900AEAF2F17674DC97E1F760B88CN0F4I" TargetMode="External"/><Relationship Id="rId5" Type="http://schemas.openxmlformats.org/officeDocument/2006/relationships/footnotes" Target="footnotes.xml"/><Relationship Id="rId95" Type="http://schemas.openxmlformats.org/officeDocument/2006/relationships/hyperlink" Target="consultantplus://offline/ref=A5770D03A0E22AAD1BDE542B25E0162F3E3F8E55A881098D594EEAD34A090FDDC51D60AB96B7000FC90D31A711900AEAF2F17674DC97E1F760B88CN0F4I" TargetMode="External"/><Relationship Id="rId160" Type="http://schemas.openxmlformats.org/officeDocument/2006/relationships/hyperlink" Target="consultantplus://offline/ref=A5770D03A0E22AAD1BDE542B25E0162F3E3F8E55A78F0A89594EEAD34A090FDDC51D60AB96B7000FC90D34A311900AEAF2F17674DC97E1F760B88CN0F4I" TargetMode="External"/><Relationship Id="rId181" Type="http://schemas.openxmlformats.org/officeDocument/2006/relationships/hyperlink" Target="consultantplus://offline/ref=A5770D03A0E22AAD1BDE542B25E0162F3E3F8E55A787088D584EEAD34A090FDDC51D60AB96B7000FC90D35A211900AEAF2F17674DC97E1F760B88CN0F4I" TargetMode="External"/><Relationship Id="rId216" Type="http://schemas.openxmlformats.org/officeDocument/2006/relationships/hyperlink" Target="consultantplus://offline/ref=A5770D03A0E22AAD1BDE542B25E0162F3E3F8E55A087088E5A45B7D9425003DFC2123FBC91FE0C0EC90D36A712CF0FFFE3A97B7CCA88E0E97CBA8E06N0F5I" TargetMode="External"/><Relationship Id="rId22" Type="http://schemas.openxmlformats.org/officeDocument/2006/relationships/hyperlink" Target="consultantplus://offline/ref=A5770D03A0E22AAD1BDE542B25E0162F3E3F8E55A9820E8C5E4EEAD34A090FDDC51D60AB96B7000FC90D30A611900AEAF2F17674DC97E1F760B88CN0F4I" TargetMode="External"/><Relationship Id="rId27" Type="http://schemas.openxmlformats.org/officeDocument/2006/relationships/hyperlink" Target="consultantplus://offline/ref=A5770D03A0E22AAD1BDE542B25E0162F3E3F8E55A8860C89544EEAD34A090FDDC51D60AB96B7000FC90D30A611900AEAF2F17674DC97E1F760B88CN0F4I" TargetMode="External"/><Relationship Id="rId43" Type="http://schemas.openxmlformats.org/officeDocument/2006/relationships/hyperlink" Target="consultantplus://offline/ref=A5770D03A0E22AAD1BDE542B25E0162F3E3F8E55A087088E5A45B7D9425003DFC2123FBC91FE0C0EC90D30A31FCF0FFFE3A97B7CCA88E0E97CBA8E06N0F5I" TargetMode="External"/><Relationship Id="rId48" Type="http://schemas.openxmlformats.org/officeDocument/2006/relationships/hyperlink" Target="consultantplus://offline/ref=A5770D03A0E22AAD1BDE542B25E0162F3E3F8E55A087098B5C4DB7D9425003DFC2123FBC91FE0C0EC90D37A01FCF0FFFE3A97B7CCA88E0E97CBA8E06N0F5I" TargetMode="External"/><Relationship Id="rId64" Type="http://schemas.openxmlformats.org/officeDocument/2006/relationships/hyperlink" Target="consultantplus://offline/ref=A5770D03A0E22AAD1BDE542B25E0162F3E3F8E55A68501835C4EEAD34A090FDDC51D60AB96B7000FC90D30A611900AEAF2F17674DC97E1F760B88CN0F4I" TargetMode="External"/><Relationship Id="rId69" Type="http://schemas.openxmlformats.org/officeDocument/2006/relationships/hyperlink" Target="consultantplus://offline/ref=A5770D03A0E22AAD1BDE542B25E0162F3E3F8E55A985008D5D4EEAD34A090FDDC51D60AB96B7000FC90D30A611900AEAF2F17674DC97E1F760B88CN0F4I" TargetMode="External"/><Relationship Id="rId113" Type="http://schemas.openxmlformats.org/officeDocument/2006/relationships/hyperlink" Target="consultantplus://offline/ref=A5770D03A0E22AAD1BDE4A26338C48233E35D95CA48E02DC0111B18E1D00058A825239E9D2BA010EC80664F25E9156AEAFE2777CDC94E1EBN6F2I" TargetMode="External"/><Relationship Id="rId118" Type="http://schemas.openxmlformats.org/officeDocument/2006/relationships/hyperlink" Target="consultantplus://offline/ref=A5770D03A0E22AAD1BDE542B25E0162F3E3F8E55A0860E8D5F43B7D9425003DFC2123FBC91FE0C0EC90D30A21ECF0FFFE3A97B7CCA88E0E97CBA8E06N0F5I" TargetMode="External"/><Relationship Id="rId134" Type="http://schemas.openxmlformats.org/officeDocument/2006/relationships/hyperlink" Target="consultantplus://offline/ref=A5770D03A0E22AAD1BDE542B25E0162F3E3F8E55A8860C89544EEAD34A090FDDC51D60AB96B7000FC90D31AA11900AEAF2F17674DC97E1F760B88CN0F4I" TargetMode="External"/><Relationship Id="rId139" Type="http://schemas.openxmlformats.org/officeDocument/2006/relationships/hyperlink" Target="consultantplus://offline/ref=A5770D03A0E22AAD1BDE542B25E0162F3E3F8E55A78F0A89594EEAD34A090FDDC51D60AB96B7000FC90D32A611900AEAF2F17674DC97E1F760B88CN0F4I" TargetMode="External"/><Relationship Id="rId80" Type="http://schemas.openxmlformats.org/officeDocument/2006/relationships/hyperlink" Target="consultantplus://offline/ref=A5770D03A0E22AAD1BDE542B25E0162F3E3F8E55A8830D8C5F4EEAD34A090FDDC51D60AB96B7000FC90D30A611900AEAF2F17674DC97E1F760B88CN0F4I" TargetMode="External"/><Relationship Id="rId85" Type="http://schemas.openxmlformats.org/officeDocument/2006/relationships/hyperlink" Target="consultantplus://offline/ref=A5770D03A0E22AAD1BDE542B25E0162F3E3F8E55A0860A8D5D4CB7D9425003DFC2123FBC91FE0C0EC90D30A31FCF0FFFE3A97B7CCA88E0E97CBA8E06N0F5I" TargetMode="External"/><Relationship Id="rId150" Type="http://schemas.openxmlformats.org/officeDocument/2006/relationships/hyperlink" Target="consultantplus://offline/ref=A5770D03A0E22AAD1BDE542B25E0162F3E3F8E55A0860B895E41B7D9425003DFC2123FBC91FE0C0EC90D30A11CCF0FFFE3A97B7CCA88E0E97CBA8E06N0F5I" TargetMode="External"/><Relationship Id="rId155" Type="http://schemas.openxmlformats.org/officeDocument/2006/relationships/hyperlink" Target="consultantplus://offline/ref=A5770D03A0E22AAD1BDE542B25E0162F3E3F8E55A7820E835C4EEAD34A090FDDC51D60AB96B7000FC90D32A411900AEAF2F17674DC97E1F760B88CN0F4I" TargetMode="External"/><Relationship Id="rId171" Type="http://schemas.openxmlformats.org/officeDocument/2006/relationships/hyperlink" Target="consultantplus://offline/ref=A5770D03A0E22AAD1BDE542B25E0162F3E3F8E55A8860C89544EEAD34A090FDDC51D60AB96B7000FC90D33AB11900AEAF2F17674DC97E1F760B88CN0F4I" TargetMode="External"/><Relationship Id="rId176" Type="http://schemas.openxmlformats.org/officeDocument/2006/relationships/hyperlink" Target="consultantplus://offline/ref=A5770D03A0E22AAD1BDE542B25E0162F3E3F8E55A7820E835C4EEAD34A090FDDC51D60AB96B7000FC90D33AB11900AEAF2F17674DC97E1F760B88CN0F4I" TargetMode="External"/><Relationship Id="rId192" Type="http://schemas.openxmlformats.org/officeDocument/2006/relationships/hyperlink" Target="consultantplus://offline/ref=A5770D03A0E22AAD1BDE542B25E0162F3E3F8E55A0860E8D5F43B7D9425003DFC2123FBC91FE0C0EC90D30A01ECF0FFFE3A97B7CCA88E0E97CBA8E06N0F5I" TargetMode="External"/><Relationship Id="rId197" Type="http://schemas.openxmlformats.org/officeDocument/2006/relationships/hyperlink" Target="consultantplus://offline/ref=A5770D03A0E22AAD1BDE542B25E0162F3E3F8E55A98F0E8A584EEAD34A090FDDC51D60AB96B7000FC90D32A411900AEAF2F17674DC97E1F760B88CN0F4I" TargetMode="External"/><Relationship Id="rId206" Type="http://schemas.openxmlformats.org/officeDocument/2006/relationships/hyperlink" Target="consultantplus://offline/ref=A5770D03A0E22AAD1BDE542B25E0162F3E3F8E55A0860B895E41B7D9425003DFC2123FBC91FE0C0EC90D30A61BCF0FFFE3A97B7CCA88E0E97CBA8E06N0F5I" TargetMode="External"/><Relationship Id="rId227" Type="http://schemas.openxmlformats.org/officeDocument/2006/relationships/hyperlink" Target="consultantplus://offline/ref=A5770D03A0E22AAD1BDE542B25E0162F3E3F8E55A0860C895946B7D9425003DFC2123FBC91FE0C0EC90C33A319CF0FFFE3A97B7CCA88E0E97CBA8E06N0F5I" TargetMode="External"/><Relationship Id="rId201" Type="http://schemas.openxmlformats.org/officeDocument/2006/relationships/hyperlink" Target="consultantplus://offline/ref=A5770D03A0E22AAD1BDE542B25E0162F3E3F8E55A0860B895E41B7D9425003DFC2123FBC91FE0C0EC90D30A71DCF0FFFE3A97B7CCA88E0E97CBA8E06N0F5I" TargetMode="External"/><Relationship Id="rId222" Type="http://schemas.openxmlformats.org/officeDocument/2006/relationships/hyperlink" Target="consultantplus://offline/ref=A5770D03A0E22AAD1BDE542B25E0162F3E3F8E55A087098C5F42B7D9425003DFC2123FBC91FE0C0EC90D30A213CF0FFFE3A97B7CCA88E0E97CBA8E06N0F5I" TargetMode="External"/><Relationship Id="rId12" Type="http://schemas.openxmlformats.org/officeDocument/2006/relationships/hyperlink" Target="consultantplus://offline/ref=A5770D03A0E22AAD1BDE542B25E0162F3E3F8E55A78F0A89594EEAD34A090FDDC51D60AB96B7000FC90D30A611900AEAF2F17674DC97E1F760B88CN0F4I" TargetMode="External"/><Relationship Id="rId17" Type="http://schemas.openxmlformats.org/officeDocument/2006/relationships/hyperlink" Target="consultantplus://offline/ref=A5770D03A0E22AAD1BDE542B25E0162F3E3F8E55A6830C8C5F4EEAD34A090FDDC51D60AB96B7000FC90D30A611900AEAF2F17674DC97E1F760B88CN0F4I" TargetMode="External"/><Relationship Id="rId33" Type="http://schemas.openxmlformats.org/officeDocument/2006/relationships/hyperlink" Target="consultantplus://offline/ref=A5770D03A0E22AAD1BDE542B25E0162F3E3F8E55A880088D544EEAD34A090FDDC51D60AB96B7000FC90D30A611900AEAF2F17674DC97E1F760B88CN0F4I" TargetMode="External"/><Relationship Id="rId38" Type="http://schemas.openxmlformats.org/officeDocument/2006/relationships/hyperlink" Target="consultantplus://offline/ref=A5770D03A0E22AAD1BDE542B25E0162F3E3F8E55A0860D83544CB7D9425003DFC2123FBC91FE0C0EC90D30A31FCF0FFFE3A97B7CCA88E0E97CBA8E06N0F5I" TargetMode="External"/><Relationship Id="rId59" Type="http://schemas.openxmlformats.org/officeDocument/2006/relationships/hyperlink" Target="consultantplus://offline/ref=A5770D03A0E22AAD1BDE542B25E0162F3E3F8E55A7800A8B584EEAD34A090FDDC51D60AB96B7000FC90D30A611900AEAF2F17674DC97E1F760B88CN0F4I" TargetMode="External"/><Relationship Id="rId103" Type="http://schemas.openxmlformats.org/officeDocument/2006/relationships/hyperlink" Target="consultantplus://offline/ref=A5770D03A0E22AAD1BDE542B25E0162F3E3F8E55A087088E5A45B7D9425003DFC2123FBC91FE0C0EC90D30A31FCF0FFFE3A97B7CCA88E0E97CBA8E06N0F5I" TargetMode="External"/><Relationship Id="rId108" Type="http://schemas.openxmlformats.org/officeDocument/2006/relationships/hyperlink" Target="consultantplus://offline/ref=A5770D03A0E22AAD1BDE542B25E0162F3E3F8E55A0860A8D5D4CB7D9425003DFC2123FBC91FE0C0EC90D30A21DCF0FFFE3A97B7CCA88E0E97CBA8E06N0F5I" TargetMode="External"/><Relationship Id="rId124" Type="http://schemas.openxmlformats.org/officeDocument/2006/relationships/hyperlink" Target="consultantplus://offline/ref=A5770D03A0E22AAD1BDE542B25E0162F3E3F8E55A7800A8B584EEAD34A090FDDC51D60AB96B7000FC90D31A511900AEAF2F17674DC97E1F760B88CN0F4I" TargetMode="External"/><Relationship Id="rId129" Type="http://schemas.openxmlformats.org/officeDocument/2006/relationships/hyperlink" Target="consultantplus://offline/ref=A5770D03A0E22AAD1BDE542B25E0162F3E3F8E55A0860B895B4CB7D9425003DFC2123FBC83FE5402C9052EA21ADA59AEA5NFFCI" TargetMode="External"/><Relationship Id="rId54" Type="http://schemas.openxmlformats.org/officeDocument/2006/relationships/hyperlink" Target="consultantplus://offline/ref=A5770D03A0E22AAD1BDE542B25E0162F3E3F8E55A4870C8D544EEAD34A090FDDC51D60B996EF0C0FC11331A304C65BACNAF7I" TargetMode="External"/><Relationship Id="rId70" Type="http://schemas.openxmlformats.org/officeDocument/2006/relationships/hyperlink" Target="consultantplus://offline/ref=A5770D03A0E22AAD1BDE542B25E0162F3E3F8E55A9820E8C5E4EEAD34A090FDDC51D60AB96B7000FC90D30A611900AEAF2F17674DC97E1F760B88CN0F4I" TargetMode="External"/><Relationship Id="rId75" Type="http://schemas.openxmlformats.org/officeDocument/2006/relationships/hyperlink" Target="consultantplus://offline/ref=A5770D03A0E22AAD1BDE542B25E0162F3E3F8E55A8860C89544EEAD34A090FDDC51D60AB96B7000FC90D30A611900AEAF2F17674DC97E1F760B88CN0F4I" TargetMode="External"/><Relationship Id="rId91" Type="http://schemas.openxmlformats.org/officeDocument/2006/relationships/hyperlink" Target="consultantplus://offline/ref=A5770D03A0E22AAD1BDE542B25E0162F3E3F8E55A087088E5A45B7D9425003DFC2123FBC91FE0C0EC90D30A31FCF0FFFE3A97B7CCA88E0E97CBA8E06N0F5I" TargetMode="External"/><Relationship Id="rId96" Type="http://schemas.openxmlformats.org/officeDocument/2006/relationships/hyperlink" Target="consultantplus://offline/ref=A5770D03A0E22AAD1BDE542B25E0162F3E3F8E55A0860C895946B7D9425003DFC2123FBC91FE0C0EC90D30A218CF0FFFE3A97B7CCA88E0E97CBA8E06N0F5I" TargetMode="External"/><Relationship Id="rId140" Type="http://schemas.openxmlformats.org/officeDocument/2006/relationships/hyperlink" Target="consultantplus://offline/ref=A5770D03A0E22AAD1BDE542B25E0162F3E3F8E55A6830C8C5F4EEAD34A090FDDC51D60AB96B7000FC90D31A411900AEAF2F17674DC97E1F760B88CN0F4I" TargetMode="External"/><Relationship Id="rId145" Type="http://schemas.openxmlformats.org/officeDocument/2006/relationships/hyperlink" Target="consultantplus://offline/ref=A5770D03A0E22AAD1BDE4A26338C48233E31D850A38502DC0111B18E1D00058A905261E5D2B21F0EC91332A318NCF4I" TargetMode="External"/><Relationship Id="rId161" Type="http://schemas.openxmlformats.org/officeDocument/2006/relationships/hyperlink" Target="consultantplus://offline/ref=A5770D03A0E22AAD1BDE542B25E0162F3E3F8E55A881098D594EEAD34A090FDDC51D60AB96B7000FC90D33A611900AEAF2F17674DC97E1F760B88CN0F4I" TargetMode="External"/><Relationship Id="rId166" Type="http://schemas.openxmlformats.org/officeDocument/2006/relationships/hyperlink" Target="consultantplus://offline/ref=A5770D03A0E22AAD1BDE4A26338C48233E31D850A38502DC0111B18E1D00058A825239E9D2BA0409CB0664F25E9156AEAFE2777CDC94E1EBN6F2I" TargetMode="External"/><Relationship Id="rId182" Type="http://schemas.openxmlformats.org/officeDocument/2006/relationships/hyperlink" Target="consultantplus://offline/ref=A5770D03A0E22AAD1BDE542B25E0162F3E3F8E55A787088D584EEAD34A090FDDC51D60AB96B7000FC90D35A111900AEAF2F17674DC97E1F760B88CN0F4I" TargetMode="External"/><Relationship Id="rId187" Type="http://schemas.openxmlformats.org/officeDocument/2006/relationships/hyperlink" Target="consultantplus://offline/ref=A5770D03A0E22AAD1BDE542B25E0162F3E3F8E55A881098D594EEAD34A090FDDC51D60AB96B7000FC90D34A011900AEAF2F17674DC97E1F760B88CN0F4I" TargetMode="External"/><Relationship Id="rId217" Type="http://schemas.openxmlformats.org/officeDocument/2006/relationships/hyperlink" Target="consultantplus://offline/ref=A5770D03A0E22AAD1BDE542B25E0162F3E3F8E55A087088E5A45B7D9425003DFC2123FBC91FE0C0EC90D36A61ACF0FFFE3A97B7CCA88E0E97CBA8E06N0F5I" TargetMode="External"/><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hyperlink" Target="consultantplus://offline/ref=A5770D03A0E22AAD1BDE542B25E0162F3E3F8E55A0860B895E41B7D9425003DFC2123FBC91FE0C0EC90D31A31ECF0FFFE3A97B7CCA88E0E97CBA8E06N0F5I" TargetMode="External"/><Relationship Id="rId23" Type="http://schemas.openxmlformats.org/officeDocument/2006/relationships/hyperlink" Target="consultantplus://offline/ref=A5770D03A0E22AAD1BDE542B25E0162F3E3F8E55A9810A8E5B4EEAD34A090FDDC51D60AB96B7000FC90D30A611900AEAF2F17674DC97E1F760B88CN0F4I" TargetMode="External"/><Relationship Id="rId28" Type="http://schemas.openxmlformats.org/officeDocument/2006/relationships/hyperlink" Target="consultantplus://offline/ref=A5770D03A0E22AAD1BDE542B25E0162F3E3F8E55A8870A83554EEAD34A090FDDC51D60AB96B7000FC90D30A611900AEAF2F17674DC97E1F760B88CN0F4I" TargetMode="External"/><Relationship Id="rId49" Type="http://schemas.openxmlformats.org/officeDocument/2006/relationships/hyperlink" Target="consultantplus://offline/ref=A5770D03A0E22AAD1BDE542B25E0162F3E3F8E55A881098D594EEAD34A090FDDC51D60AB96B7000FC90D31A311900AEAF2F17674DC97E1F760B88CN0F4I" TargetMode="External"/><Relationship Id="rId114" Type="http://schemas.openxmlformats.org/officeDocument/2006/relationships/hyperlink" Target="consultantplus://offline/ref=A5770D03A0E22AAD1BDE542B25E0162F3E3F8E55A0860A8D5D4CB7D9425003DFC2123FBC91FE0C0EC90D30A11ACF0FFFE3A97B7CCA88E0E97CBA8E06N0F5I" TargetMode="External"/><Relationship Id="rId119" Type="http://schemas.openxmlformats.org/officeDocument/2006/relationships/hyperlink" Target="consultantplus://offline/ref=A5770D03A0E22AAD1BDE4A26338C48233C30D05AA48602DC0111B18E1D00058A825239E9D2BA010FCE0664F25E9156AEAFE2777CDC94E1EBN6F2I" TargetMode="External"/><Relationship Id="rId44" Type="http://schemas.openxmlformats.org/officeDocument/2006/relationships/hyperlink" Target="consultantplus://offline/ref=A5770D03A0E22AAD1BDE542B25E0162F3E3F8E55A087088E5A45B7D9425003DFC2123FBC91FE0C0EC90D30A31FCF0FFFE3A97B7CCA88E0E97CBA8E06N0F5I" TargetMode="External"/><Relationship Id="rId60" Type="http://schemas.openxmlformats.org/officeDocument/2006/relationships/hyperlink" Target="consultantplus://offline/ref=A5770D03A0E22AAD1BDE542B25E0162F3E3F8E55A78F0A89594EEAD34A090FDDC51D60AB96B7000FC90D30A611900AEAF2F17674DC97E1F760B88CN0F4I" TargetMode="External"/><Relationship Id="rId65" Type="http://schemas.openxmlformats.org/officeDocument/2006/relationships/hyperlink" Target="consultantplus://offline/ref=A5770D03A0E22AAD1BDE542B25E0162F3E3F8E55A6830C8C5F4EEAD34A090FDDC51D60AB96B7000FC90D30A611900AEAF2F17674DC97E1F760B88CN0F4I" TargetMode="External"/><Relationship Id="rId81" Type="http://schemas.openxmlformats.org/officeDocument/2006/relationships/hyperlink" Target="consultantplus://offline/ref=A5770D03A0E22AAD1BDE542B25E0162F3E3F8E55A880088D544EEAD34A090FDDC51D60AB96B7000FC90D30A611900AEAF2F17674DC97E1F760B88CN0F4I" TargetMode="External"/><Relationship Id="rId86" Type="http://schemas.openxmlformats.org/officeDocument/2006/relationships/hyperlink" Target="consultantplus://offline/ref=A5770D03A0E22AAD1BDE542B25E0162F3E3F8E55A0860D83544CB7D9425003DFC2123FBC91FE0C0EC90D30A31FCF0FFFE3A97B7CCA88E0E97CBA8E06N0F5I" TargetMode="External"/><Relationship Id="rId130" Type="http://schemas.openxmlformats.org/officeDocument/2006/relationships/hyperlink" Target="consultantplus://offline/ref=A5770D03A0E22AAD1BDE4A26338C48233E31D850A38502DC0111B18E1D00058A905261E5D2B21F0EC91332A318NCF4I" TargetMode="External"/><Relationship Id="rId135" Type="http://schemas.openxmlformats.org/officeDocument/2006/relationships/hyperlink" Target="consultantplus://offline/ref=A5770D03A0E22AAD1BDE542B25E0162F3E3F8E55A7820E835C4EEAD34A090FDDC51D60AB96B7000FC90D31A411900AEAF2F17674DC97E1F760B88CN0F4I" TargetMode="External"/><Relationship Id="rId151" Type="http://schemas.openxmlformats.org/officeDocument/2006/relationships/hyperlink" Target="consultantplus://offline/ref=A5770D03A0E22AAD1BDE542B25E0162F3E3F8E55A8860C89544EEAD34A090FDDC51D60AB96B7000FC90D32A411900AEAF2F17674DC97E1F760B88CN0F4I" TargetMode="External"/><Relationship Id="rId156" Type="http://schemas.openxmlformats.org/officeDocument/2006/relationships/hyperlink" Target="consultantplus://offline/ref=A5770D03A0E22AAD1BDE542B25E0162F3E3F8E55A88401895F4EEAD34A090FDDC51D60AB96B7000FC90D32A711900AEAF2F17674DC97E1F760B88CN0F4I" TargetMode="External"/><Relationship Id="rId177" Type="http://schemas.openxmlformats.org/officeDocument/2006/relationships/hyperlink" Target="consultantplus://offline/ref=A5770D03A0E22AAD1BDE542B25E0162F3E3F8E55A8860C89544EEAD34A090FDDC51D60AB96B7000FC90D34A711900AEAF2F17674DC97E1F760B88CN0F4I" TargetMode="External"/><Relationship Id="rId198" Type="http://schemas.openxmlformats.org/officeDocument/2006/relationships/hyperlink" Target="consultantplus://offline/ref=A5770D03A0E22AAD1BDE542B25E0162F3E3F8E55A0860B895E41B7D9425003DFC2123FBC91FE0C0EC90D30A718CF0FFFE3A97B7CCA88E0E97CBA8E06N0F5I" TargetMode="External"/><Relationship Id="rId172" Type="http://schemas.openxmlformats.org/officeDocument/2006/relationships/hyperlink" Target="consultantplus://offline/ref=A5770D03A0E22AAD1BDE542B25E0162F3E3F8E55A8860C89544EEAD34A090FDDC51D60AB96B7000FC90D33AA11900AEAF2F17674DC97E1F760B88CN0F4I" TargetMode="External"/><Relationship Id="rId193" Type="http://schemas.openxmlformats.org/officeDocument/2006/relationships/hyperlink" Target="consultantplus://offline/ref=A5770D03A0E22AAD1BDE542B25E0162F3E3F8E55A9840D825D4EEAD34A090FDDC51D60AB96B7000FC90D33A211900AEAF2F17674DC97E1F760B88CN0F4I" TargetMode="External"/><Relationship Id="rId202" Type="http://schemas.openxmlformats.org/officeDocument/2006/relationships/hyperlink" Target="consultantplus://offline/ref=A5770D03A0E22AAD1BDE542B25E0162F3E3F8E55A0860B895E41B7D9425003DFC2123FBC91FE0C0EC90D30A712CF0FFFE3A97B7CCA88E0E97CBA8E06N0F5I" TargetMode="External"/><Relationship Id="rId207" Type="http://schemas.openxmlformats.org/officeDocument/2006/relationships/hyperlink" Target="consultantplus://offline/ref=A5770D03A0E22AAD1BDE542B25E0162F3E3F8E55A0860A8D5D4CB7D9425003DFC2123FBC91FE0C0EC90D30A71ACF0FFFE3A97B7CCA88E0E97CBA8E06N0F5I" TargetMode="External"/><Relationship Id="rId223" Type="http://schemas.openxmlformats.org/officeDocument/2006/relationships/hyperlink" Target="consultantplus://offline/ref=A5770D03A0E22AAD1BDE542B25E0162F3E3F8E55A087098C5F42B7D9425003DFC2123FBC91FE0C0EC90D30A51ECF0FFFE3A97B7CCA88E0E97CBA8E06N0F5I" TargetMode="External"/><Relationship Id="rId228" Type="http://schemas.openxmlformats.org/officeDocument/2006/relationships/fontTable" Target="fontTable.xml"/><Relationship Id="rId13" Type="http://schemas.openxmlformats.org/officeDocument/2006/relationships/hyperlink" Target="consultantplus://offline/ref=A5770D03A0E22AAD1BDE542B25E0162F3E3F8E55A6860E8E544EEAD34A090FDDC51D60AB96B7000FC90D30A611900AEAF2F17674DC97E1F760B88CN0F4I" TargetMode="External"/><Relationship Id="rId18" Type="http://schemas.openxmlformats.org/officeDocument/2006/relationships/hyperlink" Target="consultantplus://offline/ref=A5770D03A0E22AAD1BDE542B25E0162F3E3F8E55A6830D8C594EEAD34A090FDDC51D60AB96B7000FC90D30A611900AEAF2F17674DC97E1F760B88CN0F4I" TargetMode="External"/><Relationship Id="rId39" Type="http://schemas.openxmlformats.org/officeDocument/2006/relationships/hyperlink" Target="consultantplus://offline/ref=A5770D03A0E22AAD1BDE542B25E0162F3E3F8E55A0860C895946B7D9425003DFC2123FBC91FE0C0EC90D30A31FCF0FFFE3A97B7CCA88E0E97CBA8E06N0F5I" TargetMode="External"/><Relationship Id="rId109" Type="http://schemas.openxmlformats.org/officeDocument/2006/relationships/hyperlink" Target="consultantplus://offline/ref=A5770D03A0E22AAD1BDE4A26338C48233E35D95CA48E02DC0111B18E1D00058A825239E9D2BA010EC80664F25E9156AEAFE2777CDC94E1EBN6F2I" TargetMode="External"/><Relationship Id="rId34" Type="http://schemas.openxmlformats.org/officeDocument/2006/relationships/hyperlink" Target="consultantplus://offline/ref=A5770D03A0E22AAD1BDE542B25E0162F3E3F8E55A881098D594EEAD34A090FDDC51D60AB96B7000FC90D30A611900AEAF2F17674DC97E1F760B88CN0F4I" TargetMode="External"/><Relationship Id="rId50" Type="http://schemas.openxmlformats.org/officeDocument/2006/relationships/hyperlink" Target="consultantplus://offline/ref=A5770D03A0E22AAD1BDE542B25E0162F3E3F8E55A0860C895946B7D9425003DFC2123FBC91FE0C0EC90D30A21ACF0FFFE3A97B7CCA88E0E97CBA8E06N0F5I" TargetMode="External"/><Relationship Id="rId55" Type="http://schemas.openxmlformats.org/officeDocument/2006/relationships/hyperlink" Target="consultantplus://offline/ref=A5770D03A0E22AAD1BDE542B25E0162F3E3F8E55A787088D584EEAD34A090FDDC51D60AB96B7000FC90D30A611900AEAF2F17674DC97E1F760B88CN0F4I" TargetMode="External"/><Relationship Id="rId76" Type="http://schemas.openxmlformats.org/officeDocument/2006/relationships/hyperlink" Target="consultantplus://offline/ref=A5770D03A0E22AAD1BDE542B25E0162F3E3F8E55A8870A83554EEAD34A090FDDC51D60AB96B7000FC90D30A611900AEAF2F17674DC97E1F760B88CN0F4I" TargetMode="External"/><Relationship Id="rId97" Type="http://schemas.openxmlformats.org/officeDocument/2006/relationships/hyperlink" Target="consultantplus://offline/ref=A5770D03A0E22AAD1BDE542B25E0162F3E3F8E55A78F0A89594EEAD34A090FDDC51D60AB96B7000FC90D31A211900AEAF2F17674DC97E1F760B88CN0F4I" TargetMode="External"/><Relationship Id="rId104" Type="http://schemas.openxmlformats.org/officeDocument/2006/relationships/hyperlink" Target="consultantplus://offline/ref=A5770D03A0E22AAD1BDE4A26338C48233E34D858A78F02DC0111B18E1D00058A825239E9D2BA010FC10664F25E9156AEAFE2777CDC94E1EBN6F2I" TargetMode="External"/><Relationship Id="rId120" Type="http://schemas.openxmlformats.org/officeDocument/2006/relationships/hyperlink" Target="consultantplus://offline/ref=A5770D03A0E22AAD1BDE4A26338C48233C30D05AA48602DC0111B18E1D00058A825239E9D2BA010FCE0664F25E9156AEAFE2777CDC94E1EBN6F2I" TargetMode="External"/><Relationship Id="rId125" Type="http://schemas.openxmlformats.org/officeDocument/2006/relationships/hyperlink" Target="consultantplus://offline/ref=A5770D03A0E22AAD1BDE542B25E0162F3E3F8E55A7800A8B584EEAD34A090FDDC51D60AB96B7000FC90D31AB11900AEAF2F17674DC97E1F760B88CN0F4I" TargetMode="External"/><Relationship Id="rId141" Type="http://schemas.openxmlformats.org/officeDocument/2006/relationships/hyperlink" Target="consultantplus://offline/ref=A5770D03A0E22AAD1BDE542B25E0162F3E3F8E55A78F0A89594EEAD34A090FDDC51D60AB96B7000FC90D32AA11900AEAF2F17674DC97E1F760B88CN0F4I" TargetMode="External"/><Relationship Id="rId146" Type="http://schemas.openxmlformats.org/officeDocument/2006/relationships/hyperlink" Target="consultantplus://offline/ref=A5770D03A0E22AAD1BDE4A26338C48233E31D850A38502DC0111B18E1D00058A905261E5D2B21F0EC91332A318NCF4I" TargetMode="External"/><Relationship Id="rId167" Type="http://schemas.openxmlformats.org/officeDocument/2006/relationships/hyperlink" Target="consultantplus://offline/ref=A5770D03A0E22AAD1BDE4A26338C48233E31D850A38502DC0111B18E1D00058A905261E5D2B21F0EC91332A318NCF4I" TargetMode="External"/><Relationship Id="rId188" Type="http://schemas.openxmlformats.org/officeDocument/2006/relationships/hyperlink" Target="consultantplus://offline/ref=A5770D03A0E22AAD1BDE542B25E0162F3E3F8E55A087098C5F42B7D9425003DFC2123FBC91FE0C0EC90D30A21ECF0FFFE3A97B7CCA88E0E97CBA8E06N0F5I" TargetMode="External"/><Relationship Id="rId7" Type="http://schemas.openxmlformats.org/officeDocument/2006/relationships/hyperlink" Target="consultantplus://offline/ref=A5770D03A0E22AAD1BDE542B25E0162F3E3F8E55A787088D584EEAD34A090FDDC51D60AB96B7000FC90D30A611900AEAF2F17674DC97E1F760B88CN0F4I" TargetMode="External"/><Relationship Id="rId71" Type="http://schemas.openxmlformats.org/officeDocument/2006/relationships/hyperlink" Target="consultantplus://offline/ref=A5770D03A0E22AAD1BDE542B25E0162F3E3F8E55A9810A8E5B4EEAD34A090FDDC51D60AB96B7000FC90D30A611900AEAF2F17674DC97E1F760B88CN0F4I" TargetMode="External"/><Relationship Id="rId92" Type="http://schemas.openxmlformats.org/officeDocument/2006/relationships/hyperlink" Target="consultantplus://offline/ref=A5770D03A0E22AAD1BDE542B25E0162F3E3F8E55A087088E5A45B7D9425003DFC2123FBC91FE0C0EC90D30A31FCF0FFFE3A97B7CCA88E0E97CBA8E06N0F5I" TargetMode="External"/><Relationship Id="rId162" Type="http://schemas.openxmlformats.org/officeDocument/2006/relationships/hyperlink" Target="consultantplus://offline/ref=A5770D03A0E22AAD1BDE542B25E0162F3E3F8E55A0860E8D5F43B7D9425003DFC2123FBC91FE0C0EC90D30A11CCF0FFFE3A97B7CCA88E0E97CBA8E06N0F5I" TargetMode="External"/><Relationship Id="rId183" Type="http://schemas.openxmlformats.org/officeDocument/2006/relationships/hyperlink" Target="consultantplus://offline/ref=A5770D03A0E22AAD1BDE542B25E0162F3E3F8E55A881098D594EEAD34A090FDDC51D60AB96B7000FC90D34A311900AEAF2F17674DC97E1F760B88CN0F4I" TargetMode="External"/><Relationship Id="rId213" Type="http://schemas.openxmlformats.org/officeDocument/2006/relationships/hyperlink" Target="consultantplus://offline/ref=A5770D03A0E22AAD1BDE542B25E0162F3E3F8E55A0860E8D5F43B7D9425003DFC2123FBC91FE0C0EC90D30A01FCF0FFFE3A97B7CCA88E0E97CBA8E06N0F5I" TargetMode="External"/><Relationship Id="rId218" Type="http://schemas.openxmlformats.org/officeDocument/2006/relationships/hyperlink" Target="consultantplus://offline/ref=A5770D03A0E22AAD1BDE542B25E0162F3E3F8E55A087088E5A45B7D9425003DFC2123FBC91FE0C0EC90D37A31FCF0FFFE3A97B7CCA88E0E97CBA8E06N0F5I" TargetMode="External"/><Relationship Id="rId2" Type="http://schemas.openxmlformats.org/officeDocument/2006/relationships/styles" Target="styles.xml"/><Relationship Id="rId29" Type="http://schemas.openxmlformats.org/officeDocument/2006/relationships/hyperlink" Target="consultantplus://offline/ref=A5770D03A0E22AAD1BDE542B25E0162F3E3F8E55A88401895F4EEAD34A090FDDC51D60AB96B7000FC90D30A611900AEAF2F17674DC97E1F760B88CN0F4I" TargetMode="External"/><Relationship Id="rId24" Type="http://schemas.openxmlformats.org/officeDocument/2006/relationships/hyperlink" Target="consultantplus://offline/ref=A5770D03A0E22AAD1BDE542B25E0162F3E3F8E55A98E098C544EEAD34A090FDDC51D60AB96B7000FC90D30A611900AEAF2F17674DC97E1F760B88CN0F4I" TargetMode="External"/><Relationship Id="rId40" Type="http://schemas.openxmlformats.org/officeDocument/2006/relationships/hyperlink" Target="consultantplus://offline/ref=A5770D03A0E22AAD1BDE542B25E0162F3E3F8E55A0860E8D5F43B7D9425003DFC2123FBC91FE0C0EC90D30A31FCF0FFFE3A97B7CCA88E0E97CBA8E06N0F5I" TargetMode="External"/><Relationship Id="rId45" Type="http://schemas.openxmlformats.org/officeDocument/2006/relationships/hyperlink" Target="consultantplus://offline/ref=A5770D03A0E22AAD1BDE4A26338C48233E31D850A48602DC0111B18E1D00058A825239E9D2B90307C80664F25E9156AEAFE2777CDC94E1EBN6F2I" TargetMode="External"/><Relationship Id="rId66" Type="http://schemas.openxmlformats.org/officeDocument/2006/relationships/hyperlink" Target="consultantplus://offline/ref=A5770D03A0E22AAD1BDE542B25E0162F3E3F8E55A6830D8C594EEAD34A090FDDC51D60AB96B7000FC90D30A611900AEAF2F17674DC97E1F760B88CN0F4I" TargetMode="External"/><Relationship Id="rId87" Type="http://schemas.openxmlformats.org/officeDocument/2006/relationships/hyperlink" Target="consultantplus://offline/ref=A5770D03A0E22AAD1BDE542B25E0162F3E3F8E55A0860C895946B7D9425003DFC2123FBC91FE0C0EC90D30A21BCF0FFFE3A97B7CCA88E0E97CBA8E06N0F5I" TargetMode="External"/><Relationship Id="rId110" Type="http://schemas.openxmlformats.org/officeDocument/2006/relationships/hyperlink" Target="consultantplus://offline/ref=A5770D03A0E22AAD1BDE542B25E0162F3E3F8E55A0860A8D5D4CB7D9425003DFC2123FBC91FE0C0EC90D30A212CF0FFFE3A97B7CCA88E0E97CBA8E06N0F5I" TargetMode="External"/><Relationship Id="rId115" Type="http://schemas.openxmlformats.org/officeDocument/2006/relationships/hyperlink" Target="consultantplus://offline/ref=A5770D03A0E22AAD1BDE4A26338C48233E31D850A38502DC0111B18E1D00058A905261E5D2B21F0EC91332A318NCF4I" TargetMode="External"/><Relationship Id="rId131" Type="http://schemas.openxmlformats.org/officeDocument/2006/relationships/hyperlink" Target="consultantplus://offline/ref=A5770D03A0E22AAD1BDE542B25E0162F3E3F8E55A0860B895E41B7D9425003DFC2123FBC91FE0C0EC90D30A213CF0FFFE3A97B7CCA88E0E97CBA8E06N0F5I" TargetMode="External"/><Relationship Id="rId136" Type="http://schemas.openxmlformats.org/officeDocument/2006/relationships/hyperlink" Target="consultantplus://offline/ref=A5770D03A0E22AAD1BDE4A26338C48233E31D15CA88602DC0111B18E1D00058A905261E5D2B21F0EC91332A318NCF4I" TargetMode="External"/><Relationship Id="rId157" Type="http://schemas.openxmlformats.org/officeDocument/2006/relationships/hyperlink" Target="consultantplus://offline/ref=A5770D03A0E22AAD1BDE542B25E0162F3E3F8E55A0860B895E41B7D9425003DFC2123FBC91FE0C0EC90D30A11DCF0FFFE3A97B7CCA88E0E97CBA8E06N0F5I" TargetMode="External"/><Relationship Id="rId178" Type="http://schemas.openxmlformats.org/officeDocument/2006/relationships/hyperlink" Target="consultantplus://offline/ref=A5770D03A0E22AAD1BDE542B25E0162F3E3F8E55A8860C89544EEAD34A090FDDC51D60AB96B7000FC90D34A511900AEAF2F17674DC97E1F760B88CN0F4I" TargetMode="External"/><Relationship Id="rId61" Type="http://schemas.openxmlformats.org/officeDocument/2006/relationships/hyperlink" Target="consultantplus://offline/ref=A5770D03A0E22AAD1BDE542B25E0162F3E3F8E55A6860E8E544EEAD34A090FDDC51D60AB96B7000FC90D30A611900AEAF2F17674DC97E1F760B88CN0F4I" TargetMode="External"/><Relationship Id="rId82" Type="http://schemas.openxmlformats.org/officeDocument/2006/relationships/hyperlink" Target="consultantplus://offline/ref=A5770D03A0E22AAD1BDE542B25E0162F3E3F8E55A881098D594EEAD34A090FDDC51D60AB96B7000FC90D31A211900AEAF2F17674DC97E1F760B88CN0F4I" TargetMode="External"/><Relationship Id="rId152" Type="http://schemas.openxmlformats.org/officeDocument/2006/relationships/hyperlink" Target="consultantplus://offline/ref=A5770D03A0E22AAD1BDE542B25E0162F3E3F8E55A8860C89544EEAD34A090FDDC51D60AB96B7000FC90D32AB11900AEAF2F17674DC97E1F760B88CN0F4I" TargetMode="External"/><Relationship Id="rId173" Type="http://schemas.openxmlformats.org/officeDocument/2006/relationships/hyperlink" Target="consultantplus://offline/ref=A5770D03A0E22AAD1BDE542B25E0162F3E3F8E55A8860C89544EEAD34A090FDDC51D60AB96B7000FC90D34A311900AEAF2F17674DC97E1F760B88CN0F4I" TargetMode="External"/><Relationship Id="rId194" Type="http://schemas.openxmlformats.org/officeDocument/2006/relationships/hyperlink" Target="consultantplus://offline/ref=A5770D03A0E22AAD1BDE4A26338C48233E31D15CA88602DC0111B18E1D00058A905261E5D2B21F0EC91332A318NCF4I" TargetMode="External"/><Relationship Id="rId199" Type="http://schemas.openxmlformats.org/officeDocument/2006/relationships/hyperlink" Target="consultantplus://offline/ref=A5770D03A0E22AAD1BDE542B25E0162F3E3F8E55A0860B895E41B7D9425003DFC2123FBC91FE0C0EC90D30A71ECF0FFFE3A97B7CCA88E0E97CBA8E06N0F5I" TargetMode="External"/><Relationship Id="rId203" Type="http://schemas.openxmlformats.org/officeDocument/2006/relationships/hyperlink" Target="consultantplus://offline/ref=A5770D03A0E22AAD1BDE542B25E0162F3E3F8E55A0860B895E41B7D9425003DFC2123FBC91FE0C0EC90D30A713CF0FFFE3A97B7CCA88E0E97CBA8E06N0F5I" TargetMode="External"/><Relationship Id="rId208" Type="http://schemas.openxmlformats.org/officeDocument/2006/relationships/hyperlink" Target="consultantplus://offline/ref=A5770D03A0E22AAD1BDE542B25E0162F3E3F8E55A0860C895946B7D9425003DFC2123FBC91FE0C0EC90D30A01ECF0FFFE3A97B7CCA88E0E97CBA8E06N0F5I" TargetMode="External"/><Relationship Id="rId229" Type="http://schemas.openxmlformats.org/officeDocument/2006/relationships/theme" Target="theme/theme1.xml"/><Relationship Id="rId19" Type="http://schemas.openxmlformats.org/officeDocument/2006/relationships/hyperlink" Target="consultantplus://offline/ref=A5770D03A0E22AAD1BDE542B25E0162F3E3F8E55A986008A584EEAD34A090FDDC51D60AB96B7000FC90D30A611900AEAF2F17674DC97E1F760B88CN0F4I" TargetMode="External"/><Relationship Id="rId224" Type="http://schemas.openxmlformats.org/officeDocument/2006/relationships/hyperlink" Target="consultantplus://offline/ref=A5770D03A0E22AAD1BDE542B25E0162F3E3F8E55A087088E5A45B7D9425003DFC2123FBC91FE0C0EC90D38A21ECF0FFFE3A97B7CCA88E0E97CBA8E06N0F5I" TargetMode="External"/><Relationship Id="rId14" Type="http://schemas.openxmlformats.org/officeDocument/2006/relationships/hyperlink" Target="consultantplus://offline/ref=A5770D03A0E22AAD1BDE542B25E0162F3E3F8E55A6870B8E554EEAD34A090FDDC51D60AB96B7000FC90D30A611900AEAF2F17674DC97E1F760B88CN0F4I" TargetMode="External"/><Relationship Id="rId30" Type="http://schemas.openxmlformats.org/officeDocument/2006/relationships/hyperlink" Target="consultantplus://offline/ref=A5770D03A0E22AAD1BDE542B25E0162F3E3F8E55A8820B835F4EEAD34A090FDDC51D60AB96B7000FC90D30A611900AEAF2F17674DC97E1F760B88CN0F4I" TargetMode="External"/><Relationship Id="rId35" Type="http://schemas.openxmlformats.org/officeDocument/2006/relationships/hyperlink" Target="consultantplus://offline/ref=A5770D03A0E22AAD1BDE542B25E0162F3E3F8E55A88F0B8D5B4EEAD34A090FDDC51D60AB96B7000FC90D30A611900AEAF2F17674DC97E1F760B88CN0F4I" TargetMode="External"/><Relationship Id="rId56" Type="http://schemas.openxmlformats.org/officeDocument/2006/relationships/hyperlink" Target="consultantplus://offline/ref=A5770D03A0E22AAD1BDE542B25E0162F3E3F8E55A78401825E4EEAD34A090FDDC51D60AB96B7000FC90D30A611900AEAF2F17674DC97E1F760B88CN0F4I" TargetMode="External"/><Relationship Id="rId77" Type="http://schemas.openxmlformats.org/officeDocument/2006/relationships/hyperlink" Target="consultantplus://offline/ref=A5770D03A0E22AAD1BDE542B25E0162F3E3F8E55A88401895F4EEAD34A090FDDC51D60AB96B7000FC90D30A611900AEAF2F17674DC97E1F760B88CN0F4I" TargetMode="External"/><Relationship Id="rId100" Type="http://schemas.openxmlformats.org/officeDocument/2006/relationships/hyperlink" Target="consultantplus://offline/ref=A5770D03A0E22AAD1BDE542B25E0162F3E3F8E55A0860C895946B7D9425003DFC2123FBC91FE0C0EC90D30A218CF0FFFE3A97B7CCA88E0E97CBA8E06N0F5I" TargetMode="External"/><Relationship Id="rId105" Type="http://schemas.openxmlformats.org/officeDocument/2006/relationships/hyperlink" Target="consultantplus://offline/ref=A5770D03A0E22AAD1BDE4A26338C48233E35D95CA48E02DC0111B18E1D00058A905261E5D2B21F0EC91332A318NCF4I" TargetMode="External"/><Relationship Id="rId126" Type="http://schemas.openxmlformats.org/officeDocument/2006/relationships/hyperlink" Target="consultantplus://offline/ref=A5770D03A0E22AAD1BDE542B25E0162F3E3F8E55A881098D594EEAD34A090FDDC51D60AB96B7000FC90D32A011900AEAF2F17674DC97E1F760B88CN0F4I" TargetMode="External"/><Relationship Id="rId147" Type="http://schemas.openxmlformats.org/officeDocument/2006/relationships/hyperlink" Target="consultantplus://offline/ref=A5770D03A0E22AAD1BDE542B25E0162F3E3F8E55A78F0A89594EEAD34A090FDDC51D60AB96B7000FC90D33AB11900AEAF2F17674DC97E1F760B88CN0F4I" TargetMode="External"/><Relationship Id="rId168" Type="http://schemas.openxmlformats.org/officeDocument/2006/relationships/hyperlink" Target="consultantplus://offline/ref=A5770D03A0E22AAD1BDE542B25E0162F3E3F8E55A68501835C4EEAD34A090FDDC51D60AB96B7000FC90D32AB11900AEAF2F17674DC97E1F760B88CN0F4I" TargetMode="External"/><Relationship Id="rId8" Type="http://schemas.openxmlformats.org/officeDocument/2006/relationships/hyperlink" Target="consultantplus://offline/ref=A5770D03A0E22AAD1BDE542B25E0162F3E3F8E55A78401825E4EEAD34A090FDDC51D60AB96B7000FC90D30A611900AEAF2F17674DC97E1F760B88CN0F4I" TargetMode="External"/><Relationship Id="rId51" Type="http://schemas.openxmlformats.org/officeDocument/2006/relationships/hyperlink" Target="consultantplus://offline/ref=A5770D03A0E22AAD1BDE542B25E0162F3E3F8E55A487008D584EEAD34A090FDDC51D60B996EF0C0FC11331A304C65BACNAF7I" TargetMode="External"/><Relationship Id="rId72" Type="http://schemas.openxmlformats.org/officeDocument/2006/relationships/hyperlink" Target="consultantplus://offline/ref=A5770D03A0E22AAD1BDE542B25E0162F3E3F8E55A98E098C544EEAD34A090FDDC51D60AB96B7000FC90D30A611900AEAF2F17674DC97E1F760B88CN0F4I" TargetMode="External"/><Relationship Id="rId93" Type="http://schemas.openxmlformats.org/officeDocument/2006/relationships/hyperlink" Target="consultantplus://offline/ref=A5770D03A0E22AAD1BDE542B25E0162F3E3F8E55A881098D594EEAD34A090FDDC51D60AB96B7000FC90D31A711900AEAF2F17674DC97E1F760B88CN0F4I" TargetMode="External"/><Relationship Id="rId98" Type="http://schemas.openxmlformats.org/officeDocument/2006/relationships/hyperlink" Target="consultantplus://offline/ref=A5770D03A0E22AAD1BDE542B25E0162F3E3F8E55A6830C8C5F4EEAD34A090FDDC51D60AB96B7000FC90D31A211900AEAF2F17674DC97E1F760B88CN0F4I" TargetMode="External"/><Relationship Id="rId121" Type="http://schemas.openxmlformats.org/officeDocument/2006/relationships/hyperlink" Target="consultantplus://offline/ref=A5770D03A0E22AAD1BDE542B25E0162F3E3F8E55A88E0F8F594EEAD34A090FDDC51D60AB96B7000FC90D31A111900AEAF2F17674DC97E1F760B88CN0F4I" TargetMode="External"/><Relationship Id="rId142" Type="http://schemas.openxmlformats.org/officeDocument/2006/relationships/hyperlink" Target="consultantplus://offline/ref=A5770D03A0E22AAD1BDE542B25E0162F3E3F8E55A881098D594EEAD34A090FDDC51D60AB96B7000FC90D32AA11900AEAF2F17674DC97E1F760B88CN0F4I" TargetMode="External"/><Relationship Id="rId163" Type="http://schemas.openxmlformats.org/officeDocument/2006/relationships/hyperlink" Target="consultantplus://offline/ref=A5770D03A0E22AAD1BDE542B25E0162F3E3F8E55A087088E5A45B7D9425003DFC2123FBC91FE0C0EC90D30A31FCF0FFFE3A97B7CCA88E0E97CBA8E06N0F5I" TargetMode="External"/><Relationship Id="rId184" Type="http://schemas.openxmlformats.org/officeDocument/2006/relationships/hyperlink" Target="consultantplus://offline/ref=A5770D03A0E22AAD1BDE542B25E0162F3E3F8E55A0860C895946B7D9425003DFC2123FBC91FE0C0EC90D30A218CF0FFFE3A97B7CCA88E0E97CBA8E06N0F5I" TargetMode="External"/><Relationship Id="rId189" Type="http://schemas.openxmlformats.org/officeDocument/2006/relationships/hyperlink" Target="consultantplus://offline/ref=A5770D03A0E22AAD1BDE542B25E0162F3E3F8E55A087088E5A45B7D9425003DFC2123FBC91FE0C0EC90D30A31FCF0FFFE3A97B7CCA88E0E97CBA8E06N0F5I" TargetMode="External"/><Relationship Id="rId219" Type="http://schemas.openxmlformats.org/officeDocument/2006/relationships/hyperlink" Target="consultantplus://offline/ref=A5770D03A0E22AAD1BDE542B25E0162F3E3F8E55A087088E5A45B7D9425003DFC2123FBC91FE0C0EC90D37A51BCF0FFFE3A97B7CCA88E0E97CBA8E06N0F5I" TargetMode="External"/><Relationship Id="rId3" Type="http://schemas.openxmlformats.org/officeDocument/2006/relationships/settings" Target="settings.xml"/><Relationship Id="rId214" Type="http://schemas.openxmlformats.org/officeDocument/2006/relationships/hyperlink" Target="consultantplus://offline/ref=A5770D03A0E22AAD1BDE542B25E0162F3E3F8E55A08601885843B7D9425003DFC2123FBC91FE0C0EC90D30A31FCF0FFFE3A97B7CCA88E0E97CBA8E06N0F5I" TargetMode="External"/><Relationship Id="rId25" Type="http://schemas.openxmlformats.org/officeDocument/2006/relationships/hyperlink" Target="consultantplus://offline/ref=A5770D03A0E22AAD1BDE542B25E0162F3E3F8E55A98F0A825A4EEAD34A090FDDC51D60AB96B7000FC90D30A611900AEAF2F17674DC97E1F760B88CN0F4I" TargetMode="External"/><Relationship Id="rId46" Type="http://schemas.openxmlformats.org/officeDocument/2006/relationships/hyperlink" Target="consultantplus://offline/ref=A5770D03A0E22AAD1BDE4A26338C48233E31D759A08002DC0111B18E1D00058A825239E9D4BC0A5B984965AE1ACC45AFA7E2747CC0N9F6I" TargetMode="External"/><Relationship Id="rId67" Type="http://schemas.openxmlformats.org/officeDocument/2006/relationships/hyperlink" Target="consultantplus://offline/ref=A5770D03A0E22AAD1BDE542B25E0162F3E3F8E55A986008A584EEAD34A090FDDC51D60AB96B7000FC90D30A611900AEAF2F17674DC97E1F760B88CN0F4I" TargetMode="External"/><Relationship Id="rId116" Type="http://schemas.openxmlformats.org/officeDocument/2006/relationships/hyperlink" Target="consultantplus://offline/ref=A5770D03A0E22AAD1BDE4A26338C48233E31D058A28E02DC0111B18E1D00058A825239E9D2BA010ECA0664F25E9156AEAFE2777CDC94E1EBN6F2I" TargetMode="External"/><Relationship Id="rId137" Type="http://schemas.openxmlformats.org/officeDocument/2006/relationships/hyperlink" Target="consultantplus://offline/ref=A5770D03A0E22AAD1BDE542B25E0162F3E3F8E55A7820E835C4EEAD34A090FDDC51D60AB96B7000FC90D31AB11900AEAF2F17674DC97E1F760B88CN0F4I" TargetMode="External"/><Relationship Id="rId158" Type="http://schemas.openxmlformats.org/officeDocument/2006/relationships/hyperlink" Target="consultantplus://offline/ref=A5770D03A0E22AAD1BDE542B25E0162F3E3F8E55A0860B895E41B7D9425003DFC2123FBC91FE0C0EC90D30A113CF0FFFE3A97B7CCA88E0E97CBA8E06N0F5I" TargetMode="External"/><Relationship Id="rId20" Type="http://schemas.openxmlformats.org/officeDocument/2006/relationships/hyperlink" Target="consultantplus://offline/ref=A5770D03A0E22AAD1BDE542B25E0162F3E3F8E55A9840D825D4EEAD34A090FDDC51D60AB96B7000FC90D30A611900AEAF2F17674DC97E1F760B88CN0F4I" TargetMode="External"/><Relationship Id="rId41" Type="http://schemas.openxmlformats.org/officeDocument/2006/relationships/hyperlink" Target="consultantplus://offline/ref=A5770D03A0E22AAD1BDE542B25E0162F3E3F8E55A08601885843B7D9425003DFC2123FBC91FE0C0EC90D30A31FCF0FFFE3A97B7CCA88E0E97CBA8E06N0F5I" TargetMode="External"/><Relationship Id="rId62" Type="http://schemas.openxmlformats.org/officeDocument/2006/relationships/hyperlink" Target="consultantplus://offline/ref=A5770D03A0E22AAD1BDE542B25E0162F3E3F8E55A6870B8E554EEAD34A090FDDC51D60AB96B7000FC90D30A611900AEAF2F17674DC97E1F760B88CN0F4I" TargetMode="External"/><Relationship Id="rId83" Type="http://schemas.openxmlformats.org/officeDocument/2006/relationships/hyperlink" Target="consultantplus://offline/ref=A5770D03A0E22AAD1BDE542B25E0162F3E3F8E55A88F0B8D5B4EEAD34A090FDDC51D60AB96B7000FC90D30A611900AEAF2F17674DC97E1F760B88CN0F4I" TargetMode="External"/><Relationship Id="rId88" Type="http://schemas.openxmlformats.org/officeDocument/2006/relationships/hyperlink" Target="consultantplus://offline/ref=A5770D03A0E22AAD1BDE542B25E0162F3E3F8E55A0860E8D5F43B7D9425003DFC2123FBC91FE0C0EC90D30A31FCF0FFFE3A97B7CCA88E0E97CBA8E06N0F5I" TargetMode="External"/><Relationship Id="rId111" Type="http://schemas.openxmlformats.org/officeDocument/2006/relationships/hyperlink" Target="consultantplus://offline/ref=A5770D03A0E22AAD1BDE4A26338C48233E35D95CA48E02DC0111B18E1D00058A825239E9D2BA010EC80664F25E9156AEAFE2777CDC94E1EBN6F2I" TargetMode="External"/><Relationship Id="rId132" Type="http://schemas.openxmlformats.org/officeDocument/2006/relationships/hyperlink" Target="consultantplus://offline/ref=A5770D03A0E22AAD1BDE542B25E0162F3E3F8E55A0860E8D5F43B7D9425003DFC2123FBC91FE0C0EC90D30A11ACF0FFFE3A97B7CCA88E0E97CBA8E06N0F5I" TargetMode="External"/><Relationship Id="rId153" Type="http://schemas.openxmlformats.org/officeDocument/2006/relationships/hyperlink" Target="consultantplus://offline/ref=A5770D03A0E22AAD1BDE542B25E0162F3E3F8E55A8860C89544EEAD34A090FDDC51D60AB96B7000FC90D32AA11900AEAF2F17674DC97E1F760B88CN0F4I" TargetMode="External"/><Relationship Id="rId174" Type="http://schemas.openxmlformats.org/officeDocument/2006/relationships/hyperlink" Target="consultantplus://offline/ref=A5770D03A0E22AAD1BDE542B25E0162F3E3F8E55A8860C89544EEAD34A090FDDC51D60AB96B7000FC90D34A211900AEAF2F17674DC97E1F760B88CN0F4I" TargetMode="External"/><Relationship Id="rId179" Type="http://schemas.openxmlformats.org/officeDocument/2006/relationships/hyperlink" Target="consultantplus://offline/ref=A5770D03A0E22AAD1BDE542B25E0162F3E3F8E55A8860C89544EEAD34A090FDDC51D60AB96B7000FC90D34A411900AEAF2F17674DC97E1F760B88CN0F4I" TargetMode="External"/><Relationship Id="rId195" Type="http://schemas.openxmlformats.org/officeDocument/2006/relationships/hyperlink" Target="consultantplus://offline/ref=A5770D03A0E22AAD1BDE542B25E0162F3E3F8E55A6830E895D4EEAD34A090FDDC51D60AB96B7000FC90D39AB11900AEAF2F17674DC97E1F760B88CN0F4I" TargetMode="External"/><Relationship Id="rId209" Type="http://schemas.openxmlformats.org/officeDocument/2006/relationships/hyperlink" Target="consultantplus://offline/ref=A5770D03A0E22AAD1BDE542B25E0162F3E3F8E55A087088E5A45B7D9425003DFC2123FBC91FE0C0EC90D30A212CF0FFFE3A97B7CCA88E0E97CBA8E06N0F5I" TargetMode="External"/><Relationship Id="rId190" Type="http://schemas.openxmlformats.org/officeDocument/2006/relationships/hyperlink" Target="consultantplus://offline/ref=A5770D03A0E22AAD1BDE4A26338C48233E31D850A38502DC0111B18E1D00058A905261E5D2B21F0EC91332A318NCF4I" TargetMode="External"/><Relationship Id="rId204" Type="http://schemas.openxmlformats.org/officeDocument/2006/relationships/hyperlink" Target="consultantplus://offline/ref=A5770D03A0E22AAD1BDE542B25E0162F3E3F8E55A087098B5C4DB7D9425003DFC2123FBC91FE0C0EC90D34A11CCF0FFFE3A97B7CCA88E0E97CBA8E06N0F5I" TargetMode="External"/><Relationship Id="rId220" Type="http://schemas.openxmlformats.org/officeDocument/2006/relationships/hyperlink" Target="consultantplus://offline/ref=A5770D03A0E22AAD1BDE542B25E0162F3E3F8E55A08601885843B7D9425003DFC2123FBC91FE0C0EC90D30A21BCF0FFFE3A97B7CCA88E0E97CBA8E06N0F5I" TargetMode="External"/><Relationship Id="rId225" Type="http://schemas.openxmlformats.org/officeDocument/2006/relationships/hyperlink" Target="consultantplus://offline/ref=A5770D03A0E22AAD1BDE542B25E0162F3E3F8E55A88401895F4EEAD34A090FDDC51D60AB96B7000FC90539A411900AEAF2F17674DC97E1F760B88CN0F4I" TargetMode="External"/><Relationship Id="rId15" Type="http://schemas.openxmlformats.org/officeDocument/2006/relationships/hyperlink" Target="consultantplus://offline/ref=A5770D03A0E22AAD1BDE542B25E0162F3E3F8E55A6830E895D4EEAD34A090FDDC51D60AB96B7000FC90D39AB11900AEAF2F17674DC97E1F760B88CN0F4I" TargetMode="External"/><Relationship Id="rId36" Type="http://schemas.openxmlformats.org/officeDocument/2006/relationships/hyperlink" Target="consultantplus://offline/ref=A5770D03A0E22AAD1BDE542B25E0162F3E3F8E55A0860B895E41B7D9425003DFC2123FBC91FE0C0EC90D30A31FCF0FFFE3A97B7CCA88E0E97CBA8E06N0F5I" TargetMode="External"/><Relationship Id="rId57" Type="http://schemas.openxmlformats.org/officeDocument/2006/relationships/hyperlink" Target="consultantplus://offline/ref=A5770D03A0E22AAD1BDE542B25E0162F3E3F8E55A7820E835C4EEAD34A090FDDC51D60AB96B7000FC90D30A611900AEAF2F17674DC97E1F760B88CN0F4I" TargetMode="External"/><Relationship Id="rId106" Type="http://schemas.openxmlformats.org/officeDocument/2006/relationships/hyperlink" Target="consultantplus://offline/ref=A5770D03A0E22AAD1BDE542B25E0162F3E3F8E55A0860A8D5D4CB7D9425003DFC2123FBC91FE0C0EC90D30A21FCF0FFFE3A97B7CCA88E0E97CBA8E06N0F5I" TargetMode="External"/><Relationship Id="rId127" Type="http://schemas.openxmlformats.org/officeDocument/2006/relationships/hyperlink" Target="consultantplus://offline/ref=A5770D03A0E22AAD1BDE542B25E0162F3E3F8E55A0860E8D5F43B7D9425003DFC2123FBC91FE0C0EC90D30A21CCF0FFFE3A97B7CCA88E0E97CBA8E06N0F5I" TargetMode="External"/><Relationship Id="rId10" Type="http://schemas.openxmlformats.org/officeDocument/2006/relationships/hyperlink" Target="consultantplus://offline/ref=A5770D03A0E22AAD1BDE542B25E0162F3E3F8E55A78309895E4EEAD34A090FDDC51D60AB96B7000FC90D30A611900AEAF2F17674DC97E1F760B88CN0F4I" TargetMode="External"/><Relationship Id="rId31" Type="http://schemas.openxmlformats.org/officeDocument/2006/relationships/hyperlink" Target="consultantplus://offline/ref=A5770D03A0E22AAD1BDE542B25E0162F3E3F8E55A8820182584EEAD34A090FDDC51D60AB96B7000FC90D30A611900AEAF2F17674DC97E1F760B88CN0F4I" TargetMode="External"/><Relationship Id="rId52" Type="http://schemas.openxmlformats.org/officeDocument/2006/relationships/hyperlink" Target="consultantplus://offline/ref=A5770D03A0E22AAD1BDE542B25E0162F3E3F8E55A5810D8C544EEAD34A090FDDC51D60AB96B7000FC90D30AA11900AEAF2F17674DC97E1F760B88CN0F4I" TargetMode="External"/><Relationship Id="rId73" Type="http://schemas.openxmlformats.org/officeDocument/2006/relationships/hyperlink" Target="consultantplus://offline/ref=A5770D03A0E22AAD1BDE542B25E0162F3E3F8E55A98F0A825A4EEAD34A090FDDC51D60AB96B7000FC90D30A611900AEAF2F17674DC97E1F760B88CN0F4I" TargetMode="External"/><Relationship Id="rId78" Type="http://schemas.openxmlformats.org/officeDocument/2006/relationships/hyperlink" Target="consultantplus://offline/ref=A5770D03A0E22AAD1BDE542B25E0162F3E3F8E55A8820B835F4EEAD34A090FDDC51D60AB96B7000FC90D30A611900AEAF2F17674DC97E1F760B88CN0F4I" TargetMode="External"/><Relationship Id="rId94" Type="http://schemas.openxmlformats.org/officeDocument/2006/relationships/hyperlink" Target="consultantplus://offline/ref=A5770D03A0E22AAD1BDE542B25E0162F3E3F8E55A0860C895946B7D9425003DFC2123FBC91FE0C0EC90D30A218CF0FFFE3A97B7CCA88E0E97CBA8E06N0F5I" TargetMode="External"/><Relationship Id="rId99" Type="http://schemas.openxmlformats.org/officeDocument/2006/relationships/hyperlink" Target="consultantplus://offline/ref=A5770D03A0E22AAD1BDE542B25E0162F3E3F8E55A881098D594EEAD34A090FDDC51D60AB96B7000FC90D31A611900AEAF2F17674DC97E1F760B88CN0F4I" TargetMode="External"/><Relationship Id="rId101" Type="http://schemas.openxmlformats.org/officeDocument/2006/relationships/hyperlink" Target="consultantplus://offline/ref=A5770D03A0E22AAD1BDE542B25E0162F3E3F8E55A881098D594EEAD34A090FDDC51D60AB96B7000FC90D31A511900AEAF2F17674DC97E1F760B88CN0F4I" TargetMode="External"/><Relationship Id="rId122" Type="http://schemas.openxmlformats.org/officeDocument/2006/relationships/hyperlink" Target="consultantplus://offline/ref=A5770D03A0E22AAD1BDE542B25E0162F3E3F8E55A0860A8D5D4CB7D9425003DFC2123FBC91FE0C0EC90D30A118CF0FFFE3A97B7CCA88E0E97CBA8E06N0F5I" TargetMode="External"/><Relationship Id="rId143" Type="http://schemas.openxmlformats.org/officeDocument/2006/relationships/hyperlink" Target="consultantplus://offline/ref=A5770D03A0E22AAD1BDE542B25E0162F3E3F8E55A087088E5A45B7D9425003DFC2123FBC91FE0C0EC90D30A21ECF0FFFE3A97B7CCA88E0E97CBA8E06N0F5I" TargetMode="External"/><Relationship Id="rId148" Type="http://schemas.openxmlformats.org/officeDocument/2006/relationships/hyperlink" Target="consultantplus://offline/ref=A5770D03A0E22AAD1BDE4A26338C48233E31D850A38502DC0111B18E1D00058A905261E5D2B21F0EC91332A318NCF4I" TargetMode="External"/><Relationship Id="rId164" Type="http://schemas.openxmlformats.org/officeDocument/2006/relationships/footer" Target="footer1.xml"/><Relationship Id="rId169" Type="http://schemas.openxmlformats.org/officeDocument/2006/relationships/hyperlink" Target="consultantplus://offline/ref=A5770D03A0E22AAD1BDE542B25E0162F3E3F8E55A8860C89544EEAD34A090FDDC51D60AB96B7000FC90D33A611900AEAF2F17674DC97E1F760B88CN0F4I" TargetMode="External"/><Relationship Id="rId185" Type="http://schemas.openxmlformats.org/officeDocument/2006/relationships/hyperlink" Target="consultantplus://offline/ref=A5770D03A0E22AAD1BDE542B25E0162F3E3F8E55A881098D594EEAD34A090FDDC51D60AB96B7000FC90D34A111900AEAF2F17674DC97E1F760B88CN0F4I" TargetMode="External"/><Relationship Id="rId4" Type="http://schemas.openxmlformats.org/officeDocument/2006/relationships/webSettings" Target="webSettings.xml"/><Relationship Id="rId9" Type="http://schemas.openxmlformats.org/officeDocument/2006/relationships/hyperlink" Target="consultantplus://offline/ref=A5770D03A0E22AAD1BDE542B25E0162F3E3F8E55A7820E835C4EEAD34A090FDDC51D60AB96B7000FC90D30A611900AEAF2F17674DC97E1F760B88CN0F4I" TargetMode="External"/><Relationship Id="rId180" Type="http://schemas.openxmlformats.org/officeDocument/2006/relationships/hyperlink" Target="consultantplus://offline/ref=A5770D03A0E22AAD1BDE542B25E0162F3E3F8E55A88401895F4EEAD34A090FDDC51D60AB96B7000FC90D32AA11900AEAF2F17674DC97E1F760B88CN0F4I" TargetMode="External"/><Relationship Id="rId210" Type="http://schemas.openxmlformats.org/officeDocument/2006/relationships/hyperlink" Target="consultantplus://offline/ref=A5770D03A0E22AAD1BDE542B25E0162F3E3F8E55A087088E5A45B7D9425003DFC2123FBC91FE0C0EC90D30A212CF0FFFE3A97B7CCA88E0E97CBA8E06N0F5I" TargetMode="External"/><Relationship Id="rId215" Type="http://schemas.openxmlformats.org/officeDocument/2006/relationships/hyperlink" Target="consultantplus://offline/ref=A5770D03A0E22AAD1BDE542B25E0162F3E3F8E55A087098C5F42B7D9425003DFC2123FBC91FE0C0EC90D30A212CF0FFFE3A97B7CCA88E0E97CBA8E06N0F5I" TargetMode="External"/><Relationship Id="rId26" Type="http://schemas.openxmlformats.org/officeDocument/2006/relationships/hyperlink" Target="consultantplus://offline/ref=A5770D03A0E22AAD1BDE542B25E0162F3E3F8E55A98F0E8A584EEAD34A090FDDC51D60AB96B7000FC90D30A611900AEAF2F17674DC97E1F760B88CN0F4I" TargetMode="External"/><Relationship Id="rId47" Type="http://schemas.openxmlformats.org/officeDocument/2006/relationships/hyperlink" Target="consultantplus://offline/ref=A5770D03A0E22AAD1BDE542B25E0162F3E3F8E55A08601835B4DB7D9425003DFC2123FBC91FE0C0EC90D39A618CF0FFFE3A97B7CCA88E0E97CBA8E06N0F5I" TargetMode="External"/><Relationship Id="rId68" Type="http://schemas.openxmlformats.org/officeDocument/2006/relationships/hyperlink" Target="consultantplus://offline/ref=A5770D03A0E22AAD1BDE542B25E0162F3E3F8E55A9840D825D4EEAD34A090FDDC51D60AB96B7000FC90D30A611900AEAF2F17674DC97E1F760B88CN0F4I" TargetMode="External"/><Relationship Id="rId89" Type="http://schemas.openxmlformats.org/officeDocument/2006/relationships/hyperlink" Target="consultantplus://offline/ref=A5770D03A0E22AAD1BDE542B25E0162F3E3F8E55A08601885843B7D9425003DFC2123FBC91FE0C0EC90D30A31FCF0FFFE3A97B7CCA88E0E97CBA8E06N0F5I" TargetMode="External"/><Relationship Id="rId112" Type="http://schemas.openxmlformats.org/officeDocument/2006/relationships/hyperlink" Target="consultantplus://offline/ref=A5770D03A0E22AAD1BDE542B25E0162F3E3F8E55A0860A8D5D4CB7D9425003DFC2123FBC91FE0C0EC90D30A213CF0FFFE3A97B7CCA88E0E97CBA8E06N0F5I" TargetMode="External"/><Relationship Id="rId133" Type="http://schemas.openxmlformats.org/officeDocument/2006/relationships/hyperlink" Target="consultantplus://offline/ref=A5770D03A0E22AAD1BDE4A26338C48233E31D850A38502DC0111B18E1D00058A905261E5D2B21F0EC91332A318NCF4I" TargetMode="External"/><Relationship Id="rId154" Type="http://schemas.openxmlformats.org/officeDocument/2006/relationships/hyperlink" Target="consultantplus://offline/ref=A5770D03A0E22AAD1BDE542B25E0162F3E3F8E55A78F0A89594EEAD34A090FDDC51D60AB96B7000FC90D33AA11900AEAF2F17674DC97E1F760B88CN0F4I" TargetMode="External"/><Relationship Id="rId175" Type="http://schemas.openxmlformats.org/officeDocument/2006/relationships/hyperlink" Target="consultantplus://offline/ref=A5770D03A0E22AAD1BDE542B25E0162F3E3F8E55A0860B895E41B7D9425003DFC2123FBC91FE0C0EC90D30A01FCF0FFFE3A97B7CCA88E0E97CBA8E06N0F5I" TargetMode="External"/><Relationship Id="rId196" Type="http://schemas.openxmlformats.org/officeDocument/2006/relationships/hyperlink" Target="consultantplus://offline/ref=A5770D03A0E22AAD1BDE542B25E0162F3E3F8E55A88401895F4EEAD34A090FDDC51D60AB96B7000FC90D33A711900AEAF2F17674DC97E1F760B88CN0F4I" TargetMode="External"/><Relationship Id="rId200" Type="http://schemas.openxmlformats.org/officeDocument/2006/relationships/hyperlink" Target="consultantplus://offline/ref=A5770D03A0E22AAD1BDE542B25E0162F3E3F8E55A0860B895E41B7D9425003DFC2123FBC91FE0C0EC90D30A71CCF0FFFE3A97B7CCA88E0E97CBA8E06N0F5I" TargetMode="External"/><Relationship Id="rId16" Type="http://schemas.openxmlformats.org/officeDocument/2006/relationships/hyperlink" Target="consultantplus://offline/ref=A5770D03A0E22AAD1BDE542B25E0162F3E3F8E55A68501835C4EEAD34A090FDDC51D60AB96B7000FC90D30A611900AEAF2F17674DC97E1F760B88CN0F4I" TargetMode="External"/><Relationship Id="rId221" Type="http://schemas.openxmlformats.org/officeDocument/2006/relationships/hyperlink" Target="consultantplus://offline/ref=A5770D03A0E22AAD1BDE542B25E0162F3E3F8E55A08601885843B7D9425003DFC2123FBC91FE0C0EC90D30A512CF0FFFE3A97B7CCA88E0E97CBA8E06N0F5I" TargetMode="External"/><Relationship Id="rId37" Type="http://schemas.openxmlformats.org/officeDocument/2006/relationships/hyperlink" Target="consultantplus://offline/ref=A5770D03A0E22AAD1BDE542B25E0162F3E3F8E55A0860A8D5D4CB7D9425003DFC2123FBC91FE0C0EC90D30A31FCF0FFFE3A97B7CCA88E0E97CBA8E06N0F5I" TargetMode="External"/><Relationship Id="rId58" Type="http://schemas.openxmlformats.org/officeDocument/2006/relationships/hyperlink" Target="consultantplus://offline/ref=A5770D03A0E22AAD1BDE542B25E0162F3E3F8E55A78309895E4EEAD34A090FDDC51D60AB96B7000FC90D30A611900AEAF2F17674DC97E1F760B88CN0F4I" TargetMode="External"/><Relationship Id="rId79" Type="http://schemas.openxmlformats.org/officeDocument/2006/relationships/hyperlink" Target="consultantplus://offline/ref=A5770D03A0E22AAD1BDE542B25E0162F3E3F8E55A8820182584EEAD34A090FDDC51D60AB96B7000FC90D30A611900AEAF2F17674DC97E1F760B88CN0F4I" TargetMode="External"/><Relationship Id="rId102" Type="http://schemas.openxmlformats.org/officeDocument/2006/relationships/hyperlink" Target="consultantplus://offline/ref=A5770D03A0E22AAD1BDE542B25E0162F3E3F8E55A087088E5A45B7D9425003DFC2123FBC91FE0C0EC90D30A21ACF0FFFE3A97B7CCA88E0E97CBA8E06N0F5I" TargetMode="External"/><Relationship Id="rId123" Type="http://schemas.openxmlformats.org/officeDocument/2006/relationships/hyperlink" Target="consultantplus://offline/ref=A5770D03A0E22AAD1BDE542B25E0162F3E3F8E55A0860E8D5F43B7D9425003DFC2123FBC91FE0C0EC90D30A21ECF0FFFE3A97B7CCA88E0E97CBA8E06N0F5I" TargetMode="External"/><Relationship Id="rId144" Type="http://schemas.openxmlformats.org/officeDocument/2006/relationships/hyperlink" Target="consultantplus://offline/ref=A5770D03A0E22AAD1BDE542B25E0162F3E3F8E55A087088E5A45B7D9425003DFC2123FBC91FE0C0EC90D30A31FCF0FFFE3A97B7CCA88E0E97CBA8E06N0F5I" TargetMode="External"/><Relationship Id="rId90" Type="http://schemas.openxmlformats.org/officeDocument/2006/relationships/hyperlink" Target="consultantplus://offline/ref=A5770D03A0E22AAD1BDE542B25E0162F3E3F8E55A087098C5F42B7D9425003DFC2123FBC91FE0C0EC90D30A31FCF0FFFE3A97B7CCA88E0E97CBA8E06N0F5I" TargetMode="External"/><Relationship Id="rId165" Type="http://schemas.openxmlformats.org/officeDocument/2006/relationships/hyperlink" Target="consultantplus://offline/ref=A5770D03A0E22AAD1BDE4A26338C48233E31D850A38502DC0111B18E1D00058A825239E9D2BA0508C10664F25E9156AEAFE2777CDC94E1EBN6F2I" TargetMode="External"/><Relationship Id="rId186" Type="http://schemas.openxmlformats.org/officeDocument/2006/relationships/hyperlink" Target="consultantplus://offline/ref=A5770D03A0E22AAD1BDE542B25E0162F3E3F8E55A0860C895946B7D9425003DFC2123FBC91FE0C0EC90D30A218CF0FFFE3A97B7CCA88E0E97CBA8E06N0F5I" TargetMode="External"/><Relationship Id="rId211" Type="http://schemas.openxmlformats.org/officeDocument/2006/relationships/hyperlink" Target="consultantplus://offline/ref=A5770D03A0E22AAD1BDE542B25E0162F3E3F8E55A0860C895946B7D9425003DFC2123FBC91FE0C0EC90D30A01ECF0FFFE3A97B7CCA88E0E97CBA8E06N0F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5861E-F837-4BB2-9127-44503557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21114</Words>
  <Characters>120356</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141188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safinaii</dc:creator>
  <cp:lastModifiedBy>minfin user</cp:lastModifiedBy>
  <cp:revision>3</cp:revision>
  <dcterms:created xsi:type="dcterms:W3CDTF">2020-10-12T15:35:00Z</dcterms:created>
  <dcterms:modified xsi:type="dcterms:W3CDTF">2020-10-12T15:41:00Z</dcterms:modified>
</cp:coreProperties>
</file>