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6" w:rsidRPr="003F2C2D" w:rsidRDefault="00BA5F46" w:rsidP="00BA5F46">
      <w:pPr>
        <w:widowControl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2C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9E563A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BA5F46" w:rsidRPr="003F2C2D" w:rsidRDefault="00BA5F46" w:rsidP="00BA5F46">
      <w:pPr>
        <w:widowControl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2C2D"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</w:t>
      </w:r>
    </w:p>
    <w:p w:rsidR="00BA5F46" w:rsidRDefault="00BA5F4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96A00" w:rsidRPr="00D96A00" w:rsidRDefault="00BA5F46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Предлагаемое изменение распределения</w:t>
      </w:r>
    </w:p>
    <w:p w:rsidR="00D96A00" w:rsidRPr="00D96A00" w:rsidRDefault="007622C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бюджетных ассигнований</w:t>
      </w:r>
      <w:r w:rsidR="00D96A00" w:rsidRPr="00D96A00">
        <w:rPr>
          <w:rFonts w:ascii="Times New Roman" w:hAnsi="Times New Roman" w:cs="Times New Roman"/>
          <w:szCs w:val="22"/>
        </w:rPr>
        <w:t xml:space="preserve"> на создание условий для обеспечения поселений</w:t>
      </w:r>
    </w:p>
    <w:p w:rsidR="00D96A00" w:rsidRPr="00D96A00" w:rsidRDefault="00D96A0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96A00">
        <w:rPr>
          <w:rFonts w:ascii="Times New Roman" w:hAnsi="Times New Roman" w:cs="Times New Roman"/>
          <w:szCs w:val="22"/>
        </w:rPr>
        <w:t>и жителей городских округов услугами торговли на 2021 год</w:t>
      </w:r>
    </w:p>
    <w:p w:rsidR="00D96A00" w:rsidRPr="007622C4" w:rsidRDefault="007622C4" w:rsidP="007622C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622C4">
        <w:rPr>
          <w:rFonts w:ascii="Times New Roman" w:hAnsi="Times New Roman" w:cs="Times New Roman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5"/>
        <w:gridCol w:w="1395"/>
        <w:gridCol w:w="1395"/>
        <w:gridCol w:w="1395"/>
      </w:tblGrid>
      <w:tr w:rsidR="00D96A00" w:rsidRPr="00D96A00">
        <w:tc>
          <w:tcPr>
            <w:tcW w:w="5135" w:type="dxa"/>
            <w:vMerge w:val="restart"/>
            <w:vAlign w:val="center"/>
          </w:tcPr>
          <w:p w:rsidR="00D96A00" w:rsidRPr="00D96A00" w:rsidRDefault="00D9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4185" w:type="dxa"/>
            <w:gridSpan w:val="3"/>
            <w:vAlign w:val="center"/>
          </w:tcPr>
          <w:p w:rsidR="00D96A00" w:rsidRPr="00D96A00" w:rsidRDefault="00762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</w:tr>
      <w:tr w:rsidR="00D96A00" w:rsidRPr="00D96A00">
        <w:tc>
          <w:tcPr>
            <w:tcW w:w="5135" w:type="dxa"/>
            <w:vMerge/>
          </w:tcPr>
          <w:p w:rsidR="00D96A00" w:rsidRPr="00D96A00" w:rsidRDefault="00D96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D4059C" w:rsidRDefault="00762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Сумма, принятая по бюджету</w:t>
            </w:r>
            <w:r w:rsidR="00D4059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4059C" w:rsidRDefault="00D405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59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редакции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059C" w:rsidRDefault="00D405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27.10.2021 </w:t>
            </w:r>
          </w:p>
          <w:p w:rsidR="00D96A00" w:rsidRPr="00D96A00" w:rsidRDefault="00D405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467-29-ОЗ)</w:t>
            </w:r>
          </w:p>
        </w:tc>
        <w:tc>
          <w:tcPr>
            <w:tcW w:w="1395" w:type="dxa"/>
            <w:vAlign w:val="center"/>
          </w:tcPr>
          <w:p w:rsidR="00D96A00" w:rsidRPr="00D96A00" w:rsidRDefault="00762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Изменение (+,-)</w:t>
            </w:r>
          </w:p>
        </w:tc>
        <w:tc>
          <w:tcPr>
            <w:tcW w:w="1395" w:type="dxa"/>
            <w:vAlign w:val="center"/>
          </w:tcPr>
          <w:p w:rsidR="00D96A00" w:rsidRPr="00D96A00" w:rsidRDefault="00762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с учетом изменений</w:t>
            </w:r>
          </w:p>
        </w:tc>
      </w:tr>
      <w:tr w:rsidR="00D96A00" w:rsidRPr="00D96A00">
        <w:tc>
          <w:tcPr>
            <w:tcW w:w="5135" w:type="dxa"/>
            <w:vAlign w:val="center"/>
          </w:tcPr>
          <w:p w:rsidR="00D96A00" w:rsidRPr="00D96A00" w:rsidRDefault="00D9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5" w:type="dxa"/>
            <w:vAlign w:val="center"/>
          </w:tcPr>
          <w:p w:rsidR="00D96A00" w:rsidRPr="00D96A00" w:rsidRDefault="00D9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5" w:type="dxa"/>
            <w:vAlign w:val="center"/>
          </w:tcPr>
          <w:p w:rsidR="00D96A00" w:rsidRPr="00D96A00" w:rsidRDefault="00D9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5" w:type="dxa"/>
            <w:vAlign w:val="center"/>
          </w:tcPr>
          <w:p w:rsidR="00D96A00" w:rsidRPr="00D96A00" w:rsidRDefault="00D9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196 500,00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196 500,00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6A00">
              <w:rPr>
                <w:rFonts w:ascii="Times New Roman" w:hAnsi="Times New Roman" w:cs="Times New Roman"/>
                <w:szCs w:val="22"/>
              </w:rPr>
              <w:t>Верхнетоемский</w:t>
            </w:r>
            <w:proofErr w:type="spellEnd"/>
            <w:r w:rsidRPr="00D96A00">
              <w:rPr>
                <w:rFonts w:ascii="Times New Roman" w:hAnsi="Times New Roman" w:cs="Times New Roman"/>
                <w:szCs w:val="22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260 774,24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260 774,24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6A00">
              <w:rPr>
                <w:rFonts w:ascii="Times New Roman" w:hAnsi="Times New Roman" w:cs="Times New Roman"/>
                <w:szCs w:val="22"/>
              </w:rPr>
              <w:t>Вилегодский</w:t>
            </w:r>
            <w:proofErr w:type="spellEnd"/>
            <w:r w:rsidRPr="00D96A00">
              <w:rPr>
                <w:rFonts w:ascii="Times New Roman" w:hAnsi="Times New Roman" w:cs="Times New Roman"/>
                <w:szCs w:val="22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735 000,00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-157 425,14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577 574,86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Коношский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234 200,00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-6 351,50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227 848,50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Котласский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246 400,00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-6 146,16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240 253,84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Красноборский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346 000,00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-17 805,96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328 194,04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84 640,00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84 640,00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73 967,00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10 429,03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84 396,03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6A00">
              <w:rPr>
                <w:rFonts w:ascii="Times New Roman" w:hAnsi="Times New Roman" w:cs="Times New Roman"/>
                <w:szCs w:val="22"/>
              </w:rPr>
              <w:t>Пинежский</w:t>
            </w:r>
            <w:proofErr w:type="spellEnd"/>
            <w:r w:rsidRPr="00D96A00">
              <w:rPr>
                <w:rFonts w:ascii="Times New Roman" w:hAnsi="Times New Roman" w:cs="Times New Roman"/>
                <w:szCs w:val="22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554 700,00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177 299,73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731 999,73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417 500,00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417 500,00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6A00">
              <w:rPr>
                <w:rFonts w:ascii="Times New Roman" w:hAnsi="Times New Roman" w:cs="Times New Roman"/>
                <w:szCs w:val="22"/>
              </w:rPr>
              <w:t>Устьянский</w:t>
            </w:r>
            <w:proofErr w:type="spellEnd"/>
            <w:r w:rsidRPr="00D96A00">
              <w:rPr>
                <w:rFonts w:ascii="Times New Roman" w:hAnsi="Times New Roman" w:cs="Times New Roman"/>
                <w:szCs w:val="22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874 975,00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874 975,00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Городской округ "Город Архангельск"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29 600,00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29 600,00</w:t>
            </w:r>
          </w:p>
        </w:tc>
      </w:tr>
      <w:tr w:rsidR="007622C4" w:rsidRPr="00D96A00">
        <w:tc>
          <w:tcPr>
            <w:tcW w:w="5135" w:type="dxa"/>
            <w:vAlign w:val="center"/>
          </w:tcPr>
          <w:p w:rsidR="007622C4" w:rsidRPr="00D96A00" w:rsidRDefault="007622C4" w:rsidP="007622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4 054 256,24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95" w:type="dxa"/>
            <w:vAlign w:val="center"/>
          </w:tcPr>
          <w:p w:rsidR="007622C4" w:rsidRPr="00D96A00" w:rsidRDefault="007622C4" w:rsidP="007622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96A00">
              <w:rPr>
                <w:rFonts w:ascii="Times New Roman" w:hAnsi="Times New Roman" w:cs="Times New Roman"/>
                <w:szCs w:val="22"/>
              </w:rPr>
              <w:t>4 054 256,24</w:t>
            </w:r>
          </w:p>
        </w:tc>
      </w:tr>
    </w:tbl>
    <w:p w:rsidR="008649CC" w:rsidRDefault="008649CC"/>
    <w:sectPr w:rsidR="008649CC" w:rsidSect="00DB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00"/>
    <w:rsid w:val="003F2C2D"/>
    <w:rsid w:val="006361F8"/>
    <w:rsid w:val="00707232"/>
    <w:rsid w:val="007622C4"/>
    <w:rsid w:val="008649CC"/>
    <w:rsid w:val="00892F55"/>
    <w:rsid w:val="008A0A73"/>
    <w:rsid w:val="009B1F9E"/>
    <w:rsid w:val="009E563A"/>
    <w:rsid w:val="00B31FBA"/>
    <w:rsid w:val="00BA5F46"/>
    <w:rsid w:val="00D3581F"/>
    <w:rsid w:val="00D4059C"/>
    <w:rsid w:val="00D96A00"/>
    <w:rsid w:val="00E5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Лашкова Галина Александровна</dc:creator>
  <cp:lastModifiedBy>minfin user</cp:lastModifiedBy>
  <cp:revision>5</cp:revision>
  <cp:lastPrinted>2021-11-12T12:54:00Z</cp:lastPrinted>
  <dcterms:created xsi:type="dcterms:W3CDTF">2021-11-17T06:47:00Z</dcterms:created>
  <dcterms:modified xsi:type="dcterms:W3CDTF">2021-11-18T11:52:00Z</dcterms:modified>
</cp:coreProperties>
</file>