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61" w:rsidRDefault="00620261" w:rsidP="00620261">
      <w:pPr>
        <w:tabs>
          <w:tab w:val="left" w:pos="408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ОБЩАЯ ХАРАКТЕРИСТИКА И ОСНОВНЫЕ ПОЛОЖЕНИЯ  ВОПРОСА</w:t>
      </w:r>
    </w:p>
    <w:p w:rsidR="00620261" w:rsidRDefault="00620261" w:rsidP="00620261">
      <w:pPr>
        <w:tabs>
          <w:tab w:val="left" w:pos="4085"/>
        </w:tabs>
        <w:jc w:val="center"/>
        <w:rPr>
          <w:sz w:val="22"/>
          <w:szCs w:val="22"/>
        </w:rPr>
      </w:pPr>
    </w:p>
    <w:p w:rsidR="00710C2F" w:rsidRDefault="00710C2F" w:rsidP="00710C2F">
      <w:pPr>
        <w:pStyle w:val="a3"/>
        <w:jc w:val="center"/>
      </w:pPr>
      <w:r w:rsidRPr="00710C2F">
        <w:t xml:space="preserve">«О внесении изменений в областной закон </w:t>
      </w:r>
    </w:p>
    <w:p w:rsidR="00710C2F" w:rsidRPr="00710C2F" w:rsidRDefault="00710C2F" w:rsidP="00710C2F">
      <w:pPr>
        <w:pStyle w:val="a3"/>
        <w:jc w:val="center"/>
      </w:pPr>
      <w:r w:rsidRPr="00710C2F">
        <w:t>«О бюджете территориального фонда обязательного медицинского страхования Архангельской области на 2021 год</w:t>
      </w:r>
      <w:r>
        <w:br/>
      </w:r>
      <w:r w:rsidRPr="00710C2F">
        <w:t>и на плановый период 2022 и 2023 годов»</w:t>
      </w:r>
    </w:p>
    <w:p w:rsidR="00620261" w:rsidRDefault="00620261" w:rsidP="00620261">
      <w:pPr>
        <w:tabs>
          <w:tab w:val="left" w:pos="4085"/>
        </w:tabs>
        <w:jc w:val="center"/>
        <w:rPr>
          <w:szCs w:val="28"/>
        </w:rPr>
      </w:pPr>
    </w:p>
    <w:p w:rsidR="00C01B69" w:rsidRPr="00883FC9" w:rsidRDefault="003373DA" w:rsidP="00C01B69">
      <w:pPr>
        <w:pStyle w:val="a3"/>
        <w:ind w:firstLine="720"/>
        <w:jc w:val="both"/>
        <w:rPr>
          <w:szCs w:val="28"/>
        </w:rPr>
      </w:pPr>
      <w:r w:rsidRPr="00883FC9">
        <w:rPr>
          <w:szCs w:val="28"/>
        </w:rPr>
        <w:t>Законопроектом</w:t>
      </w:r>
      <w:r w:rsidR="00710C2F" w:rsidRPr="00883FC9">
        <w:rPr>
          <w:szCs w:val="28"/>
        </w:rPr>
        <w:t xml:space="preserve"> </w:t>
      </w:r>
      <w:r w:rsidR="00C01B69" w:rsidRPr="00883FC9">
        <w:rPr>
          <w:szCs w:val="28"/>
        </w:rPr>
        <w:t xml:space="preserve">предусматривается внесение изменений </w:t>
      </w:r>
      <w:r w:rsidR="00C01B69" w:rsidRPr="00883FC9">
        <w:rPr>
          <w:szCs w:val="28"/>
        </w:rPr>
        <w:br/>
        <w:t xml:space="preserve">в областной закон от 21 декабря 2020 года № 362-22-ОЗ «О бюджете территориального фонда обязательного медицинского страхования Архангельской области на 2021 год и на плановый период 2022 и 2023 годов» (далее – областной закон № 362-22-ОЗ), в связи </w:t>
      </w:r>
      <w:proofErr w:type="gramStart"/>
      <w:r w:rsidR="00C01B69" w:rsidRPr="00883FC9">
        <w:rPr>
          <w:szCs w:val="28"/>
        </w:rPr>
        <w:t>с</w:t>
      </w:r>
      <w:proofErr w:type="gramEnd"/>
      <w:r w:rsidR="00C01B69" w:rsidRPr="00883FC9">
        <w:rPr>
          <w:szCs w:val="28"/>
        </w:rPr>
        <w:t>:</w:t>
      </w:r>
    </w:p>
    <w:p w:rsidR="00C01B69" w:rsidRPr="00883FC9" w:rsidRDefault="00C01B69" w:rsidP="00C01B69">
      <w:pPr>
        <w:pStyle w:val="a3"/>
        <w:numPr>
          <w:ilvl w:val="0"/>
          <w:numId w:val="1"/>
        </w:numPr>
        <w:ind w:left="0" w:firstLine="709"/>
        <w:jc w:val="both"/>
        <w:rPr>
          <w:bCs/>
          <w:szCs w:val="28"/>
        </w:rPr>
      </w:pPr>
      <w:proofErr w:type="gramStart"/>
      <w:r w:rsidRPr="00883FC9">
        <w:rPr>
          <w:bCs/>
          <w:szCs w:val="28"/>
        </w:rPr>
        <w:t>распределением межбюджетных трансфертов из бюджета Федерального фонда обязательного медицинского страхования (далее – ФОМС) в бюджет территориального фонда обязательного медицинского страхования Архангельской области (далее – территориальный фонд)</w:t>
      </w:r>
      <w:r w:rsidRPr="00883FC9">
        <w:rPr>
          <w:bCs/>
          <w:szCs w:val="28"/>
        </w:rPr>
        <w:br/>
        <w:t xml:space="preserve">на </w:t>
      </w:r>
      <w:r w:rsidRPr="00883FC9">
        <w:rPr>
          <w:szCs w:val="28"/>
        </w:rPr>
        <w:t>дополнительное финансовое обеспечение оказания медицинской помощи лицам, застрахованным по обязательному медицинскому страхованию,</w:t>
      </w:r>
      <w:r w:rsidRPr="00883FC9">
        <w:rPr>
          <w:szCs w:val="28"/>
        </w:rPr>
        <w:br/>
        <w:t xml:space="preserve">с заболеванием и (или) подозрением на заболевание новой </w:t>
      </w:r>
      <w:proofErr w:type="spellStart"/>
      <w:r w:rsidRPr="00883FC9">
        <w:rPr>
          <w:szCs w:val="28"/>
        </w:rPr>
        <w:t>коронавирусной</w:t>
      </w:r>
      <w:proofErr w:type="spellEnd"/>
      <w:r w:rsidRPr="00883FC9">
        <w:rPr>
          <w:szCs w:val="28"/>
        </w:rPr>
        <w:t xml:space="preserve"> инфекцией в рамках реализации территориальной программы обязательного медицинского страхования, </w:t>
      </w:r>
      <w:r w:rsidRPr="00883FC9">
        <w:rPr>
          <w:bCs/>
          <w:szCs w:val="28"/>
        </w:rPr>
        <w:t>на финансовое обеспечение формирования нормированного</w:t>
      </w:r>
      <w:proofErr w:type="gramEnd"/>
      <w:r w:rsidRPr="00883FC9">
        <w:rPr>
          <w:bCs/>
          <w:szCs w:val="28"/>
        </w:rPr>
        <w:t xml:space="preserve"> страхового запаса территориального фонда обязательного медицинского страхования, а также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населения;</w:t>
      </w:r>
    </w:p>
    <w:p w:rsidR="00C01B69" w:rsidRPr="00883FC9" w:rsidRDefault="00C01B69" w:rsidP="00C01B69">
      <w:pPr>
        <w:pStyle w:val="a3"/>
        <w:numPr>
          <w:ilvl w:val="0"/>
          <w:numId w:val="1"/>
        </w:numPr>
        <w:ind w:left="0" w:firstLine="720"/>
        <w:jc w:val="both"/>
        <w:rPr>
          <w:bCs/>
          <w:szCs w:val="28"/>
        </w:rPr>
      </w:pPr>
      <w:r w:rsidRPr="00883FC9">
        <w:rPr>
          <w:bCs/>
          <w:szCs w:val="28"/>
        </w:rPr>
        <w:t>предоставлением м</w:t>
      </w:r>
      <w:r w:rsidRPr="00883FC9">
        <w:rPr>
          <w:szCs w:val="28"/>
        </w:rPr>
        <w:t xml:space="preserve">ежбюджетного трансферта из областного бюджета в бюджет территориального фонда на финансовое обеспечение проведения углубленной диспансеризации застрахованных по обязательному медицинскому страхованию лиц, перенесших новую </w:t>
      </w:r>
      <w:proofErr w:type="spellStart"/>
      <w:r w:rsidRPr="00883FC9">
        <w:rPr>
          <w:szCs w:val="28"/>
        </w:rPr>
        <w:t>коронавирусную</w:t>
      </w:r>
      <w:proofErr w:type="spellEnd"/>
      <w:r w:rsidRPr="00883FC9">
        <w:rPr>
          <w:szCs w:val="28"/>
        </w:rPr>
        <w:t xml:space="preserve"> инфекцию (</w:t>
      </w:r>
      <w:r w:rsidRPr="00883FC9">
        <w:rPr>
          <w:szCs w:val="28"/>
          <w:lang w:val="en-US"/>
        </w:rPr>
        <w:t>COVID</w:t>
      </w:r>
      <w:r w:rsidRPr="00883FC9">
        <w:rPr>
          <w:szCs w:val="28"/>
        </w:rPr>
        <w:t>-19);</w:t>
      </w:r>
    </w:p>
    <w:p w:rsidR="00C01B69" w:rsidRPr="00883FC9" w:rsidRDefault="00C01B69" w:rsidP="00C01B69">
      <w:pPr>
        <w:pStyle w:val="a3"/>
        <w:numPr>
          <w:ilvl w:val="0"/>
          <w:numId w:val="1"/>
        </w:numPr>
        <w:ind w:left="0" w:firstLine="720"/>
        <w:jc w:val="both"/>
        <w:rPr>
          <w:bCs/>
          <w:szCs w:val="28"/>
        </w:rPr>
      </w:pPr>
      <w:r w:rsidRPr="00883FC9">
        <w:rPr>
          <w:bCs/>
          <w:szCs w:val="28"/>
        </w:rPr>
        <w:t>изменениями, вносимыми в бюджетную классификацию Российской Федерации;</w:t>
      </w:r>
    </w:p>
    <w:p w:rsidR="00C01B69" w:rsidRPr="00883FC9" w:rsidRDefault="00C01B69" w:rsidP="00C01B69">
      <w:pPr>
        <w:pStyle w:val="a3"/>
        <w:numPr>
          <w:ilvl w:val="0"/>
          <w:numId w:val="1"/>
        </w:numPr>
        <w:ind w:left="0" w:firstLine="720"/>
        <w:jc w:val="both"/>
        <w:rPr>
          <w:bCs/>
          <w:szCs w:val="28"/>
        </w:rPr>
      </w:pPr>
      <w:r w:rsidRPr="00883FC9">
        <w:rPr>
          <w:bCs/>
          <w:szCs w:val="28"/>
        </w:rPr>
        <w:t>дополнением и уточнением поступлений по видам доходов, поступающих в бюджет территориального фонда.</w:t>
      </w:r>
    </w:p>
    <w:p w:rsidR="003373DA" w:rsidRDefault="003373DA" w:rsidP="00C01B69">
      <w:pPr>
        <w:pStyle w:val="a3"/>
        <w:spacing w:line="242" w:lineRule="auto"/>
        <w:ind w:firstLine="720"/>
        <w:jc w:val="both"/>
        <w:rPr>
          <w:szCs w:val="28"/>
        </w:rPr>
      </w:pPr>
    </w:p>
    <w:p w:rsidR="003373DA" w:rsidRDefault="003373DA" w:rsidP="00710C2F">
      <w:pPr>
        <w:pStyle w:val="a3"/>
        <w:spacing w:line="242" w:lineRule="auto"/>
        <w:ind w:firstLine="720"/>
        <w:jc w:val="both"/>
        <w:rPr>
          <w:szCs w:val="28"/>
        </w:rPr>
      </w:pPr>
    </w:p>
    <w:p w:rsidR="003373DA" w:rsidRDefault="003373DA" w:rsidP="003373DA">
      <w:pPr>
        <w:pStyle w:val="a3"/>
        <w:spacing w:line="242" w:lineRule="auto"/>
        <w:jc w:val="both"/>
        <w:rPr>
          <w:szCs w:val="28"/>
        </w:rPr>
      </w:pPr>
      <w:r>
        <w:rPr>
          <w:szCs w:val="28"/>
        </w:rPr>
        <w:t xml:space="preserve">Директор территориального фонда </w:t>
      </w:r>
    </w:p>
    <w:p w:rsidR="003373DA" w:rsidRDefault="003373DA" w:rsidP="003373DA">
      <w:pPr>
        <w:pStyle w:val="a3"/>
        <w:spacing w:line="242" w:lineRule="auto"/>
        <w:jc w:val="both"/>
        <w:rPr>
          <w:szCs w:val="28"/>
        </w:rPr>
      </w:pPr>
      <w:r>
        <w:rPr>
          <w:szCs w:val="28"/>
        </w:rPr>
        <w:t>обязательного медицинского страхования</w:t>
      </w:r>
    </w:p>
    <w:p w:rsidR="003373DA" w:rsidRPr="00372BC7" w:rsidRDefault="003373DA" w:rsidP="003373DA">
      <w:pPr>
        <w:pStyle w:val="a3"/>
        <w:spacing w:line="242" w:lineRule="auto"/>
        <w:jc w:val="both"/>
        <w:rPr>
          <w:bCs/>
        </w:rPr>
      </w:pPr>
      <w:r>
        <w:rPr>
          <w:szCs w:val="28"/>
        </w:rPr>
        <w:t>Архангельской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Н.Н. Ясько</w:t>
      </w:r>
    </w:p>
    <w:sectPr w:rsidR="003373DA" w:rsidRPr="00372BC7" w:rsidSect="0098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62AAE"/>
    <w:multiLevelType w:val="hybridMultilevel"/>
    <w:tmpl w:val="F134FA12"/>
    <w:lvl w:ilvl="0" w:tplc="378E8C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0261"/>
    <w:rsid w:val="003373DA"/>
    <w:rsid w:val="00620261"/>
    <w:rsid w:val="00676F90"/>
    <w:rsid w:val="00710C2F"/>
    <w:rsid w:val="00883FC9"/>
    <w:rsid w:val="009844AF"/>
    <w:rsid w:val="00C01B69"/>
    <w:rsid w:val="00CC5BA0"/>
    <w:rsid w:val="00EE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620261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6202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docaccesstitle1">
    <w:name w:val="docaccess_title1"/>
    <w:uiPriority w:val="99"/>
    <w:rsid w:val="00620261"/>
    <w:rPr>
      <w:rFonts w:ascii="Times New Roman" w:hAnsi="Times New Roman" w:cs="Times New Roman" w:hint="default"/>
      <w:sz w:val="28"/>
    </w:rPr>
  </w:style>
  <w:style w:type="paragraph" w:styleId="a3">
    <w:name w:val="Body Text"/>
    <w:basedOn w:val="a"/>
    <w:link w:val="a4"/>
    <w:rsid w:val="00710C2F"/>
  </w:style>
  <w:style w:type="character" w:customStyle="1" w:styleId="a4">
    <w:name w:val="Основной текст Знак"/>
    <w:basedOn w:val="a0"/>
    <w:link w:val="a3"/>
    <w:rsid w:val="00710C2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 Анна Сергеевна</dc:creator>
  <cp:keywords/>
  <dc:description/>
  <cp:lastModifiedBy>kovia</cp:lastModifiedBy>
  <cp:revision>5</cp:revision>
  <cp:lastPrinted>2021-03-11T08:49:00Z</cp:lastPrinted>
  <dcterms:created xsi:type="dcterms:W3CDTF">2021-02-18T15:48:00Z</dcterms:created>
  <dcterms:modified xsi:type="dcterms:W3CDTF">2021-08-16T08:59:00Z</dcterms:modified>
</cp:coreProperties>
</file>