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49F" w:rsidRPr="00361817" w:rsidRDefault="0017349F">
      <w:pPr>
        <w:pStyle w:val="ConsPlusTitle"/>
        <w:jc w:val="center"/>
        <w:outlineLvl w:val="0"/>
      </w:pPr>
      <w:r w:rsidRPr="00361817">
        <w:t>ПРАВИТЕЛЬСТВО АРХАНГЕЛЬСКОЙ ОБЛАСТИ</w:t>
      </w:r>
    </w:p>
    <w:p w:rsidR="0017349F" w:rsidRPr="00361817" w:rsidRDefault="0017349F">
      <w:pPr>
        <w:pStyle w:val="ConsPlusTitle"/>
        <w:jc w:val="both"/>
      </w:pPr>
    </w:p>
    <w:p w:rsidR="0017349F" w:rsidRPr="00361817" w:rsidRDefault="0017349F">
      <w:pPr>
        <w:pStyle w:val="ConsPlusTitle"/>
        <w:jc w:val="center"/>
      </w:pPr>
      <w:r w:rsidRPr="00361817">
        <w:t>ПОСТАНОВЛЕНИЕ</w:t>
      </w:r>
    </w:p>
    <w:p w:rsidR="0017349F" w:rsidRPr="00361817" w:rsidRDefault="0017349F">
      <w:pPr>
        <w:pStyle w:val="ConsPlusTitle"/>
        <w:jc w:val="center"/>
      </w:pPr>
      <w:r w:rsidRPr="00361817">
        <w:t>от 9 октября 2020 г. N 659-пп</w:t>
      </w:r>
    </w:p>
    <w:p w:rsidR="0017349F" w:rsidRPr="00361817" w:rsidRDefault="0017349F">
      <w:pPr>
        <w:pStyle w:val="ConsPlusTitle"/>
        <w:jc w:val="both"/>
      </w:pPr>
    </w:p>
    <w:p w:rsidR="0017349F" w:rsidRPr="00361817" w:rsidRDefault="0017349F">
      <w:pPr>
        <w:pStyle w:val="ConsPlusTitle"/>
        <w:jc w:val="center"/>
      </w:pPr>
      <w:r w:rsidRPr="00361817">
        <w:t>ОБ УТВЕРЖДЕНИИ ГОСУДАРСТВЕННОЙ ПРОГРАММЫ</w:t>
      </w:r>
    </w:p>
    <w:p w:rsidR="0017349F" w:rsidRPr="00361817" w:rsidRDefault="0017349F">
      <w:pPr>
        <w:pStyle w:val="ConsPlusTitle"/>
        <w:jc w:val="center"/>
      </w:pPr>
      <w:r w:rsidRPr="00361817">
        <w:t>АРХАНГЕЛЬСКОЙ ОБЛАСТИ "МОЛОДЕЖЬ ПОМОРЬЯ"</w:t>
      </w: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349F" w:rsidRPr="00361817">
        <w:tc>
          <w:tcPr>
            <w:tcW w:w="60" w:type="dxa"/>
            <w:tcBorders>
              <w:top w:val="nil"/>
              <w:left w:val="nil"/>
              <w:bottom w:val="nil"/>
              <w:right w:val="nil"/>
            </w:tcBorders>
            <w:shd w:val="clear" w:color="auto" w:fill="CED3F1"/>
            <w:tcMar>
              <w:top w:w="0" w:type="dxa"/>
              <w:left w:w="0" w:type="dxa"/>
              <w:bottom w:w="0" w:type="dxa"/>
              <w:right w:w="0" w:type="dxa"/>
            </w:tcMar>
          </w:tcPr>
          <w:p w:rsidR="0017349F" w:rsidRPr="00361817" w:rsidRDefault="0017349F"/>
        </w:tc>
        <w:tc>
          <w:tcPr>
            <w:tcW w:w="113" w:type="dxa"/>
            <w:tcBorders>
              <w:top w:val="nil"/>
              <w:left w:val="nil"/>
              <w:bottom w:val="nil"/>
              <w:right w:val="nil"/>
            </w:tcBorders>
            <w:shd w:val="clear" w:color="auto" w:fill="F4F3F8"/>
            <w:tcMar>
              <w:top w:w="0" w:type="dxa"/>
              <w:left w:w="0" w:type="dxa"/>
              <w:bottom w:w="0" w:type="dxa"/>
              <w:right w:w="0" w:type="dxa"/>
            </w:tcMar>
          </w:tcPr>
          <w:p w:rsidR="0017349F" w:rsidRPr="00361817" w:rsidRDefault="0017349F"/>
        </w:tc>
        <w:tc>
          <w:tcPr>
            <w:tcW w:w="0" w:type="auto"/>
            <w:tcBorders>
              <w:top w:val="nil"/>
              <w:left w:val="nil"/>
              <w:bottom w:val="nil"/>
              <w:right w:val="nil"/>
            </w:tcBorders>
            <w:shd w:val="clear" w:color="auto" w:fill="F4F3F8"/>
            <w:tcMar>
              <w:top w:w="113" w:type="dxa"/>
              <w:left w:w="0" w:type="dxa"/>
              <w:bottom w:w="113" w:type="dxa"/>
              <w:right w:w="0" w:type="dxa"/>
            </w:tcMar>
          </w:tcPr>
          <w:p w:rsidR="0017349F" w:rsidRPr="00D0055F" w:rsidRDefault="0017349F">
            <w:pPr>
              <w:pStyle w:val="ConsPlusNormal"/>
              <w:jc w:val="center"/>
              <w:rPr>
                <w:sz w:val="18"/>
                <w:szCs w:val="18"/>
              </w:rPr>
            </w:pPr>
            <w:r w:rsidRPr="00D0055F">
              <w:rPr>
                <w:sz w:val="18"/>
                <w:szCs w:val="18"/>
              </w:rPr>
              <w:t>Список изменяющих документов</w:t>
            </w:r>
          </w:p>
          <w:p w:rsidR="0017349F" w:rsidRPr="00D0055F" w:rsidRDefault="0017349F">
            <w:pPr>
              <w:pStyle w:val="ConsPlusNormal"/>
              <w:jc w:val="center"/>
              <w:rPr>
                <w:sz w:val="18"/>
                <w:szCs w:val="18"/>
              </w:rPr>
            </w:pPr>
            <w:proofErr w:type="gramStart"/>
            <w:r w:rsidRPr="00D0055F">
              <w:rPr>
                <w:sz w:val="18"/>
                <w:szCs w:val="18"/>
              </w:rPr>
              <w:t>(в ред. постановлений Правительства Архангельской области</w:t>
            </w:r>
            <w:proofErr w:type="gramEnd"/>
          </w:p>
          <w:p w:rsidR="0017349F" w:rsidRPr="00361817" w:rsidRDefault="0017349F" w:rsidP="00F33EEF">
            <w:pPr>
              <w:pStyle w:val="ConsPlusNormal"/>
              <w:jc w:val="center"/>
            </w:pPr>
            <w:r w:rsidRPr="00D0055F">
              <w:rPr>
                <w:sz w:val="18"/>
                <w:szCs w:val="18"/>
              </w:rPr>
              <w:t xml:space="preserve">от 15.03.2021 </w:t>
            </w:r>
            <w:hyperlink r:id="rId7" w:history="1">
              <w:r w:rsidRPr="00D0055F">
                <w:rPr>
                  <w:sz w:val="18"/>
                  <w:szCs w:val="18"/>
                </w:rPr>
                <w:t>N 124-пп</w:t>
              </w:r>
            </w:hyperlink>
            <w:r w:rsidRPr="00D0055F">
              <w:rPr>
                <w:sz w:val="18"/>
                <w:szCs w:val="18"/>
              </w:rPr>
              <w:t xml:space="preserve">, от 29.04.2021 </w:t>
            </w:r>
            <w:hyperlink r:id="rId8" w:history="1">
              <w:r w:rsidRPr="00D0055F">
                <w:rPr>
                  <w:sz w:val="18"/>
                  <w:szCs w:val="18"/>
                </w:rPr>
                <w:t>N 222-пп</w:t>
              </w:r>
            </w:hyperlink>
            <w:r w:rsidRPr="00D0055F">
              <w:rPr>
                <w:sz w:val="18"/>
                <w:szCs w:val="18"/>
              </w:rPr>
              <w:t xml:space="preserve">, от 09.08.2021 </w:t>
            </w:r>
            <w:hyperlink r:id="rId9" w:history="1">
              <w:r w:rsidRPr="00D0055F">
                <w:rPr>
                  <w:sz w:val="18"/>
                  <w:szCs w:val="18"/>
                </w:rPr>
                <w:t>N 411-пп</w:t>
              </w:r>
            </w:hyperlink>
            <w:r w:rsidR="00822636" w:rsidRPr="00D0055F">
              <w:rPr>
                <w:sz w:val="18"/>
                <w:szCs w:val="18"/>
              </w:rPr>
              <w:t>, от 2</w:t>
            </w:r>
            <w:r w:rsidR="00F33EEF" w:rsidRPr="00D0055F">
              <w:rPr>
                <w:sz w:val="18"/>
                <w:szCs w:val="18"/>
              </w:rPr>
              <w:t>5</w:t>
            </w:r>
            <w:r w:rsidR="00822636" w:rsidRPr="00D0055F">
              <w:rPr>
                <w:sz w:val="18"/>
                <w:szCs w:val="18"/>
              </w:rPr>
              <w:t xml:space="preserve">.10.2021 № </w:t>
            </w:r>
            <w:r w:rsidR="00F33EEF" w:rsidRPr="00D0055F">
              <w:rPr>
                <w:sz w:val="18"/>
                <w:szCs w:val="18"/>
              </w:rPr>
              <w:t>585</w:t>
            </w:r>
            <w:r w:rsidR="00822636" w:rsidRPr="00D0055F">
              <w:rPr>
                <w:sz w:val="18"/>
                <w:szCs w:val="18"/>
              </w:rPr>
              <w:t>-пп</w:t>
            </w:r>
            <w:r w:rsidR="00D0055F" w:rsidRPr="00D0055F">
              <w:rPr>
                <w:sz w:val="18"/>
                <w:szCs w:val="18"/>
              </w:rPr>
              <w:t xml:space="preserve"> без протокольной правки</w:t>
            </w:r>
            <w:r w:rsidRPr="00D0055F">
              <w:rPr>
                <w:sz w:val="18"/>
                <w:szCs w:val="18"/>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349F" w:rsidRPr="00361817" w:rsidRDefault="0017349F"/>
        </w:tc>
      </w:tr>
    </w:tbl>
    <w:p w:rsidR="0017349F" w:rsidRPr="00361817" w:rsidRDefault="0017349F">
      <w:pPr>
        <w:pStyle w:val="ConsPlusNormal"/>
        <w:jc w:val="both"/>
      </w:pPr>
    </w:p>
    <w:p w:rsidR="0017349F" w:rsidRPr="00361817" w:rsidRDefault="0017349F">
      <w:pPr>
        <w:pStyle w:val="ConsPlusNormal"/>
        <w:ind w:firstLine="540"/>
        <w:jc w:val="both"/>
      </w:pPr>
      <w:proofErr w:type="gramStart"/>
      <w:r w:rsidRPr="00361817">
        <w:t xml:space="preserve">В соответствии со </w:t>
      </w:r>
      <w:hyperlink r:id="rId10" w:history="1">
        <w:r w:rsidRPr="00361817">
          <w:t>статьей 179</w:t>
        </w:r>
      </w:hyperlink>
      <w:r w:rsidRPr="00361817">
        <w:t xml:space="preserve"> Бюджетного кодекса Российской Федерации, </w:t>
      </w:r>
      <w:hyperlink r:id="rId11" w:history="1">
        <w:r w:rsidRPr="00361817">
          <w:t>пунктом 1 статьи 21</w:t>
        </w:r>
      </w:hyperlink>
      <w:r w:rsidRPr="00361817">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12" w:history="1">
        <w:r w:rsidRPr="00361817">
          <w:t>подпунктом "а" пункта 1 статьи 31.2</w:t>
        </w:r>
      </w:hyperlink>
      <w:r w:rsidRPr="00361817">
        <w:t xml:space="preserve"> Устава Архангельской области, </w:t>
      </w:r>
      <w:hyperlink r:id="rId13" w:history="1">
        <w:r w:rsidRPr="00361817">
          <w:t>пунктом 2 статьи 10</w:t>
        </w:r>
      </w:hyperlink>
      <w:r w:rsidRPr="00361817">
        <w:t xml:space="preserve"> областного закона от 20 сентября 2005 года N 83-5-ОЗ "О молодежной</w:t>
      </w:r>
      <w:proofErr w:type="gramEnd"/>
      <w:r w:rsidRPr="00361817">
        <w:t xml:space="preserve"> политике в Архангельской области", </w:t>
      </w:r>
      <w:hyperlink r:id="rId14" w:history="1">
        <w:r w:rsidRPr="00361817">
          <w:t>Порядком</w:t>
        </w:r>
      </w:hyperlink>
      <w:r w:rsidRPr="00361817">
        <w:t xml:space="preserve"> разработки и реализации государственных программ Архангельской области, утвержденным постановлением Правительства Архангельской области от 10 июля 2012 года N 299-пп, Правительство Архангельской области постановляет:</w:t>
      </w:r>
    </w:p>
    <w:p w:rsidR="0017349F" w:rsidRPr="00361817" w:rsidRDefault="0017349F">
      <w:pPr>
        <w:pStyle w:val="ConsPlusNormal"/>
        <w:jc w:val="both"/>
      </w:pPr>
      <w:r w:rsidRPr="00361817">
        <w:t xml:space="preserve">(в ред. </w:t>
      </w:r>
      <w:hyperlink r:id="rId15" w:history="1">
        <w:r w:rsidRPr="00361817">
          <w:t>постановления</w:t>
        </w:r>
      </w:hyperlink>
      <w:r w:rsidRPr="00361817">
        <w:t xml:space="preserve"> Правительства Архангельской области от 15.03.2021 N 124-пп)</w:t>
      </w:r>
    </w:p>
    <w:p w:rsidR="0017349F" w:rsidRPr="00361817" w:rsidRDefault="0017349F">
      <w:pPr>
        <w:pStyle w:val="ConsPlusNormal"/>
        <w:spacing w:before="220"/>
        <w:ind w:firstLine="540"/>
        <w:jc w:val="both"/>
      </w:pPr>
      <w:r w:rsidRPr="00361817">
        <w:t>1. Утвердить прилагаемые:</w:t>
      </w:r>
    </w:p>
    <w:p w:rsidR="0017349F" w:rsidRPr="00361817" w:rsidRDefault="0017349F">
      <w:pPr>
        <w:pStyle w:val="ConsPlusNormal"/>
        <w:spacing w:before="220"/>
        <w:ind w:firstLine="540"/>
        <w:jc w:val="both"/>
      </w:pPr>
      <w:r w:rsidRPr="00361817">
        <w:t xml:space="preserve">1) государственную </w:t>
      </w:r>
      <w:hyperlink w:anchor="P44" w:history="1">
        <w:r w:rsidRPr="00361817">
          <w:t>программу</w:t>
        </w:r>
      </w:hyperlink>
      <w:r w:rsidRPr="00361817">
        <w:t xml:space="preserve"> Архангельской области "Молодежь Поморья";</w:t>
      </w:r>
    </w:p>
    <w:p w:rsidR="0017349F" w:rsidRPr="00361817" w:rsidRDefault="0017349F">
      <w:pPr>
        <w:pStyle w:val="ConsPlusNormal"/>
        <w:spacing w:before="220"/>
        <w:ind w:firstLine="540"/>
        <w:jc w:val="both"/>
      </w:pPr>
      <w:r w:rsidRPr="00361817">
        <w:t xml:space="preserve">2) </w:t>
      </w:r>
      <w:hyperlink w:anchor="P3920" w:history="1">
        <w:r w:rsidRPr="00361817">
          <w:t>Правила</w:t>
        </w:r>
      </w:hyperlink>
      <w:r w:rsidRPr="00361817">
        <w:t xml:space="preserve"> компенсации расходов граждан, направляемых для участия в мероприятиях по основным направлениям реализации молодежной политики;</w:t>
      </w:r>
    </w:p>
    <w:p w:rsidR="0017349F" w:rsidRPr="00361817" w:rsidRDefault="0017349F">
      <w:pPr>
        <w:pStyle w:val="ConsPlusNormal"/>
        <w:spacing w:before="220"/>
        <w:ind w:firstLine="540"/>
        <w:jc w:val="both"/>
      </w:pPr>
      <w:r w:rsidRPr="00361817">
        <w:t xml:space="preserve">3) </w:t>
      </w:r>
      <w:hyperlink w:anchor="P3992" w:history="1">
        <w:r w:rsidRPr="00361817">
          <w:t>Положение</w:t>
        </w:r>
      </w:hyperlink>
      <w:r w:rsidRPr="00361817">
        <w:t xml:space="preserve"> о порядке проведения конкурса среди муниципальных районов, муниципальных округов, городских округов, городских и сельских поселений Архангельской области на право получения субсидии на проведение муниципальных молодежных форумов;</w:t>
      </w:r>
    </w:p>
    <w:p w:rsidR="0017349F" w:rsidRPr="00361817" w:rsidRDefault="0017349F">
      <w:pPr>
        <w:pStyle w:val="ConsPlusNormal"/>
        <w:spacing w:before="220"/>
        <w:ind w:firstLine="540"/>
        <w:jc w:val="both"/>
      </w:pPr>
      <w:r w:rsidRPr="00361817">
        <w:t xml:space="preserve">4) </w:t>
      </w:r>
      <w:hyperlink w:anchor="P4355" w:history="1">
        <w:r w:rsidRPr="00361817">
          <w:t>Положение</w:t>
        </w:r>
      </w:hyperlink>
      <w:r w:rsidRPr="00361817">
        <w:t xml:space="preserve"> о порядке проведения конкурса среди муниципальных районов, муниципальных округов, городских округов, городских и сельских поселений Архангельской области на право получения субсидии на мероприятия по содействию трудоустройству несовершеннолетних граждан на территории Архангельской области;</w:t>
      </w:r>
    </w:p>
    <w:p w:rsidR="0017349F" w:rsidRPr="00361817" w:rsidRDefault="0017349F">
      <w:pPr>
        <w:pStyle w:val="ConsPlusNormal"/>
        <w:spacing w:before="220"/>
        <w:ind w:firstLine="540"/>
        <w:jc w:val="both"/>
      </w:pPr>
      <w:r w:rsidRPr="00361817">
        <w:t xml:space="preserve">5) </w:t>
      </w:r>
      <w:hyperlink w:anchor="P4764" w:history="1">
        <w:r w:rsidRPr="00361817">
          <w:t>Положение</w:t>
        </w:r>
      </w:hyperlink>
      <w:r w:rsidRPr="00361817">
        <w:t xml:space="preserve"> о порядке проведения конкурса среди муниципальных районов, муниципальных округов, городских округов, городских и сельских поселений Архангельской области на право получения субсидии на развитие сети муниципальных учреждений по работе с молодежью;</w:t>
      </w:r>
    </w:p>
    <w:p w:rsidR="0017349F" w:rsidRPr="00361817" w:rsidRDefault="0017349F">
      <w:pPr>
        <w:pStyle w:val="ConsPlusNormal"/>
        <w:spacing w:before="220"/>
        <w:ind w:firstLine="540"/>
        <w:jc w:val="both"/>
      </w:pPr>
      <w:proofErr w:type="gramStart"/>
      <w:r w:rsidRPr="00361817">
        <w:t xml:space="preserve">6) </w:t>
      </w:r>
      <w:hyperlink w:anchor="P5131" w:history="1">
        <w:r w:rsidRPr="00361817">
          <w:t>Положение</w:t>
        </w:r>
      </w:hyperlink>
      <w:r w:rsidRPr="00361817">
        <w:t xml:space="preserve"> о порядке проведения конкурса среди муниципальных районов, муниципальных округов и городских округов Архангельской области на предоставление субсидий на поддержку проведения муниципальных мероприятий по работе с молодежью по итогам оценки эффективности реализации органами местного самоуправления муниципальных районов, муниципальных округов и городских округов Архангельской области мероприятий по основным направлениям реализации молодежной политики;</w:t>
      </w:r>
      <w:proofErr w:type="gramEnd"/>
    </w:p>
    <w:p w:rsidR="0017349F" w:rsidRPr="00361817" w:rsidRDefault="0017349F">
      <w:pPr>
        <w:pStyle w:val="ConsPlusNormal"/>
        <w:spacing w:before="220"/>
        <w:ind w:firstLine="540"/>
        <w:jc w:val="both"/>
      </w:pPr>
      <w:r w:rsidRPr="00361817">
        <w:t xml:space="preserve">7) </w:t>
      </w:r>
      <w:hyperlink w:anchor="P5610" w:history="1">
        <w:r w:rsidRPr="00361817">
          <w:t>Положение</w:t>
        </w:r>
      </w:hyperlink>
      <w:r w:rsidRPr="00361817">
        <w:t xml:space="preserve"> о порядке проведения конкурса на предоставление субсидий бюджетам муниципальных районов, муниципальных округов, городских округов, городских и сельских поселений Архангельской области на реализацию мероприятий федеральной целевой программы "Увековечение памяти погибших при защите Отечества на 2019 - 2024 годы";</w:t>
      </w:r>
    </w:p>
    <w:p w:rsidR="0017349F" w:rsidRPr="00361817" w:rsidRDefault="0017349F">
      <w:pPr>
        <w:pStyle w:val="ConsPlusNormal"/>
        <w:spacing w:before="220"/>
        <w:ind w:firstLine="540"/>
        <w:jc w:val="both"/>
      </w:pPr>
      <w:r w:rsidRPr="00361817">
        <w:lastRenderedPageBreak/>
        <w:t xml:space="preserve">8) </w:t>
      </w:r>
      <w:hyperlink w:anchor="P5949" w:history="1">
        <w:r w:rsidRPr="00361817">
          <w:t>Положение</w:t>
        </w:r>
      </w:hyperlink>
      <w:r w:rsidRPr="00361817">
        <w:t xml:space="preserve"> о порядке и условиях предоставления субсидии Архангельскому региональному отделению Общероссийского общественного движения по увековечению памяти погибших при защите Отечества "Поисковое движение России";</w:t>
      </w:r>
    </w:p>
    <w:p w:rsidR="0017349F" w:rsidRPr="00361817" w:rsidRDefault="0017349F">
      <w:pPr>
        <w:pStyle w:val="ConsPlusNormal"/>
        <w:spacing w:before="220"/>
        <w:ind w:firstLine="540"/>
        <w:jc w:val="both"/>
      </w:pPr>
      <w:r w:rsidRPr="00361817">
        <w:t xml:space="preserve">9) </w:t>
      </w:r>
      <w:hyperlink w:anchor="P6015" w:history="1">
        <w:r w:rsidRPr="00361817">
          <w:t>Положение</w:t>
        </w:r>
      </w:hyperlink>
      <w:r w:rsidRPr="00361817">
        <w:t xml:space="preserve"> о порядке и условиях предоставления субсидий, в том числе грантов в форме субсидий, победителям Всероссийского конкурса лучших региональных практик поддержки </w:t>
      </w:r>
      <w:proofErr w:type="spellStart"/>
      <w:r w:rsidRPr="00361817">
        <w:t>волонтерства</w:t>
      </w:r>
      <w:proofErr w:type="spellEnd"/>
      <w:r w:rsidRPr="00361817">
        <w:t xml:space="preserve"> "Регион добрых дел";</w:t>
      </w:r>
    </w:p>
    <w:p w:rsidR="0017349F" w:rsidRPr="00361817" w:rsidRDefault="0017349F">
      <w:pPr>
        <w:pStyle w:val="ConsPlusNormal"/>
        <w:jc w:val="both"/>
      </w:pPr>
      <w:r w:rsidRPr="00361817">
        <w:t xml:space="preserve">(в ред. </w:t>
      </w:r>
      <w:hyperlink r:id="rId16" w:history="1">
        <w:r w:rsidRPr="00361817">
          <w:t>постановления</w:t>
        </w:r>
      </w:hyperlink>
      <w:r w:rsidRPr="00361817">
        <w:t xml:space="preserve"> Правительства Архангельской области от 09.08.2021 N 411-пп)</w:t>
      </w:r>
    </w:p>
    <w:p w:rsidR="0017349F" w:rsidRPr="00361817" w:rsidRDefault="0017349F">
      <w:pPr>
        <w:pStyle w:val="ConsPlusNormal"/>
        <w:spacing w:before="220"/>
        <w:ind w:firstLine="540"/>
        <w:jc w:val="both"/>
      </w:pPr>
      <w:proofErr w:type="gramStart"/>
      <w:r w:rsidRPr="00361817">
        <w:t xml:space="preserve">10) </w:t>
      </w:r>
      <w:hyperlink w:anchor="P6094" w:history="1">
        <w:r w:rsidRPr="00361817">
          <w:t>Положение</w:t>
        </w:r>
      </w:hyperlink>
      <w:r w:rsidRPr="00361817">
        <w:t xml:space="preserve"> о порядке проведения конкурса на предоставление субсидий бюджетам муниципальных районов, муниципальных округов и городских округов Архангельской области на ремонт объектов муниципальной собственности муниципальных районов, муниципальных округов и городских округов Архангельской области, используемых для целей военно-патриотического воспитания, подготовки граждан к военной службе, а также для организации мероприятий, связанных с призывом граждан на военную службу.</w:t>
      </w:r>
      <w:proofErr w:type="gramEnd"/>
    </w:p>
    <w:p w:rsidR="0017349F" w:rsidRPr="00361817" w:rsidRDefault="0017349F">
      <w:pPr>
        <w:pStyle w:val="ConsPlusNormal"/>
        <w:jc w:val="both"/>
      </w:pPr>
      <w:r w:rsidRPr="00361817">
        <w:t xml:space="preserve">(п. 1 в ред. </w:t>
      </w:r>
      <w:hyperlink r:id="rId17" w:history="1">
        <w:r w:rsidRPr="00361817">
          <w:t>постановления</w:t>
        </w:r>
      </w:hyperlink>
      <w:r w:rsidRPr="00361817">
        <w:t xml:space="preserve"> Правительства Архангельской области от 29.04.2021 N 222-пп)</w:t>
      </w:r>
    </w:p>
    <w:p w:rsidR="0017349F" w:rsidRPr="00361817" w:rsidRDefault="0017349F">
      <w:pPr>
        <w:pStyle w:val="ConsPlusNormal"/>
        <w:spacing w:before="220"/>
        <w:ind w:firstLine="540"/>
        <w:jc w:val="both"/>
      </w:pPr>
      <w:r w:rsidRPr="00361817">
        <w:t>2. Настоящее постановление вступает в силу со дня его официального опубликования.</w:t>
      </w:r>
    </w:p>
    <w:p w:rsidR="0017349F" w:rsidRPr="00361817" w:rsidRDefault="0017349F">
      <w:pPr>
        <w:pStyle w:val="ConsPlusNormal"/>
        <w:jc w:val="both"/>
      </w:pPr>
    </w:p>
    <w:p w:rsidR="0017349F" w:rsidRPr="00361817" w:rsidRDefault="0017349F">
      <w:pPr>
        <w:pStyle w:val="ConsPlusNormal"/>
        <w:jc w:val="right"/>
      </w:pPr>
      <w:r w:rsidRPr="00361817">
        <w:t>Первый заместитель Губернатора</w:t>
      </w:r>
    </w:p>
    <w:p w:rsidR="0017349F" w:rsidRPr="00361817" w:rsidRDefault="0017349F">
      <w:pPr>
        <w:pStyle w:val="ConsPlusNormal"/>
        <w:jc w:val="right"/>
      </w:pPr>
      <w:r w:rsidRPr="00361817">
        <w:t>Архангельской области -</w:t>
      </w:r>
    </w:p>
    <w:p w:rsidR="0017349F" w:rsidRPr="00361817" w:rsidRDefault="0017349F">
      <w:pPr>
        <w:pStyle w:val="ConsPlusNormal"/>
        <w:jc w:val="right"/>
      </w:pPr>
      <w:r w:rsidRPr="00361817">
        <w:t>председатель Правительства</w:t>
      </w:r>
    </w:p>
    <w:p w:rsidR="0017349F" w:rsidRPr="00361817" w:rsidRDefault="0017349F">
      <w:pPr>
        <w:pStyle w:val="ConsPlusNormal"/>
        <w:jc w:val="right"/>
      </w:pPr>
      <w:r w:rsidRPr="00361817">
        <w:t>Архангельской области</w:t>
      </w:r>
    </w:p>
    <w:p w:rsidR="0017349F" w:rsidRPr="00361817" w:rsidRDefault="0017349F">
      <w:pPr>
        <w:pStyle w:val="ConsPlusNormal"/>
        <w:jc w:val="right"/>
      </w:pPr>
      <w:r w:rsidRPr="00361817">
        <w:t>А.В.АЛСУФЬЕВ</w:t>
      </w:r>
    </w:p>
    <w:p w:rsidR="0017349F" w:rsidRPr="00361817" w:rsidRDefault="0017349F">
      <w:pPr>
        <w:pStyle w:val="ConsPlusNormal"/>
        <w:jc w:val="both"/>
      </w:pPr>
    </w:p>
    <w:p w:rsidR="0017349F" w:rsidRPr="00361817" w:rsidRDefault="0017349F">
      <w:pPr>
        <w:pStyle w:val="ConsPlusNormal"/>
        <w:jc w:val="right"/>
        <w:outlineLvl w:val="0"/>
      </w:pPr>
      <w:r w:rsidRPr="00361817">
        <w:t>Утверждена</w:t>
      </w:r>
    </w:p>
    <w:p w:rsidR="0017349F" w:rsidRPr="00361817" w:rsidRDefault="0017349F">
      <w:pPr>
        <w:pStyle w:val="ConsPlusNormal"/>
        <w:jc w:val="right"/>
      </w:pPr>
      <w:r w:rsidRPr="00361817">
        <w:t>постановлением Правительства</w:t>
      </w:r>
    </w:p>
    <w:p w:rsidR="0017349F" w:rsidRPr="00361817" w:rsidRDefault="0017349F">
      <w:pPr>
        <w:pStyle w:val="ConsPlusNormal"/>
        <w:jc w:val="right"/>
      </w:pPr>
      <w:r w:rsidRPr="00361817">
        <w:t>Архангельской области</w:t>
      </w:r>
    </w:p>
    <w:p w:rsidR="0017349F" w:rsidRPr="00361817" w:rsidRDefault="0017349F">
      <w:pPr>
        <w:pStyle w:val="ConsPlusNormal"/>
        <w:jc w:val="right"/>
      </w:pPr>
      <w:r w:rsidRPr="00361817">
        <w:t>от 09.10.2020 N 659-пп</w:t>
      </w:r>
    </w:p>
    <w:p w:rsidR="0017349F" w:rsidRPr="00361817" w:rsidRDefault="0017349F">
      <w:pPr>
        <w:pStyle w:val="ConsPlusNormal"/>
        <w:jc w:val="both"/>
      </w:pPr>
    </w:p>
    <w:p w:rsidR="0017349F" w:rsidRPr="00361817" w:rsidRDefault="0017349F">
      <w:pPr>
        <w:pStyle w:val="ConsPlusTitle"/>
        <w:jc w:val="center"/>
      </w:pPr>
      <w:bookmarkStart w:id="0" w:name="P44"/>
      <w:bookmarkEnd w:id="0"/>
      <w:r w:rsidRPr="00361817">
        <w:t>ГОСУДАРСТВЕННАЯ ПРОГРАММА</w:t>
      </w:r>
    </w:p>
    <w:p w:rsidR="0017349F" w:rsidRPr="00361817" w:rsidRDefault="0017349F">
      <w:pPr>
        <w:pStyle w:val="ConsPlusTitle"/>
        <w:jc w:val="center"/>
      </w:pPr>
      <w:r w:rsidRPr="00361817">
        <w:t>АРХАНГЕЛЬСКОЙ ОБЛАСТИ "МОЛОДЕЖЬ ПОМОРЬЯ"</w:t>
      </w: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349F" w:rsidRPr="00361817">
        <w:tc>
          <w:tcPr>
            <w:tcW w:w="60" w:type="dxa"/>
            <w:tcBorders>
              <w:top w:val="nil"/>
              <w:left w:val="nil"/>
              <w:bottom w:val="nil"/>
              <w:right w:val="nil"/>
            </w:tcBorders>
            <w:shd w:val="clear" w:color="auto" w:fill="CED3F1"/>
            <w:tcMar>
              <w:top w:w="0" w:type="dxa"/>
              <w:left w:w="0" w:type="dxa"/>
              <w:bottom w:w="0" w:type="dxa"/>
              <w:right w:w="0" w:type="dxa"/>
            </w:tcMar>
          </w:tcPr>
          <w:p w:rsidR="0017349F" w:rsidRPr="00361817" w:rsidRDefault="0017349F"/>
        </w:tc>
        <w:tc>
          <w:tcPr>
            <w:tcW w:w="113" w:type="dxa"/>
            <w:tcBorders>
              <w:top w:val="nil"/>
              <w:left w:val="nil"/>
              <w:bottom w:val="nil"/>
              <w:right w:val="nil"/>
            </w:tcBorders>
            <w:shd w:val="clear" w:color="auto" w:fill="F4F3F8"/>
            <w:tcMar>
              <w:top w:w="0" w:type="dxa"/>
              <w:left w:w="0" w:type="dxa"/>
              <w:bottom w:w="0" w:type="dxa"/>
              <w:right w:w="0" w:type="dxa"/>
            </w:tcMar>
          </w:tcPr>
          <w:p w:rsidR="0017349F" w:rsidRPr="00361817" w:rsidRDefault="0017349F"/>
        </w:tc>
        <w:tc>
          <w:tcPr>
            <w:tcW w:w="0" w:type="auto"/>
            <w:tcBorders>
              <w:top w:val="nil"/>
              <w:left w:val="nil"/>
              <w:bottom w:val="nil"/>
              <w:right w:val="nil"/>
            </w:tcBorders>
            <w:shd w:val="clear" w:color="auto" w:fill="F4F3F8"/>
            <w:tcMar>
              <w:top w:w="113" w:type="dxa"/>
              <w:left w:w="0" w:type="dxa"/>
              <w:bottom w:w="113" w:type="dxa"/>
              <w:right w:w="0" w:type="dxa"/>
            </w:tcMar>
          </w:tcPr>
          <w:p w:rsidR="0017349F" w:rsidRPr="00361817" w:rsidRDefault="0017349F">
            <w:pPr>
              <w:pStyle w:val="ConsPlusNormal"/>
              <w:jc w:val="center"/>
            </w:pPr>
            <w:r w:rsidRPr="00361817">
              <w:t>Список изменяющих документов</w:t>
            </w:r>
          </w:p>
          <w:p w:rsidR="0017349F" w:rsidRPr="00361817" w:rsidRDefault="0017349F">
            <w:pPr>
              <w:pStyle w:val="ConsPlusNormal"/>
              <w:jc w:val="center"/>
            </w:pPr>
            <w:proofErr w:type="gramStart"/>
            <w:r w:rsidRPr="00361817">
              <w:t>(в ред. постановлений Правительства Архангельской области</w:t>
            </w:r>
            <w:proofErr w:type="gramEnd"/>
          </w:p>
          <w:p w:rsidR="0017349F" w:rsidRPr="00361817" w:rsidRDefault="0017349F">
            <w:pPr>
              <w:pStyle w:val="ConsPlusNormal"/>
              <w:jc w:val="center"/>
            </w:pPr>
            <w:r w:rsidRPr="00361817">
              <w:t xml:space="preserve">от 15.03.2021 </w:t>
            </w:r>
            <w:hyperlink r:id="rId18" w:history="1">
              <w:r w:rsidRPr="00361817">
                <w:t>N 124-пп</w:t>
              </w:r>
            </w:hyperlink>
            <w:r w:rsidRPr="00361817">
              <w:t xml:space="preserve">, от 29.04.2021 </w:t>
            </w:r>
            <w:hyperlink r:id="rId19" w:history="1">
              <w:r w:rsidRPr="00361817">
                <w:t>N 222-пп</w:t>
              </w:r>
            </w:hyperlink>
            <w:r w:rsidRPr="00361817">
              <w:t xml:space="preserve">, от 09.08.2021 </w:t>
            </w:r>
            <w:hyperlink r:id="rId20" w:history="1">
              <w:r w:rsidRPr="00361817">
                <w:t>N 411-пп</w:t>
              </w:r>
            </w:hyperlink>
            <w:r w:rsidRPr="00361817">
              <w:t>)</w:t>
            </w:r>
          </w:p>
        </w:tc>
        <w:tc>
          <w:tcPr>
            <w:tcW w:w="113" w:type="dxa"/>
            <w:tcBorders>
              <w:top w:val="nil"/>
              <w:left w:val="nil"/>
              <w:bottom w:val="nil"/>
              <w:right w:val="nil"/>
            </w:tcBorders>
            <w:shd w:val="clear" w:color="auto" w:fill="F4F3F8"/>
            <w:tcMar>
              <w:top w:w="0" w:type="dxa"/>
              <w:left w:w="0" w:type="dxa"/>
              <w:bottom w:w="0" w:type="dxa"/>
              <w:right w:w="0" w:type="dxa"/>
            </w:tcMar>
          </w:tcPr>
          <w:p w:rsidR="0017349F" w:rsidRPr="00361817" w:rsidRDefault="0017349F"/>
        </w:tc>
      </w:tr>
    </w:tbl>
    <w:p w:rsidR="0017349F" w:rsidRPr="00361817" w:rsidRDefault="0017349F">
      <w:pPr>
        <w:pStyle w:val="ConsPlusNormal"/>
        <w:jc w:val="both"/>
      </w:pPr>
    </w:p>
    <w:p w:rsidR="0017349F" w:rsidRPr="00361817" w:rsidRDefault="0017349F">
      <w:pPr>
        <w:pStyle w:val="ConsPlusTitle"/>
        <w:jc w:val="center"/>
        <w:outlineLvl w:val="1"/>
      </w:pPr>
      <w:r w:rsidRPr="00361817">
        <w:t>ПАСПОРТ</w:t>
      </w:r>
    </w:p>
    <w:p w:rsidR="0017349F" w:rsidRPr="00361817" w:rsidRDefault="0017349F">
      <w:pPr>
        <w:pStyle w:val="ConsPlusTitle"/>
        <w:jc w:val="center"/>
      </w:pPr>
      <w:r w:rsidRPr="00361817">
        <w:t>ГОСУДАРСТВЕННОЙ ПРОГРАММЫ АРХАНГЕЛЬСКОЙ ОБЛАСТИ</w:t>
      </w:r>
    </w:p>
    <w:p w:rsidR="0017349F" w:rsidRPr="00361817" w:rsidRDefault="0017349F">
      <w:pPr>
        <w:pStyle w:val="ConsPlusTitle"/>
        <w:jc w:val="center"/>
      </w:pPr>
      <w:r w:rsidRPr="00361817">
        <w:t>"МОЛОДЕЖЬ ПОМОРЬЯ"</w:t>
      </w:r>
    </w:p>
    <w:p w:rsidR="0017349F" w:rsidRPr="00361817" w:rsidRDefault="0017349F">
      <w:pPr>
        <w:pStyle w:val="ConsPlusNormal"/>
        <w:jc w:val="both"/>
      </w:pPr>
    </w:p>
    <w:tbl>
      <w:tblPr>
        <w:tblW w:w="0" w:type="auto"/>
        <w:tblLayout w:type="fixed"/>
        <w:tblCellMar>
          <w:top w:w="102" w:type="dxa"/>
          <w:left w:w="62" w:type="dxa"/>
          <w:bottom w:w="102" w:type="dxa"/>
          <w:right w:w="62" w:type="dxa"/>
        </w:tblCellMar>
        <w:tblLook w:val="0000"/>
      </w:tblPr>
      <w:tblGrid>
        <w:gridCol w:w="2330"/>
        <w:gridCol w:w="567"/>
        <w:gridCol w:w="6123"/>
      </w:tblGrid>
      <w:tr w:rsidR="0017349F" w:rsidRPr="00361817">
        <w:tc>
          <w:tcPr>
            <w:tcW w:w="2330" w:type="dxa"/>
            <w:tcBorders>
              <w:top w:val="nil"/>
              <w:left w:val="nil"/>
              <w:bottom w:val="nil"/>
              <w:right w:val="nil"/>
            </w:tcBorders>
          </w:tcPr>
          <w:p w:rsidR="0017349F" w:rsidRPr="00361817" w:rsidRDefault="0017349F">
            <w:pPr>
              <w:pStyle w:val="ConsPlusNormal"/>
            </w:pPr>
            <w:r w:rsidRPr="00361817">
              <w:t>Наименование государственной программы</w:t>
            </w:r>
          </w:p>
        </w:tc>
        <w:tc>
          <w:tcPr>
            <w:tcW w:w="567" w:type="dxa"/>
            <w:tcBorders>
              <w:top w:val="nil"/>
              <w:left w:val="nil"/>
              <w:bottom w:val="nil"/>
              <w:right w:val="nil"/>
            </w:tcBorders>
          </w:tcPr>
          <w:p w:rsidR="0017349F" w:rsidRPr="00361817" w:rsidRDefault="0017349F">
            <w:pPr>
              <w:pStyle w:val="ConsPlusNormal"/>
              <w:jc w:val="center"/>
            </w:pPr>
            <w:r w:rsidRPr="00361817">
              <w:t>-</w:t>
            </w:r>
          </w:p>
        </w:tc>
        <w:tc>
          <w:tcPr>
            <w:tcW w:w="6123" w:type="dxa"/>
            <w:tcBorders>
              <w:top w:val="nil"/>
              <w:left w:val="nil"/>
              <w:bottom w:val="nil"/>
              <w:right w:val="nil"/>
            </w:tcBorders>
          </w:tcPr>
          <w:p w:rsidR="0017349F" w:rsidRPr="00361817" w:rsidRDefault="0017349F">
            <w:pPr>
              <w:pStyle w:val="ConsPlusNormal"/>
            </w:pPr>
            <w:r w:rsidRPr="00361817">
              <w:t>государственная программа Архангельской области "Молодежь Поморья" (далее - государственная программа)</w:t>
            </w:r>
          </w:p>
        </w:tc>
      </w:tr>
      <w:tr w:rsidR="0017349F" w:rsidRPr="00361817">
        <w:tc>
          <w:tcPr>
            <w:tcW w:w="2330" w:type="dxa"/>
            <w:tcBorders>
              <w:top w:val="nil"/>
              <w:left w:val="nil"/>
              <w:bottom w:val="nil"/>
              <w:right w:val="nil"/>
            </w:tcBorders>
          </w:tcPr>
          <w:p w:rsidR="0017349F" w:rsidRPr="00361817" w:rsidRDefault="0017349F">
            <w:pPr>
              <w:pStyle w:val="ConsPlusNormal"/>
            </w:pPr>
            <w:r w:rsidRPr="00361817">
              <w:t>Ответственный исполнитель государственной программы</w:t>
            </w:r>
          </w:p>
        </w:tc>
        <w:tc>
          <w:tcPr>
            <w:tcW w:w="567" w:type="dxa"/>
            <w:tcBorders>
              <w:top w:val="nil"/>
              <w:left w:val="nil"/>
              <w:bottom w:val="nil"/>
              <w:right w:val="nil"/>
            </w:tcBorders>
          </w:tcPr>
          <w:p w:rsidR="0017349F" w:rsidRPr="00361817" w:rsidRDefault="0017349F">
            <w:pPr>
              <w:pStyle w:val="ConsPlusNormal"/>
              <w:jc w:val="center"/>
            </w:pPr>
            <w:r w:rsidRPr="00361817">
              <w:t>-</w:t>
            </w:r>
          </w:p>
        </w:tc>
        <w:tc>
          <w:tcPr>
            <w:tcW w:w="6123" w:type="dxa"/>
            <w:tcBorders>
              <w:top w:val="nil"/>
              <w:left w:val="nil"/>
              <w:bottom w:val="nil"/>
              <w:right w:val="nil"/>
            </w:tcBorders>
          </w:tcPr>
          <w:p w:rsidR="0017349F" w:rsidRPr="00361817" w:rsidRDefault="0017349F">
            <w:pPr>
              <w:pStyle w:val="ConsPlusNormal"/>
            </w:pPr>
            <w:r w:rsidRPr="00361817">
              <w:t>министерство по делам молодежи и спорту Архангельской области (далее - министерство по делам молодежи и спорту)</w:t>
            </w:r>
          </w:p>
        </w:tc>
      </w:tr>
      <w:tr w:rsidR="0017349F" w:rsidRPr="00361817">
        <w:tc>
          <w:tcPr>
            <w:tcW w:w="9020" w:type="dxa"/>
            <w:gridSpan w:val="3"/>
            <w:tcBorders>
              <w:top w:val="nil"/>
              <w:left w:val="nil"/>
              <w:bottom w:val="nil"/>
              <w:right w:val="nil"/>
            </w:tcBorders>
          </w:tcPr>
          <w:p w:rsidR="0017349F" w:rsidRPr="00361817" w:rsidRDefault="0017349F">
            <w:pPr>
              <w:pStyle w:val="ConsPlusNormal"/>
              <w:jc w:val="both"/>
            </w:pPr>
            <w:r w:rsidRPr="00361817">
              <w:t xml:space="preserve">(в ред. </w:t>
            </w:r>
            <w:hyperlink r:id="rId21" w:history="1">
              <w:r w:rsidRPr="00361817">
                <w:t>постановления</w:t>
              </w:r>
            </w:hyperlink>
            <w:r w:rsidRPr="00361817">
              <w:t xml:space="preserve"> Правительства Архангельской области от 29.04.2021 N 222-пп)</w:t>
            </w:r>
          </w:p>
        </w:tc>
      </w:tr>
      <w:tr w:rsidR="0017349F" w:rsidRPr="00361817">
        <w:tc>
          <w:tcPr>
            <w:tcW w:w="2330" w:type="dxa"/>
            <w:tcBorders>
              <w:top w:val="nil"/>
              <w:left w:val="nil"/>
              <w:bottom w:val="nil"/>
              <w:right w:val="nil"/>
            </w:tcBorders>
          </w:tcPr>
          <w:p w:rsidR="0017349F" w:rsidRPr="00361817" w:rsidRDefault="0017349F">
            <w:pPr>
              <w:pStyle w:val="ConsPlusNormal"/>
            </w:pPr>
            <w:r w:rsidRPr="00361817">
              <w:t xml:space="preserve">Соисполнители государственной </w:t>
            </w:r>
            <w:r w:rsidRPr="00361817">
              <w:lastRenderedPageBreak/>
              <w:t>программы</w:t>
            </w:r>
          </w:p>
        </w:tc>
        <w:tc>
          <w:tcPr>
            <w:tcW w:w="567" w:type="dxa"/>
            <w:tcBorders>
              <w:top w:val="nil"/>
              <w:left w:val="nil"/>
              <w:bottom w:val="nil"/>
              <w:right w:val="nil"/>
            </w:tcBorders>
          </w:tcPr>
          <w:p w:rsidR="0017349F" w:rsidRPr="00361817" w:rsidRDefault="0017349F">
            <w:pPr>
              <w:pStyle w:val="ConsPlusNormal"/>
              <w:jc w:val="center"/>
            </w:pPr>
            <w:r w:rsidRPr="00361817">
              <w:lastRenderedPageBreak/>
              <w:t>-</w:t>
            </w:r>
          </w:p>
        </w:tc>
        <w:tc>
          <w:tcPr>
            <w:tcW w:w="6123" w:type="dxa"/>
            <w:tcBorders>
              <w:top w:val="nil"/>
              <w:left w:val="nil"/>
              <w:bottom w:val="nil"/>
              <w:right w:val="nil"/>
            </w:tcBorders>
          </w:tcPr>
          <w:p w:rsidR="0017349F" w:rsidRPr="00361817" w:rsidRDefault="0017349F">
            <w:pPr>
              <w:pStyle w:val="ConsPlusNormal"/>
            </w:pPr>
            <w:r w:rsidRPr="00361817">
              <w:t>министерство образования Архангельской области (далее - министерство образования)</w:t>
            </w:r>
          </w:p>
        </w:tc>
      </w:tr>
      <w:tr w:rsidR="0017349F" w:rsidRPr="00361817">
        <w:tc>
          <w:tcPr>
            <w:tcW w:w="9020" w:type="dxa"/>
            <w:gridSpan w:val="3"/>
            <w:tcBorders>
              <w:top w:val="nil"/>
              <w:left w:val="nil"/>
              <w:bottom w:val="nil"/>
              <w:right w:val="nil"/>
            </w:tcBorders>
          </w:tcPr>
          <w:p w:rsidR="0017349F" w:rsidRPr="00361817" w:rsidRDefault="0017349F">
            <w:pPr>
              <w:pStyle w:val="ConsPlusNormal"/>
              <w:jc w:val="both"/>
            </w:pPr>
            <w:r w:rsidRPr="00361817">
              <w:lastRenderedPageBreak/>
              <w:t xml:space="preserve">(в ред. </w:t>
            </w:r>
            <w:hyperlink r:id="rId22" w:history="1">
              <w:r w:rsidRPr="00361817">
                <w:t>постановления</w:t>
              </w:r>
            </w:hyperlink>
            <w:r w:rsidRPr="00361817">
              <w:t xml:space="preserve"> Правительства Архангельской области от 29.04.2021 N 222-пп)</w:t>
            </w:r>
          </w:p>
        </w:tc>
      </w:tr>
      <w:tr w:rsidR="0017349F" w:rsidRPr="00361817">
        <w:tc>
          <w:tcPr>
            <w:tcW w:w="2330" w:type="dxa"/>
            <w:vMerge w:val="restart"/>
            <w:tcBorders>
              <w:top w:val="nil"/>
              <w:left w:val="nil"/>
              <w:bottom w:val="nil"/>
              <w:right w:val="nil"/>
            </w:tcBorders>
          </w:tcPr>
          <w:p w:rsidR="0017349F" w:rsidRPr="00361817" w:rsidRDefault="0017349F">
            <w:pPr>
              <w:pStyle w:val="ConsPlusNormal"/>
            </w:pPr>
            <w:r w:rsidRPr="00361817">
              <w:t>Подпрограммы государственной программы</w:t>
            </w:r>
          </w:p>
        </w:tc>
        <w:tc>
          <w:tcPr>
            <w:tcW w:w="567" w:type="dxa"/>
            <w:vMerge w:val="restart"/>
            <w:tcBorders>
              <w:top w:val="nil"/>
              <w:left w:val="nil"/>
              <w:bottom w:val="nil"/>
              <w:right w:val="nil"/>
            </w:tcBorders>
          </w:tcPr>
          <w:p w:rsidR="0017349F" w:rsidRPr="00361817" w:rsidRDefault="0017349F">
            <w:pPr>
              <w:pStyle w:val="ConsPlusNormal"/>
              <w:jc w:val="center"/>
            </w:pPr>
            <w:r w:rsidRPr="00361817">
              <w:t>-</w:t>
            </w:r>
          </w:p>
        </w:tc>
        <w:tc>
          <w:tcPr>
            <w:tcW w:w="6123" w:type="dxa"/>
            <w:tcBorders>
              <w:top w:val="nil"/>
              <w:left w:val="nil"/>
              <w:bottom w:val="nil"/>
              <w:right w:val="nil"/>
            </w:tcBorders>
          </w:tcPr>
          <w:p w:rsidR="0017349F" w:rsidRPr="00361817" w:rsidRDefault="0017349F">
            <w:pPr>
              <w:pStyle w:val="ConsPlusNormal"/>
            </w:pPr>
            <w:r w:rsidRPr="00361817">
              <w:t>подпрограмма N 1 "Молодежная политика Архангельской области";</w:t>
            </w:r>
          </w:p>
        </w:tc>
      </w:tr>
      <w:tr w:rsidR="0017349F" w:rsidRPr="00361817">
        <w:tc>
          <w:tcPr>
            <w:tcW w:w="2330" w:type="dxa"/>
            <w:vMerge/>
            <w:tcBorders>
              <w:top w:val="nil"/>
              <w:left w:val="nil"/>
              <w:bottom w:val="nil"/>
              <w:right w:val="nil"/>
            </w:tcBorders>
          </w:tcPr>
          <w:p w:rsidR="0017349F" w:rsidRPr="00361817" w:rsidRDefault="0017349F"/>
        </w:tc>
        <w:tc>
          <w:tcPr>
            <w:tcW w:w="567" w:type="dxa"/>
            <w:vMerge/>
            <w:tcBorders>
              <w:top w:val="nil"/>
              <w:left w:val="nil"/>
              <w:bottom w:val="nil"/>
              <w:right w:val="nil"/>
            </w:tcBorders>
          </w:tcPr>
          <w:p w:rsidR="0017349F" w:rsidRPr="00361817" w:rsidRDefault="0017349F"/>
        </w:tc>
        <w:tc>
          <w:tcPr>
            <w:tcW w:w="6123" w:type="dxa"/>
            <w:tcBorders>
              <w:top w:val="nil"/>
              <w:left w:val="nil"/>
              <w:bottom w:val="nil"/>
              <w:right w:val="nil"/>
            </w:tcBorders>
          </w:tcPr>
          <w:p w:rsidR="0017349F" w:rsidRPr="00361817" w:rsidRDefault="0017349F">
            <w:pPr>
              <w:pStyle w:val="ConsPlusNormal"/>
            </w:pPr>
            <w:r w:rsidRPr="00361817">
              <w:t>подпрограмма N 2 "Патриотическое воспитание граждан Российской Федерации в Архангельской области";</w:t>
            </w:r>
          </w:p>
        </w:tc>
      </w:tr>
      <w:tr w:rsidR="0017349F" w:rsidRPr="00361817">
        <w:tc>
          <w:tcPr>
            <w:tcW w:w="2330" w:type="dxa"/>
            <w:vMerge/>
            <w:tcBorders>
              <w:top w:val="nil"/>
              <w:left w:val="nil"/>
              <w:bottom w:val="nil"/>
              <w:right w:val="nil"/>
            </w:tcBorders>
          </w:tcPr>
          <w:p w:rsidR="0017349F" w:rsidRPr="00361817" w:rsidRDefault="0017349F"/>
        </w:tc>
        <w:tc>
          <w:tcPr>
            <w:tcW w:w="567" w:type="dxa"/>
            <w:vMerge/>
            <w:tcBorders>
              <w:top w:val="nil"/>
              <w:left w:val="nil"/>
              <w:bottom w:val="nil"/>
              <w:right w:val="nil"/>
            </w:tcBorders>
          </w:tcPr>
          <w:p w:rsidR="0017349F" w:rsidRPr="00361817" w:rsidRDefault="0017349F"/>
        </w:tc>
        <w:tc>
          <w:tcPr>
            <w:tcW w:w="6123" w:type="dxa"/>
            <w:tcBorders>
              <w:top w:val="nil"/>
              <w:left w:val="nil"/>
              <w:bottom w:val="nil"/>
              <w:right w:val="nil"/>
            </w:tcBorders>
          </w:tcPr>
          <w:p w:rsidR="0017349F" w:rsidRPr="00361817" w:rsidRDefault="0017349F">
            <w:pPr>
              <w:pStyle w:val="ConsPlusNormal"/>
            </w:pPr>
            <w:r w:rsidRPr="00361817">
              <w:t>подпрограмма N 3 "Кадровое, научно-методическое, информационное и инфраструктурное обеспечение молодежной политики и патриотического воспитания"</w:t>
            </w:r>
          </w:p>
        </w:tc>
      </w:tr>
      <w:tr w:rsidR="0017349F" w:rsidRPr="00361817">
        <w:tc>
          <w:tcPr>
            <w:tcW w:w="2330" w:type="dxa"/>
            <w:vMerge w:val="restart"/>
            <w:tcBorders>
              <w:top w:val="nil"/>
              <w:left w:val="nil"/>
              <w:bottom w:val="nil"/>
              <w:right w:val="nil"/>
            </w:tcBorders>
          </w:tcPr>
          <w:p w:rsidR="0017349F" w:rsidRPr="00361817" w:rsidRDefault="0017349F">
            <w:pPr>
              <w:pStyle w:val="ConsPlusNormal"/>
            </w:pPr>
            <w:r w:rsidRPr="00361817">
              <w:t>Цель государственной программы</w:t>
            </w:r>
          </w:p>
        </w:tc>
        <w:tc>
          <w:tcPr>
            <w:tcW w:w="567" w:type="dxa"/>
            <w:tcBorders>
              <w:top w:val="nil"/>
              <w:left w:val="nil"/>
              <w:bottom w:val="nil"/>
              <w:right w:val="nil"/>
            </w:tcBorders>
          </w:tcPr>
          <w:p w:rsidR="0017349F" w:rsidRPr="00361817" w:rsidRDefault="0017349F">
            <w:pPr>
              <w:pStyle w:val="ConsPlusNormal"/>
              <w:jc w:val="center"/>
            </w:pPr>
            <w:r w:rsidRPr="00361817">
              <w:t>-</w:t>
            </w:r>
          </w:p>
        </w:tc>
        <w:tc>
          <w:tcPr>
            <w:tcW w:w="6123" w:type="dxa"/>
            <w:tcBorders>
              <w:top w:val="nil"/>
              <w:left w:val="nil"/>
              <w:bottom w:val="nil"/>
              <w:right w:val="nil"/>
            </w:tcBorders>
          </w:tcPr>
          <w:p w:rsidR="0017349F" w:rsidRPr="00361817" w:rsidRDefault="0017349F">
            <w:pPr>
              <w:pStyle w:val="ConsPlusNormal"/>
            </w:pPr>
            <w:r w:rsidRPr="00361817">
              <w:t>создание условий для закрепления молодежи на территории Архангельской области через реализацию молодежной политики и работу</w:t>
            </w:r>
          </w:p>
          <w:p w:rsidR="0017349F" w:rsidRPr="00361817" w:rsidRDefault="0017349F">
            <w:pPr>
              <w:pStyle w:val="ConsPlusNormal"/>
            </w:pPr>
            <w:r w:rsidRPr="00361817">
              <w:t>по патриотическому воспитанию молодежи</w:t>
            </w:r>
          </w:p>
        </w:tc>
      </w:tr>
      <w:tr w:rsidR="0017349F" w:rsidRPr="00361817">
        <w:tc>
          <w:tcPr>
            <w:tcW w:w="2330" w:type="dxa"/>
            <w:vMerge/>
            <w:tcBorders>
              <w:top w:val="nil"/>
              <w:left w:val="nil"/>
              <w:bottom w:val="nil"/>
              <w:right w:val="nil"/>
            </w:tcBorders>
          </w:tcPr>
          <w:p w:rsidR="0017349F" w:rsidRPr="00361817" w:rsidRDefault="0017349F"/>
        </w:tc>
        <w:tc>
          <w:tcPr>
            <w:tcW w:w="567" w:type="dxa"/>
            <w:tcBorders>
              <w:top w:val="nil"/>
              <w:left w:val="nil"/>
              <w:bottom w:val="nil"/>
              <w:right w:val="nil"/>
            </w:tcBorders>
          </w:tcPr>
          <w:p w:rsidR="0017349F" w:rsidRPr="00361817" w:rsidRDefault="0017349F">
            <w:pPr>
              <w:pStyle w:val="ConsPlusNormal"/>
            </w:pPr>
          </w:p>
        </w:tc>
        <w:tc>
          <w:tcPr>
            <w:tcW w:w="6123" w:type="dxa"/>
            <w:tcBorders>
              <w:top w:val="nil"/>
              <w:left w:val="nil"/>
              <w:bottom w:val="nil"/>
              <w:right w:val="nil"/>
            </w:tcBorders>
          </w:tcPr>
          <w:p w:rsidR="0017349F" w:rsidRPr="00361817" w:rsidRDefault="00295491">
            <w:pPr>
              <w:pStyle w:val="ConsPlusNormal"/>
            </w:pPr>
            <w:hyperlink w:anchor="P452" w:history="1">
              <w:r w:rsidR="0017349F" w:rsidRPr="00361817">
                <w:t>Перечень</w:t>
              </w:r>
            </w:hyperlink>
            <w:r w:rsidR="0017349F" w:rsidRPr="00361817">
              <w:t xml:space="preserve"> целевых показателей государственной программы приведен в приложении N 1 к государственной программе</w:t>
            </w:r>
          </w:p>
        </w:tc>
      </w:tr>
      <w:tr w:rsidR="0017349F" w:rsidRPr="00361817">
        <w:tc>
          <w:tcPr>
            <w:tcW w:w="2330" w:type="dxa"/>
            <w:vMerge w:val="restart"/>
            <w:tcBorders>
              <w:top w:val="nil"/>
              <w:left w:val="nil"/>
              <w:bottom w:val="nil"/>
              <w:right w:val="nil"/>
            </w:tcBorders>
          </w:tcPr>
          <w:p w:rsidR="0017349F" w:rsidRPr="00361817" w:rsidRDefault="0017349F">
            <w:pPr>
              <w:pStyle w:val="ConsPlusNormal"/>
            </w:pPr>
            <w:r w:rsidRPr="00361817">
              <w:t>Задачи государственной программы</w:t>
            </w:r>
          </w:p>
        </w:tc>
        <w:tc>
          <w:tcPr>
            <w:tcW w:w="567" w:type="dxa"/>
            <w:tcBorders>
              <w:top w:val="nil"/>
              <w:left w:val="nil"/>
              <w:bottom w:val="nil"/>
              <w:right w:val="nil"/>
            </w:tcBorders>
          </w:tcPr>
          <w:p w:rsidR="0017349F" w:rsidRPr="00361817" w:rsidRDefault="0017349F">
            <w:pPr>
              <w:pStyle w:val="ConsPlusNormal"/>
              <w:jc w:val="center"/>
            </w:pPr>
            <w:r w:rsidRPr="00361817">
              <w:t>-</w:t>
            </w:r>
          </w:p>
        </w:tc>
        <w:tc>
          <w:tcPr>
            <w:tcW w:w="6123" w:type="dxa"/>
            <w:tcBorders>
              <w:top w:val="nil"/>
              <w:left w:val="nil"/>
              <w:bottom w:val="nil"/>
              <w:right w:val="nil"/>
            </w:tcBorders>
          </w:tcPr>
          <w:p w:rsidR="0017349F" w:rsidRPr="00361817" w:rsidRDefault="0017349F">
            <w:pPr>
              <w:pStyle w:val="ConsPlusNormal"/>
            </w:pPr>
            <w:r w:rsidRPr="00361817">
              <w:t>задача N 1 - вовлечение молодежи в социально-экономическую, политическую и общественную жизнь Архангельской области, создание условий для самореализации молодежи;</w:t>
            </w:r>
          </w:p>
        </w:tc>
      </w:tr>
      <w:tr w:rsidR="0017349F" w:rsidRPr="00361817">
        <w:tc>
          <w:tcPr>
            <w:tcW w:w="2330" w:type="dxa"/>
            <w:vMerge/>
            <w:tcBorders>
              <w:top w:val="nil"/>
              <w:left w:val="nil"/>
              <w:bottom w:val="nil"/>
              <w:right w:val="nil"/>
            </w:tcBorders>
          </w:tcPr>
          <w:p w:rsidR="0017349F" w:rsidRPr="00361817" w:rsidRDefault="0017349F"/>
        </w:tc>
        <w:tc>
          <w:tcPr>
            <w:tcW w:w="567" w:type="dxa"/>
            <w:tcBorders>
              <w:top w:val="nil"/>
              <w:left w:val="nil"/>
              <w:bottom w:val="nil"/>
              <w:right w:val="nil"/>
            </w:tcBorders>
          </w:tcPr>
          <w:p w:rsidR="0017349F" w:rsidRPr="00361817" w:rsidRDefault="0017349F">
            <w:pPr>
              <w:pStyle w:val="ConsPlusNormal"/>
            </w:pPr>
          </w:p>
        </w:tc>
        <w:tc>
          <w:tcPr>
            <w:tcW w:w="6123" w:type="dxa"/>
            <w:tcBorders>
              <w:top w:val="nil"/>
              <w:left w:val="nil"/>
              <w:bottom w:val="nil"/>
              <w:right w:val="nil"/>
            </w:tcBorders>
          </w:tcPr>
          <w:p w:rsidR="0017349F" w:rsidRPr="00361817" w:rsidRDefault="0017349F">
            <w:pPr>
              <w:pStyle w:val="ConsPlusNormal"/>
            </w:pPr>
            <w:r w:rsidRPr="00361817">
              <w:t>задача N 2 - развитие и совершенствование системы патриотического воспитания граждан Российской Федерации в Архангельской области и подготовки граждан (молодежи) к военной службе;</w:t>
            </w:r>
          </w:p>
        </w:tc>
      </w:tr>
      <w:tr w:rsidR="0017349F" w:rsidRPr="00361817">
        <w:tc>
          <w:tcPr>
            <w:tcW w:w="2330" w:type="dxa"/>
            <w:vMerge/>
            <w:tcBorders>
              <w:top w:val="nil"/>
              <w:left w:val="nil"/>
              <w:bottom w:val="nil"/>
              <w:right w:val="nil"/>
            </w:tcBorders>
          </w:tcPr>
          <w:p w:rsidR="0017349F" w:rsidRPr="00361817" w:rsidRDefault="0017349F"/>
        </w:tc>
        <w:tc>
          <w:tcPr>
            <w:tcW w:w="567" w:type="dxa"/>
            <w:tcBorders>
              <w:top w:val="nil"/>
              <w:left w:val="nil"/>
              <w:bottom w:val="nil"/>
              <w:right w:val="nil"/>
            </w:tcBorders>
          </w:tcPr>
          <w:p w:rsidR="0017349F" w:rsidRPr="00361817" w:rsidRDefault="0017349F">
            <w:pPr>
              <w:pStyle w:val="ConsPlusNormal"/>
            </w:pPr>
          </w:p>
        </w:tc>
        <w:tc>
          <w:tcPr>
            <w:tcW w:w="6123" w:type="dxa"/>
            <w:tcBorders>
              <w:top w:val="nil"/>
              <w:left w:val="nil"/>
              <w:bottom w:val="nil"/>
              <w:right w:val="nil"/>
            </w:tcBorders>
          </w:tcPr>
          <w:p w:rsidR="0017349F" w:rsidRPr="00361817" w:rsidRDefault="0017349F">
            <w:pPr>
              <w:pStyle w:val="ConsPlusNormal"/>
            </w:pPr>
            <w:r w:rsidRPr="00361817">
              <w:t>задача N 3 - качественное улучшение деятельности, направленной на кадровое, научно-методическое, информационное и инфраструктурное обеспечение молодежной политики и патриотического воспитания</w:t>
            </w:r>
          </w:p>
        </w:tc>
      </w:tr>
      <w:tr w:rsidR="0017349F" w:rsidRPr="00361817">
        <w:tc>
          <w:tcPr>
            <w:tcW w:w="2330" w:type="dxa"/>
            <w:vMerge w:val="restart"/>
            <w:tcBorders>
              <w:top w:val="nil"/>
              <w:left w:val="nil"/>
              <w:bottom w:val="nil"/>
              <w:right w:val="nil"/>
            </w:tcBorders>
          </w:tcPr>
          <w:p w:rsidR="0017349F" w:rsidRPr="00361817" w:rsidRDefault="0017349F">
            <w:pPr>
              <w:pStyle w:val="ConsPlusNormal"/>
            </w:pPr>
            <w:r w:rsidRPr="00361817">
              <w:t>Сроки и этапы реализации государственной программы</w:t>
            </w:r>
          </w:p>
        </w:tc>
        <w:tc>
          <w:tcPr>
            <w:tcW w:w="567" w:type="dxa"/>
            <w:tcBorders>
              <w:top w:val="nil"/>
              <w:left w:val="nil"/>
              <w:bottom w:val="nil"/>
              <w:right w:val="nil"/>
            </w:tcBorders>
          </w:tcPr>
          <w:p w:rsidR="0017349F" w:rsidRPr="00361817" w:rsidRDefault="0017349F">
            <w:pPr>
              <w:pStyle w:val="ConsPlusNormal"/>
              <w:jc w:val="center"/>
            </w:pPr>
            <w:r w:rsidRPr="00361817">
              <w:t>-</w:t>
            </w:r>
          </w:p>
        </w:tc>
        <w:tc>
          <w:tcPr>
            <w:tcW w:w="6123" w:type="dxa"/>
            <w:tcBorders>
              <w:top w:val="nil"/>
              <w:left w:val="nil"/>
              <w:bottom w:val="nil"/>
              <w:right w:val="nil"/>
            </w:tcBorders>
          </w:tcPr>
          <w:p w:rsidR="0017349F" w:rsidRPr="00361817" w:rsidRDefault="0017349F">
            <w:pPr>
              <w:pStyle w:val="ConsPlusNormal"/>
            </w:pPr>
            <w:r w:rsidRPr="00361817">
              <w:t>2021 - 2026 годы.</w:t>
            </w:r>
          </w:p>
        </w:tc>
      </w:tr>
      <w:tr w:rsidR="0017349F" w:rsidRPr="00361817">
        <w:tc>
          <w:tcPr>
            <w:tcW w:w="2330" w:type="dxa"/>
            <w:vMerge/>
            <w:tcBorders>
              <w:top w:val="nil"/>
              <w:left w:val="nil"/>
              <w:bottom w:val="nil"/>
              <w:right w:val="nil"/>
            </w:tcBorders>
          </w:tcPr>
          <w:p w:rsidR="0017349F" w:rsidRPr="00361817" w:rsidRDefault="0017349F"/>
        </w:tc>
        <w:tc>
          <w:tcPr>
            <w:tcW w:w="567" w:type="dxa"/>
            <w:tcBorders>
              <w:top w:val="nil"/>
              <w:left w:val="nil"/>
              <w:bottom w:val="nil"/>
              <w:right w:val="nil"/>
            </w:tcBorders>
          </w:tcPr>
          <w:p w:rsidR="0017349F" w:rsidRPr="00361817" w:rsidRDefault="0017349F">
            <w:pPr>
              <w:pStyle w:val="ConsPlusNormal"/>
            </w:pPr>
          </w:p>
        </w:tc>
        <w:tc>
          <w:tcPr>
            <w:tcW w:w="6123" w:type="dxa"/>
            <w:tcBorders>
              <w:top w:val="nil"/>
              <w:left w:val="nil"/>
              <w:bottom w:val="nil"/>
              <w:right w:val="nil"/>
            </w:tcBorders>
          </w:tcPr>
          <w:p w:rsidR="0017349F" w:rsidRPr="00361817" w:rsidRDefault="0017349F">
            <w:pPr>
              <w:pStyle w:val="ConsPlusNormal"/>
            </w:pPr>
            <w:r w:rsidRPr="00361817">
              <w:t>Государственная программа реализуется в один этап</w:t>
            </w:r>
          </w:p>
        </w:tc>
      </w:tr>
      <w:tr w:rsidR="0017349F" w:rsidRPr="00361817">
        <w:tc>
          <w:tcPr>
            <w:tcW w:w="2330" w:type="dxa"/>
            <w:tcBorders>
              <w:top w:val="nil"/>
              <w:left w:val="nil"/>
              <w:bottom w:val="nil"/>
              <w:right w:val="nil"/>
            </w:tcBorders>
          </w:tcPr>
          <w:p w:rsidR="0017349F" w:rsidRPr="00361817" w:rsidRDefault="0017349F">
            <w:pPr>
              <w:pStyle w:val="ConsPlusNormal"/>
            </w:pPr>
            <w:r w:rsidRPr="00361817">
              <w:t>Объем и источники финансирования государственной программы</w:t>
            </w:r>
          </w:p>
        </w:tc>
        <w:tc>
          <w:tcPr>
            <w:tcW w:w="567" w:type="dxa"/>
            <w:tcBorders>
              <w:top w:val="nil"/>
              <w:left w:val="nil"/>
              <w:bottom w:val="nil"/>
              <w:right w:val="nil"/>
            </w:tcBorders>
          </w:tcPr>
          <w:p w:rsidR="0017349F" w:rsidRPr="00361817" w:rsidRDefault="0017349F">
            <w:pPr>
              <w:pStyle w:val="ConsPlusNormal"/>
              <w:jc w:val="center"/>
            </w:pPr>
            <w:r w:rsidRPr="00361817">
              <w:t>-</w:t>
            </w:r>
          </w:p>
        </w:tc>
        <w:tc>
          <w:tcPr>
            <w:tcW w:w="6123" w:type="dxa"/>
            <w:tcBorders>
              <w:top w:val="nil"/>
              <w:left w:val="nil"/>
              <w:bottom w:val="nil"/>
              <w:right w:val="nil"/>
            </w:tcBorders>
          </w:tcPr>
          <w:p w:rsidR="0061479C" w:rsidRPr="00361817" w:rsidRDefault="0061479C" w:rsidP="0061479C">
            <w:pPr>
              <w:pStyle w:val="ConsPlusNormal"/>
            </w:pPr>
            <w:r w:rsidRPr="00361817">
              <w:t xml:space="preserve">общий объем финансирования составляет 2 262 602,9 тыс. рублей, </w:t>
            </w:r>
          </w:p>
          <w:p w:rsidR="0061479C" w:rsidRPr="00361817" w:rsidRDefault="0061479C" w:rsidP="0061479C">
            <w:pPr>
              <w:pStyle w:val="ConsPlusNormal"/>
            </w:pPr>
            <w:r w:rsidRPr="00361817">
              <w:t>в том числе:</w:t>
            </w:r>
          </w:p>
          <w:p w:rsidR="0061479C" w:rsidRPr="00361817" w:rsidRDefault="0061479C" w:rsidP="0061479C">
            <w:pPr>
              <w:pStyle w:val="ConsPlusNormal"/>
            </w:pPr>
            <w:r w:rsidRPr="00361817">
              <w:t>средства федерального бюджета – 61 219,0 тыс. рублей;</w:t>
            </w:r>
          </w:p>
          <w:p w:rsidR="0061479C" w:rsidRPr="00361817" w:rsidRDefault="0061479C" w:rsidP="0061479C">
            <w:pPr>
              <w:pStyle w:val="ConsPlusNormal"/>
            </w:pPr>
            <w:r w:rsidRPr="00361817">
              <w:t>средства областного бюджета – 2 175 847,9 тыс. рублей;</w:t>
            </w:r>
          </w:p>
          <w:p w:rsidR="0061479C" w:rsidRPr="00361817" w:rsidRDefault="0061479C" w:rsidP="0061479C">
            <w:pPr>
              <w:pStyle w:val="ConsPlusNormal"/>
            </w:pPr>
            <w:r w:rsidRPr="00361817">
              <w:t>средства местных бюджетов – 17 536,0 тыс. рублей;</w:t>
            </w:r>
          </w:p>
          <w:p w:rsidR="0017349F" w:rsidRPr="00361817" w:rsidRDefault="0061479C" w:rsidP="0061479C">
            <w:pPr>
              <w:pStyle w:val="ConsPlusNormal"/>
            </w:pPr>
            <w:r w:rsidRPr="00361817">
              <w:t>внебюджетные средства – 8 000,0 тыс. рублей</w:t>
            </w:r>
          </w:p>
        </w:tc>
      </w:tr>
      <w:tr w:rsidR="0017349F" w:rsidRPr="00361817">
        <w:tc>
          <w:tcPr>
            <w:tcW w:w="9020" w:type="dxa"/>
            <w:gridSpan w:val="3"/>
            <w:tcBorders>
              <w:top w:val="nil"/>
              <w:left w:val="nil"/>
              <w:bottom w:val="nil"/>
              <w:right w:val="nil"/>
            </w:tcBorders>
          </w:tcPr>
          <w:p w:rsidR="0017349F" w:rsidRPr="00361817" w:rsidRDefault="0017349F" w:rsidP="0061479C">
            <w:pPr>
              <w:pStyle w:val="ConsPlusNormal"/>
              <w:jc w:val="both"/>
            </w:pPr>
            <w:r w:rsidRPr="00361817">
              <w:t xml:space="preserve">(в ред. </w:t>
            </w:r>
            <w:hyperlink r:id="rId23" w:history="1">
              <w:r w:rsidRPr="00361817">
                <w:t>постановления</w:t>
              </w:r>
            </w:hyperlink>
            <w:r w:rsidRPr="00361817">
              <w:t xml:space="preserve"> Правительства Архангельской области от </w:t>
            </w:r>
            <w:r w:rsidR="0061479C" w:rsidRPr="00361817">
              <w:t>26</w:t>
            </w:r>
            <w:r w:rsidRPr="00361817">
              <w:t>.</w:t>
            </w:r>
            <w:r w:rsidR="0061479C" w:rsidRPr="00361817">
              <w:t>10</w:t>
            </w:r>
            <w:r w:rsidRPr="00361817">
              <w:t xml:space="preserve">.2021 N </w:t>
            </w:r>
            <w:proofErr w:type="spellStart"/>
            <w:r w:rsidR="0061479C" w:rsidRPr="00361817">
              <w:t>___</w:t>
            </w:r>
            <w:r w:rsidRPr="00361817">
              <w:t>-пп</w:t>
            </w:r>
            <w:proofErr w:type="spellEnd"/>
            <w:r w:rsidRPr="00361817">
              <w:t>)</w:t>
            </w:r>
          </w:p>
        </w:tc>
      </w:tr>
    </w:tbl>
    <w:p w:rsidR="0017349F" w:rsidRPr="00361817" w:rsidRDefault="0017349F">
      <w:pPr>
        <w:pStyle w:val="ConsPlusNormal"/>
        <w:jc w:val="both"/>
      </w:pPr>
    </w:p>
    <w:p w:rsidR="0017349F" w:rsidRPr="00361817" w:rsidRDefault="0017349F">
      <w:pPr>
        <w:pStyle w:val="ConsPlusTitle"/>
        <w:jc w:val="center"/>
        <w:outlineLvl w:val="1"/>
      </w:pPr>
      <w:r w:rsidRPr="00361817">
        <w:t>I. Приоритеты государственной политики в сфере</w:t>
      </w:r>
    </w:p>
    <w:p w:rsidR="0017349F" w:rsidRPr="00361817" w:rsidRDefault="0017349F">
      <w:pPr>
        <w:pStyle w:val="ConsPlusTitle"/>
        <w:jc w:val="center"/>
      </w:pPr>
      <w:r w:rsidRPr="00361817">
        <w:t>реализации государственной программы</w:t>
      </w:r>
    </w:p>
    <w:p w:rsidR="0017349F" w:rsidRPr="00361817" w:rsidRDefault="0017349F">
      <w:pPr>
        <w:pStyle w:val="ConsPlusNormal"/>
        <w:jc w:val="both"/>
      </w:pPr>
    </w:p>
    <w:p w:rsidR="0017349F" w:rsidRPr="00361817" w:rsidRDefault="0017349F">
      <w:pPr>
        <w:pStyle w:val="ConsPlusNormal"/>
        <w:ind w:firstLine="540"/>
        <w:jc w:val="both"/>
      </w:pPr>
      <w:proofErr w:type="gramStart"/>
      <w:r w:rsidRPr="00361817">
        <w:t xml:space="preserve">Основы государственной молодежной политики Российской Федерации на период до 2025 </w:t>
      </w:r>
      <w:r w:rsidRPr="00361817">
        <w:lastRenderedPageBreak/>
        <w:t xml:space="preserve">года, утвержденные </w:t>
      </w:r>
      <w:hyperlink r:id="rId24" w:history="1">
        <w:r w:rsidRPr="00361817">
          <w:t>распоряжением</w:t>
        </w:r>
      </w:hyperlink>
      <w:r w:rsidRPr="00361817">
        <w:t xml:space="preserve"> Правительства Российской Федерации от 29 ноября 2014 года N 2403-р, определяют государственную молодежную политику как направление деятельности, представляющее собой систему мер нормативно-правового, финансово-экономического, организационно-управленческого, информационно-аналитического, кадрового и научного характера, реализуемых на основе взаимодействия с институтами гражданского общества и гражданами, активного межведомственного взаимодействия, направленных на гражданско-патриотическое и духовно-нравственное</w:t>
      </w:r>
      <w:proofErr w:type="gramEnd"/>
      <w:r w:rsidRPr="00361817">
        <w:t xml:space="preserve"> воспитание молодежи, расширение возможностей для эффективной самореализации молодежи и повышение уровня ее потенциала в целях достижения устойчивого социально-экономического развития, глобальной конкурентоспособности, национальной безопасности страны, а также упрочения ее лидерских позиций на мировой арене.</w:t>
      </w:r>
    </w:p>
    <w:p w:rsidR="0017349F" w:rsidRPr="00361817" w:rsidRDefault="0017349F">
      <w:pPr>
        <w:pStyle w:val="ConsPlusNormal"/>
        <w:spacing w:before="220"/>
        <w:ind w:firstLine="540"/>
        <w:jc w:val="both"/>
      </w:pPr>
      <w:r w:rsidRPr="00361817">
        <w:t>Реализация государственной молодежной политики в отдельном субъекте Российской Федерации должна учитывать региональные особенности, сложившиеся социально-экономические и политические условия, а также существующие проблемы и запросы самой молодежи.</w:t>
      </w:r>
    </w:p>
    <w:p w:rsidR="0017349F" w:rsidRPr="00361817" w:rsidRDefault="0017349F">
      <w:pPr>
        <w:pStyle w:val="ConsPlusNormal"/>
        <w:spacing w:before="220"/>
        <w:ind w:firstLine="540"/>
        <w:jc w:val="both"/>
      </w:pPr>
      <w:proofErr w:type="gramStart"/>
      <w:r w:rsidRPr="00361817">
        <w:t>В Архангельской области модель молодежной политики заключается в совокупности деятельности министерства по делам молодежи и спорту в лице управления по делам молодежи и патриотическому воспитанию (далее - управление), государственного автономного учреждения Архангельской области "Молодежный центр" (далее - ГАУ "Молодежный центр", государственного автономного учреждения Архангельской области "Региональный центр патриотического воспитания и допризывной подготовки граждан (молодежи) к военной службе" (далее - ГАУ "Патриот"), государственного автономного</w:t>
      </w:r>
      <w:proofErr w:type="gramEnd"/>
      <w:r w:rsidRPr="00361817">
        <w:t xml:space="preserve"> </w:t>
      </w:r>
      <w:proofErr w:type="gramStart"/>
      <w:r w:rsidRPr="00361817">
        <w:t>учреждения Архангельской области "Штаб молодежных трудовых отрядов Архангельской области" (далее - ГАУ "ШМТО"), государственного автономного учреждения Архангельской области "Центр поддержки молодой семьи" (ГАУ "ЦПМС"), администраций муниципальных районов, муниципальных и городских округов Архангельской области в лице ответственных специалистов, курирующих вопросы молодежной политики, муниципального автономного учреждения "Молодежный центр" (город Северодвинск), муниципального учреждения "Молодежный центр" (город Котлас), муниципального учреждения города Коряжмы Архангельской области "Молодежно-культурный</w:t>
      </w:r>
      <w:proofErr w:type="gramEnd"/>
      <w:r w:rsidRPr="00361817">
        <w:t xml:space="preserve"> </w:t>
      </w:r>
      <w:proofErr w:type="gramStart"/>
      <w:r w:rsidRPr="00361817">
        <w:t>центр "Родина", муниципального учреждения культуры муниципального образования "Город Архангельск" "Молодежный культурный центр "Луч", ресурсных центров по работе с молодежью, зональных центров патриотического воспитания и подготовки граждан (молодежи) к военной службе, Молодежного правительства Архангельской области, иных органов молодежного самоуправления, молодежных и детских общественных объединений в Архангельской области, инициативных групп, активистов и общественных деятелей.</w:t>
      </w:r>
      <w:proofErr w:type="gramEnd"/>
    </w:p>
    <w:p w:rsidR="0017349F" w:rsidRPr="00361817" w:rsidRDefault="0017349F">
      <w:pPr>
        <w:pStyle w:val="ConsPlusNormal"/>
        <w:jc w:val="both"/>
      </w:pPr>
      <w:r w:rsidRPr="00361817">
        <w:t xml:space="preserve">(в ред. </w:t>
      </w:r>
      <w:hyperlink r:id="rId25" w:history="1">
        <w:r w:rsidRPr="00361817">
          <w:t>постановления</w:t>
        </w:r>
      </w:hyperlink>
      <w:r w:rsidRPr="00361817">
        <w:t xml:space="preserve"> Правительства Архангельской области от 29.04.2021 N 222-пп)</w:t>
      </w:r>
    </w:p>
    <w:p w:rsidR="0017349F" w:rsidRPr="00361817" w:rsidRDefault="0017349F">
      <w:pPr>
        <w:pStyle w:val="ConsPlusNormal"/>
        <w:spacing w:before="220"/>
        <w:ind w:firstLine="540"/>
        <w:jc w:val="both"/>
      </w:pPr>
      <w:r w:rsidRPr="00361817">
        <w:t>По результатам оценки Федеральным агентством по делам молодежи региональных органов исполнительной власти, реализующих государственную молодежную политику, в 2019 году Архангельская область заняла седьмое место по Российской Федерации и первое по Северо-Западному федеральному округу.</w:t>
      </w:r>
    </w:p>
    <w:p w:rsidR="0017349F" w:rsidRPr="00361817" w:rsidRDefault="0017349F">
      <w:pPr>
        <w:pStyle w:val="ConsPlusNormal"/>
        <w:spacing w:before="220"/>
        <w:ind w:firstLine="540"/>
        <w:jc w:val="both"/>
      </w:pPr>
      <w:r w:rsidRPr="00361817">
        <w:t xml:space="preserve">В соответствии с Федеральным </w:t>
      </w:r>
      <w:hyperlink r:id="rId26" w:history="1">
        <w:r w:rsidRPr="00361817">
          <w:t>законом</w:t>
        </w:r>
      </w:hyperlink>
      <w:r w:rsidRPr="00361817">
        <w:t xml:space="preserve"> от 30 декабря 2020 года N 489-ФЗ "О молодежной политике в Российской Федерации" молодежью (молодыми гражданами) являются граждане Российской Федерации в возрасте от 14 до 35 лет включительно.</w:t>
      </w:r>
    </w:p>
    <w:p w:rsidR="0017349F" w:rsidRPr="00361817" w:rsidRDefault="0017349F">
      <w:pPr>
        <w:pStyle w:val="ConsPlusNormal"/>
        <w:jc w:val="both"/>
      </w:pPr>
      <w:r w:rsidRPr="00361817">
        <w:t xml:space="preserve">(в ред. </w:t>
      </w:r>
      <w:hyperlink r:id="rId27" w:history="1">
        <w:r w:rsidRPr="00361817">
          <w:t>постановления</w:t>
        </w:r>
      </w:hyperlink>
      <w:r w:rsidRPr="00361817">
        <w:t xml:space="preserve"> Правительства Архангельской области от 15.03.2021 N 124-пп)</w:t>
      </w:r>
    </w:p>
    <w:p w:rsidR="0017349F" w:rsidRPr="00361817" w:rsidRDefault="0017349F">
      <w:pPr>
        <w:pStyle w:val="ConsPlusNormal"/>
        <w:spacing w:before="220"/>
        <w:ind w:firstLine="540"/>
        <w:jc w:val="both"/>
      </w:pPr>
      <w:proofErr w:type="gramStart"/>
      <w:r w:rsidRPr="00361817">
        <w:t xml:space="preserve">Интересы молодежи как особой социально-демографической группы, являющейся источником сохранения и преобразований в культурных, социально-политических и экономических процессах, необходимо учитывать всем органам государственной власти Архангельской области и органам местного самоуправления муниципальных образований Архангельской области (далее соответственно - органы местного самоуправления, </w:t>
      </w:r>
      <w:r w:rsidRPr="00361817">
        <w:lastRenderedPageBreak/>
        <w:t>муниципальные образования) при разработке и реализации государственных и муниципальных программ и иных правовых актов.</w:t>
      </w:r>
      <w:proofErr w:type="gramEnd"/>
    </w:p>
    <w:p w:rsidR="0017349F" w:rsidRPr="00361817" w:rsidRDefault="0017349F">
      <w:pPr>
        <w:pStyle w:val="ConsPlusNormal"/>
        <w:spacing w:before="220"/>
        <w:ind w:firstLine="540"/>
        <w:jc w:val="both"/>
      </w:pPr>
      <w:r w:rsidRPr="00361817">
        <w:t>С 1991 года в Архангельской области происходит снижение численности населения. Согласно официальным данным Управления Федеральной службы государственной статистики по Архангельской области и Ненецкому автономному округу, это касается и молодежи. За период с 2012 по 2019 годы численность молодежи 14 - 30 лет сократилась на 76 142 человека (на 27,9 процента). По данным официальной статистики (по состоянию на 1 января 2020 года), численность молодежи составляла 190 968 человек (17,5 процента от общей численности населения Архангельской области). Основными причинами снижения доли молодого населения в Архангельской области являются низкий уровень рождаемости с 1989 по 2005 годы и миграционные настроения молодежи.</w:t>
      </w:r>
    </w:p>
    <w:p w:rsidR="0017349F" w:rsidRPr="00361817" w:rsidRDefault="0017349F">
      <w:pPr>
        <w:pStyle w:val="ConsPlusNormal"/>
        <w:spacing w:before="220"/>
        <w:ind w:firstLine="540"/>
        <w:jc w:val="both"/>
      </w:pPr>
      <w:r w:rsidRPr="00361817">
        <w:t>Главная миссия государственной молодежной политики в Архангельской области - сделать Архангельскую область привлекательной для молодежи, комфортной для проживания, самореализации и всестороннего развития каждого молодого человека, независимо от места проживания, в городской агломерации или отдаленном районе Архангельской области. Цель государственной молодежной политики - создание условий для реализации потенциала молодежи и активного вовлечения в социально-экономическую, культурную и гражданскую жизнь Архангельской области.</w:t>
      </w:r>
    </w:p>
    <w:p w:rsidR="0017349F" w:rsidRPr="00361817" w:rsidRDefault="0017349F">
      <w:pPr>
        <w:pStyle w:val="ConsPlusNormal"/>
        <w:spacing w:before="220"/>
        <w:ind w:firstLine="540"/>
        <w:jc w:val="both"/>
      </w:pPr>
      <w:proofErr w:type="gramStart"/>
      <w:r w:rsidRPr="00361817">
        <w:t xml:space="preserve">Данная программа подготовлена в продолжение и с учетом результатов реализации государственной </w:t>
      </w:r>
      <w:hyperlink r:id="rId28" w:history="1">
        <w:r w:rsidRPr="00361817">
          <w:t>программы</w:t>
        </w:r>
      </w:hyperlink>
      <w:r w:rsidRPr="00361817">
        <w:t xml:space="preserve">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утвержденной постановлением Правительства Архангельской области от 19 июля 2013 года N 330-пп, а также проведенного социологического исследования, включавшего 2000 респондентов, 9 фокус групп и 12 экспертов, в результате чего определены</w:t>
      </w:r>
      <w:proofErr w:type="gramEnd"/>
      <w:r w:rsidRPr="00361817">
        <w:t xml:space="preserve"> приоритеты работы, в соответствии с которыми сформулированы задачи представленной государственной программы.</w:t>
      </w:r>
    </w:p>
    <w:p w:rsidR="0017349F" w:rsidRPr="00361817" w:rsidRDefault="0017349F">
      <w:pPr>
        <w:pStyle w:val="ConsPlusNormal"/>
        <w:spacing w:before="220"/>
        <w:ind w:firstLine="540"/>
        <w:jc w:val="both"/>
      </w:pPr>
      <w:r w:rsidRPr="00361817">
        <w:t>Реализация государственной молодежной политики в Архангельской области на ближайшие годы должна опираться на следующие приоритеты:</w:t>
      </w:r>
    </w:p>
    <w:p w:rsidR="0017349F" w:rsidRPr="00361817" w:rsidRDefault="0017349F">
      <w:pPr>
        <w:pStyle w:val="ConsPlusNormal"/>
        <w:spacing w:before="220"/>
        <w:ind w:firstLine="540"/>
        <w:jc w:val="both"/>
      </w:pPr>
      <w:r w:rsidRPr="00361817">
        <w:t>поддержка инициатив социально-активной молодежи и развитие добровольчества (</w:t>
      </w:r>
      <w:proofErr w:type="spellStart"/>
      <w:r w:rsidRPr="00361817">
        <w:t>волонтерства</w:t>
      </w:r>
      <w:proofErr w:type="spellEnd"/>
      <w:r w:rsidRPr="00361817">
        <w:t>) в Архангельской области;</w:t>
      </w:r>
    </w:p>
    <w:p w:rsidR="0017349F" w:rsidRPr="00361817" w:rsidRDefault="0017349F">
      <w:pPr>
        <w:pStyle w:val="ConsPlusNormal"/>
        <w:spacing w:before="220"/>
        <w:ind w:firstLine="540"/>
        <w:jc w:val="both"/>
      </w:pPr>
      <w:r w:rsidRPr="00361817">
        <w:t>самореализация молодежи, проявившей одаренность, на территории Архангельской области;</w:t>
      </w:r>
    </w:p>
    <w:p w:rsidR="0017349F" w:rsidRPr="00361817" w:rsidRDefault="0017349F">
      <w:pPr>
        <w:pStyle w:val="ConsPlusNormal"/>
        <w:jc w:val="both"/>
      </w:pPr>
      <w:r w:rsidRPr="00361817">
        <w:t xml:space="preserve">(в ред. </w:t>
      </w:r>
      <w:hyperlink r:id="rId29" w:history="1">
        <w:r w:rsidRPr="00361817">
          <w:t>постановления</w:t>
        </w:r>
      </w:hyperlink>
      <w:r w:rsidRPr="00361817">
        <w:t xml:space="preserve"> Правительства Архангельской области от 15.03.2021 N 124-пп)</w:t>
      </w:r>
    </w:p>
    <w:p w:rsidR="0017349F" w:rsidRPr="00361817" w:rsidRDefault="0017349F">
      <w:pPr>
        <w:pStyle w:val="ConsPlusNormal"/>
        <w:spacing w:before="220"/>
        <w:ind w:firstLine="540"/>
        <w:jc w:val="both"/>
      </w:pPr>
      <w:r w:rsidRPr="00361817">
        <w:t>профессиональная ориентация и трудоустройство молодежи;</w:t>
      </w:r>
    </w:p>
    <w:p w:rsidR="0017349F" w:rsidRPr="00361817" w:rsidRDefault="0017349F">
      <w:pPr>
        <w:pStyle w:val="ConsPlusNormal"/>
        <w:spacing w:before="220"/>
        <w:ind w:firstLine="540"/>
        <w:jc w:val="both"/>
      </w:pPr>
      <w:r w:rsidRPr="00361817">
        <w:t>закрепление на территории сельской молодежи;</w:t>
      </w:r>
    </w:p>
    <w:p w:rsidR="0017349F" w:rsidRPr="00361817" w:rsidRDefault="0017349F">
      <w:pPr>
        <w:pStyle w:val="ConsPlusNormal"/>
        <w:spacing w:before="220"/>
        <w:ind w:firstLine="540"/>
        <w:jc w:val="both"/>
      </w:pPr>
      <w:r w:rsidRPr="00361817">
        <w:t>пропаганда семейных ценностей и повышение репродуктивных ориентаций молодежи;</w:t>
      </w:r>
    </w:p>
    <w:p w:rsidR="0017349F" w:rsidRPr="00361817" w:rsidRDefault="0017349F">
      <w:pPr>
        <w:pStyle w:val="ConsPlusNormal"/>
        <w:spacing w:before="220"/>
        <w:ind w:firstLine="540"/>
        <w:jc w:val="both"/>
      </w:pPr>
      <w:r w:rsidRPr="00361817">
        <w:t>профилактика асоциальных проявлений в молодежной среде;</w:t>
      </w:r>
    </w:p>
    <w:p w:rsidR="0017349F" w:rsidRPr="00361817" w:rsidRDefault="0017349F">
      <w:pPr>
        <w:pStyle w:val="ConsPlusNormal"/>
        <w:spacing w:before="220"/>
        <w:ind w:firstLine="540"/>
        <w:jc w:val="both"/>
      </w:pPr>
      <w:r w:rsidRPr="00361817">
        <w:t>создание условий для самореализации подростков в возрасте от 14 до 17 лет;</w:t>
      </w:r>
    </w:p>
    <w:p w:rsidR="0017349F" w:rsidRPr="00361817" w:rsidRDefault="0017349F">
      <w:pPr>
        <w:pStyle w:val="ConsPlusNormal"/>
        <w:spacing w:before="220"/>
        <w:ind w:firstLine="540"/>
        <w:jc w:val="both"/>
      </w:pPr>
      <w:r w:rsidRPr="00361817">
        <w:t>закрепление на территории Архангельской области молодых людей, прибывших из других субъектов Российской Федерации и иностранных государств;</w:t>
      </w:r>
    </w:p>
    <w:p w:rsidR="0017349F" w:rsidRPr="00361817" w:rsidRDefault="0017349F">
      <w:pPr>
        <w:pStyle w:val="ConsPlusNormal"/>
        <w:spacing w:before="220"/>
        <w:ind w:firstLine="540"/>
        <w:jc w:val="both"/>
      </w:pPr>
      <w:r w:rsidRPr="00361817">
        <w:t>развитие международного и межрегионального сотрудничества среди молодежи;</w:t>
      </w:r>
    </w:p>
    <w:p w:rsidR="0017349F" w:rsidRPr="00361817" w:rsidRDefault="0017349F">
      <w:pPr>
        <w:pStyle w:val="ConsPlusNormal"/>
        <w:spacing w:before="220"/>
        <w:ind w:firstLine="540"/>
        <w:jc w:val="both"/>
      </w:pPr>
      <w:r w:rsidRPr="00361817">
        <w:t xml:space="preserve">профилактика правонарушений, экстремизма, потребления </w:t>
      </w:r>
      <w:proofErr w:type="spellStart"/>
      <w:r w:rsidRPr="00361817">
        <w:t>психоактивных</w:t>
      </w:r>
      <w:proofErr w:type="spellEnd"/>
      <w:r w:rsidRPr="00361817">
        <w:t xml:space="preserve"> веществ и </w:t>
      </w:r>
      <w:r w:rsidRPr="00361817">
        <w:lastRenderedPageBreak/>
        <w:t>нарушений правил дорожного движения;</w:t>
      </w:r>
    </w:p>
    <w:p w:rsidR="0017349F" w:rsidRPr="00361817" w:rsidRDefault="0017349F">
      <w:pPr>
        <w:pStyle w:val="ConsPlusNormal"/>
        <w:spacing w:before="220"/>
        <w:ind w:firstLine="540"/>
        <w:jc w:val="both"/>
      </w:pPr>
      <w:r w:rsidRPr="00361817">
        <w:t>поддержка некоммерческих объединений и инициатив граждан в сфере патриотического воспитания граждан и подготовки к военной службе;</w:t>
      </w:r>
    </w:p>
    <w:p w:rsidR="0017349F" w:rsidRPr="00361817" w:rsidRDefault="0017349F">
      <w:pPr>
        <w:pStyle w:val="ConsPlusNormal"/>
        <w:spacing w:before="220"/>
        <w:ind w:firstLine="540"/>
        <w:jc w:val="both"/>
      </w:pPr>
      <w:r w:rsidRPr="00361817">
        <w:t>гражданско-патриотическое воспитание;</w:t>
      </w:r>
    </w:p>
    <w:p w:rsidR="0017349F" w:rsidRPr="00361817" w:rsidRDefault="0017349F">
      <w:pPr>
        <w:pStyle w:val="ConsPlusNormal"/>
        <w:spacing w:before="220"/>
        <w:ind w:firstLine="540"/>
        <w:jc w:val="both"/>
      </w:pPr>
      <w:r w:rsidRPr="00361817">
        <w:t>военно-патриотическое воспитание;</w:t>
      </w:r>
    </w:p>
    <w:p w:rsidR="0017349F" w:rsidRPr="00361817" w:rsidRDefault="0017349F">
      <w:pPr>
        <w:pStyle w:val="ConsPlusNormal"/>
        <w:spacing w:before="220"/>
        <w:ind w:firstLine="540"/>
        <w:jc w:val="both"/>
      </w:pPr>
      <w:r w:rsidRPr="00361817">
        <w:t>развитие молодежной и патриотической инфраструктуры;</w:t>
      </w:r>
    </w:p>
    <w:p w:rsidR="0017349F" w:rsidRPr="00361817" w:rsidRDefault="0017349F">
      <w:pPr>
        <w:pStyle w:val="ConsPlusNormal"/>
        <w:spacing w:before="220"/>
        <w:ind w:firstLine="540"/>
        <w:jc w:val="both"/>
      </w:pPr>
      <w:r w:rsidRPr="00361817">
        <w:t>развитие кадровой безопасности сферы молодежной политики и патриотического воспитания;</w:t>
      </w:r>
    </w:p>
    <w:p w:rsidR="0017349F" w:rsidRPr="00361817" w:rsidRDefault="0017349F">
      <w:pPr>
        <w:pStyle w:val="ConsPlusNormal"/>
        <w:spacing w:before="220"/>
        <w:ind w:firstLine="540"/>
        <w:jc w:val="both"/>
      </w:pPr>
      <w:r w:rsidRPr="00361817">
        <w:t>информационное обеспечение сферы молодежной политики и патриотического воспитания;</w:t>
      </w:r>
    </w:p>
    <w:p w:rsidR="0017349F" w:rsidRPr="00361817" w:rsidRDefault="0017349F">
      <w:pPr>
        <w:pStyle w:val="ConsPlusNormal"/>
        <w:spacing w:before="220"/>
        <w:ind w:firstLine="540"/>
        <w:jc w:val="both"/>
      </w:pPr>
      <w:r w:rsidRPr="00361817">
        <w:t>обеспечение комплексного подхода при реализации государственной молодежной политики в муниципальных образованиях.</w:t>
      </w:r>
    </w:p>
    <w:p w:rsidR="0017349F" w:rsidRPr="00361817" w:rsidRDefault="0017349F">
      <w:pPr>
        <w:pStyle w:val="ConsPlusNormal"/>
        <w:spacing w:before="220"/>
        <w:ind w:firstLine="540"/>
        <w:jc w:val="both"/>
      </w:pPr>
      <w:r w:rsidRPr="00361817">
        <w:t xml:space="preserve">Учитывая необходимость комплексного подхода к профилактике асоциальных проявлений в молодежной среде, соответствующие мероприятия включены в государственную </w:t>
      </w:r>
      <w:hyperlink r:id="rId30" w:history="1">
        <w:r w:rsidRPr="00361817">
          <w:t>программу</w:t>
        </w:r>
      </w:hyperlink>
      <w:r w:rsidRPr="00361817">
        <w:t xml:space="preserve">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утвержденную постановлением Правительства Архангельской области от 11 октября 2013 года N 478-пп.</w:t>
      </w:r>
    </w:p>
    <w:p w:rsidR="0017349F" w:rsidRPr="00361817" w:rsidRDefault="0017349F">
      <w:pPr>
        <w:pStyle w:val="ConsPlusNormal"/>
        <w:jc w:val="both"/>
      </w:pPr>
    </w:p>
    <w:p w:rsidR="0017349F" w:rsidRPr="00361817" w:rsidRDefault="0017349F">
      <w:pPr>
        <w:pStyle w:val="ConsPlusTitle"/>
        <w:jc w:val="center"/>
        <w:outlineLvl w:val="1"/>
      </w:pPr>
      <w:r w:rsidRPr="00361817">
        <w:t>II. Характеристика подпрограмм государственной программы</w:t>
      </w:r>
    </w:p>
    <w:p w:rsidR="0017349F" w:rsidRPr="00361817" w:rsidRDefault="0017349F">
      <w:pPr>
        <w:pStyle w:val="ConsPlusNormal"/>
        <w:jc w:val="both"/>
      </w:pPr>
    </w:p>
    <w:p w:rsidR="0017349F" w:rsidRPr="00361817" w:rsidRDefault="0017349F">
      <w:pPr>
        <w:pStyle w:val="ConsPlusTitle"/>
        <w:jc w:val="center"/>
        <w:outlineLvl w:val="2"/>
      </w:pPr>
      <w:r w:rsidRPr="00361817">
        <w:t>2.1. ПАСПОРТ</w:t>
      </w:r>
    </w:p>
    <w:p w:rsidR="0017349F" w:rsidRPr="00361817" w:rsidRDefault="0017349F">
      <w:pPr>
        <w:pStyle w:val="ConsPlusTitle"/>
        <w:jc w:val="center"/>
      </w:pPr>
      <w:r w:rsidRPr="00361817">
        <w:t>подпрограммы N 1 "Молодежная политика</w:t>
      </w:r>
    </w:p>
    <w:p w:rsidR="0017349F" w:rsidRPr="00361817" w:rsidRDefault="0017349F">
      <w:pPr>
        <w:pStyle w:val="ConsPlusTitle"/>
        <w:jc w:val="center"/>
      </w:pPr>
      <w:r w:rsidRPr="00361817">
        <w:t>Архангельской области"</w:t>
      </w:r>
    </w:p>
    <w:p w:rsidR="0017349F" w:rsidRPr="00361817" w:rsidRDefault="0017349F">
      <w:pPr>
        <w:pStyle w:val="ConsPlusNormal"/>
        <w:jc w:val="both"/>
      </w:pPr>
    </w:p>
    <w:tbl>
      <w:tblPr>
        <w:tblW w:w="0" w:type="auto"/>
        <w:tblLayout w:type="fixed"/>
        <w:tblCellMar>
          <w:top w:w="102" w:type="dxa"/>
          <w:left w:w="62" w:type="dxa"/>
          <w:bottom w:w="102" w:type="dxa"/>
          <w:right w:w="62" w:type="dxa"/>
        </w:tblCellMar>
        <w:tblLook w:val="0000"/>
      </w:tblPr>
      <w:tblGrid>
        <w:gridCol w:w="2189"/>
        <w:gridCol w:w="425"/>
        <w:gridCol w:w="6406"/>
      </w:tblGrid>
      <w:tr w:rsidR="0017349F" w:rsidRPr="00361817">
        <w:tc>
          <w:tcPr>
            <w:tcW w:w="2189" w:type="dxa"/>
            <w:tcBorders>
              <w:top w:val="nil"/>
              <w:left w:val="nil"/>
              <w:bottom w:val="nil"/>
              <w:right w:val="nil"/>
            </w:tcBorders>
          </w:tcPr>
          <w:p w:rsidR="0017349F" w:rsidRPr="00361817" w:rsidRDefault="0017349F">
            <w:pPr>
              <w:pStyle w:val="ConsPlusNormal"/>
            </w:pPr>
            <w:r w:rsidRPr="00361817">
              <w:t>Наименование подпрограммы</w:t>
            </w:r>
          </w:p>
        </w:tc>
        <w:tc>
          <w:tcPr>
            <w:tcW w:w="425" w:type="dxa"/>
            <w:tcBorders>
              <w:top w:val="nil"/>
              <w:left w:val="nil"/>
              <w:bottom w:val="nil"/>
              <w:right w:val="nil"/>
            </w:tcBorders>
          </w:tcPr>
          <w:p w:rsidR="0017349F" w:rsidRPr="00361817" w:rsidRDefault="0017349F">
            <w:pPr>
              <w:pStyle w:val="ConsPlusNormal"/>
              <w:jc w:val="center"/>
            </w:pPr>
            <w:r w:rsidRPr="00361817">
              <w:t>-</w:t>
            </w:r>
          </w:p>
        </w:tc>
        <w:tc>
          <w:tcPr>
            <w:tcW w:w="6406" w:type="dxa"/>
            <w:tcBorders>
              <w:top w:val="nil"/>
              <w:left w:val="nil"/>
              <w:bottom w:val="nil"/>
              <w:right w:val="nil"/>
            </w:tcBorders>
          </w:tcPr>
          <w:p w:rsidR="0017349F" w:rsidRPr="00361817" w:rsidRDefault="0017349F">
            <w:pPr>
              <w:pStyle w:val="ConsPlusNormal"/>
            </w:pPr>
            <w:r w:rsidRPr="00361817">
              <w:t>"Молодежная политика Архангельской области"</w:t>
            </w:r>
          </w:p>
          <w:p w:rsidR="0017349F" w:rsidRPr="00361817" w:rsidRDefault="0017349F">
            <w:pPr>
              <w:pStyle w:val="ConsPlusNormal"/>
            </w:pPr>
            <w:r w:rsidRPr="00361817">
              <w:t>(далее - подпрограмма N 1)</w:t>
            </w:r>
          </w:p>
        </w:tc>
      </w:tr>
      <w:tr w:rsidR="0017349F" w:rsidRPr="00361817">
        <w:tc>
          <w:tcPr>
            <w:tcW w:w="2189" w:type="dxa"/>
            <w:tcBorders>
              <w:top w:val="nil"/>
              <w:left w:val="nil"/>
              <w:bottom w:val="nil"/>
              <w:right w:val="nil"/>
            </w:tcBorders>
          </w:tcPr>
          <w:p w:rsidR="0017349F" w:rsidRPr="00361817" w:rsidRDefault="0017349F">
            <w:pPr>
              <w:pStyle w:val="ConsPlusNormal"/>
            </w:pPr>
            <w:r w:rsidRPr="00361817">
              <w:t>Ответственный исполнитель подпрограммы</w:t>
            </w:r>
          </w:p>
        </w:tc>
        <w:tc>
          <w:tcPr>
            <w:tcW w:w="425" w:type="dxa"/>
            <w:tcBorders>
              <w:top w:val="nil"/>
              <w:left w:val="nil"/>
              <w:bottom w:val="nil"/>
              <w:right w:val="nil"/>
            </w:tcBorders>
          </w:tcPr>
          <w:p w:rsidR="0017349F" w:rsidRPr="00361817" w:rsidRDefault="0017349F">
            <w:pPr>
              <w:pStyle w:val="ConsPlusNormal"/>
              <w:jc w:val="center"/>
            </w:pPr>
            <w:r w:rsidRPr="00361817">
              <w:t>-</w:t>
            </w:r>
          </w:p>
        </w:tc>
        <w:tc>
          <w:tcPr>
            <w:tcW w:w="6406" w:type="dxa"/>
            <w:tcBorders>
              <w:top w:val="nil"/>
              <w:left w:val="nil"/>
              <w:bottom w:val="nil"/>
              <w:right w:val="nil"/>
            </w:tcBorders>
          </w:tcPr>
          <w:p w:rsidR="0017349F" w:rsidRPr="00361817" w:rsidRDefault="0017349F">
            <w:pPr>
              <w:pStyle w:val="ConsPlusNormal"/>
            </w:pPr>
            <w:r w:rsidRPr="00361817">
              <w:t>министерство по делам молодежи и спорту</w:t>
            </w:r>
          </w:p>
        </w:tc>
      </w:tr>
      <w:tr w:rsidR="0017349F" w:rsidRPr="00361817">
        <w:tc>
          <w:tcPr>
            <w:tcW w:w="9020" w:type="dxa"/>
            <w:gridSpan w:val="3"/>
            <w:tcBorders>
              <w:top w:val="nil"/>
              <w:left w:val="nil"/>
              <w:bottom w:val="nil"/>
              <w:right w:val="nil"/>
            </w:tcBorders>
          </w:tcPr>
          <w:p w:rsidR="0017349F" w:rsidRPr="00361817" w:rsidRDefault="0017349F">
            <w:pPr>
              <w:pStyle w:val="ConsPlusNormal"/>
              <w:jc w:val="both"/>
            </w:pPr>
            <w:r w:rsidRPr="00361817">
              <w:t xml:space="preserve">(в ред. </w:t>
            </w:r>
            <w:hyperlink r:id="rId31" w:history="1">
              <w:r w:rsidRPr="00361817">
                <w:t>постановления</w:t>
              </w:r>
            </w:hyperlink>
            <w:r w:rsidRPr="00361817">
              <w:t xml:space="preserve"> Правительства Архангельской области от 29.04.2021 N 222-пп)</w:t>
            </w:r>
          </w:p>
        </w:tc>
      </w:tr>
      <w:tr w:rsidR="0017349F" w:rsidRPr="00361817">
        <w:tc>
          <w:tcPr>
            <w:tcW w:w="2189" w:type="dxa"/>
            <w:vMerge w:val="restart"/>
            <w:tcBorders>
              <w:top w:val="nil"/>
              <w:left w:val="nil"/>
              <w:bottom w:val="nil"/>
              <w:right w:val="nil"/>
            </w:tcBorders>
          </w:tcPr>
          <w:p w:rsidR="0017349F" w:rsidRPr="00361817" w:rsidRDefault="0017349F">
            <w:pPr>
              <w:pStyle w:val="ConsPlusNormal"/>
            </w:pPr>
            <w:r w:rsidRPr="00361817">
              <w:t>Участники подпрограммы</w:t>
            </w:r>
          </w:p>
        </w:tc>
        <w:tc>
          <w:tcPr>
            <w:tcW w:w="425" w:type="dxa"/>
            <w:tcBorders>
              <w:top w:val="nil"/>
              <w:left w:val="nil"/>
              <w:bottom w:val="nil"/>
              <w:right w:val="nil"/>
            </w:tcBorders>
          </w:tcPr>
          <w:p w:rsidR="0017349F" w:rsidRPr="00361817" w:rsidRDefault="0017349F">
            <w:pPr>
              <w:pStyle w:val="ConsPlusNormal"/>
              <w:jc w:val="center"/>
            </w:pPr>
            <w:r w:rsidRPr="00361817">
              <w:t>-</w:t>
            </w:r>
          </w:p>
        </w:tc>
        <w:tc>
          <w:tcPr>
            <w:tcW w:w="6406" w:type="dxa"/>
            <w:tcBorders>
              <w:top w:val="nil"/>
              <w:left w:val="nil"/>
              <w:bottom w:val="nil"/>
              <w:right w:val="nil"/>
            </w:tcBorders>
          </w:tcPr>
          <w:p w:rsidR="0017349F" w:rsidRPr="00361817" w:rsidRDefault="0017349F">
            <w:pPr>
              <w:pStyle w:val="ConsPlusNormal"/>
            </w:pPr>
            <w:r w:rsidRPr="00361817">
              <w:t>государственные учреждения Архангельской области в сфере молодежной политики, подведомственные министерству по делам молодежи и спорту (далее - государственные учреждения в сфере молодежной политики);</w:t>
            </w:r>
          </w:p>
        </w:tc>
      </w:tr>
      <w:tr w:rsidR="0017349F" w:rsidRPr="00361817">
        <w:tc>
          <w:tcPr>
            <w:tcW w:w="2189" w:type="dxa"/>
            <w:vMerge/>
            <w:tcBorders>
              <w:top w:val="nil"/>
              <w:left w:val="nil"/>
              <w:bottom w:val="nil"/>
              <w:right w:val="nil"/>
            </w:tcBorders>
          </w:tcPr>
          <w:p w:rsidR="0017349F" w:rsidRPr="00361817" w:rsidRDefault="0017349F"/>
        </w:tc>
        <w:tc>
          <w:tcPr>
            <w:tcW w:w="425" w:type="dxa"/>
            <w:tcBorders>
              <w:top w:val="nil"/>
              <w:left w:val="nil"/>
              <w:bottom w:val="nil"/>
              <w:right w:val="nil"/>
            </w:tcBorders>
          </w:tcPr>
          <w:p w:rsidR="0017349F" w:rsidRPr="00361817" w:rsidRDefault="0017349F">
            <w:pPr>
              <w:pStyle w:val="ConsPlusNormal"/>
            </w:pPr>
          </w:p>
        </w:tc>
        <w:tc>
          <w:tcPr>
            <w:tcW w:w="6406" w:type="dxa"/>
            <w:tcBorders>
              <w:top w:val="nil"/>
              <w:left w:val="nil"/>
              <w:bottom w:val="nil"/>
              <w:right w:val="nil"/>
            </w:tcBorders>
          </w:tcPr>
          <w:p w:rsidR="0017349F" w:rsidRPr="00361817" w:rsidRDefault="0017349F">
            <w:pPr>
              <w:pStyle w:val="ConsPlusNormal"/>
            </w:pPr>
            <w:r w:rsidRPr="00361817">
              <w:t>органы местного самоуправления;</w:t>
            </w:r>
          </w:p>
        </w:tc>
      </w:tr>
      <w:tr w:rsidR="0017349F" w:rsidRPr="00361817">
        <w:tc>
          <w:tcPr>
            <w:tcW w:w="2189" w:type="dxa"/>
            <w:vMerge/>
            <w:tcBorders>
              <w:top w:val="nil"/>
              <w:left w:val="nil"/>
              <w:bottom w:val="nil"/>
              <w:right w:val="nil"/>
            </w:tcBorders>
          </w:tcPr>
          <w:p w:rsidR="0017349F" w:rsidRPr="00361817" w:rsidRDefault="0017349F"/>
        </w:tc>
        <w:tc>
          <w:tcPr>
            <w:tcW w:w="425" w:type="dxa"/>
            <w:tcBorders>
              <w:top w:val="nil"/>
              <w:left w:val="nil"/>
              <w:bottom w:val="nil"/>
              <w:right w:val="nil"/>
            </w:tcBorders>
          </w:tcPr>
          <w:p w:rsidR="0017349F" w:rsidRPr="00361817" w:rsidRDefault="0017349F">
            <w:pPr>
              <w:pStyle w:val="ConsPlusNormal"/>
            </w:pPr>
          </w:p>
        </w:tc>
        <w:tc>
          <w:tcPr>
            <w:tcW w:w="6406" w:type="dxa"/>
            <w:tcBorders>
              <w:top w:val="nil"/>
              <w:left w:val="nil"/>
              <w:bottom w:val="nil"/>
              <w:right w:val="nil"/>
            </w:tcBorders>
          </w:tcPr>
          <w:p w:rsidR="0017349F" w:rsidRPr="00361817" w:rsidRDefault="0017349F">
            <w:pPr>
              <w:pStyle w:val="ConsPlusNormal"/>
            </w:pPr>
            <w:r w:rsidRPr="00361817">
              <w:t>муниципальные учреждения по работе с молодежью;</w:t>
            </w:r>
          </w:p>
        </w:tc>
      </w:tr>
      <w:tr w:rsidR="0017349F" w:rsidRPr="00361817">
        <w:tc>
          <w:tcPr>
            <w:tcW w:w="2189" w:type="dxa"/>
            <w:vMerge/>
            <w:tcBorders>
              <w:top w:val="nil"/>
              <w:left w:val="nil"/>
              <w:bottom w:val="nil"/>
              <w:right w:val="nil"/>
            </w:tcBorders>
          </w:tcPr>
          <w:p w:rsidR="0017349F" w:rsidRPr="00361817" w:rsidRDefault="0017349F"/>
        </w:tc>
        <w:tc>
          <w:tcPr>
            <w:tcW w:w="425" w:type="dxa"/>
            <w:tcBorders>
              <w:top w:val="nil"/>
              <w:left w:val="nil"/>
              <w:bottom w:val="nil"/>
              <w:right w:val="nil"/>
            </w:tcBorders>
          </w:tcPr>
          <w:p w:rsidR="0017349F" w:rsidRPr="00361817" w:rsidRDefault="0017349F">
            <w:pPr>
              <w:pStyle w:val="ConsPlusNormal"/>
            </w:pPr>
          </w:p>
        </w:tc>
        <w:tc>
          <w:tcPr>
            <w:tcW w:w="6406" w:type="dxa"/>
            <w:tcBorders>
              <w:top w:val="nil"/>
              <w:left w:val="nil"/>
              <w:bottom w:val="nil"/>
              <w:right w:val="nil"/>
            </w:tcBorders>
          </w:tcPr>
          <w:p w:rsidR="0017349F" w:rsidRPr="00361817" w:rsidRDefault="0017349F">
            <w:pPr>
              <w:pStyle w:val="ConsPlusNormal"/>
            </w:pPr>
            <w:r w:rsidRPr="00361817">
              <w:t>ресурсные центры по работе с молодежью в муниципальных районах, муниципальных и городских округах Архангельской области;</w:t>
            </w:r>
          </w:p>
        </w:tc>
      </w:tr>
      <w:tr w:rsidR="0017349F" w:rsidRPr="00361817">
        <w:tc>
          <w:tcPr>
            <w:tcW w:w="2189" w:type="dxa"/>
            <w:vMerge/>
            <w:tcBorders>
              <w:top w:val="nil"/>
              <w:left w:val="nil"/>
              <w:bottom w:val="nil"/>
              <w:right w:val="nil"/>
            </w:tcBorders>
          </w:tcPr>
          <w:p w:rsidR="0017349F" w:rsidRPr="00361817" w:rsidRDefault="0017349F"/>
        </w:tc>
        <w:tc>
          <w:tcPr>
            <w:tcW w:w="425" w:type="dxa"/>
            <w:tcBorders>
              <w:top w:val="nil"/>
              <w:left w:val="nil"/>
              <w:bottom w:val="nil"/>
              <w:right w:val="nil"/>
            </w:tcBorders>
          </w:tcPr>
          <w:p w:rsidR="0017349F" w:rsidRPr="00361817" w:rsidRDefault="0017349F">
            <w:pPr>
              <w:pStyle w:val="ConsPlusNormal"/>
            </w:pPr>
          </w:p>
        </w:tc>
        <w:tc>
          <w:tcPr>
            <w:tcW w:w="6406" w:type="dxa"/>
            <w:tcBorders>
              <w:top w:val="nil"/>
              <w:left w:val="nil"/>
              <w:bottom w:val="nil"/>
              <w:right w:val="nil"/>
            </w:tcBorders>
          </w:tcPr>
          <w:p w:rsidR="0017349F" w:rsidRPr="00361817" w:rsidRDefault="0017349F">
            <w:pPr>
              <w:pStyle w:val="ConsPlusNormal"/>
            </w:pPr>
            <w:r w:rsidRPr="00361817">
              <w:t>Архангельское региональное молодежное экологическое общественное движение "Чистый Север - чистая страна";</w:t>
            </w:r>
          </w:p>
        </w:tc>
      </w:tr>
      <w:tr w:rsidR="0017349F" w:rsidRPr="00361817">
        <w:tc>
          <w:tcPr>
            <w:tcW w:w="2189" w:type="dxa"/>
            <w:vMerge/>
            <w:tcBorders>
              <w:top w:val="nil"/>
              <w:left w:val="nil"/>
              <w:bottom w:val="nil"/>
              <w:right w:val="nil"/>
            </w:tcBorders>
          </w:tcPr>
          <w:p w:rsidR="0017349F" w:rsidRPr="00361817" w:rsidRDefault="0017349F"/>
        </w:tc>
        <w:tc>
          <w:tcPr>
            <w:tcW w:w="425" w:type="dxa"/>
            <w:tcBorders>
              <w:top w:val="nil"/>
              <w:left w:val="nil"/>
              <w:bottom w:val="nil"/>
              <w:right w:val="nil"/>
            </w:tcBorders>
          </w:tcPr>
          <w:p w:rsidR="0017349F" w:rsidRPr="00361817" w:rsidRDefault="0017349F">
            <w:pPr>
              <w:pStyle w:val="ConsPlusNormal"/>
            </w:pPr>
          </w:p>
        </w:tc>
        <w:tc>
          <w:tcPr>
            <w:tcW w:w="6406" w:type="dxa"/>
            <w:tcBorders>
              <w:top w:val="nil"/>
              <w:left w:val="nil"/>
              <w:bottom w:val="nil"/>
              <w:right w:val="nil"/>
            </w:tcBorders>
          </w:tcPr>
          <w:p w:rsidR="0017349F" w:rsidRPr="00361817" w:rsidRDefault="0017349F">
            <w:pPr>
              <w:pStyle w:val="ConsPlusNormal"/>
            </w:pPr>
            <w:r w:rsidRPr="00361817">
              <w:t>Ассоциация "Ресурсный центр добровольчества Архангельской области";</w:t>
            </w:r>
          </w:p>
        </w:tc>
      </w:tr>
      <w:tr w:rsidR="0017349F" w:rsidRPr="00361817">
        <w:tc>
          <w:tcPr>
            <w:tcW w:w="2189" w:type="dxa"/>
            <w:vMerge/>
            <w:tcBorders>
              <w:top w:val="nil"/>
              <w:left w:val="nil"/>
              <w:bottom w:val="nil"/>
              <w:right w:val="nil"/>
            </w:tcBorders>
          </w:tcPr>
          <w:p w:rsidR="0017349F" w:rsidRPr="00361817" w:rsidRDefault="0017349F"/>
        </w:tc>
        <w:tc>
          <w:tcPr>
            <w:tcW w:w="425" w:type="dxa"/>
            <w:tcBorders>
              <w:top w:val="nil"/>
              <w:left w:val="nil"/>
              <w:bottom w:val="nil"/>
              <w:right w:val="nil"/>
            </w:tcBorders>
          </w:tcPr>
          <w:p w:rsidR="0017349F" w:rsidRPr="00361817" w:rsidRDefault="0017349F">
            <w:pPr>
              <w:pStyle w:val="ConsPlusNormal"/>
            </w:pPr>
          </w:p>
        </w:tc>
        <w:tc>
          <w:tcPr>
            <w:tcW w:w="6406" w:type="dxa"/>
            <w:tcBorders>
              <w:top w:val="nil"/>
              <w:left w:val="nil"/>
              <w:bottom w:val="nil"/>
              <w:right w:val="nil"/>
            </w:tcBorders>
          </w:tcPr>
          <w:p w:rsidR="0017349F" w:rsidRPr="00361817" w:rsidRDefault="0017349F">
            <w:pPr>
              <w:pStyle w:val="ConsPlusNormal"/>
            </w:pPr>
            <w:r w:rsidRPr="00361817">
              <w:t>Региональная общественная организация по развитию и поддержке молодежных инициатив;</w:t>
            </w:r>
          </w:p>
        </w:tc>
      </w:tr>
      <w:tr w:rsidR="0017349F" w:rsidRPr="00361817">
        <w:tc>
          <w:tcPr>
            <w:tcW w:w="2189" w:type="dxa"/>
            <w:vMerge/>
            <w:tcBorders>
              <w:top w:val="nil"/>
              <w:left w:val="nil"/>
              <w:bottom w:val="nil"/>
              <w:right w:val="nil"/>
            </w:tcBorders>
          </w:tcPr>
          <w:p w:rsidR="0017349F" w:rsidRPr="00361817" w:rsidRDefault="0017349F"/>
        </w:tc>
        <w:tc>
          <w:tcPr>
            <w:tcW w:w="425" w:type="dxa"/>
            <w:tcBorders>
              <w:top w:val="nil"/>
              <w:left w:val="nil"/>
              <w:bottom w:val="nil"/>
              <w:right w:val="nil"/>
            </w:tcBorders>
          </w:tcPr>
          <w:p w:rsidR="0017349F" w:rsidRPr="00361817" w:rsidRDefault="0017349F">
            <w:pPr>
              <w:pStyle w:val="ConsPlusNormal"/>
            </w:pPr>
          </w:p>
        </w:tc>
        <w:tc>
          <w:tcPr>
            <w:tcW w:w="6406" w:type="dxa"/>
            <w:tcBorders>
              <w:top w:val="nil"/>
              <w:left w:val="nil"/>
              <w:bottom w:val="nil"/>
              <w:right w:val="nil"/>
            </w:tcBorders>
          </w:tcPr>
          <w:p w:rsidR="0017349F" w:rsidRPr="00361817" w:rsidRDefault="0017349F">
            <w:pPr>
              <w:pStyle w:val="ConsPlusNormal"/>
            </w:pPr>
            <w:r w:rsidRPr="00361817">
              <w:t>общественные объединения, осуществляющие деятельность в сфере государственной молодежной политики и патриотического воспитания молодежи</w:t>
            </w:r>
          </w:p>
        </w:tc>
      </w:tr>
      <w:tr w:rsidR="0017349F" w:rsidRPr="00361817">
        <w:tc>
          <w:tcPr>
            <w:tcW w:w="9020" w:type="dxa"/>
            <w:gridSpan w:val="3"/>
            <w:tcBorders>
              <w:top w:val="nil"/>
              <w:left w:val="nil"/>
              <w:bottom w:val="nil"/>
              <w:right w:val="nil"/>
            </w:tcBorders>
          </w:tcPr>
          <w:p w:rsidR="0017349F" w:rsidRPr="00361817" w:rsidRDefault="0017349F">
            <w:pPr>
              <w:pStyle w:val="ConsPlusNormal"/>
              <w:jc w:val="both"/>
            </w:pPr>
            <w:r w:rsidRPr="00361817">
              <w:t xml:space="preserve">(в ред. </w:t>
            </w:r>
            <w:hyperlink r:id="rId32" w:history="1">
              <w:r w:rsidRPr="00361817">
                <w:t>постановления</w:t>
              </w:r>
            </w:hyperlink>
            <w:r w:rsidRPr="00361817">
              <w:t xml:space="preserve"> Правительства Архангельской области от 29.04.2021 N 222-пп)</w:t>
            </w:r>
          </w:p>
        </w:tc>
      </w:tr>
      <w:tr w:rsidR="0017349F" w:rsidRPr="00361817">
        <w:tc>
          <w:tcPr>
            <w:tcW w:w="2189" w:type="dxa"/>
            <w:vMerge w:val="restart"/>
            <w:tcBorders>
              <w:top w:val="nil"/>
              <w:left w:val="nil"/>
              <w:bottom w:val="nil"/>
              <w:right w:val="nil"/>
            </w:tcBorders>
          </w:tcPr>
          <w:p w:rsidR="0017349F" w:rsidRPr="00361817" w:rsidRDefault="0017349F">
            <w:pPr>
              <w:pStyle w:val="ConsPlusNormal"/>
            </w:pPr>
            <w:r w:rsidRPr="00361817">
              <w:t>Цель подпрограммы</w:t>
            </w:r>
          </w:p>
        </w:tc>
        <w:tc>
          <w:tcPr>
            <w:tcW w:w="425" w:type="dxa"/>
            <w:tcBorders>
              <w:top w:val="nil"/>
              <w:left w:val="nil"/>
              <w:bottom w:val="nil"/>
              <w:right w:val="nil"/>
            </w:tcBorders>
          </w:tcPr>
          <w:p w:rsidR="0017349F" w:rsidRPr="00361817" w:rsidRDefault="0017349F">
            <w:pPr>
              <w:pStyle w:val="ConsPlusNormal"/>
              <w:jc w:val="center"/>
            </w:pPr>
            <w:r w:rsidRPr="00361817">
              <w:t>-</w:t>
            </w:r>
          </w:p>
        </w:tc>
        <w:tc>
          <w:tcPr>
            <w:tcW w:w="6406" w:type="dxa"/>
            <w:tcBorders>
              <w:top w:val="nil"/>
              <w:left w:val="nil"/>
              <w:bottom w:val="nil"/>
              <w:right w:val="nil"/>
            </w:tcBorders>
          </w:tcPr>
          <w:p w:rsidR="0017349F" w:rsidRPr="00361817" w:rsidRDefault="0017349F">
            <w:pPr>
              <w:pStyle w:val="ConsPlusNormal"/>
            </w:pPr>
            <w:r w:rsidRPr="00361817">
              <w:t>вовлечение молодежи в социально-экономическую, политическую и общественную жизнь Архангельской области, создание условий для самореализации молодежи.</w:t>
            </w:r>
          </w:p>
        </w:tc>
      </w:tr>
      <w:tr w:rsidR="0017349F" w:rsidRPr="00361817">
        <w:tc>
          <w:tcPr>
            <w:tcW w:w="2189" w:type="dxa"/>
            <w:vMerge/>
            <w:tcBorders>
              <w:top w:val="nil"/>
              <w:left w:val="nil"/>
              <w:bottom w:val="nil"/>
              <w:right w:val="nil"/>
            </w:tcBorders>
          </w:tcPr>
          <w:p w:rsidR="0017349F" w:rsidRPr="00361817" w:rsidRDefault="0017349F"/>
        </w:tc>
        <w:tc>
          <w:tcPr>
            <w:tcW w:w="425" w:type="dxa"/>
            <w:tcBorders>
              <w:top w:val="nil"/>
              <w:left w:val="nil"/>
              <w:bottom w:val="nil"/>
              <w:right w:val="nil"/>
            </w:tcBorders>
          </w:tcPr>
          <w:p w:rsidR="0017349F" w:rsidRPr="00361817" w:rsidRDefault="0017349F">
            <w:pPr>
              <w:pStyle w:val="ConsPlusNormal"/>
            </w:pPr>
          </w:p>
        </w:tc>
        <w:tc>
          <w:tcPr>
            <w:tcW w:w="6406" w:type="dxa"/>
            <w:tcBorders>
              <w:top w:val="nil"/>
              <w:left w:val="nil"/>
              <w:bottom w:val="nil"/>
              <w:right w:val="nil"/>
            </w:tcBorders>
          </w:tcPr>
          <w:p w:rsidR="0017349F" w:rsidRPr="00361817" w:rsidRDefault="00295491">
            <w:pPr>
              <w:pStyle w:val="ConsPlusNormal"/>
            </w:pPr>
            <w:hyperlink w:anchor="P452" w:history="1">
              <w:r w:rsidR="0017349F" w:rsidRPr="00361817">
                <w:t>Перечень</w:t>
              </w:r>
            </w:hyperlink>
            <w:r w:rsidR="0017349F" w:rsidRPr="00361817">
              <w:t xml:space="preserve"> целевых показателей подпрограммы приведен в приложении N 1 к государственной программе</w:t>
            </w:r>
          </w:p>
        </w:tc>
      </w:tr>
      <w:tr w:rsidR="0017349F" w:rsidRPr="00361817">
        <w:tc>
          <w:tcPr>
            <w:tcW w:w="2189" w:type="dxa"/>
            <w:vMerge w:val="restart"/>
            <w:tcBorders>
              <w:top w:val="nil"/>
              <w:left w:val="nil"/>
              <w:bottom w:val="nil"/>
              <w:right w:val="nil"/>
            </w:tcBorders>
          </w:tcPr>
          <w:p w:rsidR="0017349F" w:rsidRPr="00361817" w:rsidRDefault="0017349F">
            <w:pPr>
              <w:pStyle w:val="ConsPlusNormal"/>
            </w:pPr>
            <w:r w:rsidRPr="00361817">
              <w:t>Задачи подпрограммы</w:t>
            </w:r>
          </w:p>
        </w:tc>
        <w:tc>
          <w:tcPr>
            <w:tcW w:w="425" w:type="dxa"/>
            <w:tcBorders>
              <w:top w:val="nil"/>
              <w:left w:val="nil"/>
              <w:bottom w:val="nil"/>
              <w:right w:val="nil"/>
            </w:tcBorders>
          </w:tcPr>
          <w:p w:rsidR="0017349F" w:rsidRPr="00361817" w:rsidRDefault="0017349F">
            <w:pPr>
              <w:pStyle w:val="ConsPlusNormal"/>
              <w:jc w:val="center"/>
            </w:pPr>
            <w:r w:rsidRPr="00361817">
              <w:t>-</w:t>
            </w:r>
          </w:p>
        </w:tc>
        <w:tc>
          <w:tcPr>
            <w:tcW w:w="6406" w:type="dxa"/>
            <w:tcBorders>
              <w:top w:val="nil"/>
              <w:left w:val="nil"/>
              <w:bottom w:val="nil"/>
              <w:right w:val="nil"/>
            </w:tcBorders>
          </w:tcPr>
          <w:p w:rsidR="0017349F" w:rsidRPr="00361817" w:rsidRDefault="0017349F">
            <w:pPr>
              <w:pStyle w:val="ConsPlusNormal"/>
            </w:pPr>
            <w:r w:rsidRPr="00361817">
              <w:t>задача N 1 - поддержка инициатив социально-активной молодежи и развитие добровольчества (</w:t>
            </w:r>
            <w:proofErr w:type="spellStart"/>
            <w:r w:rsidRPr="00361817">
              <w:t>волонтерства</w:t>
            </w:r>
            <w:proofErr w:type="spellEnd"/>
            <w:r w:rsidRPr="00361817">
              <w:t>) в Архангельской области;</w:t>
            </w:r>
          </w:p>
        </w:tc>
      </w:tr>
      <w:tr w:rsidR="0017349F" w:rsidRPr="00361817">
        <w:tc>
          <w:tcPr>
            <w:tcW w:w="2189" w:type="dxa"/>
            <w:vMerge/>
            <w:tcBorders>
              <w:top w:val="nil"/>
              <w:left w:val="nil"/>
              <w:bottom w:val="nil"/>
              <w:right w:val="nil"/>
            </w:tcBorders>
          </w:tcPr>
          <w:p w:rsidR="0017349F" w:rsidRPr="00361817" w:rsidRDefault="0017349F"/>
        </w:tc>
        <w:tc>
          <w:tcPr>
            <w:tcW w:w="425" w:type="dxa"/>
            <w:tcBorders>
              <w:top w:val="nil"/>
              <w:left w:val="nil"/>
              <w:bottom w:val="nil"/>
              <w:right w:val="nil"/>
            </w:tcBorders>
          </w:tcPr>
          <w:p w:rsidR="0017349F" w:rsidRPr="00361817" w:rsidRDefault="0017349F">
            <w:pPr>
              <w:pStyle w:val="ConsPlusNormal"/>
            </w:pPr>
          </w:p>
        </w:tc>
        <w:tc>
          <w:tcPr>
            <w:tcW w:w="6406" w:type="dxa"/>
            <w:tcBorders>
              <w:top w:val="nil"/>
              <w:left w:val="nil"/>
              <w:bottom w:val="nil"/>
              <w:right w:val="nil"/>
            </w:tcBorders>
          </w:tcPr>
          <w:p w:rsidR="0017349F" w:rsidRPr="00361817" w:rsidRDefault="0017349F">
            <w:pPr>
              <w:pStyle w:val="ConsPlusNormal"/>
            </w:pPr>
            <w:r w:rsidRPr="00361817">
              <w:t>задача N 2 - самореализация молодежи, проявившей одаренность, на территории Архангельской области;</w:t>
            </w:r>
          </w:p>
        </w:tc>
      </w:tr>
      <w:tr w:rsidR="0017349F" w:rsidRPr="00361817">
        <w:tc>
          <w:tcPr>
            <w:tcW w:w="2189" w:type="dxa"/>
            <w:vMerge/>
            <w:tcBorders>
              <w:top w:val="nil"/>
              <w:left w:val="nil"/>
              <w:bottom w:val="nil"/>
              <w:right w:val="nil"/>
            </w:tcBorders>
          </w:tcPr>
          <w:p w:rsidR="0017349F" w:rsidRPr="00361817" w:rsidRDefault="0017349F"/>
        </w:tc>
        <w:tc>
          <w:tcPr>
            <w:tcW w:w="425" w:type="dxa"/>
            <w:tcBorders>
              <w:top w:val="nil"/>
              <w:left w:val="nil"/>
              <w:bottom w:val="nil"/>
              <w:right w:val="nil"/>
            </w:tcBorders>
          </w:tcPr>
          <w:p w:rsidR="0017349F" w:rsidRPr="00361817" w:rsidRDefault="0017349F">
            <w:pPr>
              <w:pStyle w:val="ConsPlusNormal"/>
            </w:pPr>
          </w:p>
        </w:tc>
        <w:tc>
          <w:tcPr>
            <w:tcW w:w="6406" w:type="dxa"/>
            <w:tcBorders>
              <w:top w:val="nil"/>
              <w:left w:val="nil"/>
              <w:bottom w:val="nil"/>
              <w:right w:val="nil"/>
            </w:tcBorders>
          </w:tcPr>
          <w:p w:rsidR="0017349F" w:rsidRPr="00361817" w:rsidRDefault="0017349F">
            <w:pPr>
              <w:pStyle w:val="ConsPlusNormal"/>
            </w:pPr>
            <w:r w:rsidRPr="00361817">
              <w:t>задача N 3 - профессиональная ориентация и содействие трудоустройству молодежи;</w:t>
            </w:r>
          </w:p>
        </w:tc>
      </w:tr>
      <w:tr w:rsidR="0017349F" w:rsidRPr="00361817">
        <w:tc>
          <w:tcPr>
            <w:tcW w:w="2189" w:type="dxa"/>
            <w:vMerge/>
            <w:tcBorders>
              <w:top w:val="nil"/>
              <w:left w:val="nil"/>
              <w:bottom w:val="nil"/>
              <w:right w:val="nil"/>
            </w:tcBorders>
          </w:tcPr>
          <w:p w:rsidR="0017349F" w:rsidRPr="00361817" w:rsidRDefault="0017349F"/>
        </w:tc>
        <w:tc>
          <w:tcPr>
            <w:tcW w:w="425" w:type="dxa"/>
            <w:tcBorders>
              <w:top w:val="nil"/>
              <w:left w:val="nil"/>
              <w:bottom w:val="nil"/>
              <w:right w:val="nil"/>
            </w:tcBorders>
          </w:tcPr>
          <w:p w:rsidR="0017349F" w:rsidRPr="00361817" w:rsidRDefault="0017349F">
            <w:pPr>
              <w:pStyle w:val="ConsPlusNormal"/>
            </w:pPr>
          </w:p>
        </w:tc>
        <w:tc>
          <w:tcPr>
            <w:tcW w:w="6406" w:type="dxa"/>
            <w:tcBorders>
              <w:top w:val="nil"/>
              <w:left w:val="nil"/>
              <w:bottom w:val="nil"/>
              <w:right w:val="nil"/>
            </w:tcBorders>
          </w:tcPr>
          <w:p w:rsidR="0017349F" w:rsidRPr="00361817" w:rsidRDefault="0017349F">
            <w:pPr>
              <w:pStyle w:val="ConsPlusNormal"/>
            </w:pPr>
            <w:r w:rsidRPr="00361817">
              <w:t>задача N 4 - закрепление на территории сельской молодежи;</w:t>
            </w:r>
          </w:p>
        </w:tc>
      </w:tr>
      <w:tr w:rsidR="0017349F" w:rsidRPr="00361817">
        <w:tc>
          <w:tcPr>
            <w:tcW w:w="2189" w:type="dxa"/>
            <w:vMerge/>
            <w:tcBorders>
              <w:top w:val="nil"/>
              <w:left w:val="nil"/>
              <w:bottom w:val="nil"/>
              <w:right w:val="nil"/>
            </w:tcBorders>
          </w:tcPr>
          <w:p w:rsidR="0017349F" w:rsidRPr="00361817" w:rsidRDefault="0017349F"/>
        </w:tc>
        <w:tc>
          <w:tcPr>
            <w:tcW w:w="425" w:type="dxa"/>
            <w:tcBorders>
              <w:top w:val="nil"/>
              <w:left w:val="nil"/>
              <w:bottom w:val="nil"/>
              <w:right w:val="nil"/>
            </w:tcBorders>
          </w:tcPr>
          <w:p w:rsidR="0017349F" w:rsidRPr="00361817" w:rsidRDefault="0017349F">
            <w:pPr>
              <w:pStyle w:val="ConsPlusNormal"/>
            </w:pPr>
          </w:p>
        </w:tc>
        <w:tc>
          <w:tcPr>
            <w:tcW w:w="6406" w:type="dxa"/>
            <w:tcBorders>
              <w:top w:val="nil"/>
              <w:left w:val="nil"/>
              <w:bottom w:val="nil"/>
              <w:right w:val="nil"/>
            </w:tcBorders>
          </w:tcPr>
          <w:p w:rsidR="0017349F" w:rsidRPr="00361817" w:rsidRDefault="0017349F">
            <w:pPr>
              <w:pStyle w:val="ConsPlusNormal"/>
            </w:pPr>
            <w:r w:rsidRPr="00361817">
              <w:t>задача N 5 - пропаганда семейных ценностей и повышение репродуктивных ориентаций молодежи;</w:t>
            </w:r>
          </w:p>
        </w:tc>
      </w:tr>
      <w:tr w:rsidR="0017349F" w:rsidRPr="00361817">
        <w:tc>
          <w:tcPr>
            <w:tcW w:w="2189" w:type="dxa"/>
            <w:vMerge/>
            <w:tcBorders>
              <w:top w:val="nil"/>
              <w:left w:val="nil"/>
              <w:bottom w:val="nil"/>
              <w:right w:val="nil"/>
            </w:tcBorders>
          </w:tcPr>
          <w:p w:rsidR="0017349F" w:rsidRPr="00361817" w:rsidRDefault="0017349F"/>
        </w:tc>
        <w:tc>
          <w:tcPr>
            <w:tcW w:w="425" w:type="dxa"/>
            <w:tcBorders>
              <w:top w:val="nil"/>
              <w:left w:val="nil"/>
              <w:bottom w:val="nil"/>
              <w:right w:val="nil"/>
            </w:tcBorders>
          </w:tcPr>
          <w:p w:rsidR="0017349F" w:rsidRPr="00361817" w:rsidRDefault="0017349F">
            <w:pPr>
              <w:pStyle w:val="ConsPlusNormal"/>
            </w:pPr>
          </w:p>
        </w:tc>
        <w:tc>
          <w:tcPr>
            <w:tcW w:w="6406" w:type="dxa"/>
            <w:tcBorders>
              <w:top w:val="nil"/>
              <w:left w:val="nil"/>
              <w:bottom w:val="nil"/>
              <w:right w:val="nil"/>
            </w:tcBorders>
          </w:tcPr>
          <w:p w:rsidR="0017349F" w:rsidRPr="00361817" w:rsidRDefault="0017349F">
            <w:pPr>
              <w:pStyle w:val="ConsPlusNormal"/>
            </w:pPr>
            <w:r w:rsidRPr="00361817">
              <w:t>задача N 6 - вовлечение подростков в общественно-политическую сферу;</w:t>
            </w:r>
          </w:p>
        </w:tc>
      </w:tr>
      <w:tr w:rsidR="0017349F" w:rsidRPr="00361817">
        <w:tc>
          <w:tcPr>
            <w:tcW w:w="2189" w:type="dxa"/>
            <w:vMerge/>
            <w:tcBorders>
              <w:top w:val="nil"/>
              <w:left w:val="nil"/>
              <w:bottom w:val="nil"/>
              <w:right w:val="nil"/>
            </w:tcBorders>
          </w:tcPr>
          <w:p w:rsidR="0017349F" w:rsidRPr="00361817" w:rsidRDefault="0017349F"/>
        </w:tc>
        <w:tc>
          <w:tcPr>
            <w:tcW w:w="425" w:type="dxa"/>
            <w:tcBorders>
              <w:top w:val="nil"/>
              <w:left w:val="nil"/>
              <w:bottom w:val="nil"/>
              <w:right w:val="nil"/>
            </w:tcBorders>
          </w:tcPr>
          <w:p w:rsidR="0017349F" w:rsidRPr="00361817" w:rsidRDefault="0017349F">
            <w:pPr>
              <w:pStyle w:val="ConsPlusNormal"/>
            </w:pPr>
          </w:p>
        </w:tc>
        <w:tc>
          <w:tcPr>
            <w:tcW w:w="6406" w:type="dxa"/>
            <w:tcBorders>
              <w:top w:val="nil"/>
              <w:left w:val="nil"/>
              <w:bottom w:val="nil"/>
              <w:right w:val="nil"/>
            </w:tcBorders>
          </w:tcPr>
          <w:p w:rsidR="0017349F" w:rsidRPr="00361817" w:rsidRDefault="0017349F">
            <w:pPr>
              <w:pStyle w:val="ConsPlusNormal"/>
            </w:pPr>
            <w:r w:rsidRPr="00361817">
              <w:t>задача N 7 - закрепление на территории Архангельской области молодых людей, прибывших из других регионов и иностранных государств;</w:t>
            </w:r>
          </w:p>
        </w:tc>
      </w:tr>
      <w:tr w:rsidR="0017349F" w:rsidRPr="00361817">
        <w:tc>
          <w:tcPr>
            <w:tcW w:w="2189" w:type="dxa"/>
            <w:vMerge/>
            <w:tcBorders>
              <w:top w:val="nil"/>
              <w:left w:val="nil"/>
              <w:bottom w:val="nil"/>
              <w:right w:val="nil"/>
            </w:tcBorders>
          </w:tcPr>
          <w:p w:rsidR="0017349F" w:rsidRPr="00361817" w:rsidRDefault="0017349F"/>
        </w:tc>
        <w:tc>
          <w:tcPr>
            <w:tcW w:w="425" w:type="dxa"/>
            <w:tcBorders>
              <w:top w:val="nil"/>
              <w:left w:val="nil"/>
              <w:bottom w:val="nil"/>
              <w:right w:val="nil"/>
            </w:tcBorders>
          </w:tcPr>
          <w:p w:rsidR="0017349F" w:rsidRPr="00361817" w:rsidRDefault="0017349F">
            <w:pPr>
              <w:pStyle w:val="ConsPlusNormal"/>
            </w:pPr>
          </w:p>
        </w:tc>
        <w:tc>
          <w:tcPr>
            <w:tcW w:w="6406" w:type="dxa"/>
            <w:tcBorders>
              <w:top w:val="nil"/>
              <w:left w:val="nil"/>
              <w:bottom w:val="nil"/>
              <w:right w:val="nil"/>
            </w:tcBorders>
          </w:tcPr>
          <w:p w:rsidR="0017349F" w:rsidRPr="00361817" w:rsidRDefault="0017349F">
            <w:pPr>
              <w:pStyle w:val="ConsPlusNormal"/>
            </w:pPr>
            <w:r w:rsidRPr="00361817">
              <w:t>задача N 8 - развитие международного и межрегионального сотрудничества среди молодежи;</w:t>
            </w:r>
          </w:p>
        </w:tc>
      </w:tr>
      <w:tr w:rsidR="0017349F" w:rsidRPr="00361817">
        <w:tc>
          <w:tcPr>
            <w:tcW w:w="2189" w:type="dxa"/>
            <w:vMerge/>
            <w:tcBorders>
              <w:top w:val="nil"/>
              <w:left w:val="nil"/>
              <w:bottom w:val="nil"/>
              <w:right w:val="nil"/>
            </w:tcBorders>
          </w:tcPr>
          <w:p w:rsidR="0017349F" w:rsidRPr="00361817" w:rsidRDefault="0017349F"/>
        </w:tc>
        <w:tc>
          <w:tcPr>
            <w:tcW w:w="425" w:type="dxa"/>
            <w:tcBorders>
              <w:top w:val="nil"/>
              <w:left w:val="nil"/>
              <w:bottom w:val="nil"/>
              <w:right w:val="nil"/>
            </w:tcBorders>
          </w:tcPr>
          <w:p w:rsidR="0017349F" w:rsidRPr="00361817" w:rsidRDefault="0017349F">
            <w:pPr>
              <w:pStyle w:val="ConsPlusNormal"/>
            </w:pPr>
          </w:p>
        </w:tc>
        <w:tc>
          <w:tcPr>
            <w:tcW w:w="6406" w:type="dxa"/>
            <w:tcBorders>
              <w:top w:val="nil"/>
              <w:left w:val="nil"/>
              <w:bottom w:val="nil"/>
              <w:right w:val="nil"/>
            </w:tcBorders>
          </w:tcPr>
          <w:p w:rsidR="0017349F" w:rsidRPr="00361817" w:rsidRDefault="0017349F">
            <w:pPr>
              <w:pStyle w:val="ConsPlusNormal"/>
            </w:pPr>
            <w:r w:rsidRPr="00361817">
              <w:t>задача N 9 - сокращение количества случаев дорожно-транспортных происшествий с участием молодежи, а также их тяжести</w:t>
            </w:r>
          </w:p>
        </w:tc>
      </w:tr>
      <w:tr w:rsidR="0017349F" w:rsidRPr="00361817">
        <w:tc>
          <w:tcPr>
            <w:tcW w:w="9020" w:type="dxa"/>
            <w:gridSpan w:val="3"/>
            <w:tcBorders>
              <w:top w:val="nil"/>
              <w:left w:val="nil"/>
              <w:bottom w:val="nil"/>
              <w:right w:val="nil"/>
            </w:tcBorders>
          </w:tcPr>
          <w:p w:rsidR="0017349F" w:rsidRPr="00361817" w:rsidRDefault="0017349F">
            <w:pPr>
              <w:pStyle w:val="ConsPlusNormal"/>
              <w:jc w:val="both"/>
            </w:pPr>
            <w:r w:rsidRPr="00361817">
              <w:t xml:space="preserve">(в ред. </w:t>
            </w:r>
            <w:hyperlink r:id="rId33" w:history="1">
              <w:r w:rsidRPr="00361817">
                <w:t>постановления</w:t>
              </w:r>
            </w:hyperlink>
            <w:r w:rsidRPr="00361817">
              <w:t xml:space="preserve"> Правительства Архангельской области от 15.03.2021 N 124-пп)</w:t>
            </w:r>
          </w:p>
        </w:tc>
      </w:tr>
      <w:tr w:rsidR="0017349F" w:rsidRPr="00361817">
        <w:tc>
          <w:tcPr>
            <w:tcW w:w="2189" w:type="dxa"/>
            <w:vMerge w:val="restart"/>
            <w:tcBorders>
              <w:top w:val="nil"/>
              <w:left w:val="nil"/>
              <w:bottom w:val="nil"/>
              <w:right w:val="nil"/>
            </w:tcBorders>
          </w:tcPr>
          <w:p w:rsidR="0017349F" w:rsidRPr="00361817" w:rsidRDefault="0017349F">
            <w:pPr>
              <w:pStyle w:val="ConsPlusNormal"/>
            </w:pPr>
            <w:r w:rsidRPr="00361817">
              <w:t>Сроки и этапы реализации подпрограммы</w:t>
            </w:r>
          </w:p>
        </w:tc>
        <w:tc>
          <w:tcPr>
            <w:tcW w:w="425" w:type="dxa"/>
            <w:tcBorders>
              <w:top w:val="nil"/>
              <w:left w:val="nil"/>
              <w:bottom w:val="nil"/>
              <w:right w:val="nil"/>
            </w:tcBorders>
          </w:tcPr>
          <w:p w:rsidR="0017349F" w:rsidRPr="00361817" w:rsidRDefault="0017349F">
            <w:pPr>
              <w:pStyle w:val="ConsPlusNormal"/>
              <w:jc w:val="center"/>
            </w:pPr>
            <w:r w:rsidRPr="00361817">
              <w:t>-</w:t>
            </w:r>
          </w:p>
        </w:tc>
        <w:tc>
          <w:tcPr>
            <w:tcW w:w="6406" w:type="dxa"/>
            <w:tcBorders>
              <w:top w:val="nil"/>
              <w:left w:val="nil"/>
              <w:bottom w:val="nil"/>
              <w:right w:val="nil"/>
            </w:tcBorders>
          </w:tcPr>
          <w:p w:rsidR="0017349F" w:rsidRPr="00361817" w:rsidRDefault="0017349F">
            <w:pPr>
              <w:pStyle w:val="ConsPlusNormal"/>
            </w:pPr>
            <w:r w:rsidRPr="00361817">
              <w:t>2021 - 2026 годы.</w:t>
            </w:r>
          </w:p>
        </w:tc>
      </w:tr>
      <w:tr w:rsidR="0017349F" w:rsidRPr="00361817">
        <w:tc>
          <w:tcPr>
            <w:tcW w:w="2189" w:type="dxa"/>
            <w:vMerge/>
            <w:tcBorders>
              <w:top w:val="nil"/>
              <w:left w:val="nil"/>
              <w:bottom w:val="nil"/>
              <w:right w:val="nil"/>
            </w:tcBorders>
          </w:tcPr>
          <w:p w:rsidR="0017349F" w:rsidRPr="00361817" w:rsidRDefault="0017349F"/>
        </w:tc>
        <w:tc>
          <w:tcPr>
            <w:tcW w:w="425" w:type="dxa"/>
            <w:tcBorders>
              <w:top w:val="nil"/>
              <w:left w:val="nil"/>
              <w:bottom w:val="nil"/>
              <w:right w:val="nil"/>
            </w:tcBorders>
          </w:tcPr>
          <w:p w:rsidR="0017349F" w:rsidRPr="00361817" w:rsidRDefault="0017349F">
            <w:pPr>
              <w:pStyle w:val="ConsPlusNormal"/>
            </w:pPr>
          </w:p>
        </w:tc>
        <w:tc>
          <w:tcPr>
            <w:tcW w:w="6406" w:type="dxa"/>
            <w:tcBorders>
              <w:top w:val="nil"/>
              <w:left w:val="nil"/>
              <w:bottom w:val="nil"/>
              <w:right w:val="nil"/>
            </w:tcBorders>
          </w:tcPr>
          <w:p w:rsidR="0017349F" w:rsidRPr="00361817" w:rsidRDefault="0017349F">
            <w:pPr>
              <w:pStyle w:val="ConsPlusNormal"/>
            </w:pPr>
            <w:r w:rsidRPr="00361817">
              <w:t>Подпрограмма N 1 реализуется в один этап</w:t>
            </w:r>
          </w:p>
        </w:tc>
      </w:tr>
      <w:tr w:rsidR="0017349F" w:rsidRPr="00361817">
        <w:tc>
          <w:tcPr>
            <w:tcW w:w="2189" w:type="dxa"/>
            <w:tcBorders>
              <w:top w:val="nil"/>
              <w:left w:val="nil"/>
              <w:bottom w:val="nil"/>
              <w:right w:val="nil"/>
            </w:tcBorders>
          </w:tcPr>
          <w:p w:rsidR="0017349F" w:rsidRPr="00361817" w:rsidRDefault="0017349F">
            <w:pPr>
              <w:pStyle w:val="ConsPlusNormal"/>
            </w:pPr>
            <w:r w:rsidRPr="00361817">
              <w:t>Объем и источники финансирования подпрограммы</w:t>
            </w:r>
          </w:p>
        </w:tc>
        <w:tc>
          <w:tcPr>
            <w:tcW w:w="425" w:type="dxa"/>
            <w:tcBorders>
              <w:top w:val="nil"/>
              <w:left w:val="nil"/>
              <w:bottom w:val="nil"/>
              <w:right w:val="nil"/>
            </w:tcBorders>
          </w:tcPr>
          <w:p w:rsidR="0017349F" w:rsidRPr="00361817" w:rsidRDefault="0017349F">
            <w:pPr>
              <w:pStyle w:val="ConsPlusNormal"/>
              <w:jc w:val="center"/>
            </w:pPr>
            <w:r w:rsidRPr="00361817">
              <w:t>-</w:t>
            </w:r>
          </w:p>
        </w:tc>
        <w:tc>
          <w:tcPr>
            <w:tcW w:w="6406" w:type="dxa"/>
            <w:tcBorders>
              <w:top w:val="nil"/>
              <w:left w:val="nil"/>
              <w:bottom w:val="nil"/>
              <w:right w:val="nil"/>
            </w:tcBorders>
          </w:tcPr>
          <w:p w:rsidR="009A4514" w:rsidRPr="00361817" w:rsidRDefault="009A4514" w:rsidP="009A4514">
            <w:pPr>
              <w:pStyle w:val="ConsPlusNormal"/>
            </w:pPr>
            <w:r w:rsidRPr="00361817">
              <w:t xml:space="preserve">общий объем финансирования составляет 1 032 824,9 тыс. рублей, </w:t>
            </w:r>
          </w:p>
          <w:p w:rsidR="009A4514" w:rsidRPr="00361817" w:rsidRDefault="009A4514" w:rsidP="009A4514">
            <w:pPr>
              <w:pStyle w:val="ConsPlusNormal"/>
            </w:pPr>
            <w:r w:rsidRPr="00361817">
              <w:t>в том числе:</w:t>
            </w:r>
          </w:p>
          <w:p w:rsidR="009A4514" w:rsidRPr="00361817" w:rsidRDefault="009A4514" w:rsidP="009A4514">
            <w:pPr>
              <w:pStyle w:val="ConsPlusNormal"/>
            </w:pPr>
            <w:r w:rsidRPr="00361817">
              <w:lastRenderedPageBreak/>
              <w:t>средства федерального бюджета – 6 299,5 тыс. рублей;</w:t>
            </w:r>
          </w:p>
          <w:p w:rsidR="009A4514" w:rsidRPr="00361817" w:rsidRDefault="009A4514" w:rsidP="009A4514">
            <w:pPr>
              <w:pStyle w:val="ConsPlusNormal"/>
            </w:pPr>
            <w:r w:rsidRPr="00361817">
              <w:t>средства областного бюджета – 1 016 870,4 тыс. рублей;</w:t>
            </w:r>
          </w:p>
          <w:p w:rsidR="009A4514" w:rsidRPr="00361817" w:rsidRDefault="009A4514" w:rsidP="009A4514">
            <w:pPr>
              <w:pStyle w:val="ConsPlusNormal"/>
            </w:pPr>
            <w:r w:rsidRPr="00361817">
              <w:t>средства местных бюджетов – 9 655,0 тыс. рублей;</w:t>
            </w:r>
          </w:p>
          <w:p w:rsidR="0017349F" w:rsidRPr="00361817" w:rsidRDefault="009A4514" w:rsidP="009A4514">
            <w:pPr>
              <w:pStyle w:val="ConsPlusNormal"/>
              <w:jc w:val="both"/>
            </w:pPr>
            <w:r w:rsidRPr="00361817">
              <w:t>внебюджетные средства 0,0 тыс. рублей</w:t>
            </w:r>
          </w:p>
        </w:tc>
      </w:tr>
      <w:tr w:rsidR="0017349F" w:rsidRPr="00361817">
        <w:tc>
          <w:tcPr>
            <w:tcW w:w="9020" w:type="dxa"/>
            <w:gridSpan w:val="3"/>
            <w:tcBorders>
              <w:top w:val="nil"/>
              <w:left w:val="nil"/>
              <w:bottom w:val="nil"/>
              <w:right w:val="nil"/>
            </w:tcBorders>
          </w:tcPr>
          <w:p w:rsidR="0017349F" w:rsidRPr="00361817" w:rsidRDefault="0017349F" w:rsidP="009A4514">
            <w:pPr>
              <w:pStyle w:val="ConsPlusNormal"/>
              <w:jc w:val="both"/>
            </w:pPr>
            <w:r w:rsidRPr="00361817">
              <w:lastRenderedPageBreak/>
              <w:t xml:space="preserve">(в ред. </w:t>
            </w:r>
            <w:hyperlink r:id="rId34" w:history="1">
              <w:r w:rsidRPr="00361817">
                <w:t>постановления</w:t>
              </w:r>
            </w:hyperlink>
            <w:r w:rsidRPr="00361817">
              <w:t xml:space="preserve"> Правительства Архангельской области от </w:t>
            </w:r>
            <w:r w:rsidR="006A1B90" w:rsidRPr="00361817">
              <w:t>25.10.2021 № 585-пп</w:t>
            </w:r>
            <w:r w:rsidRPr="00361817">
              <w:t>)</w:t>
            </w:r>
          </w:p>
        </w:tc>
      </w:tr>
    </w:tbl>
    <w:p w:rsidR="0017349F" w:rsidRPr="00361817" w:rsidRDefault="0017349F">
      <w:pPr>
        <w:pStyle w:val="ConsPlusNormal"/>
        <w:jc w:val="both"/>
      </w:pPr>
    </w:p>
    <w:p w:rsidR="0017349F" w:rsidRPr="00361817" w:rsidRDefault="0017349F">
      <w:pPr>
        <w:pStyle w:val="ConsPlusTitle"/>
        <w:jc w:val="center"/>
        <w:outlineLvl w:val="2"/>
      </w:pPr>
      <w:r w:rsidRPr="00361817">
        <w:t>2.2. Характеристика сферы реализации подпрограммы N 1,</w:t>
      </w:r>
    </w:p>
    <w:p w:rsidR="0017349F" w:rsidRPr="00361817" w:rsidRDefault="0017349F">
      <w:pPr>
        <w:pStyle w:val="ConsPlusTitle"/>
        <w:jc w:val="center"/>
      </w:pPr>
      <w:r w:rsidRPr="00361817">
        <w:t>описание основных проблем</w:t>
      </w:r>
    </w:p>
    <w:p w:rsidR="0017349F" w:rsidRPr="00361817" w:rsidRDefault="0017349F">
      <w:pPr>
        <w:pStyle w:val="ConsPlusNormal"/>
        <w:jc w:val="both"/>
      </w:pPr>
    </w:p>
    <w:p w:rsidR="0017349F" w:rsidRPr="00361817" w:rsidRDefault="0017349F">
      <w:pPr>
        <w:pStyle w:val="ConsPlusNormal"/>
        <w:ind w:firstLine="540"/>
        <w:jc w:val="both"/>
      </w:pPr>
      <w:r w:rsidRPr="00361817">
        <w:t>В Архангельской области проводится системная работа по реализации государственной молодежной политики совместно с органами местного самоуправления, общественными объединениями и другими субъектами молодежной политики.</w:t>
      </w:r>
    </w:p>
    <w:p w:rsidR="0017349F" w:rsidRPr="00361817" w:rsidRDefault="0017349F">
      <w:pPr>
        <w:pStyle w:val="ConsPlusNormal"/>
        <w:spacing w:before="220"/>
        <w:ind w:firstLine="540"/>
        <w:jc w:val="both"/>
      </w:pPr>
      <w:r w:rsidRPr="00361817">
        <w:t>За последние годы в Архангельской области усилилось добровольческое движение, чему не в малой степени способствовал Год добровольца (волонтера), объявленный Президентом Российской Федерации в 2018 году, а также создание ассоциации "Ресурсный центр добровольчества Архангельской области". Продвижение идей добровольчества (</w:t>
      </w:r>
      <w:proofErr w:type="spellStart"/>
      <w:r w:rsidRPr="00361817">
        <w:t>волонтерства</w:t>
      </w:r>
      <w:proofErr w:type="spellEnd"/>
      <w:r w:rsidRPr="00361817">
        <w:t>) реализуется через проведение региональных и участие в федеральных форумах, проектах, получивших поддержку на конкурсе "Регион добрых дел".</w:t>
      </w:r>
    </w:p>
    <w:p w:rsidR="0017349F" w:rsidRPr="00361817" w:rsidRDefault="0017349F">
      <w:pPr>
        <w:pStyle w:val="ConsPlusNormal"/>
        <w:spacing w:before="220"/>
        <w:ind w:firstLine="540"/>
        <w:jc w:val="both"/>
      </w:pPr>
      <w:r w:rsidRPr="00361817">
        <w:t>Наблюдается смещение направления социальной активности молодых людей от молодежного самоуправления в сторону добровольчества. Для усиления органов молодежного самоуправления, снижения ротации кадров и повышения реализуемых инициатив в государственной программе предусмотрено проведение обучающих мероприятий. В целях развития института молодежного самоуправления предусмотрена поддержка деятельности Молодежного правительства Архангельской области, мероприятия по развитию молодежного самоуправления в муниципальных образованиях, а также в организациях всех форм собственности.</w:t>
      </w:r>
    </w:p>
    <w:p w:rsidR="0017349F" w:rsidRPr="00361817" w:rsidRDefault="0017349F">
      <w:pPr>
        <w:pStyle w:val="ConsPlusNormal"/>
        <w:spacing w:before="220"/>
        <w:ind w:firstLine="540"/>
        <w:jc w:val="both"/>
      </w:pPr>
      <w:r w:rsidRPr="00361817">
        <w:t>В целях вовлечения молодежи муниципальных образований в социально-активную практику предусмотрена поддержка проведения муниципальных молодежных форумов.</w:t>
      </w:r>
    </w:p>
    <w:p w:rsidR="0017349F" w:rsidRPr="00361817" w:rsidRDefault="0017349F">
      <w:pPr>
        <w:pStyle w:val="ConsPlusNormal"/>
        <w:spacing w:before="220"/>
        <w:ind w:firstLine="540"/>
        <w:jc w:val="both"/>
      </w:pPr>
      <w:r w:rsidRPr="00361817">
        <w:t xml:space="preserve">Продолжается реализация </w:t>
      </w:r>
      <w:proofErr w:type="spellStart"/>
      <w:r w:rsidRPr="00361817">
        <w:t>грантовой</w:t>
      </w:r>
      <w:proofErr w:type="spellEnd"/>
      <w:r w:rsidRPr="00361817">
        <w:t xml:space="preserve"> системы поддержки социальных проектов молодежи через областной конкурс проектов в сфере государственной молодежной политики и поддержку детских и молодежных общественных объединений.</w:t>
      </w:r>
    </w:p>
    <w:p w:rsidR="0017349F" w:rsidRPr="00361817" w:rsidRDefault="0017349F">
      <w:pPr>
        <w:pStyle w:val="ConsPlusNormal"/>
        <w:spacing w:before="220"/>
        <w:ind w:firstLine="540"/>
        <w:jc w:val="both"/>
      </w:pPr>
      <w:r w:rsidRPr="00361817">
        <w:t>Развитие потенциала молодежи напрямую связано с созданием условий для раскрытия талантов и способностей каждого молодого человека. Поддержка молодежи, проявившей одаренность, занимает второе место среди наиболее востребованных мер государственной поддержки у молодежи Архангельской области по результатам количественного опроса. Качественные исследования среди молодежи и экспертов указывают на необходимость расширения перечня мероприятий, включающих в себя понятие "талант". Традиционно сложилось понимание работы с молодежью, проявившей одаренность, в системе основного и дополнительного образования по таким направлениям как музыка, танцы, изобразительное искусство, спорт, науки. Необходимо отталкиваться не от поиска талантов в какой-либо сфере, а от поиска талантов в каждом молодом человеке. Представляется актуальным и современным расширение границы понимания таланта, сохраняя традиции, выйти за рамки институциональных практик и дать возможность каждому показать свои способности. В связи с этим в государственной программе будет реализована поддержка молодежных движений, адресная поддержка талантливой молодежи и организация доступного неформального образования для молодежи.</w:t>
      </w:r>
    </w:p>
    <w:p w:rsidR="0017349F" w:rsidRPr="00361817" w:rsidRDefault="0017349F">
      <w:pPr>
        <w:pStyle w:val="ConsPlusNormal"/>
        <w:jc w:val="both"/>
      </w:pPr>
      <w:r w:rsidRPr="00361817">
        <w:t xml:space="preserve">(в ред. </w:t>
      </w:r>
      <w:hyperlink r:id="rId35" w:history="1">
        <w:r w:rsidRPr="00361817">
          <w:t>постановления</w:t>
        </w:r>
      </w:hyperlink>
      <w:r w:rsidRPr="00361817">
        <w:t xml:space="preserve"> Правительства Архангельской области от 15.03.2021 N 124-пп)</w:t>
      </w:r>
    </w:p>
    <w:p w:rsidR="0017349F" w:rsidRPr="00361817" w:rsidRDefault="0017349F">
      <w:pPr>
        <w:pStyle w:val="ConsPlusNormal"/>
        <w:spacing w:before="220"/>
        <w:ind w:firstLine="540"/>
        <w:jc w:val="both"/>
      </w:pPr>
      <w:r w:rsidRPr="00361817">
        <w:lastRenderedPageBreak/>
        <w:t>В целях закрепления на территории Архангельской области молодых людей, прибывших из других субъектов Российской Федерации и иностранных государств, предусмотрено создание и поддержка молодежных землячеств, создание программы стажировок иностранных граждан с возможностью дальнейшего трудоустройства в организациях, осуществляющих свою деятельность на территории Архангельской области. Предусмотрено и развитие международного и межрегионального сотрудничества среди молодежи.</w:t>
      </w:r>
    </w:p>
    <w:p w:rsidR="0017349F" w:rsidRPr="00361817" w:rsidRDefault="0017349F">
      <w:pPr>
        <w:pStyle w:val="ConsPlusNormal"/>
        <w:spacing w:before="220"/>
        <w:ind w:firstLine="540"/>
        <w:jc w:val="both"/>
      </w:pPr>
      <w:r w:rsidRPr="00361817">
        <w:t>Количественные опросы показывают, что безработица волнует каждого третьего молодого человека. Более 52 процентов безработных в Архангельской области составляют люди в возрасте от 20 до 39 лет (наиболее активная часть населения). Кроме того, удельный вес сельского населения в общей численности безработных (36 процентов) превышает средние показатели по Российской Федерации (34 процента) и Северо-Западному федеральному округу (24,4 процента). В Архангельской области отмечается самый высокий уровень безработицы среди выпускников 2010 - 2015 годов по программам подготовки квалифицированных рабочих - более 30 процентов, что в три раза выше, чем по Российской Федерации в целом.</w:t>
      </w:r>
    </w:p>
    <w:p w:rsidR="0017349F" w:rsidRPr="00361817" w:rsidRDefault="0017349F">
      <w:pPr>
        <w:pStyle w:val="ConsPlusNormal"/>
        <w:spacing w:before="220"/>
        <w:ind w:firstLine="540"/>
        <w:jc w:val="both"/>
      </w:pPr>
      <w:r w:rsidRPr="00361817">
        <w:t>Решение проблем трудоустройства молодежи требует системного государственного участия в виде комплекса мер, направленных на выстраивание образовательных и трудовых стратегий молодежи с привязкой к предложениям рынка труда Архангельской области. В этом направлении обязательным является расширение сети партнеров государства из числа крупного и среднего предпринимательства, а также образовательных организаций. В государственной программе предусмотрены мероприятия по профессиональной ориентации молодежи, реализация мер по трудоустройству и развитию движения молодежных трудовых отрядов.</w:t>
      </w:r>
    </w:p>
    <w:p w:rsidR="0017349F" w:rsidRPr="00361817" w:rsidRDefault="0017349F">
      <w:pPr>
        <w:pStyle w:val="ConsPlusNormal"/>
        <w:spacing w:before="220"/>
        <w:ind w:firstLine="540"/>
        <w:jc w:val="both"/>
      </w:pPr>
      <w:r w:rsidRPr="00361817">
        <w:t xml:space="preserve">Внутренняя молодежная миграция устремлена от сельских населенных пунктов в сторону крупных городов. Главным образом это связано с получением образования или с целью поиска перспективной работы. В городском населении доля молодежи также минимальна (20,2 процента), но сохраняется преобладание средних возрастов и присутствует влияние внутренней миграции, то есть воспроизводство населения в городах Архангельской области </w:t>
      </w:r>
      <w:proofErr w:type="gramStart"/>
      <w:r w:rsidRPr="00361817">
        <w:t>достаточно стационарно</w:t>
      </w:r>
      <w:proofErr w:type="gramEnd"/>
      <w:r w:rsidRPr="00361817">
        <w:t>. Иначе выглядит ситуация в сельских населенных пунктах, здесь обнаруживается сильный репродуктивный провал в группе женщин 25 - 29 лет. На одну женщину этого возраста приходится 3,9 мужчины. Это значит, что у мужчин нет возможности реализовать свой репродуктивный потенциал. Тип воспроизводства в сельских населенных пунктах - регрессивный, фактически население вырождается. Выраженный отток и дефицит молодежи в сельских населенных пунктах (13,2 процента от общей численности населения сельских населенных пунктов) оказывают негативное влияние на благополучие Архангельской области, экономику, кадровое обеспечение сфер общества, рождаемость.</w:t>
      </w:r>
    </w:p>
    <w:p w:rsidR="0017349F" w:rsidRPr="00361817" w:rsidRDefault="0017349F">
      <w:pPr>
        <w:pStyle w:val="ConsPlusNormal"/>
        <w:spacing w:before="220"/>
        <w:ind w:firstLine="540"/>
        <w:jc w:val="both"/>
      </w:pPr>
      <w:r w:rsidRPr="00361817">
        <w:t>Положение молодежи в сельских населенных пунктах отягощается и рядом других проблем:</w:t>
      </w:r>
    </w:p>
    <w:p w:rsidR="0017349F" w:rsidRPr="00361817" w:rsidRDefault="0017349F">
      <w:pPr>
        <w:pStyle w:val="ConsPlusNormal"/>
        <w:spacing w:before="220"/>
        <w:ind w:firstLine="540"/>
        <w:jc w:val="both"/>
      </w:pPr>
      <w:r w:rsidRPr="00361817">
        <w:t>удаленность и сложная транспортная доступность отдельных территорий;</w:t>
      </w:r>
    </w:p>
    <w:p w:rsidR="0017349F" w:rsidRPr="00361817" w:rsidRDefault="0017349F">
      <w:pPr>
        <w:pStyle w:val="ConsPlusNormal"/>
        <w:spacing w:before="220"/>
        <w:ind w:firstLine="540"/>
        <w:jc w:val="both"/>
      </w:pPr>
      <w:r w:rsidRPr="00361817">
        <w:t>недоступность качественных услуг в сфере образования (дополнительного и профессионального), здравоохранения;</w:t>
      </w:r>
    </w:p>
    <w:p w:rsidR="0017349F" w:rsidRPr="00361817" w:rsidRDefault="0017349F">
      <w:pPr>
        <w:pStyle w:val="ConsPlusNormal"/>
        <w:spacing w:before="220"/>
        <w:ind w:firstLine="540"/>
        <w:jc w:val="both"/>
      </w:pPr>
      <w:r w:rsidRPr="00361817">
        <w:t>малочисленность или отсутствие мест проведения досуга;</w:t>
      </w:r>
    </w:p>
    <w:p w:rsidR="0017349F" w:rsidRPr="00361817" w:rsidRDefault="0017349F">
      <w:pPr>
        <w:pStyle w:val="ConsPlusNormal"/>
        <w:spacing w:before="220"/>
        <w:ind w:firstLine="540"/>
        <w:jc w:val="both"/>
      </w:pPr>
      <w:r w:rsidRPr="00361817">
        <w:t>сложности трудоустройства.</w:t>
      </w:r>
    </w:p>
    <w:p w:rsidR="0017349F" w:rsidRPr="00361817" w:rsidRDefault="0017349F">
      <w:pPr>
        <w:pStyle w:val="ConsPlusNormal"/>
        <w:spacing w:before="220"/>
        <w:ind w:firstLine="540"/>
        <w:jc w:val="both"/>
      </w:pPr>
      <w:r w:rsidRPr="00361817">
        <w:t>Такие трудности сельской молодежи не могут остаться без внимания государства. Необходимо направить усилия на создание условий для повышения социальной и экономической активности молодежи в сельских районах, на создание условий для самореализации и всестороннего развития сельской молодежи. Необходимо влиять на желание молодого человека, получившего образование за пределами родной сельской территории, возвращаться обратно, стимулировать его к этому и оказывать всестороннюю поддержку в данном вопросе.</w:t>
      </w:r>
    </w:p>
    <w:p w:rsidR="0017349F" w:rsidRPr="00361817" w:rsidRDefault="0017349F">
      <w:pPr>
        <w:pStyle w:val="ConsPlusNormal"/>
        <w:spacing w:before="220"/>
        <w:ind w:firstLine="540"/>
        <w:jc w:val="both"/>
      </w:pPr>
      <w:r w:rsidRPr="00361817">
        <w:lastRenderedPageBreak/>
        <w:t>Не менее важно сфокусировать внимание на демографических процессах, разработать комплексную систему мер поддержки молодой семьи.</w:t>
      </w:r>
    </w:p>
    <w:p w:rsidR="0017349F" w:rsidRPr="00361817" w:rsidRDefault="0017349F">
      <w:pPr>
        <w:pStyle w:val="ConsPlusNormal"/>
        <w:spacing w:before="220"/>
        <w:ind w:firstLine="540"/>
        <w:jc w:val="both"/>
      </w:pPr>
      <w:r w:rsidRPr="00361817">
        <w:t>Естественный прирост населения в Архангельской области является отрицательным. В 2019 году естественная убыль населения составила 4797 человек. За 7 лет показатель естественной убыли населения увеличился в 5,3 раза. Показатели коэффициентов рождаемости и смертности в Архангельской области свидетельствуют о "пессимистичной" демографической ситуации и неблагоприятном демографическом прогнозе. Исследования показывают, что в молодежной группе ориентации на двухдетную семью максимальны (45 - 50 процентов, каждый второй). Ограничение числа рождений детерминировано в большей степени социально-экономическими факторами (работа, жилье, стабильность).</w:t>
      </w:r>
    </w:p>
    <w:p w:rsidR="0017349F" w:rsidRPr="00361817" w:rsidRDefault="0017349F">
      <w:pPr>
        <w:pStyle w:val="ConsPlusNormal"/>
        <w:spacing w:before="220"/>
        <w:ind w:firstLine="540"/>
        <w:jc w:val="both"/>
      </w:pPr>
      <w:r w:rsidRPr="00361817">
        <w:t>Задача государства - создание условий, способствующих сохранению высокой значимости института семьи в современном обществе, поддержка эффективной реализации его социальных функций; развитие государственной и общественной поддержки молодой семьи, в том числе при рождении и воспитании детей; совершенствование прямых и косвенных мер поддержки семей, нуждающихся в улучшении жилищных условий, многодетных семей, одиноких родителей; профилактика семейного неблагополучия. Полноценная семья должна ассоциироваться с семьей, состоящей из двух родителей и не менее чем из трех детей.</w:t>
      </w:r>
    </w:p>
    <w:p w:rsidR="0017349F" w:rsidRPr="00361817" w:rsidRDefault="0017349F">
      <w:pPr>
        <w:pStyle w:val="ConsPlusNormal"/>
        <w:spacing w:before="220"/>
        <w:ind w:firstLine="540"/>
        <w:jc w:val="both"/>
      </w:pPr>
      <w:r w:rsidRPr="00361817">
        <w:t>На территории Архангельской области в целях получения образования проживает более 2000 молодых людей из других субъектов Российской Федерации и иностранных государств. Одной из задач региональной молодежной политики является закрепление этих молодых людей в Архангельской области.</w:t>
      </w:r>
    </w:p>
    <w:p w:rsidR="0017349F" w:rsidRPr="00361817" w:rsidRDefault="0017349F">
      <w:pPr>
        <w:pStyle w:val="ConsPlusNormal"/>
        <w:spacing w:before="220"/>
        <w:ind w:firstLine="540"/>
        <w:jc w:val="both"/>
      </w:pPr>
      <w:r w:rsidRPr="00361817">
        <w:t>Отдельное внимание уделяется снижению смертности и травматизма граждан в результате дорожно-транспортных происшествий с участием молодежи. В 2019 году произошло 703 дорожно-транспортных происшествия с участием молодежи, в том числе 408 по вине молодых людей. В результате данных происшествий погибли 43 молодых человека. В целях сокращения дорожно-транспортных происшествий, их тяжести необходимо предусмотреть мероприятия, направленные на профилактику нарушений правил дорожного движения среди молодежи.</w:t>
      </w:r>
    </w:p>
    <w:p w:rsidR="0017349F" w:rsidRPr="00361817" w:rsidRDefault="0017349F">
      <w:pPr>
        <w:pStyle w:val="ConsPlusNormal"/>
        <w:jc w:val="both"/>
      </w:pPr>
    </w:p>
    <w:p w:rsidR="0017349F" w:rsidRPr="00361817" w:rsidRDefault="0017349F">
      <w:pPr>
        <w:pStyle w:val="ConsPlusTitle"/>
        <w:jc w:val="center"/>
        <w:outlineLvl w:val="2"/>
      </w:pPr>
      <w:r w:rsidRPr="00361817">
        <w:t>2.3. Механизм реализации мероприятий подпрограммы N 1</w:t>
      </w:r>
    </w:p>
    <w:p w:rsidR="0017349F" w:rsidRPr="00361817" w:rsidRDefault="0017349F">
      <w:pPr>
        <w:pStyle w:val="ConsPlusNormal"/>
        <w:jc w:val="both"/>
      </w:pPr>
    </w:p>
    <w:p w:rsidR="0017349F" w:rsidRPr="00361817" w:rsidRDefault="0017349F">
      <w:pPr>
        <w:pStyle w:val="ConsPlusNormal"/>
        <w:ind w:firstLine="540"/>
        <w:jc w:val="both"/>
      </w:pPr>
      <w:r w:rsidRPr="00361817">
        <w:t xml:space="preserve">Реализацию мероприятий </w:t>
      </w:r>
      <w:hyperlink w:anchor="P816" w:history="1">
        <w:r w:rsidRPr="00361817">
          <w:t>пунктов 1.1</w:t>
        </w:r>
      </w:hyperlink>
      <w:r w:rsidRPr="00361817">
        <w:t xml:space="preserve">, </w:t>
      </w:r>
      <w:hyperlink w:anchor="P1651" w:history="1">
        <w:r w:rsidRPr="00361817">
          <w:t>3.2</w:t>
        </w:r>
      </w:hyperlink>
      <w:r w:rsidRPr="00361817">
        <w:t xml:space="preserve"> и </w:t>
      </w:r>
      <w:hyperlink w:anchor="P1809" w:history="1">
        <w:r w:rsidRPr="00361817">
          <w:t>5.1</w:t>
        </w:r>
      </w:hyperlink>
      <w:r w:rsidRPr="00361817">
        <w:t xml:space="preserve"> перечня мероприятий подпрограммы N 1 (приложение N 2 к государственной программе) осуществляют государственные учреждения в сфере молодежной политики, </w:t>
      </w:r>
      <w:proofErr w:type="gramStart"/>
      <w:r w:rsidRPr="00361817">
        <w:t>средства</w:t>
      </w:r>
      <w:proofErr w:type="gramEnd"/>
      <w:r w:rsidRPr="00361817">
        <w:t xml:space="preserve"> на реализацию которых направляются указанным учреждениям в форме субсидий на выполнение государственного задания на оказание государственных услуг (выполнение работ).</w:t>
      </w:r>
    </w:p>
    <w:p w:rsidR="0017349F" w:rsidRPr="00361817" w:rsidRDefault="0017349F">
      <w:pPr>
        <w:pStyle w:val="ConsPlusNormal"/>
        <w:jc w:val="both"/>
      </w:pPr>
      <w:r w:rsidRPr="00361817">
        <w:t xml:space="preserve">(в ред. </w:t>
      </w:r>
      <w:hyperlink r:id="rId36" w:history="1">
        <w:r w:rsidRPr="00361817">
          <w:t>постановления</w:t>
        </w:r>
      </w:hyperlink>
      <w:r w:rsidRPr="00361817">
        <w:t xml:space="preserve"> Правительства Архангельской области от 29.04.2021 N 222-пп)</w:t>
      </w:r>
    </w:p>
    <w:p w:rsidR="0017349F" w:rsidRPr="00361817" w:rsidRDefault="0017349F">
      <w:pPr>
        <w:pStyle w:val="ConsPlusNormal"/>
        <w:spacing w:before="220"/>
        <w:ind w:firstLine="540"/>
        <w:jc w:val="both"/>
      </w:pPr>
      <w:r w:rsidRPr="00361817">
        <w:t xml:space="preserve">Реализацию мероприятий </w:t>
      </w:r>
      <w:hyperlink w:anchor="P921" w:history="1">
        <w:r w:rsidRPr="00361817">
          <w:t>пунктов 1.3</w:t>
        </w:r>
      </w:hyperlink>
      <w:r w:rsidRPr="00361817">
        <w:t xml:space="preserve">, </w:t>
      </w:r>
      <w:hyperlink w:anchor="P1025" w:history="1">
        <w:r w:rsidRPr="00361817">
          <w:t>1.5</w:t>
        </w:r>
      </w:hyperlink>
      <w:r w:rsidRPr="00361817">
        <w:t xml:space="preserve">, </w:t>
      </w:r>
      <w:hyperlink w:anchor="P1129" w:history="1">
        <w:r w:rsidRPr="00361817">
          <w:t>1.7</w:t>
        </w:r>
      </w:hyperlink>
      <w:r w:rsidRPr="00361817">
        <w:t xml:space="preserve">, </w:t>
      </w:r>
      <w:hyperlink w:anchor="P1182" w:history="1">
        <w:r w:rsidRPr="00361817">
          <w:t>2.1</w:t>
        </w:r>
      </w:hyperlink>
      <w:r w:rsidRPr="00361817">
        <w:t xml:space="preserve">, </w:t>
      </w:r>
      <w:hyperlink w:anchor="P1495" w:history="1">
        <w:r w:rsidRPr="00361817">
          <w:t>3.1</w:t>
        </w:r>
      </w:hyperlink>
      <w:r w:rsidRPr="00361817">
        <w:t xml:space="preserve">, </w:t>
      </w:r>
      <w:hyperlink w:anchor="P1756" w:history="1">
        <w:r w:rsidRPr="00361817">
          <w:t>4.1</w:t>
        </w:r>
      </w:hyperlink>
      <w:r w:rsidRPr="00361817">
        <w:t xml:space="preserve">, </w:t>
      </w:r>
      <w:hyperlink w:anchor="P1862" w:history="1">
        <w:r w:rsidRPr="00361817">
          <w:t>6.1</w:t>
        </w:r>
      </w:hyperlink>
      <w:r w:rsidRPr="00361817">
        <w:t xml:space="preserve">, </w:t>
      </w:r>
      <w:hyperlink w:anchor="P1915" w:history="1">
        <w:r w:rsidRPr="00361817">
          <w:t>7.1</w:t>
        </w:r>
      </w:hyperlink>
      <w:r w:rsidRPr="00361817">
        <w:t xml:space="preserve">, </w:t>
      </w:r>
      <w:hyperlink w:anchor="P1968" w:history="1">
        <w:r w:rsidRPr="00361817">
          <w:t>8.1</w:t>
        </w:r>
      </w:hyperlink>
      <w:r w:rsidRPr="00361817">
        <w:t xml:space="preserve"> и </w:t>
      </w:r>
      <w:hyperlink w:anchor="P2125" w:history="1">
        <w:r w:rsidRPr="00361817">
          <w:t>9.1</w:t>
        </w:r>
      </w:hyperlink>
      <w:r w:rsidRPr="00361817">
        <w:t xml:space="preserve"> перечня мероприятий подпрограммы N 1 (приложение N 2 к государственной программе) осуществляют государственные учреждения в сфере молодежной политики, а также государственные учреждения Архангельской области, на базе которых реализуются программы для молодежи, </w:t>
      </w:r>
      <w:proofErr w:type="gramStart"/>
      <w:r w:rsidRPr="00361817">
        <w:t>средства</w:t>
      </w:r>
      <w:proofErr w:type="gramEnd"/>
      <w:r w:rsidRPr="00361817">
        <w:t xml:space="preserve"> на реализацию которых направляются данным учреждениям в форме субсидий на иные цели, не связанные </w:t>
      </w:r>
      <w:proofErr w:type="gramStart"/>
      <w:r w:rsidRPr="00361817">
        <w:t xml:space="preserve">с финансовым обеспечением выполнения государственного задания на оказание государственных услуг (выполнение работ), в соответствии с </w:t>
      </w:r>
      <w:hyperlink r:id="rId37" w:history="1">
        <w:r w:rsidRPr="00361817">
          <w:t>Положением</w:t>
        </w:r>
      </w:hyperlink>
      <w:r w:rsidRPr="00361817">
        <w:t xml:space="preserve">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 от 28 августа 2012 года N 369-пп (далее - Положение о порядке определения объема</w:t>
      </w:r>
      <w:proofErr w:type="gramEnd"/>
      <w:r w:rsidRPr="00361817">
        <w:t xml:space="preserve"> и </w:t>
      </w:r>
      <w:proofErr w:type="gramStart"/>
      <w:r w:rsidRPr="00361817">
        <w:t>условиях</w:t>
      </w:r>
      <w:proofErr w:type="gramEnd"/>
      <w:r w:rsidRPr="00361817">
        <w:t xml:space="preserve"> предоставления субсидий на иные цели), и постановлением министерства по делам молодежи и спорту.</w:t>
      </w:r>
    </w:p>
    <w:p w:rsidR="0017349F" w:rsidRPr="00361817" w:rsidRDefault="0017349F">
      <w:pPr>
        <w:pStyle w:val="ConsPlusNormal"/>
        <w:jc w:val="both"/>
      </w:pPr>
      <w:r w:rsidRPr="00361817">
        <w:lastRenderedPageBreak/>
        <w:t xml:space="preserve">(в ред. </w:t>
      </w:r>
      <w:hyperlink r:id="rId38" w:history="1">
        <w:r w:rsidRPr="00361817">
          <w:t>постановления</w:t>
        </w:r>
      </w:hyperlink>
      <w:r w:rsidRPr="00361817">
        <w:t xml:space="preserve"> Правительства Архангельской области от 29.04.2021 N 222-пп)</w:t>
      </w:r>
    </w:p>
    <w:p w:rsidR="0017349F" w:rsidRPr="00361817" w:rsidRDefault="0017349F">
      <w:pPr>
        <w:pStyle w:val="ConsPlusNormal"/>
        <w:spacing w:before="220"/>
        <w:ind w:firstLine="540"/>
        <w:jc w:val="both"/>
      </w:pPr>
      <w:proofErr w:type="gramStart"/>
      <w:r w:rsidRPr="00361817">
        <w:t xml:space="preserve">В мероприятия </w:t>
      </w:r>
      <w:hyperlink w:anchor="P869" w:history="1">
        <w:r w:rsidRPr="00361817">
          <w:t>пункта 1.2</w:t>
        </w:r>
      </w:hyperlink>
      <w:r w:rsidRPr="00361817">
        <w:t xml:space="preserve"> перечня мероприятий подпрограммы N 1 (приложение N 2 к государственной программе) осуществляется министерством по делам молодежи и спорту за счет средств федерального и областного бюджетов путем предоставления субсидий, в том числе грантов в форме субсидий, некоммерческим организациям, ставшим победителями регионального этапа Всероссийского конкурса лучших региональных практик поддержки </w:t>
      </w:r>
      <w:proofErr w:type="spellStart"/>
      <w:r w:rsidRPr="00361817">
        <w:t>волонтерства</w:t>
      </w:r>
      <w:proofErr w:type="spellEnd"/>
      <w:r w:rsidRPr="00361817">
        <w:t xml:space="preserve"> "Регион добрых дел", для реализации мероприятий федерального проекта</w:t>
      </w:r>
      <w:proofErr w:type="gramEnd"/>
      <w:r w:rsidRPr="00361817">
        <w:t xml:space="preserve"> "Социальная активность"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w:t>
      </w:r>
      <w:hyperlink r:id="rId39" w:history="1">
        <w:r w:rsidRPr="00361817">
          <w:t>проектам</w:t>
        </w:r>
      </w:hyperlink>
      <w:r w:rsidRPr="00361817">
        <w:t xml:space="preserve"> от 24 декабря 2018 года N 16, в рамках государственной </w:t>
      </w:r>
      <w:hyperlink r:id="rId40" w:history="1">
        <w:r w:rsidRPr="00361817">
          <w:t>программы</w:t>
        </w:r>
      </w:hyperlink>
      <w:r w:rsidRPr="00361817">
        <w:t xml:space="preserve"> Российской Федерации "Развитие образования", утвержденной постановлением Правительства Российской Федерации от 26 декабря 2017 года N 1642. Положение о порядке и условиях предоставления субсидий, в том числе грантов в форме субсидий, победителям Всероссийского конкурса лучших региональных практик поддержки </w:t>
      </w:r>
      <w:proofErr w:type="spellStart"/>
      <w:r w:rsidRPr="00361817">
        <w:t>волонтерства</w:t>
      </w:r>
      <w:proofErr w:type="spellEnd"/>
      <w:r w:rsidRPr="00361817">
        <w:t xml:space="preserve"> "Регион добрых дел" утверждается постановлением Правительства Архангельской области.</w:t>
      </w:r>
    </w:p>
    <w:p w:rsidR="0017349F" w:rsidRPr="00361817" w:rsidRDefault="0017349F">
      <w:pPr>
        <w:pStyle w:val="ConsPlusNormal"/>
        <w:jc w:val="both"/>
      </w:pPr>
      <w:r w:rsidRPr="00361817">
        <w:t>(</w:t>
      </w:r>
      <w:proofErr w:type="gramStart"/>
      <w:r w:rsidRPr="00361817">
        <w:t>в</w:t>
      </w:r>
      <w:proofErr w:type="gramEnd"/>
      <w:r w:rsidRPr="00361817">
        <w:t xml:space="preserve"> ред. постановлений Правительства Архангельской области от 29.04.2021 </w:t>
      </w:r>
      <w:hyperlink r:id="rId41" w:history="1">
        <w:r w:rsidRPr="00361817">
          <w:t>N 222-пп</w:t>
        </w:r>
      </w:hyperlink>
      <w:r w:rsidRPr="00361817">
        <w:t xml:space="preserve">, от 09.08.2021 </w:t>
      </w:r>
      <w:hyperlink r:id="rId42" w:history="1">
        <w:r w:rsidRPr="00361817">
          <w:t>N 411-пп</w:t>
        </w:r>
      </w:hyperlink>
      <w:r w:rsidRPr="00361817">
        <w:t>)</w:t>
      </w:r>
    </w:p>
    <w:p w:rsidR="0017349F" w:rsidRPr="00361817" w:rsidRDefault="0017349F">
      <w:pPr>
        <w:pStyle w:val="ConsPlusNormal"/>
        <w:spacing w:before="220"/>
        <w:ind w:firstLine="540"/>
        <w:jc w:val="both"/>
      </w:pPr>
      <w:proofErr w:type="gramStart"/>
      <w:r w:rsidRPr="00361817">
        <w:t xml:space="preserve">В рамках реализации мероприятия </w:t>
      </w:r>
      <w:hyperlink w:anchor="P973" w:history="1">
        <w:r w:rsidRPr="00361817">
          <w:t>пункта 1.4</w:t>
        </w:r>
      </w:hyperlink>
      <w:r w:rsidRPr="00361817">
        <w:t xml:space="preserve"> (приложение N 2 к государственной программе) министерством по делам молодежи и спорту за счет средств областного бюджета осуществляется предоставление грантов в форме субсидий детским и молодежным общественным объединениям, включенным в реестр молодежных общественных и детских общественных объединений в Архангельской области, на реализацию программ создания и развития детских и молодежных общественных объединений в соответствии с</w:t>
      </w:r>
      <w:proofErr w:type="gramEnd"/>
      <w:r w:rsidRPr="00361817">
        <w:t xml:space="preserve"> порядком, утвержденным постановлением Правительства Архангельской области.</w:t>
      </w:r>
    </w:p>
    <w:p w:rsidR="0017349F" w:rsidRPr="00361817" w:rsidRDefault="0017349F">
      <w:pPr>
        <w:pStyle w:val="ConsPlusNormal"/>
        <w:jc w:val="both"/>
      </w:pPr>
      <w:r w:rsidRPr="00361817">
        <w:t xml:space="preserve">(в ред. </w:t>
      </w:r>
      <w:hyperlink r:id="rId43" w:history="1">
        <w:r w:rsidRPr="00361817">
          <w:t>постановления</w:t>
        </w:r>
      </w:hyperlink>
      <w:r w:rsidRPr="00361817">
        <w:t xml:space="preserve"> Правительства Архангельской области от 29.04.2021 N 222-пп)</w:t>
      </w:r>
    </w:p>
    <w:p w:rsidR="0017349F" w:rsidRPr="00361817" w:rsidRDefault="0017349F">
      <w:pPr>
        <w:pStyle w:val="ConsPlusNormal"/>
        <w:spacing w:before="220"/>
        <w:ind w:firstLine="540"/>
        <w:jc w:val="both"/>
      </w:pPr>
      <w:proofErr w:type="gramStart"/>
      <w:r w:rsidRPr="00361817">
        <w:t xml:space="preserve">В рамках реализации мероприятия </w:t>
      </w:r>
      <w:hyperlink w:anchor="P1025" w:history="1">
        <w:r w:rsidRPr="00361817">
          <w:t>пункта 1.5</w:t>
        </w:r>
      </w:hyperlink>
      <w:r w:rsidRPr="00361817">
        <w:t xml:space="preserve"> перечня мероприятий подпрограммы N 1 (приложение N 2 к государственной программе) осуществляется предоставление государственным учреждениям в сфере молодежной политики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Правилами компенсации расходов граждан, направляемых для участия в мероприятиях по основным направлениям реализации молодежной</w:t>
      </w:r>
      <w:proofErr w:type="gramEnd"/>
      <w:r w:rsidRPr="00361817">
        <w:t xml:space="preserve"> политики, </w:t>
      </w:r>
      <w:proofErr w:type="gramStart"/>
      <w:r w:rsidRPr="00361817">
        <w:t>утвержденными</w:t>
      </w:r>
      <w:proofErr w:type="gramEnd"/>
      <w:r w:rsidRPr="00361817">
        <w:t xml:space="preserve"> постановлением Правительства Архангельской области.</w:t>
      </w:r>
    </w:p>
    <w:p w:rsidR="0017349F" w:rsidRPr="00361817" w:rsidRDefault="0017349F">
      <w:pPr>
        <w:pStyle w:val="ConsPlusNormal"/>
        <w:jc w:val="both"/>
      </w:pPr>
      <w:r w:rsidRPr="00361817">
        <w:t xml:space="preserve">(в ред. </w:t>
      </w:r>
      <w:hyperlink r:id="rId44" w:history="1">
        <w:r w:rsidRPr="00361817">
          <w:t>постановления</w:t>
        </w:r>
      </w:hyperlink>
      <w:r w:rsidRPr="00361817">
        <w:t xml:space="preserve"> Правительства Архангельской области от 29.04.2021 N 222-пп)</w:t>
      </w:r>
    </w:p>
    <w:p w:rsidR="0017349F" w:rsidRPr="00361817" w:rsidRDefault="0017349F">
      <w:pPr>
        <w:pStyle w:val="ConsPlusNormal"/>
        <w:spacing w:before="220"/>
        <w:ind w:firstLine="540"/>
        <w:jc w:val="both"/>
      </w:pPr>
      <w:r w:rsidRPr="00361817">
        <w:t xml:space="preserve">В рамках реализации мероприятий </w:t>
      </w:r>
      <w:hyperlink w:anchor="P781" w:history="1">
        <w:r w:rsidRPr="00361817">
          <w:t>пунктов 1.6</w:t>
        </w:r>
      </w:hyperlink>
      <w:r w:rsidRPr="00361817">
        <w:t xml:space="preserve"> и </w:t>
      </w:r>
      <w:hyperlink w:anchor="P781" w:history="1">
        <w:r w:rsidRPr="00361817">
          <w:t>3.3</w:t>
        </w:r>
      </w:hyperlink>
      <w:r w:rsidRPr="00361817">
        <w:t xml:space="preserve"> перечня мероприятий подпрограммы N 1 (приложение N 2 к государственной программе) местным бюджетам в соответствии с порядками, утвержденными постановлением Правительства Архангельской области, предоставляются субсидии на реализацию мероприятий молодежной политики в муниципальных образованиях:</w:t>
      </w:r>
    </w:p>
    <w:p w:rsidR="0017349F" w:rsidRPr="00361817" w:rsidRDefault="0017349F">
      <w:pPr>
        <w:pStyle w:val="ConsPlusNormal"/>
        <w:spacing w:before="220"/>
        <w:ind w:firstLine="540"/>
        <w:jc w:val="both"/>
      </w:pPr>
      <w:r w:rsidRPr="00361817">
        <w:t>на проведение муниципальных молодежных форумов;</w:t>
      </w:r>
    </w:p>
    <w:p w:rsidR="0017349F" w:rsidRPr="00361817" w:rsidRDefault="0017349F">
      <w:pPr>
        <w:pStyle w:val="ConsPlusNormal"/>
        <w:spacing w:before="220"/>
        <w:ind w:firstLine="540"/>
        <w:jc w:val="both"/>
      </w:pPr>
      <w:r w:rsidRPr="00361817">
        <w:t>на реализацию мероприятий по содействию трудоустройству несовершеннолетних граждан на территории Архангельской области.</w:t>
      </w:r>
    </w:p>
    <w:p w:rsidR="0017349F" w:rsidRPr="00361817" w:rsidRDefault="0017349F">
      <w:pPr>
        <w:pStyle w:val="ConsPlusNormal"/>
        <w:spacing w:before="220"/>
        <w:ind w:firstLine="540"/>
        <w:jc w:val="both"/>
      </w:pPr>
      <w:r w:rsidRPr="00361817">
        <w:t>При принятии органами местного самоуправления муниципальных программ должны быть учтены конечные показатели подпрограммы и намечены соответствующие мероприятия.</w:t>
      </w:r>
    </w:p>
    <w:p w:rsidR="0017349F" w:rsidRPr="00361817" w:rsidRDefault="0017349F">
      <w:pPr>
        <w:pStyle w:val="ConsPlusNormal"/>
        <w:spacing w:before="220"/>
        <w:ind w:firstLine="540"/>
        <w:jc w:val="both"/>
      </w:pPr>
      <w:r w:rsidRPr="00361817">
        <w:t xml:space="preserve">В рамках реализации мероприятия </w:t>
      </w:r>
      <w:hyperlink w:anchor="P781" w:history="1">
        <w:r w:rsidRPr="00361817">
          <w:t>пункта 1.7</w:t>
        </w:r>
      </w:hyperlink>
      <w:r w:rsidRPr="00361817">
        <w:t xml:space="preserve"> перечня мероприятий подпрограммы N 1 (приложение N 2 к государственной программе) в том числе проводятся молодежные образовательные форумы и инклюзивные платформы, организуемые Федеральным агентством по делам молодежи. В целях подготовки и проведения указанных форумов и инклюзивных платформ </w:t>
      </w:r>
      <w:r w:rsidRPr="00361817">
        <w:lastRenderedPageBreak/>
        <w:t>ГАУ "Молодежный центр" осуществляет их организационно-техническое сопровождение.</w:t>
      </w:r>
    </w:p>
    <w:p w:rsidR="0017349F" w:rsidRPr="00361817" w:rsidRDefault="0017349F">
      <w:pPr>
        <w:pStyle w:val="ConsPlusNormal"/>
        <w:spacing w:before="220"/>
        <w:ind w:firstLine="540"/>
        <w:jc w:val="both"/>
      </w:pPr>
      <w:proofErr w:type="gramStart"/>
      <w:r w:rsidRPr="00361817">
        <w:t xml:space="preserve">Реализация мероприятия </w:t>
      </w:r>
      <w:hyperlink w:anchor="P781" w:history="1">
        <w:r w:rsidRPr="00361817">
          <w:t>пункта 2.2</w:t>
        </w:r>
      </w:hyperlink>
      <w:r w:rsidRPr="00361817">
        <w:t xml:space="preserve"> перечня мероприятий подпрограммы N 1 (приложение N 2 к государственной программе) осуществляется министерством по делам молодежи и спорту, в рамках которого ежегодно предоставляются средства областного бюджета в виде премий на конкурсной основе победителям конкурсного отбора, в соответствии с </w:t>
      </w:r>
      <w:hyperlink r:id="rId45" w:history="1">
        <w:r w:rsidRPr="00361817">
          <w:t>Положением</w:t>
        </w:r>
      </w:hyperlink>
      <w:r w:rsidRPr="00361817">
        <w:t xml:space="preserve"> о премиях "За вклад в реализацию государственной молодежной политики в Архангельской области", утвержденным указом Губернатора Архангельской области</w:t>
      </w:r>
      <w:proofErr w:type="gramEnd"/>
      <w:r w:rsidRPr="00361817">
        <w:t xml:space="preserve"> от 26 октября 2010 года N 190-у.</w:t>
      </w:r>
    </w:p>
    <w:p w:rsidR="0017349F" w:rsidRPr="00361817" w:rsidRDefault="0017349F">
      <w:pPr>
        <w:pStyle w:val="ConsPlusNormal"/>
        <w:jc w:val="both"/>
      </w:pPr>
      <w:r w:rsidRPr="00361817">
        <w:t xml:space="preserve">(в ред. </w:t>
      </w:r>
      <w:hyperlink r:id="rId46" w:history="1">
        <w:r w:rsidRPr="00361817">
          <w:t>постановления</w:t>
        </w:r>
      </w:hyperlink>
      <w:r w:rsidRPr="00361817">
        <w:t xml:space="preserve"> Правительства Архангельской области от 29.04.2021 N 222-пп)</w:t>
      </w:r>
    </w:p>
    <w:p w:rsidR="0017349F" w:rsidRPr="00361817" w:rsidRDefault="0017349F">
      <w:pPr>
        <w:pStyle w:val="ConsPlusNormal"/>
        <w:spacing w:before="220"/>
        <w:ind w:firstLine="540"/>
        <w:jc w:val="both"/>
      </w:pPr>
      <w:proofErr w:type="gramStart"/>
      <w:r w:rsidRPr="00361817">
        <w:t xml:space="preserve">Реализация мероприятия </w:t>
      </w:r>
      <w:hyperlink w:anchor="P781" w:history="1">
        <w:r w:rsidRPr="00361817">
          <w:t>пункта 9.1</w:t>
        </w:r>
      </w:hyperlink>
      <w:r w:rsidRPr="00361817">
        <w:t xml:space="preserve"> перечня мероприятий подпрограммы N 1 (приложение N 2 к государственной программе) осуществляется ГАУ "Молодежный центр" для реализации мероприятий федерального проекта "Безопасность дорожного движения", утвержденного протоколом заседания проектного комитета по национальному проекту "Безопасные и качественные автомобильные дороги" от 20 декабря 2018 года N 4, национального </w:t>
      </w:r>
      <w:hyperlink r:id="rId47" w:history="1">
        <w:r w:rsidRPr="00361817">
          <w:t>проекта</w:t>
        </w:r>
      </w:hyperlink>
      <w:r w:rsidRPr="00361817">
        <w:t xml:space="preserve"> "Безопасные и качественные автомобильные дороги", утвержденного протоколом президиума Совета при Президенте</w:t>
      </w:r>
      <w:proofErr w:type="gramEnd"/>
      <w:r w:rsidRPr="00361817">
        <w:t xml:space="preserve"> Российской Федерации по стратегическому развитию и </w:t>
      </w:r>
      <w:proofErr w:type="gramStart"/>
      <w:r w:rsidRPr="00361817">
        <w:t>национальным</w:t>
      </w:r>
      <w:proofErr w:type="gramEnd"/>
      <w:r w:rsidRPr="00361817">
        <w:t xml:space="preserve"> проекта от 24 декабря 2018 года N 15.</w:t>
      </w:r>
    </w:p>
    <w:p w:rsidR="0017349F" w:rsidRPr="00361817" w:rsidRDefault="00295491">
      <w:pPr>
        <w:pStyle w:val="ConsPlusNormal"/>
        <w:spacing w:before="220"/>
        <w:ind w:firstLine="540"/>
        <w:jc w:val="both"/>
      </w:pPr>
      <w:hyperlink w:anchor="P781" w:history="1">
        <w:r w:rsidR="0017349F" w:rsidRPr="00361817">
          <w:t>Перечень</w:t>
        </w:r>
      </w:hyperlink>
      <w:r w:rsidR="0017349F" w:rsidRPr="00361817">
        <w:t xml:space="preserve"> мероприятий подпрограммы N 1 представлен в приложении N 2 к государственной программе.</w:t>
      </w:r>
    </w:p>
    <w:p w:rsidR="0017349F" w:rsidRPr="00361817" w:rsidRDefault="0017349F">
      <w:pPr>
        <w:pStyle w:val="ConsPlusNormal"/>
        <w:jc w:val="both"/>
      </w:pPr>
    </w:p>
    <w:p w:rsidR="0017349F" w:rsidRPr="00361817" w:rsidRDefault="0017349F">
      <w:pPr>
        <w:pStyle w:val="ConsPlusTitle"/>
        <w:jc w:val="center"/>
        <w:outlineLvl w:val="2"/>
      </w:pPr>
      <w:r w:rsidRPr="00361817">
        <w:t>2.4. Паспорт подпрограммы N 2 "Патриотическое воспитание</w:t>
      </w:r>
    </w:p>
    <w:p w:rsidR="0017349F" w:rsidRPr="00361817" w:rsidRDefault="0017349F">
      <w:pPr>
        <w:pStyle w:val="ConsPlusTitle"/>
        <w:jc w:val="center"/>
      </w:pPr>
      <w:r w:rsidRPr="00361817">
        <w:t>граждан Российской Федерации в Архангельской области"</w:t>
      </w:r>
    </w:p>
    <w:p w:rsidR="0017349F" w:rsidRPr="00361817" w:rsidRDefault="0017349F">
      <w:pPr>
        <w:pStyle w:val="ConsPlusNormal"/>
        <w:jc w:val="both"/>
      </w:pPr>
    </w:p>
    <w:tbl>
      <w:tblPr>
        <w:tblW w:w="0" w:type="auto"/>
        <w:tblLayout w:type="fixed"/>
        <w:tblCellMar>
          <w:top w:w="102" w:type="dxa"/>
          <w:left w:w="62" w:type="dxa"/>
          <w:bottom w:w="102" w:type="dxa"/>
          <w:right w:w="62" w:type="dxa"/>
        </w:tblCellMar>
        <w:tblLook w:val="0000"/>
      </w:tblPr>
      <w:tblGrid>
        <w:gridCol w:w="2329"/>
        <w:gridCol w:w="427"/>
        <w:gridCol w:w="6350"/>
      </w:tblGrid>
      <w:tr w:rsidR="0017349F" w:rsidRPr="00361817">
        <w:tc>
          <w:tcPr>
            <w:tcW w:w="2329" w:type="dxa"/>
            <w:tcBorders>
              <w:top w:val="nil"/>
              <w:left w:val="nil"/>
              <w:bottom w:val="nil"/>
              <w:right w:val="nil"/>
            </w:tcBorders>
          </w:tcPr>
          <w:p w:rsidR="0017349F" w:rsidRPr="00361817" w:rsidRDefault="0017349F">
            <w:pPr>
              <w:pStyle w:val="ConsPlusNormal"/>
            </w:pPr>
            <w:r w:rsidRPr="00361817">
              <w:t>Наименование подпрограммы</w:t>
            </w:r>
          </w:p>
        </w:tc>
        <w:tc>
          <w:tcPr>
            <w:tcW w:w="427" w:type="dxa"/>
            <w:tcBorders>
              <w:top w:val="nil"/>
              <w:left w:val="nil"/>
              <w:bottom w:val="nil"/>
              <w:right w:val="nil"/>
            </w:tcBorders>
          </w:tcPr>
          <w:p w:rsidR="0017349F" w:rsidRPr="00361817" w:rsidRDefault="0017349F">
            <w:pPr>
              <w:pStyle w:val="ConsPlusNormal"/>
              <w:jc w:val="center"/>
            </w:pPr>
            <w:r w:rsidRPr="00361817">
              <w:t>-</w:t>
            </w:r>
          </w:p>
        </w:tc>
        <w:tc>
          <w:tcPr>
            <w:tcW w:w="6350" w:type="dxa"/>
            <w:tcBorders>
              <w:top w:val="nil"/>
              <w:left w:val="nil"/>
              <w:bottom w:val="nil"/>
              <w:right w:val="nil"/>
            </w:tcBorders>
          </w:tcPr>
          <w:p w:rsidR="0017349F" w:rsidRPr="00361817" w:rsidRDefault="0017349F">
            <w:pPr>
              <w:pStyle w:val="ConsPlusNormal"/>
            </w:pPr>
            <w:r w:rsidRPr="00361817">
              <w:t>"Патриотическое воспитание граждан Российской Федерации в Архангельской области" (далее - подпрограмма N 2)</w:t>
            </w:r>
          </w:p>
        </w:tc>
      </w:tr>
      <w:tr w:rsidR="0017349F" w:rsidRPr="00361817">
        <w:tc>
          <w:tcPr>
            <w:tcW w:w="2329" w:type="dxa"/>
            <w:tcBorders>
              <w:top w:val="nil"/>
              <w:left w:val="nil"/>
              <w:bottom w:val="nil"/>
              <w:right w:val="nil"/>
            </w:tcBorders>
          </w:tcPr>
          <w:p w:rsidR="0017349F" w:rsidRPr="00361817" w:rsidRDefault="0017349F">
            <w:pPr>
              <w:pStyle w:val="ConsPlusNormal"/>
            </w:pPr>
            <w:r w:rsidRPr="00361817">
              <w:t>Ответственный исполнитель подпрограммы</w:t>
            </w:r>
          </w:p>
        </w:tc>
        <w:tc>
          <w:tcPr>
            <w:tcW w:w="427" w:type="dxa"/>
            <w:tcBorders>
              <w:top w:val="nil"/>
              <w:left w:val="nil"/>
              <w:bottom w:val="nil"/>
              <w:right w:val="nil"/>
            </w:tcBorders>
          </w:tcPr>
          <w:p w:rsidR="0017349F" w:rsidRPr="00361817" w:rsidRDefault="0017349F">
            <w:pPr>
              <w:pStyle w:val="ConsPlusNormal"/>
              <w:jc w:val="center"/>
            </w:pPr>
            <w:r w:rsidRPr="00361817">
              <w:t>-</w:t>
            </w:r>
          </w:p>
        </w:tc>
        <w:tc>
          <w:tcPr>
            <w:tcW w:w="6350" w:type="dxa"/>
            <w:tcBorders>
              <w:top w:val="nil"/>
              <w:left w:val="nil"/>
              <w:bottom w:val="nil"/>
              <w:right w:val="nil"/>
            </w:tcBorders>
          </w:tcPr>
          <w:p w:rsidR="0017349F" w:rsidRPr="00361817" w:rsidRDefault="0017349F">
            <w:pPr>
              <w:pStyle w:val="ConsPlusNormal"/>
            </w:pPr>
            <w:r w:rsidRPr="00361817">
              <w:t>министерство по делам молодежи и спорту</w:t>
            </w:r>
          </w:p>
        </w:tc>
      </w:tr>
      <w:tr w:rsidR="0017349F" w:rsidRPr="00361817">
        <w:tc>
          <w:tcPr>
            <w:tcW w:w="9106" w:type="dxa"/>
            <w:gridSpan w:val="3"/>
            <w:tcBorders>
              <w:top w:val="nil"/>
              <w:left w:val="nil"/>
              <w:bottom w:val="nil"/>
              <w:right w:val="nil"/>
            </w:tcBorders>
          </w:tcPr>
          <w:p w:rsidR="0017349F" w:rsidRPr="00361817" w:rsidRDefault="0017349F">
            <w:pPr>
              <w:pStyle w:val="ConsPlusNormal"/>
              <w:jc w:val="both"/>
            </w:pPr>
            <w:r w:rsidRPr="00361817">
              <w:t xml:space="preserve">(в ред. </w:t>
            </w:r>
            <w:hyperlink r:id="rId48" w:history="1">
              <w:r w:rsidRPr="00361817">
                <w:t>постановления</w:t>
              </w:r>
            </w:hyperlink>
            <w:r w:rsidRPr="00361817">
              <w:t xml:space="preserve"> Правительства Архангельской области от 29.04.2021 N 222-пп)</w:t>
            </w:r>
          </w:p>
        </w:tc>
      </w:tr>
      <w:tr w:rsidR="0017349F" w:rsidRPr="00361817">
        <w:tc>
          <w:tcPr>
            <w:tcW w:w="2329" w:type="dxa"/>
            <w:tcBorders>
              <w:top w:val="nil"/>
              <w:left w:val="nil"/>
              <w:bottom w:val="nil"/>
              <w:right w:val="nil"/>
            </w:tcBorders>
          </w:tcPr>
          <w:p w:rsidR="0017349F" w:rsidRPr="00361817" w:rsidRDefault="0017349F">
            <w:pPr>
              <w:pStyle w:val="ConsPlusNormal"/>
            </w:pPr>
            <w:r w:rsidRPr="00361817">
              <w:t>Соисполнители подпрограммы</w:t>
            </w:r>
          </w:p>
        </w:tc>
        <w:tc>
          <w:tcPr>
            <w:tcW w:w="427" w:type="dxa"/>
            <w:tcBorders>
              <w:top w:val="nil"/>
              <w:left w:val="nil"/>
              <w:bottom w:val="nil"/>
              <w:right w:val="nil"/>
            </w:tcBorders>
          </w:tcPr>
          <w:p w:rsidR="0017349F" w:rsidRPr="00361817" w:rsidRDefault="0017349F">
            <w:pPr>
              <w:pStyle w:val="ConsPlusNormal"/>
              <w:jc w:val="center"/>
            </w:pPr>
            <w:r w:rsidRPr="00361817">
              <w:t>-</w:t>
            </w:r>
          </w:p>
        </w:tc>
        <w:tc>
          <w:tcPr>
            <w:tcW w:w="6350" w:type="dxa"/>
            <w:tcBorders>
              <w:top w:val="nil"/>
              <w:left w:val="nil"/>
              <w:bottom w:val="nil"/>
              <w:right w:val="nil"/>
            </w:tcBorders>
          </w:tcPr>
          <w:p w:rsidR="0017349F" w:rsidRPr="00361817" w:rsidRDefault="0017349F">
            <w:pPr>
              <w:pStyle w:val="ConsPlusNormal"/>
            </w:pPr>
            <w:r w:rsidRPr="00361817">
              <w:t>министерство образования</w:t>
            </w:r>
          </w:p>
        </w:tc>
      </w:tr>
      <w:tr w:rsidR="0017349F" w:rsidRPr="00361817">
        <w:tc>
          <w:tcPr>
            <w:tcW w:w="9106" w:type="dxa"/>
            <w:gridSpan w:val="3"/>
            <w:tcBorders>
              <w:top w:val="nil"/>
              <w:left w:val="nil"/>
              <w:bottom w:val="nil"/>
              <w:right w:val="nil"/>
            </w:tcBorders>
          </w:tcPr>
          <w:p w:rsidR="0017349F" w:rsidRPr="00361817" w:rsidRDefault="0017349F">
            <w:pPr>
              <w:pStyle w:val="ConsPlusNormal"/>
              <w:jc w:val="both"/>
            </w:pPr>
            <w:r w:rsidRPr="00361817">
              <w:t xml:space="preserve">(в ред. </w:t>
            </w:r>
            <w:hyperlink r:id="rId49" w:history="1">
              <w:r w:rsidRPr="00361817">
                <w:t>постановления</w:t>
              </w:r>
            </w:hyperlink>
            <w:r w:rsidRPr="00361817">
              <w:t xml:space="preserve"> Правительства Архангельской области от 29.04.2021 N 222-пп)</w:t>
            </w:r>
          </w:p>
        </w:tc>
      </w:tr>
      <w:tr w:rsidR="0017349F" w:rsidRPr="00361817">
        <w:tc>
          <w:tcPr>
            <w:tcW w:w="2329" w:type="dxa"/>
            <w:vMerge w:val="restart"/>
            <w:tcBorders>
              <w:top w:val="nil"/>
              <w:left w:val="nil"/>
              <w:bottom w:val="nil"/>
              <w:right w:val="nil"/>
            </w:tcBorders>
          </w:tcPr>
          <w:p w:rsidR="0017349F" w:rsidRPr="00361817" w:rsidRDefault="0017349F">
            <w:pPr>
              <w:pStyle w:val="ConsPlusNormal"/>
            </w:pPr>
            <w:r w:rsidRPr="00361817">
              <w:t>Цель подпрограммы</w:t>
            </w:r>
          </w:p>
        </w:tc>
        <w:tc>
          <w:tcPr>
            <w:tcW w:w="427" w:type="dxa"/>
            <w:tcBorders>
              <w:top w:val="nil"/>
              <w:left w:val="nil"/>
              <w:bottom w:val="nil"/>
              <w:right w:val="nil"/>
            </w:tcBorders>
          </w:tcPr>
          <w:p w:rsidR="0017349F" w:rsidRPr="00361817" w:rsidRDefault="0017349F">
            <w:pPr>
              <w:pStyle w:val="ConsPlusNormal"/>
              <w:jc w:val="center"/>
            </w:pPr>
            <w:r w:rsidRPr="00361817">
              <w:t>-</w:t>
            </w:r>
          </w:p>
        </w:tc>
        <w:tc>
          <w:tcPr>
            <w:tcW w:w="6350" w:type="dxa"/>
            <w:tcBorders>
              <w:top w:val="nil"/>
              <w:left w:val="nil"/>
              <w:bottom w:val="nil"/>
              <w:right w:val="nil"/>
            </w:tcBorders>
          </w:tcPr>
          <w:p w:rsidR="0017349F" w:rsidRPr="00361817" w:rsidRDefault="0017349F">
            <w:pPr>
              <w:pStyle w:val="ConsPlusNormal"/>
            </w:pPr>
            <w:r w:rsidRPr="00361817">
              <w:t>развитие и совершенствование системы патриотического воспитания жителей Архангельской области и подготовки граждан (молодежи) к военной службе.</w:t>
            </w:r>
          </w:p>
        </w:tc>
      </w:tr>
      <w:tr w:rsidR="0017349F" w:rsidRPr="00361817">
        <w:tc>
          <w:tcPr>
            <w:tcW w:w="2329" w:type="dxa"/>
            <w:vMerge/>
            <w:tcBorders>
              <w:top w:val="nil"/>
              <w:left w:val="nil"/>
              <w:bottom w:val="nil"/>
              <w:right w:val="nil"/>
            </w:tcBorders>
          </w:tcPr>
          <w:p w:rsidR="0017349F" w:rsidRPr="00361817" w:rsidRDefault="0017349F"/>
        </w:tc>
        <w:tc>
          <w:tcPr>
            <w:tcW w:w="427" w:type="dxa"/>
            <w:tcBorders>
              <w:top w:val="nil"/>
              <w:left w:val="nil"/>
              <w:bottom w:val="nil"/>
              <w:right w:val="nil"/>
            </w:tcBorders>
          </w:tcPr>
          <w:p w:rsidR="0017349F" w:rsidRPr="00361817" w:rsidRDefault="0017349F">
            <w:pPr>
              <w:pStyle w:val="ConsPlusNormal"/>
            </w:pPr>
          </w:p>
        </w:tc>
        <w:tc>
          <w:tcPr>
            <w:tcW w:w="6350" w:type="dxa"/>
            <w:tcBorders>
              <w:top w:val="nil"/>
              <w:left w:val="nil"/>
              <w:bottom w:val="nil"/>
              <w:right w:val="nil"/>
            </w:tcBorders>
          </w:tcPr>
          <w:p w:rsidR="0017349F" w:rsidRPr="00361817" w:rsidRDefault="00295491">
            <w:pPr>
              <w:pStyle w:val="ConsPlusNormal"/>
            </w:pPr>
            <w:hyperlink w:anchor="P452" w:history="1">
              <w:r w:rsidR="0017349F" w:rsidRPr="00361817">
                <w:t>Перечень</w:t>
              </w:r>
            </w:hyperlink>
            <w:r w:rsidR="0017349F" w:rsidRPr="00361817">
              <w:t xml:space="preserve"> целевых показателей подпрограммы приведен в приложении N 1 к государственной программе</w:t>
            </w:r>
          </w:p>
        </w:tc>
      </w:tr>
      <w:tr w:rsidR="0017349F" w:rsidRPr="00361817">
        <w:tc>
          <w:tcPr>
            <w:tcW w:w="2329" w:type="dxa"/>
            <w:vMerge w:val="restart"/>
            <w:tcBorders>
              <w:top w:val="nil"/>
              <w:left w:val="nil"/>
              <w:bottom w:val="nil"/>
              <w:right w:val="nil"/>
            </w:tcBorders>
          </w:tcPr>
          <w:p w:rsidR="0017349F" w:rsidRPr="00361817" w:rsidRDefault="0017349F">
            <w:pPr>
              <w:pStyle w:val="ConsPlusNormal"/>
            </w:pPr>
            <w:r w:rsidRPr="00361817">
              <w:t>Участники подпрограммы</w:t>
            </w:r>
          </w:p>
        </w:tc>
        <w:tc>
          <w:tcPr>
            <w:tcW w:w="427" w:type="dxa"/>
            <w:tcBorders>
              <w:top w:val="nil"/>
              <w:left w:val="nil"/>
              <w:bottom w:val="nil"/>
              <w:right w:val="nil"/>
            </w:tcBorders>
          </w:tcPr>
          <w:p w:rsidR="0017349F" w:rsidRPr="00361817" w:rsidRDefault="0017349F">
            <w:pPr>
              <w:pStyle w:val="ConsPlusNormal"/>
              <w:jc w:val="center"/>
            </w:pPr>
            <w:r w:rsidRPr="00361817">
              <w:t>-</w:t>
            </w:r>
          </w:p>
        </w:tc>
        <w:tc>
          <w:tcPr>
            <w:tcW w:w="6350" w:type="dxa"/>
            <w:tcBorders>
              <w:top w:val="nil"/>
              <w:left w:val="nil"/>
              <w:bottom w:val="nil"/>
              <w:right w:val="nil"/>
            </w:tcBorders>
          </w:tcPr>
          <w:p w:rsidR="0017349F" w:rsidRPr="00361817" w:rsidRDefault="0017349F">
            <w:pPr>
              <w:pStyle w:val="ConsPlusNormal"/>
            </w:pPr>
            <w:r w:rsidRPr="00361817">
              <w:t>государственные учреждения в сфере молодежной политики;</w:t>
            </w:r>
          </w:p>
        </w:tc>
      </w:tr>
      <w:tr w:rsidR="0017349F" w:rsidRPr="00361817">
        <w:tc>
          <w:tcPr>
            <w:tcW w:w="2329" w:type="dxa"/>
            <w:vMerge/>
            <w:tcBorders>
              <w:top w:val="nil"/>
              <w:left w:val="nil"/>
              <w:bottom w:val="nil"/>
              <w:right w:val="nil"/>
            </w:tcBorders>
          </w:tcPr>
          <w:p w:rsidR="0017349F" w:rsidRPr="00361817" w:rsidRDefault="0017349F"/>
        </w:tc>
        <w:tc>
          <w:tcPr>
            <w:tcW w:w="427" w:type="dxa"/>
            <w:tcBorders>
              <w:top w:val="nil"/>
              <w:left w:val="nil"/>
              <w:bottom w:val="nil"/>
              <w:right w:val="nil"/>
            </w:tcBorders>
          </w:tcPr>
          <w:p w:rsidR="0017349F" w:rsidRPr="00361817" w:rsidRDefault="0017349F">
            <w:pPr>
              <w:pStyle w:val="ConsPlusNormal"/>
            </w:pPr>
          </w:p>
        </w:tc>
        <w:tc>
          <w:tcPr>
            <w:tcW w:w="6350" w:type="dxa"/>
            <w:tcBorders>
              <w:top w:val="nil"/>
              <w:left w:val="nil"/>
              <w:bottom w:val="nil"/>
              <w:right w:val="nil"/>
            </w:tcBorders>
          </w:tcPr>
          <w:p w:rsidR="0017349F" w:rsidRPr="00361817" w:rsidRDefault="0017349F">
            <w:pPr>
              <w:pStyle w:val="ConsPlusNormal"/>
            </w:pPr>
            <w:r w:rsidRPr="00361817">
              <w:t>органы местного самоуправления;</w:t>
            </w:r>
          </w:p>
        </w:tc>
      </w:tr>
      <w:tr w:rsidR="0017349F" w:rsidRPr="00361817">
        <w:tc>
          <w:tcPr>
            <w:tcW w:w="2329" w:type="dxa"/>
            <w:vMerge/>
            <w:tcBorders>
              <w:top w:val="nil"/>
              <w:left w:val="nil"/>
              <w:bottom w:val="nil"/>
              <w:right w:val="nil"/>
            </w:tcBorders>
          </w:tcPr>
          <w:p w:rsidR="0017349F" w:rsidRPr="00361817" w:rsidRDefault="0017349F"/>
        </w:tc>
        <w:tc>
          <w:tcPr>
            <w:tcW w:w="427" w:type="dxa"/>
            <w:tcBorders>
              <w:top w:val="nil"/>
              <w:left w:val="nil"/>
              <w:bottom w:val="nil"/>
              <w:right w:val="nil"/>
            </w:tcBorders>
          </w:tcPr>
          <w:p w:rsidR="0017349F" w:rsidRPr="00361817" w:rsidRDefault="0017349F">
            <w:pPr>
              <w:pStyle w:val="ConsPlusNormal"/>
            </w:pPr>
          </w:p>
        </w:tc>
        <w:tc>
          <w:tcPr>
            <w:tcW w:w="6350" w:type="dxa"/>
            <w:tcBorders>
              <w:top w:val="nil"/>
              <w:left w:val="nil"/>
              <w:bottom w:val="nil"/>
              <w:right w:val="nil"/>
            </w:tcBorders>
          </w:tcPr>
          <w:p w:rsidR="0017349F" w:rsidRPr="00361817" w:rsidRDefault="0017349F">
            <w:pPr>
              <w:pStyle w:val="ConsPlusNormal"/>
            </w:pPr>
            <w:r w:rsidRPr="00361817">
              <w:t>зональные центры патриотического воспитания и подготовки граждан (молодежи) к военной службе;</w:t>
            </w:r>
          </w:p>
        </w:tc>
      </w:tr>
      <w:tr w:rsidR="0017349F" w:rsidRPr="00361817">
        <w:tc>
          <w:tcPr>
            <w:tcW w:w="2329" w:type="dxa"/>
            <w:vMerge/>
            <w:tcBorders>
              <w:top w:val="nil"/>
              <w:left w:val="nil"/>
              <w:bottom w:val="nil"/>
              <w:right w:val="nil"/>
            </w:tcBorders>
          </w:tcPr>
          <w:p w:rsidR="0017349F" w:rsidRPr="00361817" w:rsidRDefault="0017349F"/>
        </w:tc>
        <w:tc>
          <w:tcPr>
            <w:tcW w:w="427" w:type="dxa"/>
            <w:tcBorders>
              <w:top w:val="nil"/>
              <w:left w:val="nil"/>
              <w:bottom w:val="nil"/>
              <w:right w:val="nil"/>
            </w:tcBorders>
          </w:tcPr>
          <w:p w:rsidR="0017349F" w:rsidRPr="00361817" w:rsidRDefault="0017349F">
            <w:pPr>
              <w:pStyle w:val="ConsPlusNormal"/>
            </w:pPr>
          </w:p>
        </w:tc>
        <w:tc>
          <w:tcPr>
            <w:tcW w:w="6350" w:type="dxa"/>
            <w:tcBorders>
              <w:top w:val="nil"/>
              <w:left w:val="nil"/>
              <w:bottom w:val="nil"/>
              <w:right w:val="nil"/>
            </w:tcBorders>
          </w:tcPr>
          <w:p w:rsidR="0017349F" w:rsidRPr="00361817" w:rsidRDefault="0017349F">
            <w:pPr>
              <w:pStyle w:val="ConsPlusNormal"/>
            </w:pPr>
            <w:r w:rsidRPr="00361817">
              <w:t xml:space="preserve">Архангельское региональное отделение Общероссийского общественного движения по увековечению памяти погибших при защите Отечества "Поисковое движение России" (далее - АРО </w:t>
            </w:r>
            <w:r w:rsidRPr="00361817">
              <w:lastRenderedPageBreak/>
              <w:t>ООД "ПДР");</w:t>
            </w:r>
          </w:p>
        </w:tc>
      </w:tr>
      <w:tr w:rsidR="0017349F" w:rsidRPr="00361817">
        <w:tc>
          <w:tcPr>
            <w:tcW w:w="2329" w:type="dxa"/>
            <w:vMerge/>
            <w:tcBorders>
              <w:top w:val="nil"/>
              <w:left w:val="nil"/>
              <w:bottom w:val="nil"/>
              <w:right w:val="nil"/>
            </w:tcBorders>
          </w:tcPr>
          <w:p w:rsidR="0017349F" w:rsidRPr="00361817" w:rsidRDefault="0017349F"/>
        </w:tc>
        <w:tc>
          <w:tcPr>
            <w:tcW w:w="427" w:type="dxa"/>
            <w:tcBorders>
              <w:top w:val="nil"/>
              <w:left w:val="nil"/>
              <w:bottom w:val="nil"/>
              <w:right w:val="nil"/>
            </w:tcBorders>
          </w:tcPr>
          <w:p w:rsidR="0017349F" w:rsidRPr="00361817" w:rsidRDefault="0017349F">
            <w:pPr>
              <w:pStyle w:val="ConsPlusNormal"/>
            </w:pPr>
          </w:p>
        </w:tc>
        <w:tc>
          <w:tcPr>
            <w:tcW w:w="6350" w:type="dxa"/>
            <w:tcBorders>
              <w:top w:val="nil"/>
              <w:left w:val="nil"/>
              <w:bottom w:val="nil"/>
              <w:right w:val="nil"/>
            </w:tcBorders>
          </w:tcPr>
          <w:p w:rsidR="0017349F" w:rsidRPr="00361817" w:rsidRDefault="0017349F">
            <w:pPr>
              <w:pStyle w:val="ConsPlusNormal"/>
            </w:pPr>
            <w:r w:rsidRPr="00361817">
              <w:t>общественные объединения патриотической направленности;</w:t>
            </w:r>
          </w:p>
        </w:tc>
      </w:tr>
      <w:tr w:rsidR="0017349F" w:rsidRPr="00361817">
        <w:tc>
          <w:tcPr>
            <w:tcW w:w="2329" w:type="dxa"/>
            <w:vMerge/>
            <w:tcBorders>
              <w:top w:val="nil"/>
              <w:left w:val="nil"/>
              <w:bottom w:val="nil"/>
              <w:right w:val="nil"/>
            </w:tcBorders>
          </w:tcPr>
          <w:p w:rsidR="0017349F" w:rsidRPr="00361817" w:rsidRDefault="0017349F"/>
        </w:tc>
        <w:tc>
          <w:tcPr>
            <w:tcW w:w="427" w:type="dxa"/>
            <w:tcBorders>
              <w:top w:val="nil"/>
              <w:left w:val="nil"/>
              <w:bottom w:val="nil"/>
              <w:right w:val="nil"/>
            </w:tcBorders>
          </w:tcPr>
          <w:p w:rsidR="0017349F" w:rsidRPr="00361817" w:rsidRDefault="0017349F">
            <w:pPr>
              <w:pStyle w:val="ConsPlusNormal"/>
            </w:pPr>
          </w:p>
        </w:tc>
        <w:tc>
          <w:tcPr>
            <w:tcW w:w="6350" w:type="dxa"/>
            <w:tcBorders>
              <w:top w:val="nil"/>
              <w:left w:val="nil"/>
              <w:bottom w:val="nil"/>
              <w:right w:val="nil"/>
            </w:tcBorders>
          </w:tcPr>
          <w:p w:rsidR="0017349F" w:rsidRPr="00361817" w:rsidRDefault="0017349F">
            <w:pPr>
              <w:pStyle w:val="ConsPlusNormal"/>
            </w:pPr>
            <w:r w:rsidRPr="00361817">
              <w:t>всероссийское детско-юношеское военно-патриотическое общественное движение "</w:t>
            </w:r>
            <w:proofErr w:type="spellStart"/>
            <w:r w:rsidRPr="00361817">
              <w:t>Юнармия</w:t>
            </w:r>
            <w:proofErr w:type="spellEnd"/>
            <w:r w:rsidRPr="00361817">
              <w:t>" (далее - движение "</w:t>
            </w:r>
            <w:proofErr w:type="spellStart"/>
            <w:r w:rsidRPr="00361817">
              <w:t>Юнармия</w:t>
            </w:r>
            <w:proofErr w:type="spellEnd"/>
            <w:r w:rsidRPr="00361817">
              <w:t>");</w:t>
            </w:r>
          </w:p>
        </w:tc>
      </w:tr>
      <w:tr w:rsidR="0017349F" w:rsidRPr="00361817">
        <w:tc>
          <w:tcPr>
            <w:tcW w:w="2329" w:type="dxa"/>
            <w:vMerge/>
            <w:tcBorders>
              <w:top w:val="nil"/>
              <w:left w:val="nil"/>
              <w:bottom w:val="nil"/>
              <w:right w:val="nil"/>
            </w:tcBorders>
          </w:tcPr>
          <w:p w:rsidR="0017349F" w:rsidRPr="00361817" w:rsidRDefault="0017349F"/>
        </w:tc>
        <w:tc>
          <w:tcPr>
            <w:tcW w:w="427" w:type="dxa"/>
            <w:tcBorders>
              <w:top w:val="nil"/>
              <w:left w:val="nil"/>
              <w:bottom w:val="nil"/>
              <w:right w:val="nil"/>
            </w:tcBorders>
          </w:tcPr>
          <w:p w:rsidR="0017349F" w:rsidRPr="00361817" w:rsidRDefault="0017349F">
            <w:pPr>
              <w:pStyle w:val="ConsPlusNormal"/>
            </w:pPr>
          </w:p>
        </w:tc>
        <w:tc>
          <w:tcPr>
            <w:tcW w:w="6350" w:type="dxa"/>
            <w:tcBorders>
              <w:top w:val="nil"/>
              <w:left w:val="nil"/>
              <w:bottom w:val="nil"/>
              <w:right w:val="nil"/>
            </w:tcBorders>
          </w:tcPr>
          <w:p w:rsidR="0017349F" w:rsidRPr="00361817" w:rsidRDefault="0017349F">
            <w:pPr>
              <w:pStyle w:val="ConsPlusNormal"/>
            </w:pPr>
            <w:r w:rsidRPr="00361817">
              <w:t>общероссийская общественно-государственная детско-юношеская организация "Российское движение школьников" (далее - РДШ);</w:t>
            </w:r>
          </w:p>
        </w:tc>
      </w:tr>
      <w:tr w:rsidR="0017349F" w:rsidRPr="00361817">
        <w:tc>
          <w:tcPr>
            <w:tcW w:w="2329" w:type="dxa"/>
            <w:vMerge/>
            <w:tcBorders>
              <w:top w:val="nil"/>
              <w:left w:val="nil"/>
              <w:bottom w:val="nil"/>
              <w:right w:val="nil"/>
            </w:tcBorders>
          </w:tcPr>
          <w:p w:rsidR="0017349F" w:rsidRPr="00361817" w:rsidRDefault="0017349F"/>
        </w:tc>
        <w:tc>
          <w:tcPr>
            <w:tcW w:w="427" w:type="dxa"/>
            <w:tcBorders>
              <w:top w:val="nil"/>
              <w:left w:val="nil"/>
              <w:bottom w:val="nil"/>
              <w:right w:val="nil"/>
            </w:tcBorders>
          </w:tcPr>
          <w:p w:rsidR="0017349F" w:rsidRPr="00361817" w:rsidRDefault="0017349F">
            <w:pPr>
              <w:pStyle w:val="ConsPlusNormal"/>
            </w:pPr>
          </w:p>
        </w:tc>
        <w:tc>
          <w:tcPr>
            <w:tcW w:w="6350" w:type="dxa"/>
            <w:tcBorders>
              <w:top w:val="nil"/>
              <w:left w:val="nil"/>
              <w:bottom w:val="nil"/>
              <w:right w:val="nil"/>
            </w:tcBorders>
          </w:tcPr>
          <w:p w:rsidR="0017349F" w:rsidRPr="00361817" w:rsidRDefault="0017349F">
            <w:pPr>
              <w:pStyle w:val="ConsPlusNormal"/>
            </w:pPr>
            <w:r w:rsidRPr="00361817">
              <w:t>общероссийская общественно-государственная организация "Российское военно-историческое общество";</w:t>
            </w:r>
          </w:p>
        </w:tc>
      </w:tr>
      <w:tr w:rsidR="0017349F" w:rsidRPr="00361817">
        <w:tc>
          <w:tcPr>
            <w:tcW w:w="2329" w:type="dxa"/>
            <w:vMerge/>
            <w:tcBorders>
              <w:top w:val="nil"/>
              <w:left w:val="nil"/>
              <w:bottom w:val="nil"/>
              <w:right w:val="nil"/>
            </w:tcBorders>
          </w:tcPr>
          <w:p w:rsidR="0017349F" w:rsidRPr="00361817" w:rsidRDefault="0017349F"/>
        </w:tc>
        <w:tc>
          <w:tcPr>
            <w:tcW w:w="427" w:type="dxa"/>
            <w:tcBorders>
              <w:top w:val="nil"/>
              <w:left w:val="nil"/>
              <w:bottom w:val="nil"/>
              <w:right w:val="nil"/>
            </w:tcBorders>
          </w:tcPr>
          <w:p w:rsidR="0017349F" w:rsidRPr="00361817" w:rsidRDefault="0017349F">
            <w:pPr>
              <w:pStyle w:val="ConsPlusNormal"/>
            </w:pPr>
          </w:p>
        </w:tc>
        <w:tc>
          <w:tcPr>
            <w:tcW w:w="6350" w:type="dxa"/>
            <w:tcBorders>
              <w:top w:val="nil"/>
              <w:left w:val="nil"/>
              <w:bottom w:val="nil"/>
              <w:right w:val="nil"/>
            </w:tcBorders>
          </w:tcPr>
          <w:p w:rsidR="0017349F" w:rsidRPr="00361817" w:rsidRDefault="0017349F">
            <w:pPr>
              <w:pStyle w:val="ConsPlusNormal"/>
            </w:pPr>
            <w:r w:rsidRPr="00361817">
              <w:t>общероссийская общественно-государственная организация "Добровольное общество содействия армии, авиации и флоту России";</w:t>
            </w:r>
          </w:p>
        </w:tc>
      </w:tr>
      <w:tr w:rsidR="0017349F" w:rsidRPr="00361817">
        <w:tc>
          <w:tcPr>
            <w:tcW w:w="2329" w:type="dxa"/>
            <w:vMerge/>
            <w:tcBorders>
              <w:top w:val="nil"/>
              <w:left w:val="nil"/>
              <w:bottom w:val="nil"/>
              <w:right w:val="nil"/>
            </w:tcBorders>
          </w:tcPr>
          <w:p w:rsidR="0017349F" w:rsidRPr="00361817" w:rsidRDefault="0017349F"/>
        </w:tc>
        <w:tc>
          <w:tcPr>
            <w:tcW w:w="427" w:type="dxa"/>
            <w:tcBorders>
              <w:top w:val="nil"/>
              <w:left w:val="nil"/>
              <w:bottom w:val="nil"/>
              <w:right w:val="nil"/>
            </w:tcBorders>
          </w:tcPr>
          <w:p w:rsidR="0017349F" w:rsidRPr="00361817" w:rsidRDefault="0017349F">
            <w:pPr>
              <w:pStyle w:val="ConsPlusNormal"/>
            </w:pPr>
          </w:p>
        </w:tc>
        <w:tc>
          <w:tcPr>
            <w:tcW w:w="6350" w:type="dxa"/>
            <w:tcBorders>
              <w:top w:val="nil"/>
              <w:left w:val="nil"/>
              <w:bottom w:val="nil"/>
              <w:right w:val="nil"/>
            </w:tcBorders>
          </w:tcPr>
          <w:p w:rsidR="0017349F" w:rsidRPr="00361817" w:rsidRDefault="0017349F">
            <w:pPr>
              <w:pStyle w:val="ConsPlusNormal"/>
            </w:pPr>
            <w:r w:rsidRPr="00361817">
              <w:t>общественные организации ветеранов;</w:t>
            </w:r>
          </w:p>
        </w:tc>
      </w:tr>
      <w:tr w:rsidR="0017349F" w:rsidRPr="00361817">
        <w:tc>
          <w:tcPr>
            <w:tcW w:w="2329" w:type="dxa"/>
            <w:vMerge/>
            <w:tcBorders>
              <w:top w:val="nil"/>
              <w:left w:val="nil"/>
              <w:bottom w:val="nil"/>
              <w:right w:val="nil"/>
            </w:tcBorders>
          </w:tcPr>
          <w:p w:rsidR="0017349F" w:rsidRPr="00361817" w:rsidRDefault="0017349F"/>
        </w:tc>
        <w:tc>
          <w:tcPr>
            <w:tcW w:w="427" w:type="dxa"/>
            <w:tcBorders>
              <w:top w:val="nil"/>
              <w:left w:val="nil"/>
              <w:bottom w:val="nil"/>
              <w:right w:val="nil"/>
            </w:tcBorders>
          </w:tcPr>
          <w:p w:rsidR="0017349F" w:rsidRPr="00361817" w:rsidRDefault="0017349F">
            <w:pPr>
              <w:pStyle w:val="ConsPlusNormal"/>
            </w:pPr>
          </w:p>
        </w:tc>
        <w:tc>
          <w:tcPr>
            <w:tcW w:w="6350" w:type="dxa"/>
            <w:tcBorders>
              <w:top w:val="nil"/>
              <w:left w:val="nil"/>
              <w:bottom w:val="nil"/>
              <w:right w:val="nil"/>
            </w:tcBorders>
          </w:tcPr>
          <w:p w:rsidR="0017349F" w:rsidRPr="00361817" w:rsidRDefault="0017349F">
            <w:pPr>
              <w:pStyle w:val="ConsPlusNormal"/>
            </w:pPr>
            <w:r w:rsidRPr="00361817">
              <w:t>структурные подразделения Министерства обороны Российской Федерации, органы военного управления, войсковые части, дислоцированные на территории Архангельской области;</w:t>
            </w:r>
          </w:p>
        </w:tc>
      </w:tr>
      <w:tr w:rsidR="0017349F" w:rsidRPr="00361817">
        <w:tc>
          <w:tcPr>
            <w:tcW w:w="2329" w:type="dxa"/>
            <w:vMerge/>
            <w:tcBorders>
              <w:top w:val="nil"/>
              <w:left w:val="nil"/>
              <w:bottom w:val="nil"/>
              <w:right w:val="nil"/>
            </w:tcBorders>
          </w:tcPr>
          <w:p w:rsidR="0017349F" w:rsidRPr="00361817" w:rsidRDefault="0017349F"/>
        </w:tc>
        <w:tc>
          <w:tcPr>
            <w:tcW w:w="427" w:type="dxa"/>
            <w:tcBorders>
              <w:top w:val="nil"/>
              <w:left w:val="nil"/>
              <w:bottom w:val="nil"/>
              <w:right w:val="nil"/>
            </w:tcBorders>
          </w:tcPr>
          <w:p w:rsidR="0017349F" w:rsidRPr="00361817" w:rsidRDefault="0017349F">
            <w:pPr>
              <w:pStyle w:val="ConsPlusNormal"/>
            </w:pPr>
          </w:p>
        </w:tc>
        <w:tc>
          <w:tcPr>
            <w:tcW w:w="6350" w:type="dxa"/>
            <w:tcBorders>
              <w:top w:val="nil"/>
              <w:left w:val="nil"/>
              <w:bottom w:val="nil"/>
              <w:right w:val="nil"/>
            </w:tcBorders>
          </w:tcPr>
          <w:p w:rsidR="0017349F" w:rsidRPr="00361817" w:rsidRDefault="0017349F">
            <w:pPr>
              <w:pStyle w:val="ConsPlusNormal"/>
            </w:pPr>
            <w:r w:rsidRPr="00361817">
              <w:t>территориальные органы федеральных органов исполнительной власти по Архангельской области</w:t>
            </w:r>
          </w:p>
        </w:tc>
      </w:tr>
      <w:tr w:rsidR="0017349F" w:rsidRPr="00361817">
        <w:tc>
          <w:tcPr>
            <w:tcW w:w="2329" w:type="dxa"/>
            <w:vMerge w:val="restart"/>
            <w:tcBorders>
              <w:top w:val="nil"/>
              <w:left w:val="nil"/>
              <w:bottom w:val="nil"/>
              <w:right w:val="nil"/>
            </w:tcBorders>
          </w:tcPr>
          <w:p w:rsidR="0017349F" w:rsidRPr="00361817" w:rsidRDefault="0017349F">
            <w:pPr>
              <w:pStyle w:val="ConsPlusNormal"/>
            </w:pPr>
            <w:r w:rsidRPr="00361817">
              <w:t>Задачи подпрограммы</w:t>
            </w:r>
          </w:p>
        </w:tc>
        <w:tc>
          <w:tcPr>
            <w:tcW w:w="427" w:type="dxa"/>
            <w:tcBorders>
              <w:top w:val="nil"/>
              <w:left w:val="nil"/>
              <w:bottom w:val="nil"/>
              <w:right w:val="nil"/>
            </w:tcBorders>
          </w:tcPr>
          <w:p w:rsidR="0017349F" w:rsidRPr="00361817" w:rsidRDefault="0017349F">
            <w:pPr>
              <w:pStyle w:val="ConsPlusNormal"/>
              <w:jc w:val="center"/>
            </w:pPr>
            <w:r w:rsidRPr="00361817">
              <w:t>-</w:t>
            </w:r>
          </w:p>
        </w:tc>
        <w:tc>
          <w:tcPr>
            <w:tcW w:w="6350" w:type="dxa"/>
            <w:tcBorders>
              <w:top w:val="nil"/>
              <w:left w:val="nil"/>
              <w:bottom w:val="nil"/>
              <w:right w:val="nil"/>
            </w:tcBorders>
          </w:tcPr>
          <w:p w:rsidR="0017349F" w:rsidRPr="00361817" w:rsidRDefault="0017349F">
            <w:pPr>
              <w:pStyle w:val="ConsPlusNormal"/>
            </w:pPr>
            <w:r w:rsidRPr="00361817">
              <w:t>задача N 1 - поддержка инициатив некоммерческих организаций и граждан в сфере патриотического воспитания и подготовки граждан (молодежи) к военной службе;</w:t>
            </w:r>
          </w:p>
        </w:tc>
      </w:tr>
      <w:tr w:rsidR="0017349F" w:rsidRPr="00361817">
        <w:tc>
          <w:tcPr>
            <w:tcW w:w="2329" w:type="dxa"/>
            <w:vMerge/>
            <w:tcBorders>
              <w:top w:val="nil"/>
              <w:left w:val="nil"/>
              <w:bottom w:val="nil"/>
              <w:right w:val="nil"/>
            </w:tcBorders>
          </w:tcPr>
          <w:p w:rsidR="0017349F" w:rsidRPr="00361817" w:rsidRDefault="0017349F"/>
        </w:tc>
        <w:tc>
          <w:tcPr>
            <w:tcW w:w="427" w:type="dxa"/>
            <w:tcBorders>
              <w:top w:val="nil"/>
              <w:left w:val="nil"/>
              <w:bottom w:val="nil"/>
              <w:right w:val="nil"/>
            </w:tcBorders>
          </w:tcPr>
          <w:p w:rsidR="0017349F" w:rsidRPr="00361817" w:rsidRDefault="0017349F">
            <w:pPr>
              <w:pStyle w:val="ConsPlusNormal"/>
            </w:pPr>
          </w:p>
        </w:tc>
        <w:tc>
          <w:tcPr>
            <w:tcW w:w="6350" w:type="dxa"/>
            <w:tcBorders>
              <w:top w:val="nil"/>
              <w:left w:val="nil"/>
              <w:bottom w:val="nil"/>
              <w:right w:val="nil"/>
            </w:tcBorders>
          </w:tcPr>
          <w:p w:rsidR="0017349F" w:rsidRPr="00361817" w:rsidRDefault="0017349F">
            <w:pPr>
              <w:pStyle w:val="ConsPlusNormal"/>
            </w:pPr>
            <w:r w:rsidRPr="00361817">
              <w:t>задача N 2 - развитие и повышение эффективности системы гражданско-патриотического воспитания граждан Российской Федерации в Архангельской области;</w:t>
            </w:r>
          </w:p>
        </w:tc>
      </w:tr>
      <w:tr w:rsidR="0017349F" w:rsidRPr="00361817">
        <w:tc>
          <w:tcPr>
            <w:tcW w:w="2329" w:type="dxa"/>
            <w:vMerge/>
            <w:tcBorders>
              <w:top w:val="nil"/>
              <w:left w:val="nil"/>
              <w:bottom w:val="nil"/>
              <w:right w:val="nil"/>
            </w:tcBorders>
          </w:tcPr>
          <w:p w:rsidR="0017349F" w:rsidRPr="00361817" w:rsidRDefault="0017349F"/>
        </w:tc>
        <w:tc>
          <w:tcPr>
            <w:tcW w:w="427" w:type="dxa"/>
            <w:tcBorders>
              <w:top w:val="nil"/>
              <w:left w:val="nil"/>
              <w:bottom w:val="nil"/>
              <w:right w:val="nil"/>
            </w:tcBorders>
          </w:tcPr>
          <w:p w:rsidR="0017349F" w:rsidRPr="00361817" w:rsidRDefault="0017349F">
            <w:pPr>
              <w:pStyle w:val="ConsPlusNormal"/>
            </w:pPr>
          </w:p>
        </w:tc>
        <w:tc>
          <w:tcPr>
            <w:tcW w:w="6350" w:type="dxa"/>
            <w:tcBorders>
              <w:top w:val="nil"/>
              <w:left w:val="nil"/>
              <w:bottom w:val="nil"/>
              <w:right w:val="nil"/>
            </w:tcBorders>
          </w:tcPr>
          <w:p w:rsidR="0017349F" w:rsidRPr="00361817" w:rsidRDefault="0017349F">
            <w:pPr>
              <w:pStyle w:val="ConsPlusNormal"/>
            </w:pPr>
            <w:r w:rsidRPr="00361817">
              <w:t>задача N 3 - развитие и повышение эффективности системы военно-патриотического воспитания граждан Российской Федерации в Архангельской области</w:t>
            </w:r>
          </w:p>
        </w:tc>
      </w:tr>
      <w:tr w:rsidR="0017349F" w:rsidRPr="00361817">
        <w:tc>
          <w:tcPr>
            <w:tcW w:w="2329" w:type="dxa"/>
            <w:vMerge w:val="restart"/>
            <w:tcBorders>
              <w:top w:val="nil"/>
              <w:left w:val="nil"/>
              <w:bottom w:val="nil"/>
              <w:right w:val="nil"/>
            </w:tcBorders>
          </w:tcPr>
          <w:p w:rsidR="0017349F" w:rsidRPr="00361817" w:rsidRDefault="0017349F">
            <w:pPr>
              <w:pStyle w:val="ConsPlusNormal"/>
            </w:pPr>
            <w:r w:rsidRPr="00361817">
              <w:t>Сроки и этапы реализации подпрограммы</w:t>
            </w:r>
          </w:p>
        </w:tc>
        <w:tc>
          <w:tcPr>
            <w:tcW w:w="427" w:type="dxa"/>
            <w:tcBorders>
              <w:top w:val="nil"/>
              <w:left w:val="nil"/>
              <w:bottom w:val="nil"/>
              <w:right w:val="nil"/>
            </w:tcBorders>
          </w:tcPr>
          <w:p w:rsidR="0017349F" w:rsidRPr="00361817" w:rsidRDefault="0017349F">
            <w:pPr>
              <w:pStyle w:val="ConsPlusNormal"/>
              <w:jc w:val="center"/>
            </w:pPr>
            <w:r w:rsidRPr="00361817">
              <w:t>-</w:t>
            </w:r>
          </w:p>
        </w:tc>
        <w:tc>
          <w:tcPr>
            <w:tcW w:w="6350" w:type="dxa"/>
            <w:tcBorders>
              <w:top w:val="nil"/>
              <w:left w:val="nil"/>
              <w:bottom w:val="nil"/>
              <w:right w:val="nil"/>
            </w:tcBorders>
          </w:tcPr>
          <w:p w:rsidR="0017349F" w:rsidRPr="00361817" w:rsidRDefault="0017349F">
            <w:pPr>
              <w:pStyle w:val="ConsPlusNormal"/>
            </w:pPr>
            <w:r w:rsidRPr="00361817">
              <w:t>2021 - 2026 годы.</w:t>
            </w:r>
          </w:p>
        </w:tc>
      </w:tr>
      <w:tr w:rsidR="0017349F" w:rsidRPr="00361817">
        <w:tc>
          <w:tcPr>
            <w:tcW w:w="2329" w:type="dxa"/>
            <w:vMerge/>
            <w:tcBorders>
              <w:top w:val="nil"/>
              <w:left w:val="nil"/>
              <w:bottom w:val="nil"/>
              <w:right w:val="nil"/>
            </w:tcBorders>
          </w:tcPr>
          <w:p w:rsidR="0017349F" w:rsidRPr="00361817" w:rsidRDefault="0017349F"/>
        </w:tc>
        <w:tc>
          <w:tcPr>
            <w:tcW w:w="427" w:type="dxa"/>
            <w:tcBorders>
              <w:top w:val="nil"/>
              <w:left w:val="nil"/>
              <w:bottom w:val="nil"/>
              <w:right w:val="nil"/>
            </w:tcBorders>
          </w:tcPr>
          <w:p w:rsidR="0017349F" w:rsidRPr="00361817" w:rsidRDefault="0017349F">
            <w:pPr>
              <w:pStyle w:val="ConsPlusNormal"/>
            </w:pPr>
          </w:p>
        </w:tc>
        <w:tc>
          <w:tcPr>
            <w:tcW w:w="6350" w:type="dxa"/>
            <w:tcBorders>
              <w:top w:val="nil"/>
              <w:left w:val="nil"/>
              <w:bottom w:val="nil"/>
              <w:right w:val="nil"/>
            </w:tcBorders>
          </w:tcPr>
          <w:p w:rsidR="0017349F" w:rsidRPr="00361817" w:rsidRDefault="0017349F">
            <w:pPr>
              <w:pStyle w:val="ConsPlusNormal"/>
            </w:pPr>
            <w:r w:rsidRPr="00361817">
              <w:t>Подпрограмма N 2 реализуется в один этап</w:t>
            </w:r>
          </w:p>
        </w:tc>
      </w:tr>
      <w:tr w:rsidR="0017349F" w:rsidRPr="00361817">
        <w:tc>
          <w:tcPr>
            <w:tcW w:w="2329" w:type="dxa"/>
            <w:tcBorders>
              <w:top w:val="nil"/>
              <w:left w:val="nil"/>
              <w:bottom w:val="nil"/>
              <w:right w:val="nil"/>
            </w:tcBorders>
          </w:tcPr>
          <w:p w:rsidR="0017349F" w:rsidRPr="00361817" w:rsidRDefault="0017349F">
            <w:pPr>
              <w:pStyle w:val="ConsPlusNormal"/>
            </w:pPr>
            <w:r w:rsidRPr="00361817">
              <w:t>Объем и источники финансирования подпрограммы</w:t>
            </w:r>
          </w:p>
        </w:tc>
        <w:tc>
          <w:tcPr>
            <w:tcW w:w="427" w:type="dxa"/>
            <w:tcBorders>
              <w:top w:val="nil"/>
              <w:left w:val="nil"/>
              <w:bottom w:val="nil"/>
              <w:right w:val="nil"/>
            </w:tcBorders>
          </w:tcPr>
          <w:p w:rsidR="0017349F" w:rsidRPr="00361817" w:rsidRDefault="0017349F">
            <w:pPr>
              <w:pStyle w:val="ConsPlusNormal"/>
              <w:jc w:val="center"/>
            </w:pPr>
            <w:r w:rsidRPr="00361817">
              <w:t>-</w:t>
            </w:r>
          </w:p>
        </w:tc>
        <w:tc>
          <w:tcPr>
            <w:tcW w:w="6350" w:type="dxa"/>
            <w:tcBorders>
              <w:top w:val="nil"/>
              <w:left w:val="nil"/>
              <w:bottom w:val="nil"/>
              <w:right w:val="nil"/>
            </w:tcBorders>
          </w:tcPr>
          <w:p w:rsidR="002B6E84" w:rsidRPr="00361817" w:rsidRDefault="002B6E84" w:rsidP="002B6E84">
            <w:pPr>
              <w:pStyle w:val="ConsPlusNormal"/>
            </w:pPr>
            <w:r w:rsidRPr="00361817">
              <w:t xml:space="preserve">общий объем финансирования составляет 655 586,4 тыс. рублей, </w:t>
            </w:r>
          </w:p>
          <w:p w:rsidR="002B6E84" w:rsidRPr="00361817" w:rsidRDefault="002B6E84" w:rsidP="002B6E84">
            <w:pPr>
              <w:pStyle w:val="ConsPlusNormal"/>
            </w:pPr>
            <w:r w:rsidRPr="00361817">
              <w:t>в том числе:</w:t>
            </w:r>
          </w:p>
          <w:p w:rsidR="002B6E84" w:rsidRPr="00361817" w:rsidRDefault="002B6E84" w:rsidP="002B6E84">
            <w:pPr>
              <w:pStyle w:val="ConsPlusNormal"/>
            </w:pPr>
            <w:r w:rsidRPr="00361817">
              <w:t>средства федерального бюджета – 0,0 тыс. рублей;</w:t>
            </w:r>
          </w:p>
          <w:p w:rsidR="002B6E84" w:rsidRPr="00361817" w:rsidRDefault="002B6E84" w:rsidP="002B6E84">
            <w:pPr>
              <w:pStyle w:val="ConsPlusNormal"/>
            </w:pPr>
            <w:r w:rsidRPr="00361817">
              <w:t>средства областного бюджета – 647 586,4 тыс. рублей;</w:t>
            </w:r>
          </w:p>
          <w:p w:rsidR="002B6E84" w:rsidRPr="00361817" w:rsidRDefault="002B6E84" w:rsidP="002B6E84">
            <w:pPr>
              <w:pStyle w:val="ConsPlusNormal"/>
            </w:pPr>
            <w:r w:rsidRPr="00361817">
              <w:t>средства местных бюджетов – 0,0 тыс. рублей;</w:t>
            </w:r>
          </w:p>
          <w:p w:rsidR="0017349F" w:rsidRPr="00361817" w:rsidRDefault="002B6E84" w:rsidP="002B6E84">
            <w:pPr>
              <w:pStyle w:val="ConsPlusNormal"/>
              <w:jc w:val="both"/>
            </w:pPr>
            <w:r w:rsidRPr="00361817">
              <w:t>внебюджетные средства – 8 000,0 рублей</w:t>
            </w:r>
          </w:p>
        </w:tc>
      </w:tr>
      <w:tr w:rsidR="0017349F" w:rsidRPr="00361817">
        <w:tc>
          <w:tcPr>
            <w:tcW w:w="9106" w:type="dxa"/>
            <w:gridSpan w:val="3"/>
            <w:tcBorders>
              <w:top w:val="nil"/>
              <w:left w:val="nil"/>
              <w:bottom w:val="nil"/>
              <w:right w:val="nil"/>
            </w:tcBorders>
          </w:tcPr>
          <w:p w:rsidR="0017349F" w:rsidRPr="00361817" w:rsidRDefault="0017349F" w:rsidP="002B6E84">
            <w:pPr>
              <w:pStyle w:val="ConsPlusNormal"/>
              <w:jc w:val="both"/>
            </w:pPr>
            <w:r w:rsidRPr="00361817">
              <w:t xml:space="preserve">(в ред. </w:t>
            </w:r>
            <w:hyperlink r:id="rId50" w:history="1">
              <w:r w:rsidRPr="00361817">
                <w:t>постановления</w:t>
              </w:r>
            </w:hyperlink>
            <w:r w:rsidRPr="00361817">
              <w:t xml:space="preserve"> Правительства Архангельской области от </w:t>
            </w:r>
            <w:r w:rsidR="006A1B90" w:rsidRPr="00361817">
              <w:t>25.10.2021 № 585-пп</w:t>
            </w:r>
            <w:r w:rsidRPr="00361817">
              <w:t>)</w:t>
            </w:r>
          </w:p>
        </w:tc>
      </w:tr>
    </w:tbl>
    <w:p w:rsidR="0017349F" w:rsidRPr="00361817" w:rsidRDefault="0017349F">
      <w:pPr>
        <w:pStyle w:val="ConsPlusNormal"/>
        <w:jc w:val="both"/>
      </w:pPr>
    </w:p>
    <w:p w:rsidR="0017349F" w:rsidRPr="00361817" w:rsidRDefault="0017349F">
      <w:pPr>
        <w:pStyle w:val="ConsPlusTitle"/>
        <w:jc w:val="center"/>
        <w:outlineLvl w:val="2"/>
      </w:pPr>
      <w:r w:rsidRPr="00361817">
        <w:t>2.5. Характеристика сферы реализации подпрограммы N 2,</w:t>
      </w:r>
    </w:p>
    <w:p w:rsidR="0017349F" w:rsidRPr="00361817" w:rsidRDefault="0017349F">
      <w:pPr>
        <w:pStyle w:val="ConsPlusTitle"/>
        <w:jc w:val="center"/>
      </w:pPr>
      <w:r w:rsidRPr="00361817">
        <w:t>описание основных проблем</w:t>
      </w:r>
    </w:p>
    <w:p w:rsidR="0017349F" w:rsidRPr="00361817" w:rsidRDefault="0017349F">
      <w:pPr>
        <w:pStyle w:val="ConsPlusNormal"/>
        <w:jc w:val="both"/>
      </w:pPr>
    </w:p>
    <w:p w:rsidR="0017349F" w:rsidRPr="00361817" w:rsidRDefault="0017349F">
      <w:pPr>
        <w:pStyle w:val="ConsPlusNormal"/>
        <w:ind w:firstLine="540"/>
        <w:jc w:val="both"/>
      </w:pPr>
      <w:proofErr w:type="gramStart"/>
      <w:r w:rsidRPr="00361817">
        <w:lastRenderedPageBreak/>
        <w:t xml:space="preserve">Подпрограмма N 2 является продолжением подпрограммы N 3 "Гражданско-патриотическое воспитание граждан Российской Федерации и допризывная подготовка молодежи в Архангельской области" государственной </w:t>
      </w:r>
      <w:hyperlink r:id="rId51" w:history="1">
        <w:r w:rsidRPr="00361817">
          <w:t>программы</w:t>
        </w:r>
      </w:hyperlink>
      <w:r w:rsidRPr="00361817">
        <w:t xml:space="preserve"> Архангельской области "Патриотическое воспитание, развитие физической культуры, спорта, туризма и повышение эффективности реализации молодежной политики в Архангельской области", утвержденной постановлением Правительства Архангельской области от 19 июля 2013 года N 330-пп, и сохраняет непрерывность процесса патриотического воспитания и дальнейшее</w:t>
      </w:r>
      <w:proofErr w:type="gramEnd"/>
      <w:r w:rsidRPr="00361817">
        <w:t xml:space="preserve"> формирование системы подготовки граждан (молодежи) к военной службе в Архангельской области. Подпрограмма N 2 включает в себя комплекс правовых, организационных, методических, исследовательских и информационных мероприятий по дальнейшему развитию и совершенствованию системы патриотического воспитания граждан, направленных на становление патриотизма в качестве нравственной основы формирования их активной жизненной позиции. Подпрограмма </w:t>
      </w:r>
      <w:hyperlink r:id="rId52" w:history="1">
        <w:r w:rsidRPr="00361817">
          <w:t>N 2</w:t>
        </w:r>
      </w:hyperlink>
      <w:r w:rsidRPr="00361817">
        <w:t xml:space="preserve"> ориентирована на все социальные слои и возрастные группы граждан при сохранении приоритета патриотического воспитания детей и молодежи.</w:t>
      </w:r>
    </w:p>
    <w:p w:rsidR="0017349F" w:rsidRPr="00361817" w:rsidRDefault="0017349F">
      <w:pPr>
        <w:pStyle w:val="ConsPlusNormal"/>
        <w:spacing w:before="220"/>
        <w:ind w:firstLine="540"/>
        <w:jc w:val="both"/>
      </w:pPr>
      <w:proofErr w:type="gramStart"/>
      <w:r w:rsidRPr="00361817">
        <w:t xml:space="preserve">В Архангельской области </w:t>
      </w:r>
      <w:hyperlink r:id="rId53" w:history="1">
        <w:r w:rsidRPr="00361817">
          <w:t>постановлением</w:t>
        </w:r>
      </w:hyperlink>
      <w:r w:rsidRPr="00361817">
        <w:t xml:space="preserve"> главы администрации Архангельской области от 10 ноября 2005 года N 200 образован межведомственный координационный совет по патриотическому воспитанию граждан Российской Федерации в Архангельской области, создано государственное автономное учреждение Архангельской области "Региональный центр патриотического воспитания и подготовки граждан (молодежи) к военной службе" (далее - ГАУ Архангельской области "Патриот"), а также созданы условия для организационного, информационного, научного и методического</w:t>
      </w:r>
      <w:proofErr w:type="gramEnd"/>
      <w:r w:rsidRPr="00361817">
        <w:t xml:space="preserve"> обеспечения патриотического воспитания граждан (молодежи).</w:t>
      </w:r>
    </w:p>
    <w:p w:rsidR="0017349F" w:rsidRPr="00361817" w:rsidRDefault="0017349F">
      <w:pPr>
        <w:pStyle w:val="ConsPlusNormal"/>
        <w:spacing w:before="220"/>
        <w:ind w:firstLine="540"/>
        <w:jc w:val="both"/>
      </w:pPr>
      <w:r w:rsidRPr="00361817">
        <w:t xml:space="preserve">Реализуется государственная задача по включению общественных объединений и граждан в процесс организации патриотического воспитания. Важно сохранить и повысить эффективность сформированной системы поддержки инициатив общественных объединений патриотической направленности, граждан, государственных учреждений Архангельской области патриотической направленности и муниципальных учреждений муниципальных образований патриотической направленности. В рамках областного конкурса проектов патриотической направленности с 2014 по 2019 год профинансировано 364 проекта патриотической направленности на сумму 24,5 миллиона рублей. Планируется дополнить спектр направлений конкурса проектов патриотической направленности поддержкой проектов по созданию </w:t>
      </w:r>
      <w:proofErr w:type="spellStart"/>
      <w:r w:rsidRPr="00361817">
        <w:t>арт-объектов</w:t>
      </w:r>
      <w:proofErr w:type="spellEnd"/>
      <w:r w:rsidRPr="00361817">
        <w:t xml:space="preserve"> гражданско-патриотического характера. Также планируется сформировать на заявительной основе реестр организаций, проводящих работу по патриотическому воспитанию для повышения эффективности финансирования их текущей деятельности и материально-технического обеспечения.</w:t>
      </w:r>
    </w:p>
    <w:p w:rsidR="0017349F" w:rsidRPr="00361817" w:rsidRDefault="0017349F">
      <w:pPr>
        <w:pStyle w:val="ConsPlusNormal"/>
        <w:spacing w:before="220"/>
        <w:ind w:firstLine="540"/>
        <w:jc w:val="both"/>
      </w:pPr>
      <w:r w:rsidRPr="00361817">
        <w:t xml:space="preserve">Более 30 лет в Архангельской области существует поисковое движение. В АРО ООД "ПДР" входят 32 поисковых отряда. Ежегодно в поисковых экспедициях принимают участие более 400 человек. В 2018 году появилась Региональная общественная организация гражданско-патриотического воспитания "Архангельский региональный учебный поисковый центр". </w:t>
      </w:r>
      <w:proofErr w:type="gramStart"/>
      <w:r w:rsidRPr="00361817">
        <w:t>В целях повышения эффективности организации работы поисковых объединений Архангельской области, реализации проектов по патриотическому воспитанию и увековечению памяти погибших при защите Отечества, решения задач, возложенных на ООД "ПДР" Министерством обороны Российской Федерации, предусмотрено, что АРО ООД "ПДР" становится соисполнителем подпрограммы N 2 и ежегодно получает субсидию на указанные цели в соответствии с Порядком, утвержденным постановлением Правительства Архангельской области.</w:t>
      </w:r>
      <w:proofErr w:type="gramEnd"/>
    </w:p>
    <w:p w:rsidR="0017349F" w:rsidRPr="00361817" w:rsidRDefault="0017349F">
      <w:pPr>
        <w:pStyle w:val="ConsPlusNormal"/>
        <w:spacing w:before="220"/>
        <w:ind w:firstLine="540"/>
        <w:jc w:val="both"/>
      </w:pPr>
      <w:r w:rsidRPr="00361817">
        <w:t xml:space="preserve">Сформирована система организации патриотических мероприятий и акций. Ежегодно реализуется 9 всероссийских и региональных акций, посвященных государственным и профессиональным праздникам, памятным датам военной истории Российской Федерации. ГАУ Архангельской области "Патриот" ежегодно реализует более 200 мероприятий патриотической направленности с общим охватом более 70 000 человек. Для проведения мероприятий патриотической направленности используется потенциал 26 зональных центров патриотического </w:t>
      </w:r>
      <w:r w:rsidRPr="00361817">
        <w:lastRenderedPageBreak/>
        <w:t>воспитания и подготовки граждан (молодежи) к военной службе, созданных в каждом муниципальном районе и городском округе Архангельской области, центров традиционной народной культуры, театров, библиотек и музеев, общественных объединений. Проводятся научные конференции, военно-исторические чтения, организуются форумы, семинары и круглые столы по актуальным вопросам патриотического воспитания. В целях информирования граждан о работе сферы патриотического воспитания функционирует сайт ГАУ Архангельской области "Патриот" в информационно-коммуникационной сети "Интернет" (далее - сеть "Интернет") и группа в социальной сети "</w:t>
      </w:r>
      <w:proofErr w:type="spellStart"/>
      <w:r w:rsidRPr="00361817">
        <w:t>Вконтакте</w:t>
      </w:r>
      <w:proofErr w:type="spellEnd"/>
      <w:r w:rsidRPr="00361817">
        <w:t>".</w:t>
      </w:r>
    </w:p>
    <w:p w:rsidR="0017349F" w:rsidRPr="00361817" w:rsidRDefault="0017349F">
      <w:pPr>
        <w:pStyle w:val="ConsPlusNormal"/>
        <w:spacing w:before="220"/>
        <w:ind w:firstLine="540"/>
        <w:jc w:val="both"/>
      </w:pPr>
      <w:r w:rsidRPr="00361817">
        <w:t xml:space="preserve">Одной из выявленных проблем при реализации патриотического воспитания в Архангельской области является низкий уровень внедрения инновационных подходов, что снижает интерес молодежи к мероприятиям патриотической направленности. Как </w:t>
      </w:r>
      <w:proofErr w:type="gramStart"/>
      <w:r w:rsidRPr="00361817">
        <w:t>показывают исследования повысить интерес и привлечь молодежь к гражданско-патриотическим мероприятиям может</w:t>
      </w:r>
      <w:proofErr w:type="gramEnd"/>
      <w:r w:rsidRPr="00361817">
        <w:t xml:space="preserve"> внедрение информационных технологий в гражданско-патриотическое воспитание: использование </w:t>
      </w:r>
      <w:proofErr w:type="spellStart"/>
      <w:r w:rsidRPr="00361817">
        <w:t>игротехник</w:t>
      </w:r>
      <w:proofErr w:type="spellEnd"/>
      <w:r w:rsidRPr="00361817">
        <w:t xml:space="preserve">, в том числе в сети "Интернет", дополненной и виртуальной реальности, робототехники. Другой проблемой, которую выявили последние социологические исследования, граждане называют преобладание мероприятий военно-патриотического характера </w:t>
      </w:r>
      <w:proofErr w:type="gramStart"/>
      <w:r w:rsidRPr="00361817">
        <w:t>над</w:t>
      </w:r>
      <w:proofErr w:type="gramEnd"/>
      <w:r w:rsidRPr="00361817">
        <w:t xml:space="preserve"> гражданско-патриотическими, что делает процесс патриотического воспитания несбалансированным, не позволяет охватить и заинтересовать все слои молодежи. </w:t>
      </w:r>
      <w:proofErr w:type="gramStart"/>
      <w:r w:rsidRPr="00361817">
        <w:t>В целях повышения гражданской ответственности за судьбу страны, укрепления чувства сопричастности граждан к великой истории и культуре Российской Федерации в целом и Архангельской области в частности, обеспечения преемственности поколений россиян, воспитания гражданина, любящего свою Родину и семью, имеющего активную жизненную позицию, в подпрограмму N 2 включены мероприятия, направленные на развитие гражданской активности детей и молодежи, реализуемые совместно с РДШ, комплекс</w:t>
      </w:r>
      <w:proofErr w:type="gramEnd"/>
      <w:r w:rsidRPr="00361817">
        <w:t xml:space="preserve"> мероприятий и проектов, позиционирующих Архангельскую область как родину Российского флага и флота, а также мероприятия, популяризирующие трудовой подвиг представителей мирных профессий жителей и уроженцев Архангельской области.</w:t>
      </w:r>
    </w:p>
    <w:p w:rsidR="0017349F" w:rsidRPr="00361817" w:rsidRDefault="0017349F">
      <w:pPr>
        <w:pStyle w:val="ConsPlusNormal"/>
        <w:spacing w:before="220"/>
        <w:ind w:firstLine="540"/>
        <w:jc w:val="both"/>
      </w:pPr>
      <w:r w:rsidRPr="00361817">
        <w:t>В Архангельской области сформирована эффективная система военно-патриотического воспитания и подготовки граждан (молодежи) к военной службе. Система проведения военно-спортивных игр включает в себя как игры общего характера ("Зарница", "</w:t>
      </w:r>
      <w:proofErr w:type="spellStart"/>
      <w:r w:rsidRPr="00361817">
        <w:t>Зарничка</w:t>
      </w:r>
      <w:proofErr w:type="spellEnd"/>
      <w:r w:rsidRPr="00361817">
        <w:t xml:space="preserve">"), так и специализированные ("Внуки </w:t>
      </w:r>
      <w:proofErr w:type="spellStart"/>
      <w:r w:rsidRPr="00361817">
        <w:t>Маргелова</w:t>
      </w:r>
      <w:proofErr w:type="spellEnd"/>
      <w:r w:rsidRPr="00361817">
        <w:t>", "Морская зарница", "Военно-медицинская игра имени Пирогова", "Спецназ"). Команды, победившие в региональных финалах, направляются для участия во всероссийских финалах. На постоянной основе проводятся профильные военно-патриотические смены. В 2019 году было реализовано 9 таких смен в детских оздоровительных лагерях Архангельской области и за ее пределами. Важную роль в организации военно-патриотического воспитания играет движение "</w:t>
      </w:r>
      <w:proofErr w:type="spellStart"/>
      <w:r w:rsidRPr="00361817">
        <w:t>Юнармия</w:t>
      </w:r>
      <w:proofErr w:type="spellEnd"/>
      <w:r w:rsidRPr="00361817">
        <w:t>". Местные отделения движения "</w:t>
      </w:r>
      <w:proofErr w:type="spellStart"/>
      <w:r w:rsidRPr="00361817">
        <w:t>Юнармия</w:t>
      </w:r>
      <w:proofErr w:type="spellEnd"/>
      <w:r w:rsidRPr="00361817">
        <w:t xml:space="preserve">" созданы в каждом муниципальном образовании. Участниками движения являются более 7500 жителей Архангельской области. Ежегодно организуются региональный форум "Я - </w:t>
      </w:r>
      <w:proofErr w:type="spellStart"/>
      <w:r w:rsidRPr="00361817">
        <w:t>Юнармия</w:t>
      </w:r>
      <w:proofErr w:type="spellEnd"/>
      <w:r w:rsidRPr="00361817">
        <w:t>", Юнармейский парад, юнармейские профильные смены. Региональное отделение движения "</w:t>
      </w:r>
      <w:proofErr w:type="spellStart"/>
      <w:r w:rsidRPr="00361817">
        <w:t>Юнармия</w:t>
      </w:r>
      <w:proofErr w:type="spellEnd"/>
      <w:r w:rsidRPr="00361817">
        <w:t>" по итогам смотра-конкурса региональных отделений в 2019 году заняло первое место в Северо-Западном федеральном округе и 10 место в Российской Федерации.</w:t>
      </w:r>
    </w:p>
    <w:p w:rsidR="0017349F" w:rsidRPr="00361817" w:rsidRDefault="0017349F">
      <w:pPr>
        <w:pStyle w:val="ConsPlusNormal"/>
        <w:jc w:val="both"/>
      </w:pPr>
    </w:p>
    <w:p w:rsidR="0017349F" w:rsidRPr="00361817" w:rsidRDefault="0017349F">
      <w:pPr>
        <w:pStyle w:val="ConsPlusTitle"/>
        <w:jc w:val="center"/>
        <w:outlineLvl w:val="2"/>
      </w:pPr>
      <w:r w:rsidRPr="00361817">
        <w:t>2.6. Механизм реализации мероприятий подпрограммы N 2</w:t>
      </w:r>
    </w:p>
    <w:p w:rsidR="0017349F" w:rsidRPr="00361817" w:rsidRDefault="0017349F">
      <w:pPr>
        <w:pStyle w:val="ConsPlusNormal"/>
        <w:jc w:val="both"/>
      </w:pPr>
    </w:p>
    <w:p w:rsidR="0017349F" w:rsidRPr="00361817" w:rsidRDefault="0017349F">
      <w:pPr>
        <w:pStyle w:val="ConsPlusNormal"/>
        <w:ind w:firstLine="540"/>
        <w:jc w:val="both"/>
      </w:pPr>
      <w:proofErr w:type="gramStart"/>
      <w:r w:rsidRPr="00361817">
        <w:t xml:space="preserve">В рамках реализации мероприятия </w:t>
      </w:r>
      <w:hyperlink w:anchor="P781" w:history="1">
        <w:r w:rsidRPr="00361817">
          <w:t>пункта 1.1</w:t>
        </w:r>
      </w:hyperlink>
      <w:r w:rsidRPr="00361817">
        <w:t xml:space="preserve"> перечня мероприятий подпрограммы N 2 (приложение N 2 к государственной программе) за счет средств областного бюджета предоставляются субсидии АРО ООД "ПДР" на организацию работы поисковых объединений Архангельской области, реализацию проектов по патриотическому воспитанию и увековечению памяти погибших при защите Отечества в соответствии с Порядком, утвержденным постановлением Правительства Архангельской области.</w:t>
      </w:r>
      <w:proofErr w:type="gramEnd"/>
    </w:p>
    <w:p w:rsidR="0017349F" w:rsidRPr="00361817" w:rsidRDefault="0017349F">
      <w:pPr>
        <w:pStyle w:val="ConsPlusNormal"/>
        <w:spacing w:before="220"/>
        <w:ind w:firstLine="540"/>
        <w:jc w:val="both"/>
      </w:pPr>
      <w:proofErr w:type="gramStart"/>
      <w:r w:rsidRPr="00361817">
        <w:t xml:space="preserve">В рамках реализации мероприятия </w:t>
      </w:r>
      <w:hyperlink w:anchor="P781" w:history="1">
        <w:r w:rsidRPr="00361817">
          <w:t>пункта 1.2</w:t>
        </w:r>
      </w:hyperlink>
      <w:r w:rsidRPr="00361817">
        <w:t xml:space="preserve"> перечня мероприятий подпрограммы N 3 </w:t>
      </w:r>
      <w:r w:rsidRPr="00361817">
        <w:lastRenderedPageBreak/>
        <w:t>(приложение N 2 к государственной программе) министерством по делам молодежи и спорту на конкурсной основе предоставляются средства областного бюджета в виде субсидий на развитие деятельности социально ориентированных некоммерческих организаций с целью реализации основных направлений патриотического воспитания и подготовки (граждан) молодежи к военной службе.</w:t>
      </w:r>
      <w:proofErr w:type="gramEnd"/>
      <w:r w:rsidRPr="00361817">
        <w:t xml:space="preserve"> Порядок и условия проведения конкурса определяются </w:t>
      </w:r>
      <w:hyperlink r:id="rId54" w:history="1">
        <w:r w:rsidRPr="00361817">
          <w:t>Положением</w:t>
        </w:r>
      </w:hyperlink>
      <w:r w:rsidRPr="00361817">
        <w:t xml:space="preserve">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постановлением Правительства Архангельской области от 20 сентября 2011 года N 334-пп.</w:t>
      </w:r>
    </w:p>
    <w:p w:rsidR="0017349F" w:rsidRPr="00361817" w:rsidRDefault="0017349F">
      <w:pPr>
        <w:pStyle w:val="ConsPlusNormal"/>
        <w:jc w:val="both"/>
      </w:pPr>
      <w:r w:rsidRPr="00361817">
        <w:t xml:space="preserve">(в ред. </w:t>
      </w:r>
      <w:hyperlink r:id="rId55" w:history="1">
        <w:r w:rsidRPr="00361817">
          <w:t>постановления</w:t>
        </w:r>
      </w:hyperlink>
      <w:r w:rsidRPr="00361817">
        <w:t xml:space="preserve"> Правительства Архангельской области от 29.04.2021 N 222-пп)</w:t>
      </w:r>
    </w:p>
    <w:p w:rsidR="0017349F" w:rsidRPr="00361817" w:rsidRDefault="0017349F">
      <w:pPr>
        <w:pStyle w:val="ConsPlusNormal"/>
        <w:spacing w:before="220"/>
        <w:ind w:firstLine="540"/>
        <w:jc w:val="both"/>
      </w:pPr>
      <w:r w:rsidRPr="00361817">
        <w:t xml:space="preserve">Реализацию мероприятий </w:t>
      </w:r>
      <w:hyperlink w:anchor="P2343" w:history="1">
        <w:r w:rsidRPr="00361817">
          <w:t>пунктов 1.3</w:t>
        </w:r>
      </w:hyperlink>
      <w:r w:rsidRPr="00361817">
        <w:t xml:space="preserve">, </w:t>
      </w:r>
      <w:hyperlink w:anchor="P2550" w:history="1">
        <w:r w:rsidRPr="00361817">
          <w:t>2.2</w:t>
        </w:r>
      </w:hyperlink>
      <w:r w:rsidRPr="00361817">
        <w:t xml:space="preserve">, </w:t>
      </w:r>
      <w:hyperlink w:anchor="P2654" w:history="1">
        <w:r w:rsidRPr="00361817">
          <w:t>2.4</w:t>
        </w:r>
      </w:hyperlink>
      <w:r w:rsidRPr="00361817">
        <w:t xml:space="preserve"> - </w:t>
      </w:r>
      <w:hyperlink w:anchor="P2758" w:history="1">
        <w:r w:rsidRPr="00361817">
          <w:t>2.6</w:t>
        </w:r>
      </w:hyperlink>
      <w:r w:rsidRPr="00361817">
        <w:t xml:space="preserve">, </w:t>
      </w:r>
      <w:hyperlink w:anchor="P2811" w:history="1">
        <w:r w:rsidRPr="00361817">
          <w:t>3.1</w:t>
        </w:r>
      </w:hyperlink>
      <w:r w:rsidRPr="00361817">
        <w:t xml:space="preserve">, </w:t>
      </w:r>
      <w:hyperlink w:anchor="P2916" w:history="1">
        <w:r w:rsidRPr="00361817">
          <w:t>3.3</w:t>
        </w:r>
      </w:hyperlink>
      <w:r w:rsidRPr="00361817">
        <w:t xml:space="preserve"> перечня мероприятий подпрограммы N 2 (приложение N 2 к государственной программе) осуществляет ГАУ "Патриот", </w:t>
      </w:r>
      <w:proofErr w:type="gramStart"/>
      <w:r w:rsidRPr="00361817">
        <w:t>средства</w:t>
      </w:r>
      <w:proofErr w:type="gramEnd"/>
      <w:r w:rsidRPr="00361817">
        <w:t xml:space="preserve"> на реализацию которых направляются ГАУ "Патриот"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Положением о порядке определения объема и условиях предоставления субсидий на иные цели и постановлением министерства по делам молодежи и спорту.</w:t>
      </w:r>
    </w:p>
    <w:p w:rsidR="0017349F" w:rsidRPr="00361817" w:rsidRDefault="0017349F">
      <w:pPr>
        <w:pStyle w:val="ConsPlusNormal"/>
        <w:jc w:val="both"/>
      </w:pPr>
      <w:r w:rsidRPr="00361817">
        <w:t xml:space="preserve">(в ред. </w:t>
      </w:r>
      <w:hyperlink r:id="rId56" w:history="1">
        <w:r w:rsidRPr="00361817">
          <w:t>постановления</w:t>
        </w:r>
      </w:hyperlink>
      <w:r w:rsidRPr="00361817">
        <w:t xml:space="preserve"> Правительства Архангельской области от 29.04.2021 N 222-пп)</w:t>
      </w:r>
    </w:p>
    <w:p w:rsidR="0017349F" w:rsidRPr="00361817" w:rsidRDefault="0017349F">
      <w:pPr>
        <w:pStyle w:val="ConsPlusNormal"/>
        <w:spacing w:before="220"/>
        <w:ind w:firstLine="540"/>
        <w:jc w:val="both"/>
      </w:pPr>
      <w:proofErr w:type="gramStart"/>
      <w:r w:rsidRPr="00361817">
        <w:t xml:space="preserve">ГАУ "Патриот" привлекает к реализации мероприятий </w:t>
      </w:r>
      <w:hyperlink w:anchor="P781" w:history="1">
        <w:r w:rsidRPr="00361817">
          <w:t>пунктов 2.2</w:t>
        </w:r>
      </w:hyperlink>
      <w:r w:rsidRPr="00361817">
        <w:t xml:space="preserve">, </w:t>
      </w:r>
      <w:hyperlink w:anchor="P781" w:history="1">
        <w:r w:rsidRPr="00361817">
          <w:t>2.4</w:t>
        </w:r>
      </w:hyperlink>
      <w:r w:rsidRPr="00361817">
        <w:t xml:space="preserve"> - </w:t>
      </w:r>
      <w:hyperlink w:anchor="P781" w:history="1">
        <w:r w:rsidRPr="00361817">
          <w:t>2.6</w:t>
        </w:r>
      </w:hyperlink>
      <w:r w:rsidRPr="00361817">
        <w:t xml:space="preserve">, </w:t>
      </w:r>
      <w:hyperlink w:anchor="P781" w:history="1">
        <w:r w:rsidRPr="00361817">
          <w:t>3.1</w:t>
        </w:r>
      </w:hyperlink>
      <w:r w:rsidRPr="00361817">
        <w:t xml:space="preserve">, </w:t>
      </w:r>
      <w:hyperlink w:anchor="P781" w:history="1">
        <w:r w:rsidRPr="00361817">
          <w:t>3.3</w:t>
        </w:r>
      </w:hyperlink>
      <w:r w:rsidRPr="00361817">
        <w:t xml:space="preserve"> перечня мероприятий подпрограммы N 2 (приложение N 2 к государственной программе) организации и индивидуальных предпринимателей, определяемые в порядке, предусмотренном Гражданским </w:t>
      </w:r>
      <w:hyperlink r:id="rId57" w:history="1">
        <w:r w:rsidRPr="00361817">
          <w:t>кодексом</w:t>
        </w:r>
      </w:hyperlink>
      <w:r w:rsidRPr="00361817">
        <w:t xml:space="preserve"> и Федеральным </w:t>
      </w:r>
      <w:hyperlink r:id="rId58" w:history="1">
        <w:r w:rsidRPr="00361817">
          <w:t>законом</w:t>
        </w:r>
      </w:hyperlink>
      <w:r w:rsidRPr="00361817">
        <w:t xml:space="preserve"> от 18 июля 2011 года N 223-ФЗ "О закупках товаров, работ, услуг отдельными видами юридических лиц".</w:t>
      </w:r>
      <w:proofErr w:type="gramEnd"/>
    </w:p>
    <w:p w:rsidR="0017349F" w:rsidRPr="00361817" w:rsidRDefault="0017349F">
      <w:pPr>
        <w:pStyle w:val="ConsPlusNormal"/>
        <w:spacing w:before="220"/>
        <w:ind w:firstLine="540"/>
        <w:jc w:val="both"/>
      </w:pPr>
      <w:r w:rsidRPr="00361817">
        <w:t xml:space="preserve">Реализацию мероприятия </w:t>
      </w:r>
      <w:hyperlink w:anchor="P781" w:history="1">
        <w:r w:rsidRPr="00361817">
          <w:t>пункта 2.1</w:t>
        </w:r>
      </w:hyperlink>
      <w:r w:rsidRPr="00361817">
        <w:t xml:space="preserve"> перечня мероприятий подпрограммы N 2 (приложение N 2 к государственной программе) осуществляет ГАУ "Патриот", </w:t>
      </w:r>
      <w:proofErr w:type="gramStart"/>
      <w:r w:rsidRPr="00361817">
        <w:t>средства</w:t>
      </w:r>
      <w:proofErr w:type="gramEnd"/>
      <w:r w:rsidRPr="00361817">
        <w:t xml:space="preserve"> на реализацию которых направляются указанному учреждению в форме субсидий на выполнение государственного задания на оказание государственных услуг (выполнение работ).</w:t>
      </w:r>
    </w:p>
    <w:p w:rsidR="0017349F" w:rsidRPr="00361817" w:rsidRDefault="0017349F">
      <w:pPr>
        <w:pStyle w:val="ConsPlusNormal"/>
        <w:spacing w:before="220"/>
        <w:ind w:firstLine="540"/>
        <w:jc w:val="both"/>
      </w:pPr>
      <w:r w:rsidRPr="00361817">
        <w:t xml:space="preserve">Реализацию мероприятий </w:t>
      </w:r>
      <w:hyperlink w:anchor="P781" w:history="1">
        <w:r w:rsidRPr="00361817">
          <w:t>пунктов 2.3</w:t>
        </w:r>
      </w:hyperlink>
      <w:r w:rsidRPr="00361817">
        <w:t xml:space="preserve"> и </w:t>
      </w:r>
      <w:hyperlink w:anchor="P781" w:history="1">
        <w:r w:rsidRPr="00361817">
          <w:t>3.2</w:t>
        </w:r>
      </w:hyperlink>
      <w:r w:rsidRPr="00361817">
        <w:t xml:space="preserve"> перечня мероприятий подпрограммы N 2 (приложение N 2 к государственной программе) осуществляют государственные образовательные учреждения Архангельской области, подведомственные министерству образования, </w:t>
      </w:r>
      <w:proofErr w:type="gramStart"/>
      <w:r w:rsidRPr="00361817">
        <w:t>средства</w:t>
      </w:r>
      <w:proofErr w:type="gramEnd"/>
      <w:r w:rsidRPr="00361817">
        <w:t xml:space="preserve"> на реализацию которых направляются данным учреждениям в форме субсидий на иные цели, не связанные с финансовым обеспечением выполнения государственного задания, в соответствии с </w:t>
      </w:r>
      <w:hyperlink r:id="rId59" w:history="1">
        <w:r w:rsidRPr="00361817">
          <w:t>Положением</w:t>
        </w:r>
      </w:hyperlink>
      <w:r w:rsidRPr="00361817">
        <w:t xml:space="preserve">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 от 28 августа 2012 года N 369-пп, и постановлением министерства образования.</w:t>
      </w:r>
    </w:p>
    <w:p w:rsidR="0017349F" w:rsidRPr="00361817" w:rsidRDefault="0017349F">
      <w:pPr>
        <w:pStyle w:val="ConsPlusNormal"/>
        <w:jc w:val="both"/>
      </w:pPr>
      <w:r w:rsidRPr="00361817">
        <w:t xml:space="preserve">(в ред. </w:t>
      </w:r>
      <w:hyperlink r:id="rId60" w:history="1">
        <w:r w:rsidRPr="00361817">
          <w:t>постановления</w:t>
        </w:r>
      </w:hyperlink>
      <w:r w:rsidRPr="00361817">
        <w:t xml:space="preserve"> Правительства Архангельской области от 09.08.2021 N 411-пп)</w:t>
      </w:r>
    </w:p>
    <w:p w:rsidR="0017349F" w:rsidRPr="00361817" w:rsidRDefault="0017349F">
      <w:pPr>
        <w:pStyle w:val="ConsPlusNormal"/>
        <w:jc w:val="both"/>
      </w:pPr>
    </w:p>
    <w:p w:rsidR="0017349F" w:rsidRPr="00361817" w:rsidRDefault="0017349F">
      <w:pPr>
        <w:pStyle w:val="ConsPlusTitle"/>
        <w:jc w:val="center"/>
        <w:outlineLvl w:val="2"/>
      </w:pPr>
      <w:bookmarkStart w:id="1" w:name="P339"/>
      <w:bookmarkEnd w:id="1"/>
      <w:r w:rsidRPr="00361817">
        <w:t>2.7. Паспорт подпрограммы N 3 "</w:t>
      </w:r>
      <w:proofErr w:type="gramStart"/>
      <w:r w:rsidRPr="00361817">
        <w:t>Кадровое</w:t>
      </w:r>
      <w:proofErr w:type="gramEnd"/>
      <w:r w:rsidRPr="00361817">
        <w:t>,</w:t>
      </w:r>
    </w:p>
    <w:p w:rsidR="0017349F" w:rsidRPr="00361817" w:rsidRDefault="0017349F">
      <w:pPr>
        <w:pStyle w:val="ConsPlusTitle"/>
        <w:jc w:val="center"/>
      </w:pPr>
      <w:r w:rsidRPr="00361817">
        <w:t>научно-методическое, информационное и инфраструктурное</w:t>
      </w:r>
    </w:p>
    <w:p w:rsidR="0017349F" w:rsidRPr="00361817" w:rsidRDefault="0017349F">
      <w:pPr>
        <w:pStyle w:val="ConsPlusTitle"/>
        <w:jc w:val="center"/>
      </w:pPr>
      <w:r w:rsidRPr="00361817">
        <w:t xml:space="preserve">обеспечение молодежной политики и </w:t>
      </w:r>
      <w:proofErr w:type="gramStart"/>
      <w:r w:rsidRPr="00361817">
        <w:t>патриотического</w:t>
      </w:r>
      <w:proofErr w:type="gramEnd"/>
    </w:p>
    <w:p w:rsidR="0017349F" w:rsidRPr="00361817" w:rsidRDefault="0017349F">
      <w:pPr>
        <w:pStyle w:val="ConsPlusTitle"/>
        <w:jc w:val="center"/>
      </w:pPr>
      <w:r w:rsidRPr="00361817">
        <w:t>воспитания"</w:t>
      </w:r>
    </w:p>
    <w:p w:rsidR="0017349F" w:rsidRPr="00361817" w:rsidRDefault="0017349F">
      <w:pPr>
        <w:pStyle w:val="ConsPlusNormal"/>
        <w:jc w:val="both"/>
      </w:pPr>
    </w:p>
    <w:tbl>
      <w:tblPr>
        <w:tblW w:w="0" w:type="auto"/>
        <w:tblLayout w:type="fixed"/>
        <w:tblCellMar>
          <w:top w:w="102" w:type="dxa"/>
          <w:left w:w="62" w:type="dxa"/>
          <w:bottom w:w="102" w:type="dxa"/>
          <w:right w:w="62" w:type="dxa"/>
        </w:tblCellMar>
        <w:tblLook w:val="0000"/>
      </w:tblPr>
      <w:tblGrid>
        <w:gridCol w:w="2189"/>
        <w:gridCol w:w="425"/>
        <w:gridCol w:w="6406"/>
      </w:tblGrid>
      <w:tr w:rsidR="0017349F" w:rsidRPr="00361817">
        <w:tc>
          <w:tcPr>
            <w:tcW w:w="2189" w:type="dxa"/>
            <w:tcBorders>
              <w:top w:val="nil"/>
              <w:left w:val="nil"/>
              <w:bottom w:val="nil"/>
              <w:right w:val="nil"/>
            </w:tcBorders>
          </w:tcPr>
          <w:p w:rsidR="0017349F" w:rsidRPr="00361817" w:rsidRDefault="0017349F">
            <w:pPr>
              <w:pStyle w:val="ConsPlusNormal"/>
            </w:pPr>
            <w:r w:rsidRPr="00361817">
              <w:t>Наименование подпрограммы</w:t>
            </w:r>
          </w:p>
        </w:tc>
        <w:tc>
          <w:tcPr>
            <w:tcW w:w="425" w:type="dxa"/>
            <w:tcBorders>
              <w:top w:val="nil"/>
              <w:left w:val="nil"/>
              <w:bottom w:val="nil"/>
              <w:right w:val="nil"/>
            </w:tcBorders>
          </w:tcPr>
          <w:p w:rsidR="0017349F" w:rsidRPr="00361817" w:rsidRDefault="0017349F">
            <w:pPr>
              <w:pStyle w:val="ConsPlusNormal"/>
              <w:jc w:val="center"/>
            </w:pPr>
            <w:r w:rsidRPr="00361817">
              <w:t>-</w:t>
            </w:r>
          </w:p>
        </w:tc>
        <w:tc>
          <w:tcPr>
            <w:tcW w:w="6406" w:type="dxa"/>
            <w:tcBorders>
              <w:top w:val="nil"/>
              <w:left w:val="nil"/>
              <w:bottom w:val="nil"/>
              <w:right w:val="nil"/>
            </w:tcBorders>
          </w:tcPr>
          <w:p w:rsidR="0017349F" w:rsidRPr="00361817" w:rsidRDefault="0017349F">
            <w:pPr>
              <w:pStyle w:val="ConsPlusNormal"/>
            </w:pPr>
            <w:r w:rsidRPr="00361817">
              <w:t>"Кадровое, научно-методическое, информационное и инфраструктурное обеспечение молодежной политики и патриотического воспитания" (далее - подпрограмма N 3)</w:t>
            </w:r>
          </w:p>
        </w:tc>
      </w:tr>
      <w:tr w:rsidR="0017349F" w:rsidRPr="00361817">
        <w:tc>
          <w:tcPr>
            <w:tcW w:w="2189" w:type="dxa"/>
            <w:tcBorders>
              <w:top w:val="nil"/>
              <w:left w:val="nil"/>
              <w:bottom w:val="nil"/>
              <w:right w:val="nil"/>
            </w:tcBorders>
          </w:tcPr>
          <w:p w:rsidR="0017349F" w:rsidRPr="00361817" w:rsidRDefault="0017349F">
            <w:pPr>
              <w:pStyle w:val="ConsPlusNormal"/>
            </w:pPr>
            <w:r w:rsidRPr="00361817">
              <w:t xml:space="preserve">Ответственный исполнитель </w:t>
            </w:r>
            <w:r w:rsidRPr="00361817">
              <w:lastRenderedPageBreak/>
              <w:t>подпрограммы</w:t>
            </w:r>
          </w:p>
        </w:tc>
        <w:tc>
          <w:tcPr>
            <w:tcW w:w="425" w:type="dxa"/>
            <w:tcBorders>
              <w:top w:val="nil"/>
              <w:left w:val="nil"/>
              <w:bottom w:val="nil"/>
              <w:right w:val="nil"/>
            </w:tcBorders>
          </w:tcPr>
          <w:p w:rsidR="0017349F" w:rsidRPr="00361817" w:rsidRDefault="0017349F">
            <w:pPr>
              <w:pStyle w:val="ConsPlusNormal"/>
              <w:jc w:val="center"/>
            </w:pPr>
            <w:r w:rsidRPr="00361817">
              <w:lastRenderedPageBreak/>
              <w:t>-</w:t>
            </w:r>
          </w:p>
        </w:tc>
        <w:tc>
          <w:tcPr>
            <w:tcW w:w="6406" w:type="dxa"/>
            <w:tcBorders>
              <w:top w:val="nil"/>
              <w:left w:val="nil"/>
              <w:bottom w:val="nil"/>
              <w:right w:val="nil"/>
            </w:tcBorders>
          </w:tcPr>
          <w:p w:rsidR="0017349F" w:rsidRPr="00361817" w:rsidRDefault="0017349F">
            <w:pPr>
              <w:pStyle w:val="ConsPlusNormal"/>
            </w:pPr>
            <w:r w:rsidRPr="00361817">
              <w:t>министерство по делам молодежи и спорту</w:t>
            </w:r>
          </w:p>
        </w:tc>
      </w:tr>
      <w:tr w:rsidR="0017349F" w:rsidRPr="00361817">
        <w:tc>
          <w:tcPr>
            <w:tcW w:w="9020" w:type="dxa"/>
            <w:gridSpan w:val="3"/>
            <w:tcBorders>
              <w:top w:val="nil"/>
              <w:left w:val="nil"/>
              <w:bottom w:val="nil"/>
              <w:right w:val="nil"/>
            </w:tcBorders>
          </w:tcPr>
          <w:p w:rsidR="0017349F" w:rsidRPr="00361817" w:rsidRDefault="0017349F">
            <w:pPr>
              <w:pStyle w:val="ConsPlusNormal"/>
              <w:jc w:val="both"/>
            </w:pPr>
            <w:r w:rsidRPr="00361817">
              <w:lastRenderedPageBreak/>
              <w:t xml:space="preserve">(в ред. </w:t>
            </w:r>
            <w:hyperlink r:id="rId61" w:history="1">
              <w:r w:rsidRPr="00361817">
                <w:t>постановления</w:t>
              </w:r>
            </w:hyperlink>
            <w:r w:rsidRPr="00361817">
              <w:t xml:space="preserve"> Правительства Архангельской области от 29.04.2021 N 222-пп)</w:t>
            </w:r>
          </w:p>
        </w:tc>
      </w:tr>
      <w:tr w:rsidR="0017349F" w:rsidRPr="00361817">
        <w:tc>
          <w:tcPr>
            <w:tcW w:w="2189" w:type="dxa"/>
            <w:vMerge w:val="restart"/>
            <w:tcBorders>
              <w:top w:val="nil"/>
              <w:left w:val="nil"/>
              <w:bottom w:val="nil"/>
              <w:right w:val="nil"/>
            </w:tcBorders>
          </w:tcPr>
          <w:p w:rsidR="0017349F" w:rsidRPr="00361817" w:rsidRDefault="0017349F">
            <w:pPr>
              <w:pStyle w:val="ConsPlusNormal"/>
            </w:pPr>
            <w:r w:rsidRPr="00361817">
              <w:t>Участники подпрограммы</w:t>
            </w:r>
          </w:p>
        </w:tc>
        <w:tc>
          <w:tcPr>
            <w:tcW w:w="425" w:type="dxa"/>
            <w:tcBorders>
              <w:top w:val="nil"/>
              <w:left w:val="nil"/>
              <w:bottom w:val="nil"/>
              <w:right w:val="nil"/>
            </w:tcBorders>
          </w:tcPr>
          <w:p w:rsidR="0017349F" w:rsidRPr="00361817" w:rsidRDefault="0017349F">
            <w:pPr>
              <w:pStyle w:val="ConsPlusNormal"/>
              <w:jc w:val="center"/>
            </w:pPr>
            <w:r w:rsidRPr="00361817">
              <w:t>-</w:t>
            </w:r>
          </w:p>
        </w:tc>
        <w:tc>
          <w:tcPr>
            <w:tcW w:w="6406" w:type="dxa"/>
            <w:tcBorders>
              <w:top w:val="nil"/>
              <w:left w:val="nil"/>
              <w:bottom w:val="nil"/>
              <w:right w:val="nil"/>
            </w:tcBorders>
          </w:tcPr>
          <w:p w:rsidR="0017349F" w:rsidRPr="00361817" w:rsidRDefault="0017349F">
            <w:pPr>
              <w:pStyle w:val="ConsPlusNormal"/>
            </w:pPr>
            <w:r w:rsidRPr="00361817">
              <w:t>государственные учреждения в сфере молодежной политики;</w:t>
            </w:r>
          </w:p>
        </w:tc>
      </w:tr>
      <w:tr w:rsidR="0017349F" w:rsidRPr="00361817">
        <w:tc>
          <w:tcPr>
            <w:tcW w:w="2189" w:type="dxa"/>
            <w:vMerge/>
            <w:tcBorders>
              <w:top w:val="nil"/>
              <w:left w:val="nil"/>
              <w:bottom w:val="nil"/>
              <w:right w:val="nil"/>
            </w:tcBorders>
          </w:tcPr>
          <w:p w:rsidR="0017349F" w:rsidRPr="00361817" w:rsidRDefault="0017349F"/>
        </w:tc>
        <w:tc>
          <w:tcPr>
            <w:tcW w:w="425" w:type="dxa"/>
            <w:tcBorders>
              <w:top w:val="nil"/>
              <w:left w:val="nil"/>
              <w:bottom w:val="nil"/>
              <w:right w:val="nil"/>
            </w:tcBorders>
          </w:tcPr>
          <w:p w:rsidR="0017349F" w:rsidRPr="00361817" w:rsidRDefault="0017349F">
            <w:pPr>
              <w:pStyle w:val="ConsPlusNormal"/>
            </w:pPr>
          </w:p>
        </w:tc>
        <w:tc>
          <w:tcPr>
            <w:tcW w:w="6406" w:type="dxa"/>
            <w:tcBorders>
              <w:top w:val="nil"/>
              <w:left w:val="nil"/>
              <w:bottom w:val="nil"/>
              <w:right w:val="nil"/>
            </w:tcBorders>
          </w:tcPr>
          <w:p w:rsidR="0017349F" w:rsidRPr="00361817" w:rsidRDefault="0017349F">
            <w:pPr>
              <w:pStyle w:val="ConsPlusNormal"/>
            </w:pPr>
            <w:r w:rsidRPr="00361817">
              <w:t>органы местного самоуправления;</w:t>
            </w:r>
          </w:p>
        </w:tc>
      </w:tr>
      <w:tr w:rsidR="0017349F" w:rsidRPr="00361817">
        <w:tc>
          <w:tcPr>
            <w:tcW w:w="2189" w:type="dxa"/>
            <w:vMerge/>
            <w:tcBorders>
              <w:top w:val="nil"/>
              <w:left w:val="nil"/>
              <w:bottom w:val="nil"/>
              <w:right w:val="nil"/>
            </w:tcBorders>
          </w:tcPr>
          <w:p w:rsidR="0017349F" w:rsidRPr="00361817" w:rsidRDefault="0017349F"/>
        </w:tc>
        <w:tc>
          <w:tcPr>
            <w:tcW w:w="425" w:type="dxa"/>
            <w:tcBorders>
              <w:top w:val="nil"/>
              <w:left w:val="nil"/>
              <w:bottom w:val="nil"/>
              <w:right w:val="nil"/>
            </w:tcBorders>
          </w:tcPr>
          <w:p w:rsidR="0017349F" w:rsidRPr="00361817" w:rsidRDefault="0017349F">
            <w:pPr>
              <w:pStyle w:val="ConsPlusNormal"/>
            </w:pPr>
          </w:p>
        </w:tc>
        <w:tc>
          <w:tcPr>
            <w:tcW w:w="6406" w:type="dxa"/>
            <w:tcBorders>
              <w:top w:val="nil"/>
              <w:left w:val="nil"/>
              <w:bottom w:val="nil"/>
              <w:right w:val="nil"/>
            </w:tcBorders>
          </w:tcPr>
          <w:p w:rsidR="0017349F" w:rsidRPr="00361817" w:rsidRDefault="0017349F">
            <w:pPr>
              <w:pStyle w:val="ConsPlusNormal"/>
            </w:pPr>
            <w:r w:rsidRPr="00361817">
              <w:t>муниципальные учреждения по работе с молодежью;</w:t>
            </w:r>
          </w:p>
        </w:tc>
      </w:tr>
      <w:tr w:rsidR="0017349F" w:rsidRPr="00361817">
        <w:tc>
          <w:tcPr>
            <w:tcW w:w="2189" w:type="dxa"/>
            <w:vMerge/>
            <w:tcBorders>
              <w:top w:val="nil"/>
              <w:left w:val="nil"/>
              <w:bottom w:val="nil"/>
              <w:right w:val="nil"/>
            </w:tcBorders>
          </w:tcPr>
          <w:p w:rsidR="0017349F" w:rsidRPr="00361817" w:rsidRDefault="0017349F"/>
        </w:tc>
        <w:tc>
          <w:tcPr>
            <w:tcW w:w="425" w:type="dxa"/>
            <w:tcBorders>
              <w:top w:val="nil"/>
              <w:left w:val="nil"/>
              <w:bottom w:val="nil"/>
              <w:right w:val="nil"/>
            </w:tcBorders>
          </w:tcPr>
          <w:p w:rsidR="0017349F" w:rsidRPr="00361817" w:rsidRDefault="0017349F">
            <w:pPr>
              <w:pStyle w:val="ConsPlusNormal"/>
            </w:pPr>
          </w:p>
        </w:tc>
        <w:tc>
          <w:tcPr>
            <w:tcW w:w="6406" w:type="dxa"/>
            <w:tcBorders>
              <w:top w:val="nil"/>
              <w:left w:val="nil"/>
              <w:bottom w:val="nil"/>
              <w:right w:val="nil"/>
            </w:tcBorders>
          </w:tcPr>
          <w:p w:rsidR="0017349F" w:rsidRPr="00361817" w:rsidRDefault="0017349F">
            <w:pPr>
              <w:pStyle w:val="ConsPlusNormal"/>
            </w:pPr>
            <w:r w:rsidRPr="00361817">
              <w:t>ресурсные центры по работе с молодежью в муниципальных районах и городских округах Архангельской области;</w:t>
            </w:r>
          </w:p>
        </w:tc>
      </w:tr>
      <w:tr w:rsidR="0017349F" w:rsidRPr="00361817">
        <w:tc>
          <w:tcPr>
            <w:tcW w:w="2189" w:type="dxa"/>
            <w:vMerge/>
            <w:tcBorders>
              <w:top w:val="nil"/>
              <w:left w:val="nil"/>
              <w:bottom w:val="nil"/>
              <w:right w:val="nil"/>
            </w:tcBorders>
          </w:tcPr>
          <w:p w:rsidR="0017349F" w:rsidRPr="00361817" w:rsidRDefault="0017349F"/>
        </w:tc>
        <w:tc>
          <w:tcPr>
            <w:tcW w:w="425" w:type="dxa"/>
            <w:tcBorders>
              <w:top w:val="nil"/>
              <w:left w:val="nil"/>
              <w:bottom w:val="nil"/>
              <w:right w:val="nil"/>
            </w:tcBorders>
          </w:tcPr>
          <w:p w:rsidR="0017349F" w:rsidRPr="00361817" w:rsidRDefault="0017349F">
            <w:pPr>
              <w:pStyle w:val="ConsPlusNormal"/>
            </w:pPr>
          </w:p>
        </w:tc>
        <w:tc>
          <w:tcPr>
            <w:tcW w:w="6406" w:type="dxa"/>
            <w:tcBorders>
              <w:top w:val="nil"/>
              <w:left w:val="nil"/>
              <w:bottom w:val="nil"/>
              <w:right w:val="nil"/>
            </w:tcBorders>
          </w:tcPr>
          <w:p w:rsidR="0017349F" w:rsidRPr="00361817" w:rsidRDefault="0017349F">
            <w:pPr>
              <w:pStyle w:val="ConsPlusNormal"/>
            </w:pPr>
            <w:r w:rsidRPr="00361817">
              <w:t>зональные центры патриотического воспитания и подготовки граждан (молодежи) к военной службе;</w:t>
            </w:r>
          </w:p>
        </w:tc>
      </w:tr>
      <w:tr w:rsidR="0017349F" w:rsidRPr="00361817">
        <w:tc>
          <w:tcPr>
            <w:tcW w:w="2189" w:type="dxa"/>
            <w:vMerge/>
            <w:tcBorders>
              <w:top w:val="nil"/>
              <w:left w:val="nil"/>
              <w:bottom w:val="nil"/>
              <w:right w:val="nil"/>
            </w:tcBorders>
          </w:tcPr>
          <w:p w:rsidR="0017349F" w:rsidRPr="00361817" w:rsidRDefault="0017349F"/>
        </w:tc>
        <w:tc>
          <w:tcPr>
            <w:tcW w:w="425" w:type="dxa"/>
            <w:tcBorders>
              <w:top w:val="nil"/>
              <w:left w:val="nil"/>
              <w:bottom w:val="nil"/>
              <w:right w:val="nil"/>
            </w:tcBorders>
          </w:tcPr>
          <w:p w:rsidR="0017349F" w:rsidRPr="00361817" w:rsidRDefault="0017349F">
            <w:pPr>
              <w:pStyle w:val="ConsPlusNormal"/>
            </w:pPr>
          </w:p>
        </w:tc>
        <w:tc>
          <w:tcPr>
            <w:tcW w:w="6406" w:type="dxa"/>
            <w:tcBorders>
              <w:top w:val="nil"/>
              <w:left w:val="nil"/>
              <w:bottom w:val="nil"/>
              <w:right w:val="nil"/>
            </w:tcBorders>
          </w:tcPr>
          <w:p w:rsidR="0017349F" w:rsidRPr="00361817" w:rsidRDefault="0017349F">
            <w:pPr>
              <w:pStyle w:val="ConsPlusNormal"/>
            </w:pPr>
            <w:r w:rsidRPr="00361817">
              <w:t>общественные объединения, осуществляющие деятельность в сфере государственной молодежной политики и патриотического воспитания молодежи</w:t>
            </w:r>
          </w:p>
        </w:tc>
      </w:tr>
      <w:tr w:rsidR="0017349F" w:rsidRPr="00361817">
        <w:tc>
          <w:tcPr>
            <w:tcW w:w="2189" w:type="dxa"/>
            <w:vMerge w:val="restart"/>
            <w:tcBorders>
              <w:top w:val="nil"/>
              <w:left w:val="nil"/>
              <w:bottom w:val="nil"/>
              <w:right w:val="nil"/>
            </w:tcBorders>
          </w:tcPr>
          <w:p w:rsidR="0017349F" w:rsidRPr="00361817" w:rsidRDefault="0017349F">
            <w:pPr>
              <w:pStyle w:val="ConsPlusNormal"/>
            </w:pPr>
            <w:r w:rsidRPr="00361817">
              <w:t>Цель подпрограммы</w:t>
            </w:r>
          </w:p>
        </w:tc>
        <w:tc>
          <w:tcPr>
            <w:tcW w:w="425" w:type="dxa"/>
            <w:tcBorders>
              <w:top w:val="nil"/>
              <w:left w:val="nil"/>
              <w:bottom w:val="nil"/>
              <w:right w:val="nil"/>
            </w:tcBorders>
          </w:tcPr>
          <w:p w:rsidR="0017349F" w:rsidRPr="00361817" w:rsidRDefault="0017349F">
            <w:pPr>
              <w:pStyle w:val="ConsPlusNormal"/>
              <w:jc w:val="center"/>
            </w:pPr>
            <w:r w:rsidRPr="00361817">
              <w:t>-</w:t>
            </w:r>
          </w:p>
        </w:tc>
        <w:tc>
          <w:tcPr>
            <w:tcW w:w="6406" w:type="dxa"/>
            <w:tcBorders>
              <w:top w:val="nil"/>
              <w:left w:val="nil"/>
              <w:bottom w:val="nil"/>
              <w:right w:val="nil"/>
            </w:tcBorders>
          </w:tcPr>
          <w:p w:rsidR="0017349F" w:rsidRPr="00361817" w:rsidRDefault="0017349F">
            <w:pPr>
              <w:pStyle w:val="ConsPlusNormal"/>
            </w:pPr>
            <w:r w:rsidRPr="00361817">
              <w:t>качественное улучшение деятельности, направленной на кадровое, научно-методическое, информационное и инфраструктурное обеспечение молодежной политики и патриотического воспитания.</w:t>
            </w:r>
          </w:p>
        </w:tc>
      </w:tr>
      <w:tr w:rsidR="0017349F" w:rsidRPr="00361817">
        <w:tc>
          <w:tcPr>
            <w:tcW w:w="2189" w:type="dxa"/>
            <w:vMerge/>
            <w:tcBorders>
              <w:top w:val="nil"/>
              <w:left w:val="nil"/>
              <w:bottom w:val="nil"/>
              <w:right w:val="nil"/>
            </w:tcBorders>
          </w:tcPr>
          <w:p w:rsidR="0017349F" w:rsidRPr="00361817" w:rsidRDefault="0017349F"/>
        </w:tc>
        <w:tc>
          <w:tcPr>
            <w:tcW w:w="425" w:type="dxa"/>
            <w:tcBorders>
              <w:top w:val="nil"/>
              <w:left w:val="nil"/>
              <w:bottom w:val="nil"/>
              <w:right w:val="nil"/>
            </w:tcBorders>
          </w:tcPr>
          <w:p w:rsidR="0017349F" w:rsidRPr="00361817" w:rsidRDefault="0017349F">
            <w:pPr>
              <w:pStyle w:val="ConsPlusNormal"/>
            </w:pPr>
          </w:p>
        </w:tc>
        <w:tc>
          <w:tcPr>
            <w:tcW w:w="6406" w:type="dxa"/>
            <w:tcBorders>
              <w:top w:val="nil"/>
              <w:left w:val="nil"/>
              <w:bottom w:val="nil"/>
              <w:right w:val="nil"/>
            </w:tcBorders>
          </w:tcPr>
          <w:p w:rsidR="0017349F" w:rsidRPr="00361817" w:rsidRDefault="00295491">
            <w:pPr>
              <w:pStyle w:val="ConsPlusNormal"/>
            </w:pPr>
            <w:hyperlink w:anchor="P452" w:history="1">
              <w:r w:rsidR="0017349F" w:rsidRPr="00361817">
                <w:t>Перечень</w:t>
              </w:r>
            </w:hyperlink>
            <w:r w:rsidR="0017349F" w:rsidRPr="00361817">
              <w:t xml:space="preserve"> целевых показателей подпрограммы N 3 приведен в приложении N 1 к государственной программе</w:t>
            </w:r>
          </w:p>
        </w:tc>
      </w:tr>
      <w:tr w:rsidR="0017349F" w:rsidRPr="00361817">
        <w:tc>
          <w:tcPr>
            <w:tcW w:w="2189" w:type="dxa"/>
            <w:vMerge w:val="restart"/>
            <w:tcBorders>
              <w:top w:val="nil"/>
              <w:left w:val="nil"/>
              <w:bottom w:val="nil"/>
              <w:right w:val="nil"/>
            </w:tcBorders>
          </w:tcPr>
          <w:p w:rsidR="0017349F" w:rsidRPr="00361817" w:rsidRDefault="0017349F">
            <w:pPr>
              <w:pStyle w:val="ConsPlusNormal"/>
            </w:pPr>
            <w:r w:rsidRPr="00361817">
              <w:t>Задачи подпрограммы</w:t>
            </w:r>
          </w:p>
        </w:tc>
        <w:tc>
          <w:tcPr>
            <w:tcW w:w="425" w:type="dxa"/>
            <w:vMerge w:val="restart"/>
            <w:tcBorders>
              <w:top w:val="nil"/>
              <w:left w:val="nil"/>
              <w:bottom w:val="nil"/>
              <w:right w:val="nil"/>
            </w:tcBorders>
          </w:tcPr>
          <w:p w:rsidR="0017349F" w:rsidRPr="00361817" w:rsidRDefault="0017349F">
            <w:pPr>
              <w:pStyle w:val="ConsPlusNormal"/>
              <w:jc w:val="center"/>
            </w:pPr>
            <w:r w:rsidRPr="00361817">
              <w:t>-</w:t>
            </w:r>
          </w:p>
        </w:tc>
        <w:tc>
          <w:tcPr>
            <w:tcW w:w="6406" w:type="dxa"/>
            <w:tcBorders>
              <w:top w:val="nil"/>
              <w:left w:val="nil"/>
              <w:bottom w:val="nil"/>
              <w:right w:val="nil"/>
            </w:tcBorders>
          </w:tcPr>
          <w:p w:rsidR="0017349F" w:rsidRPr="00361817" w:rsidRDefault="0017349F">
            <w:pPr>
              <w:pStyle w:val="ConsPlusNormal"/>
            </w:pPr>
            <w:r w:rsidRPr="00361817">
              <w:t>задача N 1 - развитие инфраструктуры молодежной политики и патриотического воспитания;</w:t>
            </w:r>
          </w:p>
        </w:tc>
      </w:tr>
      <w:tr w:rsidR="0017349F" w:rsidRPr="00361817">
        <w:tc>
          <w:tcPr>
            <w:tcW w:w="2189" w:type="dxa"/>
            <w:vMerge/>
            <w:tcBorders>
              <w:top w:val="nil"/>
              <w:left w:val="nil"/>
              <w:bottom w:val="nil"/>
              <w:right w:val="nil"/>
            </w:tcBorders>
          </w:tcPr>
          <w:p w:rsidR="0017349F" w:rsidRPr="00361817" w:rsidRDefault="0017349F"/>
        </w:tc>
        <w:tc>
          <w:tcPr>
            <w:tcW w:w="425" w:type="dxa"/>
            <w:vMerge/>
            <w:tcBorders>
              <w:top w:val="nil"/>
              <w:left w:val="nil"/>
              <w:bottom w:val="nil"/>
              <w:right w:val="nil"/>
            </w:tcBorders>
          </w:tcPr>
          <w:p w:rsidR="0017349F" w:rsidRPr="00361817" w:rsidRDefault="0017349F"/>
        </w:tc>
        <w:tc>
          <w:tcPr>
            <w:tcW w:w="6406" w:type="dxa"/>
            <w:tcBorders>
              <w:top w:val="nil"/>
              <w:left w:val="nil"/>
              <w:bottom w:val="nil"/>
              <w:right w:val="nil"/>
            </w:tcBorders>
          </w:tcPr>
          <w:p w:rsidR="0017349F" w:rsidRPr="00361817" w:rsidRDefault="0017349F">
            <w:pPr>
              <w:pStyle w:val="ConsPlusNormal"/>
            </w:pPr>
            <w:r w:rsidRPr="00361817">
              <w:t>задача N 2 - обеспечение кадровой безопасности сферы молодежной политики и патриотического воспитания;</w:t>
            </w:r>
          </w:p>
        </w:tc>
      </w:tr>
      <w:tr w:rsidR="0017349F" w:rsidRPr="00361817">
        <w:tc>
          <w:tcPr>
            <w:tcW w:w="2189" w:type="dxa"/>
            <w:vMerge/>
            <w:tcBorders>
              <w:top w:val="nil"/>
              <w:left w:val="nil"/>
              <w:bottom w:val="nil"/>
              <w:right w:val="nil"/>
            </w:tcBorders>
          </w:tcPr>
          <w:p w:rsidR="0017349F" w:rsidRPr="00361817" w:rsidRDefault="0017349F"/>
        </w:tc>
        <w:tc>
          <w:tcPr>
            <w:tcW w:w="425" w:type="dxa"/>
            <w:vMerge/>
            <w:tcBorders>
              <w:top w:val="nil"/>
              <w:left w:val="nil"/>
              <w:bottom w:val="nil"/>
              <w:right w:val="nil"/>
            </w:tcBorders>
          </w:tcPr>
          <w:p w:rsidR="0017349F" w:rsidRPr="00361817" w:rsidRDefault="0017349F"/>
        </w:tc>
        <w:tc>
          <w:tcPr>
            <w:tcW w:w="6406" w:type="dxa"/>
            <w:tcBorders>
              <w:top w:val="nil"/>
              <w:left w:val="nil"/>
              <w:bottom w:val="nil"/>
              <w:right w:val="nil"/>
            </w:tcBorders>
          </w:tcPr>
          <w:p w:rsidR="0017349F" w:rsidRPr="00361817" w:rsidRDefault="0017349F">
            <w:pPr>
              <w:pStyle w:val="ConsPlusNormal"/>
            </w:pPr>
            <w:r w:rsidRPr="00361817">
              <w:t>задача N 3 - информационное обеспечение сферы молодежной политики и патриотического воспитания</w:t>
            </w:r>
          </w:p>
        </w:tc>
      </w:tr>
      <w:tr w:rsidR="0017349F" w:rsidRPr="00361817">
        <w:tc>
          <w:tcPr>
            <w:tcW w:w="2189" w:type="dxa"/>
            <w:vMerge w:val="restart"/>
            <w:tcBorders>
              <w:top w:val="nil"/>
              <w:left w:val="nil"/>
              <w:bottom w:val="nil"/>
              <w:right w:val="nil"/>
            </w:tcBorders>
          </w:tcPr>
          <w:p w:rsidR="0017349F" w:rsidRPr="00361817" w:rsidRDefault="0017349F">
            <w:pPr>
              <w:pStyle w:val="ConsPlusNormal"/>
            </w:pPr>
            <w:r w:rsidRPr="00361817">
              <w:t>Сроки и этапы реализации подпрограммы</w:t>
            </w:r>
          </w:p>
        </w:tc>
        <w:tc>
          <w:tcPr>
            <w:tcW w:w="425" w:type="dxa"/>
            <w:tcBorders>
              <w:top w:val="nil"/>
              <w:left w:val="nil"/>
              <w:bottom w:val="nil"/>
              <w:right w:val="nil"/>
            </w:tcBorders>
          </w:tcPr>
          <w:p w:rsidR="0017349F" w:rsidRPr="00361817" w:rsidRDefault="0017349F">
            <w:pPr>
              <w:pStyle w:val="ConsPlusNormal"/>
              <w:jc w:val="center"/>
            </w:pPr>
            <w:r w:rsidRPr="00361817">
              <w:t>-</w:t>
            </w:r>
          </w:p>
        </w:tc>
        <w:tc>
          <w:tcPr>
            <w:tcW w:w="6406" w:type="dxa"/>
            <w:tcBorders>
              <w:top w:val="nil"/>
              <w:left w:val="nil"/>
              <w:bottom w:val="nil"/>
              <w:right w:val="nil"/>
            </w:tcBorders>
          </w:tcPr>
          <w:p w:rsidR="0017349F" w:rsidRPr="00361817" w:rsidRDefault="0017349F">
            <w:pPr>
              <w:pStyle w:val="ConsPlusNormal"/>
            </w:pPr>
            <w:r w:rsidRPr="00361817">
              <w:t>2021 - 2026 годы.</w:t>
            </w:r>
          </w:p>
        </w:tc>
      </w:tr>
      <w:tr w:rsidR="0017349F" w:rsidRPr="00361817">
        <w:tc>
          <w:tcPr>
            <w:tcW w:w="2189" w:type="dxa"/>
            <w:vMerge/>
            <w:tcBorders>
              <w:top w:val="nil"/>
              <w:left w:val="nil"/>
              <w:bottom w:val="nil"/>
              <w:right w:val="nil"/>
            </w:tcBorders>
          </w:tcPr>
          <w:p w:rsidR="0017349F" w:rsidRPr="00361817" w:rsidRDefault="0017349F"/>
        </w:tc>
        <w:tc>
          <w:tcPr>
            <w:tcW w:w="425" w:type="dxa"/>
            <w:tcBorders>
              <w:top w:val="nil"/>
              <w:left w:val="nil"/>
              <w:bottom w:val="nil"/>
              <w:right w:val="nil"/>
            </w:tcBorders>
          </w:tcPr>
          <w:p w:rsidR="0017349F" w:rsidRPr="00361817" w:rsidRDefault="0017349F">
            <w:pPr>
              <w:pStyle w:val="ConsPlusNormal"/>
            </w:pPr>
          </w:p>
        </w:tc>
        <w:tc>
          <w:tcPr>
            <w:tcW w:w="6406" w:type="dxa"/>
            <w:tcBorders>
              <w:top w:val="nil"/>
              <w:left w:val="nil"/>
              <w:bottom w:val="nil"/>
              <w:right w:val="nil"/>
            </w:tcBorders>
          </w:tcPr>
          <w:p w:rsidR="0017349F" w:rsidRPr="00361817" w:rsidRDefault="0017349F">
            <w:pPr>
              <w:pStyle w:val="ConsPlusNormal"/>
            </w:pPr>
            <w:r w:rsidRPr="00361817">
              <w:t>Подпрограмма N 3 реализуется в один этап</w:t>
            </w:r>
          </w:p>
        </w:tc>
      </w:tr>
      <w:tr w:rsidR="0017349F" w:rsidRPr="00361817">
        <w:tc>
          <w:tcPr>
            <w:tcW w:w="2189" w:type="dxa"/>
            <w:tcBorders>
              <w:top w:val="nil"/>
              <w:left w:val="nil"/>
              <w:bottom w:val="nil"/>
              <w:right w:val="nil"/>
            </w:tcBorders>
          </w:tcPr>
          <w:p w:rsidR="0017349F" w:rsidRPr="00361817" w:rsidRDefault="0017349F">
            <w:pPr>
              <w:pStyle w:val="ConsPlusNormal"/>
            </w:pPr>
            <w:r w:rsidRPr="00361817">
              <w:t>Объем и источники финансирования подпрограммы</w:t>
            </w:r>
          </w:p>
        </w:tc>
        <w:tc>
          <w:tcPr>
            <w:tcW w:w="425" w:type="dxa"/>
            <w:tcBorders>
              <w:top w:val="nil"/>
              <w:left w:val="nil"/>
              <w:bottom w:val="nil"/>
              <w:right w:val="nil"/>
            </w:tcBorders>
          </w:tcPr>
          <w:p w:rsidR="0017349F" w:rsidRPr="00361817" w:rsidRDefault="0017349F">
            <w:pPr>
              <w:pStyle w:val="ConsPlusNormal"/>
              <w:jc w:val="center"/>
            </w:pPr>
            <w:r w:rsidRPr="00361817">
              <w:t>-</w:t>
            </w:r>
          </w:p>
        </w:tc>
        <w:tc>
          <w:tcPr>
            <w:tcW w:w="6406" w:type="dxa"/>
            <w:tcBorders>
              <w:top w:val="nil"/>
              <w:left w:val="nil"/>
              <w:bottom w:val="nil"/>
              <w:right w:val="nil"/>
            </w:tcBorders>
          </w:tcPr>
          <w:p w:rsidR="00557C43" w:rsidRPr="00361817" w:rsidRDefault="00557C43" w:rsidP="00557C43">
            <w:pPr>
              <w:pStyle w:val="ConsPlusNormal"/>
            </w:pPr>
            <w:r w:rsidRPr="00361817">
              <w:t xml:space="preserve">общий объем финансирования составляет 574 191,6 тыс. рублей, </w:t>
            </w:r>
          </w:p>
          <w:p w:rsidR="00557C43" w:rsidRPr="00361817" w:rsidRDefault="00557C43" w:rsidP="00557C43">
            <w:pPr>
              <w:pStyle w:val="ConsPlusNormal"/>
            </w:pPr>
            <w:r w:rsidRPr="00361817">
              <w:t>в том числе:</w:t>
            </w:r>
          </w:p>
          <w:p w:rsidR="00557C43" w:rsidRPr="00361817" w:rsidRDefault="00557C43" w:rsidP="00557C43">
            <w:pPr>
              <w:pStyle w:val="ConsPlusNormal"/>
            </w:pPr>
            <w:r w:rsidRPr="00361817">
              <w:t>средства федерального бюджета – 54 919,5 тыс. рублей;</w:t>
            </w:r>
          </w:p>
          <w:p w:rsidR="00557C43" w:rsidRPr="00361817" w:rsidRDefault="00557C43" w:rsidP="00557C43">
            <w:pPr>
              <w:pStyle w:val="ConsPlusNormal"/>
            </w:pPr>
            <w:r w:rsidRPr="00361817">
              <w:t>средства областного бюджета – 511 391,1 тыс. рублей;</w:t>
            </w:r>
          </w:p>
          <w:p w:rsidR="00557C43" w:rsidRPr="00361817" w:rsidRDefault="00557C43" w:rsidP="00557C43">
            <w:pPr>
              <w:pStyle w:val="ConsPlusNormal"/>
            </w:pPr>
            <w:r w:rsidRPr="00361817">
              <w:t>средства местных бюджетов – 7 881,0 тыс. рублей;</w:t>
            </w:r>
          </w:p>
          <w:p w:rsidR="0017349F" w:rsidRPr="00361817" w:rsidRDefault="00557C43" w:rsidP="00557C43">
            <w:pPr>
              <w:pStyle w:val="ConsPlusNormal"/>
            </w:pPr>
            <w:r w:rsidRPr="00361817">
              <w:t>внебюджетные средства – 0,0 рублей</w:t>
            </w:r>
          </w:p>
        </w:tc>
      </w:tr>
      <w:tr w:rsidR="0017349F" w:rsidRPr="00361817">
        <w:tc>
          <w:tcPr>
            <w:tcW w:w="9020" w:type="dxa"/>
            <w:gridSpan w:val="3"/>
            <w:tcBorders>
              <w:top w:val="nil"/>
              <w:left w:val="nil"/>
              <w:bottom w:val="nil"/>
              <w:right w:val="nil"/>
            </w:tcBorders>
          </w:tcPr>
          <w:p w:rsidR="0017349F" w:rsidRPr="00361817" w:rsidRDefault="0017349F">
            <w:pPr>
              <w:pStyle w:val="ConsPlusNormal"/>
              <w:jc w:val="both"/>
            </w:pPr>
            <w:r w:rsidRPr="00361817">
              <w:t xml:space="preserve">(в ред. </w:t>
            </w:r>
            <w:hyperlink r:id="rId62" w:history="1">
              <w:r w:rsidRPr="00361817">
                <w:t>постановления</w:t>
              </w:r>
            </w:hyperlink>
            <w:r w:rsidRPr="00361817">
              <w:t xml:space="preserve"> Правительства Архангельской области от </w:t>
            </w:r>
            <w:r w:rsidR="006A1B90" w:rsidRPr="00361817">
              <w:t>25.10.2021 № 585-пп</w:t>
            </w:r>
            <w:r w:rsidRPr="00361817">
              <w:t>)</w:t>
            </w:r>
          </w:p>
        </w:tc>
      </w:tr>
    </w:tbl>
    <w:p w:rsidR="0017349F" w:rsidRPr="00361817" w:rsidRDefault="0017349F">
      <w:pPr>
        <w:pStyle w:val="ConsPlusNormal"/>
        <w:jc w:val="both"/>
      </w:pPr>
    </w:p>
    <w:p w:rsidR="0017349F" w:rsidRPr="00361817" w:rsidRDefault="0017349F">
      <w:pPr>
        <w:pStyle w:val="ConsPlusTitle"/>
        <w:jc w:val="center"/>
        <w:outlineLvl w:val="2"/>
      </w:pPr>
      <w:r w:rsidRPr="00361817">
        <w:t>2.8. Характеристика сферы реализации подпрограммы N 3,</w:t>
      </w:r>
    </w:p>
    <w:p w:rsidR="0017349F" w:rsidRPr="00361817" w:rsidRDefault="0017349F">
      <w:pPr>
        <w:pStyle w:val="ConsPlusTitle"/>
        <w:jc w:val="center"/>
      </w:pPr>
      <w:r w:rsidRPr="00361817">
        <w:t>описание основных проблем</w:t>
      </w:r>
    </w:p>
    <w:p w:rsidR="0017349F" w:rsidRPr="00361817" w:rsidRDefault="0017349F">
      <w:pPr>
        <w:pStyle w:val="ConsPlusNormal"/>
        <w:jc w:val="both"/>
      </w:pPr>
    </w:p>
    <w:p w:rsidR="0017349F" w:rsidRPr="00361817" w:rsidRDefault="0017349F">
      <w:pPr>
        <w:pStyle w:val="ConsPlusNormal"/>
        <w:ind w:firstLine="540"/>
        <w:jc w:val="both"/>
      </w:pPr>
      <w:r w:rsidRPr="00361817">
        <w:t xml:space="preserve">Исследования показывают, что проблема развития молодежной инфраструктуры отмечается как самой молодежью, так и экспертами. Качественная и комфортная, современная инфраструктура для молодежи - это не только профилактика асоциальных явлений в молодежной </w:t>
      </w:r>
      <w:r w:rsidRPr="00361817">
        <w:lastRenderedPageBreak/>
        <w:t xml:space="preserve">среде, но и серьезный элемент воспитания, формирования конструктивных </w:t>
      </w:r>
      <w:proofErr w:type="spellStart"/>
      <w:r w:rsidRPr="00361817">
        <w:t>досуговых</w:t>
      </w:r>
      <w:proofErr w:type="spellEnd"/>
      <w:r w:rsidRPr="00361817">
        <w:t xml:space="preserve"> практик, создание условий для всестороннего развития молодого человека. Кроме этого, отсутствие современной молодежной инфраструктуры и возможностей является одним из факторов миграции молодежи.</w:t>
      </w:r>
    </w:p>
    <w:p w:rsidR="0017349F" w:rsidRPr="00361817" w:rsidRDefault="0017349F">
      <w:pPr>
        <w:pStyle w:val="ConsPlusNormal"/>
        <w:spacing w:before="220"/>
        <w:ind w:firstLine="540"/>
        <w:jc w:val="both"/>
      </w:pPr>
      <w:r w:rsidRPr="00361817">
        <w:t xml:space="preserve">Однако количественные показатели развития инфраструктуры не всегда сочетаются с потребностями в конкретных мерах, формах, содержательном наполнении различных групп и категорий. </w:t>
      </w:r>
      <w:proofErr w:type="gramStart"/>
      <w:r w:rsidRPr="00361817">
        <w:t>На части территории</w:t>
      </w:r>
      <w:proofErr w:type="gramEnd"/>
      <w:r w:rsidRPr="00361817">
        <w:t xml:space="preserve"> Архангельской области учреждения по работе с молодежью отсутствуют и их услуги недоступны для молодежи. Исследования установили, что актуальными для молодежи являются как традиционные форматы типа кафе, клубов, так и современные, открытые и закрытые общественные пространства, позволяющие проводить время, слушать музыку, играть в настольные, интеллектуальные игры. Кроме этого, молодежь демонстрирует высокую заинтересованность в активном участии при проектировании и реализации такой инфраструктуры. </w:t>
      </w:r>
      <w:proofErr w:type="gramStart"/>
      <w:r w:rsidRPr="00361817">
        <w:t xml:space="preserve">Развитие молодежной инфраструктуры делает субъект Российской Федерации привлекательнее в глазах молодежи, а с точки зрения управления формирует </w:t>
      </w:r>
      <w:proofErr w:type="spellStart"/>
      <w:r w:rsidRPr="00361817">
        <w:t>микросоциальную</w:t>
      </w:r>
      <w:proofErr w:type="spellEnd"/>
      <w:r w:rsidRPr="00361817">
        <w:t xml:space="preserve"> систему для диалога с молодежью, решает задачи по равному доступу отдельных категорий молодежи к качественному досугу в соответствии с реалиями современности и создает условия для социализации и вовлечения юношей и девушек в общественную и культурную жизнь, дает равный доступ к неформальному образованию</w:t>
      </w:r>
      <w:proofErr w:type="gramEnd"/>
      <w:r w:rsidRPr="00361817">
        <w:t>.</w:t>
      </w:r>
    </w:p>
    <w:p w:rsidR="0017349F" w:rsidRPr="00361817" w:rsidRDefault="0017349F">
      <w:pPr>
        <w:pStyle w:val="ConsPlusNormal"/>
        <w:spacing w:before="220"/>
        <w:ind w:firstLine="540"/>
        <w:jc w:val="both"/>
      </w:pPr>
      <w:r w:rsidRPr="00361817">
        <w:t xml:space="preserve">Таким образом, современная инфраструктура должна отвечать следующим требованиям: интересный дизайн, технологии, доступ к различным сервисам, комфорт, отсутствие ограничений и возможность общения с большим количеством людей без каких-либо ограничений по времени. При организации работы в данном приоритете предполагается придерживаться концепции "третьего места", в соответствии с которой у молодых людей должно быть три места, которые они постоянно посещают: первые два - это дом и учеба (работа), а третье - </w:t>
      </w:r>
      <w:proofErr w:type="gramStart"/>
      <w:r w:rsidRPr="00361817">
        <w:t>это то</w:t>
      </w:r>
      <w:proofErr w:type="gramEnd"/>
      <w:r w:rsidRPr="00361817">
        <w:t xml:space="preserve"> место, где им хочется проводить свободное время. При этом третье место может появиться только при условии совместного проектирования таких пространств органами государственной власти и органами местного самоуправления с лидерами общественного мнения в молодежной среде и привлечения лиц, объединений и организаций, заинтересованных в развитии территории.</w:t>
      </w:r>
    </w:p>
    <w:p w:rsidR="0017349F" w:rsidRPr="00361817" w:rsidRDefault="0017349F">
      <w:pPr>
        <w:pStyle w:val="ConsPlusNormal"/>
        <w:spacing w:before="220"/>
        <w:ind w:firstLine="540"/>
        <w:jc w:val="both"/>
      </w:pPr>
      <w:r w:rsidRPr="00361817">
        <w:t>В Архангельской области должна быть выстроена инфраструктура молодежной политики таким образом, чтобы она полностью отвечала данной концепции и находилась на территории каждого муниципального образования.</w:t>
      </w:r>
    </w:p>
    <w:p w:rsidR="0017349F" w:rsidRPr="00361817" w:rsidRDefault="0017349F">
      <w:pPr>
        <w:pStyle w:val="ConsPlusNormal"/>
        <w:spacing w:before="220"/>
        <w:ind w:firstLine="540"/>
        <w:jc w:val="both"/>
      </w:pPr>
      <w:r w:rsidRPr="00361817">
        <w:t>При этом организационно-правовых форм данных организаций на муниципальном уровне может быть несколько: муниципальное учреждение, структурное подразделение государственного учреждения в сфере молодежной политики, некоммерческая организация, социально ориентированная коммерческая организация. Необходимо определить организационно-правовую форму указанных организаций для каждого муниципального образования и в рамках государственной программы достигнуть 100 процентов охвата всех муниципальных образований.</w:t>
      </w:r>
    </w:p>
    <w:p w:rsidR="0017349F" w:rsidRPr="00361817" w:rsidRDefault="0017349F">
      <w:pPr>
        <w:pStyle w:val="ConsPlusNormal"/>
        <w:spacing w:before="220"/>
        <w:ind w:firstLine="540"/>
        <w:jc w:val="both"/>
      </w:pPr>
      <w:r w:rsidRPr="00361817">
        <w:t>Инфраструктура, современная материально-техническая база и кадровое обеспечение, а также повышение эффективности использования информационных ресурсов, научно-методическое обеспечение - основополагающие условия для реализации государственной молодежной политики.</w:t>
      </w:r>
    </w:p>
    <w:p w:rsidR="0017349F" w:rsidRPr="00361817" w:rsidRDefault="0017349F">
      <w:pPr>
        <w:pStyle w:val="ConsPlusNormal"/>
        <w:jc w:val="both"/>
      </w:pPr>
    </w:p>
    <w:p w:rsidR="0017349F" w:rsidRPr="00361817" w:rsidRDefault="0017349F">
      <w:pPr>
        <w:pStyle w:val="ConsPlusTitle"/>
        <w:jc w:val="center"/>
        <w:outlineLvl w:val="2"/>
      </w:pPr>
      <w:r w:rsidRPr="00361817">
        <w:t>2.9. Механизм реализации мероприятий подпрограммы N 3</w:t>
      </w:r>
    </w:p>
    <w:p w:rsidR="0017349F" w:rsidRPr="00361817" w:rsidRDefault="0017349F">
      <w:pPr>
        <w:pStyle w:val="ConsPlusNormal"/>
        <w:jc w:val="both"/>
      </w:pPr>
    </w:p>
    <w:p w:rsidR="0017349F" w:rsidRPr="00361817" w:rsidRDefault="0017349F">
      <w:pPr>
        <w:pStyle w:val="ConsPlusNormal"/>
        <w:ind w:firstLine="540"/>
        <w:jc w:val="both"/>
      </w:pPr>
      <w:r w:rsidRPr="00361817">
        <w:t xml:space="preserve">Реализация мероприятия </w:t>
      </w:r>
      <w:hyperlink w:anchor="P781" w:history="1">
        <w:r w:rsidRPr="00361817">
          <w:t>пункта 1.1</w:t>
        </w:r>
      </w:hyperlink>
      <w:r w:rsidRPr="00361817">
        <w:t xml:space="preserve"> перечня мероприятий подпрограммы N 3 (приложение N 2 к государственной программе) осуществляется ГАУ "Молодежный центр" за счет средств, которые направляются данному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w:t>
      </w:r>
      <w:r w:rsidRPr="00361817">
        <w:lastRenderedPageBreak/>
        <w:t xml:space="preserve">услуг (выполнение работ). Реализация проекта "Открытые пространства" включает в себя мероприятия по привлечению экспертов для разработки </w:t>
      </w:r>
      <w:proofErr w:type="spellStart"/>
      <w:proofErr w:type="gramStart"/>
      <w:r w:rsidRPr="00361817">
        <w:t>дизайн-проектов</w:t>
      </w:r>
      <w:proofErr w:type="spellEnd"/>
      <w:proofErr w:type="gramEnd"/>
      <w:r w:rsidRPr="00361817">
        <w:t xml:space="preserve"> и материального оснащения ресурсных центров для молодежи в муниципальных образованиях.</w:t>
      </w:r>
    </w:p>
    <w:p w:rsidR="0017349F" w:rsidRPr="00361817" w:rsidRDefault="0017349F">
      <w:pPr>
        <w:pStyle w:val="ConsPlusNormal"/>
        <w:spacing w:before="220"/>
        <w:ind w:firstLine="540"/>
        <w:jc w:val="both"/>
      </w:pPr>
      <w:r w:rsidRPr="00361817">
        <w:t xml:space="preserve">Реализация мероприятия </w:t>
      </w:r>
      <w:hyperlink w:anchor="P781" w:history="1">
        <w:r w:rsidRPr="00361817">
          <w:t>пункта 1.2</w:t>
        </w:r>
      </w:hyperlink>
      <w:r w:rsidRPr="00361817">
        <w:t xml:space="preserve"> перечня мероприятий подпрограммы N 3 (приложение N 2 к государственной программе), осуществляется ГАУ "Патриот" за счет средств, которые направляются данному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7349F" w:rsidRPr="00361817" w:rsidRDefault="0017349F">
      <w:pPr>
        <w:pStyle w:val="ConsPlusNormal"/>
        <w:spacing w:before="220"/>
        <w:ind w:firstLine="540"/>
        <w:jc w:val="both"/>
      </w:pPr>
      <w:r w:rsidRPr="00361817">
        <w:t xml:space="preserve">В рамках реализации мероприятия </w:t>
      </w:r>
      <w:hyperlink w:anchor="P781" w:history="1">
        <w:r w:rsidRPr="00361817">
          <w:t>пункта 1.3</w:t>
        </w:r>
      </w:hyperlink>
      <w:r w:rsidRPr="00361817">
        <w:t xml:space="preserve"> перечня мероприятий подпрограммы N 3 министерством по делам молодежи и спорту предоставляются средства областного бюджета в виде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на осуществление капитального, текущего ремонта и реконструкцию зданий, переданных:</w:t>
      </w:r>
    </w:p>
    <w:p w:rsidR="0017349F" w:rsidRPr="00361817" w:rsidRDefault="0017349F">
      <w:pPr>
        <w:pStyle w:val="ConsPlusNormal"/>
        <w:jc w:val="both"/>
      </w:pPr>
      <w:r w:rsidRPr="00361817">
        <w:t xml:space="preserve">(в ред. </w:t>
      </w:r>
      <w:hyperlink r:id="rId63" w:history="1">
        <w:r w:rsidRPr="00361817">
          <w:t>постановления</w:t>
        </w:r>
      </w:hyperlink>
      <w:r w:rsidRPr="00361817">
        <w:t xml:space="preserve"> Правительства Архангельской области от 29.04.2021 N 222-пп)</w:t>
      </w:r>
    </w:p>
    <w:p w:rsidR="0017349F" w:rsidRPr="00361817" w:rsidRDefault="0017349F">
      <w:pPr>
        <w:pStyle w:val="ConsPlusNormal"/>
        <w:spacing w:before="220"/>
        <w:ind w:firstLine="540"/>
        <w:jc w:val="both"/>
      </w:pPr>
      <w:r w:rsidRPr="00361817">
        <w:t>в оперативное управление ГАУ "Молодежный центр";</w:t>
      </w:r>
    </w:p>
    <w:p w:rsidR="0017349F" w:rsidRPr="00361817" w:rsidRDefault="0017349F">
      <w:pPr>
        <w:pStyle w:val="ConsPlusNormal"/>
        <w:spacing w:before="220"/>
        <w:ind w:firstLine="540"/>
        <w:jc w:val="both"/>
      </w:pPr>
      <w:r w:rsidRPr="00361817">
        <w:t>в оперативное управление ГАУ "Патриот".</w:t>
      </w:r>
    </w:p>
    <w:p w:rsidR="0017349F" w:rsidRPr="00361817" w:rsidRDefault="0017349F">
      <w:pPr>
        <w:pStyle w:val="ConsPlusNormal"/>
        <w:spacing w:before="220"/>
        <w:ind w:firstLine="540"/>
        <w:jc w:val="both"/>
      </w:pPr>
      <w:r w:rsidRPr="00361817">
        <w:t xml:space="preserve">В рамках реализации мероприятия </w:t>
      </w:r>
      <w:hyperlink w:anchor="P781" w:history="1">
        <w:r w:rsidRPr="00361817">
          <w:t>пункта 1.4</w:t>
        </w:r>
      </w:hyperlink>
      <w:r w:rsidRPr="00361817">
        <w:t xml:space="preserve"> перечня мероприятий подпрограммы N 3 министерством по делам молодежи и спорту предоставляются средства областного бюджета в виде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на оснащение ГАУ "Молодежный центр" и ГАУ "Патриот".</w:t>
      </w:r>
    </w:p>
    <w:p w:rsidR="0017349F" w:rsidRPr="00361817" w:rsidRDefault="0017349F">
      <w:pPr>
        <w:pStyle w:val="ConsPlusNormal"/>
        <w:jc w:val="both"/>
      </w:pPr>
      <w:r w:rsidRPr="00361817">
        <w:t xml:space="preserve">(в ред. </w:t>
      </w:r>
      <w:hyperlink r:id="rId64" w:history="1">
        <w:r w:rsidRPr="00361817">
          <w:t>постановления</w:t>
        </w:r>
      </w:hyperlink>
      <w:r w:rsidRPr="00361817">
        <w:t xml:space="preserve"> Правительства Архангельской области от 29.04.2021 N 222-пп)</w:t>
      </w:r>
    </w:p>
    <w:p w:rsidR="0017349F" w:rsidRPr="00361817" w:rsidRDefault="0017349F">
      <w:pPr>
        <w:pStyle w:val="ConsPlusNormal"/>
        <w:spacing w:before="220"/>
        <w:ind w:firstLine="540"/>
        <w:jc w:val="both"/>
      </w:pPr>
      <w:r w:rsidRPr="00361817">
        <w:t xml:space="preserve">Мероприятия </w:t>
      </w:r>
      <w:hyperlink w:anchor="P781" w:history="1">
        <w:r w:rsidRPr="00361817">
          <w:t>пунктов 1.5</w:t>
        </w:r>
      </w:hyperlink>
      <w:r w:rsidRPr="00361817">
        <w:t xml:space="preserve"> - </w:t>
      </w:r>
      <w:hyperlink w:anchor="P781" w:history="1">
        <w:r w:rsidRPr="00361817">
          <w:t>1.7</w:t>
        </w:r>
      </w:hyperlink>
      <w:r w:rsidRPr="00361817">
        <w:t xml:space="preserve"> перечня мероприятий подпрограммы N 3 (приложение N 2 к государственной программе) реализуются органами местного самоуправления, местным бюджетам которых предоставляются субсидии в соответствии с порядками, утверждаемыми постановлениями Правительства Архангельской области, на следующие цели:</w:t>
      </w:r>
    </w:p>
    <w:p w:rsidR="0017349F" w:rsidRPr="00361817" w:rsidRDefault="0017349F">
      <w:pPr>
        <w:pStyle w:val="ConsPlusNormal"/>
        <w:spacing w:before="220"/>
        <w:ind w:firstLine="540"/>
        <w:jc w:val="both"/>
      </w:pPr>
      <w:r w:rsidRPr="00361817">
        <w:t>развитие сети муниципальных учреждений по работе с молодежью;</w:t>
      </w:r>
    </w:p>
    <w:p w:rsidR="0017349F" w:rsidRPr="00361817" w:rsidRDefault="0017349F">
      <w:pPr>
        <w:pStyle w:val="ConsPlusNormal"/>
        <w:jc w:val="both"/>
      </w:pPr>
      <w:r w:rsidRPr="00361817">
        <w:t xml:space="preserve">(в ред. </w:t>
      </w:r>
      <w:hyperlink r:id="rId65" w:history="1">
        <w:r w:rsidRPr="00361817">
          <w:t>постановления</w:t>
        </w:r>
      </w:hyperlink>
      <w:r w:rsidRPr="00361817">
        <w:t xml:space="preserve"> Правительства Архангельской области от 09.08.2021 N 411-пп)</w:t>
      </w:r>
    </w:p>
    <w:p w:rsidR="0017349F" w:rsidRPr="00361817" w:rsidRDefault="0017349F">
      <w:pPr>
        <w:pStyle w:val="ConsPlusNormal"/>
        <w:spacing w:before="220"/>
        <w:ind w:firstLine="540"/>
        <w:jc w:val="both"/>
      </w:pPr>
      <w:r w:rsidRPr="00361817">
        <w:t>на поддержку проведения муниципальных мероприятий по работе с молодежью по итогам оценки эффективности реализации органами местного самоуправления муниципальных районов, муниципальных округов и городских округов Архангельской области мероприятий по основным направлениям реализации молодежной политики</w:t>
      </w:r>
    </w:p>
    <w:p w:rsidR="0017349F" w:rsidRPr="00361817" w:rsidRDefault="0017349F">
      <w:pPr>
        <w:pStyle w:val="ConsPlusNormal"/>
        <w:jc w:val="both"/>
      </w:pPr>
      <w:r w:rsidRPr="00361817">
        <w:t xml:space="preserve">(в ред. </w:t>
      </w:r>
      <w:hyperlink r:id="rId66" w:history="1">
        <w:r w:rsidRPr="00361817">
          <w:t>постановления</w:t>
        </w:r>
      </w:hyperlink>
      <w:r w:rsidRPr="00361817">
        <w:t xml:space="preserve"> Правительства Архангельской области от 29.04.2021 N 222-пп)</w:t>
      </w:r>
    </w:p>
    <w:p w:rsidR="0017349F" w:rsidRPr="00361817" w:rsidRDefault="0017349F">
      <w:pPr>
        <w:pStyle w:val="ConsPlusNormal"/>
        <w:spacing w:before="220"/>
        <w:ind w:firstLine="540"/>
        <w:jc w:val="both"/>
      </w:pPr>
      <w:r w:rsidRPr="00361817">
        <w:t>ремонт объектов муниципальной собственности муниципальных районов, муниципальных и городских округов Архангельской области, используемых для целей военно-патриотического воспитания, подготовки граждан к военной службе, а также для организации мероприятий, связанных с призывом граждан на военную службу.</w:t>
      </w:r>
    </w:p>
    <w:p w:rsidR="0017349F" w:rsidRPr="00361817" w:rsidRDefault="0017349F">
      <w:pPr>
        <w:pStyle w:val="ConsPlusNormal"/>
        <w:jc w:val="both"/>
      </w:pPr>
      <w:r w:rsidRPr="00361817">
        <w:t xml:space="preserve">(в ред. </w:t>
      </w:r>
      <w:hyperlink r:id="rId67" w:history="1">
        <w:r w:rsidRPr="00361817">
          <w:t>постановления</w:t>
        </w:r>
      </w:hyperlink>
      <w:r w:rsidRPr="00361817">
        <w:t xml:space="preserve"> Правительства Архангельской области от 29.04.2021 N 222-пп)</w:t>
      </w:r>
    </w:p>
    <w:p w:rsidR="0017349F" w:rsidRPr="00361817" w:rsidRDefault="0017349F">
      <w:pPr>
        <w:pStyle w:val="ConsPlusNormal"/>
        <w:spacing w:before="220"/>
        <w:ind w:firstLine="540"/>
        <w:jc w:val="both"/>
      </w:pPr>
      <w:r w:rsidRPr="00361817">
        <w:t xml:space="preserve">Реализация мероприятия </w:t>
      </w:r>
      <w:hyperlink w:anchor="P781" w:history="1">
        <w:r w:rsidRPr="00361817">
          <w:t>пункта 1.8</w:t>
        </w:r>
      </w:hyperlink>
      <w:r w:rsidRPr="00361817">
        <w:t xml:space="preserve"> перечня мероприятий подпрограммы N 3 (приложение N 2 к государственной программе) осуществляется органами местного самоуправления, местным бюджетам которых предоставляются субсидии в соответствии с порядками, утверждаемыми постановлениями Правительства Архангельской области. </w:t>
      </w:r>
      <w:proofErr w:type="spellStart"/>
      <w:proofErr w:type="gramStart"/>
      <w:r w:rsidRPr="00361817">
        <w:t>Софинансирование</w:t>
      </w:r>
      <w:proofErr w:type="spellEnd"/>
      <w:r w:rsidRPr="00361817">
        <w:t xml:space="preserve"> мероприятий из федерального бюджета осуществляется в рамках федеральной целевой </w:t>
      </w:r>
      <w:hyperlink r:id="rId68" w:history="1">
        <w:r w:rsidRPr="00361817">
          <w:t>программы</w:t>
        </w:r>
      </w:hyperlink>
      <w:r w:rsidRPr="00361817">
        <w:t xml:space="preserve"> "Увековечение памяти погибших при защите Отечества на 2019 - 2024 годы", утвержденной постановлением Правительства Российской Федерации от 9 августа 2019 года N 1036, в </w:t>
      </w:r>
      <w:r w:rsidRPr="00361817">
        <w:lastRenderedPageBreak/>
        <w:t xml:space="preserve">соответствии с Правилами предоставления и распределения субсидий из федерального бюджета бюджетам субъектов Российской Федерации на </w:t>
      </w:r>
      <w:proofErr w:type="spellStart"/>
      <w:r w:rsidRPr="00361817">
        <w:t>софинансирование</w:t>
      </w:r>
      <w:proofErr w:type="spellEnd"/>
      <w:r w:rsidRPr="00361817">
        <w:t xml:space="preserve"> расходных обязательств субъектов Российской Федерации, связанных с реализацией федеральной целевой</w:t>
      </w:r>
      <w:proofErr w:type="gramEnd"/>
      <w:r w:rsidRPr="00361817">
        <w:t xml:space="preserve"> </w:t>
      </w:r>
      <w:hyperlink r:id="rId69" w:history="1">
        <w:r w:rsidRPr="00361817">
          <w:t>программы</w:t>
        </w:r>
      </w:hyperlink>
      <w:r w:rsidRPr="00361817">
        <w:t xml:space="preserve"> "Увековечение памяти погибших при защите Отечества на 2019 - 2024 годы" (приложение N 5 к указанной федеральной целевой программе).</w:t>
      </w:r>
    </w:p>
    <w:p w:rsidR="0017349F" w:rsidRPr="00361817" w:rsidRDefault="0017349F">
      <w:pPr>
        <w:pStyle w:val="ConsPlusNormal"/>
        <w:spacing w:before="220"/>
        <w:ind w:firstLine="540"/>
        <w:jc w:val="both"/>
      </w:pPr>
      <w:r w:rsidRPr="00361817">
        <w:t>При принятии органами местного самоуправления муниципальных программ должны быть учтены конечные показатели подпрограммы и намечены соответствующие мероприятия.</w:t>
      </w:r>
    </w:p>
    <w:p w:rsidR="00C86E3E" w:rsidRPr="00361817" w:rsidRDefault="00C86E3E" w:rsidP="00C86E3E">
      <w:pPr>
        <w:pStyle w:val="ConsPlusNormal"/>
        <w:spacing w:before="220"/>
        <w:ind w:firstLine="540"/>
        <w:jc w:val="both"/>
      </w:pPr>
      <w:proofErr w:type="gramStart"/>
      <w:r w:rsidRPr="00361817">
        <w:t xml:space="preserve">Реализация мероприятия пункта 1.9 перечня мероприятий подпрограммы № 3 (приложение № 2 к государственной программе) осуществляется путем предоставления бюджету городского округа Архангельской области «Котлас» субсидии на </w:t>
      </w:r>
      <w:proofErr w:type="spellStart"/>
      <w:r w:rsidRPr="00361817">
        <w:t>софинансирование</w:t>
      </w:r>
      <w:proofErr w:type="spellEnd"/>
      <w:r w:rsidRPr="00361817">
        <w:t xml:space="preserve"> капитальных вложений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w:t>
      </w:r>
      <w:proofErr w:type="gramEnd"/>
      <w:r w:rsidRPr="00361817">
        <w:t xml:space="preserve"> образований Архангельской области, </w:t>
      </w:r>
      <w:proofErr w:type="gramStart"/>
      <w:r w:rsidRPr="00361817">
        <w:t>утвержденными</w:t>
      </w:r>
      <w:proofErr w:type="gramEnd"/>
      <w:r w:rsidRPr="00361817">
        <w:t xml:space="preserve"> постановлением администрации Архангельской области от 17 января 2008 года № 6-па/1. Результатом использования субсидии является приобретение помещений для муниципального учреждения «Молодежный Центр». Показателем результативности использования субсидии является количество учреждений по работе с молодежью, для которых приобретены помещения.</w:t>
      </w:r>
    </w:p>
    <w:p w:rsidR="00C86E3E" w:rsidRPr="00361817" w:rsidRDefault="00C86E3E" w:rsidP="00C86E3E">
      <w:pPr>
        <w:pStyle w:val="ConsPlusNormal"/>
        <w:jc w:val="both"/>
      </w:pPr>
      <w:r w:rsidRPr="00361817">
        <w:t>(</w:t>
      </w:r>
      <w:proofErr w:type="gramStart"/>
      <w:r w:rsidRPr="00361817">
        <w:t>в</w:t>
      </w:r>
      <w:proofErr w:type="gramEnd"/>
      <w:r w:rsidRPr="00361817">
        <w:t xml:space="preserve"> ред. </w:t>
      </w:r>
      <w:hyperlink r:id="rId70" w:history="1">
        <w:r w:rsidRPr="00361817">
          <w:t>постановления</w:t>
        </w:r>
      </w:hyperlink>
      <w:r w:rsidRPr="00361817">
        <w:t xml:space="preserve"> Правительства Архангельской области от </w:t>
      </w:r>
      <w:r w:rsidR="006A1B90" w:rsidRPr="00361817">
        <w:t>25.10.2021 № 585-пп</w:t>
      </w:r>
      <w:r w:rsidRPr="00361817">
        <w:t>)</w:t>
      </w:r>
    </w:p>
    <w:p w:rsidR="0017349F" w:rsidRPr="00361817" w:rsidRDefault="0017349F">
      <w:pPr>
        <w:pStyle w:val="ConsPlusNormal"/>
        <w:spacing w:before="220"/>
        <w:ind w:firstLine="540"/>
        <w:jc w:val="both"/>
      </w:pPr>
      <w:r w:rsidRPr="00361817">
        <w:t xml:space="preserve">Реализацию мероприятия </w:t>
      </w:r>
      <w:hyperlink w:anchor="P3439" w:history="1">
        <w:r w:rsidRPr="00361817">
          <w:t>пункта 2.1</w:t>
        </w:r>
      </w:hyperlink>
      <w:r w:rsidRPr="00361817">
        <w:t xml:space="preserve"> перечня мероприятий подпрограммы N 3 (приложение N 2 к государственной программе) осуществляется ГАУ "Молодежный центр" и ГАУ "Патриот", которым предоставляются средства областного бюджета в виде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7349F" w:rsidRPr="00361817" w:rsidRDefault="0017349F">
      <w:pPr>
        <w:pStyle w:val="ConsPlusNormal"/>
        <w:jc w:val="both"/>
      </w:pPr>
      <w:r w:rsidRPr="00361817">
        <w:t xml:space="preserve">(в ред. </w:t>
      </w:r>
      <w:hyperlink r:id="rId71" w:history="1">
        <w:r w:rsidRPr="00361817">
          <w:t>постановления</w:t>
        </w:r>
      </w:hyperlink>
      <w:r w:rsidRPr="00361817">
        <w:t xml:space="preserve"> Правительства Архангельской области от 29.04.2021 N 222-пп)</w:t>
      </w:r>
    </w:p>
    <w:p w:rsidR="0017349F" w:rsidRPr="00361817" w:rsidRDefault="0017349F">
      <w:pPr>
        <w:pStyle w:val="ConsPlusNormal"/>
        <w:spacing w:before="220"/>
        <w:ind w:firstLine="540"/>
        <w:jc w:val="both"/>
      </w:pPr>
      <w:proofErr w:type="gramStart"/>
      <w:r w:rsidRPr="00361817">
        <w:t xml:space="preserve">В рамках реализации мероприятия </w:t>
      </w:r>
      <w:hyperlink w:anchor="P3595" w:history="1">
        <w:r w:rsidRPr="00361817">
          <w:t>пункта 2.2</w:t>
        </w:r>
      </w:hyperlink>
      <w:r w:rsidRPr="00361817">
        <w:t xml:space="preserve"> перечня мероприятий подпрограммы N 3 министерством по делам молодежи и спорту предоставляются средства областного бюджета в виде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государственным учреждениям в сфере государственной молодежной политики на финансовое обеспечение права работников государственных учреждений на компенсацию расходов на оплату</w:t>
      </w:r>
      <w:proofErr w:type="gramEnd"/>
      <w:r w:rsidRPr="00361817">
        <w:t xml:space="preserve"> стоимости проезда и провоза багажа к месту использования отпуска и обратно в соответствии с Положением о порядке определения объема и условиях предоставления субсидий на иные цели.</w:t>
      </w:r>
    </w:p>
    <w:p w:rsidR="0017349F" w:rsidRPr="00361817" w:rsidRDefault="0017349F">
      <w:pPr>
        <w:pStyle w:val="ConsPlusNormal"/>
        <w:jc w:val="both"/>
      </w:pPr>
      <w:r w:rsidRPr="00361817">
        <w:t xml:space="preserve">(в ред. </w:t>
      </w:r>
      <w:hyperlink r:id="rId72" w:history="1">
        <w:r w:rsidRPr="00361817">
          <w:t>постановления</w:t>
        </w:r>
      </w:hyperlink>
      <w:r w:rsidRPr="00361817">
        <w:t xml:space="preserve"> Правительства Архангельской области от 29.04.2021 N 222-пп)</w:t>
      </w:r>
    </w:p>
    <w:p w:rsidR="0017349F" w:rsidRPr="00361817" w:rsidRDefault="0017349F">
      <w:pPr>
        <w:pStyle w:val="ConsPlusNormal"/>
        <w:spacing w:before="220"/>
        <w:ind w:firstLine="540"/>
        <w:jc w:val="both"/>
      </w:pPr>
      <w:r w:rsidRPr="00361817">
        <w:t xml:space="preserve">Реализация мероприятий </w:t>
      </w:r>
      <w:hyperlink w:anchor="P3022" w:history="1">
        <w:r w:rsidRPr="00361817">
          <w:t>пунктов 1.1</w:t>
        </w:r>
      </w:hyperlink>
      <w:r w:rsidRPr="00361817">
        <w:t xml:space="preserve"> - </w:t>
      </w:r>
      <w:hyperlink w:anchor="P3178" w:history="1">
        <w:r w:rsidRPr="00361817">
          <w:t>1.4</w:t>
        </w:r>
      </w:hyperlink>
      <w:r w:rsidRPr="00361817">
        <w:t xml:space="preserve">, </w:t>
      </w:r>
      <w:hyperlink w:anchor="P3439" w:history="1">
        <w:r w:rsidRPr="00361817">
          <w:t>2.1</w:t>
        </w:r>
      </w:hyperlink>
      <w:r w:rsidRPr="00361817">
        <w:t xml:space="preserve"> перечня мероприятий подпрограммы N 3 (приложение N 2 к государственной программе) осуществляется в соответствии с Положением о порядке определения объема и условиях предоставления субсидий на иные цели и постановлением министерства по делам молодежи и спорту.</w:t>
      </w:r>
    </w:p>
    <w:p w:rsidR="0017349F" w:rsidRPr="00361817" w:rsidRDefault="0017349F">
      <w:pPr>
        <w:pStyle w:val="ConsPlusNormal"/>
        <w:jc w:val="both"/>
      </w:pPr>
      <w:r w:rsidRPr="00361817">
        <w:t xml:space="preserve">(абзац введен </w:t>
      </w:r>
      <w:hyperlink r:id="rId73" w:history="1">
        <w:r w:rsidRPr="00361817">
          <w:t>постановлением</w:t>
        </w:r>
      </w:hyperlink>
      <w:r w:rsidRPr="00361817">
        <w:t xml:space="preserve"> Правительства Архангельской области от 29.04.2021 N 222-пп)</w:t>
      </w:r>
    </w:p>
    <w:p w:rsidR="0017349F" w:rsidRPr="00361817" w:rsidRDefault="0017349F">
      <w:pPr>
        <w:pStyle w:val="ConsPlusNormal"/>
        <w:spacing w:before="220"/>
        <w:ind w:firstLine="540"/>
        <w:jc w:val="both"/>
      </w:pPr>
      <w:proofErr w:type="gramStart"/>
      <w:r w:rsidRPr="00361817">
        <w:t xml:space="preserve">Реализация мероприятия </w:t>
      </w:r>
      <w:hyperlink w:anchor="P781" w:history="1">
        <w:r w:rsidRPr="00361817">
          <w:t>пункта 3.1</w:t>
        </w:r>
      </w:hyperlink>
      <w:r w:rsidRPr="00361817">
        <w:t xml:space="preserve"> перечня мероприятий подпрограммы N 3 (приложение N 2 к государственной программе) осуществляется ГАУ "Молодежный центр" за счет средств, которые направляются данному учреждению в форме субсидий на иные цели, не связанные с финансовым обеспечением выполнения государственного задания, в соответствии с </w:t>
      </w:r>
      <w:hyperlink r:id="rId74" w:history="1">
        <w:r w:rsidRPr="00361817">
          <w:t>Положением</w:t>
        </w:r>
      </w:hyperlink>
      <w:r w:rsidRPr="00361817">
        <w:t xml:space="preserve"> о порядке определения объема и условиях предоставления государственным бюджетным и автономным учреждениям Архангельской области субсидий на</w:t>
      </w:r>
      <w:proofErr w:type="gramEnd"/>
      <w:r w:rsidRPr="00361817">
        <w:t xml:space="preserve">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 от 28 августа 2012 года N 369-пп, и постановлением министерства. Мероприятия указанного пункта включают в себя деятельность по </w:t>
      </w:r>
      <w:r w:rsidRPr="00361817">
        <w:lastRenderedPageBreak/>
        <w:t>информационному обеспечению сферы молодежной политики и патриотического воспитания.</w:t>
      </w:r>
    </w:p>
    <w:p w:rsidR="0017349F" w:rsidRPr="00361817" w:rsidRDefault="0017349F">
      <w:pPr>
        <w:pStyle w:val="ConsPlusNormal"/>
        <w:jc w:val="both"/>
      </w:pPr>
      <w:r w:rsidRPr="00361817">
        <w:t>(</w:t>
      </w:r>
      <w:proofErr w:type="gramStart"/>
      <w:r w:rsidRPr="00361817">
        <w:t>в</w:t>
      </w:r>
      <w:proofErr w:type="gramEnd"/>
      <w:r w:rsidRPr="00361817">
        <w:t xml:space="preserve"> ред. </w:t>
      </w:r>
      <w:hyperlink r:id="rId75" w:history="1">
        <w:r w:rsidRPr="00361817">
          <w:t>постановления</w:t>
        </w:r>
      </w:hyperlink>
      <w:r w:rsidRPr="00361817">
        <w:t xml:space="preserve"> Правительства Архангельской области от 09.08.2021 N 411-пп)</w:t>
      </w:r>
    </w:p>
    <w:p w:rsidR="0017349F" w:rsidRPr="00361817" w:rsidRDefault="0017349F">
      <w:pPr>
        <w:pStyle w:val="ConsPlusNormal"/>
        <w:jc w:val="both"/>
      </w:pPr>
    </w:p>
    <w:p w:rsidR="0017349F" w:rsidRPr="00361817" w:rsidRDefault="0017349F">
      <w:pPr>
        <w:pStyle w:val="ConsPlusTitle"/>
        <w:jc w:val="center"/>
        <w:outlineLvl w:val="1"/>
      </w:pPr>
      <w:r w:rsidRPr="00361817">
        <w:t>III. Ожидаемые результаты реализации</w:t>
      </w:r>
    </w:p>
    <w:p w:rsidR="0017349F" w:rsidRPr="00361817" w:rsidRDefault="0017349F">
      <w:pPr>
        <w:pStyle w:val="ConsPlusTitle"/>
        <w:jc w:val="center"/>
      </w:pPr>
      <w:r w:rsidRPr="00361817">
        <w:t>государственной программы</w:t>
      </w:r>
    </w:p>
    <w:p w:rsidR="0017349F" w:rsidRPr="00361817" w:rsidRDefault="0017349F">
      <w:pPr>
        <w:pStyle w:val="ConsPlusNormal"/>
        <w:jc w:val="both"/>
      </w:pPr>
    </w:p>
    <w:p w:rsidR="0017349F" w:rsidRPr="00361817" w:rsidRDefault="0017349F">
      <w:pPr>
        <w:pStyle w:val="ConsPlusNormal"/>
        <w:ind w:firstLine="540"/>
        <w:jc w:val="both"/>
      </w:pPr>
      <w:r w:rsidRPr="00361817">
        <w:t>Реализация государственной программы к 2026 году предполагает достижение следующих результатов:</w:t>
      </w:r>
    </w:p>
    <w:p w:rsidR="0017349F" w:rsidRPr="00361817" w:rsidRDefault="0017349F">
      <w:pPr>
        <w:pStyle w:val="ConsPlusNormal"/>
        <w:spacing w:before="220"/>
        <w:ind w:firstLine="540"/>
        <w:jc w:val="both"/>
      </w:pPr>
      <w:r w:rsidRPr="00361817">
        <w:t>снижение до 3,2 процента темпа сокращения численности молодежи, проживающей в Архангельской области, по отношению к предшествующему году;</w:t>
      </w:r>
    </w:p>
    <w:p w:rsidR="0017349F" w:rsidRPr="00361817" w:rsidRDefault="0017349F">
      <w:pPr>
        <w:pStyle w:val="ConsPlusNormal"/>
        <w:spacing w:before="220"/>
        <w:ind w:firstLine="540"/>
        <w:jc w:val="both"/>
      </w:pPr>
      <w:r w:rsidRPr="00361817">
        <w:t>общее количество государственных учреждений Архангельской области и муниципальных учреждений по работе с молодежью и ресурсных центров для молодежи в Архангельской области, отвечающих современным запросам молодежи, составит не менее 41 единицы;</w:t>
      </w:r>
    </w:p>
    <w:p w:rsidR="0017349F" w:rsidRPr="00361817" w:rsidRDefault="0017349F">
      <w:pPr>
        <w:pStyle w:val="ConsPlusNormal"/>
        <w:jc w:val="both"/>
      </w:pPr>
    </w:p>
    <w:p w:rsidR="0017349F" w:rsidRPr="00361817" w:rsidRDefault="0017349F">
      <w:pPr>
        <w:pStyle w:val="ConsPlusNormal"/>
        <w:ind w:firstLine="540"/>
        <w:jc w:val="both"/>
      </w:pPr>
      <w:r w:rsidRPr="00361817">
        <w:t>удовлетворенность молодежи Архангельской области реализацией молодежной политики в Архангельской области составит не менее 49 процентов;</w:t>
      </w:r>
    </w:p>
    <w:p w:rsidR="0017349F" w:rsidRPr="00361817" w:rsidRDefault="0017349F">
      <w:pPr>
        <w:pStyle w:val="ConsPlusNormal"/>
        <w:spacing w:before="220"/>
        <w:ind w:firstLine="540"/>
        <w:jc w:val="both"/>
      </w:pPr>
      <w:r w:rsidRPr="00361817">
        <w:t>доля молодых граждан, участвующих в деятельности молодежных и детских общественных объединений, органов молодежного самоуправления и организаций патриотической направленности, от общего количества молодежи составит не менее 45,5 процента;</w:t>
      </w:r>
    </w:p>
    <w:p w:rsidR="0017349F" w:rsidRPr="00361817" w:rsidRDefault="0017349F">
      <w:pPr>
        <w:pStyle w:val="ConsPlusNormal"/>
        <w:spacing w:before="220"/>
        <w:ind w:firstLine="540"/>
        <w:jc w:val="both"/>
      </w:pPr>
      <w:r w:rsidRPr="00361817">
        <w:t>доля граждан, участвующих в мероприятиях по патриотическому воспитанию, по отношению к общему количеству граждан, проживающих в Архангельской области, составит не менее 60 процентов;</w:t>
      </w:r>
    </w:p>
    <w:p w:rsidR="0017349F" w:rsidRPr="00361817" w:rsidRDefault="0017349F">
      <w:pPr>
        <w:pStyle w:val="ConsPlusNormal"/>
        <w:spacing w:before="220"/>
        <w:ind w:firstLine="540"/>
        <w:jc w:val="both"/>
      </w:pPr>
      <w:r w:rsidRPr="00361817">
        <w:t>доля граждан, вовлеченных в добровольческую (волонтерскую) деятельность в рамках федерального проекта "Социальная активность" национального проекта "Образование", по отношению к общему количеству граждан, проживающих в Архангельской области, составит не менее 20 процентов.</w:t>
      </w:r>
    </w:p>
    <w:p w:rsidR="0017349F" w:rsidRPr="00361817" w:rsidRDefault="0017349F">
      <w:pPr>
        <w:pStyle w:val="ConsPlusNormal"/>
        <w:spacing w:before="220"/>
        <w:ind w:firstLine="540"/>
        <w:jc w:val="both"/>
      </w:pPr>
      <w:r w:rsidRPr="00361817">
        <w:t xml:space="preserve">Достижение показателей государственной программы возможно при </w:t>
      </w:r>
      <w:proofErr w:type="spellStart"/>
      <w:r w:rsidRPr="00361817">
        <w:t>софинансировании</w:t>
      </w:r>
      <w:proofErr w:type="spellEnd"/>
      <w:r w:rsidRPr="00361817">
        <w:t xml:space="preserve"> ряда мероприятий государственной программы за счет средств федерального бюджета в рамках государственных программ Российской Федерации. В том числе гарантией исполнения мероприятий государственной программы является бюджетная обеспеченность основных мероприятий государственной программы.</w:t>
      </w:r>
    </w:p>
    <w:p w:rsidR="0017349F" w:rsidRPr="00361817" w:rsidRDefault="0017349F">
      <w:pPr>
        <w:pStyle w:val="ConsPlusNormal"/>
        <w:spacing w:before="220"/>
        <w:ind w:firstLine="540"/>
        <w:jc w:val="both"/>
      </w:pPr>
      <w:r w:rsidRPr="00361817">
        <w:t xml:space="preserve">Оценка эффективности реализации государственной программы проводится в соответствии с </w:t>
      </w:r>
      <w:hyperlink r:id="rId76" w:history="1">
        <w:r w:rsidRPr="00361817">
          <w:t>Положением</w:t>
        </w:r>
      </w:hyperlink>
      <w:r w:rsidRPr="00361817">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17349F" w:rsidRPr="00361817" w:rsidRDefault="0017349F">
      <w:pPr>
        <w:pStyle w:val="ConsPlusNormal"/>
        <w:jc w:val="right"/>
        <w:outlineLvl w:val="1"/>
      </w:pPr>
      <w:r w:rsidRPr="00361817">
        <w:t>Приложение N 1</w:t>
      </w:r>
    </w:p>
    <w:p w:rsidR="0017349F" w:rsidRPr="00361817" w:rsidRDefault="0017349F">
      <w:pPr>
        <w:pStyle w:val="ConsPlusNormal"/>
        <w:jc w:val="right"/>
      </w:pPr>
      <w:r w:rsidRPr="00361817">
        <w:t>к государственной программе</w:t>
      </w:r>
    </w:p>
    <w:p w:rsidR="0017349F" w:rsidRPr="00361817" w:rsidRDefault="0017349F">
      <w:pPr>
        <w:pStyle w:val="ConsPlusNormal"/>
        <w:jc w:val="right"/>
      </w:pPr>
      <w:r w:rsidRPr="00361817">
        <w:t>Архангельской области</w:t>
      </w:r>
    </w:p>
    <w:p w:rsidR="0017349F" w:rsidRPr="00361817" w:rsidRDefault="0017349F">
      <w:pPr>
        <w:pStyle w:val="ConsPlusNormal"/>
        <w:jc w:val="right"/>
      </w:pPr>
      <w:r w:rsidRPr="00361817">
        <w:t>"Молодежь Поморья"</w:t>
      </w: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349F" w:rsidRPr="00361817">
        <w:tc>
          <w:tcPr>
            <w:tcW w:w="60" w:type="dxa"/>
            <w:tcBorders>
              <w:top w:val="nil"/>
              <w:left w:val="nil"/>
              <w:bottom w:val="nil"/>
              <w:right w:val="nil"/>
            </w:tcBorders>
            <w:shd w:val="clear" w:color="auto" w:fill="CED3F1"/>
            <w:tcMar>
              <w:top w:w="0" w:type="dxa"/>
              <w:left w:w="0" w:type="dxa"/>
              <w:bottom w:w="0" w:type="dxa"/>
              <w:right w:w="0" w:type="dxa"/>
            </w:tcMar>
          </w:tcPr>
          <w:p w:rsidR="0017349F" w:rsidRPr="00361817" w:rsidRDefault="0017349F"/>
        </w:tc>
        <w:tc>
          <w:tcPr>
            <w:tcW w:w="113" w:type="dxa"/>
            <w:tcBorders>
              <w:top w:val="nil"/>
              <w:left w:val="nil"/>
              <w:bottom w:val="nil"/>
              <w:right w:val="nil"/>
            </w:tcBorders>
            <w:shd w:val="clear" w:color="auto" w:fill="F4F3F8"/>
            <w:tcMar>
              <w:top w:w="0" w:type="dxa"/>
              <w:left w:w="0" w:type="dxa"/>
              <w:bottom w:w="0" w:type="dxa"/>
              <w:right w:w="0" w:type="dxa"/>
            </w:tcMar>
          </w:tcPr>
          <w:p w:rsidR="0017349F" w:rsidRPr="00361817" w:rsidRDefault="0017349F"/>
        </w:tc>
        <w:tc>
          <w:tcPr>
            <w:tcW w:w="0" w:type="auto"/>
            <w:tcBorders>
              <w:top w:val="nil"/>
              <w:left w:val="nil"/>
              <w:bottom w:val="nil"/>
              <w:right w:val="nil"/>
            </w:tcBorders>
            <w:shd w:val="clear" w:color="auto" w:fill="F4F3F8"/>
            <w:tcMar>
              <w:top w:w="113" w:type="dxa"/>
              <w:left w:w="0" w:type="dxa"/>
              <w:bottom w:w="113" w:type="dxa"/>
              <w:right w:w="0" w:type="dxa"/>
            </w:tcMar>
          </w:tcPr>
          <w:p w:rsidR="0017349F" w:rsidRPr="00361817" w:rsidRDefault="0017349F">
            <w:pPr>
              <w:pStyle w:val="ConsPlusNormal"/>
              <w:jc w:val="center"/>
            </w:pPr>
            <w:r w:rsidRPr="00361817">
              <w:t>Список изменяющих документов</w:t>
            </w:r>
          </w:p>
          <w:p w:rsidR="0017349F" w:rsidRPr="00361817" w:rsidRDefault="0017349F">
            <w:pPr>
              <w:pStyle w:val="ConsPlusNormal"/>
              <w:jc w:val="center"/>
            </w:pPr>
            <w:proofErr w:type="gramStart"/>
            <w:r w:rsidRPr="00361817">
              <w:t xml:space="preserve">(в ред. </w:t>
            </w:r>
            <w:hyperlink r:id="rId77" w:history="1">
              <w:r w:rsidRPr="00361817">
                <w:t>постановления</w:t>
              </w:r>
            </w:hyperlink>
            <w:r w:rsidRPr="00361817">
              <w:t xml:space="preserve"> Правительства Архангельской области</w:t>
            </w:r>
            <w:proofErr w:type="gramEnd"/>
          </w:p>
          <w:p w:rsidR="0017349F" w:rsidRPr="00361817" w:rsidRDefault="0017349F" w:rsidP="00956E6B">
            <w:pPr>
              <w:pStyle w:val="ConsPlusNormal"/>
              <w:jc w:val="center"/>
            </w:pPr>
            <w:r w:rsidRPr="00361817">
              <w:t xml:space="preserve">от </w:t>
            </w:r>
            <w:r w:rsidR="006A1B90" w:rsidRPr="00361817">
              <w:t>25.10.2021 № 585-пп</w:t>
            </w:r>
            <w:r w:rsidRPr="00361817">
              <w:t>)</w:t>
            </w:r>
          </w:p>
        </w:tc>
        <w:tc>
          <w:tcPr>
            <w:tcW w:w="113" w:type="dxa"/>
            <w:tcBorders>
              <w:top w:val="nil"/>
              <w:left w:val="nil"/>
              <w:bottom w:val="nil"/>
              <w:right w:val="nil"/>
            </w:tcBorders>
            <w:shd w:val="clear" w:color="auto" w:fill="F4F3F8"/>
            <w:tcMar>
              <w:top w:w="0" w:type="dxa"/>
              <w:left w:w="0" w:type="dxa"/>
              <w:bottom w:w="0" w:type="dxa"/>
              <w:right w:w="0" w:type="dxa"/>
            </w:tcMar>
          </w:tcPr>
          <w:p w:rsidR="0017349F" w:rsidRPr="00361817" w:rsidRDefault="0017349F"/>
        </w:tc>
      </w:tr>
    </w:tbl>
    <w:p w:rsidR="0017349F" w:rsidRPr="00361817" w:rsidRDefault="0017349F">
      <w:pPr>
        <w:pStyle w:val="ConsPlusNormal"/>
        <w:jc w:val="center"/>
      </w:pPr>
    </w:p>
    <w:p w:rsidR="0017349F" w:rsidRPr="00361817" w:rsidRDefault="0017349F">
      <w:pPr>
        <w:pStyle w:val="ConsPlusTitle"/>
        <w:jc w:val="center"/>
        <w:outlineLvl w:val="2"/>
      </w:pPr>
      <w:bookmarkStart w:id="2" w:name="P452"/>
      <w:bookmarkEnd w:id="2"/>
      <w:r w:rsidRPr="00361817">
        <w:t>I. Перечень</w:t>
      </w:r>
    </w:p>
    <w:p w:rsidR="0017349F" w:rsidRPr="00361817" w:rsidRDefault="0017349F">
      <w:pPr>
        <w:pStyle w:val="ConsPlusTitle"/>
        <w:jc w:val="center"/>
      </w:pPr>
      <w:r w:rsidRPr="00361817">
        <w:t>целевых показателей государственной программы Архангельской</w:t>
      </w:r>
    </w:p>
    <w:p w:rsidR="0017349F" w:rsidRPr="00361817" w:rsidRDefault="0017349F">
      <w:pPr>
        <w:pStyle w:val="ConsPlusTitle"/>
        <w:jc w:val="center"/>
      </w:pPr>
      <w:r w:rsidRPr="00361817">
        <w:t>области "Молодежь Поморья"</w:t>
      </w:r>
    </w:p>
    <w:p w:rsidR="0017349F" w:rsidRPr="00361817" w:rsidRDefault="0017349F">
      <w:pPr>
        <w:pStyle w:val="ConsPlusNormal"/>
        <w:jc w:val="both"/>
      </w:pPr>
    </w:p>
    <w:p w:rsidR="0017349F" w:rsidRPr="00361817" w:rsidRDefault="0017349F">
      <w:pPr>
        <w:sectPr w:rsidR="0017349F" w:rsidRPr="00361817" w:rsidSect="00A437D4">
          <w:footerReference w:type="default" r:id="rId78"/>
          <w:pgSz w:w="11906" w:h="16838"/>
          <w:pgMar w:top="1134" w:right="850" w:bottom="1134" w:left="1701" w:header="708" w:footer="708" w:gutter="0"/>
          <w:cols w:space="708"/>
          <w:docGrid w:linePitch="360"/>
        </w:sectPr>
      </w:pPr>
    </w:p>
    <w:tbl>
      <w:tblPr>
        <w:tblW w:w="1499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4"/>
        <w:gridCol w:w="1945"/>
        <w:gridCol w:w="1372"/>
        <w:gridCol w:w="1184"/>
        <w:gridCol w:w="1172"/>
        <w:gridCol w:w="1180"/>
        <w:gridCol w:w="1077"/>
        <w:gridCol w:w="1088"/>
        <w:gridCol w:w="1088"/>
        <w:gridCol w:w="1191"/>
      </w:tblGrid>
      <w:tr w:rsidR="005C697E" w:rsidRPr="00361817" w:rsidTr="00321F7E">
        <w:trPr>
          <w:trHeight w:val="50"/>
          <w:tblHeader/>
        </w:trPr>
        <w:tc>
          <w:tcPr>
            <w:tcW w:w="3694" w:type="dxa"/>
            <w:vMerge w:val="restart"/>
            <w:tcBorders>
              <w:top w:val="single" w:sz="4" w:space="0" w:color="auto"/>
            </w:tcBorders>
            <w:shd w:val="clear" w:color="auto" w:fill="auto"/>
          </w:tcPr>
          <w:p w:rsidR="005C697E" w:rsidRPr="00361817" w:rsidRDefault="005C697E" w:rsidP="00321F7E">
            <w:pPr>
              <w:spacing w:after="0" w:line="240" w:lineRule="auto"/>
              <w:ind w:firstLine="0"/>
              <w:jc w:val="center"/>
              <w:rPr>
                <w:rFonts w:ascii="Times New Roman" w:hAnsi="Times New Roman"/>
                <w:sz w:val="20"/>
              </w:rPr>
            </w:pPr>
            <w:r w:rsidRPr="00361817">
              <w:rPr>
                <w:rFonts w:ascii="Times New Roman" w:hAnsi="Times New Roman"/>
                <w:b/>
                <w:sz w:val="23"/>
                <w:szCs w:val="23"/>
                <w:lang w:eastAsia="ru-RU"/>
              </w:rPr>
              <w:lastRenderedPageBreak/>
              <w:t>Наименование целевого показателя</w:t>
            </w:r>
          </w:p>
        </w:tc>
        <w:tc>
          <w:tcPr>
            <w:tcW w:w="1945" w:type="dxa"/>
            <w:vMerge w:val="restart"/>
            <w:tcBorders>
              <w:top w:val="single" w:sz="4" w:space="0" w:color="auto"/>
            </w:tcBorders>
            <w:shd w:val="clear" w:color="auto" w:fill="auto"/>
          </w:tcPr>
          <w:p w:rsidR="005C697E" w:rsidRPr="00361817" w:rsidRDefault="005C697E" w:rsidP="00321F7E">
            <w:pPr>
              <w:spacing w:after="0" w:line="240" w:lineRule="auto"/>
              <w:ind w:firstLine="0"/>
              <w:jc w:val="center"/>
              <w:rPr>
                <w:rFonts w:ascii="Times New Roman" w:hAnsi="Times New Roman"/>
                <w:sz w:val="20"/>
              </w:rPr>
            </w:pPr>
            <w:r w:rsidRPr="00361817">
              <w:rPr>
                <w:rFonts w:ascii="Times New Roman" w:hAnsi="Times New Roman"/>
                <w:b/>
                <w:sz w:val="23"/>
                <w:szCs w:val="23"/>
                <w:lang w:eastAsia="ru-RU"/>
              </w:rPr>
              <w:t>Исполнитель</w:t>
            </w:r>
          </w:p>
        </w:tc>
        <w:tc>
          <w:tcPr>
            <w:tcW w:w="1372" w:type="dxa"/>
            <w:vMerge w:val="restart"/>
            <w:tcBorders>
              <w:top w:val="single" w:sz="4" w:space="0" w:color="auto"/>
            </w:tcBorders>
            <w:shd w:val="clear" w:color="auto" w:fill="auto"/>
          </w:tcPr>
          <w:p w:rsidR="005C697E" w:rsidRPr="00361817" w:rsidRDefault="005C697E" w:rsidP="00321F7E">
            <w:pPr>
              <w:spacing w:after="0" w:line="240" w:lineRule="auto"/>
              <w:ind w:firstLine="0"/>
              <w:jc w:val="center"/>
              <w:rPr>
                <w:rFonts w:ascii="Times New Roman" w:hAnsi="Times New Roman"/>
                <w:sz w:val="20"/>
              </w:rPr>
            </w:pPr>
            <w:r w:rsidRPr="00361817">
              <w:rPr>
                <w:rFonts w:ascii="Times New Roman" w:hAnsi="Times New Roman"/>
                <w:b/>
                <w:sz w:val="23"/>
                <w:szCs w:val="23"/>
                <w:lang w:eastAsia="ru-RU"/>
              </w:rPr>
              <w:t>Единица измерения</w:t>
            </w:r>
          </w:p>
        </w:tc>
        <w:tc>
          <w:tcPr>
            <w:tcW w:w="1184" w:type="dxa"/>
            <w:vMerge w:val="restart"/>
            <w:tcBorders>
              <w:top w:val="single" w:sz="4" w:space="0" w:color="auto"/>
            </w:tcBorders>
            <w:shd w:val="clear" w:color="auto" w:fill="auto"/>
          </w:tcPr>
          <w:p w:rsidR="005C697E" w:rsidRPr="00361817" w:rsidRDefault="005C697E" w:rsidP="00321F7E">
            <w:pPr>
              <w:spacing w:after="0" w:line="240" w:lineRule="auto"/>
              <w:ind w:firstLine="0"/>
              <w:jc w:val="center"/>
              <w:rPr>
                <w:rFonts w:ascii="Times New Roman" w:hAnsi="Times New Roman"/>
                <w:sz w:val="20"/>
              </w:rPr>
            </w:pPr>
            <w:r w:rsidRPr="00361817">
              <w:rPr>
                <w:rFonts w:ascii="Times New Roman" w:hAnsi="Times New Roman"/>
                <w:b/>
                <w:sz w:val="23"/>
                <w:szCs w:val="23"/>
                <w:lang w:eastAsia="ru-RU"/>
              </w:rPr>
              <w:t>Базовый 2019 год</w:t>
            </w:r>
          </w:p>
        </w:tc>
        <w:tc>
          <w:tcPr>
            <w:tcW w:w="6796" w:type="dxa"/>
            <w:gridSpan w:val="6"/>
            <w:tcBorders>
              <w:top w:val="single" w:sz="4" w:space="0" w:color="auto"/>
            </w:tcBorders>
            <w:shd w:val="clear" w:color="auto" w:fill="auto"/>
          </w:tcPr>
          <w:p w:rsidR="005C697E" w:rsidRPr="00361817" w:rsidRDefault="005C697E" w:rsidP="00321F7E">
            <w:pPr>
              <w:spacing w:after="0" w:line="240" w:lineRule="auto"/>
              <w:ind w:firstLine="0"/>
              <w:jc w:val="center"/>
              <w:rPr>
                <w:rFonts w:ascii="Times New Roman" w:hAnsi="Times New Roman"/>
                <w:sz w:val="20"/>
              </w:rPr>
            </w:pPr>
            <w:r w:rsidRPr="00361817">
              <w:rPr>
                <w:rFonts w:ascii="Times New Roman" w:hAnsi="Times New Roman"/>
                <w:b/>
                <w:sz w:val="23"/>
                <w:szCs w:val="23"/>
                <w:lang w:eastAsia="ru-RU"/>
              </w:rPr>
              <w:t>Значения целевого показателя</w:t>
            </w:r>
          </w:p>
        </w:tc>
      </w:tr>
      <w:tr w:rsidR="005C697E" w:rsidRPr="00361817" w:rsidTr="00321F7E">
        <w:trPr>
          <w:trHeight w:val="50"/>
          <w:tblHeader/>
        </w:trPr>
        <w:tc>
          <w:tcPr>
            <w:tcW w:w="3694" w:type="dxa"/>
            <w:vMerge/>
            <w:shd w:val="clear" w:color="auto" w:fill="auto"/>
          </w:tcPr>
          <w:p w:rsidR="005C697E" w:rsidRPr="00361817" w:rsidRDefault="005C697E" w:rsidP="00321F7E">
            <w:pPr>
              <w:spacing w:after="0" w:line="240" w:lineRule="auto"/>
              <w:ind w:firstLine="0"/>
              <w:jc w:val="center"/>
              <w:rPr>
                <w:rFonts w:ascii="Times New Roman" w:hAnsi="Times New Roman"/>
                <w:sz w:val="20"/>
              </w:rPr>
            </w:pPr>
          </w:p>
        </w:tc>
        <w:tc>
          <w:tcPr>
            <w:tcW w:w="1945" w:type="dxa"/>
            <w:vMerge/>
            <w:shd w:val="clear" w:color="auto" w:fill="auto"/>
          </w:tcPr>
          <w:p w:rsidR="005C697E" w:rsidRPr="00361817" w:rsidRDefault="005C697E" w:rsidP="00321F7E">
            <w:pPr>
              <w:spacing w:after="0" w:line="240" w:lineRule="auto"/>
              <w:ind w:firstLine="0"/>
              <w:jc w:val="center"/>
              <w:rPr>
                <w:rFonts w:ascii="Times New Roman" w:hAnsi="Times New Roman"/>
                <w:sz w:val="20"/>
              </w:rPr>
            </w:pPr>
          </w:p>
        </w:tc>
        <w:tc>
          <w:tcPr>
            <w:tcW w:w="1372" w:type="dxa"/>
            <w:vMerge/>
            <w:shd w:val="clear" w:color="auto" w:fill="auto"/>
          </w:tcPr>
          <w:p w:rsidR="005C697E" w:rsidRPr="00361817" w:rsidRDefault="005C697E" w:rsidP="00321F7E">
            <w:pPr>
              <w:spacing w:after="0" w:line="240" w:lineRule="auto"/>
              <w:ind w:firstLine="0"/>
              <w:jc w:val="center"/>
              <w:rPr>
                <w:rFonts w:ascii="Times New Roman" w:hAnsi="Times New Roman"/>
                <w:sz w:val="20"/>
              </w:rPr>
            </w:pPr>
          </w:p>
        </w:tc>
        <w:tc>
          <w:tcPr>
            <w:tcW w:w="1184" w:type="dxa"/>
            <w:vMerge/>
            <w:shd w:val="clear" w:color="auto" w:fill="auto"/>
          </w:tcPr>
          <w:p w:rsidR="005C697E" w:rsidRPr="00361817" w:rsidRDefault="005C697E" w:rsidP="00321F7E">
            <w:pPr>
              <w:spacing w:after="0" w:line="240" w:lineRule="auto"/>
              <w:ind w:firstLine="0"/>
              <w:jc w:val="center"/>
              <w:rPr>
                <w:rFonts w:ascii="Times New Roman" w:hAnsi="Times New Roman"/>
                <w:sz w:val="20"/>
              </w:rPr>
            </w:pPr>
          </w:p>
        </w:tc>
        <w:tc>
          <w:tcPr>
            <w:tcW w:w="1172" w:type="dxa"/>
            <w:tcBorders>
              <w:top w:val="single" w:sz="4" w:space="0" w:color="auto"/>
            </w:tcBorders>
            <w:shd w:val="clear" w:color="auto" w:fill="auto"/>
          </w:tcPr>
          <w:p w:rsidR="005C697E" w:rsidRPr="00361817" w:rsidRDefault="005C697E" w:rsidP="00321F7E">
            <w:pPr>
              <w:widowControl w:val="0"/>
              <w:autoSpaceDE w:val="0"/>
              <w:autoSpaceDN w:val="0"/>
              <w:spacing w:after="0" w:line="240" w:lineRule="auto"/>
              <w:ind w:firstLine="0"/>
              <w:jc w:val="center"/>
              <w:rPr>
                <w:rFonts w:ascii="Times New Roman" w:hAnsi="Times New Roman"/>
                <w:b/>
                <w:sz w:val="23"/>
                <w:szCs w:val="23"/>
                <w:lang w:eastAsia="ru-RU"/>
              </w:rPr>
            </w:pPr>
            <w:r w:rsidRPr="00361817">
              <w:rPr>
                <w:rFonts w:ascii="Times New Roman" w:hAnsi="Times New Roman"/>
                <w:b/>
                <w:sz w:val="23"/>
                <w:szCs w:val="23"/>
                <w:lang w:eastAsia="ru-RU"/>
              </w:rPr>
              <w:t>2021 год</w:t>
            </w:r>
          </w:p>
        </w:tc>
        <w:tc>
          <w:tcPr>
            <w:tcW w:w="1180" w:type="dxa"/>
            <w:tcBorders>
              <w:top w:val="single" w:sz="4" w:space="0" w:color="auto"/>
            </w:tcBorders>
            <w:shd w:val="clear" w:color="auto" w:fill="auto"/>
          </w:tcPr>
          <w:p w:rsidR="005C697E" w:rsidRPr="00361817" w:rsidRDefault="005C697E" w:rsidP="00321F7E">
            <w:pPr>
              <w:widowControl w:val="0"/>
              <w:autoSpaceDE w:val="0"/>
              <w:autoSpaceDN w:val="0"/>
              <w:spacing w:after="0" w:line="240" w:lineRule="auto"/>
              <w:ind w:firstLine="0"/>
              <w:jc w:val="center"/>
              <w:rPr>
                <w:rFonts w:ascii="Times New Roman" w:hAnsi="Times New Roman"/>
                <w:b/>
                <w:sz w:val="23"/>
                <w:szCs w:val="23"/>
                <w:lang w:eastAsia="ru-RU"/>
              </w:rPr>
            </w:pPr>
            <w:r w:rsidRPr="00361817">
              <w:rPr>
                <w:rFonts w:ascii="Times New Roman" w:hAnsi="Times New Roman"/>
                <w:b/>
                <w:sz w:val="23"/>
                <w:szCs w:val="23"/>
                <w:lang w:eastAsia="ru-RU"/>
              </w:rPr>
              <w:t>2022 год</w:t>
            </w:r>
          </w:p>
        </w:tc>
        <w:tc>
          <w:tcPr>
            <w:tcW w:w="1077" w:type="dxa"/>
            <w:tcBorders>
              <w:top w:val="single" w:sz="4" w:space="0" w:color="auto"/>
            </w:tcBorders>
            <w:shd w:val="clear" w:color="auto" w:fill="auto"/>
          </w:tcPr>
          <w:p w:rsidR="005C697E" w:rsidRPr="00361817" w:rsidRDefault="005C697E" w:rsidP="00321F7E">
            <w:pPr>
              <w:widowControl w:val="0"/>
              <w:autoSpaceDE w:val="0"/>
              <w:autoSpaceDN w:val="0"/>
              <w:spacing w:after="0" w:line="240" w:lineRule="auto"/>
              <w:ind w:firstLine="0"/>
              <w:jc w:val="center"/>
              <w:rPr>
                <w:rFonts w:ascii="Times New Roman" w:hAnsi="Times New Roman"/>
                <w:b/>
                <w:sz w:val="23"/>
                <w:szCs w:val="23"/>
                <w:lang w:eastAsia="ru-RU"/>
              </w:rPr>
            </w:pPr>
            <w:r w:rsidRPr="00361817">
              <w:rPr>
                <w:rFonts w:ascii="Times New Roman" w:hAnsi="Times New Roman"/>
                <w:b/>
                <w:sz w:val="23"/>
                <w:szCs w:val="23"/>
                <w:lang w:eastAsia="ru-RU"/>
              </w:rPr>
              <w:t>2023 год</w:t>
            </w:r>
          </w:p>
        </w:tc>
        <w:tc>
          <w:tcPr>
            <w:tcW w:w="1088" w:type="dxa"/>
            <w:tcBorders>
              <w:top w:val="single" w:sz="4" w:space="0" w:color="auto"/>
            </w:tcBorders>
            <w:shd w:val="clear" w:color="auto" w:fill="auto"/>
          </w:tcPr>
          <w:p w:rsidR="005C697E" w:rsidRPr="00361817" w:rsidRDefault="005C697E" w:rsidP="00321F7E">
            <w:pPr>
              <w:widowControl w:val="0"/>
              <w:autoSpaceDE w:val="0"/>
              <w:autoSpaceDN w:val="0"/>
              <w:spacing w:after="0" w:line="240" w:lineRule="auto"/>
              <w:ind w:firstLine="0"/>
              <w:jc w:val="center"/>
              <w:rPr>
                <w:rFonts w:ascii="Times New Roman" w:hAnsi="Times New Roman"/>
                <w:b/>
                <w:sz w:val="23"/>
                <w:szCs w:val="23"/>
                <w:lang w:eastAsia="ru-RU"/>
              </w:rPr>
            </w:pPr>
            <w:r w:rsidRPr="00361817">
              <w:rPr>
                <w:rFonts w:ascii="Times New Roman" w:hAnsi="Times New Roman"/>
                <w:b/>
                <w:sz w:val="23"/>
                <w:szCs w:val="23"/>
                <w:lang w:eastAsia="ru-RU"/>
              </w:rPr>
              <w:t>2024 год</w:t>
            </w:r>
          </w:p>
        </w:tc>
        <w:tc>
          <w:tcPr>
            <w:tcW w:w="1088" w:type="dxa"/>
            <w:tcBorders>
              <w:top w:val="single" w:sz="4" w:space="0" w:color="auto"/>
            </w:tcBorders>
            <w:shd w:val="clear" w:color="auto" w:fill="auto"/>
          </w:tcPr>
          <w:p w:rsidR="005C697E" w:rsidRPr="00361817" w:rsidRDefault="005C697E" w:rsidP="00321F7E">
            <w:pPr>
              <w:widowControl w:val="0"/>
              <w:autoSpaceDE w:val="0"/>
              <w:autoSpaceDN w:val="0"/>
              <w:spacing w:after="0" w:line="240" w:lineRule="auto"/>
              <w:ind w:firstLine="0"/>
              <w:jc w:val="center"/>
              <w:rPr>
                <w:rFonts w:ascii="Times New Roman" w:hAnsi="Times New Roman"/>
                <w:b/>
                <w:sz w:val="23"/>
                <w:szCs w:val="23"/>
                <w:lang w:eastAsia="ru-RU"/>
              </w:rPr>
            </w:pPr>
            <w:r w:rsidRPr="00361817">
              <w:rPr>
                <w:rFonts w:ascii="Times New Roman" w:hAnsi="Times New Roman"/>
                <w:b/>
                <w:sz w:val="23"/>
                <w:szCs w:val="23"/>
                <w:lang w:eastAsia="ru-RU"/>
              </w:rPr>
              <w:t>2025 год</w:t>
            </w:r>
          </w:p>
        </w:tc>
        <w:tc>
          <w:tcPr>
            <w:tcW w:w="1191" w:type="dxa"/>
            <w:tcBorders>
              <w:top w:val="single" w:sz="4" w:space="0" w:color="auto"/>
            </w:tcBorders>
            <w:shd w:val="clear" w:color="auto" w:fill="auto"/>
          </w:tcPr>
          <w:p w:rsidR="005C697E" w:rsidRPr="00361817" w:rsidRDefault="005C697E" w:rsidP="00321F7E">
            <w:pPr>
              <w:widowControl w:val="0"/>
              <w:autoSpaceDE w:val="0"/>
              <w:autoSpaceDN w:val="0"/>
              <w:spacing w:after="0" w:line="240" w:lineRule="auto"/>
              <w:ind w:firstLine="0"/>
              <w:jc w:val="center"/>
              <w:rPr>
                <w:rFonts w:ascii="Times New Roman" w:hAnsi="Times New Roman"/>
                <w:b/>
                <w:sz w:val="23"/>
                <w:szCs w:val="23"/>
                <w:lang w:eastAsia="ru-RU"/>
              </w:rPr>
            </w:pPr>
            <w:r w:rsidRPr="00361817">
              <w:rPr>
                <w:rFonts w:ascii="Times New Roman" w:hAnsi="Times New Roman"/>
                <w:b/>
                <w:sz w:val="23"/>
                <w:szCs w:val="23"/>
                <w:lang w:eastAsia="ru-RU"/>
              </w:rPr>
              <w:t>2026 год</w:t>
            </w:r>
          </w:p>
        </w:tc>
      </w:tr>
    </w:tbl>
    <w:p w:rsidR="005C697E" w:rsidRPr="00361817" w:rsidRDefault="005C697E" w:rsidP="005C697E">
      <w:pPr>
        <w:spacing w:after="0" w:line="240" w:lineRule="auto"/>
        <w:rPr>
          <w:sz w:val="4"/>
        </w:rPr>
      </w:pPr>
    </w:p>
    <w:tbl>
      <w:tblPr>
        <w:tblW w:w="14991"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4"/>
        <w:gridCol w:w="1945"/>
        <w:gridCol w:w="1372"/>
        <w:gridCol w:w="1184"/>
        <w:gridCol w:w="1172"/>
        <w:gridCol w:w="1180"/>
        <w:gridCol w:w="1077"/>
        <w:gridCol w:w="1088"/>
        <w:gridCol w:w="1088"/>
        <w:gridCol w:w="1191"/>
      </w:tblGrid>
      <w:tr w:rsidR="005C697E" w:rsidRPr="00361817" w:rsidTr="00321F7E">
        <w:trPr>
          <w:trHeight w:val="50"/>
          <w:tblHeader/>
        </w:trPr>
        <w:tc>
          <w:tcPr>
            <w:tcW w:w="3694" w:type="dxa"/>
            <w:tcBorders>
              <w:top w:val="single" w:sz="4" w:space="0" w:color="auto"/>
            </w:tcBorders>
            <w:shd w:val="clear" w:color="auto" w:fill="auto"/>
          </w:tcPr>
          <w:p w:rsidR="005C697E" w:rsidRPr="00361817" w:rsidRDefault="005C697E" w:rsidP="00321F7E">
            <w:pPr>
              <w:spacing w:after="0" w:line="240" w:lineRule="auto"/>
              <w:ind w:firstLine="0"/>
              <w:jc w:val="center"/>
              <w:rPr>
                <w:rFonts w:ascii="Times New Roman" w:hAnsi="Times New Roman"/>
                <w:sz w:val="20"/>
              </w:rPr>
            </w:pPr>
            <w:r w:rsidRPr="00361817">
              <w:rPr>
                <w:rFonts w:ascii="Times New Roman" w:hAnsi="Times New Roman"/>
                <w:sz w:val="20"/>
              </w:rPr>
              <w:t>1</w:t>
            </w:r>
          </w:p>
        </w:tc>
        <w:tc>
          <w:tcPr>
            <w:tcW w:w="1945" w:type="dxa"/>
            <w:tcBorders>
              <w:top w:val="single" w:sz="4" w:space="0" w:color="auto"/>
            </w:tcBorders>
            <w:shd w:val="clear" w:color="auto" w:fill="auto"/>
          </w:tcPr>
          <w:p w:rsidR="005C697E" w:rsidRPr="00361817" w:rsidRDefault="005C697E" w:rsidP="00321F7E">
            <w:pPr>
              <w:spacing w:after="0" w:line="240" w:lineRule="auto"/>
              <w:ind w:firstLine="0"/>
              <w:jc w:val="center"/>
              <w:rPr>
                <w:rFonts w:ascii="Times New Roman" w:hAnsi="Times New Roman"/>
                <w:sz w:val="20"/>
              </w:rPr>
            </w:pPr>
            <w:r w:rsidRPr="00361817">
              <w:rPr>
                <w:rFonts w:ascii="Times New Roman" w:hAnsi="Times New Roman"/>
                <w:sz w:val="20"/>
              </w:rPr>
              <w:t>2</w:t>
            </w:r>
          </w:p>
        </w:tc>
        <w:tc>
          <w:tcPr>
            <w:tcW w:w="1372" w:type="dxa"/>
            <w:tcBorders>
              <w:top w:val="single" w:sz="4" w:space="0" w:color="auto"/>
            </w:tcBorders>
            <w:shd w:val="clear" w:color="auto" w:fill="auto"/>
          </w:tcPr>
          <w:p w:rsidR="005C697E" w:rsidRPr="00361817" w:rsidRDefault="005C697E" w:rsidP="00321F7E">
            <w:pPr>
              <w:spacing w:after="0" w:line="240" w:lineRule="auto"/>
              <w:ind w:firstLine="0"/>
              <w:jc w:val="center"/>
              <w:rPr>
                <w:rFonts w:ascii="Times New Roman" w:hAnsi="Times New Roman"/>
                <w:sz w:val="20"/>
              </w:rPr>
            </w:pPr>
            <w:r w:rsidRPr="00361817">
              <w:rPr>
                <w:rFonts w:ascii="Times New Roman" w:hAnsi="Times New Roman"/>
                <w:sz w:val="20"/>
              </w:rPr>
              <w:t>3</w:t>
            </w:r>
          </w:p>
        </w:tc>
        <w:tc>
          <w:tcPr>
            <w:tcW w:w="1184" w:type="dxa"/>
            <w:tcBorders>
              <w:top w:val="single" w:sz="4" w:space="0" w:color="auto"/>
            </w:tcBorders>
            <w:shd w:val="clear" w:color="auto" w:fill="auto"/>
          </w:tcPr>
          <w:p w:rsidR="005C697E" w:rsidRPr="00361817" w:rsidRDefault="005C697E" w:rsidP="00321F7E">
            <w:pPr>
              <w:spacing w:after="0" w:line="240" w:lineRule="auto"/>
              <w:ind w:firstLine="0"/>
              <w:jc w:val="center"/>
              <w:rPr>
                <w:rFonts w:ascii="Times New Roman" w:hAnsi="Times New Roman"/>
                <w:sz w:val="20"/>
              </w:rPr>
            </w:pPr>
            <w:r w:rsidRPr="00361817">
              <w:rPr>
                <w:rFonts w:ascii="Times New Roman" w:hAnsi="Times New Roman"/>
                <w:sz w:val="20"/>
              </w:rPr>
              <w:t>4</w:t>
            </w:r>
          </w:p>
        </w:tc>
        <w:tc>
          <w:tcPr>
            <w:tcW w:w="1172" w:type="dxa"/>
            <w:tcBorders>
              <w:top w:val="single" w:sz="4" w:space="0" w:color="auto"/>
            </w:tcBorders>
            <w:shd w:val="clear" w:color="auto" w:fill="auto"/>
          </w:tcPr>
          <w:p w:rsidR="005C697E" w:rsidRPr="00361817" w:rsidRDefault="005C697E" w:rsidP="00321F7E">
            <w:pPr>
              <w:spacing w:after="0" w:line="240" w:lineRule="auto"/>
              <w:ind w:firstLine="0"/>
              <w:jc w:val="center"/>
              <w:rPr>
                <w:rFonts w:ascii="Times New Roman" w:hAnsi="Times New Roman"/>
                <w:sz w:val="20"/>
              </w:rPr>
            </w:pPr>
            <w:r w:rsidRPr="00361817">
              <w:rPr>
                <w:rFonts w:ascii="Times New Roman" w:hAnsi="Times New Roman"/>
                <w:sz w:val="20"/>
              </w:rPr>
              <w:t>5</w:t>
            </w:r>
          </w:p>
        </w:tc>
        <w:tc>
          <w:tcPr>
            <w:tcW w:w="1180" w:type="dxa"/>
            <w:tcBorders>
              <w:top w:val="single" w:sz="4" w:space="0" w:color="auto"/>
            </w:tcBorders>
            <w:shd w:val="clear" w:color="auto" w:fill="auto"/>
          </w:tcPr>
          <w:p w:rsidR="005C697E" w:rsidRPr="00361817" w:rsidRDefault="005C697E" w:rsidP="00321F7E">
            <w:pPr>
              <w:spacing w:after="0" w:line="240" w:lineRule="auto"/>
              <w:ind w:firstLine="0"/>
              <w:jc w:val="center"/>
              <w:rPr>
                <w:rFonts w:ascii="Times New Roman" w:hAnsi="Times New Roman"/>
                <w:sz w:val="20"/>
              </w:rPr>
            </w:pPr>
            <w:r w:rsidRPr="00361817">
              <w:rPr>
                <w:rFonts w:ascii="Times New Roman" w:hAnsi="Times New Roman"/>
                <w:sz w:val="20"/>
              </w:rPr>
              <w:t>6</w:t>
            </w:r>
          </w:p>
        </w:tc>
        <w:tc>
          <w:tcPr>
            <w:tcW w:w="1077" w:type="dxa"/>
            <w:tcBorders>
              <w:top w:val="single" w:sz="4" w:space="0" w:color="auto"/>
            </w:tcBorders>
            <w:shd w:val="clear" w:color="auto" w:fill="auto"/>
          </w:tcPr>
          <w:p w:rsidR="005C697E" w:rsidRPr="00361817" w:rsidRDefault="005C697E" w:rsidP="00321F7E">
            <w:pPr>
              <w:spacing w:after="0" w:line="240" w:lineRule="auto"/>
              <w:ind w:firstLine="0"/>
              <w:jc w:val="center"/>
              <w:rPr>
                <w:rFonts w:ascii="Times New Roman" w:hAnsi="Times New Roman"/>
                <w:sz w:val="20"/>
              </w:rPr>
            </w:pPr>
            <w:r w:rsidRPr="00361817">
              <w:rPr>
                <w:rFonts w:ascii="Times New Roman" w:hAnsi="Times New Roman"/>
                <w:sz w:val="20"/>
              </w:rPr>
              <w:t>7</w:t>
            </w:r>
          </w:p>
        </w:tc>
        <w:tc>
          <w:tcPr>
            <w:tcW w:w="1088" w:type="dxa"/>
            <w:tcBorders>
              <w:top w:val="single" w:sz="4" w:space="0" w:color="auto"/>
            </w:tcBorders>
            <w:shd w:val="clear" w:color="auto" w:fill="auto"/>
          </w:tcPr>
          <w:p w:rsidR="005C697E" w:rsidRPr="00361817" w:rsidRDefault="005C697E" w:rsidP="00321F7E">
            <w:pPr>
              <w:spacing w:after="0" w:line="240" w:lineRule="auto"/>
              <w:ind w:firstLine="0"/>
              <w:jc w:val="center"/>
              <w:rPr>
                <w:rFonts w:ascii="Times New Roman" w:hAnsi="Times New Roman"/>
                <w:sz w:val="20"/>
              </w:rPr>
            </w:pPr>
            <w:r w:rsidRPr="00361817">
              <w:rPr>
                <w:rFonts w:ascii="Times New Roman" w:hAnsi="Times New Roman"/>
                <w:sz w:val="20"/>
              </w:rPr>
              <w:t>8</w:t>
            </w:r>
          </w:p>
        </w:tc>
        <w:tc>
          <w:tcPr>
            <w:tcW w:w="1088" w:type="dxa"/>
            <w:tcBorders>
              <w:top w:val="single" w:sz="4" w:space="0" w:color="auto"/>
            </w:tcBorders>
            <w:shd w:val="clear" w:color="auto" w:fill="auto"/>
          </w:tcPr>
          <w:p w:rsidR="005C697E" w:rsidRPr="00361817" w:rsidRDefault="005C697E" w:rsidP="00321F7E">
            <w:pPr>
              <w:spacing w:after="0" w:line="240" w:lineRule="auto"/>
              <w:ind w:firstLine="0"/>
              <w:jc w:val="center"/>
              <w:rPr>
                <w:rFonts w:ascii="Times New Roman" w:hAnsi="Times New Roman"/>
                <w:sz w:val="20"/>
              </w:rPr>
            </w:pPr>
            <w:r w:rsidRPr="00361817">
              <w:rPr>
                <w:rFonts w:ascii="Times New Roman" w:hAnsi="Times New Roman"/>
                <w:sz w:val="20"/>
              </w:rPr>
              <w:t>9</w:t>
            </w:r>
          </w:p>
        </w:tc>
        <w:tc>
          <w:tcPr>
            <w:tcW w:w="1191" w:type="dxa"/>
            <w:tcBorders>
              <w:top w:val="single" w:sz="4" w:space="0" w:color="auto"/>
            </w:tcBorders>
            <w:shd w:val="clear" w:color="auto" w:fill="auto"/>
          </w:tcPr>
          <w:p w:rsidR="005C697E" w:rsidRPr="00361817" w:rsidRDefault="005C697E" w:rsidP="00321F7E">
            <w:pPr>
              <w:spacing w:after="0" w:line="240" w:lineRule="auto"/>
              <w:ind w:firstLine="0"/>
              <w:jc w:val="center"/>
              <w:rPr>
                <w:rFonts w:ascii="Times New Roman" w:hAnsi="Times New Roman"/>
                <w:sz w:val="20"/>
              </w:rPr>
            </w:pPr>
            <w:r w:rsidRPr="00361817">
              <w:rPr>
                <w:rFonts w:ascii="Times New Roman" w:hAnsi="Times New Roman"/>
                <w:sz w:val="20"/>
              </w:rPr>
              <w:t>10</w:t>
            </w:r>
          </w:p>
        </w:tc>
      </w:tr>
      <w:tr w:rsidR="005C697E" w:rsidRPr="00361817" w:rsidTr="00321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13800" w:type="dxa"/>
            <w:gridSpan w:val="9"/>
            <w:tcMar>
              <w:top w:w="0" w:type="dxa"/>
            </w:tcMar>
          </w:tcPr>
          <w:p w:rsidR="005C697E" w:rsidRPr="00361817" w:rsidRDefault="005C697E" w:rsidP="00321F7E">
            <w:pPr>
              <w:widowControl w:val="0"/>
              <w:autoSpaceDE w:val="0"/>
              <w:autoSpaceDN w:val="0"/>
              <w:spacing w:before="60" w:after="0" w:line="240" w:lineRule="auto"/>
              <w:ind w:firstLine="0"/>
              <w:jc w:val="center"/>
              <w:outlineLvl w:val="2"/>
              <w:rPr>
                <w:rFonts w:ascii="Times New Roman" w:hAnsi="Times New Roman"/>
                <w:b/>
                <w:sz w:val="24"/>
                <w:lang w:eastAsia="ru-RU"/>
              </w:rPr>
            </w:pPr>
            <w:r w:rsidRPr="00361817">
              <w:rPr>
                <w:rFonts w:ascii="Times New Roman" w:hAnsi="Times New Roman"/>
                <w:b/>
                <w:sz w:val="24"/>
                <w:lang w:eastAsia="ru-RU"/>
              </w:rPr>
              <w:t>I. Государственная программа Архангельской области «Молодежь Поморья»</w:t>
            </w:r>
          </w:p>
        </w:tc>
        <w:tc>
          <w:tcPr>
            <w:tcW w:w="1191" w:type="dxa"/>
            <w:tcMar>
              <w:top w:w="0" w:type="dxa"/>
            </w:tcMar>
          </w:tcPr>
          <w:p w:rsidR="005C697E" w:rsidRPr="00361817" w:rsidRDefault="005C697E" w:rsidP="00321F7E">
            <w:pPr>
              <w:widowControl w:val="0"/>
              <w:autoSpaceDE w:val="0"/>
              <w:autoSpaceDN w:val="0"/>
              <w:spacing w:before="60" w:after="0" w:line="240" w:lineRule="auto"/>
              <w:ind w:firstLine="0"/>
              <w:jc w:val="center"/>
              <w:outlineLvl w:val="2"/>
              <w:rPr>
                <w:rFonts w:ascii="Times New Roman" w:hAnsi="Times New Roman"/>
                <w:b/>
                <w:sz w:val="24"/>
                <w:lang w:eastAsia="ru-RU"/>
              </w:rPr>
            </w:pPr>
          </w:p>
        </w:tc>
      </w:tr>
      <w:tr w:rsidR="005C697E" w:rsidRPr="00361817" w:rsidTr="00321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20"/>
        </w:trPr>
        <w:tc>
          <w:tcPr>
            <w:tcW w:w="3694" w:type="dxa"/>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bookmarkStart w:id="3" w:name="P1102"/>
            <w:bookmarkEnd w:id="3"/>
            <w:r w:rsidRPr="00361817">
              <w:rPr>
                <w:rFonts w:ascii="Times New Roman" w:hAnsi="Times New Roman"/>
                <w:sz w:val="24"/>
                <w:szCs w:val="24"/>
                <w:lang w:eastAsia="ru-RU"/>
              </w:rPr>
              <w:t xml:space="preserve">1. Темп роста (снижения) численности молодежи, проживающей в Архангельской области, по отношению </w:t>
            </w:r>
            <w:r w:rsidRPr="00361817">
              <w:rPr>
                <w:rFonts w:ascii="Times New Roman" w:hAnsi="Times New Roman"/>
                <w:sz w:val="24"/>
                <w:szCs w:val="24"/>
                <w:lang w:eastAsia="ru-RU"/>
              </w:rPr>
              <w:br/>
            </w:r>
            <w:proofErr w:type="gramStart"/>
            <w:r w:rsidRPr="00361817">
              <w:rPr>
                <w:rFonts w:ascii="Times New Roman" w:hAnsi="Times New Roman"/>
                <w:sz w:val="24"/>
                <w:szCs w:val="24"/>
                <w:lang w:eastAsia="ru-RU"/>
              </w:rPr>
              <w:t>к</w:t>
            </w:r>
            <w:proofErr w:type="gramEnd"/>
            <w:r w:rsidRPr="00361817">
              <w:rPr>
                <w:rFonts w:ascii="Times New Roman" w:hAnsi="Times New Roman"/>
                <w:sz w:val="24"/>
                <w:szCs w:val="24"/>
                <w:lang w:eastAsia="ru-RU"/>
              </w:rPr>
              <w:t xml:space="preserve"> предшествующему </w:t>
            </w:r>
          </w:p>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t>году</w:t>
            </w:r>
          </w:p>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p>
        </w:tc>
        <w:tc>
          <w:tcPr>
            <w:tcW w:w="1945" w:type="dxa"/>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t xml:space="preserve">министерство </w:t>
            </w:r>
            <w:r w:rsidRPr="00361817">
              <w:rPr>
                <w:rFonts w:ascii="Times New Roman" w:hAnsi="Times New Roman"/>
                <w:sz w:val="24"/>
                <w:szCs w:val="24"/>
                <w:lang w:eastAsia="ru-RU"/>
              </w:rPr>
              <w:br/>
              <w:t xml:space="preserve">по делам молодежи </w:t>
            </w:r>
            <w:r w:rsidRPr="00361817">
              <w:rPr>
                <w:rFonts w:ascii="Times New Roman" w:hAnsi="Times New Roman"/>
                <w:sz w:val="24"/>
                <w:szCs w:val="24"/>
                <w:lang w:eastAsia="ru-RU"/>
              </w:rPr>
              <w:br/>
              <w:t>и спорту Архангельской области</w:t>
            </w:r>
          </w:p>
        </w:tc>
        <w:tc>
          <w:tcPr>
            <w:tcW w:w="1372" w:type="dxa"/>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процентов</w:t>
            </w:r>
          </w:p>
        </w:tc>
        <w:tc>
          <w:tcPr>
            <w:tcW w:w="1184" w:type="dxa"/>
            <w:shd w:val="clear" w:color="auto" w:fill="auto"/>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 xml:space="preserve"> 96</w:t>
            </w:r>
          </w:p>
        </w:tc>
        <w:tc>
          <w:tcPr>
            <w:tcW w:w="1172" w:type="dxa"/>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95,7</w:t>
            </w:r>
          </w:p>
        </w:tc>
        <w:tc>
          <w:tcPr>
            <w:tcW w:w="1180" w:type="dxa"/>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95,9</w:t>
            </w:r>
          </w:p>
        </w:tc>
        <w:tc>
          <w:tcPr>
            <w:tcW w:w="1077" w:type="dxa"/>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96</w:t>
            </w:r>
          </w:p>
        </w:tc>
        <w:tc>
          <w:tcPr>
            <w:tcW w:w="1088" w:type="dxa"/>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96,3</w:t>
            </w:r>
          </w:p>
        </w:tc>
        <w:tc>
          <w:tcPr>
            <w:tcW w:w="1088" w:type="dxa"/>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96,5</w:t>
            </w:r>
          </w:p>
        </w:tc>
        <w:tc>
          <w:tcPr>
            <w:tcW w:w="1191" w:type="dxa"/>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96,8</w:t>
            </w:r>
          </w:p>
        </w:tc>
      </w:tr>
      <w:tr w:rsidR="005C697E" w:rsidRPr="00361817" w:rsidTr="00321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20"/>
        </w:trPr>
        <w:tc>
          <w:tcPr>
            <w:tcW w:w="3694" w:type="dxa"/>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t xml:space="preserve">2. Степень вовлеченности молодежи в мероприятия государственных </w:t>
            </w:r>
            <w:r w:rsidRPr="00361817">
              <w:rPr>
                <w:rFonts w:ascii="Times New Roman" w:hAnsi="Times New Roman"/>
                <w:sz w:val="24"/>
                <w:szCs w:val="24"/>
                <w:lang w:eastAsia="ru-RU"/>
              </w:rPr>
              <w:br/>
              <w:t xml:space="preserve">и муниципальных учреждений </w:t>
            </w:r>
          </w:p>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t xml:space="preserve">по работе с молодежью </w:t>
            </w:r>
            <w:r w:rsidRPr="00361817">
              <w:rPr>
                <w:rFonts w:ascii="Times New Roman" w:hAnsi="Times New Roman"/>
                <w:sz w:val="24"/>
                <w:szCs w:val="24"/>
                <w:lang w:eastAsia="ru-RU"/>
              </w:rPr>
              <w:br/>
              <w:t xml:space="preserve">и ресурсных центров </w:t>
            </w:r>
            <w:r w:rsidRPr="00361817">
              <w:rPr>
                <w:rFonts w:ascii="Times New Roman" w:hAnsi="Times New Roman"/>
                <w:sz w:val="24"/>
                <w:szCs w:val="24"/>
                <w:lang w:eastAsia="ru-RU"/>
              </w:rPr>
              <w:br/>
              <w:t xml:space="preserve">для молодежи </w:t>
            </w:r>
            <w:r w:rsidRPr="00361817">
              <w:rPr>
                <w:rFonts w:ascii="Times New Roman" w:hAnsi="Times New Roman"/>
                <w:sz w:val="24"/>
                <w:szCs w:val="24"/>
                <w:lang w:eastAsia="ru-RU"/>
              </w:rPr>
              <w:br/>
              <w:t xml:space="preserve">в Архангельской области </w:t>
            </w:r>
          </w:p>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p>
        </w:tc>
        <w:tc>
          <w:tcPr>
            <w:tcW w:w="1945" w:type="dxa"/>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t xml:space="preserve">министерство </w:t>
            </w:r>
            <w:r w:rsidRPr="00361817">
              <w:rPr>
                <w:rFonts w:ascii="Times New Roman" w:hAnsi="Times New Roman"/>
                <w:sz w:val="24"/>
                <w:szCs w:val="24"/>
                <w:lang w:eastAsia="ru-RU"/>
              </w:rPr>
              <w:br/>
              <w:t xml:space="preserve">по делам молодежи </w:t>
            </w:r>
            <w:r w:rsidRPr="00361817">
              <w:rPr>
                <w:rFonts w:ascii="Times New Roman" w:hAnsi="Times New Roman"/>
                <w:sz w:val="24"/>
                <w:szCs w:val="24"/>
                <w:lang w:eastAsia="ru-RU"/>
              </w:rPr>
              <w:br/>
              <w:t>и спорту Архангельской области</w:t>
            </w:r>
          </w:p>
        </w:tc>
        <w:tc>
          <w:tcPr>
            <w:tcW w:w="1372" w:type="dxa"/>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процентов</w:t>
            </w:r>
          </w:p>
        </w:tc>
        <w:tc>
          <w:tcPr>
            <w:tcW w:w="1184" w:type="dxa"/>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w:t>
            </w:r>
          </w:p>
        </w:tc>
        <w:tc>
          <w:tcPr>
            <w:tcW w:w="1172" w:type="dxa"/>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30</w:t>
            </w:r>
          </w:p>
        </w:tc>
        <w:tc>
          <w:tcPr>
            <w:tcW w:w="1180" w:type="dxa"/>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 xml:space="preserve">30 </w:t>
            </w:r>
          </w:p>
        </w:tc>
        <w:tc>
          <w:tcPr>
            <w:tcW w:w="1077" w:type="dxa"/>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30</w:t>
            </w:r>
          </w:p>
        </w:tc>
        <w:tc>
          <w:tcPr>
            <w:tcW w:w="1088" w:type="dxa"/>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33</w:t>
            </w:r>
          </w:p>
        </w:tc>
        <w:tc>
          <w:tcPr>
            <w:tcW w:w="1088" w:type="dxa"/>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34</w:t>
            </w:r>
          </w:p>
        </w:tc>
        <w:tc>
          <w:tcPr>
            <w:tcW w:w="1191" w:type="dxa"/>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35</w:t>
            </w:r>
          </w:p>
        </w:tc>
      </w:tr>
      <w:tr w:rsidR="005C697E" w:rsidRPr="00361817" w:rsidTr="00321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20"/>
        </w:trPr>
        <w:tc>
          <w:tcPr>
            <w:tcW w:w="3694" w:type="dxa"/>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t xml:space="preserve">3. Доля молодежи, удовлетворенной </w:t>
            </w:r>
          </w:p>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t>реализацией молодежной политики в Архангельской области, ежегодно</w:t>
            </w:r>
          </w:p>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p>
        </w:tc>
        <w:tc>
          <w:tcPr>
            <w:tcW w:w="1945" w:type="dxa"/>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t xml:space="preserve">министерство </w:t>
            </w:r>
            <w:r w:rsidRPr="00361817">
              <w:rPr>
                <w:rFonts w:ascii="Times New Roman" w:hAnsi="Times New Roman"/>
                <w:sz w:val="24"/>
                <w:szCs w:val="24"/>
                <w:lang w:eastAsia="ru-RU"/>
              </w:rPr>
              <w:br/>
              <w:t xml:space="preserve">по делам молодежи </w:t>
            </w:r>
            <w:r w:rsidRPr="00361817">
              <w:rPr>
                <w:rFonts w:ascii="Times New Roman" w:hAnsi="Times New Roman"/>
                <w:sz w:val="24"/>
                <w:szCs w:val="24"/>
                <w:lang w:eastAsia="ru-RU"/>
              </w:rPr>
              <w:br/>
              <w:t>и спорту Архангельской области</w:t>
            </w:r>
          </w:p>
        </w:tc>
        <w:tc>
          <w:tcPr>
            <w:tcW w:w="1372" w:type="dxa"/>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процентов</w:t>
            </w:r>
          </w:p>
        </w:tc>
        <w:tc>
          <w:tcPr>
            <w:tcW w:w="1184" w:type="dxa"/>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43,9</w:t>
            </w:r>
          </w:p>
        </w:tc>
        <w:tc>
          <w:tcPr>
            <w:tcW w:w="1172" w:type="dxa"/>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44,1</w:t>
            </w:r>
          </w:p>
        </w:tc>
        <w:tc>
          <w:tcPr>
            <w:tcW w:w="1180" w:type="dxa"/>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44,5</w:t>
            </w:r>
          </w:p>
        </w:tc>
        <w:tc>
          <w:tcPr>
            <w:tcW w:w="1077" w:type="dxa"/>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45,5</w:t>
            </w:r>
          </w:p>
        </w:tc>
        <w:tc>
          <w:tcPr>
            <w:tcW w:w="1088" w:type="dxa"/>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47,0</w:t>
            </w:r>
          </w:p>
        </w:tc>
        <w:tc>
          <w:tcPr>
            <w:tcW w:w="1088" w:type="dxa"/>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48,0</w:t>
            </w:r>
          </w:p>
        </w:tc>
        <w:tc>
          <w:tcPr>
            <w:tcW w:w="1191" w:type="dxa"/>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49,0</w:t>
            </w:r>
          </w:p>
        </w:tc>
      </w:tr>
      <w:tr w:rsidR="005C697E" w:rsidRPr="00361817" w:rsidTr="00321F7E">
        <w:tblPrEx>
          <w:tblCellMar>
            <w:top w:w="102" w:type="dxa"/>
            <w:left w:w="62" w:type="dxa"/>
            <w:bottom w:w="102" w:type="dxa"/>
            <w:right w:w="62" w:type="dxa"/>
          </w:tblCellMar>
        </w:tblPrEx>
        <w:trPr>
          <w:trHeight w:val="380"/>
        </w:trPr>
        <w:tc>
          <w:tcPr>
            <w:tcW w:w="3694"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bookmarkStart w:id="4" w:name="P1117"/>
            <w:bookmarkEnd w:id="4"/>
            <w:r w:rsidRPr="00361817">
              <w:rPr>
                <w:rFonts w:ascii="Times New Roman" w:hAnsi="Times New Roman"/>
                <w:sz w:val="24"/>
                <w:szCs w:val="24"/>
                <w:lang w:eastAsia="ru-RU"/>
              </w:rPr>
              <w:t xml:space="preserve">4. Доля молодых граждан, участвующих в деятельности молодежных и детских общественных объединений, органов молодежного </w:t>
            </w:r>
            <w:r w:rsidRPr="00361817">
              <w:rPr>
                <w:rFonts w:ascii="Times New Roman" w:hAnsi="Times New Roman"/>
                <w:sz w:val="24"/>
                <w:szCs w:val="24"/>
                <w:lang w:eastAsia="ru-RU"/>
              </w:rPr>
              <w:lastRenderedPageBreak/>
              <w:t>самоуправления и общественных объединений патриотической направленности, от общего количества молодежи, ежегодно</w:t>
            </w:r>
          </w:p>
        </w:tc>
        <w:tc>
          <w:tcPr>
            <w:tcW w:w="1945"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lastRenderedPageBreak/>
              <w:t xml:space="preserve">министерство </w:t>
            </w:r>
            <w:r w:rsidRPr="00361817">
              <w:rPr>
                <w:rFonts w:ascii="Times New Roman" w:hAnsi="Times New Roman"/>
                <w:sz w:val="24"/>
                <w:szCs w:val="24"/>
                <w:lang w:eastAsia="ru-RU"/>
              </w:rPr>
              <w:br/>
              <w:t xml:space="preserve">по делам молодежи </w:t>
            </w:r>
            <w:r w:rsidRPr="00361817">
              <w:rPr>
                <w:rFonts w:ascii="Times New Roman" w:hAnsi="Times New Roman"/>
                <w:sz w:val="24"/>
                <w:szCs w:val="24"/>
                <w:lang w:eastAsia="ru-RU"/>
              </w:rPr>
              <w:br/>
              <w:t xml:space="preserve">и спорту Архангельской </w:t>
            </w:r>
            <w:r w:rsidRPr="00361817">
              <w:rPr>
                <w:rFonts w:ascii="Times New Roman" w:hAnsi="Times New Roman"/>
                <w:sz w:val="24"/>
                <w:szCs w:val="24"/>
                <w:lang w:eastAsia="ru-RU"/>
              </w:rPr>
              <w:lastRenderedPageBreak/>
              <w:t>области</w:t>
            </w:r>
          </w:p>
        </w:tc>
        <w:tc>
          <w:tcPr>
            <w:tcW w:w="1372"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lastRenderedPageBreak/>
              <w:t>процентов</w:t>
            </w:r>
          </w:p>
        </w:tc>
        <w:tc>
          <w:tcPr>
            <w:tcW w:w="1184"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42,0</w:t>
            </w:r>
          </w:p>
        </w:tc>
        <w:tc>
          <w:tcPr>
            <w:tcW w:w="1172"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43,0</w:t>
            </w:r>
          </w:p>
        </w:tc>
        <w:tc>
          <w:tcPr>
            <w:tcW w:w="1180"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43,0</w:t>
            </w:r>
          </w:p>
        </w:tc>
        <w:tc>
          <w:tcPr>
            <w:tcW w:w="1077"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43,0</w:t>
            </w:r>
          </w:p>
        </w:tc>
        <w:tc>
          <w:tcPr>
            <w:tcW w:w="1088"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44,5</w:t>
            </w:r>
          </w:p>
        </w:tc>
        <w:tc>
          <w:tcPr>
            <w:tcW w:w="1088"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45,0</w:t>
            </w:r>
          </w:p>
        </w:tc>
        <w:tc>
          <w:tcPr>
            <w:tcW w:w="1191"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45,5</w:t>
            </w:r>
          </w:p>
        </w:tc>
      </w:tr>
      <w:tr w:rsidR="005C697E" w:rsidRPr="00361817" w:rsidTr="00321F7E">
        <w:tblPrEx>
          <w:tblCellMar>
            <w:top w:w="102" w:type="dxa"/>
            <w:left w:w="62" w:type="dxa"/>
            <w:bottom w:w="102" w:type="dxa"/>
            <w:right w:w="62" w:type="dxa"/>
          </w:tblCellMar>
        </w:tblPrEx>
        <w:trPr>
          <w:trHeight w:val="1602"/>
        </w:trPr>
        <w:tc>
          <w:tcPr>
            <w:tcW w:w="3694"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bookmarkStart w:id="5" w:name="P1133"/>
            <w:bookmarkEnd w:id="5"/>
            <w:r w:rsidRPr="00361817">
              <w:rPr>
                <w:rFonts w:ascii="Times New Roman" w:hAnsi="Times New Roman"/>
                <w:sz w:val="24"/>
                <w:szCs w:val="24"/>
                <w:lang w:eastAsia="ru-RU"/>
              </w:rPr>
              <w:lastRenderedPageBreak/>
              <w:t xml:space="preserve">5. Доля граждан, участвующих </w:t>
            </w:r>
            <w:r w:rsidRPr="00361817">
              <w:rPr>
                <w:rFonts w:ascii="Times New Roman" w:hAnsi="Times New Roman"/>
                <w:sz w:val="24"/>
                <w:szCs w:val="24"/>
                <w:lang w:eastAsia="ru-RU"/>
              </w:rPr>
              <w:br/>
              <w:t xml:space="preserve">в мероприятиях </w:t>
            </w:r>
            <w:r w:rsidRPr="00361817">
              <w:rPr>
                <w:rFonts w:ascii="Times New Roman" w:hAnsi="Times New Roman"/>
                <w:sz w:val="24"/>
                <w:szCs w:val="24"/>
                <w:lang w:eastAsia="ru-RU"/>
              </w:rPr>
              <w:br/>
              <w:t>по патриотическому воспитанию, по отношению к общему количеству граждан, проживающих в Архангельской области, ежегодно</w:t>
            </w:r>
          </w:p>
        </w:tc>
        <w:tc>
          <w:tcPr>
            <w:tcW w:w="1945"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t xml:space="preserve">министерство </w:t>
            </w:r>
            <w:r w:rsidRPr="00361817">
              <w:rPr>
                <w:rFonts w:ascii="Times New Roman" w:hAnsi="Times New Roman"/>
                <w:sz w:val="24"/>
                <w:szCs w:val="24"/>
                <w:lang w:eastAsia="ru-RU"/>
              </w:rPr>
              <w:br/>
              <w:t xml:space="preserve">по делам молодежи </w:t>
            </w:r>
            <w:r w:rsidRPr="00361817">
              <w:rPr>
                <w:rFonts w:ascii="Times New Roman" w:hAnsi="Times New Roman"/>
                <w:sz w:val="24"/>
                <w:szCs w:val="24"/>
                <w:lang w:eastAsia="ru-RU"/>
              </w:rPr>
              <w:br/>
              <w:t xml:space="preserve">и спорту Архангельской области </w:t>
            </w:r>
          </w:p>
        </w:tc>
        <w:tc>
          <w:tcPr>
            <w:tcW w:w="1372"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процентов</w:t>
            </w:r>
          </w:p>
        </w:tc>
        <w:tc>
          <w:tcPr>
            <w:tcW w:w="1184"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55,0</w:t>
            </w:r>
          </w:p>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p>
        </w:tc>
        <w:tc>
          <w:tcPr>
            <w:tcW w:w="1172"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60,0</w:t>
            </w:r>
          </w:p>
        </w:tc>
        <w:tc>
          <w:tcPr>
            <w:tcW w:w="1180"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60,0</w:t>
            </w:r>
          </w:p>
        </w:tc>
        <w:tc>
          <w:tcPr>
            <w:tcW w:w="1077"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60,0</w:t>
            </w:r>
          </w:p>
        </w:tc>
        <w:tc>
          <w:tcPr>
            <w:tcW w:w="1088"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60,0</w:t>
            </w:r>
          </w:p>
        </w:tc>
        <w:tc>
          <w:tcPr>
            <w:tcW w:w="1088"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60,0</w:t>
            </w:r>
          </w:p>
        </w:tc>
        <w:tc>
          <w:tcPr>
            <w:tcW w:w="1191"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60,0</w:t>
            </w:r>
          </w:p>
        </w:tc>
      </w:tr>
      <w:tr w:rsidR="005C697E" w:rsidRPr="00361817" w:rsidTr="00321F7E">
        <w:tblPrEx>
          <w:tblCellMar>
            <w:top w:w="102" w:type="dxa"/>
            <w:left w:w="62" w:type="dxa"/>
            <w:bottom w:w="102" w:type="dxa"/>
            <w:right w:w="62" w:type="dxa"/>
          </w:tblCellMar>
        </w:tblPrEx>
        <w:trPr>
          <w:trHeight w:val="390"/>
        </w:trPr>
        <w:tc>
          <w:tcPr>
            <w:tcW w:w="13800" w:type="dxa"/>
            <w:gridSpan w:val="9"/>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outlineLvl w:val="3"/>
              <w:rPr>
                <w:rFonts w:ascii="Times New Roman" w:hAnsi="Times New Roman"/>
                <w:b/>
                <w:sz w:val="24"/>
                <w:szCs w:val="24"/>
                <w:lang w:eastAsia="ru-RU"/>
              </w:rPr>
            </w:pPr>
            <w:bookmarkStart w:id="6" w:name="P1149"/>
            <w:bookmarkEnd w:id="6"/>
            <w:r w:rsidRPr="00361817">
              <w:rPr>
                <w:rFonts w:ascii="Times New Roman" w:hAnsi="Times New Roman"/>
                <w:b/>
                <w:sz w:val="24"/>
                <w:szCs w:val="24"/>
                <w:lang w:eastAsia="ru-RU"/>
              </w:rPr>
              <w:t>Подпрограмма № 1 «Молодежная политика Архангельской области»</w:t>
            </w:r>
          </w:p>
        </w:tc>
        <w:tc>
          <w:tcPr>
            <w:tcW w:w="1191"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outlineLvl w:val="3"/>
              <w:rPr>
                <w:rFonts w:ascii="Times New Roman" w:hAnsi="Times New Roman"/>
                <w:b/>
                <w:sz w:val="24"/>
                <w:szCs w:val="24"/>
                <w:lang w:eastAsia="ru-RU"/>
              </w:rPr>
            </w:pPr>
          </w:p>
        </w:tc>
      </w:tr>
      <w:tr w:rsidR="005C697E" w:rsidRPr="00361817" w:rsidTr="00321F7E">
        <w:tblPrEx>
          <w:tblCellMar>
            <w:top w:w="102" w:type="dxa"/>
            <w:left w:w="62" w:type="dxa"/>
            <w:bottom w:w="102" w:type="dxa"/>
            <w:right w:w="62" w:type="dxa"/>
          </w:tblCellMar>
        </w:tblPrEx>
        <w:trPr>
          <w:trHeight w:val="20"/>
        </w:trPr>
        <w:tc>
          <w:tcPr>
            <w:tcW w:w="3694"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bookmarkStart w:id="7" w:name="P1664"/>
            <w:bookmarkStart w:id="8" w:name="P1679"/>
            <w:bookmarkStart w:id="9" w:name="P1694"/>
            <w:bookmarkEnd w:id="7"/>
            <w:bookmarkEnd w:id="8"/>
            <w:bookmarkEnd w:id="9"/>
            <w:r w:rsidRPr="00361817">
              <w:rPr>
                <w:rFonts w:ascii="Times New Roman" w:hAnsi="Times New Roman"/>
                <w:sz w:val="24"/>
                <w:szCs w:val="24"/>
                <w:lang w:eastAsia="ru-RU"/>
              </w:rPr>
              <w:t>6. Доля молодых людей, задействованных в мероприятиях, направленных на поддержку молодежи, проявившей одаренность, от количества молодежи Архангельской области, ежегодно</w:t>
            </w:r>
          </w:p>
          <w:p w:rsidR="005C697E" w:rsidRPr="00361817" w:rsidRDefault="005C697E" w:rsidP="00321F7E">
            <w:pPr>
              <w:widowControl w:val="0"/>
              <w:autoSpaceDE w:val="0"/>
              <w:autoSpaceDN w:val="0"/>
              <w:spacing w:after="0" w:line="240" w:lineRule="auto"/>
              <w:ind w:firstLine="0"/>
              <w:jc w:val="left"/>
              <w:rPr>
                <w:rFonts w:ascii="Times New Roman" w:hAnsi="Times New Roman"/>
                <w:sz w:val="14"/>
                <w:szCs w:val="24"/>
                <w:lang w:eastAsia="ru-RU"/>
              </w:rPr>
            </w:pPr>
          </w:p>
        </w:tc>
        <w:tc>
          <w:tcPr>
            <w:tcW w:w="1945"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t xml:space="preserve">министерство </w:t>
            </w:r>
            <w:r w:rsidRPr="00361817">
              <w:rPr>
                <w:rFonts w:ascii="Times New Roman" w:hAnsi="Times New Roman"/>
                <w:sz w:val="24"/>
                <w:szCs w:val="24"/>
                <w:lang w:eastAsia="ru-RU"/>
              </w:rPr>
              <w:br/>
              <w:t xml:space="preserve">по делам молодежи </w:t>
            </w:r>
            <w:r w:rsidRPr="00361817">
              <w:rPr>
                <w:rFonts w:ascii="Times New Roman" w:hAnsi="Times New Roman"/>
                <w:sz w:val="24"/>
                <w:szCs w:val="24"/>
                <w:lang w:eastAsia="ru-RU"/>
              </w:rPr>
              <w:br/>
              <w:t xml:space="preserve">и спорту Архангельской области </w:t>
            </w:r>
          </w:p>
        </w:tc>
        <w:tc>
          <w:tcPr>
            <w:tcW w:w="1372"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процентов</w:t>
            </w:r>
          </w:p>
        </w:tc>
        <w:tc>
          <w:tcPr>
            <w:tcW w:w="1184"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0,8</w:t>
            </w:r>
          </w:p>
        </w:tc>
        <w:tc>
          <w:tcPr>
            <w:tcW w:w="1172"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1,2</w:t>
            </w:r>
          </w:p>
        </w:tc>
        <w:tc>
          <w:tcPr>
            <w:tcW w:w="1180"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1,2</w:t>
            </w:r>
          </w:p>
        </w:tc>
        <w:tc>
          <w:tcPr>
            <w:tcW w:w="1077"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1,2</w:t>
            </w:r>
          </w:p>
        </w:tc>
        <w:tc>
          <w:tcPr>
            <w:tcW w:w="1088"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1,5</w:t>
            </w:r>
          </w:p>
        </w:tc>
        <w:tc>
          <w:tcPr>
            <w:tcW w:w="1088"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1,6</w:t>
            </w:r>
          </w:p>
        </w:tc>
        <w:tc>
          <w:tcPr>
            <w:tcW w:w="1191"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1,7</w:t>
            </w:r>
          </w:p>
        </w:tc>
      </w:tr>
      <w:tr w:rsidR="005C697E" w:rsidRPr="00361817" w:rsidTr="00321F7E">
        <w:tblPrEx>
          <w:tblCellMar>
            <w:top w:w="102" w:type="dxa"/>
            <w:left w:w="62" w:type="dxa"/>
            <w:bottom w:w="102" w:type="dxa"/>
            <w:right w:w="62" w:type="dxa"/>
          </w:tblCellMar>
        </w:tblPrEx>
        <w:trPr>
          <w:trHeight w:val="20"/>
        </w:trPr>
        <w:tc>
          <w:tcPr>
            <w:tcW w:w="3694"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t xml:space="preserve">7. Доля молодых граждан, которым было оказано содействие в трудоустройстве, </w:t>
            </w:r>
            <w:r w:rsidRPr="00361817">
              <w:rPr>
                <w:rFonts w:ascii="Times New Roman" w:hAnsi="Times New Roman"/>
                <w:sz w:val="24"/>
                <w:szCs w:val="24"/>
                <w:lang w:eastAsia="ru-RU"/>
              </w:rPr>
              <w:br/>
              <w:t xml:space="preserve">или получивших поддержку </w:t>
            </w:r>
            <w:r w:rsidRPr="00361817">
              <w:rPr>
                <w:rFonts w:ascii="Times New Roman" w:hAnsi="Times New Roman"/>
                <w:sz w:val="24"/>
                <w:szCs w:val="24"/>
                <w:lang w:eastAsia="ru-RU"/>
              </w:rPr>
              <w:br/>
              <w:t>в сфере профессиональной ориентации, от количества молодежи Архангельской области, ежегодно</w:t>
            </w:r>
          </w:p>
          <w:p w:rsidR="005C697E" w:rsidRPr="00361817" w:rsidRDefault="005C697E" w:rsidP="00321F7E">
            <w:pPr>
              <w:widowControl w:val="0"/>
              <w:autoSpaceDE w:val="0"/>
              <w:autoSpaceDN w:val="0"/>
              <w:spacing w:after="0" w:line="240" w:lineRule="auto"/>
              <w:ind w:firstLine="0"/>
              <w:jc w:val="left"/>
              <w:rPr>
                <w:rFonts w:ascii="Times New Roman" w:hAnsi="Times New Roman"/>
                <w:sz w:val="14"/>
                <w:szCs w:val="24"/>
                <w:lang w:eastAsia="ru-RU"/>
              </w:rPr>
            </w:pPr>
          </w:p>
        </w:tc>
        <w:tc>
          <w:tcPr>
            <w:tcW w:w="1945"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t xml:space="preserve">министерство </w:t>
            </w:r>
            <w:r w:rsidRPr="00361817">
              <w:rPr>
                <w:rFonts w:ascii="Times New Roman" w:hAnsi="Times New Roman"/>
                <w:sz w:val="24"/>
                <w:szCs w:val="24"/>
                <w:lang w:eastAsia="ru-RU"/>
              </w:rPr>
              <w:br/>
              <w:t xml:space="preserve">по делам молодежи </w:t>
            </w:r>
            <w:r w:rsidRPr="00361817">
              <w:rPr>
                <w:rFonts w:ascii="Times New Roman" w:hAnsi="Times New Roman"/>
                <w:sz w:val="24"/>
                <w:szCs w:val="24"/>
                <w:lang w:eastAsia="ru-RU"/>
              </w:rPr>
              <w:br/>
              <w:t>и спорту Архангельской области</w:t>
            </w:r>
          </w:p>
        </w:tc>
        <w:tc>
          <w:tcPr>
            <w:tcW w:w="1372"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процентов</w:t>
            </w:r>
          </w:p>
        </w:tc>
        <w:tc>
          <w:tcPr>
            <w:tcW w:w="1184"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3,0</w:t>
            </w:r>
          </w:p>
        </w:tc>
        <w:tc>
          <w:tcPr>
            <w:tcW w:w="1172"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3,4</w:t>
            </w:r>
          </w:p>
        </w:tc>
        <w:tc>
          <w:tcPr>
            <w:tcW w:w="1180"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2,2</w:t>
            </w:r>
          </w:p>
        </w:tc>
        <w:tc>
          <w:tcPr>
            <w:tcW w:w="1077"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2,2</w:t>
            </w:r>
          </w:p>
        </w:tc>
        <w:tc>
          <w:tcPr>
            <w:tcW w:w="1088"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3,7</w:t>
            </w:r>
          </w:p>
        </w:tc>
        <w:tc>
          <w:tcPr>
            <w:tcW w:w="1088"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3,8</w:t>
            </w:r>
          </w:p>
        </w:tc>
        <w:tc>
          <w:tcPr>
            <w:tcW w:w="1191"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3,9</w:t>
            </w:r>
          </w:p>
        </w:tc>
      </w:tr>
      <w:tr w:rsidR="005C697E" w:rsidRPr="00361817" w:rsidTr="00321F7E">
        <w:tblPrEx>
          <w:tblCellMar>
            <w:top w:w="102" w:type="dxa"/>
            <w:left w:w="62" w:type="dxa"/>
            <w:bottom w:w="102" w:type="dxa"/>
            <w:right w:w="62" w:type="dxa"/>
          </w:tblCellMar>
        </w:tblPrEx>
        <w:trPr>
          <w:trHeight w:val="20"/>
        </w:trPr>
        <w:tc>
          <w:tcPr>
            <w:tcW w:w="3694" w:type="dxa"/>
            <w:tcBorders>
              <w:top w:val="nil"/>
              <w:left w:val="nil"/>
              <w:bottom w:val="nil"/>
              <w:right w:val="nil"/>
            </w:tcBorders>
            <w:tcMar>
              <w:top w:w="0" w:type="dxa"/>
            </w:tcMar>
          </w:tcPr>
          <w:p w:rsidR="005C697E" w:rsidRPr="00361817" w:rsidRDefault="005C697E" w:rsidP="00321F7E">
            <w:pPr>
              <w:widowControl w:val="0"/>
              <w:tabs>
                <w:tab w:val="left" w:pos="795"/>
              </w:tabs>
              <w:autoSpaceDE w:val="0"/>
              <w:autoSpaceDN w:val="0"/>
              <w:spacing w:after="0" w:line="240" w:lineRule="auto"/>
              <w:ind w:firstLine="0"/>
              <w:jc w:val="left"/>
              <w:rPr>
                <w:rFonts w:ascii="Times New Roman" w:hAnsi="Times New Roman"/>
                <w:spacing w:val="-6"/>
                <w:sz w:val="24"/>
                <w:szCs w:val="24"/>
                <w:lang w:eastAsia="ru-RU"/>
              </w:rPr>
            </w:pPr>
            <w:r w:rsidRPr="00361817">
              <w:rPr>
                <w:rFonts w:ascii="Times New Roman" w:hAnsi="Times New Roman"/>
                <w:sz w:val="24"/>
                <w:szCs w:val="24"/>
                <w:lang w:eastAsia="ru-RU"/>
              </w:rPr>
              <w:t xml:space="preserve">8. </w:t>
            </w:r>
            <w:r w:rsidRPr="00361817">
              <w:rPr>
                <w:rFonts w:ascii="Times New Roman" w:hAnsi="Times New Roman"/>
                <w:spacing w:val="-6"/>
                <w:sz w:val="24"/>
                <w:szCs w:val="24"/>
                <w:lang w:eastAsia="ru-RU"/>
              </w:rPr>
              <w:t xml:space="preserve">Доля молодых граждан, охваченных мероприятиями </w:t>
            </w:r>
            <w:r w:rsidRPr="00361817">
              <w:rPr>
                <w:rFonts w:ascii="Times New Roman" w:hAnsi="Times New Roman"/>
                <w:spacing w:val="-6"/>
                <w:sz w:val="24"/>
                <w:szCs w:val="24"/>
                <w:lang w:eastAsia="ru-RU"/>
              </w:rPr>
              <w:br/>
            </w:r>
            <w:r w:rsidRPr="00361817">
              <w:rPr>
                <w:rFonts w:ascii="Times New Roman" w:hAnsi="Times New Roman"/>
                <w:spacing w:val="-6"/>
                <w:sz w:val="24"/>
                <w:szCs w:val="24"/>
                <w:lang w:eastAsia="ru-RU"/>
              </w:rPr>
              <w:lastRenderedPageBreak/>
              <w:t>по пропаганде семейных ценностей и повышению репродуктивных ориентаций молодежи, от количества молодежи Архангельской области, ежегодно</w:t>
            </w:r>
          </w:p>
          <w:p w:rsidR="005C697E" w:rsidRPr="00361817" w:rsidRDefault="005C697E" w:rsidP="00321F7E">
            <w:pPr>
              <w:widowControl w:val="0"/>
              <w:tabs>
                <w:tab w:val="left" w:pos="795"/>
              </w:tabs>
              <w:autoSpaceDE w:val="0"/>
              <w:autoSpaceDN w:val="0"/>
              <w:spacing w:after="0" w:line="240" w:lineRule="auto"/>
              <w:ind w:firstLine="0"/>
              <w:jc w:val="left"/>
              <w:rPr>
                <w:rFonts w:ascii="Times New Roman" w:hAnsi="Times New Roman"/>
                <w:sz w:val="14"/>
                <w:szCs w:val="14"/>
                <w:lang w:eastAsia="ru-RU"/>
              </w:rPr>
            </w:pPr>
          </w:p>
        </w:tc>
        <w:tc>
          <w:tcPr>
            <w:tcW w:w="1945"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lastRenderedPageBreak/>
              <w:t xml:space="preserve">министерство </w:t>
            </w:r>
            <w:r w:rsidRPr="00361817">
              <w:rPr>
                <w:rFonts w:ascii="Times New Roman" w:hAnsi="Times New Roman"/>
                <w:sz w:val="24"/>
                <w:szCs w:val="24"/>
                <w:lang w:eastAsia="ru-RU"/>
              </w:rPr>
              <w:br/>
              <w:t xml:space="preserve">по делам </w:t>
            </w:r>
            <w:r w:rsidRPr="00361817">
              <w:rPr>
                <w:rFonts w:ascii="Times New Roman" w:hAnsi="Times New Roman"/>
                <w:sz w:val="24"/>
                <w:szCs w:val="24"/>
                <w:lang w:eastAsia="ru-RU"/>
              </w:rPr>
              <w:lastRenderedPageBreak/>
              <w:t xml:space="preserve">молодежи </w:t>
            </w:r>
            <w:r w:rsidRPr="00361817">
              <w:rPr>
                <w:rFonts w:ascii="Times New Roman" w:hAnsi="Times New Roman"/>
                <w:sz w:val="24"/>
                <w:szCs w:val="24"/>
                <w:lang w:eastAsia="ru-RU"/>
              </w:rPr>
              <w:br/>
              <w:t>и спорту Архангельской области</w:t>
            </w:r>
          </w:p>
        </w:tc>
        <w:tc>
          <w:tcPr>
            <w:tcW w:w="1372"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lastRenderedPageBreak/>
              <w:t>процентов</w:t>
            </w:r>
          </w:p>
        </w:tc>
        <w:tc>
          <w:tcPr>
            <w:tcW w:w="1184"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8,1</w:t>
            </w:r>
          </w:p>
        </w:tc>
        <w:tc>
          <w:tcPr>
            <w:tcW w:w="1172"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15,5</w:t>
            </w:r>
          </w:p>
        </w:tc>
        <w:tc>
          <w:tcPr>
            <w:tcW w:w="1180"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15,5</w:t>
            </w:r>
          </w:p>
        </w:tc>
        <w:tc>
          <w:tcPr>
            <w:tcW w:w="1077"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15,5</w:t>
            </w:r>
          </w:p>
        </w:tc>
        <w:tc>
          <w:tcPr>
            <w:tcW w:w="1088"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17</w:t>
            </w:r>
          </w:p>
        </w:tc>
        <w:tc>
          <w:tcPr>
            <w:tcW w:w="1088"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17,5</w:t>
            </w:r>
          </w:p>
        </w:tc>
        <w:tc>
          <w:tcPr>
            <w:tcW w:w="1191"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18</w:t>
            </w:r>
          </w:p>
        </w:tc>
      </w:tr>
      <w:tr w:rsidR="005C697E" w:rsidRPr="00361817" w:rsidTr="00321F7E">
        <w:tblPrEx>
          <w:tblCellMar>
            <w:top w:w="102" w:type="dxa"/>
            <w:left w:w="62" w:type="dxa"/>
            <w:bottom w:w="102" w:type="dxa"/>
            <w:right w:w="62" w:type="dxa"/>
          </w:tblCellMar>
        </w:tblPrEx>
        <w:trPr>
          <w:trHeight w:val="20"/>
        </w:trPr>
        <w:tc>
          <w:tcPr>
            <w:tcW w:w="3694"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pacing w:val="-4"/>
                <w:sz w:val="24"/>
                <w:szCs w:val="24"/>
                <w:lang w:eastAsia="ru-RU"/>
              </w:rPr>
            </w:pPr>
            <w:r w:rsidRPr="00361817">
              <w:rPr>
                <w:rFonts w:ascii="Times New Roman" w:hAnsi="Times New Roman"/>
                <w:sz w:val="24"/>
                <w:szCs w:val="24"/>
                <w:lang w:eastAsia="ru-RU"/>
              </w:rPr>
              <w:lastRenderedPageBreak/>
              <w:t>9. </w:t>
            </w:r>
            <w:r w:rsidRPr="00361817">
              <w:rPr>
                <w:rFonts w:ascii="Times New Roman" w:hAnsi="Times New Roman"/>
                <w:spacing w:val="-4"/>
                <w:sz w:val="24"/>
                <w:szCs w:val="24"/>
                <w:lang w:eastAsia="ru-RU"/>
              </w:rPr>
              <w:t xml:space="preserve">Доля молодежи, принявшей участие в массовых мероприятиях по безопасности дорожного движения среди подростков </w:t>
            </w:r>
          </w:p>
          <w:p w:rsidR="005C697E" w:rsidRPr="00361817" w:rsidRDefault="005C697E" w:rsidP="004C1230">
            <w:pPr>
              <w:widowControl w:val="0"/>
              <w:autoSpaceDE w:val="0"/>
              <w:autoSpaceDN w:val="0"/>
              <w:spacing w:after="0" w:line="240" w:lineRule="auto"/>
              <w:ind w:firstLine="0"/>
              <w:jc w:val="left"/>
              <w:rPr>
                <w:rFonts w:ascii="Times New Roman" w:hAnsi="Times New Roman"/>
                <w:spacing w:val="-4"/>
                <w:sz w:val="24"/>
                <w:szCs w:val="24"/>
                <w:lang w:eastAsia="ru-RU"/>
              </w:rPr>
            </w:pPr>
            <w:r w:rsidRPr="00361817">
              <w:rPr>
                <w:rFonts w:ascii="Times New Roman" w:hAnsi="Times New Roman"/>
                <w:spacing w:val="-4"/>
                <w:sz w:val="24"/>
                <w:szCs w:val="24"/>
                <w:lang w:eastAsia="ru-RU"/>
              </w:rPr>
              <w:t>и молодежи от количества молодежи Архангельской области</w:t>
            </w:r>
            <w:bookmarkStart w:id="10" w:name="_GoBack"/>
            <w:bookmarkEnd w:id="10"/>
          </w:p>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p>
          <w:p w:rsidR="005C697E" w:rsidRPr="00361817" w:rsidRDefault="005C697E" w:rsidP="00321F7E">
            <w:pPr>
              <w:widowControl w:val="0"/>
              <w:autoSpaceDE w:val="0"/>
              <w:autoSpaceDN w:val="0"/>
              <w:spacing w:after="0" w:line="240" w:lineRule="auto"/>
              <w:ind w:firstLine="0"/>
              <w:jc w:val="left"/>
              <w:rPr>
                <w:rFonts w:ascii="Times New Roman" w:hAnsi="Times New Roman"/>
                <w:sz w:val="14"/>
                <w:szCs w:val="14"/>
                <w:lang w:eastAsia="ru-RU"/>
              </w:rPr>
            </w:pPr>
          </w:p>
        </w:tc>
        <w:tc>
          <w:tcPr>
            <w:tcW w:w="1945"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t xml:space="preserve">министерство </w:t>
            </w:r>
            <w:r w:rsidRPr="00361817">
              <w:rPr>
                <w:rFonts w:ascii="Times New Roman" w:hAnsi="Times New Roman"/>
                <w:sz w:val="24"/>
                <w:szCs w:val="24"/>
                <w:lang w:eastAsia="ru-RU"/>
              </w:rPr>
              <w:br/>
              <w:t xml:space="preserve">по делам молодежи </w:t>
            </w:r>
            <w:r w:rsidRPr="00361817">
              <w:rPr>
                <w:rFonts w:ascii="Times New Roman" w:hAnsi="Times New Roman"/>
                <w:sz w:val="24"/>
                <w:szCs w:val="24"/>
                <w:lang w:eastAsia="ru-RU"/>
              </w:rPr>
              <w:br/>
              <w:t>и спорту Архангельской области</w:t>
            </w:r>
          </w:p>
        </w:tc>
        <w:tc>
          <w:tcPr>
            <w:tcW w:w="1372"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процентов</w:t>
            </w:r>
          </w:p>
        </w:tc>
        <w:tc>
          <w:tcPr>
            <w:tcW w:w="1184"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w:t>
            </w:r>
          </w:p>
        </w:tc>
        <w:tc>
          <w:tcPr>
            <w:tcW w:w="1172"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4,2</w:t>
            </w:r>
          </w:p>
        </w:tc>
        <w:tc>
          <w:tcPr>
            <w:tcW w:w="1180"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4,2</w:t>
            </w:r>
          </w:p>
        </w:tc>
        <w:tc>
          <w:tcPr>
            <w:tcW w:w="1077"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4,2</w:t>
            </w:r>
          </w:p>
        </w:tc>
        <w:tc>
          <w:tcPr>
            <w:tcW w:w="1088"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5,2</w:t>
            </w:r>
          </w:p>
        </w:tc>
        <w:tc>
          <w:tcPr>
            <w:tcW w:w="1088"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5,2</w:t>
            </w:r>
          </w:p>
        </w:tc>
        <w:tc>
          <w:tcPr>
            <w:tcW w:w="1191"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5,2</w:t>
            </w:r>
          </w:p>
        </w:tc>
      </w:tr>
      <w:tr w:rsidR="005C697E" w:rsidRPr="00361817" w:rsidTr="00321F7E">
        <w:tblPrEx>
          <w:tblCellMar>
            <w:top w:w="102" w:type="dxa"/>
            <w:left w:w="62" w:type="dxa"/>
            <w:bottom w:w="102" w:type="dxa"/>
            <w:right w:w="62" w:type="dxa"/>
          </w:tblCellMar>
        </w:tblPrEx>
        <w:trPr>
          <w:trHeight w:val="238"/>
        </w:trPr>
        <w:tc>
          <w:tcPr>
            <w:tcW w:w="3694" w:type="dxa"/>
            <w:tcBorders>
              <w:top w:val="nil"/>
              <w:left w:val="nil"/>
              <w:bottom w:val="nil"/>
              <w:right w:val="nil"/>
            </w:tcBorders>
            <w:tcMar>
              <w:top w:w="0" w:type="dxa"/>
            </w:tcMar>
          </w:tcPr>
          <w:p w:rsidR="005C697E" w:rsidRPr="00361817" w:rsidRDefault="005C697E" w:rsidP="00321F7E">
            <w:pPr>
              <w:spacing w:after="0" w:line="240" w:lineRule="auto"/>
              <w:ind w:firstLine="0"/>
              <w:jc w:val="left"/>
              <w:rPr>
                <w:rFonts w:ascii="Times New Roman" w:hAnsi="Times New Roman"/>
                <w:sz w:val="14"/>
                <w:szCs w:val="14"/>
                <w:lang w:eastAsia="ru-RU"/>
              </w:rPr>
            </w:pPr>
            <w:r w:rsidRPr="00361817">
              <w:rPr>
                <w:rFonts w:ascii="Times New Roman" w:hAnsi="Times New Roman"/>
                <w:sz w:val="24"/>
                <w:szCs w:val="24"/>
                <w:lang w:eastAsia="ru-RU"/>
              </w:rPr>
              <w:t>10. Доля граждан, занимающихся волонтерской (добровольческой) деятельностью</w:t>
            </w:r>
          </w:p>
        </w:tc>
        <w:tc>
          <w:tcPr>
            <w:tcW w:w="1945"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t>министерство по делам молодежи и спорту Архангельской области</w:t>
            </w:r>
          </w:p>
        </w:tc>
        <w:tc>
          <w:tcPr>
            <w:tcW w:w="1372"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процентов</w:t>
            </w:r>
          </w:p>
        </w:tc>
        <w:tc>
          <w:tcPr>
            <w:tcW w:w="1184"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5,2</w:t>
            </w:r>
          </w:p>
        </w:tc>
        <w:tc>
          <w:tcPr>
            <w:tcW w:w="1172"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6,6</w:t>
            </w:r>
          </w:p>
        </w:tc>
        <w:tc>
          <w:tcPr>
            <w:tcW w:w="1180"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7,5</w:t>
            </w:r>
          </w:p>
        </w:tc>
        <w:tc>
          <w:tcPr>
            <w:tcW w:w="1077"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8,4</w:t>
            </w:r>
          </w:p>
        </w:tc>
        <w:tc>
          <w:tcPr>
            <w:tcW w:w="1088"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9,3</w:t>
            </w:r>
          </w:p>
        </w:tc>
        <w:tc>
          <w:tcPr>
            <w:tcW w:w="1088"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9,3</w:t>
            </w:r>
          </w:p>
        </w:tc>
        <w:tc>
          <w:tcPr>
            <w:tcW w:w="1191"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9,3</w:t>
            </w:r>
          </w:p>
        </w:tc>
      </w:tr>
      <w:tr w:rsidR="005C697E" w:rsidRPr="00361817" w:rsidTr="00321F7E">
        <w:tblPrEx>
          <w:tblCellMar>
            <w:top w:w="102" w:type="dxa"/>
            <w:left w:w="62" w:type="dxa"/>
            <w:bottom w:w="102" w:type="dxa"/>
            <w:right w:w="62" w:type="dxa"/>
          </w:tblCellMar>
        </w:tblPrEx>
        <w:trPr>
          <w:trHeight w:val="20"/>
        </w:trPr>
        <w:tc>
          <w:tcPr>
            <w:tcW w:w="3694" w:type="dxa"/>
            <w:tcBorders>
              <w:top w:val="nil"/>
              <w:left w:val="nil"/>
              <w:bottom w:val="nil"/>
              <w:right w:val="nil"/>
            </w:tcBorders>
            <w:tcMar>
              <w:top w:w="0" w:type="dxa"/>
            </w:tcMar>
          </w:tcPr>
          <w:p w:rsidR="005C697E" w:rsidRPr="00361817" w:rsidRDefault="005C697E" w:rsidP="00321F7E">
            <w:pPr>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t xml:space="preserve">11. Общая численность граждан, </w:t>
            </w:r>
          </w:p>
          <w:p w:rsidR="005C697E" w:rsidRPr="00361817" w:rsidRDefault="005C697E" w:rsidP="00321F7E">
            <w:pPr>
              <w:spacing w:after="0" w:line="240" w:lineRule="auto"/>
              <w:ind w:firstLine="0"/>
              <w:jc w:val="left"/>
              <w:rPr>
                <w:rFonts w:ascii="Times New Roman" w:hAnsi="Times New Roman"/>
                <w:sz w:val="24"/>
                <w:szCs w:val="24"/>
                <w:lang w:eastAsia="ru-RU"/>
              </w:rPr>
            </w:pPr>
            <w:proofErr w:type="gramStart"/>
            <w:r w:rsidRPr="00361817">
              <w:rPr>
                <w:rFonts w:ascii="Times New Roman" w:hAnsi="Times New Roman"/>
                <w:sz w:val="24"/>
                <w:szCs w:val="24"/>
                <w:lang w:eastAsia="ru-RU"/>
              </w:rPr>
              <w:t>вовлеченных центрами (сообществами, объединениями) поддержки добровольчества (</w:t>
            </w:r>
            <w:proofErr w:type="spellStart"/>
            <w:r w:rsidRPr="00361817">
              <w:rPr>
                <w:rFonts w:ascii="Times New Roman" w:hAnsi="Times New Roman"/>
                <w:sz w:val="24"/>
                <w:szCs w:val="24"/>
                <w:lang w:eastAsia="ru-RU"/>
              </w:rPr>
              <w:t>волонтерства</w:t>
            </w:r>
            <w:proofErr w:type="spellEnd"/>
            <w:r w:rsidRPr="00361817">
              <w:rPr>
                <w:rFonts w:ascii="Times New Roman" w:hAnsi="Times New Roman"/>
                <w:sz w:val="24"/>
                <w:szCs w:val="24"/>
                <w:lang w:eastAsia="ru-RU"/>
              </w:rPr>
              <w:t xml:space="preserve">) на базе образовательных организаций, некоммерческих организаций, государственных </w:t>
            </w:r>
            <w:r w:rsidRPr="00361817">
              <w:rPr>
                <w:rFonts w:ascii="Times New Roman" w:hAnsi="Times New Roman"/>
                <w:sz w:val="24"/>
                <w:szCs w:val="24"/>
                <w:lang w:eastAsia="ru-RU"/>
              </w:rPr>
              <w:br/>
              <w:t xml:space="preserve">и муниципальных учреждений </w:t>
            </w:r>
            <w:r w:rsidRPr="00361817">
              <w:rPr>
                <w:rFonts w:ascii="Times New Roman" w:hAnsi="Times New Roman"/>
                <w:sz w:val="24"/>
                <w:szCs w:val="24"/>
                <w:lang w:eastAsia="ru-RU"/>
              </w:rPr>
              <w:br/>
              <w:t xml:space="preserve">в добровольческую (волонтерскую) деятельность </w:t>
            </w:r>
            <w:r w:rsidRPr="00361817">
              <w:rPr>
                <w:rFonts w:ascii="Times New Roman" w:hAnsi="Times New Roman"/>
                <w:sz w:val="24"/>
                <w:szCs w:val="24"/>
                <w:lang w:eastAsia="ru-RU"/>
              </w:rPr>
              <w:br/>
              <w:t xml:space="preserve">в рамках реализации федерального проекта </w:t>
            </w:r>
            <w:r w:rsidRPr="00361817">
              <w:rPr>
                <w:rFonts w:ascii="Times New Roman" w:hAnsi="Times New Roman"/>
                <w:sz w:val="24"/>
                <w:szCs w:val="24"/>
                <w:lang w:eastAsia="ru-RU"/>
              </w:rPr>
              <w:lastRenderedPageBreak/>
              <w:t>«Социальная активность» национального проекта «Образование», ежегодно</w:t>
            </w:r>
            <w:proofErr w:type="gramEnd"/>
          </w:p>
        </w:tc>
        <w:tc>
          <w:tcPr>
            <w:tcW w:w="1945"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lastRenderedPageBreak/>
              <w:t xml:space="preserve">министерство </w:t>
            </w:r>
            <w:r w:rsidRPr="00361817">
              <w:rPr>
                <w:rFonts w:ascii="Times New Roman" w:hAnsi="Times New Roman"/>
                <w:sz w:val="24"/>
                <w:szCs w:val="24"/>
                <w:lang w:eastAsia="ru-RU"/>
              </w:rPr>
              <w:br/>
              <w:t xml:space="preserve">по делам молодежи </w:t>
            </w:r>
            <w:r w:rsidRPr="00361817">
              <w:rPr>
                <w:rFonts w:ascii="Times New Roman" w:hAnsi="Times New Roman"/>
                <w:sz w:val="24"/>
                <w:szCs w:val="24"/>
                <w:lang w:eastAsia="ru-RU"/>
              </w:rPr>
              <w:br/>
              <w:t>и спорту Архангельской области</w:t>
            </w:r>
          </w:p>
        </w:tc>
        <w:tc>
          <w:tcPr>
            <w:tcW w:w="1372"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человек</w:t>
            </w:r>
          </w:p>
        </w:tc>
        <w:tc>
          <w:tcPr>
            <w:tcW w:w="1184"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56983</w:t>
            </w:r>
          </w:p>
        </w:tc>
        <w:tc>
          <w:tcPr>
            <w:tcW w:w="1172"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66102</w:t>
            </w:r>
          </w:p>
        </w:tc>
        <w:tc>
          <w:tcPr>
            <w:tcW w:w="1180"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75 146</w:t>
            </w:r>
          </w:p>
        </w:tc>
        <w:tc>
          <w:tcPr>
            <w:tcW w:w="1077"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84 189</w:t>
            </w:r>
          </w:p>
        </w:tc>
        <w:tc>
          <w:tcPr>
            <w:tcW w:w="1088"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93 228</w:t>
            </w:r>
          </w:p>
        </w:tc>
        <w:tc>
          <w:tcPr>
            <w:tcW w:w="1088"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102 270</w:t>
            </w:r>
          </w:p>
        </w:tc>
        <w:tc>
          <w:tcPr>
            <w:tcW w:w="1191"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111 316</w:t>
            </w:r>
          </w:p>
        </w:tc>
      </w:tr>
      <w:tr w:rsidR="005C697E" w:rsidRPr="00361817" w:rsidTr="00321F7E">
        <w:tblPrEx>
          <w:tblCellMar>
            <w:top w:w="102" w:type="dxa"/>
            <w:left w:w="62" w:type="dxa"/>
            <w:bottom w:w="102" w:type="dxa"/>
            <w:right w:w="62" w:type="dxa"/>
          </w:tblCellMar>
        </w:tblPrEx>
        <w:trPr>
          <w:trHeight w:val="20"/>
        </w:trPr>
        <w:tc>
          <w:tcPr>
            <w:tcW w:w="14991" w:type="dxa"/>
            <w:gridSpan w:val="10"/>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b/>
                <w:sz w:val="14"/>
                <w:szCs w:val="14"/>
                <w:lang w:eastAsia="ru-RU"/>
              </w:rPr>
            </w:pPr>
          </w:p>
          <w:p w:rsidR="005C697E" w:rsidRPr="00361817" w:rsidRDefault="005C697E" w:rsidP="00321F7E">
            <w:pPr>
              <w:widowControl w:val="0"/>
              <w:autoSpaceDE w:val="0"/>
              <w:autoSpaceDN w:val="0"/>
              <w:spacing w:after="0" w:line="240" w:lineRule="auto"/>
              <w:ind w:firstLine="0"/>
              <w:jc w:val="center"/>
              <w:rPr>
                <w:rFonts w:ascii="Times New Roman" w:hAnsi="Times New Roman"/>
                <w:b/>
                <w:sz w:val="24"/>
                <w:szCs w:val="24"/>
                <w:lang w:eastAsia="ru-RU"/>
              </w:rPr>
            </w:pPr>
            <w:r w:rsidRPr="00361817">
              <w:rPr>
                <w:rFonts w:ascii="Times New Roman" w:hAnsi="Times New Roman"/>
                <w:b/>
                <w:sz w:val="24"/>
                <w:szCs w:val="24"/>
                <w:lang w:eastAsia="ru-RU"/>
              </w:rPr>
              <w:t>Подпрограмма № 2 «Патриотическое воспитание граждан Российской Федерации в Архангельской области»</w:t>
            </w:r>
          </w:p>
          <w:p w:rsidR="005C697E" w:rsidRPr="00361817" w:rsidRDefault="005C697E" w:rsidP="00321F7E">
            <w:pPr>
              <w:widowControl w:val="0"/>
              <w:autoSpaceDE w:val="0"/>
              <w:autoSpaceDN w:val="0"/>
              <w:spacing w:after="0" w:line="240" w:lineRule="auto"/>
              <w:ind w:firstLine="0"/>
              <w:jc w:val="center"/>
              <w:rPr>
                <w:rFonts w:ascii="Times New Roman" w:hAnsi="Times New Roman"/>
                <w:sz w:val="14"/>
                <w:szCs w:val="14"/>
                <w:lang w:eastAsia="ru-RU"/>
              </w:rPr>
            </w:pPr>
          </w:p>
        </w:tc>
      </w:tr>
      <w:tr w:rsidR="005C697E" w:rsidRPr="00361817" w:rsidTr="00321F7E">
        <w:tblPrEx>
          <w:tblCellMar>
            <w:top w:w="102" w:type="dxa"/>
            <w:left w:w="62" w:type="dxa"/>
            <w:bottom w:w="102" w:type="dxa"/>
            <w:right w:w="62" w:type="dxa"/>
          </w:tblCellMar>
        </w:tblPrEx>
        <w:trPr>
          <w:trHeight w:val="20"/>
        </w:trPr>
        <w:tc>
          <w:tcPr>
            <w:tcW w:w="3694"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t>12. Количество детей и молодежи в возрасте до 35 лет, вовлеченных в социально активную деятельность через увеличение охвата патриотическими проектами в рамках реализации федерального проекта «Патриотическое воспитание граждан Российской Федерации» национального проекта «Образование», ежегодно</w:t>
            </w:r>
          </w:p>
        </w:tc>
        <w:tc>
          <w:tcPr>
            <w:tcW w:w="1945"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t xml:space="preserve">министерство </w:t>
            </w:r>
            <w:r w:rsidRPr="00361817">
              <w:rPr>
                <w:rFonts w:ascii="Times New Roman" w:hAnsi="Times New Roman"/>
                <w:sz w:val="24"/>
                <w:szCs w:val="24"/>
                <w:lang w:eastAsia="ru-RU"/>
              </w:rPr>
              <w:br/>
              <w:t xml:space="preserve">по делам молодежи </w:t>
            </w:r>
            <w:r w:rsidRPr="00361817">
              <w:rPr>
                <w:rFonts w:ascii="Times New Roman" w:hAnsi="Times New Roman"/>
                <w:sz w:val="24"/>
                <w:szCs w:val="24"/>
                <w:lang w:eastAsia="ru-RU"/>
              </w:rPr>
              <w:br/>
              <w:t>и спорту Архангельской области</w:t>
            </w:r>
          </w:p>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p>
        </w:tc>
        <w:tc>
          <w:tcPr>
            <w:tcW w:w="1372"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человек</w:t>
            </w:r>
          </w:p>
        </w:tc>
        <w:tc>
          <w:tcPr>
            <w:tcW w:w="1184"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38500</w:t>
            </w:r>
          </w:p>
        </w:tc>
        <w:tc>
          <w:tcPr>
            <w:tcW w:w="1172" w:type="dxa"/>
            <w:tcBorders>
              <w:top w:val="nil"/>
              <w:left w:val="nil"/>
              <w:bottom w:val="nil"/>
              <w:right w:val="nil"/>
            </w:tcBorders>
            <w:tcMar>
              <w:top w:w="0" w:type="dxa"/>
            </w:tcMar>
          </w:tcPr>
          <w:p w:rsidR="005C697E" w:rsidRPr="00361817" w:rsidRDefault="005C697E" w:rsidP="00321F7E">
            <w:pPr>
              <w:widowControl w:val="0"/>
              <w:autoSpaceDE w:val="0"/>
              <w:autoSpaceDN w:val="0"/>
              <w:ind w:firstLine="0"/>
              <w:jc w:val="center"/>
              <w:rPr>
                <w:rFonts w:ascii="Times New Roman" w:hAnsi="Times New Roman"/>
                <w:sz w:val="24"/>
                <w:szCs w:val="24"/>
                <w:lang w:eastAsia="ru-RU"/>
              </w:rPr>
            </w:pPr>
            <w:r w:rsidRPr="00361817">
              <w:rPr>
                <w:rFonts w:ascii="Times New Roman" w:hAnsi="Times New Roman"/>
                <w:sz w:val="24"/>
                <w:szCs w:val="24"/>
                <w:lang w:eastAsia="ru-RU"/>
              </w:rPr>
              <w:t>55000</w:t>
            </w:r>
          </w:p>
        </w:tc>
        <w:tc>
          <w:tcPr>
            <w:tcW w:w="1180" w:type="dxa"/>
            <w:tcBorders>
              <w:top w:val="nil"/>
              <w:left w:val="nil"/>
              <w:bottom w:val="nil"/>
              <w:right w:val="nil"/>
            </w:tcBorders>
            <w:tcMar>
              <w:top w:w="0" w:type="dxa"/>
            </w:tcMar>
          </w:tcPr>
          <w:p w:rsidR="005C697E" w:rsidRPr="00361817" w:rsidRDefault="005C697E" w:rsidP="00321F7E">
            <w:pPr>
              <w:widowControl w:val="0"/>
              <w:autoSpaceDE w:val="0"/>
              <w:autoSpaceDN w:val="0"/>
              <w:ind w:firstLine="0"/>
              <w:jc w:val="center"/>
              <w:rPr>
                <w:rFonts w:ascii="Times New Roman" w:hAnsi="Times New Roman"/>
                <w:sz w:val="24"/>
                <w:szCs w:val="24"/>
                <w:lang w:eastAsia="ru-RU"/>
              </w:rPr>
            </w:pPr>
            <w:r w:rsidRPr="00361817">
              <w:rPr>
                <w:rFonts w:ascii="Times New Roman" w:hAnsi="Times New Roman"/>
                <w:sz w:val="24"/>
                <w:szCs w:val="24"/>
                <w:lang w:eastAsia="ru-RU"/>
              </w:rPr>
              <w:t>67000</w:t>
            </w:r>
          </w:p>
        </w:tc>
        <w:tc>
          <w:tcPr>
            <w:tcW w:w="1077" w:type="dxa"/>
            <w:tcBorders>
              <w:top w:val="nil"/>
              <w:left w:val="nil"/>
              <w:bottom w:val="nil"/>
              <w:right w:val="nil"/>
            </w:tcBorders>
            <w:tcMar>
              <w:top w:w="0" w:type="dxa"/>
            </w:tcMar>
          </w:tcPr>
          <w:p w:rsidR="005C697E" w:rsidRPr="00361817" w:rsidRDefault="005C697E" w:rsidP="00321F7E">
            <w:pPr>
              <w:widowControl w:val="0"/>
              <w:autoSpaceDE w:val="0"/>
              <w:autoSpaceDN w:val="0"/>
              <w:ind w:firstLine="0"/>
              <w:jc w:val="center"/>
              <w:rPr>
                <w:rFonts w:ascii="Times New Roman" w:hAnsi="Times New Roman"/>
                <w:sz w:val="24"/>
                <w:szCs w:val="24"/>
                <w:lang w:eastAsia="ru-RU"/>
              </w:rPr>
            </w:pPr>
            <w:r w:rsidRPr="00361817">
              <w:rPr>
                <w:rFonts w:ascii="Times New Roman" w:hAnsi="Times New Roman"/>
                <w:sz w:val="24"/>
                <w:szCs w:val="24"/>
                <w:lang w:eastAsia="ru-RU"/>
              </w:rPr>
              <w:t>75000</w:t>
            </w:r>
          </w:p>
        </w:tc>
        <w:tc>
          <w:tcPr>
            <w:tcW w:w="1088" w:type="dxa"/>
            <w:tcBorders>
              <w:top w:val="nil"/>
              <w:left w:val="nil"/>
              <w:bottom w:val="nil"/>
              <w:right w:val="nil"/>
            </w:tcBorders>
            <w:tcMar>
              <w:top w:w="0" w:type="dxa"/>
            </w:tcMar>
          </w:tcPr>
          <w:p w:rsidR="005C697E" w:rsidRPr="00361817" w:rsidRDefault="005C697E" w:rsidP="00321F7E">
            <w:pPr>
              <w:widowControl w:val="0"/>
              <w:autoSpaceDE w:val="0"/>
              <w:autoSpaceDN w:val="0"/>
              <w:ind w:firstLine="0"/>
              <w:jc w:val="center"/>
              <w:rPr>
                <w:rFonts w:ascii="Times New Roman" w:hAnsi="Times New Roman"/>
                <w:sz w:val="24"/>
                <w:szCs w:val="24"/>
                <w:lang w:eastAsia="ru-RU"/>
              </w:rPr>
            </w:pPr>
            <w:r w:rsidRPr="00361817">
              <w:rPr>
                <w:rFonts w:ascii="Times New Roman" w:hAnsi="Times New Roman"/>
                <w:sz w:val="24"/>
                <w:szCs w:val="24"/>
                <w:lang w:eastAsia="ru-RU"/>
              </w:rPr>
              <w:t>84000</w:t>
            </w:r>
          </w:p>
        </w:tc>
        <w:tc>
          <w:tcPr>
            <w:tcW w:w="1088"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84000</w:t>
            </w:r>
          </w:p>
        </w:tc>
        <w:tc>
          <w:tcPr>
            <w:tcW w:w="1191"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84000</w:t>
            </w:r>
          </w:p>
        </w:tc>
      </w:tr>
      <w:tr w:rsidR="005C697E" w:rsidRPr="00361817" w:rsidTr="00321F7E">
        <w:tblPrEx>
          <w:tblCellMar>
            <w:top w:w="102" w:type="dxa"/>
            <w:left w:w="62" w:type="dxa"/>
            <w:bottom w:w="102" w:type="dxa"/>
            <w:right w:w="62" w:type="dxa"/>
          </w:tblCellMar>
        </w:tblPrEx>
        <w:trPr>
          <w:trHeight w:val="20"/>
        </w:trPr>
        <w:tc>
          <w:tcPr>
            <w:tcW w:w="3694"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t xml:space="preserve">13. Общая численность граждан, вовлеченных в мероприятия системы </w:t>
            </w:r>
            <w:proofErr w:type="spellStart"/>
            <w:r w:rsidRPr="00361817">
              <w:rPr>
                <w:rFonts w:ascii="Times New Roman" w:hAnsi="Times New Roman"/>
                <w:sz w:val="24"/>
                <w:szCs w:val="24"/>
                <w:lang w:eastAsia="ru-RU"/>
              </w:rPr>
              <w:t>межпоколенческого</w:t>
            </w:r>
            <w:proofErr w:type="spellEnd"/>
            <w:r w:rsidRPr="00361817">
              <w:rPr>
                <w:rFonts w:ascii="Times New Roman" w:hAnsi="Times New Roman"/>
                <w:sz w:val="24"/>
                <w:szCs w:val="24"/>
                <w:lang w:eastAsia="ru-RU"/>
              </w:rPr>
              <w:t xml:space="preserve"> взаимодействия и обеспечения преемственности поколений, поддержки общественных инициатив и проектов, направленных на гражданское </w:t>
            </w:r>
            <w:r w:rsidRPr="00361817">
              <w:rPr>
                <w:rFonts w:ascii="Times New Roman" w:hAnsi="Times New Roman"/>
                <w:sz w:val="24"/>
                <w:szCs w:val="24"/>
                <w:lang w:eastAsia="ru-RU"/>
              </w:rPr>
              <w:br/>
              <w:t>и патриотическое воспитание детей и молодежи в рамках реализации федерального проекта «Патриотическое воспитание граждан Российской Федерации» национального проекта «Образование», ежегодно</w:t>
            </w:r>
          </w:p>
        </w:tc>
        <w:tc>
          <w:tcPr>
            <w:tcW w:w="1945"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t xml:space="preserve">министерство </w:t>
            </w:r>
            <w:r w:rsidRPr="00361817">
              <w:rPr>
                <w:rFonts w:ascii="Times New Roman" w:hAnsi="Times New Roman"/>
                <w:sz w:val="24"/>
                <w:szCs w:val="24"/>
                <w:lang w:eastAsia="ru-RU"/>
              </w:rPr>
              <w:br/>
              <w:t xml:space="preserve">по делам молодежи </w:t>
            </w:r>
            <w:r w:rsidRPr="00361817">
              <w:rPr>
                <w:rFonts w:ascii="Times New Roman" w:hAnsi="Times New Roman"/>
                <w:sz w:val="24"/>
                <w:szCs w:val="24"/>
                <w:lang w:eastAsia="ru-RU"/>
              </w:rPr>
              <w:br/>
              <w:t>и спорту Архангельской области</w:t>
            </w:r>
          </w:p>
        </w:tc>
        <w:tc>
          <w:tcPr>
            <w:tcW w:w="1372"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человек</w:t>
            </w:r>
          </w:p>
        </w:tc>
        <w:tc>
          <w:tcPr>
            <w:tcW w:w="1184"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5424</w:t>
            </w:r>
          </w:p>
        </w:tc>
        <w:tc>
          <w:tcPr>
            <w:tcW w:w="1172" w:type="dxa"/>
            <w:tcBorders>
              <w:top w:val="nil"/>
              <w:left w:val="nil"/>
              <w:bottom w:val="nil"/>
              <w:right w:val="nil"/>
            </w:tcBorders>
            <w:tcMar>
              <w:top w:w="0" w:type="dxa"/>
            </w:tcMar>
          </w:tcPr>
          <w:p w:rsidR="005C697E" w:rsidRPr="00361817" w:rsidRDefault="005C697E" w:rsidP="00321F7E">
            <w:pPr>
              <w:widowControl w:val="0"/>
              <w:autoSpaceDE w:val="0"/>
              <w:autoSpaceDN w:val="0"/>
              <w:ind w:firstLine="0"/>
              <w:jc w:val="center"/>
              <w:rPr>
                <w:rFonts w:ascii="Times New Roman" w:hAnsi="Times New Roman"/>
                <w:sz w:val="24"/>
                <w:szCs w:val="24"/>
                <w:lang w:eastAsia="ru-RU"/>
              </w:rPr>
            </w:pPr>
            <w:r w:rsidRPr="00361817">
              <w:rPr>
                <w:rFonts w:ascii="Times New Roman" w:hAnsi="Times New Roman"/>
                <w:sz w:val="24"/>
                <w:szCs w:val="24"/>
                <w:lang w:eastAsia="ru-RU"/>
              </w:rPr>
              <w:t>4146</w:t>
            </w:r>
          </w:p>
        </w:tc>
        <w:tc>
          <w:tcPr>
            <w:tcW w:w="1180" w:type="dxa"/>
            <w:tcBorders>
              <w:top w:val="nil"/>
              <w:left w:val="nil"/>
              <w:bottom w:val="nil"/>
              <w:right w:val="nil"/>
            </w:tcBorders>
            <w:tcMar>
              <w:top w:w="0" w:type="dxa"/>
            </w:tcMar>
          </w:tcPr>
          <w:p w:rsidR="005C697E" w:rsidRPr="00361817" w:rsidRDefault="005C697E" w:rsidP="00321F7E">
            <w:pPr>
              <w:widowControl w:val="0"/>
              <w:autoSpaceDE w:val="0"/>
              <w:autoSpaceDN w:val="0"/>
              <w:ind w:firstLine="0"/>
              <w:jc w:val="center"/>
              <w:rPr>
                <w:rFonts w:ascii="Times New Roman" w:hAnsi="Times New Roman"/>
                <w:sz w:val="24"/>
                <w:szCs w:val="24"/>
                <w:lang w:eastAsia="ru-RU"/>
              </w:rPr>
            </w:pPr>
            <w:r w:rsidRPr="00361817">
              <w:rPr>
                <w:rFonts w:ascii="Times New Roman" w:hAnsi="Times New Roman"/>
                <w:sz w:val="24"/>
                <w:szCs w:val="24"/>
                <w:lang w:eastAsia="ru-RU"/>
              </w:rPr>
              <w:t>4343</w:t>
            </w:r>
          </w:p>
        </w:tc>
        <w:tc>
          <w:tcPr>
            <w:tcW w:w="1077" w:type="dxa"/>
            <w:tcBorders>
              <w:top w:val="nil"/>
              <w:left w:val="nil"/>
              <w:bottom w:val="nil"/>
              <w:right w:val="nil"/>
            </w:tcBorders>
            <w:tcMar>
              <w:top w:w="0" w:type="dxa"/>
            </w:tcMar>
          </w:tcPr>
          <w:p w:rsidR="005C697E" w:rsidRPr="00361817" w:rsidRDefault="005C697E" w:rsidP="00321F7E">
            <w:pPr>
              <w:widowControl w:val="0"/>
              <w:autoSpaceDE w:val="0"/>
              <w:autoSpaceDN w:val="0"/>
              <w:ind w:firstLine="0"/>
              <w:jc w:val="center"/>
              <w:rPr>
                <w:rFonts w:ascii="Times New Roman" w:hAnsi="Times New Roman"/>
                <w:sz w:val="24"/>
                <w:szCs w:val="24"/>
                <w:lang w:eastAsia="ru-RU"/>
              </w:rPr>
            </w:pPr>
            <w:r w:rsidRPr="00361817">
              <w:rPr>
                <w:rFonts w:ascii="Times New Roman" w:hAnsi="Times New Roman"/>
                <w:sz w:val="24"/>
                <w:szCs w:val="24"/>
                <w:lang w:eastAsia="ru-RU"/>
              </w:rPr>
              <w:t>4541</w:t>
            </w:r>
          </w:p>
        </w:tc>
        <w:tc>
          <w:tcPr>
            <w:tcW w:w="1088" w:type="dxa"/>
            <w:tcBorders>
              <w:top w:val="nil"/>
              <w:left w:val="nil"/>
              <w:bottom w:val="nil"/>
              <w:right w:val="nil"/>
            </w:tcBorders>
            <w:tcMar>
              <w:top w:w="0" w:type="dxa"/>
            </w:tcMar>
          </w:tcPr>
          <w:p w:rsidR="005C697E" w:rsidRPr="00361817" w:rsidRDefault="005C697E" w:rsidP="00321F7E">
            <w:pPr>
              <w:widowControl w:val="0"/>
              <w:autoSpaceDE w:val="0"/>
              <w:autoSpaceDN w:val="0"/>
              <w:ind w:firstLine="0"/>
              <w:jc w:val="center"/>
              <w:rPr>
                <w:rFonts w:ascii="Times New Roman" w:hAnsi="Times New Roman"/>
                <w:sz w:val="24"/>
                <w:szCs w:val="24"/>
                <w:lang w:eastAsia="ru-RU"/>
              </w:rPr>
            </w:pPr>
            <w:r w:rsidRPr="00361817">
              <w:rPr>
                <w:rFonts w:ascii="Times New Roman" w:hAnsi="Times New Roman"/>
                <w:sz w:val="24"/>
                <w:szCs w:val="24"/>
                <w:lang w:eastAsia="ru-RU"/>
              </w:rPr>
              <w:t>4738</w:t>
            </w:r>
          </w:p>
        </w:tc>
        <w:tc>
          <w:tcPr>
            <w:tcW w:w="1088"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4738</w:t>
            </w:r>
          </w:p>
        </w:tc>
        <w:tc>
          <w:tcPr>
            <w:tcW w:w="1191" w:type="dxa"/>
            <w:tcBorders>
              <w:top w:val="nil"/>
              <w:left w:val="nil"/>
              <w:bottom w:val="nil"/>
              <w:right w:val="nil"/>
            </w:tcBorders>
            <w:tcMar>
              <w:top w:w="0" w:type="dxa"/>
            </w:tcMar>
          </w:tcPr>
          <w:p w:rsidR="005C697E" w:rsidRPr="00361817" w:rsidRDefault="005C697E" w:rsidP="00321F7E">
            <w:pPr>
              <w:widowControl w:val="0"/>
              <w:autoSpaceDE w:val="0"/>
              <w:autoSpaceDN w:val="0"/>
              <w:ind w:firstLine="0"/>
              <w:jc w:val="center"/>
              <w:rPr>
                <w:rFonts w:ascii="Times New Roman" w:hAnsi="Times New Roman"/>
                <w:sz w:val="24"/>
                <w:szCs w:val="24"/>
                <w:lang w:eastAsia="ru-RU"/>
              </w:rPr>
            </w:pPr>
            <w:r w:rsidRPr="00361817">
              <w:rPr>
                <w:rFonts w:ascii="Times New Roman" w:hAnsi="Times New Roman"/>
                <w:sz w:val="24"/>
                <w:szCs w:val="24"/>
                <w:lang w:eastAsia="ru-RU"/>
              </w:rPr>
              <w:t>4738</w:t>
            </w:r>
          </w:p>
        </w:tc>
      </w:tr>
      <w:tr w:rsidR="005C697E" w:rsidRPr="00361817" w:rsidTr="00321F7E">
        <w:tblPrEx>
          <w:tblCellMar>
            <w:top w:w="102" w:type="dxa"/>
            <w:left w:w="62" w:type="dxa"/>
            <w:bottom w:w="102" w:type="dxa"/>
            <w:right w:w="62" w:type="dxa"/>
          </w:tblCellMar>
        </w:tblPrEx>
        <w:trPr>
          <w:trHeight w:val="20"/>
        </w:trPr>
        <w:tc>
          <w:tcPr>
            <w:tcW w:w="3694"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lastRenderedPageBreak/>
              <w:t xml:space="preserve">14. Количество участников </w:t>
            </w:r>
            <w:r w:rsidRPr="00361817">
              <w:rPr>
                <w:rFonts w:ascii="Times New Roman" w:hAnsi="Times New Roman"/>
                <w:sz w:val="24"/>
                <w:szCs w:val="24"/>
                <w:lang w:eastAsia="ru-RU"/>
              </w:rPr>
              <w:br/>
              <w:t>всероссийского детско-юношеского военно-патриотического общественного движения «</w:t>
            </w:r>
            <w:proofErr w:type="spellStart"/>
            <w:r w:rsidRPr="00361817">
              <w:rPr>
                <w:rFonts w:ascii="Times New Roman" w:hAnsi="Times New Roman"/>
                <w:sz w:val="24"/>
                <w:szCs w:val="24"/>
                <w:lang w:eastAsia="ru-RU"/>
              </w:rPr>
              <w:t>Юнармия</w:t>
            </w:r>
            <w:proofErr w:type="spellEnd"/>
            <w:r w:rsidRPr="00361817">
              <w:rPr>
                <w:rFonts w:ascii="Times New Roman" w:hAnsi="Times New Roman"/>
                <w:sz w:val="24"/>
                <w:szCs w:val="24"/>
                <w:lang w:eastAsia="ru-RU"/>
              </w:rPr>
              <w:t xml:space="preserve">» </w:t>
            </w:r>
            <w:r w:rsidRPr="00361817">
              <w:rPr>
                <w:rFonts w:ascii="Times New Roman" w:hAnsi="Times New Roman"/>
                <w:sz w:val="24"/>
                <w:szCs w:val="24"/>
                <w:lang w:eastAsia="ru-RU"/>
              </w:rPr>
              <w:br/>
              <w:t>в Архангельской области</w:t>
            </w:r>
          </w:p>
          <w:p w:rsidR="005C697E" w:rsidRPr="00361817" w:rsidRDefault="005C697E" w:rsidP="00321F7E">
            <w:pPr>
              <w:widowControl w:val="0"/>
              <w:autoSpaceDE w:val="0"/>
              <w:autoSpaceDN w:val="0"/>
              <w:spacing w:after="0" w:line="240" w:lineRule="auto"/>
              <w:ind w:firstLine="0"/>
              <w:jc w:val="left"/>
              <w:rPr>
                <w:rFonts w:ascii="Times New Roman" w:hAnsi="Times New Roman"/>
                <w:sz w:val="14"/>
                <w:szCs w:val="14"/>
                <w:lang w:eastAsia="ru-RU"/>
              </w:rPr>
            </w:pPr>
          </w:p>
        </w:tc>
        <w:tc>
          <w:tcPr>
            <w:tcW w:w="1945"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t xml:space="preserve">министерство </w:t>
            </w:r>
            <w:r w:rsidRPr="00361817">
              <w:rPr>
                <w:rFonts w:ascii="Times New Roman" w:hAnsi="Times New Roman"/>
                <w:sz w:val="24"/>
                <w:szCs w:val="24"/>
                <w:lang w:eastAsia="ru-RU"/>
              </w:rPr>
              <w:br/>
              <w:t xml:space="preserve">по делам молодежи </w:t>
            </w:r>
            <w:r w:rsidRPr="00361817">
              <w:rPr>
                <w:rFonts w:ascii="Times New Roman" w:hAnsi="Times New Roman"/>
                <w:sz w:val="24"/>
                <w:szCs w:val="24"/>
                <w:lang w:eastAsia="ru-RU"/>
              </w:rPr>
              <w:br/>
              <w:t xml:space="preserve">и спорту Архангельской области </w:t>
            </w:r>
          </w:p>
        </w:tc>
        <w:tc>
          <w:tcPr>
            <w:tcW w:w="1372"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человек</w:t>
            </w:r>
          </w:p>
        </w:tc>
        <w:tc>
          <w:tcPr>
            <w:tcW w:w="1184"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5813</w:t>
            </w:r>
          </w:p>
        </w:tc>
        <w:tc>
          <w:tcPr>
            <w:tcW w:w="1172"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8000</w:t>
            </w:r>
          </w:p>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p>
        </w:tc>
        <w:tc>
          <w:tcPr>
            <w:tcW w:w="1180"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8000</w:t>
            </w:r>
          </w:p>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p>
        </w:tc>
        <w:tc>
          <w:tcPr>
            <w:tcW w:w="1077"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8000</w:t>
            </w:r>
          </w:p>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p>
        </w:tc>
        <w:tc>
          <w:tcPr>
            <w:tcW w:w="1088"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9500</w:t>
            </w:r>
          </w:p>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p>
        </w:tc>
        <w:tc>
          <w:tcPr>
            <w:tcW w:w="1088"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10000</w:t>
            </w:r>
          </w:p>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p>
        </w:tc>
        <w:tc>
          <w:tcPr>
            <w:tcW w:w="1191"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10500</w:t>
            </w:r>
          </w:p>
        </w:tc>
      </w:tr>
      <w:tr w:rsidR="005C697E" w:rsidRPr="00361817" w:rsidTr="00321F7E">
        <w:tblPrEx>
          <w:tblCellMar>
            <w:top w:w="102" w:type="dxa"/>
            <w:left w:w="62" w:type="dxa"/>
            <w:bottom w:w="102" w:type="dxa"/>
            <w:right w:w="62" w:type="dxa"/>
          </w:tblCellMar>
        </w:tblPrEx>
        <w:trPr>
          <w:trHeight w:val="20"/>
        </w:trPr>
        <w:tc>
          <w:tcPr>
            <w:tcW w:w="3694"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t>15. Количество участников региональных мероприятий, направленных на развитие гражданской активности детей и молодежи</w:t>
            </w:r>
          </w:p>
        </w:tc>
        <w:tc>
          <w:tcPr>
            <w:tcW w:w="1945"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t xml:space="preserve">министерство образования </w:t>
            </w:r>
            <w:r w:rsidRPr="00361817">
              <w:rPr>
                <w:rFonts w:ascii="Times New Roman" w:hAnsi="Times New Roman"/>
                <w:sz w:val="24"/>
                <w:szCs w:val="24"/>
                <w:lang w:eastAsia="ru-RU"/>
              </w:rPr>
              <w:br/>
              <w:t>Архангельской области</w:t>
            </w:r>
          </w:p>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p>
        </w:tc>
        <w:tc>
          <w:tcPr>
            <w:tcW w:w="1372"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человек</w:t>
            </w:r>
          </w:p>
        </w:tc>
        <w:tc>
          <w:tcPr>
            <w:tcW w:w="1184"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 xml:space="preserve">231 </w:t>
            </w:r>
          </w:p>
        </w:tc>
        <w:tc>
          <w:tcPr>
            <w:tcW w:w="1172"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 xml:space="preserve">400 </w:t>
            </w:r>
          </w:p>
        </w:tc>
        <w:tc>
          <w:tcPr>
            <w:tcW w:w="1180"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 xml:space="preserve">400 </w:t>
            </w:r>
          </w:p>
        </w:tc>
        <w:tc>
          <w:tcPr>
            <w:tcW w:w="1077"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 xml:space="preserve">400 </w:t>
            </w:r>
          </w:p>
        </w:tc>
        <w:tc>
          <w:tcPr>
            <w:tcW w:w="1088"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 xml:space="preserve">400 </w:t>
            </w:r>
          </w:p>
        </w:tc>
        <w:tc>
          <w:tcPr>
            <w:tcW w:w="1088"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 xml:space="preserve">400 </w:t>
            </w:r>
          </w:p>
        </w:tc>
        <w:tc>
          <w:tcPr>
            <w:tcW w:w="1191"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400</w:t>
            </w:r>
          </w:p>
        </w:tc>
      </w:tr>
      <w:tr w:rsidR="005C697E" w:rsidRPr="00361817" w:rsidTr="00321F7E">
        <w:tblPrEx>
          <w:tblCellMar>
            <w:top w:w="102" w:type="dxa"/>
            <w:left w:w="62" w:type="dxa"/>
            <w:bottom w:w="102" w:type="dxa"/>
            <w:right w:w="62" w:type="dxa"/>
          </w:tblCellMar>
        </w:tblPrEx>
        <w:trPr>
          <w:trHeight w:val="20"/>
        </w:trPr>
        <w:tc>
          <w:tcPr>
            <w:tcW w:w="14991" w:type="dxa"/>
            <w:gridSpan w:val="10"/>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outlineLvl w:val="3"/>
              <w:rPr>
                <w:rFonts w:ascii="Times New Roman" w:hAnsi="Times New Roman"/>
                <w:b/>
                <w:sz w:val="24"/>
                <w:szCs w:val="24"/>
                <w:lang w:eastAsia="ru-RU"/>
              </w:rPr>
            </w:pPr>
            <w:r w:rsidRPr="00361817">
              <w:rPr>
                <w:rFonts w:ascii="Times New Roman" w:hAnsi="Times New Roman"/>
                <w:b/>
                <w:sz w:val="24"/>
                <w:szCs w:val="24"/>
                <w:lang w:eastAsia="ru-RU"/>
              </w:rPr>
              <w:t xml:space="preserve">Подпрограмма № 3 «Кадровое, научно-методическое, информационное и инфраструктурное обеспечение </w:t>
            </w:r>
          </w:p>
          <w:p w:rsidR="005C697E" w:rsidRPr="00361817" w:rsidRDefault="005C697E" w:rsidP="00321F7E">
            <w:pPr>
              <w:widowControl w:val="0"/>
              <w:autoSpaceDE w:val="0"/>
              <w:autoSpaceDN w:val="0"/>
              <w:spacing w:after="0" w:line="240" w:lineRule="auto"/>
              <w:ind w:firstLine="0"/>
              <w:jc w:val="center"/>
              <w:outlineLvl w:val="3"/>
              <w:rPr>
                <w:rFonts w:ascii="Times New Roman" w:hAnsi="Times New Roman"/>
                <w:b/>
                <w:sz w:val="24"/>
                <w:szCs w:val="24"/>
                <w:lang w:eastAsia="ru-RU"/>
              </w:rPr>
            </w:pPr>
            <w:r w:rsidRPr="00361817">
              <w:rPr>
                <w:rFonts w:ascii="Times New Roman" w:hAnsi="Times New Roman"/>
                <w:b/>
                <w:sz w:val="24"/>
                <w:szCs w:val="24"/>
                <w:lang w:eastAsia="ru-RU"/>
              </w:rPr>
              <w:t>молодежной политики и патриотического воспитания»</w:t>
            </w:r>
          </w:p>
          <w:p w:rsidR="005C697E" w:rsidRPr="00361817" w:rsidRDefault="005C697E" w:rsidP="00321F7E">
            <w:pPr>
              <w:widowControl w:val="0"/>
              <w:autoSpaceDE w:val="0"/>
              <w:autoSpaceDN w:val="0"/>
              <w:spacing w:after="0" w:line="240" w:lineRule="auto"/>
              <w:ind w:firstLine="0"/>
              <w:jc w:val="center"/>
              <w:rPr>
                <w:rFonts w:ascii="Times New Roman" w:hAnsi="Times New Roman"/>
                <w:sz w:val="20"/>
                <w:szCs w:val="14"/>
                <w:lang w:eastAsia="ru-RU"/>
              </w:rPr>
            </w:pPr>
          </w:p>
        </w:tc>
      </w:tr>
      <w:tr w:rsidR="005C697E" w:rsidRPr="00361817" w:rsidTr="00321F7E">
        <w:tblPrEx>
          <w:tblCellMar>
            <w:top w:w="102" w:type="dxa"/>
            <w:left w:w="62" w:type="dxa"/>
            <w:bottom w:w="102" w:type="dxa"/>
            <w:right w:w="62" w:type="dxa"/>
          </w:tblCellMar>
        </w:tblPrEx>
        <w:trPr>
          <w:trHeight w:val="20"/>
        </w:trPr>
        <w:tc>
          <w:tcPr>
            <w:tcW w:w="3694"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14"/>
                <w:szCs w:val="14"/>
                <w:lang w:eastAsia="ru-RU"/>
              </w:rPr>
            </w:pPr>
            <w:r w:rsidRPr="00361817">
              <w:rPr>
                <w:rFonts w:ascii="Times New Roman" w:hAnsi="Times New Roman"/>
                <w:sz w:val="24"/>
                <w:szCs w:val="24"/>
                <w:lang w:eastAsia="ru-RU"/>
              </w:rPr>
              <w:t>16. Доля респондентов социологического исследования «Социальное самочувствие молодежи Архангельской области», владеющих информацией о деятельности органов государственной власти Архангельской области и органов местного самоуправления муниципальных образований Архангельской области в сфере государственной молодежной политики и патриотического воспитания, ежегодно</w:t>
            </w:r>
          </w:p>
          <w:p w:rsidR="005C697E" w:rsidRPr="00361817" w:rsidRDefault="005C697E" w:rsidP="00321F7E">
            <w:pPr>
              <w:widowControl w:val="0"/>
              <w:autoSpaceDE w:val="0"/>
              <w:autoSpaceDN w:val="0"/>
              <w:spacing w:after="0" w:line="240" w:lineRule="auto"/>
              <w:ind w:firstLine="0"/>
              <w:jc w:val="left"/>
              <w:rPr>
                <w:rFonts w:ascii="Times New Roman" w:hAnsi="Times New Roman"/>
                <w:sz w:val="14"/>
                <w:szCs w:val="14"/>
                <w:lang w:eastAsia="ru-RU"/>
              </w:rPr>
            </w:pPr>
          </w:p>
        </w:tc>
        <w:tc>
          <w:tcPr>
            <w:tcW w:w="1945"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t xml:space="preserve">министерство </w:t>
            </w:r>
            <w:r w:rsidRPr="00361817">
              <w:rPr>
                <w:rFonts w:ascii="Times New Roman" w:hAnsi="Times New Roman"/>
                <w:sz w:val="24"/>
                <w:szCs w:val="24"/>
                <w:lang w:eastAsia="ru-RU"/>
              </w:rPr>
              <w:br/>
              <w:t xml:space="preserve">по делам молодежи </w:t>
            </w:r>
            <w:r w:rsidRPr="00361817">
              <w:rPr>
                <w:rFonts w:ascii="Times New Roman" w:hAnsi="Times New Roman"/>
                <w:sz w:val="24"/>
                <w:szCs w:val="24"/>
                <w:lang w:eastAsia="ru-RU"/>
              </w:rPr>
              <w:br/>
              <w:t>и спорту Архангельской области</w:t>
            </w:r>
          </w:p>
        </w:tc>
        <w:tc>
          <w:tcPr>
            <w:tcW w:w="1372"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процентов</w:t>
            </w:r>
          </w:p>
        </w:tc>
        <w:tc>
          <w:tcPr>
            <w:tcW w:w="1184"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w:t>
            </w:r>
          </w:p>
        </w:tc>
        <w:tc>
          <w:tcPr>
            <w:tcW w:w="1172"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50,0</w:t>
            </w:r>
          </w:p>
        </w:tc>
        <w:tc>
          <w:tcPr>
            <w:tcW w:w="1180"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50,0</w:t>
            </w:r>
          </w:p>
        </w:tc>
        <w:tc>
          <w:tcPr>
            <w:tcW w:w="1077"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50,0</w:t>
            </w:r>
          </w:p>
        </w:tc>
        <w:tc>
          <w:tcPr>
            <w:tcW w:w="1088"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80,0</w:t>
            </w:r>
          </w:p>
        </w:tc>
        <w:tc>
          <w:tcPr>
            <w:tcW w:w="1088"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90,0</w:t>
            </w:r>
          </w:p>
        </w:tc>
        <w:tc>
          <w:tcPr>
            <w:tcW w:w="1191"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100,0</w:t>
            </w:r>
          </w:p>
        </w:tc>
      </w:tr>
      <w:tr w:rsidR="005C697E" w:rsidRPr="00361817" w:rsidTr="00321F7E">
        <w:tblPrEx>
          <w:tblCellMar>
            <w:top w:w="102" w:type="dxa"/>
            <w:left w:w="62" w:type="dxa"/>
            <w:bottom w:w="102" w:type="dxa"/>
            <w:right w:w="62" w:type="dxa"/>
          </w:tblCellMar>
        </w:tblPrEx>
        <w:trPr>
          <w:trHeight w:val="20"/>
        </w:trPr>
        <w:tc>
          <w:tcPr>
            <w:tcW w:w="3694"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t xml:space="preserve">17. Количество восстановленных (ремонт, реставрация, </w:t>
            </w:r>
            <w:r w:rsidRPr="00361817">
              <w:rPr>
                <w:rFonts w:ascii="Times New Roman" w:hAnsi="Times New Roman"/>
                <w:sz w:val="24"/>
                <w:szCs w:val="24"/>
                <w:lang w:eastAsia="ru-RU"/>
              </w:rPr>
              <w:lastRenderedPageBreak/>
              <w:t>благоустройство) воинских захоронений в рамках реализации федеральной целевой программы «Увековечение памяти погибших при защите Отечества на 2019 − 2024 годы», ежегодно</w:t>
            </w:r>
          </w:p>
          <w:p w:rsidR="005C697E" w:rsidRPr="00361817" w:rsidRDefault="005C697E" w:rsidP="00321F7E">
            <w:pPr>
              <w:widowControl w:val="0"/>
              <w:autoSpaceDE w:val="0"/>
              <w:autoSpaceDN w:val="0"/>
              <w:spacing w:after="0" w:line="240" w:lineRule="auto"/>
              <w:ind w:firstLine="0"/>
              <w:jc w:val="left"/>
              <w:rPr>
                <w:rFonts w:ascii="Times New Roman" w:hAnsi="Times New Roman"/>
                <w:sz w:val="14"/>
                <w:szCs w:val="14"/>
                <w:lang w:eastAsia="ru-RU"/>
              </w:rPr>
            </w:pPr>
          </w:p>
        </w:tc>
        <w:tc>
          <w:tcPr>
            <w:tcW w:w="1945"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lastRenderedPageBreak/>
              <w:t xml:space="preserve">министерство </w:t>
            </w:r>
            <w:r w:rsidRPr="00361817">
              <w:rPr>
                <w:rFonts w:ascii="Times New Roman" w:hAnsi="Times New Roman"/>
                <w:sz w:val="24"/>
                <w:szCs w:val="24"/>
                <w:lang w:eastAsia="ru-RU"/>
              </w:rPr>
              <w:br/>
              <w:t xml:space="preserve">по делам </w:t>
            </w:r>
            <w:r w:rsidRPr="00361817">
              <w:rPr>
                <w:rFonts w:ascii="Times New Roman" w:hAnsi="Times New Roman"/>
                <w:sz w:val="24"/>
                <w:szCs w:val="24"/>
                <w:lang w:eastAsia="ru-RU"/>
              </w:rPr>
              <w:lastRenderedPageBreak/>
              <w:t xml:space="preserve">молодежи </w:t>
            </w:r>
            <w:r w:rsidRPr="00361817">
              <w:rPr>
                <w:rFonts w:ascii="Times New Roman" w:hAnsi="Times New Roman"/>
                <w:sz w:val="24"/>
                <w:szCs w:val="24"/>
                <w:lang w:eastAsia="ru-RU"/>
              </w:rPr>
              <w:br/>
              <w:t>и спорту Архангельской области</w:t>
            </w:r>
          </w:p>
        </w:tc>
        <w:tc>
          <w:tcPr>
            <w:tcW w:w="1372"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lastRenderedPageBreak/>
              <w:t>единиц</w:t>
            </w:r>
          </w:p>
        </w:tc>
        <w:tc>
          <w:tcPr>
            <w:tcW w:w="1184"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20</w:t>
            </w:r>
          </w:p>
        </w:tc>
        <w:tc>
          <w:tcPr>
            <w:tcW w:w="1172"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20</w:t>
            </w:r>
          </w:p>
        </w:tc>
        <w:tc>
          <w:tcPr>
            <w:tcW w:w="1180"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20</w:t>
            </w:r>
          </w:p>
        </w:tc>
        <w:tc>
          <w:tcPr>
            <w:tcW w:w="1077"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20</w:t>
            </w:r>
          </w:p>
        </w:tc>
        <w:tc>
          <w:tcPr>
            <w:tcW w:w="1088"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20</w:t>
            </w:r>
          </w:p>
        </w:tc>
        <w:tc>
          <w:tcPr>
            <w:tcW w:w="1088"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w:t>
            </w:r>
          </w:p>
        </w:tc>
        <w:tc>
          <w:tcPr>
            <w:tcW w:w="1191"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w:t>
            </w:r>
          </w:p>
        </w:tc>
      </w:tr>
      <w:tr w:rsidR="005C697E" w:rsidRPr="00361817" w:rsidTr="00321F7E">
        <w:tblPrEx>
          <w:tblCellMar>
            <w:top w:w="102" w:type="dxa"/>
            <w:left w:w="62" w:type="dxa"/>
            <w:bottom w:w="102" w:type="dxa"/>
            <w:right w:w="62" w:type="dxa"/>
          </w:tblCellMar>
        </w:tblPrEx>
        <w:trPr>
          <w:trHeight w:val="20"/>
        </w:trPr>
        <w:tc>
          <w:tcPr>
            <w:tcW w:w="3694"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lastRenderedPageBreak/>
              <w:t>18. Количество установленных мемориальных знаков в рамках реализации федеральной целевой программы «Увековечение памяти погибших при защите Отечества на 2019 − 2024 годы», ежегодно</w:t>
            </w:r>
          </w:p>
        </w:tc>
        <w:tc>
          <w:tcPr>
            <w:tcW w:w="1945"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left"/>
              <w:rPr>
                <w:rFonts w:ascii="Times New Roman" w:hAnsi="Times New Roman"/>
                <w:sz w:val="24"/>
                <w:szCs w:val="24"/>
                <w:lang w:eastAsia="ru-RU"/>
              </w:rPr>
            </w:pPr>
            <w:r w:rsidRPr="00361817">
              <w:rPr>
                <w:rFonts w:ascii="Times New Roman" w:hAnsi="Times New Roman"/>
                <w:sz w:val="24"/>
                <w:szCs w:val="24"/>
                <w:lang w:eastAsia="ru-RU"/>
              </w:rPr>
              <w:t xml:space="preserve">министерство </w:t>
            </w:r>
            <w:r w:rsidRPr="00361817">
              <w:rPr>
                <w:rFonts w:ascii="Times New Roman" w:hAnsi="Times New Roman"/>
                <w:sz w:val="24"/>
                <w:szCs w:val="24"/>
                <w:lang w:eastAsia="ru-RU"/>
              </w:rPr>
              <w:br/>
              <w:t xml:space="preserve">по делам молодежи </w:t>
            </w:r>
            <w:r w:rsidRPr="00361817">
              <w:rPr>
                <w:rFonts w:ascii="Times New Roman" w:hAnsi="Times New Roman"/>
                <w:sz w:val="24"/>
                <w:szCs w:val="24"/>
                <w:lang w:eastAsia="ru-RU"/>
              </w:rPr>
              <w:br/>
              <w:t>и спорту Архангельской области</w:t>
            </w:r>
          </w:p>
        </w:tc>
        <w:tc>
          <w:tcPr>
            <w:tcW w:w="1372"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единиц</w:t>
            </w:r>
          </w:p>
        </w:tc>
        <w:tc>
          <w:tcPr>
            <w:tcW w:w="1184"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33</w:t>
            </w:r>
          </w:p>
        </w:tc>
        <w:tc>
          <w:tcPr>
            <w:tcW w:w="1172"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33</w:t>
            </w:r>
          </w:p>
        </w:tc>
        <w:tc>
          <w:tcPr>
            <w:tcW w:w="1180"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33</w:t>
            </w:r>
          </w:p>
        </w:tc>
        <w:tc>
          <w:tcPr>
            <w:tcW w:w="1077"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33</w:t>
            </w:r>
          </w:p>
        </w:tc>
        <w:tc>
          <w:tcPr>
            <w:tcW w:w="1088"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33</w:t>
            </w:r>
          </w:p>
        </w:tc>
        <w:tc>
          <w:tcPr>
            <w:tcW w:w="1088"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w:t>
            </w:r>
          </w:p>
        </w:tc>
        <w:tc>
          <w:tcPr>
            <w:tcW w:w="1191" w:type="dxa"/>
            <w:tcBorders>
              <w:top w:val="nil"/>
              <w:left w:val="nil"/>
              <w:bottom w:val="nil"/>
              <w:right w:val="nil"/>
            </w:tcBorders>
            <w:tcMar>
              <w:top w:w="0" w:type="dxa"/>
            </w:tcMar>
          </w:tcPr>
          <w:p w:rsidR="005C697E" w:rsidRPr="00361817" w:rsidRDefault="005C697E" w:rsidP="00321F7E">
            <w:pPr>
              <w:widowControl w:val="0"/>
              <w:autoSpaceDE w:val="0"/>
              <w:autoSpaceDN w:val="0"/>
              <w:spacing w:after="0" w:line="240" w:lineRule="auto"/>
              <w:ind w:firstLine="0"/>
              <w:jc w:val="center"/>
              <w:rPr>
                <w:rFonts w:ascii="Times New Roman" w:hAnsi="Times New Roman"/>
                <w:sz w:val="24"/>
                <w:szCs w:val="24"/>
                <w:lang w:eastAsia="ru-RU"/>
              </w:rPr>
            </w:pPr>
            <w:r w:rsidRPr="00361817">
              <w:rPr>
                <w:rFonts w:ascii="Times New Roman" w:hAnsi="Times New Roman"/>
                <w:sz w:val="24"/>
                <w:szCs w:val="24"/>
                <w:lang w:eastAsia="ru-RU"/>
              </w:rPr>
              <w:t>-</w:t>
            </w:r>
          </w:p>
        </w:tc>
      </w:tr>
    </w:tbl>
    <w:p w:rsidR="005C697E" w:rsidRPr="00361817" w:rsidRDefault="005C697E"/>
    <w:p w:rsidR="0017349F" w:rsidRPr="00361817" w:rsidRDefault="0017349F" w:rsidP="005C697E">
      <w:pPr>
        <w:sectPr w:rsidR="0017349F" w:rsidRPr="00361817" w:rsidSect="005C697E">
          <w:pgSz w:w="16838" w:h="11905" w:orient="landscape"/>
          <w:pgMar w:top="1701" w:right="1134" w:bottom="851" w:left="1134" w:header="0" w:footer="0" w:gutter="0"/>
          <w:cols w:space="720"/>
        </w:sectPr>
      </w:pPr>
    </w:p>
    <w:p w:rsidR="0017349F" w:rsidRPr="00361817" w:rsidRDefault="0017349F">
      <w:pPr>
        <w:pStyle w:val="ConsPlusNormal"/>
        <w:jc w:val="both"/>
      </w:pPr>
    </w:p>
    <w:p w:rsidR="0017349F" w:rsidRPr="00361817" w:rsidRDefault="0017349F">
      <w:pPr>
        <w:pStyle w:val="ConsPlusTitle"/>
        <w:jc w:val="center"/>
        <w:outlineLvl w:val="2"/>
      </w:pPr>
      <w:r w:rsidRPr="00361817">
        <w:t>II. Порядок</w:t>
      </w:r>
    </w:p>
    <w:p w:rsidR="0017349F" w:rsidRPr="00361817" w:rsidRDefault="0017349F">
      <w:pPr>
        <w:pStyle w:val="ConsPlusTitle"/>
        <w:jc w:val="center"/>
      </w:pPr>
      <w:r w:rsidRPr="00361817">
        <w:t>расчета и источники информации о значениях целевых</w:t>
      </w:r>
    </w:p>
    <w:p w:rsidR="0017349F" w:rsidRPr="00361817" w:rsidRDefault="0017349F">
      <w:pPr>
        <w:pStyle w:val="ConsPlusTitle"/>
        <w:jc w:val="center"/>
      </w:pPr>
      <w:r w:rsidRPr="00361817">
        <w:t>показателей государственной программы</w:t>
      </w:r>
    </w:p>
    <w:p w:rsidR="0017349F" w:rsidRPr="00361817" w:rsidRDefault="0017349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8"/>
        <w:gridCol w:w="3288"/>
        <w:gridCol w:w="2608"/>
      </w:tblGrid>
      <w:tr w:rsidR="0017349F" w:rsidRPr="00361817">
        <w:tc>
          <w:tcPr>
            <w:tcW w:w="3458" w:type="dxa"/>
            <w:tcBorders>
              <w:top w:val="single" w:sz="4" w:space="0" w:color="auto"/>
              <w:bottom w:val="single" w:sz="4" w:space="0" w:color="auto"/>
            </w:tcBorders>
          </w:tcPr>
          <w:p w:rsidR="0017349F" w:rsidRPr="00361817" w:rsidRDefault="0017349F">
            <w:pPr>
              <w:pStyle w:val="ConsPlusNormal"/>
              <w:jc w:val="center"/>
            </w:pPr>
            <w:r w:rsidRPr="00361817">
              <w:t>Наименование целевого показателя государственной программы, единица измерения</w:t>
            </w:r>
          </w:p>
        </w:tc>
        <w:tc>
          <w:tcPr>
            <w:tcW w:w="3288" w:type="dxa"/>
            <w:tcBorders>
              <w:top w:val="single" w:sz="4" w:space="0" w:color="auto"/>
              <w:bottom w:val="single" w:sz="4" w:space="0" w:color="auto"/>
            </w:tcBorders>
          </w:tcPr>
          <w:p w:rsidR="0017349F" w:rsidRPr="00361817" w:rsidRDefault="0017349F">
            <w:pPr>
              <w:pStyle w:val="ConsPlusNormal"/>
              <w:jc w:val="center"/>
            </w:pPr>
            <w:r w:rsidRPr="00361817">
              <w:t>Порядок расчета</w:t>
            </w:r>
          </w:p>
        </w:tc>
        <w:tc>
          <w:tcPr>
            <w:tcW w:w="2608" w:type="dxa"/>
            <w:tcBorders>
              <w:top w:val="single" w:sz="4" w:space="0" w:color="auto"/>
              <w:bottom w:val="single" w:sz="4" w:space="0" w:color="auto"/>
            </w:tcBorders>
          </w:tcPr>
          <w:p w:rsidR="0017349F" w:rsidRPr="00361817" w:rsidRDefault="0017349F">
            <w:pPr>
              <w:pStyle w:val="ConsPlusNormal"/>
              <w:jc w:val="center"/>
            </w:pPr>
            <w:r w:rsidRPr="00361817">
              <w:t>Источник информации</w:t>
            </w:r>
          </w:p>
        </w:tc>
      </w:tr>
      <w:tr w:rsidR="0017349F" w:rsidRPr="00361817">
        <w:tc>
          <w:tcPr>
            <w:tcW w:w="3458" w:type="dxa"/>
            <w:tcBorders>
              <w:top w:val="single" w:sz="4" w:space="0" w:color="auto"/>
              <w:bottom w:val="single" w:sz="4" w:space="0" w:color="auto"/>
            </w:tcBorders>
          </w:tcPr>
          <w:p w:rsidR="0017349F" w:rsidRPr="00361817" w:rsidRDefault="0017349F">
            <w:pPr>
              <w:pStyle w:val="ConsPlusNormal"/>
              <w:jc w:val="center"/>
            </w:pPr>
            <w:r w:rsidRPr="00361817">
              <w:t>1</w:t>
            </w:r>
          </w:p>
        </w:tc>
        <w:tc>
          <w:tcPr>
            <w:tcW w:w="3288" w:type="dxa"/>
            <w:tcBorders>
              <w:top w:val="single" w:sz="4" w:space="0" w:color="auto"/>
              <w:bottom w:val="single" w:sz="4" w:space="0" w:color="auto"/>
            </w:tcBorders>
          </w:tcPr>
          <w:p w:rsidR="0017349F" w:rsidRPr="00361817" w:rsidRDefault="0017349F">
            <w:pPr>
              <w:pStyle w:val="ConsPlusNormal"/>
              <w:jc w:val="center"/>
            </w:pPr>
            <w:r w:rsidRPr="00361817">
              <w:t>2</w:t>
            </w:r>
          </w:p>
        </w:tc>
        <w:tc>
          <w:tcPr>
            <w:tcW w:w="2608" w:type="dxa"/>
            <w:tcBorders>
              <w:top w:val="single" w:sz="4" w:space="0" w:color="auto"/>
              <w:bottom w:val="single" w:sz="4" w:space="0" w:color="auto"/>
            </w:tcBorders>
          </w:tcPr>
          <w:p w:rsidR="0017349F" w:rsidRPr="00361817" w:rsidRDefault="0017349F">
            <w:pPr>
              <w:pStyle w:val="ConsPlusNormal"/>
              <w:jc w:val="center"/>
            </w:pPr>
            <w:r w:rsidRPr="00361817">
              <w:t>3</w:t>
            </w:r>
          </w:p>
        </w:tc>
      </w:tr>
      <w:tr w:rsidR="0017349F" w:rsidRPr="00361817">
        <w:tblPrEx>
          <w:tblBorders>
            <w:left w:val="none" w:sz="0" w:space="0" w:color="auto"/>
            <w:right w:val="none" w:sz="0" w:space="0" w:color="auto"/>
            <w:insideV w:val="none" w:sz="0" w:space="0" w:color="auto"/>
          </w:tblBorders>
        </w:tblPrEx>
        <w:tc>
          <w:tcPr>
            <w:tcW w:w="3458" w:type="dxa"/>
            <w:vMerge w:val="restart"/>
            <w:tcBorders>
              <w:top w:val="single" w:sz="4" w:space="0" w:color="auto"/>
              <w:left w:val="nil"/>
              <w:bottom w:val="nil"/>
              <w:right w:val="nil"/>
            </w:tcBorders>
          </w:tcPr>
          <w:p w:rsidR="0017349F" w:rsidRPr="00361817" w:rsidRDefault="0017349F">
            <w:pPr>
              <w:pStyle w:val="ConsPlusNormal"/>
            </w:pPr>
            <w:r w:rsidRPr="00361817">
              <w:t>1. Темп роста (снижения) численности молодежи, проживающей в Архангельской области, по отношению к предшествующему году</w:t>
            </w:r>
          </w:p>
        </w:tc>
        <w:tc>
          <w:tcPr>
            <w:tcW w:w="3288" w:type="dxa"/>
            <w:tcBorders>
              <w:top w:val="single" w:sz="4" w:space="0" w:color="auto"/>
              <w:left w:val="nil"/>
              <w:bottom w:val="nil"/>
              <w:right w:val="nil"/>
            </w:tcBorders>
          </w:tcPr>
          <w:p w:rsidR="0017349F" w:rsidRPr="00361817" w:rsidRDefault="0017349F">
            <w:pPr>
              <w:pStyle w:val="ConsPlusNormal"/>
            </w:pPr>
            <w:r w:rsidRPr="00361817">
              <w:t xml:space="preserve">СЧ = </w:t>
            </w:r>
            <w:proofErr w:type="spellStart"/>
            <w:r w:rsidRPr="00361817">
              <w:t>КМГтг</w:t>
            </w:r>
            <w:proofErr w:type="spellEnd"/>
            <w:r w:rsidRPr="00361817">
              <w:t>/</w:t>
            </w:r>
            <w:proofErr w:type="spellStart"/>
            <w:r w:rsidRPr="00361817">
              <w:t>КМГпг</w:t>
            </w:r>
            <w:proofErr w:type="spellEnd"/>
            <w:r w:rsidRPr="00361817">
              <w:t xml:space="preserve"> </w:t>
            </w:r>
            <w:proofErr w:type="spellStart"/>
            <w:r w:rsidRPr="00361817">
              <w:t>х</w:t>
            </w:r>
            <w:proofErr w:type="spellEnd"/>
            <w:r w:rsidRPr="00361817">
              <w:t xml:space="preserve"> 100, где:</w:t>
            </w:r>
          </w:p>
        </w:tc>
        <w:tc>
          <w:tcPr>
            <w:tcW w:w="2608" w:type="dxa"/>
            <w:vMerge w:val="restart"/>
            <w:tcBorders>
              <w:top w:val="single" w:sz="4" w:space="0" w:color="auto"/>
              <w:left w:val="nil"/>
              <w:bottom w:val="nil"/>
              <w:right w:val="nil"/>
            </w:tcBorders>
          </w:tcPr>
          <w:p w:rsidR="0017349F" w:rsidRPr="00361817" w:rsidRDefault="0017349F">
            <w:pPr>
              <w:pStyle w:val="ConsPlusNormal"/>
            </w:pPr>
            <w:r w:rsidRPr="00361817">
              <w:t>данные Управления Федеральной службы государственной статистики по Архангельской области и Ненецкому автономному округу</w:t>
            </w:r>
          </w:p>
        </w:tc>
      </w:tr>
      <w:tr w:rsidR="0017349F" w:rsidRPr="00361817">
        <w:tblPrEx>
          <w:tblBorders>
            <w:left w:val="none" w:sz="0" w:space="0" w:color="auto"/>
            <w:right w:val="none" w:sz="0" w:space="0" w:color="auto"/>
            <w:insideH w:val="none" w:sz="0" w:space="0" w:color="auto"/>
            <w:insideV w:val="none" w:sz="0" w:space="0" w:color="auto"/>
          </w:tblBorders>
        </w:tblPrEx>
        <w:tc>
          <w:tcPr>
            <w:tcW w:w="3458" w:type="dxa"/>
            <w:vMerge/>
            <w:tcBorders>
              <w:top w:val="single" w:sz="4" w:space="0" w:color="auto"/>
              <w:left w:val="nil"/>
              <w:bottom w:val="nil"/>
              <w:right w:val="nil"/>
            </w:tcBorders>
          </w:tcPr>
          <w:p w:rsidR="0017349F" w:rsidRPr="00361817" w:rsidRDefault="0017349F"/>
        </w:tc>
        <w:tc>
          <w:tcPr>
            <w:tcW w:w="3288" w:type="dxa"/>
            <w:tcBorders>
              <w:top w:val="nil"/>
              <w:left w:val="nil"/>
              <w:bottom w:val="nil"/>
              <w:right w:val="nil"/>
            </w:tcBorders>
          </w:tcPr>
          <w:p w:rsidR="0017349F" w:rsidRPr="00361817" w:rsidRDefault="0017349F">
            <w:pPr>
              <w:pStyle w:val="ConsPlusNormal"/>
            </w:pPr>
            <w:r w:rsidRPr="00361817">
              <w:t>СЧ - сокращение численности молодежи, проживающей в Архангельской области, по отношению к предшествующему году;</w:t>
            </w:r>
          </w:p>
        </w:tc>
        <w:tc>
          <w:tcPr>
            <w:tcW w:w="2608" w:type="dxa"/>
            <w:vMerge/>
            <w:tcBorders>
              <w:top w:val="single" w:sz="4" w:space="0" w:color="auto"/>
              <w:left w:val="nil"/>
              <w:bottom w:val="nil"/>
              <w:right w:val="nil"/>
            </w:tcBorders>
          </w:tcPr>
          <w:p w:rsidR="0017349F" w:rsidRPr="00361817" w:rsidRDefault="0017349F"/>
        </w:tc>
      </w:tr>
      <w:tr w:rsidR="0017349F" w:rsidRPr="00361817">
        <w:tblPrEx>
          <w:tblBorders>
            <w:left w:val="none" w:sz="0" w:space="0" w:color="auto"/>
            <w:right w:val="none" w:sz="0" w:space="0" w:color="auto"/>
            <w:insideH w:val="none" w:sz="0" w:space="0" w:color="auto"/>
            <w:insideV w:val="none" w:sz="0" w:space="0" w:color="auto"/>
          </w:tblBorders>
        </w:tblPrEx>
        <w:tc>
          <w:tcPr>
            <w:tcW w:w="3458" w:type="dxa"/>
            <w:vMerge/>
            <w:tcBorders>
              <w:top w:val="single" w:sz="4" w:space="0" w:color="auto"/>
              <w:left w:val="nil"/>
              <w:bottom w:val="nil"/>
              <w:right w:val="nil"/>
            </w:tcBorders>
          </w:tcPr>
          <w:p w:rsidR="0017349F" w:rsidRPr="00361817" w:rsidRDefault="0017349F"/>
        </w:tc>
        <w:tc>
          <w:tcPr>
            <w:tcW w:w="3288" w:type="dxa"/>
            <w:tcBorders>
              <w:top w:val="nil"/>
              <w:left w:val="nil"/>
              <w:bottom w:val="nil"/>
              <w:right w:val="nil"/>
            </w:tcBorders>
          </w:tcPr>
          <w:p w:rsidR="0017349F" w:rsidRPr="00361817" w:rsidRDefault="0017349F">
            <w:pPr>
              <w:pStyle w:val="ConsPlusNormal"/>
            </w:pPr>
            <w:proofErr w:type="spellStart"/>
            <w:r w:rsidRPr="00361817">
              <w:t>КМГпг</w:t>
            </w:r>
            <w:proofErr w:type="spellEnd"/>
            <w:r w:rsidRPr="00361817">
              <w:t xml:space="preserve"> - количество молодых граждан, проживавших в Архангельской области в предшествующем году;</w:t>
            </w:r>
          </w:p>
        </w:tc>
        <w:tc>
          <w:tcPr>
            <w:tcW w:w="2608" w:type="dxa"/>
            <w:vMerge/>
            <w:tcBorders>
              <w:top w:val="single" w:sz="4" w:space="0" w:color="auto"/>
              <w:left w:val="nil"/>
              <w:bottom w:val="nil"/>
              <w:right w:val="nil"/>
            </w:tcBorders>
          </w:tcPr>
          <w:p w:rsidR="0017349F" w:rsidRPr="00361817" w:rsidRDefault="0017349F"/>
        </w:tc>
      </w:tr>
      <w:tr w:rsidR="0017349F" w:rsidRPr="00361817">
        <w:tblPrEx>
          <w:tblBorders>
            <w:left w:val="none" w:sz="0" w:space="0" w:color="auto"/>
            <w:right w:val="none" w:sz="0" w:space="0" w:color="auto"/>
            <w:insideH w:val="none" w:sz="0" w:space="0" w:color="auto"/>
            <w:insideV w:val="none" w:sz="0" w:space="0" w:color="auto"/>
          </w:tblBorders>
        </w:tblPrEx>
        <w:tc>
          <w:tcPr>
            <w:tcW w:w="3458" w:type="dxa"/>
            <w:vMerge/>
            <w:tcBorders>
              <w:top w:val="single" w:sz="4" w:space="0" w:color="auto"/>
              <w:left w:val="nil"/>
              <w:bottom w:val="nil"/>
              <w:right w:val="nil"/>
            </w:tcBorders>
          </w:tcPr>
          <w:p w:rsidR="0017349F" w:rsidRPr="00361817" w:rsidRDefault="0017349F"/>
        </w:tc>
        <w:tc>
          <w:tcPr>
            <w:tcW w:w="3288" w:type="dxa"/>
            <w:tcBorders>
              <w:top w:val="nil"/>
              <w:left w:val="nil"/>
              <w:bottom w:val="nil"/>
              <w:right w:val="nil"/>
            </w:tcBorders>
          </w:tcPr>
          <w:p w:rsidR="0017349F" w:rsidRPr="00361817" w:rsidRDefault="0017349F">
            <w:pPr>
              <w:pStyle w:val="ConsPlusNormal"/>
            </w:pPr>
            <w:proofErr w:type="spellStart"/>
            <w:r w:rsidRPr="00361817">
              <w:t>КМГтг</w:t>
            </w:r>
            <w:proofErr w:type="spellEnd"/>
            <w:r w:rsidRPr="00361817">
              <w:t xml:space="preserve"> - количество молодых граждан, проживающих в Архангельской области в текущем году</w:t>
            </w:r>
          </w:p>
        </w:tc>
        <w:tc>
          <w:tcPr>
            <w:tcW w:w="2608" w:type="dxa"/>
            <w:vMerge/>
            <w:tcBorders>
              <w:top w:val="single" w:sz="4" w:space="0" w:color="auto"/>
              <w:left w:val="nil"/>
              <w:bottom w:val="nil"/>
              <w:right w:val="nil"/>
            </w:tcBorders>
          </w:tcPr>
          <w:p w:rsidR="0017349F" w:rsidRPr="00361817" w:rsidRDefault="0017349F"/>
        </w:tc>
      </w:tr>
      <w:tr w:rsidR="0017349F" w:rsidRPr="00361817">
        <w:tblPrEx>
          <w:tblBorders>
            <w:left w:val="none" w:sz="0" w:space="0" w:color="auto"/>
            <w:right w:val="none" w:sz="0" w:space="0" w:color="auto"/>
            <w:insideH w:val="none" w:sz="0" w:space="0" w:color="auto"/>
            <w:insideV w:val="none" w:sz="0" w:space="0" w:color="auto"/>
          </w:tblBorders>
        </w:tblPrEx>
        <w:tc>
          <w:tcPr>
            <w:tcW w:w="3458" w:type="dxa"/>
            <w:vMerge w:val="restart"/>
            <w:tcBorders>
              <w:top w:val="nil"/>
              <w:left w:val="nil"/>
              <w:bottom w:val="nil"/>
              <w:right w:val="nil"/>
            </w:tcBorders>
          </w:tcPr>
          <w:p w:rsidR="0017349F" w:rsidRPr="00361817" w:rsidRDefault="0017349F">
            <w:pPr>
              <w:pStyle w:val="ConsPlusNormal"/>
            </w:pPr>
            <w:r w:rsidRPr="00361817">
              <w:t>2. Степень вовлеченности молодежи в мероприятия государственных и муниципальных учреждений по работе с молодежью и ресурсных центров для молодежи в Архангельской области</w:t>
            </w:r>
          </w:p>
        </w:tc>
        <w:tc>
          <w:tcPr>
            <w:tcW w:w="3288" w:type="dxa"/>
            <w:tcBorders>
              <w:top w:val="nil"/>
              <w:left w:val="nil"/>
              <w:bottom w:val="nil"/>
              <w:right w:val="nil"/>
            </w:tcBorders>
          </w:tcPr>
          <w:p w:rsidR="0017349F" w:rsidRPr="00361817" w:rsidRDefault="0017349F">
            <w:pPr>
              <w:pStyle w:val="ConsPlusNormal"/>
            </w:pPr>
            <w:r w:rsidRPr="00361817">
              <w:t xml:space="preserve">СВМ = КПМ/КМГ </w:t>
            </w:r>
            <w:proofErr w:type="spellStart"/>
            <w:r w:rsidRPr="00361817">
              <w:t>х</w:t>
            </w:r>
            <w:proofErr w:type="spellEnd"/>
            <w:r w:rsidRPr="00361817">
              <w:t xml:space="preserve"> 100, где:</w:t>
            </w:r>
          </w:p>
        </w:tc>
        <w:tc>
          <w:tcPr>
            <w:tcW w:w="2608" w:type="dxa"/>
            <w:vMerge w:val="restart"/>
            <w:tcBorders>
              <w:top w:val="nil"/>
              <w:left w:val="nil"/>
              <w:bottom w:val="nil"/>
              <w:right w:val="nil"/>
            </w:tcBorders>
          </w:tcPr>
          <w:p w:rsidR="0017349F" w:rsidRPr="00361817" w:rsidRDefault="0017349F">
            <w:pPr>
              <w:pStyle w:val="ConsPlusNormal"/>
            </w:pPr>
            <w:r w:rsidRPr="00361817">
              <w:t>отчет по итогам реализации проекта "Открытые пространства", отчет по итогам предоставления субсидии на создание и развитие муниципальных учреждений по работе с молодежью, отчеты государственных учреждений Архангельской области сферы молодежной политики</w:t>
            </w:r>
          </w:p>
        </w:tc>
      </w:tr>
      <w:tr w:rsidR="0017349F" w:rsidRPr="00361817">
        <w:tblPrEx>
          <w:tblBorders>
            <w:left w:val="none" w:sz="0" w:space="0" w:color="auto"/>
            <w:right w:val="none" w:sz="0" w:space="0" w:color="auto"/>
            <w:insideH w:val="none" w:sz="0" w:space="0" w:color="auto"/>
            <w:insideV w:val="none" w:sz="0" w:space="0" w:color="auto"/>
          </w:tblBorders>
        </w:tblPrEx>
        <w:tc>
          <w:tcPr>
            <w:tcW w:w="3458" w:type="dxa"/>
            <w:vMerge/>
            <w:tcBorders>
              <w:top w:val="nil"/>
              <w:left w:val="nil"/>
              <w:bottom w:val="nil"/>
              <w:right w:val="nil"/>
            </w:tcBorders>
          </w:tcPr>
          <w:p w:rsidR="0017349F" w:rsidRPr="00361817" w:rsidRDefault="0017349F"/>
        </w:tc>
        <w:tc>
          <w:tcPr>
            <w:tcW w:w="3288" w:type="dxa"/>
            <w:tcBorders>
              <w:top w:val="nil"/>
              <w:left w:val="nil"/>
              <w:bottom w:val="nil"/>
              <w:right w:val="nil"/>
            </w:tcBorders>
          </w:tcPr>
          <w:p w:rsidR="0017349F" w:rsidRPr="00361817" w:rsidRDefault="0017349F">
            <w:pPr>
              <w:pStyle w:val="ConsPlusNormal"/>
            </w:pPr>
            <w:r w:rsidRPr="00361817">
              <w:t>СВМ - степень вовлеченности молодежи в мероприятия государственных и муниципальных учреждений по работе с молодежью и ресурсных центров для молодежи в Архангельской области</w:t>
            </w:r>
          </w:p>
        </w:tc>
        <w:tc>
          <w:tcPr>
            <w:tcW w:w="2608" w:type="dxa"/>
            <w:vMerge/>
            <w:tcBorders>
              <w:top w:val="nil"/>
              <w:left w:val="nil"/>
              <w:bottom w:val="nil"/>
              <w:right w:val="nil"/>
            </w:tcBorders>
          </w:tcPr>
          <w:p w:rsidR="0017349F" w:rsidRPr="00361817" w:rsidRDefault="0017349F"/>
        </w:tc>
      </w:tr>
      <w:tr w:rsidR="0017349F" w:rsidRPr="00361817">
        <w:tblPrEx>
          <w:tblBorders>
            <w:left w:val="none" w:sz="0" w:space="0" w:color="auto"/>
            <w:right w:val="none" w:sz="0" w:space="0" w:color="auto"/>
            <w:insideH w:val="none" w:sz="0" w:space="0" w:color="auto"/>
            <w:insideV w:val="none" w:sz="0" w:space="0" w:color="auto"/>
          </w:tblBorders>
        </w:tblPrEx>
        <w:tc>
          <w:tcPr>
            <w:tcW w:w="3458" w:type="dxa"/>
            <w:vMerge w:val="restart"/>
            <w:tcBorders>
              <w:top w:val="nil"/>
              <w:left w:val="nil"/>
              <w:bottom w:val="nil"/>
              <w:right w:val="nil"/>
            </w:tcBorders>
          </w:tcPr>
          <w:p w:rsidR="0017349F" w:rsidRPr="00361817" w:rsidRDefault="0017349F">
            <w:pPr>
              <w:pStyle w:val="ConsPlusNormal"/>
            </w:pPr>
          </w:p>
        </w:tc>
        <w:tc>
          <w:tcPr>
            <w:tcW w:w="3288" w:type="dxa"/>
            <w:tcBorders>
              <w:top w:val="nil"/>
              <w:left w:val="nil"/>
              <w:bottom w:val="nil"/>
              <w:right w:val="nil"/>
            </w:tcBorders>
          </w:tcPr>
          <w:p w:rsidR="0017349F" w:rsidRPr="00361817" w:rsidRDefault="0017349F">
            <w:pPr>
              <w:pStyle w:val="ConsPlusNormal"/>
            </w:pPr>
            <w:r w:rsidRPr="00361817">
              <w:t>КПМ - количество посетителей мероприятий государственных и муниципальных учреждений по работе с молодежью и ресурсных центров для молодежи в Архангельской области за отчетный год;</w:t>
            </w:r>
          </w:p>
        </w:tc>
        <w:tc>
          <w:tcPr>
            <w:tcW w:w="2608" w:type="dxa"/>
            <w:vMerge w:val="restart"/>
            <w:tcBorders>
              <w:top w:val="nil"/>
              <w:left w:val="nil"/>
              <w:bottom w:val="nil"/>
              <w:right w:val="nil"/>
            </w:tcBorders>
          </w:tcPr>
          <w:p w:rsidR="0017349F" w:rsidRPr="00361817" w:rsidRDefault="0017349F">
            <w:pPr>
              <w:pStyle w:val="ConsPlusNormal"/>
            </w:pPr>
          </w:p>
        </w:tc>
      </w:tr>
      <w:tr w:rsidR="0017349F" w:rsidRPr="00361817">
        <w:tblPrEx>
          <w:tblBorders>
            <w:left w:val="none" w:sz="0" w:space="0" w:color="auto"/>
            <w:right w:val="none" w:sz="0" w:space="0" w:color="auto"/>
            <w:insideH w:val="none" w:sz="0" w:space="0" w:color="auto"/>
            <w:insideV w:val="none" w:sz="0" w:space="0" w:color="auto"/>
          </w:tblBorders>
        </w:tblPrEx>
        <w:tc>
          <w:tcPr>
            <w:tcW w:w="3458" w:type="dxa"/>
            <w:vMerge/>
            <w:tcBorders>
              <w:top w:val="nil"/>
              <w:left w:val="nil"/>
              <w:bottom w:val="nil"/>
              <w:right w:val="nil"/>
            </w:tcBorders>
          </w:tcPr>
          <w:p w:rsidR="0017349F" w:rsidRPr="00361817" w:rsidRDefault="0017349F"/>
        </w:tc>
        <w:tc>
          <w:tcPr>
            <w:tcW w:w="3288" w:type="dxa"/>
            <w:tcBorders>
              <w:top w:val="nil"/>
              <w:left w:val="nil"/>
              <w:bottom w:val="nil"/>
              <w:right w:val="nil"/>
            </w:tcBorders>
          </w:tcPr>
          <w:p w:rsidR="0017349F" w:rsidRPr="00361817" w:rsidRDefault="0017349F">
            <w:pPr>
              <w:pStyle w:val="ConsPlusNormal"/>
            </w:pPr>
            <w:r w:rsidRPr="00361817">
              <w:t xml:space="preserve">КМГ - количество молодых граждан, проживавших в Архангельской области в </w:t>
            </w:r>
            <w:r w:rsidRPr="00361817">
              <w:lastRenderedPageBreak/>
              <w:t>отчетном году</w:t>
            </w:r>
          </w:p>
        </w:tc>
        <w:tc>
          <w:tcPr>
            <w:tcW w:w="2608" w:type="dxa"/>
            <w:vMerge/>
            <w:tcBorders>
              <w:top w:val="nil"/>
              <w:left w:val="nil"/>
              <w:bottom w:val="nil"/>
              <w:right w:val="nil"/>
            </w:tcBorders>
          </w:tcPr>
          <w:p w:rsidR="0017349F" w:rsidRPr="00361817" w:rsidRDefault="0017349F"/>
        </w:tc>
      </w:tr>
      <w:tr w:rsidR="0017349F" w:rsidRPr="00361817">
        <w:tblPrEx>
          <w:tblBorders>
            <w:left w:val="none" w:sz="0" w:space="0" w:color="auto"/>
            <w:right w:val="none" w:sz="0" w:space="0" w:color="auto"/>
            <w:insideH w:val="none" w:sz="0" w:space="0" w:color="auto"/>
            <w:insideV w:val="none" w:sz="0" w:space="0" w:color="auto"/>
          </w:tblBorders>
        </w:tblPrEx>
        <w:tc>
          <w:tcPr>
            <w:tcW w:w="3458" w:type="dxa"/>
            <w:vMerge w:val="restart"/>
            <w:tcBorders>
              <w:top w:val="nil"/>
              <w:left w:val="nil"/>
              <w:bottom w:val="nil"/>
              <w:right w:val="nil"/>
            </w:tcBorders>
          </w:tcPr>
          <w:p w:rsidR="0017349F" w:rsidRPr="00361817" w:rsidRDefault="0017349F">
            <w:pPr>
              <w:pStyle w:val="ConsPlusNormal"/>
            </w:pPr>
            <w:r w:rsidRPr="00361817">
              <w:lastRenderedPageBreak/>
              <w:t>3. Доля молодежи, удовлетворенной реализацией молодежной политики в Архангельской области</w:t>
            </w:r>
          </w:p>
        </w:tc>
        <w:tc>
          <w:tcPr>
            <w:tcW w:w="3288" w:type="dxa"/>
            <w:tcBorders>
              <w:top w:val="nil"/>
              <w:left w:val="nil"/>
              <w:bottom w:val="nil"/>
              <w:right w:val="nil"/>
            </w:tcBorders>
          </w:tcPr>
          <w:p w:rsidR="0017349F" w:rsidRPr="00361817" w:rsidRDefault="0017349F">
            <w:pPr>
              <w:pStyle w:val="ConsPlusNormal"/>
            </w:pPr>
            <w:proofErr w:type="spellStart"/>
            <w:r w:rsidRPr="00361817">
              <w:t>ДМГумп</w:t>
            </w:r>
            <w:proofErr w:type="spellEnd"/>
            <w:r w:rsidRPr="00361817">
              <w:t xml:space="preserve"> = </w:t>
            </w:r>
            <w:proofErr w:type="spellStart"/>
            <w:r w:rsidRPr="00361817">
              <w:t>КРумп</w:t>
            </w:r>
            <w:proofErr w:type="spellEnd"/>
            <w:r w:rsidRPr="00361817">
              <w:t xml:space="preserve">/КР </w:t>
            </w:r>
            <w:proofErr w:type="spellStart"/>
            <w:r w:rsidRPr="00361817">
              <w:t>х</w:t>
            </w:r>
            <w:proofErr w:type="spellEnd"/>
            <w:r w:rsidRPr="00361817">
              <w:t xml:space="preserve"> 100, где:</w:t>
            </w:r>
          </w:p>
        </w:tc>
        <w:tc>
          <w:tcPr>
            <w:tcW w:w="2608" w:type="dxa"/>
            <w:vMerge w:val="restart"/>
            <w:tcBorders>
              <w:top w:val="nil"/>
              <w:left w:val="nil"/>
              <w:bottom w:val="nil"/>
              <w:right w:val="nil"/>
            </w:tcBorders>
          </w:tcPr>
          <w:p w:rsidR="0017349F" w:rsidRPr="00361817" w:rsidRDefault="0017349F">
            <w:pPr>
              <w:pStyle w:val="ConsPlusNormal"/>
            </w:pPr>
            <w:r w:rsidRPr="00361817">
              <w:t>результаты социологического исследования "Социальное самочувствие молодежи Архангельской области", проводимого государственным автономным учреждением Архангельской области "Центр изучения общественного мнения"</w:t>
            </w:r>
          </w:p>
        </w:tc>
      </w:tr>
      <w:tr w:rsidR="0017349F" w:rsidRPr="00361817">
        <w:tblPrEx>
          <w:tblBorders>
            <w:left w:val="none" w:sz="0" w:space="0" w:color="auto"/>
            <w:right w:val="none" w:sz="0" w:space="0" w:color="auto"/>
            <w:insideH w:val="none" w:sz="0" w:space="0" w:color="auto"/>
            <w:insideV w:val="none" w:sz="0" w:space="0" w:color="auto"/>
          </w:tblBorders>
        </w:tblPrEx>
        <w:tc>
          <w:tcPr>
            <w:tcW w:w="3458" w:type="dxa"/>
            <w:vMerge/>
            <w:tcBorders>
              <w:top w:val="nil"/>
              <w:left w:val="nil"/>
              <w:bottom w:val="nil"/>
              <w:right w:val="nil"/>
            </w:tcBorders>
          </w:tcPr>
          <w:p w:rsidR="0017349F" w:rsidRPr="00361817" w:rsidRDefault="0017349F"/>
        </w:tc>
        <w:tc>
          <w:tcPr>
            <w:tcW w:w="3288" w:type="dxa"/>
            <w:tcBorders>
              <w:top w:val="nil"/>
              <w:left w:val="nil"/>
              <w:bottom w:val="nil"/>
              <w:right w:val="nil"/>
            </w:tcBorders>
          </w:tcPr>
          <w:p w:rsidR="0017349F" w:rsidRPr="00361817" w:rsidRDefault="0017349F">
            <w:pPr>
              <w:pStyle w:val="ConsPlusNormal"/>
            </w:pPr>
            <w:proofErr w:type="spellStart"/>
            <w:r w:rsidRPr="00361817">
              <w:t>ДМГумп</w:t>
            </w:r>
            <w:proofErr w:type="spellEnd"/>
            <w:r w:rsidRPr="00361817">
              <w:t xml:space="preserve"> - доля молодежи, удовлетворенной реализацией молодежной политики в Архангельской области;</w:t>
            </w:r>
          </w:p>
        </w:tc>
        <w:tc>
          <w:tcPr>
            <w:tcW w:w="2608" w:type="dxa"/>
            <w:vMerge/>
            <w:tcBorders>
              <w:top w:val="nil"/>
              <w:left w:val="nil"/>
              <w:bottom w:val="nil"/>
              <w:right w:val="nil"/>
            </w:tcBorders>
          </w:tcPr>
          <w:p w:rsidR="0017349F" w:rsidRPr="00361817" w:rsidRDefault="0017349F"/>
        </w:tc>
      </w:tr>
      <w:tr w:rsidR="0017349F" w:rsidRPr="00361817">
        <w:tblPrEx>
          <w:tblBorders>
            <w:left w:val="none" w:sz="0" w:space="0" w:color="auto"/>
            <w:right w:val="none" w:sz="0" w:space="0" w:color="auto"/>
            <w:insideH w:val="none" w:sz="0" w:space="0" w:color="auto"/>
            <w:insideV w:val="none" w:sz="0" w:space="0" w:color="auto"/>
          </w:tblBorders>
        </w:tblPrEx>
        <w:tc>
          <w:tcPr>
            <w:tcW w:w="3458" w:type="dxa"/>
            <w:vMerge/>
            <w:tcBorders>
              <w:top w:val="nil"/>
              <w:left w:val="nil"/>
              <w:bottom w:val="nil"/>
              <w:right w:val="nil"/>
            </w:tcBorders>
          </w:tcPr>
          <w:p w:rsidR="0017349F" w:rsidRPr="00361817" w:rsidRDefault="0017349F"/>
        </w:tc>
        <w:tc>
          <w:tcPr>
            <w:tcW w:w="3288" w:type="dxa"/>
            <w:tcBorders>
              <w:top w:val="nil"/>
              <w:left w:val="nil"/>
              <w:bottom w:val="nil"/>
              <w:right w:val="nil"/>
            </w:tcBorders>
          </w:tcPr>
          <w:p w:rsidR="0017349F" w:rsidRPr="00361817" w:rsidRDefault="0017349F">
            <w:pPr>
              <w:pStyle w:val="ConsPlusNormal"/>
            </w:pPr>
            <w:proofErr w:type="spellStart"/>
            <w:r w:rsidRPr="00361817">
              <w:t>КРумп</w:t>
            </w:r>
            <w:proofErr w:type="spellEnd"/>
            <w:r w:rsidRPr="00361817">
              <w:t xml:space="preserve"> - количество респондентов, удовлетворенных реализацией молодежной политики в Архангельской области;</w:t>
            </w:r>
          </w:p>
        </w:tc>
        <w:tc>
          <w:tcPr>
            <w:tcW w:w="2608" w:type="dxa"/>
            <w:vMerge/>
            <w:tcBorders>
              <w:top w:val="nil"/>
              <w:left w:val="nil"/>
              <w:bottom w:val="nil"/>
              <w:right w:val="nil"/>
            </w:tcBorders>
          </w:tcPr>
          <w:p w:rsidR="0017349F" w:rsidRPr="00361817" w:rsidRDefault="0017349F"/>
        </w:tc>
      </w:tr>
      <w:tr w:rsidR="0017349F" w:rsidRPr="00361817">
        <w:tblPrEx>
          <w:tblBorders>
            <w:left w:val="none" w:sz="0" w:space="0" w:color="auto"/>
            <w:right w:val="none" w:sz="0" w:space="0" w:color="auto"/>
            <w:insideH w:val="none" w:sz="0" w:space="0" w:color="auto"/>
            <w:insideV w:val="none" w:sz="0" w:space="0" w:color="auto"/>
          </w:tblBorders>
        </w:tblPrEx>
        <w:tc>
          <w:tcPr>
            <w:tcW w:w="3458" w:type="dxa"/>
            <w:vMerge/>
            <w:tcBorders>
              <w:top w:val="nil"/>
              <w:left w:val="nil"/>
              <w:bottom w:val="nil"/>
              <w:right w:val="nil"/>
            </w:tcBorders>
          </w:tcPr>
          <w:p w:rsidR="0017349F" w:rsidRPr="00361817" w:rsidRDefault="0017349F"/>
        </w:tc>
        <w:tc>
          <w:tcPr>
            <w:tcW w:w="3288" w:type="dxa"/>
            <w:tcBorders>
              <w:top w:val="nil"/>
              <w:left w:val="nil"/>
              <w:bottom w:val="nil"/>
              <w:right w:val="nil"/>
            </w:tcBorders>
          </w:tcPr>
          <w:p w:rsidR="0017349F" w:rsidRPr="00361817" w:rsidRDefault="0017349F">
            <w:pPr>
              <w:pStyle w:val="ConsPlusNormal"/>
            </w:pPr>
            <w:r w:rsidRPr="00361817">
              <w:t>КР - общее количество респондентов</w:t>
            </w:r>
          </w:p>
        </w:tc>
        <w:tc>
          <w:tcPr>
            <w:tcW w:w="2608" w:type="dxa"/>
            <w:vMerge/>
            <w:tcBorders>
              <w:top w:val="nil"/>
              <w:left w:val="nil"/>
              <w:bottom w:val="nil"/>
              <w:right w:val="nil"/>
            </w:tcBorders>
          </w:tcPr>
          <w:p w:rsidR="0017349F" w:rsidRPr="00361817" w:rsidRDefault="0017349F"/>
        </w:tc>
      </w:tr>
      <w:tr w:rsidR="0017349F" w:rsidRPr="00361817">
        <w:tblPrEx>
          <w:tblBorders>
            <w:left w:val="none" w:sz="0" w:space="0" w:color="auto"/>
            <w:right w:val="none" w:sz="0" w:space="0" w:color="auto"/>
            <w:insideH w:val="none" w:sz="0" w:space="0" w:color="auto"/>
            <w:insideV w:val="none" w:sz="0" w:space="0" w:color="auto"/>
          </w:tblBorders>
        </w:tblPrEx>
        <w:tc>
          <w:tcPr>
            <w:tcW w:w="3458" w:type="dxa"/>
            <w:vMerge w:val="restart"/>
            <w:tcBorders>
              <w:top w:val="nil"/>
              <w:left w:val="nil"/>
              <w:bottom w:val="nil"/>
              <w:right w:val="nil"/>
            </w:tcBorders>
          </w:tcPr>
          <w:p w:rsidR="0017349F" w:rsidRPr="00361817" w:rsidRDefault="0017349F">
            <w:pPr>
              <w:pStyle w:val="ConsPlusNormal"/>
            </w:pPr>
            <w:r w:rsidRPr="00361817">
              <w:t>4. Доля молодых граждан, участвующих в деятельности молодежных и детских общественных объединений, органов молодежного самоуправления и общественных объединений патриотической направленности, от общего количества молодежи</w:t>
            </w:r>
          </w:p>
        </w:tc>
        <w:tc>
          <w:tcPr>
            <w:tcW w:w="3288" w:type="dxa"/>
            <w:tcBorders>
              <w:top w:val="nil"/>
              <w:left w:val="nil"/>
              <w:bottom w:val="nil"/>
              <w:right w:val="nil"/>
            </w:tcBorders>
          </w:tcPr>
          <w:p w:rsidR="0017349F" w:rsidRPr="00361817" w:rsidRDefault="0017349F">
            <w:pPr>
              <w:pStyle w:val="ConsPlusNormal"/>
            </w:pPr>
            <w:proofErr w:type="spellStart"/>
            <w:r w:rsidRPr="00361817">
              <w:t>ДМГоо</w:t>
            </w:r>
            <w:proofErr w:type="spellEnd"/>
            <w:r w:rsidRPr="00361817">
              <w:t xml:space="preserve"> = </w:t>
            </w:r>
            <w:proofErr w:type="spellStart"/>
            <w:r w:rsidRPr="00361817">
              <w:t>КМГмдоо</w:t>
            </w:r>
            <w:proofErr w:type="spellEnd"/>
            <w:r w:rsidRPr="00361817">
              <w:t xml:space="preserve"> + </w:t>
            </w:r>
            <w:proofErr w:type="spellStart"/>
            <w:r w:rsidRPr="00361817">
              <w:t>КМГмсу</w:t>
            </w:r>
            <w:proofErr w:type="spellEnd"/>
            <w:r w:rsidRPr="00361817">
              <w:t xml:space="preserve"> + </w:t>
            </w:r>
            <w:proofErr w:type="spellStart"/>
            <w:r w:rsidRPr="00361817">
              <w:t>КМГдоо</w:t>
            </w:r>
            <w:proofErr w:type="spellEnd"/>
            <w:r w:rsidRPr="00361817">
              <w:t xml:space="preserve"> + </w:t>
            </w:r>
            <w:proofErr w:type="spellStart"/>
            <w:r w:rsidRPr="00361817">
              <w:t>КМГпоо</w:t>
            </w:r>
            <w:proofErr w:type="spellEnd"/>
            <w:r w:rsidRPr="00361817">
              <w:t xml:space="preserve">/ОКМГ </w:t>
            </w:r>
            <w:proofErr w:type="spellStart"/>
            <w:r w:rsidRPr="00361817">
              <w:t>x</w:t>
            </w:r>
            <w:proofErr w:type="spellEnd"/>
            <w:r w:rsidRPr="00361817">
              <w:t xml:space="preserve"> 100, где:</w:t>
            </w:r>
          </w:p>
        </w:tc>
        <w:tc>
          <w:tcPr>
            <w:tcW w:w="2608" w:type="dxa"/>
            <w:vMerge w:val="restart"/>
            <w:tcBorders>
              <w:top w:val="nil"/>
              <w:left w:val="nil"/>
              <w:bottom w:val="nil"/>
              <w:right w:val="nil"/>
            </w:tcBorders>
          </w:tcPr>
          <w:p w:rsidR="0017349F" w:rsidRPr="00361817" w:rsidRDefault="0017349F">
            <w:pPr>
              <w:pStyle w:val="ConsPlusNormal"/>
            </w:pPr>
            <w:r w:rsidRPr="00361817">
              <w:t>молодежные паспорта муниципальных образований, данные Управления Федеральной службы государственной статистики по Архангельской области и Ненецкому автономному округу</w:t>
            </w:r>
          </w:p>
        </w:tc>
      </w:tr>
      <w:tr w:rsidR="0017349F" w:rsidRPr="00361817">
        <w:tblPrEx>
          <w:tblBorders>
            <w:left w:val="none" w:sz="0" w:space="0" w:color="auto"/>
            <w:right w:val="none" w:sz="0" w:space="0" w:color="auto"/>
            <w:insideH w:val="none" w:sz="0" w:space="0" w:color="auto"/>
            <w:insideV w:val="none" w:sz="0" w:space="0" w:color="auto"/>
          </w:tblBorders>
        </w:tblPrEx>
        <w:tc>
          <w:tcPr>
            <w:tcW w:w="3458" w:type="dxa"/>
            <w:vMerge/>
            <w:tcBorders>
              <w:top w:val="nil"/>
              <w:left w:val="nil"/>
              <w:bottom w:val="nil"/>
              <w:right w:val="nil"/>
            </w:tcBorders>
          </w:tcPr>
          <w:p w:rsidR="0017349F" w:rsidRPr="00361817" w:rsidRDefault="0017349F"/>
        </w:tc>
        <w:tc>
          <w:tcPr>
            <w:tcW w:w="3288" w:type="dxa"/>
            <w:tcBorders>
              <w:top w:val="nil"/>
              <w:left w:val="nil"/>
              <w:bottom w:val="nil"/>
              <w:right w:val="nil"/>
            </w:tcBorders>
          </w:tcPr>
          <w:p w:rsidR="0017349F" w:rsidRPr="00361817" w:rsidRDefault="0017349F">
            <w:pPr>
              <w:pStyle w:val="ConsPlusNormal"/>
            </w:pPr>
            <w:proofErr w:type="spellStart"/>
            <w:r w:rsidRPr="00361817">
              <w:t>ДМГоо</w:t>
            </w:r>
            <w:proofErr w:type="spellEnd"/>
            <w:r w:rsidRPr="00361817">
              <w:t xml:space="preserve"> - доля молодых граждан, участвующих в деятельности молодежных и детских общественных объединений, органов молодежного самоуправления, добровольческих (волонтерских) объединений и общественных объединений патриотической направленности (от общего количества молодежи);</w:t>
            </w:r>
          </w:p>
        </w:tc>
        <w:tc>
          <w:tcPr>
            <w:tcW w:w="2608" w:type="dxa"/>
            <w:vMerge/>
            <w:tcBorders>
              <w:top w:val="nil"/>
              <w:left w:val="nil"/>
              <w:bottom w:val="nil"/>
              <w:right w:val="nil"/>
            </w:tcBorders>
          </w:tcPr>
          <w:p w:rsidR="0017349F" w:rsidRPr="00361817" w:rsidRDefault="0017349F"/>
        </w:tc>
      </w:tr>
      <w:tr w:rsidR="0017349F" w:rsidRPr="00361817">
        <w:tblPrEx>
          <w:tblBorders>
            <w:left w:val="none" w:sz="0" w:space="0" w:color="auto"/>
            <w:right w:val="none" w:sz="0" w:space="0" w:color="auto"/>
            <w:insideH w:val="none" w:sz="0" w:space="0" w:color="auto"/>
            <w:insideV w:val="none" w:sz="0" w:space="0" w:color="auto"/>
          </w:tblBorders>
        </w:tblPrEx>
        <w:tc>
          <w:tcPr>
            <w:tcW w:w="3458" w:type="dxa"/>
            <w:vMerge/>
            <w:tcBorders>
              <w:top w:val="nil"/>
              <w:left w:val="nil"/>
              <w:bottom w:val="nil"/>
              <w:right w:val="nil"/>
            </w:tcBorders>
          </w:tcPr>
          <w:p w:rsidR="0017349F" w:rsidRPr="00361817" w:rsidRDefault="0017349F"/>
        </w:tc>
        <w:tc>
          <w:tcPr>
            <w:tcW w:w="3288" w:type="dxa"/>
            <w:tcBorders>
              <w:top w:val="nil"/>
              <w:left w:val="nil"/>
              <w:bottom w:val="nil"/>
              <w:right w:val="nil"/>
            </w:tcBorders>
          </w:tcPr>
          <w:p w:rsidR="0017349F" w:rsidRPr="00361817" w:rsidRDefault="0017349F">
            <w:pPr>
              <w:pStyle w:val="ConsPlusNormal"/>
            </w:pPr>
            <w:proofErr w:type="spellStart"/>
            <w:r w:rsidRPr="00361817">
              <w:t>КМГмдоо</w:t>
            </w:r>
            <w:proofErr w:type="spellEnd"/>
            <w:r w:rsidRPr="00361817">
              <w:t xml:space="preserve"> - количество молодых граждан, участвующих в деятельности молодежных и детских общественных объединений (на конец года);</w:t>
            </w:r>
          </w:p>
        </w:tc>
        <w:tc>
          <w:tcPr>
            <w:tcW w:w="2608" w:type="dxa"/>
            <w:vMerge/>
            <w:tcBorders>
              <w:top w:val="nil"/>
              <w:left w:val="nil"/>
              <w:bottom w:val="nil"/>
              <w:right w:val="nil"/>
            </w:tcBorders>
          </w:tcPr>
          <w:p w:rsidR="0017349F" w:rsidRPr="00361817" w:rsidRDefault="0017349F"/>
        </w:tc>
      </w:tr>
      <w:tr w:rsidR="0017349F" w:rsidRPr="00361817">
        <w:tblPrEx>
          <w:tblBorders>
            <w:left w:val="none" w:sz="0" w:space="0" w:color="auto"/>
            <w:right w:val="none" w:sz="0" w:space="0" w:color="auto"/>
            <w:insideH w:val="none" w:sz="0" w:space="0" w:color="auto"/>
            <w:insideV w:val="none" w:sz="0" w:space="0" w:color="auto"/>
          </w:tblBorders>
        </w:tblPrEx>
        <w:tc>
          <w:tcPr>
            <w:tcW w:w="3458" w:type="dxa"/>
            <w:vMerge/>
            <w:tcBorders>
              <w:top w:val="nil"/>
              <w:left w:val="nil"/>
              <w:bottom w:val="nil"/>
              <w:right w:val="nil"/>
            </w:tcBorders>
          </w:tcPr>
          <w:p w:rsidR="0017349F" w:rsidRPr="00361817" w:rsidRDefault="0017349F"/>
        </w:tc>
        <w:tc>
          <w:tcPr>
            <w:tcW w:w="3288" w:type="dxa"/>
            <w:tcBorders>
              <w:top w:val="nil"/>
              <w:left w:val="nil"/>
              <w:bottom w:val="nil"/>
              <w:right w:val="nil"/>
            </w:tcBorders>
          </w:tcPr>
          <w:p w:rsidR="0017349F" w:rsidRPr="00361817" w:rsidRDefault="0017349F">
            <w:pPr>
              <w:pStyle w:val="ConsPlusNormal"/>
            </w:pPr>
            <w:proofErr w:type="spellStart"/>
            <w:r w:rsidRPr="00361817">
              <w:t>КМГмсу</w:t>
            </w:r>
            <w:proofErr w:type="spellEnd"/>
            <w:r w:rsidRPr="00361817">
              <w:t xml:space="preserve"> - количество молодых граждан, участвующих в деятельности органов молодежного самоуправления (на конец года);</w:t>
            </w:r>
          </w:p>
        </w:tc>
        <w:tc>
          <w:tcPr>
            <w:tcW w:w="2608" w:type="dxa"/>
            <w:vMerge/>
            <w:tcBorders>
              <w:top w:val="nil"/>
              <w:left w:val="nil"/>
              <w:bottom w:val="nil"/>
              <w:right w:val="nil"/>
            </w:tcBorders>
          </w:tcPr>
          <w:p w:rsidR="0017349F" w:rsidRPr="00361817" w:rsidRDefault="0017349F"/>
        </w:tc>
      </w:tr>
      <w:tr w:rsidR="0017349F" w:rsidRPr="00361817">
        <w:tblPrEx>
          <w:tblBorders>
            <w:left w:val="none" w:sz="0" w:space="0" w:color="auto"/>
            <w:right w:val="none" w:sz="0" w:space="0" w:color="auto"/>
            <w:insideH w:val="none" w:sz="0" w:space="0" w:color="auto"/>
            <w:insideV w:val="none" w:sz="0" w:space="0" w:color="auto"/>
          </w:tblBorders>
        </w:tblPrEx>
        <w:tc>
          <w:tcPr>
            <w:tcW w:w="3458" w:type="dxa"/>
            <w:vMerge w:val="restart"/>
            <w:tcBorders>
              <w:top w:val="nil"/>
              <w:left w:val="nil"/>
              <w:bottom w:val="nil"/>
              <w:right w:val="nil"/>
            </w:tcBorders>
          </w:tcPr>
          <w:p w:rsidR="0017349F" w:rsidRPr="00361817" w:rsidRDefault="0017349F">
            <w:pPr>
              <w:pStyle w:val="ConsPlusNormal"/>
            </w:pPr>
          </w:p>
        </w:tc>
        <w:tc>
          <w:tcPr>
            <w:tcW w:w="3288" w:type="dxa"/>
            <w:tcBorders>
              <w:top w:val="nil"/>
              <w:left w:val="nil"/>
              <w:bottom w:val="nil"/>
              <w:right w:val="nil"/>
            </w:tcBorders>
          </w:tcPr>
          <w:p w:rsidR="0017349F" w:rsidRPr="00361817" w:rsidRDefault="0017349F">
            <w:pPr>
              <w:pStyle w:val="ConsPlusNormal"/>
            </w:pPr>
            <w:proofErr w:type="spellStart"/>
            <w:r w:rsidRPr="00361817">
              <w:t>КМГдоо</w:t>
            </w:r>
            <w:proofErr w:type="spellEnd"/>
            <w:r w:rsidRPr="00361817">
              <w:t xml:space="preserve"> - количество молодых граждан, участвующих в деятельности добровольческих общественных объединений (на конец года);</w:t>
            </w:r>
          </w:p>
        </w:tc>
        <w:tc>
          <w:tcPr>
            <w:tcW w:w="2608" w:type="dxa"/>
            <w:vMerge w:val="restart"/>
            <w:tcBorders>
              <w:top w:val="nil"/>
              <w:left w:val="nil"/>
              <w:bottom w:val="nil"/>
              <w:right w:val="nil"/>
            </w:tcBorders>
          </w:tcPr>
          <w:p w:rsidR="0017349F" w:rsidRPr="00361817" w:rsidRDefault="0017349F">
            <w:pPr>
              <w:pStyle w:val="ConsPlusNormal"/>
            </w:pPr>
          </w:p>
        </w:tc>
      </w:tr>
      <w:tr w:rsidR="0017349F" w:rsidRPr="00361817">
        <w:tblPrEx>
          <w:tblBorders>
            <w:left w:val="none" w:sz="0" w:space="0" w:color="auto"/>
            <w:right w:val="none" w:sz="0" w:space="0" w:color="auto"/>
            <w:insideH w:val="none" w:sz="0" w:space="0" w:color="auto"/>
            <w:insideV w:val="none" w:sz="0" w:space="0" w:color="auto"/>
          </w:tblBorders>
        </w:tblPrEx>
        <w:tc>
          <w:tcPr>
            <w:tcW w:w="3458" w:type="dxa"/>
            <w:vMerge/>
            <w:tcBorders>
              <w:top w:val="nil"/>
              <w:left w:val="nil"/>
              <w:bottom w:val="nil"/>
              <w:right w:val="nil"/>
            </w:tcBorders>
          </w:tcPr>
          <w:p w:rsidR="0017349F" w:rsidRPr="00361817" w:rsidRDefault="0017349F"/>
        </w:tc>
        <w:tc>
          <w:tcPr>
            <w:tcW w:w="3288" w:type="dxa"/>
            <w:tcBorders>
              <w:top w:val="nil"/>
              <w:left w:val="nil"/>
              <w:bottom w:val="nil"/>
              <w:right w:val="nil"/>
            </w:tcBorders>
          </w:tcPr>
          <w:p w:rsidR="0017349F" w:rsidRPr="00361817" w:rsidRDefault="0017349F">
            <w:pPr>
              <w:pStyle w:val="ConsPlusNormal"/>
            </w:pPr>
            <w:proofErr w:type="spellStart"/>
            <w:r w:rsidRPr="00361817">
              <w:t>КМГпоо</w:t>
            </w:r>
            <w:proofErr w:type="spellEnd"/>
            <w:r w:rsidRPr="00361817">
              <w:t xml:space="preserve"> - количество молодых граждан, участвующих в деятельности общественных </w:t>
            </w:r>
            <w:r w:rsidRPr="00361817">
              <w:lastRenderedPageBreak/>
              <w:t>объединений патриотической направленности (на конец года);</w:t>
            </w:r>
          </w:p>
        </w:tc>
        <w:tc>
          <w:tcPr>
            <w:tcW w:w="2608" w:type="dxa"/>
            <w:vMerge/>
            <w:tcBorders>
              <w:top w:val="nil"/>
              <w:left w:val="nil"/>
              <w:bottom w:val="nil"/>
              <w:right w:val="nil"/>
            </w:tcBorders>
          </w:tcPr>
          <w:p w:rsidR="0017349F" w:rsidRPr="00361817" w:rsidRDefault="0017349F"/>
        </w:tc>
      </w:tr>
      <w:tr w:rsidR="0017349F" w:rsidRPr="00361817">
        <w:tblPrEx>
          <w:tblBorders>
            <w:left w:val="none" w:sz="0" w:space="0" w:color="auto"/>
            <w:right w:val="none" w:sz="0" w:space="0" w:color="auto"/>
            <w:insideH w:val="none" w:sz="0" w:space="0" w:color="auto"/>
            <w:insideV w:val="none" w:sz="0" w:space="0" w:color="auto"/>
          </w:tblBorders>
        </w:tblPrEx>
        <w:tc>
          <w:tcPr>
            <w:tcW w:w="3458" w:type="dxa"/>
            <w:vMerge/>
            <w:tcBorders>
              <w:top w:val="nil"/>
              <w:left w:val="nil"/>
              <w:bottom w:val="nil"/>
              <w:right w:val="nil"/>
            </w:tcBorders>
          </w:tcPr>
          <w:p w:rsidR="0017349F" w:rsidRPr="00361817" w:rsidRDefault="0017349F"/>
        </w:tc>
        <w:tc>
          <w:tcPr>
            <w:tcW w:w="3288" w:type="dxa"/>
            <w:tcBorders>
              <w:top w:val="nil"/>
              <w:left w:val="nil"/>
              <w:bottom w:val="nil"/>
              <w:right w:val="nil"/>
            </w:tcBorders>
          </w:tcPr>
          <w:p w:rsidR="0017349F" w:rsidRPr="00361817" w:rsidRDefault="0017349F">
            <w:pPr>
              <w:pStyle w:val="ConsPlusNormal"/>
            </w:pPr>
            <w:r w:rsidRPr="00361817">
              <w:t>ОКМГ - общее количество молодых граждан в Архангельской области (в возрасте от 14 до 30 лет включительно) (на конец отчетного периода)</w:t>
            </w:r>
          </w:p>
        </w:tc>
        <w:tc>
          <w:tcPr>
            <w:tcW w:w="2608" w:type="dxa"/>
            <w:vMerge/>
            <w:tcBorders>
              <w:top w:val="nil"/>
              <w:left w:val="nil"/>
              <w:bottom w:val="nil"/>
              <w:right w:val="nil"/>
            </w:tcBorders>
          </w:tcPr>
          <w:p w:rsidR="0017349F" w:rsidRPr="00361817" w:rsidRDefault="0017349F"/>
        </w:tc>
      </w:tr>
      <w:tr w:rsidR="0017349F" w:rsidRPr="00361817">
        <w:tblPrEx>
          <w:tblBorders>
            <w:left w:val="none" w:sz="0" w:space="0" w:color="auto"/>
            <w:right w:val="none" w:sz="0" w:space="0" w:color="auto"/>
            <w:insideH w:val="none" w:sz="0" w:space="0" w:color="auto"/>
            <w:insideV w:val="none" w:sz="0" w:space="0" w:color="auto"/>
          </w:tblBorders>
        </w:tblPrEx>
        <w:tc>
          <w:tcPr>
            <w:tcW w:w="3458" w:type="dxa"/>
            <w:vMerge w:val="restart"/>
            <w:tcBorders>
              <w:top w:val="nil"/>
              <w:left w:val="nil"/>
              <w:bottom w:val="nil"/>
              <w:right w:val="nil"/>
            </w:tcBorders>
          </w:tcPr>
          <w:p w:rsidR="0017349F" w:rsidRPr="00361817" w:rsidRDefault="0017349F">
            <w:pPr>
              <w:pStyle w:val="ConsPlusNormal"/>
            </w:pPr>
            <w:r w:rsidRPr="00361817">
              <w:t>5. Доля граждан, участвующих в мероприятиях по патриотическому воспитанию, по отношению к общему количеству граждан, проживающих в Архангельской области, процентов</w:t>
            </w:r>
          </w:p>
        </w:tc>
        <w:tc>
          <w:tcPr>
            <w:tcW w:w="3288" w:type="dxa"/>
            <w:tcBorders>
              <w:top w:val="nil"/>
              <w:left w:val="nil"/>
              <w:bottom w:val="nil"/>
              <w:right w:val="nil"/>
            </w:tcBorders>
          </w:tcPr>
          <w:p w:rsidR="0017349F" w:rsidRPr="00361817" w:rsidRDefault="0017349F">
            <w:pPr>
              <w:pStyle w:val="ConsPlusNormal"/>
            </w:pPr>
            <w:proofErr w:type="spellStart"/>
            <w:r w:rsidRPr="00361817">
              <w:t>ДГп</w:t>
            </w:r>
            <w:proofErr w:type="spellEnd"/>
            <w:r w:rsidRPr="00361817">
              <w:t xml:space="preserve"> = КГ / ОКГ </w:t>
            </w:r>
            <w:proofErr w:type="spellStart"/>
            <w:r w:rsidRPr="00361817">
              <w:t>x</w:t>
            </w:r>
            <w:proofErr w:type="spellEnd"/>
            <w:r w:rsidRPr="00361817">
              <w:t xml:space="preserve"> 100, где:</w:t>
            </w:r>
          </w:p>
        </w:tc>
        <w:tc>
          <w:tcPr>
            <w:tcW w:w="2608" w:type="dxa"/>
            <w:vMerge w:val="restart"/>
            <w:tcBorders>
              <w:top w:val="nil"/>
              <w:left w:val="nil"/>
              <w:bottom w:val="nil"/>
              <w:right w:val="nil"/>
            </w:tcBorders>
          </w:tcPr>
          <w:p w:rsidR="0017349F" w:rsidRPr="00361817" w:rsidRDefault="0017349F">
            <w:pPr>
              <w:pStyle w:val="ConsPlusNormal"/>
            </w:pPr>
            <w:r w:rsidRPr="00361817">
              <w:t>отчеты о мероприятиях государственной программы, статистические данные территориального органа Федеральной службы государственной статистики по Архангельской области о количестве населения Архангельской области</w:t>
            </w:r>
          </w:p>
        </w:tc>
      </w:tr>
      <w:tr w:rsidR="0017349F" w:rsidRPr="00361817">
        <w:tblPrEx>
          <w:tblBorders>
            <w:left w:val="none" w:sz="0" w:space="0" w:color="auto"/>
            <w:right w:val="none" w:sz="0" w:space="0" w:color="auto"/>
            <w:insideH w:val="none" w:sz="0" w:space="0" w:color="auto"/>
            <w:insideV w:val="none" w:sz="0" w:space="0" w:color="auto"/>
          </w:tblBorders>
        </w:tblPrEx>
        <w:tc>
          <w:tcPr>
            <w:tcW w:w="3458" w:type="dxa"/>
            <w:vMerge/>
            <w:tcBorders>
              <w:top w:val="nil"/>
              <w:left w:val="nil"/>
              <w:bottom w:val="nil"/>
              <w:right w:val="nil"/>
            </w:tcBorders>
          </w:tcPr>
          <w:p w:rsidR="0017349F" w:rsidRPr="00361817" w:rsidRDefault="0017349F"/>
        </w:tc>
        <w:tc>
          <w:tcPr>
            <w:tcW w:w="3288" w:type="dxa"/>
            <w:tcBorders>
              <w:top w:val="nil"/>
              <w:left w:val="nil"/>
              <w:bottom w:val="nil"/>
              <w:right w:val="nil"/>
            </w:tcBorders>
          </w:tcPr>
          <w:p w:rsidR="0017349F" w:rsidRPr="00361817" w:rsidRDefault="0017349F">
            <w:pPr>
              <w:pStyle w:val="ConsPlusNormal"/>
            </w:pPr>
            <w:proofErr w:type="spellStart"/>
            <w:r w:rsidRPr="00361817">
              <w:t>ДГп</w:t>
            </w:r>
            <w:proofErr w:type="spellEnd"/>
            <w:r w:rsidRPr="00361817">
              <w:t xml:space="preserve"> - доля граждан, участвующих в мероприятиях по патриотическому воспитанию, по отношению к общему количеству граждан;</w:t>
            </w:r>
          </w:p>
        </w:tc>
        <w:tc>
          <w:tcPr>
            <w:tcW w:w="2608" w:type="dxa"/>
            <w:vMerge/>
            <w:tcBorders>
              <w:top w:val="nil"/>
              <w:left w:val="nil"/>
              <w:bottom w:val="nil"/>
              <w:right w:val="nil"/>
            </w:tcBorders>
          </w:tcPr>
          <w:p w:rsidR="0017349F" w:rsidRPr="00361817" w:rsidRDefault="0017349F"/>
        </w:tc>
      </w:tr>
      <w:tr w:rsidR="0017349F" w:rsidRPr="00361817">
        <w:tblPrEx>
          <w:tblBorders>
            <w:left w:val="none" w:sz="0" w:space="0" w:color="auto"/>
            <w:right w:val="none" w:sz="0" w:space="0" w:color="auto"/>
            <w:insideH w:val="none" w:sz="0" w:space="0" w:color="auto"/>
            <w:insideV w:val="none" w:sz="0" w:space="0" w:color="auto"/>
          </w:tblBorders>
        </w:tblPrEx>
        <w:tc>
          <w:tcPr>
            <w:tcW w:w="3458" w:type="dxa"/>
            <w:vMerge/>
            <w:tcBorders>
              <w:top w:val="nil"/>
              <w:left w:val="nil"/>
              <w:bottom w:val="nil"/>
              <w:right w:val="nil"/>
            </w:tcBorders>
          </w:tcPr>
          <w:p w:rsidR="0017349F" w:rsidRPr="00361817" w:rsidRDefault="0017349F"/>
        </w:tc>
        <w:tc>
          <w:tcPr>
            <w:tcW w:w="3288" w:type="dxa"/>
            <w:tcBorders>
              <w:top w:val="nil"/>
              <w:left w:val="nil"/>
              <w:bottom w:val="nil"/>
              <w:right w:val="nil"/>
            </w:tcBorders>
          </w:tcPr>
          <w:p w:rsidR="0017349F" w:rsidRPr="00361817" w:rsidRDefault="0017349F">
            <w:pPr>
              <w:pStyle w:val="ConsPlusNormal"/>
            </w:pPr>
            <w:proofErr w:type="gramStart"/>
            <w:r w:rsidRPr="00361817">
              <w:t>КГ</w:t>
            </w:r>
            <w:proofErr w:type="gramEnd"/>
            <w:r w:rsidRPr="00361817">
              <w:t xml:space="preserve"> - количество граждан, принявших участие в мероприятиях по патриотическому воспитанию;</w:t>
            </w:r>
          </w:p>
        </w:tc>
        <w:tc>
          <w:tcPr>
            <w:tcW w:w="2608" w:type="dxa"/>
            <w:vMerge/>
            <w:tcBorders>
              <w:top w:val="nil"/>
              <w:left w:val="nil"/>
              <w:bottom w:val="nil"/>
              <w:right w:val="nil"/>
            </w:tcBorders>
          </w:tcPr>
          <w:p w:rsidR="0017349F" w:rsidRPr="00361817" w:rsidRDefault="0017349F"/>
        </w:tc>
      </w:tr>
      <w:tr w:rsidR="0017349F" w:rsidRPr="00361817">
        <w:tblPrEx>
          <w:tblBorders>
            <w:left w:val="none" w:sz="0" w:space="0" w:color="auto"/>
            <w:right w:val="none" w:sz="0" w:space="0" w:color="auto"/>
            <w:insideH w:val="none" w:sz="0" w:space="0" w:color="auto"/>
            <w:insideV w:val="none" w:sz="0" w:space="0" w:color="auto"/>
          </w:tblBorders>
        </w:tblPrEx>
        <w:tc>
          <w:tcPr>
            <w:tcW w:w="3458" w:type="dxa"/>
            <w:vMerge/>
            <w:tcBorders>
              <w:top w:val="nil"/>
              <w:left w:val="nil"/>
              <w:bottom w:val="nil"/>
              <w:right w:val="nil"/>
            </w:tcBorders>
          </w:tcPr>
          <w:p w:rsidR="0017349F" w:rsidRPr="00361817" w:rsidRDefault="0017349F"/>
        </w:tc>
        <w:tc>
          <w:tcPr>
            <w:tcW w:w="3288" w:type="dxa"/>
            <w:tcBorders>
              <w:top w:val="nil"/>
              <w:left w:val="nil"/>
              <w:bottom w:val="nil"/>
              <w:right w:val="nil"/>
            </w:tcBorders>
          </w:tcPr>
          <w:p w:rsidR="0017349F" w:rsidRPr="00361817" w:rsidRDefault="0017349F">
            <w:pPr>
              <w:pStyle w:val="ConsPlusNormal"/>
            </w:pPr>
            <w:r w:rsidRPr="00361817">
              <w:t>ОКГ - общая численность населения Архангельской области (на конец года)</w:t>
            </w:r>
          </w:p>
        </w:tc>
        <w:tc>
          <w:tcPr>
            <w:tcW w:w="2608" w:type="dxa"/>
            <w:vMerge/>
            <w:tcBorders>
              <w:top w:val="nil"/>
              <w:left w:val="nil"/>
              <w:bottom w:val="nil"/>
              <w:right w:val="nil"/>
            </w:tcBorders>
          </w:tcPr>
          <w:p w:rsidR="0017349F" w:rsidRPr="00361817" w:rsidRDefault="0017349F"/>
        </w:tc>
      </w:tr>
    </w:tbl>
    <w:p w:rsidR="0017349F" w:rsidRPr="00361817" w:rsidRDefault="0017349F">
      <w:pPr>
        <w:pStyle w:val="ConsPlusNormal"/>
        <w:jc w:val="center"/>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right"/>
        <w:outlineLvl w:val="1"/>
      </w:pPr>
      <w:r w:rsidRPr="00361817">
        <w:t>Приложение N 2</w:t>
      </w:r>
    </w:p>
    <w:p w:rsidR="0017349F" w:rsidRPr="00361817" w:rsidRDefault="0017349F">
      <w:pPr>
        <w:pStyle w:val="ConsPlusNormal"/>
        <w:jc w:val="right"/>
      </w:pPr>
      <w:r w:rsidRPr="00361817">
        <w:t>к государственной программе</w:t>
      </w:r>
    </w:p>
    <w:p w:rsidR="0017349F" w:rsidRPr="00361817" w:rsidRDefault="0017349F">
      <w:pPr>
        <w:pStyle w:val="ConsPlusNormal"/>
        <w:jc w:val="right"/>
      </w:pPr>
      <w:r w:rsidRPr="00361817">
        <w:t>Архангельской области</w:t>
      </w:r>
    </w:p>
    <w:p w:rsidR="0017349F" w:rsidRPr="00361817" w:rsidRDefault="0017349F">
      <w:pPr>
        <w:pStyle w:val="ConsPlusNormal"/>
        <w:jc w:val="right"/>
      </w:pPr>
      <w:r w:rsidRPr="00361817">
        <w:t>"Молодежь Поморья"</w:t>
      </w:r>
    </w:p>
    <w:p w:rsidR="0017349F" w:rsidRPr="00361817" w:rsidRDefault="0017349F">
      <w:pPr>
        <w:pStyle w:val="ConsPlusNormal"/>
        <w:jc w:val="both"/>
      </w:pPr>
    </w:p>
    <w:p w:rsidR="0017349F" w:rsidRPr="00361817" w:rsidRDefault="0017349F">
      <w:pPr>
        <w:pStyle w:val="ConsPlusTitle"/>
        <w:jc w:val="center"/>
      </w:pPr>
      <w:bookmarkStart w:id="11" w:name="P781"/>
      <w:bookmarkEnd w:id="11"/>
      <w:r w:rsidRPr="00361817">
        <w:t>ПЕРЕЧЕНЬ</w:t>
      </w:r>
    </w:p>
    <w:p w:rsidR="0017349F" w:rsidRPr="00361817" w:rsidRDefault="0017349F">
      <w:pPr>
        <w:pStyle w:val="ConsPlusTitle"/>
        <w:jc w:val="center"/>
      </w:pPr>
      <w:r w:rsidRPr="00361817">
        <w:t>мероприятий государственной программы Архангельской области</w:t>
      </w:r>
    </w:p>
    <w:p w:rsidR="0017349F" w:rsidRPr="00361817" w:rsidRDefault="0017349F">
      <w:pPr>
        <w:pStyle w:val="ConsPlusTitle"/>
        <w:jc w:val="center"/>
      </w:pPr>
      <w:r w:rsidRPr="00361817">
        <w:t>"Молодежь Поморья"</w:t>
      </w:r>
    </w:p>
    <w:p w:rsidR="0017349F" w:rsidRPr="00361817" w:rsidRDefault="0017349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7349F" w:rsidRPr="00361817">
        <w:tc>
          <w:tcPr>
            <w:tcW w:w="60" w:type="dxa"/>
            <w:tcBorders>
              <w:top w:val="nil"/>
              <w:left w:val="nil"/>
              <w:bottom w:val="nil"/>
              <w:right w:val="nil"/>
            </w:tcBorders>
            <w:shd w:val="clear" w:color="auto" w:fill="CED3F1"/>
            <w:tcMar>
              <w:top w:w="0" w:type="dxa"/>
              <w:left w:w="0" w:type="dxa"/>
              <w:bottom w:w="0" w:type="dxa"/>
              <w:right w:w="0" w:type="dxa"/>
            </w:tcMar>
          </w:tcPr>
          <w:p w:rsidR="0017349F" w:rsidRPr="00361817" w:rsidRDefault="0017349F"/>
        </w:tc>
        <w:tc>
          <w:tcPr>
            <w:tcW w:w="113" w:type="dxa"/>
            <w:tcBorders>
              <w:top w:val="nil"/>
              <w:left w:val="nil"/>
              <w:bottom w:val="nil"/>
              <w:right w:val="nil"/>
            </w:tcBorders>
            <w:shd w:val="clear" w:color="auto" w:fill="F4F3F8"/>
            <w:tcMar>
              <w:top w:w="0" w:type="dxa"/>
              <w:left w:w="0" w:type="dxa"/>
              <w:bottom w:w="0" w:type="dxa"/>
              <w:right w:w="0" w:type="dxa"/>
            </w:tcMar>
          </w:tcPr>
          <w:p w:rsidR="0017349F" w:rsidRPr="00361817" w:rsidRDefault="0017349F"/>
        </w:tc>
        <w:tc>
          <w:tcPr>
            <w:tcW w:w="0" w:type="auto"/>
            <w:tcBorders>
              <w:top w:val="nil"/>
              <w:left w:val="nil"/>
              <w:bottom w:val="nil"/>
              <w:right w:val="nil"/>
            </w:tcBorders>
            <w:shd w:val="clear" w:color="auto" w:fill="F4F3F8"/>
            <w:tcMar>
              <w:top w:w="113" w:type="dxa"/>
              <w:left w:w="0" w:type="dxa"/>
              <w:bottom w:w="113" w:type="dxa"/>
              <w:right w:w="0" w:type="dxa"/>
            </w:tcMar>
          </w:tcPr>
          <w:p w:rsidR="0017349F" w:rsidRPr="00361817" w:rsidRDefault="0017349F">
            <w:pPr>
              <w:pStyle w:val="ConsPlusNormal"/>
              <w:jc w:val="center"/>
            </w:pPr>
            <w:r w:rsidRPr="00361817">
              <w:t>Список изменяющих документов</w:t>
            </w:r>
          </w:p>
          <w:p w:rsidR="0017349F" w:rsidRPr="00361817" w:rsidRDefault="0017349F">
            <w:pPr>
              <w:pStyle w:val="ConsPlusNormal"/>
              <w:jc w:val="center"/>
            </w:pPr>
            <w:proofErr w:type="gramStart"/>
            <w:r w:rsidRPr="00361817">
              <w:t>(в ред. постановлений Правительства Архангельской области</w:t>
            </w:r>
            <w:proofErr w:type="gramEnd"/>
          </w:p>
          <w:p w:rsidR="0017349F" w:rsidRPr="00361817" w:rsidRDefault="00956E6B">
            <w:pPr>
              <w:pStyle w:val="ConsPlusNormal"/>
              <w:jc w:val="center"/>
            </w:pPr>
            <w:r w:rsidRPr="00361817">
              <w:t xml:space="preserve">от </w:t>
            </w:r>
            <w:r w:rsidR="006A1B90" w:rsidRPr="00361817">
              <w:t>25.10.2021 № 585-пп</w:t>
            </w:r>
            <w:r w:rsidR="0017349F" w:rsidRPr="00361817">
              <w:t>)</w:t>
            </w:r>
          </w:p>
        </w:tc>
        <w:tc>
          <w:tcPr>
            <w:tcW w:w="113" w:type="dxa"/>
            <w:tcBorders>
              <w:top w:val="nil"/>
              <w:left w:val="nil"/>
              <w:bottom w:val="nil"/>
              <w:right w:val="nil"/>
            </w:tcBorders>
            <w:shd w:val="clear" w:color="auto" w:fill="F4F3F8"/>
            <w:tcMar>
              <w:top w:w="0" w:type="dxa"/>
              <w:left w:w="0" w:type="dxa"/>
              <w:bottom w:w="0" w:type="dxa"/>
              <w:right w:w="0" w:type="dxa"/>
            </w:tcMar>
          </w:tcPr>
          <w:p w:rsidR="0017349F" w:rsidRPr="00361817" w:rsidRDefault="0017349F"/>
        </w:tc>
      </w:tr>
    </w:tbl>
    <w:p w:rsidR="0017349F" w:rsidRPr="00361817" w:rsidRDefault="0017349F">
      <w:pPr>
        <w:pStyle w:val="ConsPlusNormal"/>
        <w:jc w:val="both"/>
      </w:pPr>
    </w:p>
    <w:p w:rsidR="0017349F" w:rsidRPr="00361817" w:rsidRDefault="0017349F">
      <w:pPr>
        <w:sectPr w:rsidR="0017349F" w:rsidRPr="00361817">
          <w:pgSz w:w="11905" w:h="16838"/>
          <w:pgMar w:top="1134" w:right="850" w:bottom="1134" w:left="1701" w:header="0" w:footer="0" w:gutter="0"/>
          <w:cols w:space="720"/>
        </w:sectPr>
      </w:pPr>
    </w:p>
    <w:tbl>
      <w:tblPr>
        <w:tblW w:w="15877" w:type="dxa"/>
        <w:tblInd w:w="-647" w:type="dxa"/>
        <w:tblLayout w:type="fixed"/>
        <w:tblCellMar>
          <w:left w:w="62" w:type="dxa"/>
          <w:right w:w="62" w:type="dxa"/>
        </w:tblCellMar>
        <w:tblLook w:val="04A0"/>
      </w:tblPr>
      <w:tblGrid>
        <w:gridCol w:w="1843"/>
        <w:gridCol w:w="1276"/>
        <w:gridCol w:w="1418"/>
        <w:gridCol w:w="1154"/>
        <w:gridCol w:w="1154"/>
        <w:gridCol w:w="1154"/>
        <w:gridCol w:w="1154"/>
        <w:gridCol w:w="1154"/>
        <w:gridCol w:w="1154"/>
        <w:gridCol w:w="1155"/>
        <w:gridCol w:w="2142"/>
        <w:gridCol w:w="1119"/>
      </w:tblGrid>
      <w:tr w:rsidR="00956E6B" w:rsidRPr="00361817" w:rsidTr="004D71B2">
        <w:trPr>
          <w:trHeight w:val="243"/>
        </w:trPr>
        <w:tc>
          <w:tcPr>
            <w:tcW w:w="1843" w:type="dxa"/>
            <w:vMerge w:val="restart"/>
            <w:tcBorders>
              <w:top w:val="single" w:sz="4" w:space="0" w:color="auto"/>
              <w:left w:val="single" w:sz="4" w:space="0" w:color="auto"/>
              <w:bottom w:val="single" w:sz="4" w:space="0" w:color="auto"/>
              <w:right w:val="single" w:sz="4" w:space="0" w:color="auto"/>
            </w:tcBorders>
          </w:tcPr>
          <w:p w:rsidR="00956E6B" w:rsidRPr="00361817" w:rsidRDefault="00956E6B" w:rsidP="004D71B2">
            <w:pPr>
              <w:widowControl w:val="0"/>
              <w:autoSpaceDE w:val="0"/>
              <w:autoSpaceDN w:val="0"/>
              <w:spacing w:after="0" w:line="240" w:lineRule="auto"/>
              <w:ind w:firstLine="0"/>
              <w:jc w:val="center"/>
              <w:rPr>
                <w:rFonts w:ascii="Times New Roman" w:hAnsi="Times New Roman"/>
                <w:b/>
                <w:sz w:val="17"/>
                <w:szCs w:val="17"/>
                <w:lang w:eastAsia="ru-RU"/>
              </w:rPr>
            </w:pPr>
            <w:r w:rsidRPr="00361817">
              <w:rPr>
                <w:rFonts w:ascii="Times New Roman" w:hAnsi="Times New Roman"/>
                <w:b/>
                <w:sz w:val="17"/>
                <w:szCs w:val="17"/>
                <w:lang w:eastAsia="ru-RU"/>
              </w:rPr>
              <w:lastRenderedPageBreak/>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956E6B" w:rsidRPr="00361817" w:rsidRDefault="00956E6B" w:rsidP="004D71B2">
            <w:pPr>
              <w:widowControl w:val="0"/>
              <w:autoSpaceDE w:val="0"/>
              <w:autoSpaceDN w:val="0"/>
              <w:spacing w:after="0" w:line="240" w:lineRule="auto"/>
              <w:ind w:left="-113" w:right="-113" w:firstLine="0"/>
              <w:jc w:val="center"/>
              <w:rPr>
                <w:rFonts w:ascii="Times New Roman" w:hAnsi="Times New Roman"/>
                <w:b/>
                <w:sz w:val="17"/>
                <w:szCs w:val="17"/>
                <w:lang w:eastAsia="ru-RU"/>
              </w:rPr>
            </w:pPr>
            <w:r w:rsidRPr="00361817">
              <w:rPr>
                <w:rFonts w:ascii="Times New Roman" w:hAnsi="Times New Roman"/>
                <w:b/>
                <w:sz w:val="17"/>
                <w:szCs w:val="17"/>
                <w:lang w:eastAsia="ru-RU"/>
              </w:rPr>
              <w:t>Ответственный исполнитель, соисполнители</w:t>
            </w:r>
          </w:p>
        </w:tc>
        <w:tc>
          <w:tcPr>
            <w:tcW w:w="1418" w:type="dxa"/>
            <w:vMerge w:val="restart"/>
            <w:tcBorders>
              <w:top w:val="single" w:sz="4" w:space="0" w:color="auto"/>
              <w:left w:val="single" w:sz="4" w:space="0" w:color="auto"/>
              <w:bottom w:val="single" w:sz="4" w:space="0" w:color="auto"/>
              <w:right w:val="single" w:sz="4" w:space="0" w:color="auto"/>
            </w:tcBorders>
          </w:tcPr>
          <w:p w:rsidR="00956E6B" w:rsidRPr="00361817" w:rsidRDefault="00956E6B" w:rsidP="004D71B2">
            <w:pPr>
              <w:widowControl w:val="0"/>
              <w:autoSpaceDE w:val="0"/>
              <w:autoSpaceDN w:val="0"/>
              <w:spacing w:after="0" w:line="240" w:lineRule="auto"/>
              <w:ind w:firstLine="0"/>
              <w:jc w:val="center"/>
              <w:rPr>
                <w:rFonts w:ascii="Times New Roman" w:hAnsi="Times New Roman"/>
                <w:b/>
                <w:sz w:val="17"/>
                <w:szCs w:val="17"/>
                <w:lang w:eastAsia="ru-RU"/>
              </w:rPr>
            </w:pPr>
            <w:r w:rsidRPr="00361817">
              <w:rPr>
                <w:rFonts w:ascii="Times New Roman" w:hAnsi="Times New Roman"/>
                <w:b/>
                <w:sz w:val="17"/>
                <w:szCs w:val="17"/>
                <w:lang w:eastAsia="ru-RU"/>
              </w:rPr>
              <w:t xml:space="preserve">Источник </w:t>
            </w:r>
            <w:proofErr w:type="spellStart"/>
            <w:r w:rsidRPr="00361817">
              <w:rPr>
                <w:rFonts w:ascii="Times New Roman" w:hAnsi="Times New Roman"/>
                <w:b/>
                <w:sz w:val="17"/>
                <w:szCs w:val="17"/>
                <w:lang w:eastAsia="ru-RU"/>
              </w:rPr>
              <w:t>финанси</w:t>
            </w:r>
            <w:proofErr w:type="spellEnd"/>
            <w:r w:rsidRPr="00361817">
              <w:rPr>
                <w:rFonts w:ascii="Times New Roman" w:hAnsi="Times New Roman"/>
                <w:b/>
                <w:sz w:val="17"/>
                <w:szCs w:val="17"/>
                <w:lang w:eastAsia="ru-RU"/>
              </w:rPr>
              <w:t>-</w:t>
            </w:r>
          </w:p>
          <w:p w:rsidR="00956E6B" w:rsidRPr="00361817" w:rsidRDefault="00956E6B" w:rsidP="004D71B2">
            <w:pPr>
              <w:widowControl w:val="0"/>
              <w:autoSpaceDE w:val="0"/>
              <w:autoSpaceDN w:val="0"/>
              <w:spacing w:after="0" w:line="240" w:lineRule="auto"/>
              <w:ind w:firstLine="0"/>
              <w:jc w:val="center"/>
              <w:rPr>
                <w:rFonts w:ascii="Times New Roman" w:hAnsi="Times New Roman"/>
                <w:b/>
                <w:sz w:val="17"/>
                <w:szCs w:val="17"/>
                <w:lang w:eastAsia="ru-RU"/>
              </w:rPr>
            </w:pPr>
            <w:proofErr w:type="spellStart"/>
            <w:r w:rsidRPr="00361817">
              <w:rPr>
                <w:rFonts w:ascii="Times New Roman" w:hAnsi="Times New Roman"/>
                <w:b/>
                <w:sz w:val="17"/>
                <w:szCs w:val="17"/>
                <w:lang w:eastAsia="ru-RU"/>
              </w:rPr>
              <w:t>рования</w:t>
            </w:r>
            <w:proofErr w:type="spellEnd"/>
          </w:p>
        </w:tc>
        <w:tc>
          <w:tcPr>
            <w:tcW w:w="8079" w:type="dxa"/>
            <w:gridSpan w:val="7"/>
            <w:tcBorders>
              <w:top w:val="single" w:sz="4" w:space="0" w:color="auto"/>
              <w:left w:val="single" w:sz="4" w:space="0" w:color="auto"/>
              <w:bottom w:val="single" w:sz="4" w:space="0" w:color="auto"/>
              <w:right w:val="single" w:sz="4" w:space="0" w:color="auto"/>
            </w:tcBorders>
          </w:tcPr>
          <w:p w:rsidR="00956E6B" w:rsidRPr="00361817" w:rsidRDefault="00956E6B" w:rsidP="004D71B2">
            <w:pPr>
              <w:widowControl w:val="0"/>
              <w:autoSpaceDE w:val="0"/>
              <w:autoSpaceDN w:val="0"/>
              <w:spacing w:after="0" w:line="240" w:lineRule="auto"/>
              <w:ind w:firstLine="0"/>
              <w:jc w:val="center"/>
              <w:rPr>
                <w:rFonts w:ascii="Times New Roman" w:hAnsi="Times New Roman"/>
                <w:b/>
                <w:sz w:val="17"/>
                <w:szCs w:val="17"/>
                <w:lang w:eastAsia="ru-RU"/>
              </w:rPr>
            </w:pPr>
            <w:r w:rsidRPr="00361817">
              <w:rPr>
                <w:rFonts w:ascii="Times New Roman" w:hAnsi="Times New Roman"/>
                <w:b/>
                <w:sz w:val="17"/>
                <w:szCs w:val="17"/>
                <w:lang w:eastAsia="ru-RU"/>
              </w:rPr>
              <w:t>Объем финансирования (тыс. рублей)</w:t>
            </w:r>
          </w:p>
        </w:tc>
        <w:tc>
          <w:tcPr>
            <w:tcW w:w="2142" w:type="dxa"/>
            <w:vMerge w:val="restart"/>
            <w:tcBorders>
              <w:top w:val="single" w:sz="4" w:space="0" w:color="auto"/>
              <w:left w:val="single" w:sz="4" w:space="0" w:color="auto"/>
              <w:bottom w:val="single" w:sz="4" w:space="0" w:color="auto"/>
              <w:right w:val="single" w:sz="4" w:space="0" w:color="auto"/>
            </w:tcBorders>
          </w:tcPr>
          <w:p w:rsidR="00956E6B" w:rsidRPr="00361817" w:rsidRDefault="00956E6B" w:rsidP="004D71B2">
            <w:pPr>
              <w:widowControl w:val="0"/>
              <w:autoSpaceDE w:val="0"/>
              <w:autoSpaceDN w:val="0"/>
              <w:spacing w:after="0" w:line="240" w:lineRule="auto"/>
              <w:ind w:firstLine="0"/>
              <w:jc w:val="center"/>
              <w:rPr>
                <w:rFonts w:ascii="Times New Roman" w:hAnsi="Times New Roman"/>
                <w:b/>
                <w:sz w:val="17"/>
                <w:szCs w:val="17"/>
                <w:lang w:eastAsia="ru-RU"/>
              </w:rPr>
            </w:pPr>
            <w:r w:rsidRPr="00361817">
              <w:rPr>
                <w:rFonts w:ascii="Times New Roman" w:hAnsi="Times New Roman"/>
                <w:b/>
                <w:sz w:val="17"/>
                <w:szCs w:val="17"/>
                <w:lang w:eastAsia="ru-RU"/>
              </w:rPr>
              <w:t xml:space="preserve">Показатели результата мероприятия </w:t>
            </w:r>
            <w:r w:rsidRPr="00361817">
              <w:rPr>
                <w:rFonts w:ascii="Times New Roman" w:hAnsi="Times New Roman"/>
                <w:b/>
                <w:sz w:val="17"/>
                <w:szCs w:val="17"/>
                <w:lang w:eastAsia="ru-RU"/>
              </w:rPr>
              <w:br/>
              <w:t>по годам</w:t>
            </w:r>
          </w:p>
        </w:tc>
        <w:tc>
          <w:tcPr>
            <w:tcW w:w="1119" w:type="dxa"/>
            <w:vMerge w:val="restart"/>
            <w:tcBorders>
              <w:top w:val="single" w:sz="4" w:space="0" w:color="auto"/>
              <w:left w:val="single" w:sz="4" w:space="0" w:color="auto"/>
              <w:bottom w:val="single" w:sz="4" w:space="0" w:color="auto"/>
              <w:right w:val="single" w:sz="4" w:space="0" w:color="auto"/>
            </w:tcBorders>
          </w:tcPr>
          <w:p w:rsidR="00956E6B" w:rsidRPr="00361817" w:rsidRDefault="00956E6B" w:rsidP="004D71B2">
            <w:pPr>
              <w:widowControl w:val="0"/>
              <w:autoSpaceDE w:val="0"/>
              <w:autoSpaceDN w:val="0"/>
              <w:spacing w:after="0" w:line="240" w:lineRule="auto"/>
              <w:ind w:firstLine="0"/>
              <w:jc w:val="center"/>
              <w:rPr>
                <w:rFonts w:ascii="Times New Roman" w:hAnsi="Times New Roman"/>
                <w:b/>
                <w:sz w:val="17"/>
                <w:szCs w:val="17"/>
                <w:lang w:eastAsia="ru-RU"/>
              </w:rPr>
            </w:pPr>
            <w:r w:rsidRPr="00361817">
              <w:rPr>
                <w:rFonts w:ascii="Times New Roman" w:hAnsi="Times New Roman"/>
                <w:b/>
                <w:sz w:val="17"/>
                <w:szCs w:val="17"/>
                <w:lang w:eastAsia="ru-RU"/>
              </w:rPr>
              <w:t xml:space="preserve">Связь </w:t>
            </w:r>
            <w:r w:rsidRPr="00361817">
              <w:rPr>
                <w:rFonts w:ascii="Times New Roman" w:hAnsi="Times New Roman"/>
                <w:b/>
                <w:sz w:val="17"/>
                <w:szCs w:val="17"/>
                <w:lang w:eastAsia="ru-RU"/>
              </w:rPr>
              <w:br/>
              <w:t xml:space="preserve">с </w:t>
            </w:r>
            <w:proofErr w:type="gramStart"/>
            <w:r w:rsidRPr="00361817">
              <w:rPr>
                <w:rFonts w:ascii="Times New Roman" w:hAnsi="Times New Roman"/>
                <w:b/>
                <w:sz w:val="17"/>
                <w:szCs w:val="17"/>
                <w:lang w:eastAsia="ru-RU"/>
              </w:rPr>
              <w:t>целевыми</w:t>
            </w:r>
            <w:proofErr w:type="gramEnd"/>
            <w:r w:rsidRPr="00361817">
              <w:rPr>
                <w:rFonts w:ascii="Times New Roman" w:hAnsi="Times New Roman"/>
                <w:b/>
                <w:sz w:val="17"/>
                <w:szCs w:val="17"/>
                <w:lang w:eastAsia="ru-RU"/>
              </w:rPr>
              <w:t xml:space="preserve"> показа-</w:t>
            </w:r>
          </w:p>
          <w:p w:rsidR="00956E6B" w:rsidRPr="00361817" w:rsidRDefault="00956E6B" w:rsidP="004D71B2">
            <w:pPr>
              <w:widowControl w:val="0"/>
              <w:autoSpaceDE w:val="0"/>
              <w:autoSpaceDN w:val="0"/>
              <w:spacing w:after="0" w:line="240" w:lineRule="auto"/>
              <w:ind w:firstLine="0"/>
              <w:jc w:val="center"/>
              <w:rPr>
                <w:rFonts w:ascii="Times New Roman" w:hAnsi="Times New Roman"/>
                <w:sz w:val="20"/>
                <w:szCs w:val="20"/>
                <w:lang w:eastAsia="ru-RU"/>
              </w:rPr>
            </w:pPr>
            <w:proofErr w:type="spellStart"/>
            <w:r w:rsidRPr="00361817">
              <w:rPr>
                <w:rFonts w:ascii="Times New Roman" w:hAnsi="Times New Roman"/>
                <w:b/>
                <w:sz w:val="17"/>
                <w:szCs w:val="17"/>
                <w:lang w:eastAsia="ru-RU"/>
              </w:rPr>
              <w:t>телями</w:t>
            </w:r>
            <w:proofErr w:type="spellEnd"/>
            <w:r w:rsidRPr="00361817">
              <w:rPr>
                <w:rFonts w:ascii="Times New Roman" w:hAnsi="Times New Roman"/>
                <w:b/>
                <w:sz w:val="17"/>
                <w:szCs w:val="17"/>
                <w:lang w:eastAsia="ru-RU"/>
              </w:rPr>
              <w:t xml:space="preserve"> </w:t>
            </w:r>
            <w:proofErr w:type="spellStart"/>
            <w:proofErr w:type="gramStart"/>
            <w:r w:rsidRPr="00361817">
              <w:rPr>
                <w:rFonts w:ascii="Times New Roman" w:hAnsi="Times New Roman"/>
                <w:b/>
                <w:sz w:val="17"/>
                <w:szCs w:val="17"/>
                <w:lang w:eastAsia="ru-RU"/>
              </w:rPr>
              <w:t>государ-ственной</w:t>
            </w:r>
            <w:proofErr w:type="spellEnd"/>
            <w:proofErr w:type="gramEnd"/>
            <w:r w:rsidRPr="00361817">
              <w:rPr>
                <w:rFonts w:ascii="Times New Roman" w:hAnsi="Times New Roman"/>
                <w:b/>
                <w:sz w:val="17"/>
                <w:szCs w:val="17"/>
                <w:lang w:eastAsia="ru-RU"/>
              </w:rPr>
              <w:t xml:space="preserve"> программы (</w:t>
            </w:r>
            <w:proofErr w:type="spellStart"/>
            <w:r w:rsidRPr="00361817">
              <w:rPr>
                <w:rFonts w:ascii="Times New Roman" w:hAnsi="Times New Roman"/>
                <w:b/>
                <w:sz w:val="17"/>
                <w:szCs w:val="17"/>
                <w:lang w:eastAsia="ru-RU"/>
              </w:rPr>
              <w:t>подпрог-раммы</w:t>
            </w:r>
            <w:proofErr w:type="spellEnd"/>
            <w:r w:rsidRPr="00361817">
              <w:rPr>
                <w:rFonts w:ascii="Times New Roman" w:hAnsi="Times New Roman"/>
                <w:b/>
                <w:sz w:val="17"/>
                <w:szCs w:val="17"/>
                <w:lang w:eastAsia="ru-RU"/>
              </w:rPr>
              <w:t>)</w:t>
            </w:r>
          </w:p>
        </w:tc>
      </w:tr>
      <w:tr w:rsidR="00956E6B" w:rsidRPr="00361817" w:rsidTr="004D71B2">
        <w:tc>
          <w:tcPr>
            <w:tcW w:w="1843" w:type="dxa"/>
            <w:vMerge/>
            <w:tcBorders>
              <w:top w:val="single" w:sz="4" w:space="0" w:color="auto"/>
              <w:left w:val="single" w:sz="4" w:space="0" w:color="auto"/>
              <w:bottom w:val="single" w:sz="4" w:space="0" w:color="auto"/>
              <w:right w:val="single" w:sz="4" w:space="0" w:color="auto"/>
            </w:tcBorders>
          </w:tcPr>
          <w:p w:rsidR="00956E6B" w:rsidRPr="00361817" w:rsidRDefault="00956E6B" w:rsidP="004D71B2">
            <w:pPr>
              <w:spacing w:after="0" w:line="240" w:lineRule="auto"/>
              <w:rPr>
                <w:rFonts w:ascii="Times New Roman" w:hAnsi="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956E6B" w:rsidRPr="00361817" w:rsidRDefault="00956E6B" w:rsidP="004D71B2">
            <w:pPr>
              <w:spacing w:after="0" w:line="240" w:lineRule="auto"/>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956E6B" w:rsidRPr="00361817" w:rsidRDefault="00956E6B" w:rsidP="004D71B2">
            <w:pPr>
              <w:spacing w:after="0" w:line="240" w:lineRule="auto"/>
              <w:rPr>
                <w:rFonts w:ascii="Times New Roman" w:hAnsi="Times New Roman"/>
                <w:sz w:val="20"/>
                <w:szCs w:val="20"/>
              </w:rPr>
            </w:pPr>
          </w:p>
        </w:tc>
        <w:tc>
          <w:tcPr>
            <w:tcW w:w="1154" w:type="dxa"/>
            <w:tcBorders>
              <w:top w:val="single" w:sz="4" w:space="0" w:color="auto"/>
              <w:left w:val="single" w:sz="4" w:space="0" w:color="auto"/>
              <w:bottom w:val="single" w:sz="4" w:space="0" w:color="auto"/>
              <w:right w:val="single" w:sz="4" w:space="0" w:color="auto"/>
            </w:tcBorders>
          </w:tcPr>
          <w:p w:rsidR="00956E6B" w:rsidRPr="00361817" w:rsidRDefault="00956E6B" w:rsidP="004D71B2">
            <w:pPr>
              <w:widowControl w:val="0"/>
              <w:autoSpaceDE w:val="0"/>
              <w:autoSpaceDN w:val="0"/>
              <w:spacing w:after="0" w:line="240" w:lineRule="auto"/>
              <w:ind w:firstLine="0"/>
              <w:jc w:val="center"/>
              <w:rPr>
                <w:rFonts w:ascii="Times New Roman" w:hAnsi="Times New Roman"/>
                <w:b/>
                <w:sz w:val="17"/>
                <w:szCs w:val="17"/>
                <w:lang w:eastAsia="ru-RU"/>
              </w:rPr>
            </w:pPr>
            <w:r w:rsidRPr="00361817">
              <w:rPr>
                <w:rFonts w:ascii="Times New Roman" w:hAnsi="Times New Roman"/>
                <w:b/>
                <w:sz w:val="17"/>
                <w:szCs w:val="17"/>
                <w:lang w:eastAsia="ru-RU"/>
              </w:rPr>
              <w:t>всего</w:t>
            </w:r>
          </w:p>
        </w:tc>
        <w:tc>
          <w:tcPr>
            <w:tcW w:w="1154" w:type="dxa"/>
            <w:tcBorders>
              <w:top w:val="single" w:sz="4" w:space="0" w:color="auto"/>
              <w:left w:val="single" w:sz="4" w:space="0" w:color="auto"/>
              <w:bottom w:val="single" w:sz="4" w:space="0" w:color="auto"/>
              <w:right w:val="single" w:sz="4" w:space="0" w:color="auto"/>
            </w:tcBorders>
          </w:tcPr>
          <w:p w:rsidR="00956E6B" w:rsidRPr="00361817" w:rsidRDefault="00956E6B" w:rsidP="004D71B2">
            <w:pPr>
              <w:widowControl w:val="0"/>
              <w:autoSpaceDE w:val="0"/>
              <w:autoSpaceDN w:val="0"/>
              <w:spacing w:after="0" w:line="240" w:lineRule="auto"/>
              <w:ind w:firstLine="0"/>
              <w:jc w:val="center"/>
              <w:rPr>
                <w:rFonts w:ascii="Times New Roman" w:hAnsi="Times New Roman"/>
                <w:b/>
                <w:sz w:val="17"/>
                <w:szCs w:val="17"/>
                <w:lang w:eastAsia="ru-RU"/>
              </w:rPr>
            </w:pPr>
            <w:r w:rsidRPr="00361817">
              <w:rPr>
                <w:rFonts w:ascii="Times New Roman" w:hAnsi="Times New Roman"/>
                <w:b/>
                <w:sz w:val="17"/>
                <w:szCs w:val="17"/>
                <w:lang w:eastAsia="ru-RU"/>
              </w:rPr>
              <w:t>2021 г.</w:t>
            </w:r>
          </w:p>
        </w:tc>
        <w:tc>
          <w:tcPr>
            <w:tcW w:w="1154" w:type="dxa"/>
            <w:tcBorders>
              <w:top w:val="single" w:sz="4" w:space="0" w:color="auto"/>
              <w:left w:val="single" w:sz="4" w:space="0" w:color="auto"/>
              <w:bottom w:val="single" w:sz="4" w:space="0" w:color="auto"/>
              <w:right w:val="single" w:sz="4" w:space="0" w:color="auto"/>
            </w:tcBorders>
          </w:tcPr>
          <w:p w:rsidR="00956E6B" w:rsidRPr="00361817" w:rsidRDefault="00956E6B" w:rsidP="004D71B2">
            <w:pPr>
              <w:widowControl w:val="0"/>
              <w:autoSpaceDE w:val="0"/>
              <w:autoSpaceDN w:val="0"/>
              <w:spacing w:after="0" w:line="240" w:lineRule="auto"/>
              <w:ind w:firstLine="0"/>
              <w:jc w:val="center"/>
              <w:rPr>
                <w:rFonts w:ascii="Times New Roman" w:hAnsi="Times New Roman"/>
                <w:b/>
                <w:sz w:val="17"/>
                <w:szCs w:val="17"/>
                <w:lang w:eastAsia="ru-RU"/>
              </w:rPr>
            </w:pPr>
            <w:r w:rsidRPr="00361817">
              <w:rPr>
                <w:rFonts w:ascii="Times New Roman" w:hAnsi="Times New Roman"/>
                <w:b/>
                <w:sz w:val="17"/>
                <w:szCs w:val="17"/>
                <w:lang w:eastAsia="ru-RU"/>
              </w:rPr>
              <w:t>2022 г.</w:t>
            </w:r>
          </w:p>
        </w:tc>
        <w:tc>
          <w:tcPr>
            <w:tcW w:w="1154" w:type="dxa"/>
            <w:tcBorders>
              <w:top w:val="single" w:sz="4" w:space="0" w:color="auto"/>
              <w:left w:val="single" w:sz="4" w:space="0" w:color="auto"/>
              <w:bottom w:val="single" w:sz="4" w:space="0" w:color="auto"/>
              <w:right w:val="single" w:sz="4" w:space="0" w:color="auto"/>
            </w:tcBorders>
          </w:tcPr>
          <w:p w:rsidR="00956E6B" w:rsidRPr="00361817" w:rsidRDefault="00956E6B" w:rsidP="004D71B2">
            <w:pPr>
              <w:widowControl w:val="0"/>
              <w:autoSpaceDE w:val="0"/>
              <w:autoSpaceDN w:val="0"/>
              <w:spacing w:after="0" w:line="240" w:lineRule="auto"/>
              <w:ind w:firstLine="0"/>
              <w:jc w:val="center"/>
              <w:rPr>
                <w:rFonts w:ascii="Times New Roman" w:hAnsi="Times New Roman"/>
                <w:b/>
                <w:sz w:val="17"/>
                <w:szCs w:val="17"/>
                <w:lang w:eastAsia="ru-RU"/>
              </w:rPr>
            </w:pPr>
            <w:r w:rsidRPr="00361817">
              <w:rPr>
                <w:rFonts w:ascii="Times New Roman" w:hAnsi="Times New Roman"/>
                <w:b/>
                <w:sz w:val="17"/>
                <w:szCs w:val="17"/>
                <w:lang w:eastAsia="ru-RU"/>
              </w:rPr>
              <w:t>2023 г.</w:t>
            </w:r>
          </w:p>
        </w:tc>
        <w:tc>
          <w:tcPr>
            <w:tcW w:w="1154" w:type="dxa"/>
            <w:tcBorders>
              <w:top w:val="single" w:sz="4" w:space="0" w:color="auto"/>
              <w:left w:val="single" w:sz="4" w:space="0" w:color="auto"/>
              <w:bottom w:val="single" w:sz="4" w:space="0" w:color="auto"/>
              <w:right w:val="single" w:sz="4" w:space="0" w:color="auto"/>
            </w:tcBorders>
          </w:tcPr>
          <w:p w:rsidR="00956E6B" w:rsidRPr="00361817" w:rsidRDefault="00956E6B" w:rsidP="004D71B2">
            <w:pPr>
              <w:widowControl w:val="0"/>
              <w:autoSpaceDE w:val="0"/>
              <w:autoSpaceDN w:val="0"/>
              <w:spacing w:after="0" w:line="240" w:lineRule="auto"/>
              <w:ind w:firstLine="0"/>
              <w:jc w:val="center"/>
              <w:rPr>
                <w:rFonts w:ascii="Times New Roman" w:hAnsi="Times New Roman"/>
                <w:b/>
                <w:sz w:val="17"/>
                <w:szCs w:val="17"/>
                <w:lang w:eastAsia="ru-RU"/>
              </w:rPr>
            </w:pPr>
            <w:r w:rsidRPr="00361817">
              <w:rPr>
                <w:rFonts w:ascii="Times New Roman" w:hAnsi="Times New Roman"/>
                <w:b/>
                <w:sz w:val="17"/>
                <w:szCs w:val="17"/>
                <w:lang w:eastAsia="ru-RU"/>
              </w:rPr>
              <w:t>2024 г.</w:t>
            </w:r>
          </w:p>
        </w:tc>
        <w:tc>
          <w:tcPr>
            <w:tcW w:w="1154" w:type="dxa"/>
            <w:tcBorders>
              <w:top w:val="single" w:sz="4" w:space="0" w:color="auto"/>
              <w:left w:val="single" w:sz="4" w:space="0" w:color="auto"/>
              <w:bottom w:val="single" w:sz="4" w:space="0" w:color="auto"/>
              <w:right w:val="single" w:sz="4" w:space="0" w:color="auto"/>
            </w:tcBorders>
          </w:tcPr>
          <w:p w:rsidR="00956E6B" w:rsidRPr="00361817" w:rsidRDefault="00956E6B" w:rsidP="004D71B2">
            <w:pPr>
              <w:widowControl w:val="0"/>
              <w:autoSpaceDE w:val="0"/>
              <w:autoSpaceDN w:val="0"/>
              <w:spacing w:after="0" w:line="240" w:lineRule="auto"/>
              <w:ind w:firstLine="0"/>
              <w:jc w:val="center"/>
              <w:rPr>
                <w:rFonts w:ascii="Times New Roman" w:hAnsi="Times New Roman"/>
                <w:b/>
                <w:sz w:val="17"/>
                <w:szCs w:val="17"/>
                <w:lang w:eastAsia="ru-RU"/>
              </w:rPr>
            </w:pPr>
            <w:r w:rsidRPr="00361817">
              <w:rPr>
                <w:rFonts w:ascii="Times New Roman" w:hAnsi="Times New Roman"/>
                <w:b/>
                <w:sz w:val="17"/>
                <w:szCs w:val="17"/>
                <w:lang w:eastAsia="ru-RU"/>
              </w:rPr>
              <w:t>2025 г.</w:t>
            </w:r>
          </w:p>
        </w:tc>
        <w:tc>
          <w:tcPr>
            <w:tcW w:w="1155" w:type="dxa"/>
            <w:tcBorders>
              <w:top w:val="single" w:sz="4" w:space="0" w:color="auto"/>
              <w:left w:val="single" w:sz="4" w:space="0" w:color="auto"/>
              <w:bottom w:val="single" w:sz="4" w:space="0" w:color="auto"/>
              <w:right w:val="single" w:sz="4" w:space="0" w:color="auto"/>
            </w:tcBorders>
          </w:tcPr>
          <w:p w:rsidR="00956E6B" w:rsidRPr="00361817" w:rsidRDefault="00956E6B" w:rsidP="004D71B2">
            <w:pPr>
              <w:widowControl w:val="0"/>
              <w:autoSpaceDE w:val="0"/>
              <w:autoSpaceDN w:val="0"/>
              <w:spacing w:after="0" w:line="240" w:lineRule="auto"/>
              <w:ind w:firstLine="0"/>
              <w:jc w:val="center"/>
              <w:rPr>
                <w:rFonts w:ascii="Times New Roman" w:hAnsi="Times New Roman"/>
                <w:b/>
                <w:sz w:val="17"/>
                <w:szCs w:val="17"/>
                <w:lang w:eastAsia="ru-RU"/>
              </w:rPr>
            </w:pPr>
            <w:r w:rsidRPr="00361817">
              <w:rPr>
                <w:rFonts w:ascii="Times New Roman" w:hAnsi="Times New Roman"/>
                <w:b/>
                <w:sz w:val="17"/>
                <w:szCs w:val="17"/>
                <w:lang w:eastAsia="ru-RU"/>
              </w:rPr>
              <w:t>2026 г.</w:t>
            </w:r>
          </w:p>
        </w:tc>
        <w:tc>
          <w:tcPr>
            <w:tcW w:w="2142" w:type="dxa"/>
            <w:vMerge/>
            <w:tcBorders>
              <w:top w:val="single" w:sz="4" w:space="0" w:color="auto"/>
              <w:left w:val="single" w:sz="4" w:space="0" w:color="auto"/>
              <w:bottom w:val="single" w:sz="4" w:space="0" w:color="auto"/>
              <w:right w:val="single" w:sz="4" w:space="0" w:color="auto"/>
            </w:tcBorders>
          </w:tcPr>
          <w:p w:rsidR="00956E6B" w:rsidRPr="00361817" w:rsidRDefault="00956E6B" w:rsidP="004D71B2">
            <w:pPr>
              <w:spacing w:after="0" w:line="240" w:lineRule="auto"/>
              <w:rPr>
                <w:rFonts w:ascii="Times New Roman" w:hAnsi="Times New Roman"/>
                <w:b/>
                <w:sz w:val="17"/>
                <w:szCs w:val="17"/>
                <w:lang w:eastAsia="ru-RU"/>
              </w:rPr>
            </w:pPr>
          </w:p>
        </w:tc>
        <w:tc>
          <w:tcPr>
            <w:tcW w:w="1119" w:type="dxa"/>
            <w:vMerge/>
            <w:tcBorders>
              <w:top w:val="single" w:sz="4" w:space="0" w:color="auto"/>
              <w:left w:val="single" w:sz="4" w:space="0" w:color="auto"/>
              <w:bottom w:val="single" w:sz="4" w:space="0" w:color="auto"/>
              <w:right w:val="single" w:sz="4" w:space="0" w:color="auto"/>
            </w:tcBorders>
          </w:tcPr>
          <w:p w:rsidR="00956E6B" w:rsidRPr="00361817" w:rsidRDefault="00956E6B" w:rsidP="004D71B2">
            <w:pPr>
              <w:spacing w:after="0" w:line="240" w:lineRule="auto"/>
              <w:rPr>
                <w:rFonts w:ascii="Times New Roman" w:hAnsi="Times New Roman"/>
                <w:sz w:val="20"/>
                <w:szCs w:val="20"/>
              </w:rPr>
            </w:pPr>
          </w:p>
        </w:tc>
      </w:tr>
    </w:tbl>
    <w:p w:rsidR="00956E6B" w:rsidRPr="00361817" w:rsidRDefault="00956E6B"/>
    <w:tbl>
      <w:tblPr>
        <w:tblW w:w="15877" w:type="dxa"/>
        <w:tblInd w:w="-647" w:type="dxa"/>
        <w:tblLayout w:type="fixed"/>
        <w:tblCellMar>
          <w:left w:w="62" w:type="dxa"/>
          <w:right w:w="62" w:type="dxa"/>
        </w:tblCellMar>
        <w:tblLook w:val="04A0"/>
      </w:tblPr>
      <w:tblGrid>
        <w:gridCol w:w="1843"/>
        <w:gridCol w:w="1276"/>
        <w:gridCol w:w="1418"/>
        <w:gridCol w:w="1154"/>
        <w:gridCol w:w="1154"/>
        <w:gridCol w:w="1154"/>
        <w:gridCol w:w="1154"/>
        <w:gridCol w:w="1154"/>
        <w:gridCol w:w="1154"/>
        <w:gridCol w:w="1155"/>
        <w:gridCol w:w="2127"/>
        <w:gridCol w:w="15"/>
        <w:gridCol w:w="1119"/>
      </w:tblGrid>
      <w:tr w:rsidR="00956E6B" w:rsidRPr="00361817" w:rsidTr="004D71B2">
        <w:trPr>
          <w:tblHeader/>
        </w:trPr>
        <w:tc>
          <w:tcPr>
            <w:tcW w:w="1843" w:type="dxa"/>
            <w:tcBorders>
              <w:top w:val="single" w:sz="4" w:space="0" w:color="auto"/>
              <w:left w:val="single" w:sz="4" w:space="0" w:color="auto"/>
              <w:bottom w:val="single" w:sz="4" w:space="0" w:color="auto"/>
              <w:right w:val="single" w:sz="4" w:space="0" w:color="auto"/>
            </w:tcBorders>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6"/>
                <w:szCs w:val="20"/>
                <w:lang w:eastAsia="ru-RU"/>
              </w:rPr>
            </w:pPr>
            <w:r w:rsidRPr="00361817">
              <w:rPr>
                <w:rFonts w:ascii="Times New Roman" w:hAnsi="Times New Roman"/>
                <w:sz w:val="16"/>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6"/>
                <w:szCs w:val="20"/>
                <w:lang w:eastAsia="ru-RU"/>
              </w:rPr>
            </w:pPr>
            <w:r w:rsidRPr="00361817">
              <w:rPr>
                <w:rFonts w:ascii="Times New Roman" w:hAnsi="Times New Roman"/>
                <w:sz w:val="16"/>
                <w:szCs w:val="20"/>
                <w:lang w:eastAsia="ru-RU"/>
              </w:rPr>
              <w:t>2</w:t>
            </w:r>
          </w:p>
        </w:tc>
        <w:tc>
          <w:tcPr>
            <w:tcW w:w="1418" w:type="dxa"/>
            <w:tcBorders>
              <w:top w:val="single" w:sz="4" w:space="0" w:color="auto"/>
              <w:left w:val="single" w:sz="4" w:space="0" w:color="auto"/>
              <w:bottom w:val="single" w:sz="4" w:space="0" w:color="auto"/>
              <w:right w:val="single" w:sz="4" w:space="0" w:color="auto"/>
            </w:tcBorders>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6"/>
                <w:szCs w:val="20"/>
                <w:lang w:eastAsia="ru-RU"/>
              </w:rPr>
            </w:pPr>
            <w:r w:rsidRPr="00361817">
              <w:rPr>
                <w:rFonts w:ascii="Times New Roman" w:hAnsi="Times New Roman"/>
                <w:sz w:val="16"/>
                <w:szCs w:val="20"/>
                <w:lang w:eastAsia="ru-RU"/>
              </w:rPr>
              <w:t>3</w:t>
            </w:r>
          </w:p>
        </w:tc>
        <w:tc>
          <w:tcPr>
            <w:tcW w:w="1154" w:type="dxa"/>
            <w:tcBorders>
              <w:top w:val="single" w:sz="4" w:space="0" w:color="auto"/>
              <w:left w:val="single" w:sz="4" w:space="0" w:color="auto"/>
              <w:bottom w:val="single" w:sz="4" w:space="0" w:color="auto"/>
              <w:right w:val="single" w:sz="4" w:space="0" w:color="auto"/>
            </w:tcBorders>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6"/>
                <w:szCs w:val="20"/>
                <w:lang w:eastAsia="ru-RU"/>
              </w:rPr>
            </w:pPr>
            <w:r w:rsidRPr="00361817">
              <w:rPr>
                <w:rFonts w:ascii="Times New Roman" w:hAnsi="Times New Roman"/>
                <w:sz w:val="16"/>
                <w:szCs w:val="20"/>
                <w:lang w:eastAsia="ru-RU"/>
              </w:rPr>
              <w:t>4</w:t>
            </w:r>
          </w:p>
        </w:tc>
        <w:tc>
          <w:tcPr>
            <w:tcW w:w="1154" w:type="dxa"/>
            <w:tcBorders>
              <w:top w:val="single" w:sz="4" w:space="0" w:color="auto"/>
              <w:left w:val="single" w:sz="4" w:space="0" w:color="auto"/>
              <w:bottom w:val="single" w:sz="4" w:space="0" w:color="auto"/>
              <w:right w:val="single" w:sz="4" w:space="0" w:color="auto"/>
            </w:tcBorders>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6"/>
                <w:szCs w:val="20"/>
                <w:lang w:eastAsia="ru-RU"/>
              </w:rPr>
            </w:pPr>
            <w:r w:rsidRPr="00361817">
              <w:rPr>
                <w:rFonts w:ascii="Times New Roman" w:hAnsi="Times New Roman"/>
                <w:sz w:val="16"/>
                <w:szCs w:val="20"/>
                <w:lang w:eastAsia="ru-RU"/>
              </w:rPr>
              <w:t>5</w:t>
            </w:r>
          </w:p>
        </w:tc>
        <w:tc>
          <w:tcPr>
            <w:tcW w:w="1154" w:type="dxa"/>
            <w:tcBorders>
              <w:top w:val="single" w:sz="4" w:space="0" w:color="auto"/>
              <w:left w:val="single" w:sz="4" w:space="0" w:color="auto"/>
              <w:bottom w:val="single" w:sz="4" w:space="0" w:color="auto"/>
              <w:right w:val="single" w:sz="4" w:space="0" w:color="auto"/>
            </w:tcBorders>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6"/>
                <w:szCs w:val="20"/>
                <w:lang w:eastAsia="ru-RU"/>
              </w:rPr>
            </w:pPr>
            <w:r w:rsidRPr="00361817">
              <w:rPr>
                <w:rFonts w:ascii="Times New Roman" w:hAnsi="Times New Roman"/>
                <w:sz w:val="16"/>
                <w:szCs w:val="20"/>
                <w:lang w:eastAsia="ru-RU"/>
              </w:rPr>
              <w:t>6</w:t>
            </w:r>
          </w:p>
        </w:tc>
        <w:tc>
          <w:tcPr>
            <w:tcW w:w="1154" w:type="dxa"/>
            <w:tcBorders>
              <w:top w:val="single" w:sz="4" w:space="0" w:color="auto"/>
              <w:left w:val="single" w:sz="4" w:space="0" w:color="auto"/>
              <w:bottom w:val="single" w:sz="4" w:space="0" w:color="auto"/>
              <w:right w:val="single" w:sz="4" w:space="0" w:color="auto"/>
            </w:tcBorders>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6"/>
                <w:szCs w:val="20"/>
                <w:lang w:eastAsia="ru-RU"/>
              </w:rPr>
            </w:pPr>
            <w:r w:rsidRPr="00361817">
              <w:rPr>
                <w:rFonts w:ascii="Times New Roman" w:hAnsi="Times New Roman"/>
                <w:sz w:val="16"/>
                <w:szCs w:val="20"/>
                <w:lang w:eastAsia="ru-RU"/>
              </w:rPr>
              <w:t>7</w:t>
            </w:r>
          </w:p>
        </w:tc>
        <w:tc>
          <w:tcPr>
            <w:tcW w:w="1154" w:type="dxa"/>
            <w:tcBorders>
              <w:top w:val="single" w:sz="4" w:space="0" w:color="auto"/>
              <w:left w:val="single" w:sz="4" w:space="0" w:color="auto"/>
              <w:bottom w:val="single" w:sz="4" w:space="0" w:color="auto"/>
              <w:right w:val="single" w:sz="4" w:space="0" w:color="auto"/>
            </w:tcBorders>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6"/>
                <w:szCs w:val="20"/>
                <w:lang w:eastAsia="ru-RU"/>
              </w:rPr>
            </w:pPr>
            <w:r w:rsidRPr="00361817">
              <w:rPr>
                <w:rFonts w:ascii="Times New Roman" w:hAnsi="Times New Roman"/>
                <w:sz w:val="16"/>
                <w:szCs w:val="20"/>
                <w:lang w:eastAsia="ru-RU"/>
              </w:rPr>
              <w:t>8</w:t>
            </w:r>
          </w:p>
        </w:tc>
        <w:tc>
          <w:tcPr>
            <w:tcW w:w="1154" w:type="dxa"/>
            <w:tcBorders>
              <w:top w:val="single" w:sz="4" w:space="0" w:color="auto"/>
              <w:left w:val="single" w:sz="4" w:space="0" w:color="auto"/>
              <w:bottom w:val="single" w:sz="4" w:space="0" w:color="auto"/>
              <w:right w:val="single" w:sz="4" w:space="0" w:color="auto"/>
            </w:tcBorders>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6"/>
                <w:szCs w:val="20"/>
                <w:lang w:eastAsia="ru-RU"/>
              </w:rPr>
            </w:pPr>
            <w:r w:rsidRPr="00361817">
              <w:rPr>
                <w:rFonts w:ascii="Times New Roman" w:hAnsi="Times New Roman"/>
                <w:sz w:val="16"/>
                <w:szCs w:val="20"/>
                <w:lang w:eastAsia="ru-RU"/>
              </w:rPr>
              <w:t>9</w:t>
            </w:r>
          </w:p>
        </w:tc>
        <w:tc>
          <w:tcPr>
            <w:tcW w:w="1155" w:type="dxa"/>
            <w:tcBorders>
              <w:top w:val="single" w:sz="4" w:space="0" w:color="auto"/>
              <w:left w:val="single" w:sz="4" w:space="0" w:color="auto"/>
              <w:bottom w:val="single" w:sz="4" w:space="0" w:color="auto"/>
              <w:right w:val="single" w:sz="4" w:space="0" w:color="auto"/>
            </w:tcBorders>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6"/>
                <w:szCs w:val="20"/>
                <w:lang w:eastAsia="ru-RU"/>
              </w:rPr>
            </w:pPr>
            <w:r w:rsidRPr="00361817">
              <w:rPr>
                <w:rFonts w:ascii="Times New Roman" w:hAnsi="Times New Roman"/>
                <w:sz w:val="16"/>
                <w:szCs w:val="20"/>
                <w:lang w:eastAsia="ru-RU"/>
              </w:rPr>
              <w:t>10</w:t>
            </w:r>
          </w:p>
        </w:tc>
        <w:tc>
          <w:tcPr>
            <w:tcW w:w="2142" w:type="dxa"/>
            <w:gridSpan w:val="2"/>
            <w:tcBorders>
              <w:top w:val="single" w:sz="4" w:space="0" w:color="auto"/>
              <w:left w:val="single" w:sz="4" w:space="0" w:color="auto"/>
              <w:bottom w:val="single" w:sz="4" w:space="0" w:color="auto"/>
              <w:right w:val="single" w:sz="4" w:space="0" w:color="auto"/>
            </w:tcBorders>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6"/>
                <w:szCs w:val="20"/>
                <w:lang w:eastAsia="ru-RU"/>
              </w:rPr>
            </w:pPr>
            <w:r w:rsidRPr="00361817">
              <w:rPr>
                <w:rFonts w:ascii="Times New Roman" w:hAnsi="Times New Roman"/>
                <w:sz w:val="16"/>
                <w:szCs w:val="20"/>
                <w:lang w:eastAsia="ru-RU"/>
              </w:rPr>
              <w:t>11</w:t>
            </w:r>
          </w:p>
        </w:tc>
        <w:tc>
          <w:tcPr>
            <w:tcW w:w="1119" w:type="dxa"/>
            <w:tcBorders>
              <w:top w:val="single" w:sz="4" w:space="0" w:color="auto"/>
              <w:left w:val="single" w:sz="4" w:space="0" w:color="auto"/>
              <w:bottom w:val="single" w:sz="4" w:space="0" w:color="auto"/>
              <w:right w:val="single" w:sz="4" w:space="0" w:color="auto"/>
            </w:tcBorders>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6"/>
                <w:szCs w:val="20"/>
                <w:lang w:eastAsia="ru-RU"/>
              </w:rPr>
            </w:pPr>
            <w:r w:rsidRPr="00361817">
              <w:rPr>
                <w:rFonts w:ascii="Times New Roman" w:hAnsi="Times New Roman"/>
                <w:sz w:val="16"/>
                <w:szCs w:val="20"/>
                <w:lang w:eastAsia="ru-RU"/>
              </w:rPr>
              <w:t>12</w:t>
            </w:r>
          </w:p>
        </w:tc>
      </w:tr>
      <w:tr w:rsidR="00956E6B" w:rsidRPr="00361817" w:rsidTr="004D71B2">
        <w:tc>
          <w:tcPr>
            <w:tcW w:w="15877" w:type="dxa"/>
            <w:gridSpan w:val="13"/>
            <w:tcBorders>
              <w:top w:val="single" w:sz="4" w:space="0" w:color="auto"/>
            </w:tcBorders>
          </w:tcPr>
          <w:p w:rsidR="00956E6B" w:rsidRPr="00361817" w:rsidRDefault="00956E6B" w:rsidP="004D71B2">
            <w:pPr>
              <w:widowControl w:val="0"/>
              <w:autoSpaceDE w:val="0"/>
              <w:autoSpaceDN w:val="0"/>
              <w:spacing w:before="60" w:after="60" w:line="240" w:lineRule="auto"/>
              <w:ind w:firstLine="0"/>
              <w:jc w:val="center"/>
              <w:outlineLvl w:val="2"/>
              <w:rPr>
                <w:rFonts w:ascii="Times New Roman" w:hAnsi="Times New Roman"/>
                <w:b/>
                <w:sz w:val="18"/>
                <w:szCs w:val="18"/>
                <w:lang w:eastAsia="ru-RU"/>
              </w:rPr>
            </w:pPr>
            <w:r w:rsidRPr="00361817">
              <w:rPr>
                <w:rFonts w:ascii="Times New Roman" w:hAnsi="Times New Roman"/>
                <w:b/>
                <w:sz w:val="18"/>
                <w:szCs w:val="18"/>
                <w:lang w:eastAsia="ru-RU"/>
              </w:rPr>
              <w:t>I. Подпрограмма № 1 «Молодежная политика Архангельской области»</w:t>
            </w:r>
          </w:p>
        </w:tc>
      </w:tr>
      <w:tr w:rsidR="00956E6B" w:rsidRPr="00361817" w:rsidTr="004D71B2">
        <w:tc>
          <w:tcPr>
            <w:tcW w:w="15877" w:type="dxa"/>
            <w:gridSpan w:val="13"/>
          </w:tcPr>
          <w:p w:rsidR="00956E6B" w:rsidRPr="00361817" w:rsidRDefault="00956E6B" w:rsidP="004D71B2">
            <w:pPr>
              <w:widowControl w:val="0"/>
              <w:autoSpaceDE w:val="0"/>
              <w:autoSpaceDN w:val="0"/>
              <w:spacing w:before="60" w:after="60" w:line="240" w:lineRule="auto"/>
              <w:ind w:firstLine="360"/>
              <w:outlineLvl w:val="3"/>
              <w:rPr>
                <w:rFonts w:ascii="Times New Roman" w:hAnsi="Times New Roman"/>
                <w:sz w:val="18"/>
                <w:szCs w:val="18"/>
                <w:lang w:eastAsia="ru-RU"/>
              </w:rPr>
            </w:pPr>
            <w:r w:rsidRPr="00361817">
              <w:rPr>
                <w:rFonts w:ascii="Times New Roman" w:hAnsi="Times New Roman"/>
                <w:sz w:val="18"/>
                <w:szCs w:val="18"/>
                <w:lang w:eastAsia="ru-RU"/>
              </w:rPr>
              <w:t>Цель подпрограммы № 1 – вовлечение молодежи в социально-экономическую, политическую и общественную жизнь Архангельской области, создание условий для самореализации молодежи</w:t>
            </w:r>
          </w:p>
        </w:tc>
      </w:tr>
      <w:tr w:rsidR="00956E6B" w:rsidRPr="00361817" w:rsidTr="004D71B2">
        <w:trPr>
          <w:trHeight w:val="486"/>
        </w:trPr>
        <w:tc>
          <w:tcPr>
            <w:tcW w:w="15877" w:type="dxa"/>
            <w:gridSpan w:val="13"/>
          </w:tcPr>
          <w:p w:rsidR="00956E6B" w:rsidRPr="00361817" w:rsidRDefault="00956E6B" w:rsidP="004D71B2">
            <w:pPr>
              <w:widowControl w:val="0"/>
              <w:autoSpaceDE w:val="0"/>
              <w:autoSpaceDN w:val="0"/>
              <w:spacing w:before="40" w:after="40" w:line="240" w:lineRule="auto"/>
              <w:ind w:firstLine="360"/>
              <w:outlineLvl w:val="3"/>
              <w:rPr>
                <w:rFonts w:ascii="Times New Roman" w:hAnsi="Times New Roman"/>
                <w:sz w:val="18"/>
                <w:szCs w:val="18"/>
                <w:lang w:eastAsia="ru-RU"/>
              </w:rPr>
            </w:pPr>
            <w:r w:rsidRPr="00361817">
              <w:rPr>
                <w:rFonts w:ascii="Times New Roman" w:hAnsi="Times New Roman"/>
                <w:sz w:val="18"/>
                <w:szCs w:val="18"/>
                <w:lang w:eastAsia="ru-RU"/>
              </w:rPr>
              <w:t>Задача № 1 – поддержка инициатив социально-активной молодежи и развитие добровольчества (</w:t>
            </w:r>
            <w:proofErr w:type="spellStart"/>
            <w:r w:rsidRPr="00361817">
              <w:rPr>
                <w:rFonts w:ascii="Times New Roman" w:hAnsi="Times New Roman"/>
                <w:sz w:val="18"/>
                <w:szCs w:val="18"/>
                <w:lang w:eastAsia="ru-RU"/>
              </w:rPr>
              <w:t>волонтерства</w:t>
            </w:r>
            <w:proofErr w:type="spellEnd"/>
            <w:r w:rsidRPr="00361817">
              <w:rPr>
                <w:rFonts w:ascii="Times New Roman" w:hAnsi="Times New Roman"/>
                <w:sz w:val="18"/>
                <w:szCs w:val="18"/>
                <w:lang w:eastAsia="ru-RU"/>
              </w:rPr>
              <w:t>) в Архангельской области</w:t>
            </w:r>
          </w:p>
        </w:tc>
      </w:tr>
      <w:tr w:rsidR="00956E6B" w:rsidRPr="00361817" w:rsidTr="004D71B2">
        <w:trPr>
          <w:trHeight w:val="20"/>
        </w:trPr>
        <w:tc>
          <w:tcPr>
            <w:tcW w:w="1843"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cs="Calibri"/>
                <w:sz w:val="18"/>
                <w:szCs w:val="18"/>
                <w:lang w:eastAsia="ru-RU"/>
              </w:rPr>
            </w:pPr>
            <w:r w:rsidRPr="00361817">
              <w:rPr>
                <w:rFonts w:ascii="Times New Roman" w:hAnsi="Times New Roman"/>
                <w:sz w:val="18"/>
                <w:szCs w:val="18"/>
                <w:lang w:eastAsia="ru-RU"/>
              </w:rPr>
              <w:t xml:space="preserve">1.1. </w:t>
            </w:r>
            <w:r w:rsidRPr="00361817">
              <w:rPr>
                <w:rFonts w:ascii="Times New Roman" w:hAnsi="Times New Roman" w:cs="Calibri"/>
                <w:sz w:val="18"/>
                <w:szCs w:val="18"/>
                <w:lang w:eastAsia="ru-RU"/>
              </w:rPr>
              <w:t>Обеспечение деятельности государственного автономного учреждения Архангельской области «</w:t>
            </w:r>
            <w:proofErr w:type="gramStart"/>
            <w:r w:rsidRPr="00361817">
              <w:rPr>
                <w:rFonts w:ascii="Times New Roman" w:hAnsi="Times New Roman" w:cs="Calibri"/>
                <w:sz w:val="18"/>
                <w:szCs w:val="18"/>
                <w:lang w:eastAsia="ru-RU"/>
              </w:rPr>
              <w:t>Молодежный</w:t>
            </w:r>
            <w:proofErr w:type="gramEnd"/>
          </w:p>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cs="Calibri"/>
                <w:sz w:val="18"/>
                <w:szCs w:val="18"/>
                <w:lang w:eastAsia="ru-RU"/>
              </w:rPr>
              <w:t>центр»</w:t>
            </w:r>
          </w:p>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p>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по делам молодежи </w:t>
            </w:r>
          </w:p>
          <w:p w:rsidR="00956E6B" w:rsidRPr="00361817" w:rsidRDefault="00956E6B" w:rsidP="004D71B2">
            <w:pPr>
              <w:widowControl w:val="0"/>
              <w:autoSpaceDE w:val="0"/>
              <w:autoSpaceDN w:val="0"/>
              <w:spacing w:after="0" w:line="240" w:lineRule="auto"/>
              <w:ind w:right="-113" w:firstLine="0"/>
              <w:jc w:val="left"/>
              <w:rPr>
                <w:rFonts w:ascii="Times New Roman" w:hAnsi="Times New Roman"/>
                <w:sz w:val="18"/>
                <w:szCs w:val="18"/>
                <w:lang w:eastAsia="ru-RU"/>
              </w:rPr>
            </w:pPr>
            <w:r w:rsidRPr="00361817">
              <w:rPr>
                <w:rFonts w:ascii="Times New Roman" w:hAnsi="Times New Roman"/>
                <w:sz w:val="18"/>
                <w:szCs w:val="18"/>
                <w:lang w:eastAsia="ru-RU"/>
              </w:rPr>
              <w:t>и спорту Архангельской области</w:t>
            </w:r>
          </w:p>
          <w:p w:rsidR="00956E6B" w:rsidRPr="00361817" w:rsidRDefault="00956E6B" w:rsidP="004D71B2">
            <w:pPr>
              <w:widowControl w:val="0"/>
              <w:autoSpaceDE w:val="0"/>
              <w:autoSpaceDN w:val="0"/>
              <w:spacing w:after="0" w:line="240" w:lineRule="auto"/>
              <w:ind w:right="-113" w:firstLine="0"/>
              <w:jc w:val="left"/>
              <w:rPr>
                <w:rFonts w:ascii="Times New Roman" w:hAnsi="Times New Roman"/>
                <w:sz w:val="18"/>
                <w:szCs w:val="18"/>
                <w:lang w:eastAsia="ru-RU"/>
              </w:rPr>
            </w:pPr>
            <w:proofErr w:type="gramStart"/>
            <w:r w:rsidRPr="00361817">
              <w:rPr>
                <w:rFonts w:ascii="Times New Roman" w:hAnsi="Times New Roman"/>
                <w:sz w:val="18"/>
                <w:szCs w:val="18"/>
                <w:lang w:eastAsia="ru-RU"/>
              </w:rPr>
              <w:t xml:space="preserve">(далее − министерство </w:t>
            </w:r>
            <w:proofErr w:type="gramEnd"/>
          </w:p>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по делам молодежи </w:t>
            </w:r>
          </w:p>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321 263,4</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50 348,6</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53 000,0</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53 000,0</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56 217,6</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54 348,6</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54 348,6</w:t>
            </w:r>
          </w:p>
        </w:tc>
        <w:tc>
          <w:tcPr>
            <w:tcW w:w="2127" w:type="dxa"/>
            <w:vMerge w:val="restart"/>
          </w:tcPr>
          <w:p w:rsidR="00956E6B" w:rsidRPr="00361817" w:rsidRDefault="00956E6B" w:rsidP="004D71B2">
            <w:pPr>
              <w:spacing w:after="0" w:line="240" w:lineRule="auto"/>
              <w:ind w:firstLine="0"/>
              <w:jc w:val="left"/>
              <w:rPr>
                <w:rFonts w:ascii="Times New Roman" w:hAnsi="Times New Roman"/>
                <w:sz w:val="18"/>
                <w:szCs w:val="18"/>
              </w:rPr>
            </w:pPr>
            <w:bookmarkStart w:id="12" w:name="OLE_LINK26"/>
            <w:r w:rsidRPr="00361817">
              <w:rPr>
                <w:rFonts w:ascii="Times New Roman" w:hAnsi="Times New Roman"/>
                <w:sz w:val="18"/>
                <w:szCs w:val="18"/>
              </w:rPr>
              <w:t xml:space="preserve">оказание консультационной </w:t>
            </w:r>
            <w:r w:rsidRPr="00361817">
              <w:rPr>
                <w:rFonts w:ascii="Times New Roman" w:hAnsi="Times New Roman"/>
                <w:sz w:val="18"/>
                <w:szCs w:val="18"/>
              </w:rPr>
              <w:br/>
              <w:t xml:space="preserve">и методической поддержки в сфере молодежной политики,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проведение не менее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500 консультаций ежегодно;</w:t>
            </w:r>
          </w:p>
          <w:p w:rsidR="00956E6B" w:rsidRPr="00361817" w:rsidRDefault="00956E6B" w:rsidP="004D71B2">
            <w:pPr>
              <w:spacing w:after="0" w:line="240" w:lineRule="auto"/>
              <w:ind w:right="-63" w:firstLine="0"/>
              <w:jc w:val="left"/>
              <w:rPr>
                <w:rFonts w:ascii="Times New Roman" w:hAnsi="Times New Roman"/>
                <w:sz w:val="18"/>
                <w:szCs w:val="18"/>
              </w:rPr>
            </w:pPr>
            <w:r w:rsidRPr="00361817">
              <w:rPr>
                <w:rFonts w:ascii="Times New Roman" w:hAnsi="Times New Roman"/>
                <w:sz w:val="18"/>
                <w:szCs w:val="18"/>
              </w:rPr>
              <w:t xml:space="preserve">оказание </w:t>
            </w:r>
            <w:proofErr w:type="spellStart"/>
            <w:proofErr w:type="gramStart"/>
            <w:r w:rsidRPr="00361817">
              <w:rPr>
                <w:rFonts w:ascii="Times New Roman" w:hAnsi="Times New Roman"/>
                <w:sz w:val="18"/>
                <w:szCs w:val="18"/>
              </w:rPr>
              <w:t>консульта-ционной</w:t>
            </w:r>
            <w:proofErr w:type="spellEnd"/>
            <w:proofErr w:type="gramEnd"/>
            <w:r w:rsidRPr="00361817">
              <w:rPr>
                <w:rFonts w:ascii="Times New Roman" w:hAnsi="Times New Roman"/>
                <w:sz w:val="18"/>
                <w:szCs w:val="18"/>
              </w:rPr>
              <w:t xml:space="preserve"> и методической поддержки в сфере содействия занятости молодежи, проведение </w:t>
            </w:r>
          </w:p>
          <w:p w:rsidR="00956E6B" w:rsidRPr="00361817" w:rsidRDefault="00956E6B" w:rsidP="004D71B2">
            <w:pPr>
              <w:spacing w:after="0" w:line="240" w:lineRule="auto"/>
              <w:ind w:right="-63" w:firstLine="0"/>
              <w:jc w:val="left"/>
              <w:rPr>
                <w:rFonts w:ascii="Times New Roman" w:hAnsi="Times New Roman"/>
                <w:sz w:val="18"/>
                <w:szCs w:val="18"/>
              </w:rPr>
            </w:pPr>
            <w:r w:rsidRPr="00361817">
              <w:rPr>
                <w:rFonts w:ascii="Times New Roman" w:hAnsi="Times New Roman"/>
                <w:sz w:val="18"/>
                <w:szCs w:val="18"/>
              </w:rPr>
              <w:t>не менее 2000  консультаций ежегодно;</w:t>
            </w:r>
          </w:p>
          <w:p w:rsidR="00956E6B" w:rsidRPr="00361817" w:rsidRDefault="00956E6B" w:rsidP="004D71B2">
            <w:pPr>
              <w:spacing w:after="0" w:line="240" w:lineRule="auto"/>
              <w:ind w:right="-63" w:firstLine="0"/>
              <w:jc w:val="left"/>
              <w:rPr>
                <w:rFonts w:ascii="Times New Roman" w:hAnsi="Times New Roman"/>
                <w:sz w:val="18"/>
                <w:szCs w:val="18"/>
              </w:rPr>
            </w:pPr>
            <w:r w:rsidRPr="00361817">
              <w:rPr>
                <w:rFonts w:ascii="Times New Roman" w:hAnsi="Times New Roman"/>
                <w:sz w:val="18"/>
                <w:szCs w:val="18"/>
              </w:rPr>
              <w:t xml:space="preserve">организация ежегодно </w:t>
            </w:r>
          </w:p>
          <w:p w:rsidR="00956E6B" w:rsidRPr="00361817" w:rsidRDefault="00956E6B" w:rsidP="004D71B2">
            <w:pPr>
              <w:spacing w:after="0" w:line="240" w:lineRule="auto"/>
              <w:ind w:right="-63" w:firstLine="0"/>
              <w:jc w:val="left"/>
              <w:rPr>
                <w:rFonts w:ascii="Times New Roman" w:hAnsi="Times New Roman"/>
                <w:sz w:val="18"/>
                <w:szCs w:val="18"/>
              </w:rPr>
            </w:pPr>
            <w:r w:rsidRPr="00361817">
              <w:rPr>
                <w:rFonts w:ascii="Times New Roman" w:hAnsi="Times New Roman"/>
                <w:sz w:val="18"/>
                <w:szCs w:val="18"/>
              </w:rPr>
              <w:t xml:space="preserve">не менее 270 мероприятий </w:t>
            </w:r>
            <w:r w:rsidRPr="00361817">
              <w:rPr>
                <w:rFonts w:ascii="Times New Roman" w:hAnsi="Times New Roman"/>
                <w:sz w:val="18"/>
                <w:szCs w:val="18"/>
              </w:rPr>
              <w:br/>
              <w:t xml:space="preserve">в сфере молодежной политики, направленных </w:t>
            </w:r>
            <w:r w:rsidRPr="00361817">
              <w:rPr>
                <w:rFonts w:ascii="Times New Roman" w:hAnsi="Times New Roman"/>
                <w:sz w:val="18"/>
                <w:szCs w:val="18"/>
              </w:rPr>
              <w:br/>
              <w:t xml:space="preserve">на вовлечение молодежи </w:t>
            </w:r>
            <w:r w:rsidRPr="00361817">
              <w:rPr>
                <w:rFonts w:ascii="Times New Roman" w:hAnsi="Times New Roman"/>
                <w:sz w:val="18"/>
                <w:szCs w:val="18"/>
              </w:rPr>
              <w:br/>
              <w:t xml:space="preserve">в инновационную, предпринимательскую, добровольческую (волонтерскую) деятельность, а также </w:t>
            </w:r>
          </w:p>
          <w:p w:rsidR="00956E6B" w:rsidRPr="00361817" w:rsidRDefault="00956E6B" w:rsidP="004D71B2">
            <w:pPr>
              <w:spacing w:after="0" w:line="240" w:lineRule="auto"/>
              <w:ind w:right="-63" w:firstLine="0"/>
              <w:jc w:val="left"/>
              <w:rPr>
                <w:rFonts w:ascii="Times New Roman" w:hAnsi="Times New Roman"/>
                <w:sz w:val="18"/>
                <w:szCs w:val="18"/>
              </w:rPr>
            </w:pPr>
            <w:r w:rsidRPr="00361817">
              <w:rPr>
                <w:rFonts w:ascii="Times New Roman" w:hAnsi="Times New Roman"/>
                <w:sz w:val="18"/>
                <w:szCs w:val="18"/>
              </w:rPr>
              <w:t xml:space="preserve">на развитие гражданской активности молодежи </w:t>
            </w:r>
          </w:p>
          <w:p w:rsidR="00956E6B" w:rsidRPr="00361817" w:rsidRDefault="00956E6B" w:rsidP="004D71B2">
            <w:pPr>
              <w:spacing w:after="0" w:line="240" w:lineRule="auto"/>
              <w:ind w:right="-63" w:firstLine="0"/>
              <w:jc w:val="left"/>
              <w:rPr>
                <w:rFonts w:ascii="Times New Roman" w:hAnsi="Times New Roman"/>
                <w:sz w:val="18"/>
                <w:szCs w:val="18"/>
              </w:rPr>
            </w:pPr>
            <w:r w:rsidRPr="00361817">
              <w:rPr>
                <w:rFonts w:ascii="Times New Roman" w:hAnsi="Times New Roman"/>
                <w:sz w:val="18"/>
                <w:szCs w:val="18"/>
              </w:rPr>
              <w:lastRenderedPageBreak/>
              <w:t xml:space="preserve">и формирование здорового образа жизни </w:t>
            </w:r>
            <w:bookmarkEnd w:id="12"/>
          </w:p>
          <w:p w:rsidR="00956E6B" w:rsidRPr="00361817" w:rsidRDefault="00956E6B" w:rsidP="004D71B2">
            <w:pPr>
              <w:spacing w:after="0" w:line="240" w:lineRule="auto"/>
              <w:ind w:right="-63" w:firstLine="0"/>
              <w:jc w:val="center"/>
              <w:rPr>
                <w:rFonts w:ascii="Times New Roman" w:hAnsi="Times New Roman"/>
                <w:sz w:val="24"/>
                <w:szCs w:val="18"/>
              </w:rPr>
            </w:pP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lastRenderedPageBreak/>
              <w:t>пункты 1, 2, 3, 4, 7, 10 перечня</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целевых показателей </w:t>
            </w:r>
            <w:proofErr w:type="spellStart"/>
            <w:proofErr w:type="gramStart"/>
            <w:r w:rsidRPr="00361817">
              <w:rPr>
                <w:rFonts w:ascii="Times New Roman" w:hAnsi="Times New Roman"/>
                <w:sz w:val="18"/>
                <w:szCs w:val="18"/>
              </w:rPr>
              <w:t>государ-ственной</w:t>
            </w:r>
            <w:proofErr w:type="spellEnd"/>
            <w:proofErr w:type="gramEnd"/>
            <w:r w:rsidRPr="00361817">
              <w:rPr>
                <w:rFonts w:ascii="Times New Roman" w:hAnsi="Times New Roman"/>
                <w:sz w:val="18"/>
                <w:szCs w:val="18"/>
              </w:rPr>
              <w:t xml:space="preserve"> программы </w:t>
            </w:r>
            <w:proofErr w:type="spellStart"/>
            <w:r w:rsidRPr="00361817">
              <w:rPr>
                <w:rFonts w:ascii="Times New Roman" w:hAnsi="Times New Roman"/>
                <w:sz w:val="18"/>
                <w:szCs w:val="18"/>
              </w:rPr>
              <w:t>Архан-гельской</w:t>
            </w:r>
            <w:proofErr w:type="spellEnd"/>
            <w:r w:rsidRPr="00361817">
              <w:rPr>
                <w:rFonts w:ascii="Times New Roman" w:hAnsi="Times New Roman"/>
                <w:sz w:val="18"/>
                <w:szCs w:val="18"/>
              </w:rPr>
              <w:t xml:space="preserve"> области «Молодежь Поморья» (далее – перечень)</w:t>
            </w:r>
          </w:p>
        </w:tc>
      </w:tr>
      <w:tr w:rsidR="00956E6B" w:rsidRPr="00361817" w:rsidTr="004D71B2">
        <w:trPr>
          <w:trHeight w:val="20"/>
        </w:trPr>
        <w:tc>
          <w:tcPr>
            <w:tcW w:w="1843"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tcPr>
          <w:p w:rsidR="00956E6B" w:rsidRPr="00361817" w:rsidRDefault="00956E6B" w:rsidP="004D71B2">
            <w:pPr>
              <w:spacing w:after="0" w:line="240" w:lineRule="auto"/>
              <w:ind w:firstLine="0"/>
              <w:rPr>
                <w:rFonts w:ascii="Times New Roman" w:hAnsi="Times New Roman"/>
                <w:sz w:val="18"/>
                <w:szCs w:val="18"/>
              </w:rPr>
            </w:pPr>
          </w:p>
        </w:tc>
      </w:tr>
      <w:tr w:rsidR="00956E6B" w:rsidRPr="00361817" w:rsidTr="004D71B2">
        <w:trPr>
          <w:trHeight w:val="20"/>
        </w:trPr>
        <w:tc>
          <w:tcPr>
            <w:tcW w:w="1843"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tcPr>
          <w:p w:rsidR="00956E6B" w:rsidRPr="00361817" w:rsidRDefault="00956E6B" w:rsidP="004D71B2">
            <w:pPr>
              <w:spacing w:after="0" w:line="240" w:lineRule="auto"/>
              <w:ind w:firstLine="0"/>
              <w:rPr>
                <w:rFonts w:ascii="Times New Roman" w:hAnsi="Times New Roman"/>
                <w:sz w:val="18"/>
                <w:szCs w:val="18"/>
              </w:rPr>
            </w:pPr>
          </w:p>
        </w:tc>
      </w:tr>
      <w:tr w:rsidR="00956E6B" w:rsidRPr="00361817" w:rsidTr="004D71B2">
        <w:trPr>
          <w:trHeight w:val="455"/>
        </w:trPr>
        <w:tc>
          <w:tcPr>
            <w:tcW w:w="1843"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321 263,4</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50 348,6</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53 000,0</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53 000,0</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56 217,6</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54 348,6</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54 348,6</w:t>
            </w:r>
          </w:p>
        </w:tc>
        <w:tc>
          <w:tcPr>
            <w:tcW w:w="2127"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tcPr>
          <w:p w:rsidR="00956E6B" w:rsidRPr="00361817" w:rsidRDefault="00956E6B" w:rsidP="004D71B2">
            <w:pPr>
              <w:spacing w:after="0" w:line="240" w:lineRule="auto"/>
              <w:ind w:firstLine="0"/>
              <w:rPr>
                <w:rFonts w:ascii="Times New Roman" w:hAnsi="Times New Roman"/>
                <w:sz w:val="18"/>
                <w:szCs w:val="18"/>
              </w:rPr>
            </w:pPr>
          </w:p>
        </w:tc>
      </w:tr>
      <w:tr w:rsidR="00956E6B" w:rsidRPr="00361817" w:rsidTr="004D71B2">
        <w:trPr>
          <w:trHeight w:val="204"/>
        </w:trPr>
        <w:tc>
          <w:tcPr>
            <w:tcW w:w="1843"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tcPr>
          <w:p w:rsidR="00956E6B" w:rsidRPr="00361817" w:rsidRDefault="00956E6B" w:rsidP="004D71B2">
            <w:pPr>
              <w:spacing w:after="0" w:line="240" w:lineRule="auto"/>
              <w:ind w:firstLine="0"/>
              <w:rPr>
                <w:rFonts w:ascii="Times New Roman" w:hAnsi="Times New Roman"/>
                <w:sz w:val="18"/>
                <w:szCs w:val="18"/>
              </w:rPr>
            </w:pPr>
          </w:p>
        </w:tc>
      </w:tr>
      <w:tr w:rsidR="00956E6B" w:rsidRPr="00361817" w:rsidTr="004D71B2">
        <w:trPr>
          <w:trHeight w:val="242"/>
        </w:trPr>
        <w:tc>
          <w:tcPr>
            <w:tcW w:w="1843"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p>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p>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tcPr>
          <w:p w:rsidR="00956E6B" w:rsidRPr="00361817" w:rsidRDefault="00956E6B" w:rsidP="004D71B2">
            <w:pPr>
              <w:spacing w:after="0" w:line="240" w:lineRule="auto"/>
              <w:ind w:firstLine="0"/>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lastRenderedPageBreak/>
              <w:t xml:space="preserve">1.2. Проведение Всероссийского конкурса лучших региональных практик поддержки </w:t>
            </w:r>
            <w:proofErr w:type="spellStart"/>
            <w:r w:rsidRPr="00361817">
              <w:rPr>
                <w:rFonts w:ascii="Times New Roman" w:hAnsi="Times New Roman"/>
                <w:sz w:val="18"/>
                <w:szCs w:val="18"/>
              </w:rPr>
              <w:t>волонтерства</w:t>
            </w:r>
            <w:proofErr w:type="spellEnd"/>
            <w:r w:rsidRPr="00361817">
              <w:rPr>
                <w:rFonts w:ascii="Times New Roman" w:hAnsi="Times New Roman"/>
                <w:sz w:val="18"/>
                <w:szCs w:val="18"/>
              </w:rPr>
              <w:t xml:space="preserve"> «Регион добрых дел» в рамках реализации федерального проекта «Социальная активность» национального проекта «Образование»</w:t>
            </w:r>
          </w:p>
          <w:p w:rsidR="00956E6B" w:rsidRPr="00361817" w:rsidRDefault="00956E6B" w:rsidP="004D71B2">
            <w:pPr>
              <w:spacing w:after="0" w:line="240" w:lineRule="auto"/>
              <w:ind w:firstLine="0"/>
              <w:jc w:val="left"/>
              <w:rPr>
                <w:rFonts w:ascii="Times New Roman" w:hAnsi="Times New Roman"/>
                <w:sz w:val="12"/>
                <w:szCs w:val="18"/>
              </w:rPr>
            </w:pP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21 228,1</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6 428,1</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7 400,0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7 400,0</w:t>
            </w:r>
          </w:p>
        </w:tc>
        <w:tc>
          <w:tcPr>
            <w:tcW w:w="2127" w:type="dxa"/>
            <w:vMerge w:val="restart"/>
          </w:tcPr>
          <w:p w:rsidR="00956E6B" w:rsidRPr="00361817" w:rsidRDefault="00956E6B" w:rsidP="004D71B2">
            <w:pPr>
              <w:spacing w:after="0" w:line="240" w:lineRule="auto"/>
              <w:ind w:right="-62" w:firstLine="0"/>
              <w:jc w:val="left"/>
              <w:rPr>
                <w:rFonts w:ascii="Times New Roman" w:hAnsi="Times New Roman"/>
                <w:sz w:val="18"/>
                <w:szCs w:val="18"/>
              </w:rPr>
            </w:pPr>
            <w:r w:rsidRPr="00361817">
              <w:rPr>
                <w:rFonts w:ascii="Times New Roman" w:hAnsi="Times New Roman"/>
                <w:sz w:val="18"/>
                <w:szCs w:val="18"/>
              </w:rPr>
              <w:t xml:space="preserve">численность граждан, вовлеченных </w:t>
            </w:r>
            <w:r w:rsidRPr="00361817">
              <w:rPr>
                <w:rFonts w:ascii="Times New Roman" w:hAnsi="Times New Roman"/>
                <w:sz w:val="18"/>
                <w:szCs w:val="18"/>
              </w:rPr>
              <w:br/>
              <w:t xml:space="preserve">в добровольческую (волонтерскую) деятельность </w:t>
            </w:r>
            <w:r w:rsidRPr="00361817">
              <w:rPr>
                <w:rFonts w:ascii="Times New Roman" w:hAnsi="Times New Roman"/>
                <w:sz w:val="18"/>
                <w:szCs w:val="18"/>
              </w:rPr>
              <w:br/>
              <w:t xml:space="preserve">в Архангельской области </w:t>
            </w:r>
          </w:p>
          <w:p w:rsidR="00956E6B" w:rsidRPr="00361817" w:rsidRDefault="00956E6B" w:rsidP="004D71B2">
            <w:pPr>
              <w:spacing w:after="0" w:line="240" w:lineRule="auto"/>
              <w:ind w:right="-62" w:firstLine="0"/>
              <w:jc w:val="left"/>
              <w:rPr>
                <w:rFonts w:ascii="Times New Roman" w:hAnsi="Times New Roman"/>
                <w:sz w:val="18"/>
                <w:szCs w:val="18"/>
              </w:rPr>
            </w:pPr>
            <w:r w:rsidRPr="00361817">
              <w:rPr>
                <w:rFonts w:ascii="Times New Roman" w:hAnsi="Times New Roman"/>
                <w:sz w:val="18"/>
                <w:szCs w:val="18"/>
              </w:rPr>
              <w:t xml:space="preserve">в 2021 году, – </w:t>
            </w:r>
          </w:p>
          <w:p w:rsidR="00956E6B" w:rsidRPr="00361817" w:rsidRDefault="00956E6B" w:rsidP="004D71B2">
            <w:pPr>
              <w:spacing w:after="0" w:line="240" w:lineRule="auto"/>
              <w:ind w:right="-62" w:firstLine="0"/>
              <w:jc w:val="left"/>
              <w:rPr>
                <w:rFonts w:ascii="Times New Roman" w:hAnsi="Times New Roman"/>
                <w:sz w:val="18"/>
                <w:szCs w:val="18"/>
              </w:rPr>
            </w:pPr>
            <w:r w:rsidRPr="00361817">
              <w:rPr>
                <w:rFonts w:ascii="Times New Roman" w:hAnsi="Times New Roman"/>
                <w:sz w:val="18"/>
                <w:szCs w:val="18"/>
              </w:rPr>
              <w:t xml:space="preserve">не менее </w:t>
            </w:r>
            <w:r w:rsidRPr="00361817">
              <w:rPr>
                <w:rFonts w:ascii="Times New Roman" w:hAnsi="Times New Roman"/>
                <w:sz w:val="18"/>
                <w:szCs w:val="18"/>
              </w:rPr>
              <w:br/>
              <w:t>66 000 человек</w:t>
            </w:r>
          </w:p>
          <w:p w:rsidR="00956E6B" w:rsidRPr="00361817" w:rsidRDefault="00956E6B" w:rsidP="004D71B2">
            <w:pPr>
              <w:spacing w:after="0" w:line="240" w:lineRule="auto"/>
              <w:ind w:right="-62" w:firstLine="0"/>
              <w:jc w:val="left"/>
              <w:rPr>
                <w:rFonts w:ascii="Times New Roman" w:hAnsi="Times New Roman"/>
                <w:sz w:val="18"/>
                <w:szCs w:val="18"/>
              </w:rPr>
            </w:pP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пункт 11 перечня</w:t>
            </w:r>
          </w:p>
        </w:tc>
      </w:tr>
      <w:tr w:rsidR="00956E6B" w:rsidRPr="00361817" w:rsidTr="004D71B2">
        <w:tc>
          <w:tcPr>
            <w:tcW w:w="1843" w:type="dxa"/>
            <w:vMerge/>
          </w:tcPr>
          <w:p w:rsidR="00956E6B" w:rsidRPr="00361817" w:rsidRDefault="00956E6B" w:rsidP="004D71B2">
            <w:pPr>
              <w:spacing w:after="0" w:line="240" w:lineRule="auto"/>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spacing w:after="0" w:line="240" w:lineRule="auto"/>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6 299,5</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bookmarkStart w:id="13" w:name="OLE_LINK3"/>
            <w:r w:rsidRPr="00361817">
              <w:rPr>
                <w:rFonts w:ascii="Times New Roman" w:hAnsi="Times New Roman"/>
                <w:sz w:val="18"/>
                <w:szCs w:val="18"/>
              </w:rPr>
              <w:t>6 299,5</w:t>
            </w:r>
            <w:bookmarkEnd w:id="13"/>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spacing w:after="0" w:line="240" w:lineRule="auto"/>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14 928,6</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bookmarkStart w:id="14" w:name="OLE_LINK4"/>
            <w:r w:rsidRPr="00361817">
              <w:rPr>
                <w:rFonts w:ascii="Times New Roman" w:hAnsi="Times New Roman"/>
                <w:sz w:val="18"/>
                <w:szCs w:val="18"/>
              </w:rPr>
              <w:t>128,6</w:t>
            </w:r>
            <w:bookmarkEnd w:id="14"/>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7 400,0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7 400,0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spacing w:after="0" w:line="240" w:lineRule="auto"/>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spacing w:after="0" w:line="240" w:lineRule="auto"/>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1.3. Проведение областного конкурса  проектов в сфере государственной молодежной политики</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48 000,0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8 000,0</w:t>
            </w:r>
          </w:p>
        </w:tc>
        <w:tc>
          <w:tcPr>
            <w:tcW w:w="2127"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реализация ежегодно </w:t>
            </w:r>
            <w:r w:rsidRPr="00361817">
              <w:rPr>
                <w:rFonts w:ascii="Times New Roman" w:hAnsi="Times New Roman"/>
                <w:sz w:val="18"/>
                <w:szCs w:val="18"/>
              </w:rPr>
              <w:br/>
              <w:t xml:space="preserve">не менее 63 проектов </w:t>
            </w:r>
          </w:p>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пункты 1, 3, 4, 10 перечня</w:t>
            </w:r>
          </w:p>
        </w:tc>
      </w:tr>
      <w:tr w:rsidR="00956E6B" w:rsidRPr="00361817" w:rsidTr="004D71B2">
        <w:tc>
          <w:tcPr>
            <w:tcW w:w="1843" w:type="dxa"/>
            <w:vMerge/>
          </w:tcPr>
          <w:p w:rsidR="00956E6B" w:rsidRPr="00361817" w:rsidRDefault="00956E6B" w:rsidP="004D71B2">
            <w:pPr>
              <w:spacing w:after="0" w:line="240" w:lineRule="auto"/>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spacing w:after="0" w:line="240" w:lineRule="auto"/>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spacing w:after="0" w:line="240" w:lineRule="auto"/>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48 000,0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8 000,0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spacing w:after="0" w:line="240" w:lineRule="auto"/>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spacing w:after="0" w:line="240" w:lineRule="auto"/>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0"/>
                <w:szCs w:val="18"/>
                <w:lang w:eastAsia="ru-RU"/>
              </w:rPr>
            </w:pPr>
            <w:r w:rsidRPr="00361817">
              <w:rPr>
                <w:rFonts w:ascii="Times New Roman" w:hAnsi="Times New Roman"/>
                <w:sz w:val="18"/>
                <w:szCs w:val="18"/>
                <w:lang w:eastAsia="ru-RU"/>
              </w:rPr>
              <w:t>внебюджетные средства</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1.4. Поддержка детских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и молодежных объединений, входящих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в реестр молодежных общественных </w:t>
            </w:r>
            <w:r w:rsidRPr="00361817">
              <w:rPr>
                <w:rFonts w:ascii="Times New Roman" w:hAnsi="Times New Roman"/>
                <w:sz w:val="18"/>
                <w:szCs w:val="18"/>
              </w:rPr>
              <w:br/>
              <w:t xml:space="preserve">и детских общественных объединений </w:t>
            </w:r>
            <w:r w:rsidRPr="00361817">
              <w:rPr>
                <w:rFonts w:ascii="Times New Roman" w:hAnsi="Times New Roman"/>
                <w:sz w:val="18"/>
                <w:szCs w:val="18"/>
              </w:rPr>
              <w:br/>
              <w:t>в Архангельской области</w:t>
            </w:r>
          </w:p>
          <w:p w:rsidR="00956E6B" w:rsidRPr="00361817" w:rsidRDefault="00956E6B" w:rsidP="004D71B2">
            <w:pPr>
              <w:spacing w:after="0" w:line="240" w:lineRule="auto"/>
              <w:jc w:val="left"/>
              <w:rPr>
                <w:rFonts w:ascii="Times New Roman" w:hAnsi="Times New Roman"/>
                <w:sz w:val="18"/>
                <w:szCs w:val="18"/>
              </w:rPr>
            </w:pPr>
          </w:p>
          <w:p w:rsidR="00956E6B" w:rsidRPr="00361817" w:rsidRDefault="00956E6B" w:rsidP="004D71B2">
            <w:pPr>
              <w:spacing w:after="0" w:line="240" w:lineRule="auto"/>
              <w:jc w:val="left"/>
              <w:rPr>
                <w:rFonts w:ascii="Times New Roman" w:hAnsi="Times New Roman"/>
                <w:sz w:val="18"/>
                <w:szCs w:val="18"/>
              </w:rPr>
            </w:pPr>
          </w:p>
          <w:p w:rsidR="00956E6B" w:rsidRPr="00361817" w:rsidRDefault="00956E6B" w:rsidP="004D71B2">
            <w:pPr>
              <w:spacing w:after="0" w:line="240" w:lineRule="auto"/>
              <w:jc w:val="left"/>
              <w:rPr>
                <w:rFonts w:ascii="Times New Roman" w:hAnsi="Times New Roman"/>
                <w:sz w:val="18"/>
                <w:szCs w:val="18"/>
              </w:rPr>
            </w:pP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lastRenderedPageBreak/>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40 000,0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8 000,0</w:t>
            </w:r>
          </w:p>
        </w:tc>
        <w:tc>
          <w:tcPr>
            <w:tcW w:w="2127"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поддержка не менее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6 программ создания </w:t>
            </w:r>
            <w:r w:rsidRPr="00361817">
              <w:rPr>
                <w:rFonts w:ascii="Times New Roman" w:hAnsi="Times New Roman"/>
                <w:sz w:val="18"/>
                <w:szCs w:val="18"/>
              </w:rPr>
              <w:br/>
              <w:t xml:space="preserve">и развития детских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и молодежных общественных объединений, включенных </w:t>
            </w:r>
            <w:r w:rsidRPr="00361817">
              <w:rPr>
                <w:rFonts w:ascii="Times New Roman" w:hAnsi="Times New Roman"/>
                <w:sz w:val="18"/>
                <w:szCs w:val="18"/>
              </w:rPr>
              <w:br/>
              <w:t xml:space="preserve">в реестр молодежных общественных </w:t>
            </w:r>
            <w:r w:rsidRPr="00361817">
              <w:rPr>
                <w:rFonts w:ascii="Times New Roman" w:hAnsi="Times New Roman"/>
                <w:sz w:val="18"/>
                <w:szCs w:val="18"/>
              </w:rPr>
              <w:br/>
              <w:t xml:space="preserve">и детских общественных объединений </w:t>
            </w:r>
            <w:r w:rsidRPr="00361817">
              <w:rPr>
                <w:rFonts w:ascii="Times New Roman" w:hAnsi="Times New Roman"/>
                <w:sz w:val="18"/>
                <w:szCs w:val="18"/>
              </w:rPr>
              <w:br/>
              <w:t xml:space="preserve">в Архангельской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области ежегодно </w:t>
            </w:r>
          </w:p>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пункты 1, 3, 4, 10 перечня</w:t>
            </w:r>
          </w:p>
        </w:tc>
      </w:tr>
      <w:tr w:rsidR="00956E6B" w:rsidRPr="00361817" w:rsidTr="004D71B2">
        <w:tc>
          <w:tcPr>
            <w:tcW w:w="1843" w:type="dxa"/>
            <w:vMerge/>
          </w:tcPr>
          <w:p w:rsidR="00956E6B" w:rsidRPr="00361817" w:rsidRDefault="00956E6B" w:rsidP="004D71B2">
            <w:pPr>
              <w:spacing w:after="0" w:line="240" w:lineRule="auto"/>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spacing w:after="0" w:line="240" w:lineRule="auto"/>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spacing w:after="0" w:line="240" w:lineRule="auto"/>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40 000,0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8 000,0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spacing w:after="0" w:line="240" w:lineRule="auto"/>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spacing w:after="0" w:line="240" w:lineRule="auto"/>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rPr>
          <w:trHeight w:val="275"/>
        </w:trPr>
        <w:tc>
          <w:tcPr>
            <w:tcW w:w="1843"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lastRenderedPageBreak/>
              <w:t>1.5. Обеспечение участия граждан</w:t>
            </w:r>
            <w:r w:rsidRPr="00361817">
              <w:rPr>
                <w:rFonts w:ascii="Times New Roman" w:hAnsi="Times New Roman"/>
                <w:sz w:val="18"/>
                <w:szCs w:val="18"/>
              </w:rPr>
              <w:br/>
              <w:t xml:space="preserve">в региональных, межрегиональных </w:t>
            </w:r>
            <w:r w:rsidRPr="00361817">
              <w:rPr>
                <w:rFonts w:ascii="Times New Roman" w:hAnsi="Times New Roman"/>
                <w:sz w:val="18"/>
                <w:szCs w:val="18"/>
              </w:rPr>
              <w:br/>
              <w:t>и всероссийских мероприятиях</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36 825,0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5 962,5</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6 312,5</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6 312,5</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6 312,5</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5 962,5</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5 962,5</w:t>
            </w:r>
          </w:p>
        </w:tc>
        <w:tc>
          <w:tcPr>
            <w:tcW w:w="2127"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направление </w:t>
            </w:r>
            <w:r w:rsidRPr="00361817">
              <w:rPr>
                <w:rFonts w:ascii="Times New Roman" w:hAnsi="Times New Roman"/>
                <w:sz w:val="18"/>
                <w:szCs w:val="18"/>
              </w:rPr>
              <w:br/>
              <w:t xml:space="preserve">на международные, всероссийские </w:t>
            </w:r>
            <w:r w:rsidRPr="00361817">
              <w:rPr>
                <w:rFonts w:ascii="Times New Roman" w:hAnsi="Times New Roman"/>
                <w:sz w:val="18"/>
                <w:szCs w:val="18"/>
              </w:rPr>
              <w:br/>
              <w:t xml:space="preserve">и межрегиональные мероприятия </w:t>
            </w:r>
            <w:r w:rsidRPr="00361817">
              <w:rPr>
                <w:rFonts w:ascii="Times New Roman" w:hAnsi="Times New Roman"/>
                <w:sz w:val="18"/>
                <w:szCs w:val="18"/>
              </w:rPr>
              <w:br/>
              <w:t xml:space="preserve">и проекты по основным направлениям реализации молодежной политики, в том числе обучающие семинары </w:t>
            </w:r>
            <w:r w:rsidRPr="00361817">
              <w:rPr>
                <w:rFonts w:ascii="Times New Roman" w:hAnsi="Times New Roman"/>
                <w:sz w:val="18"/>
                <w:szCs w:val="18"/>
              </w:rPr>
              <w:br/>
              <w:t xml:space="preserve">и программы повышения квалификации не менее 500 человек ежегодно </w:t>
            </w:r>
          </w:p>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пункты 1, 3, 4, 6, 10 перечня</w:t>
            </w:r>
          </w:p>
        </w:tc>
      </w:tr>
      <w:tr w:rsidR="00956E6B" w:rsidRPr="00361817" w:rsidTr="004D71B2">
        <w:tc>
          <w:tcPr>
            <w:tcW w:w="1843" w:type="dxa"/>
            <w:vMerge/>
          </w:tcPr>
          <w:p w:rsidR="00956E6B" w:rsidRPr="00361817" w:rsidRDefault="00956E6B" w:rsidP="004D71B2">
            <w:pPr>
              <w:spacing w:after="0" w:line="240" w:lineRule="auto"/>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spacing w:after="0" w:line="240" w:lineRule="auto"/>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rPr>
          <w:trHeight w:val="369"/>
        </w:trPr>
        <w:tc>
          <w:tcPr>
            <w:tcW w:w="1843" w:type="dxa"/>
            <w:vMerge/>
          </w:tcPr>
          <w:p w:rsidR="00956E6B" w:rsidRPr="00361817" w:rsidRDefault="00956E6B" w:rsidP="004D71B2">
            <w:pPr>
              <w:spacing w:after="0" w:line="240" w:lineRule="auto"/>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36 825,0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5 962,5</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6 312,5</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6 312,5</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6 312,5</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5 962,5</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5 962,5</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spacing w:after="0" w:line="240" w:lineRule="auto"/>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rPr>
          <w:trHeight w:val="445"/>
        </w:trPr>
        <w:tc>
          <w:tcPr>
            <w:tcW w:w="1843" w:type="dxa"/>
            <w:vMerge/>
          </w:tcPr>
          <w:p w:rsidR="00956E6B" w:rsidRPr="00361817" w:rsidRDefault="00956E6B" w:rsidP="004D71B2">
            <w:pPr>
              <w:spacing w:after="0" w:line="240" w:lineRule="auto"/>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1.6. Предоставление субсидии местным бюджетам </w:t>
            </w:r>
            <w:r w:rsidRPr="00361817">
              <w:rPr>
                <w:rFonts w:ascii="Times New Roman" w:hAnsi="Times New Roman"/>
                <w:sz w:val="18"/>
                <w:szCs w:val="18"/>
              </w:rPr>
              <w:br/>
              <w:t>на проведение муниципальных молодежных форумов</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rPr>
              <w:t>13 355,0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2 105,0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2 250,0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2 250,0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2 250,0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2 250,0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2 250,0</w:t>
            </w:r>
          </w:p>
        </w:tc>
        <w:tc>
          <w:tcPr>
            <w:tcW w:w="2127"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поддержка проведения ежегодно не менее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8 муниципальных молодежных форумов</w:t>
            </w: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пункты 1, 2, 3, 4, 10 перечня</w:t>
            </w:r>
          </w:p>
        </w:tc>
      </w:tr>
      <w:tr w:rsidR="00956E6B" w:rsidRPr="00361817" w:rsidTr="004D71B2">
        <w:tc>
          <w:tcPr>
            <w:tcW w:w="1843" w:type="dxa"/>
            <w:vMerge/>
          </w:tcPr>
          <w:p w:rsidR="00956E6B" w:rsidRPr="00361817" w:rsidRDefault="00956E6B" w:rsidP="004D71B2">
            <w:pPr>
              <w:spacing w:after="0" w:line="240" w:lineRule="auto"/>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spacing w:after="0" w:line="240" w:lineRule="auto"/>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spacing w:after="0" w:line="240" w:lineRule="auto"/>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spacing w:after="0" w:line="240" w:lineRule="auto"/>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1 355,0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105,0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250,0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250,0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spacing w:after="0" w:line="240" w:lineRule="auto"/>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6"/>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1.7. Проведение мероприятий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в рамках проектов Федерального агентства по делам молодежи</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rPr>
              <w:t>20 000,0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20 000,0</w:t>
            </w:r>
          </w:p>
        </w:tc>
        <w:tc>
          <w:tcPr>
            <w:tcW w:w="2127"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организация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в 2026 году </w:t>
            </w:r>
            <w:r w:rsidRPr="00361817">
              <w:rPr>
                <w:rFonts w:ascii="Times New Roman" w:hAnsi="Times New Roman"/>
                <w:sz w:val="18"/>
                <w:szCs w:val="18"/>
              </w:rPr>
              <w:br/>
              <w:t xml:space="preserve">на территории Архангельской области </w:t>
            </w:r>
            <w:r w:rsidRPr="00361817">
              <w:rPr>
                <w:rFonts w:ascii="Times New Roman" w:hAnsi="Times New Roman"/>
                <w:sz w:val="18"/>
                <w:szCs w:val="18"/>
              </w:rPr>
              <w:br/>
              <w:t xml:space="preserve">1 мероприятия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с участием не менее </w:t>
            </w:r>
            <w:r w:rsidRPr="00361817">
              <w:rPr>
                <w:rFonts w:ascii="Times New Roman" w:hAnsi="Times New Roman"/>
                <w:sz w:val="18"/>
                <w:szCs w:val="18"/>
              </w:rPr>
              <w:br/>
              <w:t xml:space="preserve">200 человек, включенного </w:t>
            </w:r>
            <w:r w:rsidRPr="00361817">
              <w:rPr>
                <w:rFonts w:ascii="Times New Roman" w:hAnsi="Times New Roman"/>
                <w:sz w:val="18"/>
                <w:szCs w:val="18"/>
              </w:rPr>
              <w:br/>
              <w:t xml:space="preserve">в план мероприятий Федерального агентства </w:t>
            </w:r>
            <w:r w:rsidRPr="00361817">
              <w:rPr>
                <w:rFonts w:ascii="Times New Roman" w:hAnsi="Times New Roman"/>
                <w:sz w:val="18"/>
                <w:szCs w:val="18"/>
              </w:rPr>
              <w:br/>
              <w:t>по делам молодежи</w:t>
            </w:r>
          </w:p>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пункты</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1, 2, 3, 10 перечня</w:t>
            </w:r>
          </w:p>
        </w:tc>
      </w:tr>
      <w:tr w:rsidR="00956E6B" w:rsidRPr="00361817" w:rsidTr="004D71B2">
        <w:tc>
          <w:tcPr>
            <w:tcW w:w="1843" w:type="dxa"/>
            <w:vMerge/>
          </w:tcPr>
          <w:p w:rsidR="00956E6B" w:rsidRPr="00361817" w:rsidRDefault="00956E6B" w:rsidP="004D71B2">
            <w:pPr>
              <w:spacing w:after="0" w:line="240" w:lineRule="auto"/>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spacing w:after="0" w:line="240" w:lineRule="auto"/>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spacing w:after="0" w:line="240" w:lineRule="auto"/>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rPr>
              <w:t>20 000,0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20 000,0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rPr>
          <w:trHeight w:val="64"/>
        </w:trPr>
        <w:tc>
          <w:tcPr>
            <w:tcW w:w="1843" w:type="dxa"/>
            <w:vMerge/>
          </w:tcPr>
          <w:p w:rsidR="00956E6B" w:rsidRPr="00361817" w:rsidRDefault="00956E6B" w:rsidP="004D71B2">
            <w:pPr>
              <w:spacing w:after="0" w:line="240" w:lineRule="auto"/>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spacing w:after="0" w:line="240" w:lineRule="auto"/>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rPr>
          <w:trHeight w:val="328"/>
        </w:trPr>
        <w:tc>
          <w:tcPr>
            <w:tcW w:w="15877" w:type="dxa"/>
            <w:gridSpan w:val="13"/>
          </w:tcPr>
          <w:p w:rsidR="00956E6B" w:rsidRPr="00361817" w:rsidRDefault="00956E6B" w:rsidP="004D71B2">
            <w:pPr>
              <w:spacing w:after="60" w:line="240" w:lineRule="auto"/>
              <w:ind w:firstLine="360"/>
              <w:jc w:val="left"/>
              <w:rPr>
                <w:rFonts w:ascii="Times New Roman" w:hAnsi="Times New Roman"/>
                <w:sz w:val="18"/>
                <w:szCs w:val="18"/>
              </w:rPr>
            </w:pPr>
            <w:r w:rsidRPr="00361817">
              <w:rPr>
                <w:rFonts w:ascii="Times New Roman" w:hAnsi="Times New Roman"/>
                <w:sz w:val="18"/>
                <w:szCs w:val="18"/>
              </w:rPr>
              <w:t>Задача № 2 – самореализация молодежи, проявившей одаренность, на территории Архангельской области</w:t>
            </w:r>
          </w:p>
        </w:tc>
      </w:tr>
      <w:tr w:rsidR="00956E6B" w:rsidRPr="00361817" w:rsidTr="004D71B2">
        <w:tc>
          <w:tcPr>
            <w:tcW w:w="1843" w:type="dxa"/>
            <w:vMerge w:val="restart"/>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2.1. Организация мероприятий по </w:t>
            </w:r>
            <w:r w:rsidRPr="00361817">
              <w:rPr>
                <w:rFonts w:ascii="Times New Roman" w:hAnsi="Times New Roman"/>
                <w:sz w:val="18"/>
                <w:szCs w:val="18"/>
              </w:rPr>
              <w:lastRenderedPageBreak/>
              <w:t>самореализации молодежи, проявившей одаренность</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2"/>
                <w:szCs w:val="18"/>
              </w:rPr>
            </w:pP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rPr>
            </w:pPr>
            <w:r w:rsidRPr="00361817">
              <w:rPr>
                <w:rFonts w:ascii="Times New Roman" w:hAnsi="Times New Roman"/>
                <w:sz w:val="18"/>
                <w:szCs w:val="18"/>
              </w:rPr>
              <w:t>в том числе:</w:t>
            </w:r>
          </w:p>
          <w:p w:rsidR="00956E6B" w:rsidRPr="00361817" w:rsidRDefault="00956E6B" w:rsidP="004D71B2">
            <w:pPr>
              <w:spacing w:after="0" w:line="240" w:lineRule="auto"/>
              <w:ind w:firstLine="0"/>
              <w:jc w:val="left"/>
              <w:rPr>
                <w:rFonts w:ascii="Times New Roman" w:hAnsi="Times New Roman"/>
                <w:sz w:val="18"/>
                <w:szCs w:val="18"/>
              </w:rPr>
            </w:pP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lastRenderedPageBreak/>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w:t>
            </w:r>
            <w:r w:rsidRPr="00361817">
              <w:rPr>
                <w:rFonts w:ascii="Times New Roman" w:hAnsi="Times New Roman"/>
                <w:sz w:val="18"/>
                <w:szCs w:val="18"/>
              </w:rPr>
              <w:lastRenderedPageBreak/>
              <w:t xml:space="preserve">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lastRenderedPageBreak/>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169 100,0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24 400,0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24 300,0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24 300,0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24 300,0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35 900,0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35 900,0</w:t>
            </w:r>
          </w:p>
        </w:tc>
        <w:tc>
          <w:tcPr>
            <w:tcW w:w="2127" w:type="dxa"/>
            <w:vMerge w:val="restart"/>
          </w:tcPr>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пункты 1, 2, 3, 4, 6 </w:t>
            </w:r>
            <w:r w:rsidRPr="00361817">
              <w:rPr>
                <w:rFonts w:ascii="Times New Roman" w:hAnsi="Times New Roman"/>
                <w:sz w:val="18"/>
                <w:szCs w:val="18"/>
              </w:rPr>
              <w:lastRenderedPageBreak/>
              <w:t>перечня</w:t>
            </w:r>
          </w:p>
        </w:tc>
      </w:tr>
      <w:tr w:rsidR="00956E6B" w:rsidRPr="00361817" w:rsidTr="004D71B2">
        <w:tc>
          <w:tcPr>
            <w:tcW w:w="1843"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tcPr>
          <w:p w:rsidR="00956E6B" w:rsidRPr="00361817" w:rsidRDefault="00956E6B" w:rsidP="004D71B2">
            <w:pPr>
              <w:spacing w:after="0" w:line="240" w:lineRule="auto"/>
              <w:ind w:firstLine="0"/>
              <w:jc w:val="left"/>
              <w:rPr>
                <w:rFonts w:ascii="Times New Roman" w:hAnsi="Times New Roman"/>
                <w:sz w:val="18"/>
                <w:szCs w:val="18"/>
              </w:rPr>
            </w:pPr>
          </w:p>
        </w:tc>
      </w:tr>
      <w:tr w:rsidR="00956E6B" w:rsidRPr="00361817" w:rsidTr="004D71B2">
        <w:tc>
          <w:tcPr>
            <w:tcW w:w="1843"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tcPr>
          <w:p w:rsidR="00956E6B" w:rsidRPr="00361817" w:rsidRDefault="00956E6B" w:rsidP="004D71B2">
            <w:pPr>
              <w:spacing w:after="0" w:line="240" w:lineRule="auto"/>
              <w:ind w:firstLine="0"/>
              <w:jc w:val="left"/>
              <w:rPr>
                <w:rFonts w:ascii="Times New Roman" w:hAnsi="Times New Roman"/>
                <w:sz w:val="18"/>
                <w:szCs w:val="18"/>
              </w:rPr>
            </w:pPr>
          </w:p>
        </w:tc>
      </w:tr>
      <w:tr w:rsidR="00956E6B" w:rsidRPr="00361817" w:rsidTr="004D71B2">
        <w:tc>
          <w:tcPr>
            <w:tcW w:w="1843"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169 100,0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24 400,0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24 300,0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24 300,0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24 300,0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35 900,0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35 900,0</w:t>
            </w:r>
          </w:p>
        </w:tc>
        <w:tc>
          <w:tcPr>
            <w:tcW w:w="2127"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tcPr>
          <w:p w:rsidR="00956E6B" w:rsidRPr="00361817" w:rsidRDefault="00956E6B" w:rsidP="004D71B2">
            <w:pPr>
              <w:spacing w:after="0" w:line="240" w:lineRule="auto"/>
              <w:ind w:firstLine="0"/>
              <w:jc w:val="left"/>
              <w:rPr>
                <w:rFonts w:ascii="Times New Roman" w:hAnsi="Times New Roman"/>
                <w:sz w:val="18"/>
                <w:szCs w:val="18"/>
              </w:rPr>
            </w:pPr>
          </w:p>
        </w:tc>
      </w:tr>
      <w:tr w:rsidR="00956E6B" w:rsidRPr="00361817" w:rsidTr="004D71B2">
        <w:tc>
          <w:tcPr>
            <w:tcW w:w="1843"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tcPr>
          <w:p w:rsidR="00956E6B" w:rsidRPr="00361817" w:rsidRDefault="00956E6B" w:rsidP="004D71B2">
            <w:pPr>
              <w:spacing w:after="0" w:line="240" w:lineRule="auto"/>
              <w:ind w:firstLine="0"/>
              <w:jc w:val="left"/>
              <w:rPr>
                <w:rFonts w:ascii="Times New Roman" w:hAnsi="Times New Roman"/>
                <w:sz w:val="18"/>
                <w:szCs w:val="18"/>
              </w:rPr>
            </w:pPr>
          </w:p>
        </w:tc>
      </w:tr>
      <w:tr w:rsidR="00956E6B" w:rsidRPr="00361817" w:rsidTr="004D71B2">
        <w:tc>
          <w:tcPr>
            <w:tcW w:w="1843"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tcPr>
          <w:p w:rsidR="00956E6B" w:rsidRPr="00361817" w:rsidRDefault="00956E6B" w:rsidP="004D71B2">
            <w:pPr>
              <w:spacing w:after="0" w:line="240" w:lineRule="auto"/>
              <w:ind w:firstLine="0"/>
              <w:jc w:val="left"/>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поддержка деятельности неформальных молодежных движений</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140 000,0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20 500,0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20 500,0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20 500,0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20 500,0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29 000,0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29 000,0</w:t>
            </w:r>
          </w:p>
        </w:tc>
        <w:tc>
          <w:tcPr>
            <w:tcW w:w="2127"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организация не менее </w:t>
            </w:r>
          </w:p>
          <w:p w:rsidR="00956E6B" w:rsidRPr="00361817" w:rsidRDefault="00956E6B" w:rsidP="004D71B2">
            <w:pPr>
              <w:spacing w:after="0" w:line="240" w:lineRule="auto"/>
              <w:ind w:right="-113" w:firstLine="0"/>
              <w:jc w:val="left"/>
              <w:rPr>
                <w:rFonts w:ascii="Times New Roman" w:hAnsi="Times New Roman"/>
                <w:sz w:val="18"/>
                <w:szCs w:val="18"/>
              </w:rPr>
            </w:pPr>
            <w:r w:rsidRPr="00361817">
              <w:rPr>
                <w:rFonts w:ascii="Times New Roman" w:hAnsi="Times New Roman"/>
                <w:sz w:val="18"/>
                <w:szCs w:val="18"/>
              </w:rPr>
              <w:t xml:space="preserve">200 мероприятий </w:t>
            </w:r>
            <w:r w:rsidRPr="00361817">
              <w:rPr>
                <w:rFonts w:ascii="Times New Roman" w:hAnsi="Times New Roman"/>
                <w:sz w:val="18"/>
                <w:szCs w:val="18"/>
              </w:rPr>
              <w:br/>
              <w:t xml:space="preserve">по поддержке неформальных молодежных движений </w:t>
            </w:r>
            <w:r w:rsidRPr="00361817">
              <w:rPr>
                <w:rFonts w:ascii="Times New Roman" w:hAnsi="Times New Roman"/>
                <w:spacing w:val="-2"/>
                <w:sz w:val="18"/>
                <w:szCs w:val="18"/>
              </w:rPr>
              <w:t xml:space="preserve">ежегодно </w:t>
            </w:r>
          </w:p>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p>
        </w:tc>
      </w:tr>
      <w:tr w:rsidR="00956E6B" w:rsidRPr="00361817" w:rsidTr="004D71B2">
        <w:tc>
          <w:tcPr>
            <w:tcW w:w="1843"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jc w:val="left"/>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4"/>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jc w:val="left"/>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140 000,0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20 500,0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20 500,0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20 500,0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20 500,0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29 000,0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29 000,0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jc w:val="left"/>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jc w:val="left"/>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jc w:val="left"/>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поддержка Дельфийского движения Архангельской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области</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2127"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участие в мероприятиях </w:t>
            </w:r>
          </w:p>
          <w:p w:rsidR="00956E6B" w:rsidRPr="00361817" w:rsidRDefault="00956E6B" w:rsidP="004D71B2">
            <w:pPr>
              <w:spacing w:after="0" w:line="240" w:lineRule="auto"/>
              <w:ind w:right="-113" w:firstLine="0"/>
              <w:jc w:val="left"/>
              <w:rPr>
                <w:rFonts w:ascii="Times New Roman" w:hAnsi="Times New Roman"/>
                <w:sz w:val="18"/>
                <w:szCs w:val="18"/>
              </w:rPr>
            </w:pPr>
            <w:r w:rsidRPr="00361817">
              <w:rPr>
                <w:rFonts w:ascii="Times New Roman" w:hAnsi="Times New Roman"/>
                <w:sz w:val="18"/>
                <w:szCs w:val="18"/>
              </w:rPr>
              <w:t xml:space="preserve">не менее 600 человек </w:t>
            </w:r>
            <w:r w:rsidRPr="00361817">
              <w:rPr>
                <w:rFonts w:ascii="Times New Roman" w:hAnsi="Times New Roman"/>
                <w:spacing w:val="-2"/>
                <w:sz w:val="18"/>
                <w:szCs w:val="18"/>
              </w:rPr>
              <w:t xml:space="preserve">ежегодно </w:t>
            </w: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jc w:val="left"/>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jc w:val="left"/>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jc w:val="left"/>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jc w:val="left"/>
              <w:rPr>
                <w:rFonts w:ascii="Times New Roman" w:hAnsi="Times New Roman"/>
                <w:sz w:val="18"/>
                <w:szCs w:val="18"/>
              </w:rPr>
            </w:pPr>
          </w:p>
        </w:tc>
      </w:tr>
      <w:tr w:rsidR="00956E6B" w:rsidRPr="00361817" w:rsidTr="004D71B2">
        <w:trPr>
          <w:trHeight w:val="256"/>
        </w:trPr>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jc w:val="left"/>
              <w:rPr>
                <w:rFonts w:ascii="Times New Roman" w:hAnsi="Times New Roman"/>
                <w:sz w:val="18"/>
                <w:szCs w:val="18"/>
              </w:rPr>
            </w:pPr>
          </w:p>
        </w:tc>
      </w:tr>
      <w:tr w:rsidR="00956E6B" w:rsidRPr="00361817" w:rsidTr="004D71B2">
        <w:trPr>
          <w:trHeight w:val="308"/>
        </w:trPr>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организация доступного неформального образования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для молодежи</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21 000,0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5 500,0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5 500,0</w:t>
            </w:r>
          </w:p>
        </w:tc>
        <w:tc>
          <w:tcPr>
            <w:tcW w:w="2127"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участие в мероприятиях </w:t>
            </w:r>
          </w:p>
          <w:p w:rsidR="00956E6B" w:rsidRPr="00361817" w:rsidRDefault="00956E6B" w:rsidP="004D71B2">
            <w:pPr>
              <w:spacing w:after="0" w:line="240" w:lineRule="auto"/>
              <w:ind w:right="-113" w:firstLine="0"/>
              <w:jc w:val="left"/>
              <w:rPr>
                <w:rFonts w:ascii="Times New Roman" w:hAnsi="Times New Roman"/>
                <w:sz w:val="18"/>
                <w:szCs w:val="18"/>
              </w:rPr>
            </w:pPr>
            <w:r w:rsidRPr="00361817">
              <w:rPr>
                <w:rFonts w:ascii="Times New Roman" w:hAnsi="Times New Roman"/>
                <w:sz w:val="18"/>
                <w:szCs w:val="18"/>
              </w:rPr>
              <w:t xml:space="preserve">не менее 100 человек </w:t>
            </w:r>
            <w:r w:rsidRPr="00361817">
              <w:rPr>
                <w:rFonts w:ascii="Times New Roman" w:hAnsi="Times New Roman"/>
                <w:spacing w:val="-2"/>
                <w:sz w:val="18"/>
                <w:szCs w:val="18"/>
              </w:rPr>
              <w:t xml:space="preserve">ежегодно </w:t>
            </w: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21 000,0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5 500,0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5 500,0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реализация мероприятий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оказанию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адресной поддержки молодежи, проявившей одаренность</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2 100,0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400,0</w:t>
            </w:r>
          </w:p>
        </w:tc>
        <w:tc>
          <w:tcPr>
            <w:tcW w:w="2127" w:type="dxa"/>
            <w:vMerge w:val="restart"/>
          </w:tcPr>
          <w:p w:rsidR="00956E6B" w:rsidRPr="00361817" w:rsidRDefault="00956E6B" w:rsidP="004D71B2">
            <w:pPr>
              <w:spacing w:after="0" w:line="240" w:lineRule="auto"/>
              <w:ind w:right="-113" w:firstLine="0"/>
              <w:jc w:val="left"/>
              <w:rPr>
                <w:rFonts w:ascii="Times New Roman" w:hAnsi="Times New Roman"/>
                <w:sz w:val="18"/>
                <w:szCs w:val="18"/>
              </w:rPr>
            </w:pPr>
            <w:r w:rsidRPr="00361817">
              <w:rPr>
                <w:rFonts w:ascii="Times New Roman" w:hAnsi="Times New Roman"/>
                <w:sz w:val="18"/>
                <w:szCs w:val="18"/>
              </w:rPr>
              <w:t xml:space="preserve">адресная информационная поддержка 200 человек </w:t>
            </w:r>
            <w:r w:rsidRPr="00361817">
              <w:rPr>
                <w:rFonts w:ascii="Times New Roman" w:hAnsi="Times New Roman"/>
                <w:spacing w:val="-2"/>
                <w:sz w:val="18"/>
                <w:szCs w:val="18"/>
              </w:rPr>
              <w:t xml:space="preserve">ежегодно </w:t>
            </w: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2 100,0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12"/>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2.2. Вручение областной премии </w:t>
            </w:r>
            <w:r w:rsidRPr="00361817">
              <w:rPr>
                <w:rFonts w:ascii="Times New Roman" w:hAnsi="Times New Roman"/>
                <w:sz w:val="18"/>
                <w:szCs w:val="18"/>
              </w:rPr>
              <w:br/>
              <w:t xml:space="preserve">«За вклад </w:t>
            </w:r>
            <w:r w:rsidRPr="00361817">
              <w:rPr>
                <w:rFonts w:ascii="Times New Roman" w:hAnsi="Times New Roman"/>
                <w:sz w:val="18"/>
                <w:szCs w:val="18"/>
              </w:rPr>
              <w:br/>
              <w:t xml:space="preserve">в реализацию государственной молодежной политики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в Архангельской области»</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3 600,0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600,0</w:t>
            </w:r>
          </w:p>
        </w:tc>
        <w:tc>
          <w:tcPr>
            <w:tcW w:w="2127"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вручение не менее </w:t>
            </w:r>
            <w:r w:rsidRPr="00361817">
              <w:rPr>
                <w:rFonts w:ascii="Times New Roman" w:hAnsi="Times New Roman"/>
                <w:sz w:val="18"/>
                <w:szCs w:val="18"/>
              </w:rPr>
              <w:br/>
              <w:t xml:space="preserve">10 областных премий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«За вклад в реализацию государственной молодежной политики</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в Архангельской области» ежегодно</w:t>
            </w: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пункты 1, 3, 4, 6 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3 600,0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rPr>
          <w:trHeight w:val="511"/>
        </w:trPr>
        <w:tc>
          <w:tcPr>
            <w:tcW w:w="15877" w:type="dxa"/>
            <w:gridSpan w:val="13"/>
          </w:tcPr>
          <w:p w:rsidR="00956E6B" w:rsidRPr="00361817" w:rsidRDefault="00956E6B" w:rsidP="004D71B2">
            <w:pPr>
              <w:spacing w:after="60" w:line="240" w:lineRule="auto"/>
              <w:ind w:firstLine="502"/>
              <w:jc w:val="left"/>
              <w:rPr>
                <w:rFonts w:ascii="Times New Roman" w:hAnsi="Times New Roman"/>
                <w:sz w:val="6"/>
                <w:szCs w:val="18"/>
              </w:rPr>
            </w:pPr>
          </w:p>
          <w:p w:rsidR="00956E6B" w:rsidRPr="00361817" w:rsidRDefault="00956E6B" w:rsidP="004D71B2">
            <w:pPr>
              <w:spacing w:after="60" w:line="240" w:lineRule="auto"/>
              <w:ind w:firstLine="502"/>
              <w:jc w:val="left"/>
              <w:rPr>
                <w:rFonts w:ascii="Times New Roman" w:hAnsi="Times New Roman"/>
                <w:sz w:val="18"/>
                <w:szCs w:val="18"/>
              </w:rPr>
            </w:pPr>
            <w:r w:rsidRPr="00361817">
              <w:rPr>
                <w:rFonts w:ascii="Times New Roman" w:hAnsi="Times New Roman"/>
                <w:sz w:val="18"/>
                <w:szCs w:val="18"/>
              </w:rPr>
              <w:t>Задача № 3 – профессиональная ориентация и содействие трудоустройству молодежи</w:t>
            </w: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3.1. Организация мероприятий </w:t>
            </w:r>
            <w:r w:rsidRPr="00361817">
              <w:rPr>
                <w:rFonts w:ascii="Times New Roman" w:hAnsi="Times New Roman"/>
                <w:sz w:val="18"/>
                <w:szCs w:val="18"/>
              </w:rPr>
              <w:br/>
              <w:t xml:space="preserve">по профориентации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и трудоустройству молодежи </w:t>
            </w:r>
            <w:r w:rsidRPr="00361817">
              <w:rPr>
                <w:rFonts w:ascii="Times New Roman" w:hAnsi="Times New Roman"/>
                <w:sz w:val="18"/>
                <w:szCs w:val="18"/>
              </w:rPr>
              <w:br/>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в том числе:</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32 300,0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5 050,0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5 050,0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5 050,0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5 050,0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6 050,0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6 050,0</w:t>
            </w:r>
          </w:p>
        </w:tc>
        <w:tc>
          <w:tcPr>
            <w:tcW w:w="2127" w:type="dxa"/>
            <w:vMerge w:val="restart"/>
          </w:tcPr>
          <w:p w:rsidR="00956E6B" w:rsidRPr="00361817" w:rsidRDefault="00956E6B" w:rsidP="004D71B2">
            <w:pPr>
              <w:spacing w:after="0" w:line="240" w:lineRule="auto"/>
              <w:rPr>
                <w:rFonts w:ascii="Times New Roman" w:hAnsi="Times New Roman"/>
                <w:sz w:val="18"/>
                <w:szCs w:val="18"/>
              </w:rPr>
            </w:pP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пункты 1, 2, 3, 7 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ind w:right="-63" w:firstLine="0"/>
              <w:jc w:val="left"/>
              <w:rPr>
                <w:rFonts w:ascii="Times New Roman" w:hAnsi="Times New Roman"/>
                <w:sz w:val="18"/>
                <w:szCs w:val="18"/>
              </w:rPr>
            </w:pPr>
          </w:p>
        </w:tc>
        <w:tc>
          <w:tcPr>
            <w:tcW w:w="1134" w:type="dxa"/>
            <w:gridSpan w:val="2"/>
            <w:vMerge/>
          </w:tcPr>
          <w:p w:rsidR="00956E6B" w:rsidRPr="00361817" w:rsidRDefault="00956E6B" w:rsidP="004D71B2">
            <w:pPr>
              <w:spacing w:after="0" w:line="240" w:lineRule="auto"/>
              <w:ind w:firstLine="0"/>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ind w:right="-63" w:firstLine="0"/>
              <w:jc w:val="left"/>
              <w:rPr>
                <w:rFonts w:ascii="Times New Roman" w:hAnsi="Times New Roman"/>
                <w:sz w:val="18"/>
                <w:szCs w:val="18"/>
              </w:rPr>
            </w:pPr>
          </w:p>
        </w:tc>
        <w:tc>
          <w:tcPr>
            <w:tcW w:w="1134" w:type="dxa"/>
            <w:gridSpan w:val="2"/>
            <w:vMerge/>
          </w:tcPr>
          <w:p w:rsidR="00956E6B" w:rsidRPr="00361817" w:rsidRDefault="00956E6B" w:rsidP="004D71B2">
            <w:pPr>
              <w:spacing w:after="0" w:line="240" w:lineRule="auto"/>
              <w:ind w:firstLine="0"/>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32 300,0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5 050,0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5 050,0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5 050,0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5 050,0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6 050,0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6 050,0</w:t>
            </w:r>
          </w:p>
        </w:tc>
        <w:tc>
          <w:tcPr>
            <w:tcW w:w="2127" w:type="dxa"/>
            <w:vMerge/>
          </w:tcPr>
          <w:p w:rsidR="00956E6B" w:rsidRPr="00361817" w:rsidRDefault="00956E6B" w:rsidP="004D71B2">
            <w:pPr>
              <w:spacing w:after="0" w:line="240" w:lineRule="auto"/>
              <w:ind w:right="-63" w:firstLine="0"/>
              <w:jc w:val="left"/>
              <w:rPr>
                <w:rFonts w:ascii="Times New Roman" w:hAnsi="Times New Roman"/>
                <w:sz w:val="18"/>
                <w:szCs w:val="18"/>
              </w:rPr>
            </w:pPr>
          </w:p>
        </w:tc>
        <w:tc>
          <w:tcPr>
            <w:tcW w:w="1134" w:type="dxa"/>
            <w:gridSpan w:val="2"/>
            <w:vMerge/>
          </w:tcPr>
          <w:p w:rsidR="00956E6B" w:rsidRPr="00361817" w:rsidRDefault="00956E6B" w:rsidP="004D71B2">
            <w:pPr>
              <w:spacing w:after="0" w:line="240" w:lineRule="auto"/>
              <w:ind w:firstLine="0"/>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ind w:right="-63" w:firstLine="0"/>
              <w:jc w:val="left"/>
              <w:rPr>
                <w:rFonts w:ascii="Times New Roman" w:hAnsi="Times New Roman"/>
                <w:sz w:val="18"/>
                <w:szCs w:val="18"/>
              </w:rPr>
            </w:pPr>
          </w:p>
        </w:tc>
        <w:tc>
          <w:tcPr>
            <w:tcW w:w="1134" w:type="dxa"/>
            <w:gridSpan w:val="2"/>
            <w:vMerge/>
          </w:tcPr>
          <w:p w:rsidR="00956E6B" w:rsidRPr="00361817" w:rsidRDefault="00956E6B" w:rsidP="004D71B2">
            <w:pPr>
              <w:spacing w:after="0" w:line="240" w:lineRule="auto"/>
              <w:ind w:firstLine="0"/>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lastRenderedPageBreak/>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ind w:right="-63" w:firstLine="0"/>
              <w:jc w:val="left"/>
              <w:rPr>
                <w:rFonts w:ascii="Times New Roman" w:hAnsi="Times New Roman"/>
                <w:sz w:val="18"/>
                <w:szCs w:val="18"/>
              </w:rPr>
            </w:pPr>
          </w:p>
        </w:tc>
        <w:tc>
          <w:tcPr>
            <w:tcW w:w="1134" w:type="dxa"/>
            <w:gridSpan w:val="2"/>
            <w:vMerge/>
          </w:tcPr>
          <w:p w:rsidR="00956E6B" w:rsidRPr="00361817" w:rsidRDefault="00956E6B" w:rsidP="004D71B2">
            <w:pPr>
              <w:spacing w:after="0" w:line="240" w:lineRule="auto"/>
              <w:ind w:firstLine="0"/>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lastRenderedPageBreak/>
              <w:t xml:space="preserve">мероприятия, направленные </w:t>
            </w:r>
            <w:r w:rsidRPr="00361817">
              <w:rPr>
                <w:rFonts w:ascii="Times New Roman" w:hAnsi="Times New Roman"/>
                <w:sz w:val="18"/>
                <w:szCs w:val="18"/>
              </w:rPr>
              <w:br/>
              <w:t xml:space="preserve">на профориентацию подростков </w:t>
            </w:r>
            <w:r w:rsidRPr="00361817">
              <w:rPr>
                <w:rFonts w:ascii="Times New Roman" w:hAnsi="Times New Roman"/>
                <w:sz w:val="18"/>
                <w:szCs w:val="18"/>
              </w:rPr>
              <w:br/>
              <w:t>и молодежи</w:t>
            </w:r>
          </w:p>
        </w:tc>
        <w:tc>
          <w:tcPr>
            <w:tcW w:w="1276" w:type="dxa"/>
            <w:vMerge w:val="restart"/>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rPr>
              <w:t>21 100,0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3 350,0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3 350,0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3 350,0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3 350,0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3 850,0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3 850,0</w:t>
            </w:r>
          </w:p>
        </w:tc>
        <w:tc>
          <w:tcPr>
            <w:tcW w:w="2127" w:type="dxa"/>
            <w:vMerge w:val="restart"/>
          </w:tcPr>
          <w:p w:rsidR="00956E6B" w:rsidRPr="00361817" w:rsidRDefault="00956E6B" w:rsidP="004D71B2">
            <w:pPr>
              <w:spacing w:after="0" w:line="240" w:lineRule="auto"/>
              <w:ind w:right="-63" w:firstLine="0"/>
              <w:jc w:val="left"/>
              <w:rPr>
                <w:rFonts w:ascii="Times New Roman" w:hAnsi="Times New Roman"/>
                <w:sz w:val="18"/>
                <w:szCs w:val="18"/>
              </w:rPr>
            </w:pPr>
            <w:r w:rsidRPr="00361817">
              <w:rPr>
                <w:rFonts w:ascii="Times New Roman" w:hAnsi="Times New Roman"/>
                <w:sz w:val="18"/>
                <w:szCs w:val="18"/>
              </w:rPr>
              <w:t xml:space="preserve">привлечение </w:t>
            </w:r>
          </w:p>
          <w:p w:rsidR="00956E6B" w:rsidRPr="00361817" w:rsidRDefault="00956E6B" w:rsidP="004D71B2">
            <w:pPr>
              <w:spacing w:after="0" w:line="240" w:lineRule="auto"/>
              <w:ind w:right="-63" w:firstLine="0"/>
              <w:jc w:val="left"/>
              <w:rPr>
                <w:rFonts w:ascii="Times New Roman" w:hAnsi="Times New Roman"/>
                <w:sz w:val="18"/>
                <w:szCs w:val="18"/>
              </w:rPr>
            </w:pPr>
            <w:r w:rsidRPr="00361817">
              <w:rPr>
                <w:rFonts w:ascii="Times New Roman" w:hAnsi="Times New Roman"/>
                <w:sz w:val="18"/>
                <w:szCs w:val="18"/>
              </w:rPr>
              <w:t xml:space="preserve">к участию </w:t>
            </w:r>
            <w:r w:rsidRPr="00361817">
              <w:rPr>
                <w:rFonts w:ascii="Times New Roman" w:hAnsi="Times New Roman"/>
                <w:sz w:val="18"/>
                <w:szCs w:val="18"/>
              </w:rPr>
              <w:br/>
              <w:t xml:space="preserve">в мероприятиях </w:t>
            </w:r>
            <w:r w:rsidRPr="00361817">
              <w:rPr>
                <w:rFonts w:ascii="Times New Roman" w:hAnsi="Times New Roman"/>
                <w:sz w:val="18"/>
                <w:szCs w:val="18"/>
              </w:rPr>
              <w:br/>
              <w:t>1000 человек ежегодно</w:t>
            </w:r>
          </w:p>
          <w:p w:rsidR="00956E6B" w:rsidRPr="00361817" w:rsidRDefault="00956E6B" w:rsidP="004D71B2">
            <w:pPr>
              <w:spacing w:after="0" w:line="240" w:lineRule="auto"/>
              <w:ind w:right="-63" w:firstLine="0"/>
              <w:jc w:val="left"/>
              <w:rPr>
                <w:rFonts w:ascii="Times New Roman" w:hAnsi="Times New Roman"/>
                <w:sz w:val="18"/>
                <w:szCs w:val="18"/>
              </w:rPr>
            </w:pP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rPr>
              <w:t>21 100,0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3 350,0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3 350,0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3 350,0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3 350,0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3 850,0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3 850,0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10"/>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организация содействия трудоустройству молодежи</w:t>
            </w:r>
          </w:p>
        </w:tc>
        <w:tc>
          <w:tcPr>
            <w:tcW w:w="1276" w:type="dxa"/>
            <w:vMerge w:val="restart"/>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11 200,0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1 700,0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1 700,0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1 700,0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1 700,0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2 200,0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2 200,0</w:t>
            </w:r>
          </w:p>
        </w:tc>
        <w:tc>
          <w:tcPr>
            <w:tcW w:w="2127" w:type="dxa"/>
            <w:vMerge w:val="restart"/>
          </w:tcPr>
          <w:p w:rsidR="00956E6B" w:rsidRPr="00361817" w:rsidRDefault="00956E6B" w:rsidP="004D71B2">
            <w:pPr>
              <w:spacing w:after="0" w:line="240" w:lineRule="auto"/>
              <w:ind w:right="-63" w:firstLine="0"/>
              <w:jc w:val="left"/>
              <w:rPr>
                <w:rFonts w:ascii="Times New Roman" w:hAnsi="Times New Roman"/>
                <w:sz w:val="18"/>
                <w:szCs w:val="18"/>
              </w:rPr>
            </w:pPr>
            <w:r w:rsidRPr="00361817">
              <w:rPr>
                <w:rFonts w:ascii="Times New Roman" w:hAnsi="Times New Roman"/>
                <w:sz w:val="18"/>
                <w:szCs w:val="18"/>
              </w:rPr>
              <w:t>привлечение</w:t>
            </w:r>
          </w:p>
          <w:p w:rsidR="00956E6B" w:rsidRPr="00361817" w:rsidRDefault="00956E6B" w:rsidP="004D71B2">
            <w:pPr>
              <w:spacing w:after="0" w:line="240" w:lineRule="auto"/>
              <w:ind w:right="-63" w:firstLine="0"/>
              <w:jc w:val="left"/>
              <w:rPr>
                <w:rFonts w:ascii="Times New Roman" w:hAnsi="Times New Roman"/>
                <w:sz w:val="18"/>
                <w:szCs w:val="18"/>
              </w:rPr>
            </w:pPr>
            <w:r w:rsidRPr="00361817">
              <w:rPr>
                <w:rFonts w:ascii="Times New Roman" w:hAnsi="Times New Roman"/>
                <w:sz w:val="18"/>
                <w:szCs w:val="18"/>
              </w:rPr>
              <w:t xml:space="preserve">к участию </w:t>
            </w:r>
          </w:p>
          <w:p w:rsidR="00956E6B" w:rsidRPr="00361817" w:rsidRDefault="00956E6B" w:rsidP="004D71B2">
            <w:pPr>
              <w:spacing w:after="0" w:line="240" w:lineRule="auto"/>
              <w:ind w:right="-63" w:firstLine="0"/>
              <w:jc w:val="left"/>
              <w:rPr>
                <w:rFonts w:ascii="Times New Roman" w:hAnsi="Times New Roman"/>
                <w:sz w:val="18"/>
                <w:szCs w:val="18"/>
              </w:rPr>
            </w:pPr>
            <w:r w:rsidRPr="00361817">
              <w:rPr>
                <w:rFonts w:ascii="Times New Roman" w:hAnsi="Times New Roman"/>
                <w:sz w:val="18"/>
                <w:szCs w:val="18"/>
              </w:rPr>
              <w:t xml:space="preserve">в мероприятиях </w:t>
            </w:r>
            <w:r w:rsidRPr="00361817">
              <w:rPr>
                <w:rFonts w:ascii="Times New Roman" w:hAnsi="Times New Roman"/>
                <w:sz w:val="18"/>
                <w:szCs w:val="18"/>
              </w:rPr>
              <w:br/>
              <w:t>1000 человек ежегодно</w:t>
            </w: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11 200,0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1 700,0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1 700,0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1 700,0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1 700,0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2 200,0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2 200,0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6"/>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3.2. Обеспечение деятельности государственного автономного учреждения Архангельской области «Штаб молодежных трудовых отрядов Архангельской области» </w:t>
            </w:r>
            <w:r w:rsidRPr="00361817">
              <w:rPr>
                <w:rFonts w:ascii="Times New Roman" w:hAnsi="Times New Roman"/>
                <w:sz w:val="18"/>
                <w:szCs w:val="18"/>
              </w:rPr>
              <w:br/>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rPr>
              <w:t>125 122,2</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19 542,0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22 165,4</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22 165,4</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22 165,4</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19 542,0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19 542,0</w:t>
            </w:r>
          </w:p>
        </w:tc>
        <w:tc>
          <w:tcPr>
            <w:tcW w:w="2127"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проведение не менее 1000 консультаций </w:t>
            </w:r>
            <w:r w:rsidRPr="00361817">
              <w:rPr>
                <w:rFonts w:ascii="Times New Roman" w:hAnsi="Times New Roman"/>
                <w:sz w:val="18"/>
                <w:szCs w:val="18"/>
              </w:rPr>
              <w:br/>
              <w:t>по содействию занятости населения ежегодно;</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организация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и проведение не менее </w:t>
            </w:r>
            <w:r w:rsidRPr="00361817">
              <w:rPr>
                <w:rFonts w:ascii="Times New Roman" w:hAnsi="Times New Roman"/>
                <w:sz w:val="18"/>
                <w:szCs w:val="18"/>
              </w:rPr>
              <w:br/>
              <w:t xml:space="preserve">80 мероприятий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в сфере молодежной политики, направленных </w:t>
            </w:r>
            <w:r w:rsidRPr="00361817">
              <w:rPr>
                <w:rFonts w:ascii="Times New Roman" w:hAnsi="Times New Roman"/>
                <w:sz w:val="18"/>
                <w:szCs w:val="18"/>
              </w:rPr>
              <w:br/>
              <w:t xml:space="preserve">на гражданское </w:t>
            </w:r>
            <w:r w:rsidRPr="00361817">
              <w:rPr>
                <w:rFonts w:ascii="Times New Roman" w:hAnsi="Times New Roman"/>
                <w:sz w:val="18"/>
                <w:szCs w:val="18"/>
              </w:rPr>
              <w:br/>
              <w:t xml:space="preserve">и патриотическое воспитание молодежи, воспитание толерантности </w:t>
            </w:r>
            <w:r w:rsidRPr="00361817">
              <w:rPr>
                <w:rFonts w:ascii="Times New Roman" w:hAnsi="Times New Roman"/>
                <w:sz w:val="18"/>
                <w:szCs w:val="18"/>
              </w:rPr>
              <w:br/>
              <w:t xml:space="preserve">в молодежной среде, формирование правовых, культурных </w:t>
            </w:r>
            <w:r w:rsidRPr="00361817">
              <w:rPr>
                <w:rFonts w:ascii="Times New Roman" w:hAnsi="Times New Roman"/>
                <w:sz w:val="18"/>
                <w:szCs w:val="18"/>
              </w:rPr>
              <w:br/>
              <w:t xml:space="preserve">и нравственных </w:t>
            </w:r>
            <w:r w:rsidRPr="00361817">
              <w:rPr>
                <w:rFonts w:ascii="Times New Roman" w:hAnsi="Times New Roman"/>
                <w:sz w:val="18"/>
                <w:szCs w:val="18"/>
              </w:rPr>
              <w:lastRenderedPageBreak/>
              <w:t xml:space="preserve">ценностей среди молодежи </w:t>
            </w:r>
          </w:p>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lastRenderedPageBreak/>
              <w:t>пункты 1, 2, 3, 4, 7  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rPr>
              <w:t>125 122,2</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19 542,0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22 165,4</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22 165,4</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22 165,4</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19 542,0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19 542,0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rPr>
          <w:trHeight w:val="251"/>
        </w:trPr>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lastRenderedPageBreak/>
              <w:t xml:space="preserve">3.3. Предоставление субсидии местным бюджетам </w:t>
            </w:r>
            <w:r w:rsidRPr="00361817">
              <w:rPr>
                <w:rFonts w:ascii="Times New Roman" w:hAnsi="Times New Roman"/>
                <w:sz w:val="18"/>
                <w:szCs w:val="18"/>
              </w:rPr>
              <w:br/>
              <w:t xml:space="preserve">на реализацию мероприятий </w:t>
            </w:r>
            <w:r w:rsidRPr="00361817">
              <w:rPr>
                <w:rFonts w:ascii="Times New Roman" w:hAnsi="Times New Roman"/>
                <w:sz w:val="18"/>
                <w:szCs w:val="18"/>
              </w:rPr>
              <w:br/>
              <w:t>по содействию трудоустройству несовершеннолетних граждан на территории Архангельской области</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82 300,0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11 550,0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12 350,0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12 350,0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12 350,0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16 850,0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16 850,0</w:t>
            </w:r>
          </w:p>
        </w:tc>
        <w:tc>
          <w:tcPr>
            <w:tcW w:w="2127"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содействие трудоустройству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на временные рабочие места ежегодно не менее </w:t>
            </w:r>
            <w:r w:rsidRPr="00361817">
              <w:rPr>
                <w:rFonts w:ascii="Times New Roman" w:hAnsi="Times New Roman"/>
                <w:sz w:val="18"/>
                <w:szCs w:val="18"/>
              </w:rPr>
              <w:br/>
              <w:t>1500 молодых людей</w:t>
            </w: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пункты 1, 3, 7 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74 000,0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11 000,0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11 000,0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11 000,0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11 000,0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15 000,0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15 000,0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8 300,0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1 350,0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1 350,0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1 350,0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1 850,0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1 850,0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12"/>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rPr>
          <w:trHeight w:val="20"/>
        </w:trPr>
        <w:tc>
          <w:tcPr>
            <w:tcW w:w="15877" w:type="dxa"/>
            <w:gridSpan w:val="13"/>
          </w:tcPr>
          <w:p w:rsidR="00956E6B" w:rsidRPr="00361817" w:rsidRDefault="00956E6B" w:rsidP="004D71B2">
            <w:pPr>
              <w:spacing w:after="60" w:line="240" w:lineRule="auto"/>
              <w:ind w:firstLine="502"/>
              <w:jc w:val="left"/>
              <w:rPr>
                <w:rFonts w:ascii="Times New Roman" w:hAnsi="Times New Roman"/>
                <w:sz w:val="18"/>
                <w:szCs w:val="18"/>
              </w:rPr>
            </w:pPr>
            <w:r w:rsidRPr="00361817">
              <w:rPr>
                <w:rFonts w:ascii="Times New Roman" w:hAnsi="Times New Roman"/>
                <w:sz w:val="18"/>
                <w:szCs w:val="18"/>
              </w:rPr>
              <w:t>Задача № 4 – закрепление на территории сельской молодежи</w:t>
            </w:r>
          </w:p>
          <w:p w:rsidR="00956E6B" w:rsidRPr="00361817" w:rsidRDefault="00956E6B" w:rsidP="004D71B2">
            <w:pPr>
              <w:spacing w:after="60" w:line="240" w:lineRule="auto"/>
              <w:ind w:firstLine="0"/>
              <w:jc w:val="center"/>
              <w:rPr>
                <w:rFonts w:ascii="Times New Roman" w:hAnsi="Times New Roman"/>
                <w:sz w:val="4"/>
                <w:szCs w:val="18"/>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4.1. Реализация мероприятий, направленных </w:t>
            </w:r>
            <w:r w:rsidRPr="00361817">
              <w:rPr>
                <w:rFonts w:ascii="Times New Roman" w:hAnsi="Times New Roman"/>
                <w:sz w:val="18"/>
                <w:szCs w:val="18"/>
              </w:rPr>
              <w:br/>
              <w:t xml:space="preserve">на закрепление </w:t>
            </w:r>
            <w:r w:rsidRPr="00361817">
              <w:rPr>
                <w:rFonts w:ascii="Times New Roman" w:hAnsi="Times New Roman"/>
                <w:sz w:val="18"/>
                <w:szCs w:val="18"/>
              </w:rPr>
              <w:br/>
              <w:t>на территории сельской молодежи</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9 000,0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1 500,0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1 500,0</w:t>
            </w:r>
          </w:p>
        </w:tc>
        <w:tc>
          <w:tcPr>
            <w:tcW w:w="2127"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вовлечение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в деятельность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закреплению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на территории сельской молодежи не менее </w:t>
            </w:r>
            <w:r w:rsidRPr="00361817">
              <w:rPr>
                <w:rFonts w:ascii="Times New Roman" w:hAnsi="Times New Roman"/>
                <w:sz w:val="18"/>
                <w:szCs w:val="18"/>
              </w:rPr>
              <w:br/>
              <w:t xml:space="preserve">21 молодого лидера, </w:t>
            </w:r>
          </w:p>
          <w:p w:rsidR="00956E6B" w:rsidRPr="00361817" w:rsidRDefault="00956E6B" w:rsidP="004D71B2">
            <w:pPr>
              <w:spacing w:after="0" w:line="240" w:lineRule="auto"/>
              <w:ind w:right="-113" w:firstLine="0"/>
              <w:jc w:val="left"/>
              <w:rPr>
                <w:rFonts w:ascii="Times New Roman" w:hAnsi="Times New Roman"/>
                <w:sz w:val="18"/>
                <w:szCs w:val="18"/>
              </w:rPr>
            </w:pPr>
            <w:proofErr w:type="gramStart"/>
            <w:r w:rsidRPr="00361817">
              <w:rPr>
                <w:rFonts w:ascii="Times New Roman" w:hAnsi="Times New Roman"/>
                <w:sz w:val="18"/>
                <w:szCs w:val="18"/>
              </w:rPr>
              <w:t>проживающего</w:t>
            </w:r>
            <w:proofErr w:type="gramEnd"/>
            <w:r w:rsidRPr="00361817">
              <w:rPr>
                <w:rFonts w:ascii="Times New Roman" w:hAnsi="Times New Roman"/>
                <w:sz w:val="18"/>
                <w:szCs w:val="18"/>
              </w:rPr>
              <w:t xml:space="preserve"> </w:t>
            </w:r>
            <w:r w:rsidRPr="00361817">
              <w:rPr>
                <w:rFonts w:ascii="Times New Roman" w:hAnsi="Times New Roman"/>
                <w:sz w:val="18"/>
                <w:szCs w:val="18"/>
              </w:rPr>
              <w:br/>
              <w:t xml:space="preserve">в сельской местности, </w:t>
            </w:r>
            <w:r w:rsidRPr="00361817">
              <w:rPr>
                <w:rFonts w:ascii="Times New Roman" w:hAnsi="Times New Roman"/>
                <w:spacing w:val="-2"/>
                <w:sz w:val="18"/>
                <w:szCs w:val="18"/>
              </w:rPr>
              <w:t>ежегодно</w:t>
            </w:r>
            <w:r w:rsidRPr="00361817">
              <w:rPr>
                <w:rFonts w:ascii="Times New Roman" w:hAnsi="Times New Roman"/>
                <w:sz w:val="18"/>
                <w:szCs w:val="18"/>
              </w:rPr>
              <w:t xml:space="preserve">;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создание ежегодно </w:t>
            </w:r>
            <w:r w:rsidRPr="00361817">
              <w:rPr>
                <w:rFonts w:ascii="Times New Roman" w:hAnsi="Times New Roman"/>
                <w:sz w:val="18"/>
                <w:szCs w:val="18"/>
              </w:rPr>
              <w:br/>
              <w:t xml:space="preserve">не менее 5 </w:t>
            </w:r>
            <w:proofErr w:type="spellStart"/>
            <w:proofErr w:type="gramStart"/>
            <w:r w:rsidRPr="00361817">
              <w:rPr>
                <w:rFonts w:ascii="Times New Roman" w:hAnsi="Times New Roman"/>
                <w:sz w:val="18"/>
                <w:szCs w:val="18"/>
              </w:rPr>
              <w:t>информа-ционных</w:t>
            </w:r>
            <w:proofErr w:type="spellEnd"/>
            <w:proofErr w:type="gramEnd"/>
            <w:r w:rsidRPr="00361817">
              <w:rPr>
                <w:rFonts w:ascii="Times New Roman" w:hAnsi="Times New Roman"/>
                <w:sz w:val="18"/>
                <w:szCs w:val="18"/>
              </w:rPr>
              <w:t xml:space="preserve"> видеороликов, сюжетов, публикаций </w:t>
            </w:r>
            <w:r w:rsidRPr="00361817">
              <w:rPr>
                <w:rFonts w:ascii="Times New Roman" w:hAnsi="Times New Roman"/>
                <w:sz w:val="18"/>
                <w:szCs w:val="18"/>
              </w:rPr>
              <w:br/>
              <w:t xml:space="preserve">про истории успеха </w:t>
            </w:r>
            <w:r w:rsidRPr="00361817">
              <w:rPr>
                <w:rFonts w:ascii="Times New Roman" w:hAnsi="Times New Roman"/>
                <w:sz w:val="18"/>
                <w:szCs w:val="18"/>
              </w:rPr>
              <w:br/>
              <w:t xml:space="preserve">и продвижение </w:t>
            </w:r>
            <w:r w:rsidRPr="00361817">
              <w:rPr>
                <w:rFonts w:ascii="Times New Roman" w:hAnsi="Times New Roman"/>
                <w:sz w:val="18"/>
                <w:szCs w:val="18"/>
              </w:rPr>
              <w:br/>
              <w:t>в информационно-телекоммуникационной сети «Интернет»</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 </w:t>
            </w: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пункты 1, 2, 3 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9 000,0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1 500,0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1 500,0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5877" w:type="dxa"/>
            <w:gridSpan w:val="13"/>
          </w:tcPr>
          <w:p w:rsidR="00956E6B" w:rsidRPr="00361817" w:rsidRDefault="00956E6B" w:rsidP="004D71B2">
            <w:pPr>
              <w:spacing w:after="60" w:line="240" w:lineRule="auto"/>
              <w:ind w:firstLine="502"/>
              <w:jc w:val="left"/>
              <w:rPr>
                <w:rFonts w:ascii="Times New Roman" w:hAnsi="Times New Roman"/>
                <w:sz w:val="18"/>
                <w:szCs w:val="18"/>
              </w:rPr>
            </w:pPr>
            <w:r w:rsidRPr="00361817">
              <w:rPr>
                <w:rFonts w:ascii="Times New Roman" w:hAnsi="Times New Roman"/>
                <w:sz w:val="18"/>
                <w:szCs w:val="18"/>
              </w:rPr>
              <w:t>Задача № 5 – пропаганда семейных ценностей и повышение репродуктивных ориентаций молодежи</w:t>
            </w:r>
          </w:p>
          <w:p w:rsidR="00956E6B" w:rsidRPr="00361817" w:rsidRDefault="00956E6B" w:rsidP="004D71B2">
            <w:pPr>
              <w:spacing w:after="60" w:line="240" w:lineRule="auto"/>
              <w:ind w:firstLine="502"/>
              <w:jc w:val="center"/>
              <w:rPr>
                <w:rFonts w:ascii="Times New Roman" w:hAnsi="Times New Roman"/>
                <w:sz w:val="10"/>
                <w:szCs w:val="18"/>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5.1. Обеспечение деятельности государственного автономного </w:t>
            </w:r>
            <w:r w:rsidRPr="00361817">
              <w:rPr>
                <w:rFonts w:ascii="Times New Roman" w:hAnsi="Times New Roman"/>
                <w:sz w:val="18"/>
                <w:szCs w:val="18"/>
              </w:rPr>
              <w:lastRenderedPageBreak/>
              <w:t>учреждения Архангельской области «Центр поддержки молодой семьи»</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lastRenderedPageBreak/>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b/>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72 931,2</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12 155,2</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12 155,2</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12 155,2</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12 155,2</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12 155,2</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12 155,2</w:t>
            </w:r>
          </w:p>
        </w:tc>
        <w:tc>
          <w:tcPr>
            <w:tcW w:w="2127"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проведение не менее </w:t>
            </w:r>
          </w:p>
          <w:p w:rsidR="00956E6B" w:rsidRPr="00361817" w:rsidRDefault="00956E6B" w:rsidP="004D71B2">
            <w:pPr>
              <w:spacing w:after="0" w:line="240" w:lineRule="auto"/>
              <w:ind w:right="-113" w:firstLine="0"/>
              <w:jc w:val="left"/>
              <w:rPr>
                <w:rFonts w:ascii="Times New Roman" w:hAnsi="Times New Roman"/>
                <w:sz w:val="18"/>
                <w:szCs w:val="18"/>
              </w:rPr>
            </w:pPr>
            <w:r w:rsidRPr="00361817">
              <w:rPr>
                <w:rFonts w:ascii="Times New Roman" w:hAnsi="Times New Roman"/>
                <w:sz w:val="18"/>
                <w:szCs w:val="18"/>
              </w:rPr>
              <w:t xml:space="preserve">100 мероприятий </w:t>
            </w:r>
            <w:r w:rsidRPr="00361817">
              <w:rPr>
                <w:rFonts w:ascii="Times New Roman" w:hAnsi="Times New Roman"/>
                <w:sz w:val="18"/>
                <w:szCs w:val="18"/>
              </w:rPr>
              <w:br/>
              <w:t xml:space="preserve">в сфере молодежной политики,  направленных </w:t>
            </w:r>
            <w:r w:rsidRPr="00361817">
              <w:rPr>
                <w:rFonts w:ascii="Times New Roman" w:hAnsi="Times New Roman"/>
                <w:sz w:val="18"/>
                <w:szCs w:val="18"/>
              </w:rPr>
              <w:br/>
            </w:r>
            <w:r w:rsidRPr="00361817">
              <w:rPr>
                <w:rFonts w:ascii="Times New Roman" w:hAnsi="Times New Roman"/>
                <w:sz w:val="18"/>
                <w:szCs w:val="18"/>
              </w:rPr>
              <w:lastRenderedPageBreak/>
              <w:t xml:space="preserve">на гражданское </w:t>
            </w:r>
            <w:r w:rsidRPr="00361817">
              <w:rPr>
                <w:rFonts w:ascii="Times New Roman" w:hAnsi="Times New Roman"/>
                <w:sz w:val="18"/>
                <w:szCs w:val="18"/>
              </w:rPr>
              <w:br/>
              <w:t xml:space="preserve">и патриотическое воспитание молодежи, воспитание толерантности </w:t>
            </w:r>
            <w:r w:rsidRPr="00361817">
              <w:rPr>
                <w:rFonts w:ascii="Times New Roman" w:hAnsi="Times New Roman"/>
                <w:sz w:val="18"/>
                <w:szCs w:val="18"/>
              </w:rPr>
              <w:br/>
              <w:t xml:space="preserve">в молодежной среде, формирование правовых, культурных </w:t>
            </w:r>
          </w:p>
          <w:p w:rsidR="00956E6B" w:rsidRPr="00361817" w:rsidRDefault="00956E6B" w:rsidP="004D71B2">
            <w:pPr>
              <w:spacing w:after="0" w:line="240" w:lineRule="auto"/>
              <w:ind w:right="-113" w:firstLine="0"/>
              <w:jc w:val="left"/>
              <w:rPr>
                <w:rFonts w:ascii="Times New Roman" w:hAnsi="Times New Roman"/>
                <w:sz w:val="18"/>
                <w:szCs w:val="18"/>
              </w:rPr>
            </w:pPr>
            <w:r w:rsidRPr="00361817">
              <w:rPr>
                <w:rFonts w:ascii="Times New Roman" w:hAnsi="Times New Roman"/>
                <w:sz w:val="18"/>
                <w:szCs w:val="18"/>
              </w:rPr>
              <w:t xml:space="preserve">и нравственных ценностей среди молодежи ежегодно;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организация не менее </w:t>
            </w:r>
            <w:r w:rsidRPr="00361817">
              <w:rPr>
                <w:rFonts w:ascii="Times New Roman" w:hAnsi="Times New Roman"/>
                <w:sz w:val="18"/>
                <w:szCs w:val="18"/>
              </w:rPr>
              <w:br/>
              <w:t xml:space="preserve">210 мероприятий в сфере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молодежной политики, </w:t>
            </w:r>
            <w:proofErr w:type="gramStart"/>
            <w:r w:rsidRPr="00361817">
              <w:rPr>
                <w:rFonts w:ascii="Times New Roman" w:hAnsi="Times New Roman"/>
                <w:sz w:val="18"/>
                <w:szCs w:val="18"/>
              </w:rPr>
              <w:t>направленных</w:t>
            </w:r>
            <w:proofErr w:type="gramEnd"/>
            <w:r w:rsidRPr="00361817">
              <w:rPr>
                <w:rFonts w:ascii="Times New Roman" w:hAnsi="Times New Roman"/>
                <w:sz w:val="18"/>
                <w:szCs w:val="18"/>
              </w:rPr>
              <w:t xml:space="preserve"> </w:t>
            </w:r>
            <w:r w:rsidRPr="00361817">
              <w:rPr>
                <w:rFonts w:ascii="Times New Roman" w:hAnsi="Times New Roman"/>
                <w:sz w:val="18"/>
                <w:szCs w:val="18"/>
              </w:rPr>
              <w:br/>
              <w:t xml:space="preserve">на вовлечение молодежи </w:t>
            </w:r>
            <w:r w:rsidRPr="00361817">
              <w:rPr>
                <w:rFonts w:ascii="Times New Roman" w:hAnsi="Times New Roman"/>
                <w:sz w:val="18"/>
                <w:szCs w:val="18"/>
              </w:rPr>
              <w:br/>
              <w:t xml:space="preserve">в инновационную, предпринимательскую, добровольческую деятельность, а также </w:t>
            </w:r>
            <w:r w:rsidRPr="00361817">
              <w:rPr>
                <w:rFonts w:ascii="Times New Roman" w:hAnsi="Times New Roman"/>
                <w:sz w:val="18"/>
                <w:szCs w:val="18"/>
              </w:rPr>
              <w:br/>
              <w:t xml:space="preserve">на развитие гражданской активности молодежи </w:t>
            </w:r>
            <w:r w:rsidRPr="00361817">
              <w:rPr>
                <w:rFonts w:ascii="Times New Roman" w:hAnsi="Times New Roman"/>
                <w:sz w:val="18"/>
                <w:szCs w:val="18"/>
              </w:rPr>
              <w:br/>
              <w:t>и формирование здорового образа жизни ежегодно;</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оказание </w:t>
            </w:r>
            <w:proofErr w:type="spellStart"/>
            <w:proofErr w:type="gramStart"/>
            <w:r w:rsidRPr="00361817">
              <w:rPr>
                <w:rFonts w:ascii="Times New Roman" w:hAnsi="Times New Roman"/>
                <w:sz w:val="18"/>
                <w:szCs w:val="18"/>
              </w:rPr>
              <w:t>консульта-ционной</w:t>
            </w:r>
            <w:proofErr w:type="spellEnd"/>
            <w:proofErr w:type="gramEnd"/>
            <w:r w:rsidRPr="00361817">
              <w:rPr>
                <w:rFonts w:ascii="Times New Roman" w:hAnsi="Times New Roman"/>
                <w:sz w:val="18"/>
                <w:szCs w:val="18"/>
              </w:rPr>
              <w:t xml:space="preserve"> и методической поддержки в сфере молодежной политики, проведение не менее </w:t>
            </w:r>
            <w:r w:rsidRPr="00361817">
              <w:rPr>
                <w:rFonts w:ascii="Times New Roman" w:hAnsi="Times New Roman"/>
                <w:sz w:val="18"/>
                <w:szCs w:val="18"/>
              </w:rPr>
              <w:br/>
              <w:t>160 консультаций ежегодно</w:t>
            </w:r>
          </w:p>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lastRenderedPageBreak/>
              <w:t>пункты 1, 2, 3, 8  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72 931,2</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12 155,2</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12 155,2</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12 155,2</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12 155,2</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12 155,2</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12 155,2</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5877" w:type="dxa"/>
            <w:gridSpan w:val="13"/>
          </w:tcPr>
          <w:p w:rsidR="00956E6B" w:rsidRPr="00361817" w:rsidRDefault="00956E6B" w:rsidP="004D71B2">
            <w:pPr>
              <w:spacing w:after="60" w:line="240" w:lineRule="auto"/>
              <w:ind w:firstLine="502"/>
              <w:jc w:val="left"/>
              <w:rPr>
                <w:rFonts w:ascii="Times New Roman" w:hAnsi="Times New Roman"/>
                <w:sz w:val="18"/>
                <w:szCs w:val="18"/>
              </w:rPr>
            </w:pPr>
            <w:r w:rsidRPr="00361817">
              <w:rPr>
                <w:rFonts w:ascii="Times New Roman" w:hAnsi="Times New Roman"/>
                <w:sz w:val="18"/>
                <w:szCs w:val="18"/>
              </w:rPr>
              <w:t>Задача № 6 – вовлечение подростков в общественно-политическую сферу</w:t>
            </w:r>
          </w:p>
          <w:p w:rsidR="00956E6B" w:rsidRPr="00361817" w:rsidRDefault="00956E6B" w:rsidP="004D71B2">
            <w:pPr>
              <w:spacing w:after="60" w:line="240" w:lineRule="auto"/>
              <w:ind w:firstLine="502"/>
              <w:jc w:val="center"/>
              <w:rPr>
                <w:rFonts w:ascii="Times New Roman" w:hAnsi="Times New Roman"/>
                <w:sz w:val="4"/>
                <w:szCs w:val="18"/>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6.1. Организация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цикла мероприятий, направленных </w:t>
            </w:r>
            <w:r w:rsidRPr="00361817">
              <w:rPr>
                <w:rFonts w:ascii="Times New Roman" w:hAnsi="Times New Roman"/>
                <w:sz w:val="18"/>
                <w:szCs w:val="18"/>
              </w:rPr>
              <w:br/>
              <w:t>на самореализацию подростков</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500,0</w:t>
            </w:r>
          </w:p>
        </w:tc>
        <w:tc>
          <w:tcPr>
            <w:tcW w:w="2127"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организация не менее </w:t>
            </w:r>
            <w:r w:rsidRPr="00361817">
              <w:rPr>
                <w:rFonts w:ascii="Times New Roman" w:hAnsi="Times New Roman"/>
                <w:sz w:val="18"/>
                <w:szCs w:val="18"/>
              </w:rPr>
              <w:br/>
              <w:t>50 мероприятий, направленных</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на самореализацию подростков, ежегодно;</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вовлечение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в мероприятия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не менее 700 молодых людей ежегодно</w:t>
            </w:r>
          </w:p>
          <w:p w:rsidR="00956E6B" w:rsidRPr="00361817" w:rsidRDefault="00956E6B" w:rsidP="004D71B2">
            <w:pPr>
              <w:spacing w:after="0" w:line="240" w:lineRule="auto"/>
              <w:ind w:firstLine="0"/>
              <w:jc w:val="left"/>
              <w:rPr>
                <w:rFonts w:ascii="Times New Roman" w:hAnsi="Times New Roman"/>
                <w:sz w:val="18"/>
                <w:szCs w:val="18"/>
              </w:rPr>
            </w:pPr>
          </w:p>
          <w:p w:rsidR="00956E6B" w:rsidRPr="00361817" w:rsidRDefault="00956E6B" w:rsidP="004D71B2">
            <w:pPr>
              <w:spacing w:after="0" w:line="240" w:lineRule="auto"/>
              <w:ind w:firstLine="0"/>
              <w:jc w:val="left"/>
              <w:rPr>
                <w:rFonts w:ascii="Times New Roman" w:hAnsi="Times New Roman"/>
                <w:sz w:val="18"/>
                <w:szCs w:val="18"/>
              </w:rPr>
            </w:pPr>
          </w:p>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lastRenderedPageBreak/>
              <w:t>пункты 1, 2, 3 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внебюджетные </w:t>
            </w:r>
            <w:r w:rsidRPr="00361817">
              <w:rPr>
                <w:rFonts w:ascii="Times New Roman" w:hAnsi="Times New Roman"/>
                <w:sz w:val="18"/>
                <w:szCs w:val="18"/>
                <w:lang w:eastAsia="ru-RU"/>
              </w:rPr>
              <w:lastRenderedPageBreak/>
              <w:t>средства</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lastRenderedPageBreak/>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5877" w:type="dxa"/>
            <w:gridSpan w:val="13"/>
          </w:tcPr>
          <w:p w:rsidR="00956E6B" w:rsidRPr="00361817" w:rsidRDefault="00956E6B" w:rsidP="004D71B2">
            <w:pPr>
              <w:spacing w:after="60" w:line="240" w:lineRule="auto"/>
              <w:ind w:firstLine="360"/>
              <w:jc w:val="left"/>
              <w:rPr>
                <w:rFonts w:ascii="Times New Roman" w:hAnsi="Times New Roman"/>
                <w:sz w:val="18"/>
                <w:szCs w:val="18"/>
              </w:rPr>
            </w:pPr>
            <w:r w:rsidRPr="00361817">
              <w:rPr>
                <w:rFonts w:ascii="Times New Roman" w:hAnsi="Times New Roman"/>
                <w:sz w:val="18"/>
                <w:szCs w:val="18"/>
              </w:rPr>
              <w:lastRenderedPageBreak/>
              <w:t>Задача № 7 – закрепление на территории Архангельской области молодых людей, прибывших из других регионов и иностранных государств</w:t>
            </w:r>
          </w:p>
          <w:p w:rsidR="00956E6B" w:rsidRPr="00361817" w:rsidRDefault="00956E6B" w:rsidP="004D71B2">
            <w:pPr>
              <w:spacing w:after="60" w:line="240" w:lineRule="auto"/>
              <w:ind w:firstLine="0"/>
              <w:jc w:val="center"/>
              <w:rPr>
                <w:rFonts w:ascii="Times New Roman" w:hAnsi="Times New Roman"/>
                <w:sz w:val="14"/>
                <w:szCs w:val="18"/>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7.1. Мероприятия, направленные </w:t>
            </w:r>
            <w:r w:rsidRPr="00361817">
              <w:rPr>
                <w:rFonts w:ascii="Times New Roman" w:hAnsi="Times New Roman"/>
                <w:sz w:val="18"/>
                <w:szCs w:val="18"/>
              </w:rPr>
              <w:br/>
              <w:t xml:space="preserve">на закрепление </w:t>
            </w:r>
            <w:r w:rsidRPr="00361817">
              <w:rPr>
                <w:rFonts w:ascii="Times New Roman" w:hAnsi="Times New Roman"/>
                <w:sz w:val="18"/>
                <w:szCs w:val="18"/>
              </w:rPr>
              <w:br/>
              <w:t xml:space="preserve">на территории Архангельской области молодых людей, прибывших </w:t>
            </w:r>
            <w:r w:rsidRPr="00361817">
              <w:rPr>
                <w:rFonts w:ascii="Times New Roman" w:hAnsi="Times New Roman"/>
                <w:sz w:val="18"/>
                <w:szCs w:val="18"/>
              </w:rPr>
              <w:br/>
              <w:t xml:space="preserve">из других субъектов Российской Федерации </w:t>
            </w:r>
            <w:r w:rsidRPr="00361817">
              <w:rPr>
                <w:rFonts w:ascii="Times New Roman" w:hAnsi="Times New Roman"/>
                <w:sz w:val="18"/>
                <w:szCs w:val="18"/>
              </w:rPr>
              <w:br/>
              <w:t>и иностранных государств</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3 800,0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1 300,0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1 300,0</w:t>
            </w:r>
          </w:p>
        </w:tc>
        <w:tc>
          <w:tcPr>
            <w:tcW w:w="2127"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проведение не менее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3 мероприятий, </w:t>
            </w:r>
            <w:r w:rsidRPr="00361817">
              <w:rPr>
                <w:rFonts w:ascii="Times New Roman" w:hAnsi="Times New Roman"/>
                <w:sz w:val="18"/>
                <w:szCs w:val="18"/>
              </w:rPr>
              <w:br/>
              <w:t xml:space="preserve">направленных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на закрепление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на территории Архангельской области молодых людей, прибывших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из других субъектов Российской Федерации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и иностранных государств, ежегодно </w:t>
            </w:r>
          </w:p>
          <w:p w:rsidR="00956E6B" w:rsidRPr="00361817" w:rsidRDefault="00956E6B" w:rsidP="004D71B2">
            <w:pPr>
              <w:spacing w:after="0" w:line="240" w:lineRule="auto"/>
              <w:ind w:firstLine="0"/>
              <w:jc w:val="left"/>
              <w:rPr>
                <w:rFonts w:ascii="Times New Roman" w:hAnsi="Times New Roman"/>
                <w:sz w:val="18"/>
                <w:szCs w:val="18"/>
              </w:rPr>
            </w:pPr>
            <w:proofErr w:type="gramStart"/>
            <w:r w:rsidRPr="00361817">
              <w:rPr>
                <w:rFonts w:ascii="Times New Roman" w:hAnsi="Times New Roman"/>
                <w:sz w:val="18"/>
                <w:szCs w:val="18"/>
              </w:rPr>
              <w:t xml:space="preserve">(в 2021 − 2023 годах – </w:t>
            </w:r>
            <w:proofErr w:type="gramEnd"/>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по 1 мероприятию);</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участие в мероприятиях </w:t>
            </w:r>
            <w:r w:rsidRPr="00361817">
              <w:rPr>
                <w:rFonts w:ascii="Times New Roman" w:hAnsi="Times New Roman"/>
                <w:sz w:val="18"/>
                <w:szCs w:val="18"/>
              </w:rPr>
              <w:br/>
              <w:t>не менее 300 человек ежегодно (в 2021 − 2023 годах – не менее 200 человек ежегодно)</w:t>
            </w:r>
          </w:p>
          <w:p w:rsidR="00956E6B" w:rsidRPr="00361817" w:rsidRDefault="00956E6B" w:rsidP="004D71B2">
            <w:pPr>
              <w:spacing w:after="0" w:line="240" w:lineRule="auto"/>
              <w:ind w:firstLine="0"/>
              <w:jc w:val="left"/>
              <w:rPr>
                <w:rFonts w:ascii="Times New Roman" w:hAnsi="Times New Roman"/>
                <w:sz w:val="18"/>
                <w:szCs w:val="18"/>
              </w:rPr>
            </w:pPr>
          </w:p>
          <w:p w:rsidR="00956E6B" w:rsidRPr="00361817" w:rsidRDefault="00956E6B" w:rsidP="004D71B2">
            <w:pPr>
              <w:spacing w:after="0" w:line="240" w:lineRule="auto"/>
              <w:ind w:firstLine="0"/>
              <w:jc w:val="left"/>
              <w:rPr>
                <w:rFonts w:ascii="Times New Roman" w:hAnsi="Times New Roman"/>
                <w:sz w:val="18"/>
                <w:szCs w:val="18"/>
              </w:rPr>
            </w:pPr>
          </w:p>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пункты 1, 2, 3 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3 800,0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1 300,0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1 300,0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5877" w:type="dxa"/>
            <w:gridSpan w:val="13"/>
          </w:tcPr>
          <w:p w:rsidR="00956E6B" w:rsidRPr="00361817" w:rsidRDefault="00956E6B" w:rsidP="004D71B2">
            <w:pPr>
              <w:spacing w:after="60" w:line="240" w:lineRule="auto"/>
              <w:ind w:left="644" w:hanging="142"/>
              <w:jc w:val="left"/>
              <w:rPr>
                <w:rFonts w:ascii="Times New Roman" w:hAnsi="Times New Roman"/>
                <w:sz w:val="8"/>
                <w:szCs w:val="18"/>
              </w:rPr>
            </w:pPr>
          </w:p>
          <w:p w:rsidR="00956E6B" w:rsidRPr="00361817" w:rsidRDefault="00956E6B" w:rsidP="004D71B2">
            <w:pPr>
              <w:spacing w:after="60" w:line="240" w:lineRule="auto"/>
              <w:ind w:left="644" w:hanging="142"/>
              <w:jc w:val="left"/>
              <w:rPr>
                <w:rFonts w:ascii="Times New Roman" w:hAnsi="Times New Roman"/>
                <w:sz w:val="18"/>
                <w:szCs w:val="18"/>
              </w:rPr>
            </w:pPr>
            <w:r w:rsidRPr="00361817">
              <w:rPr>
                <w:rFonts w:ascii="Times New Roman" w:hAnsi="Times New Roman"/>
                <w:sz w:val="18"/>
                <w:szCs w:val="18"/>
              </w:rPr>
              <w:t>Задача № 8 – развитие международного и межрегионального сотрудничества среди молодежи</w:t>
            </w:r>
          </w:p>
          <w:p w:rsidR="00956E6B" w:rsidRPr="00361817" w:rsidRDefault="00956E6B" w:rsidP="004D71B2">
            <w:pPr>
              <w:spacing w:after="60" w:line="240" w:lineRule="auto"/>
              <w:ind w:firstLine="0"/>
              <w:jc w:val="center"/>
              <w:rPr>
                <w:rFonts w:ascii="Times New Roman" w:hAnsi="Times New Roman"/>
                <w:sz w:val="4"/>
                <w:szCs w:val="18"/>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8.1. Организация мероприятий </w:t>
            </w:r>
            <w:r w:rsidRPr="00361817">
              <w:rPr>
                <w:rFonts w:ascii="Times New Roman" w:hAnsi="Times New Roman"/>
                <w:sz w:val="18"/>
                <w:szCs w:val="18"/>
              </w:rPr>
              <w:br/>
              <w:t xml:space="preserve">по развитию международного </w:t>
            </w:r>
            <w:r w:rsidRPr="00361817">
              <w:rPr>
                <w:rFonts w:ascii="Times New Roman" w:hAnsi="Times New Roman"/>
                <w:sz w:val="18"/>
                <w:szCs w:val="18"/>
              </w:rPr>
              <w:br/>
              <w:t>и межрегионального сотрудничества среди молодежи</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 </w:t>
            </w:r>
            <w:r w:rsidRPr="00361817">
              <w:rPr>
                <w:rFonts w:ascii="Times New Roman" w:hAnsi="Times New Roman"/>
                <w:sz w:val="18"/>
                <w:szCs w:val="18"/>
              </w:rPr>
              <w:br/>
              <w:t>в том числе:</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и спорту </w:t>
            </w:r>
          </w:p>
        </w:tc>
        <w:tc>
          <w:tcPr>
            <w:tcW w:w="1418" w:type="dxa"/>
          </w:tcPr>
          <w:p w:rsidR="00956E6B" w:rsidRPr="00361817" w:rsidRDefault="00956E6B" w:rsidP="004D71B2">
            <w:pPr>
              <w:widowControl w:val="0"/>
              <w:autoSpaceDE w:val="0"/>
              <w:autoSpaceDN w:val="0"/>
              <w:spacing w:after="4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15 000,0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3 500,0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3 500,0</w:t>
            </w:r>
          </w:p>
        </w:tc>
        <w:tc>
          <w:tcPr>
            <w:tcW w:w="2127" w:type="dxa"/>
          </w:tcPr>
          <w:p w:rsidR="00956E6B" w:rsidRPr="00361817" w:rsidRDefault="00956E6B" w:rsidP="004D71B2">
            <w:pPr>
              <w:spacing w:after="0" w:line="240" w:lineRule="auto"/>
              <w:rPr>
                <w:rFonts w:ascii="Times New Roman" w:hAnsi="Times New Roman"/>
                <w:sz w:val="18"/>
                <w:szCs w:val="18"/>
              </w:rPr>
            </w:pP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пункты 1, 2, 3 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4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tcPr>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tcPr>
          <w:p w:rsidR="00956E6B" w:rsidRPr="00361817" w:rsidRDefault="00956E6B" w:rsidP="004D71B2">
            <w:pPr>
              <w:spacing w:after="0" w:line="240" w:lineRule="auto"/>
              <w:ind w:firstLine="0"/>
              <w:jc w:val="left"/>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4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tcPr>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tcPr>
          <w:p w:rsidR="00956E6B" w:rsidRPr="00361817" w:rsidRDefault="00956E6B" w:rsidP="004D71B2">
            <w:pPr>
              <w:spacing w:after="0" w:line="240" w:lineRule="auto"/>
              <w:ind w:firstLine="0"/>
              <w:jc w:val="left"/>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4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15 000,0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3 500,0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3 500,0</w:t>
            </w:r>
          </w:p>
        </w:tc>
        <w:tc>
          <w:tcPr>
            <w:tcW w:w="2127" w:type="dxa"/>
          </w:tcPr>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tcPr>
          <w:p w:rsidR="00956E6B" w:rsidRPr="00361817" w:rsidRDefault="00956E6B" w:rsidP="004D71B2">
            <w:pPr>
              <w:spacing w:after="0" w:line="240" w:lineRule="auto"/>
              <w:ind w:firstLine="0"/>
              <w:jc w:val="left"/>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4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tcPr>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tcPr>
          <w:p w:rsidR="00956E6B" w:rsidRPr="00361817" w:rsidRDefault="00956E6B" w:rsidP="004D71B2">
            <w:pPr>
              <w:spacing w:after="0" w:line="240" w:lineRule="auto"/>
              <w:ind w:firstLine="0"/>
              <w:jc w:val="left"/>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4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40" w:line="240" w:lineRule="auto"/>
              <w:ind w:firstLine="0"/>
              <w:jc w:val="left"/>
              <w:rPr>
                <w:rFonts w:ascii="Times New Roman" w:hAnsi="Times New Roman"/>
                <w:sz w:val="2"/>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tcPr>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tcPr>
          <w:p w:rsidR="00956E6B" w:rsidRPr="00361817" w:rsidRDefault="00956E6B" w:rsidP="004D71B2">
            <w:pPr>
              <w:spacing w:after="0" w:line="240" w:lineRule="auto"/>
              <w:ind w:firstLine="0"/>
              <w:jc w:val="left"/>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мероприятия, направленные </w:t>
            </w:r>
            <w:r w:rsidRPr="00361817">
              <w:rPr>
                <w:rFonts w:ascii="Times New Roman" w:hAnsi="Times New Roman"/>
                <w:sz w:val="18"/>
                <w:szCs w:val="18"/>
              </w:rPr>
              <w:br/>
              <w:t xml:space="preserve">на развитие </w:t>
            </w:r>
            <w:r w:rsidRPr="00361817">
              <w:rPr>
                <w:rFonts w:ascii="Times New Roman" w:hAnsi="Times New Roman"/>
                <w:sz w:val="18"/>
                <w:szCs w:val="18"/>
              </w:rPr>
              <w:lastRenderedPageBreak/>
              <w:t>международного молодежного сотрудничества</w:t>
            </w:r>
          </w:p>
        </w:tc>
        <w:tc>
          <w:tcPr>
            <w:tcW w:w="1276" w:type="dxa"/>
            <w:vMerge w:val="restart"/>
          </w:tcPr>
          <w:p w:rsidR="00956E6B" w:rsidRPr="00361817" w:rsidRDefault="00956E6B" w:rsidP="004D71B2">
            <w:pPr>
              <w:spacing w:after="0" w:line="240" w:lineRule="auto"/>
              <w:ind w:firstLine="0"/>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4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12 500,0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3 000,0</w:t>
            </w:r>
          </w:p>
        </w:tc>
        <w:tc>
          <w:tcPr>
            <w:tcW w:w="2127"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проведение не менее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2 мероприятий,  </w:t>
            </w:r>
            <w:r w:rsidRPr="00361817">
              <w:rPr>
                <w:rFonts w:ascii="Times New Roman" w:hAnsi="Times New Roman"/>
                <w:sz w:val="18"/>
                <w:szCs w:val="18"/>
              </w:rPr>
              <w:br/>
              <w:t xml:space="preserve">направленных </w:t>
            </w:r>
          </w:p>
          <w:p w:rsidR="00956E6B" w:rsidRPr="00361817" w:rsidRDefault="00956E6B" w:rsidP="004D71B2">
            <w:pPr>
              <w:spacing w:after="0" w:line="240" w:lineRule="auto"/>
              <w:ind w:right="-113" w:firstLine="0"/>
              <w:jc w:val="left"/>
              <w:rPr>
                <w:rFonts w:ascii="Times New Roman" w:hAnsi="Times New Roman"/>
                <w:sz w:val="18"/>
                <w:szCs w:val="18"/>
              </w:rPr>
            </w:pPr>
            <w:r w:rsidRPr="00361817">
              <w:rPr>
                <w:rFonts w:ascii="Times New Roman" w:hAnsi="Times New Roman"/>
                <w:sz w:val="18"/>
                <w:szCs w:val="18"/>
              </w:rPr>
              <w:lastRenderedPageBreak/>
              <w:t xml:space="preserve">на развитие международного молодежного сотрудничества, </w:t>
            </w:r>
          </w:p>
          <w:p w:rsidR="00956E6B" w:rsidRPr="00361817" w:rsidRDefault="00956E6B" w:rsidP="004D71B2">
            <w:pPr>
              <w:spacing w:after="0" w:line="240" w:lineRule="auto"/>
              <w:ind w:right="-113" w:firstLine="0"/>
              <w:jc w:val="left"/>
              <w:rPr>
                <w:rFonts w:ascii="Times New Roman" w:hAnsi="Times New Roman"/>
                <w:sz w:val="18"/>
                <w:szCs w:val="18"/>
              </w:rPr>
            </w:pPr>
            <w:r w:rsidRPr="00361817">
              <w:rPr>
                <w:rFonts w:ascii="Times New Roman" w:hAnsi="Times New Roman"/>
                <w:sz w:val="18"/>
                <w:szCs w:val="18"/>
              </w:rPr>
              <w:t>ежегодно</w:t>
            </w:r>
          </w:p>
          <w:p w:rsidR="00956E6B" w:rsidRPr="00361817" w:rsidRDefault="00956E6B" w:rsidP="004D71B2">
            <w:pPr>
              <w:spacing w:after="0" w:line="240" w:lineRule="auto"/>
              <w:ind w:firstLine="0"/>
              <w:jc w:val="left"/>
              <w:rPr>
                <w:rFonts w:ascii="Times New Roman" w:hAnsi="Times New Roman"/>
                <w:sz w:val="18"/>
                <w:szCs w:val="18"/>
              </w:rPr>
            </w:pPr>
          </w:p>
          <w:p w:rsidR="00956E6B" w:rsidRPr="00361817" w:rsidRDefault="00956E6B" w:rsidP="004D71B2">
            <w:pPr>
              <w:spacing w:after="0" w:line="240" w:lineRule="auto"/>
              <w:ind w:firstLine="0"/>
              <w:jc w:val="left"/>
              <w:rPr>
                <w:rFonts w:ascii="Times New Roman" w:hAnsi="Times New Roman"/>
                <w:szCs w:val="18"/>
              </w:rPr>
            </w:pP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4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4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федеральный </w:t>
            </w:r>
            <w:r w:rsidRPr="00361817">
              <w:rPr>
                <w:rFonts w:ascii="Times New Roman" w:hAnsi="Times New Roman"/>
                <w:sz w:val="18"/>
                <w:szCs w:val="18"/>
                <w:lang w:eastAsia="ru-RU"/>
              </w:rPr>
              <w:lastRenderedPageBreak/>
              <w:t>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lastRenderedPageBreak/>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4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12 500,0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3 000,0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4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2"/>
                <w:szCs w:val="18"/>
                <w:lang w:eastAsia="ru-RU"/>
              </w:rPr>
            </w:pPr>
            <w:r w:rsidRPr="00361817">
              <w:rPr>
                <w:rFonts w:ascii="Times New Roman" w:hAnsi="Times New Roman"/>
                <w:sz w:val="18"/>
                <w:szCs w:val="18"/>
                <w:lang w:eastAsia="ru-RU"/>
              </w:rPr>
              <w:t>внебюджетные средства</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right="-113" w:firstLine="0"/>
              <w:jc w:val="left"/>
              <w:rPr>
                <w:rFonts w:ascii="Times New Roman" w:hAnsi="Times New Roman"/>
                <w:sz w:val="18"/>
                <w:szCs w:val="18"/>
              </w:rPr>
            </w:pPr>
            <w:r w:rsidRPr="00361817">
              <w:rPr>
                <w:rFonts w:ascii="Times New Roman" w:hAnsi="Times New Roman"/>
                <w:sz w:val="18"/>
                <w:szCs w:val="18"/>
              </w:rPr>
              <w:t xml:space="preserve">мероприятия, направленные </w:t>
            </w:r>
            <w:r w:rsidRPr="00361817">
              <w:rPr>
                <w:rFonts w:ascii="Times New Roman" w:hAnsi="Times New Roman"/>
                <w:sz w:val="18"/>
                <w:szCs w:val="18"/>
              </w:rPr>
              <w:br/>
              <w:t>на развитие межрегионального молодежного сотрудничества</w:t>
            </w:r>
          </w:p>
        </w:tc>
        <w:tc>
          <w:tcPr>
            <w:tcW w:w="1276" w:type="dxa"/>
            <w:vMerge w:val="restart"/>
          </w:tcPr>
          <w:p w:rsidR="00956E6B" w:rsidRPr="00361817" w:rsidRDefault="00956E6B" w:rsidP="004D71B2">
            <w:pPr>
              <w:spacing w:after="0" w:line="240" w:lineRule="auto"/>
              <w:ind w:firstLine="0"/>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4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lang w:eastAsia="ru-RU"/>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500,0</w:t>
            </w:r>
          </w:p>
        </w:tc>
        <w:tc>
          <w:tcPr>
            <w:tcW w:w="2127"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проведение с 2022 года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не менее 1 мероприятия, </w:t>
            </w:r>
            <w:r w:rsidRPr="00361817">
              <w:rPr>
                <w:rFonts w:ascii="Times New Roman" w:hAnsi="Times New Roman"/>
                <w:sz w:val="18"/>
                <w:szCs w:val="18"/>
              </w:rPr>
              <w:br/>
              <w:t xml:space="preserve">направленного </w:t>
            </w:r>
            <w:r w:rsidRPr="00361817">
              <w:rPr>
                <w:rFonts w:ascii="Times New Roman" w:hAnsi="Times New Roman"/>
                <w:sz w:val="18"/>
                <w:szCs w:val="18"/>
              </w:rPr>
              <w:br/>
              <w:t>на развитие межрегионального молодежного сотрудничества, ежегодно</w:t>
            </w:r>
          </w:p>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4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4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4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lang w:eastAsia="ru-RU"/>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4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4"/>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5877" w:type="dxa"/>
            <w:gridSpan w:val="13"/>
          </w:tcPr>
          <w:p w:rsidR="00956E6B" w:rsidRPr="00361817" w:rsidRDefault="00956E6B" w:rsidP="004D71B2">
            <w:pPr>
              <w:spacing w:after="60" w:line="240" w:lineRule="auto"/>
              <w:ind w:firstLine="360"/>
              <w:jc w:val="left"/>
              <w:rPr>
                <w:rFonts w:ascii="Times New Roman" w:hAnsi="Times New Roman"/>
                <w:sz w:val="18"/>
                <w:szCs w:val="18"/>
              </w:rPr>
            </w:pPr>
            <w:r w:rsidRPr="00361817">
              <w:rPr>
                <w:rFonts w:ascii="Times New Roman" w:hAnsi="Times New Roman"/>
                <w:sz w:val="18"/>
                <w:szCs w:val="18"/>
              </w:rPr>
              <w:t>Задача № 9 – сокращение количества случаев дорожно-транспортных происшествий с участием молодежи, а также их тяжести</w:t>
            </w:r>
          </w:p>
          <w:p w:rsidR="00956E6B" w:rsidRPr="00361817" w:rsidRDefault="00956E6B" w:rsidP="004D71B2">
            <w:pPr>
              <w:spacing w:after="60" w:line="240" w:lineRule="auto"/>
              <w:ind w:firstLine="360"/>
              <w:jc w:val="center"/>
              <w:rPr>
                <w:rFonts w:ascii="Times New Roman" w:hAnsi="Times New Roman"/>
                <w:sz w:val="2"/>
                <w:szCs w:val="18"/>
              </w:rPr>
            </w:pPr>
          </w:p>
        </w:tc>
      </w:tr>
      <w:tr w:rsidR="00956E6B" w:rsidRPr="00361817" w:rsidTr="004D71B2">
        <w:trPr>
          <w:trHeight w:val="57"/>
        </w:trPr>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9.1. Проведение массовых мероприятий </w:t>
            </w:r>
          </w:p>
          <w:p w:rsidR="00956E6B" w:rsidRPr="00361817" w:rsidRDefault="00956E6B" w:rsidP="004D71B2">
            <w:pPr>
              <w:tabs>
                <w:tab w:val="left" w:pos="1185"/>
              </w:tabs>
              <w:spacing w:after="0" w:line="240" w:lineRule="auto"/>
              <w:ind w:firstLine="0"/>
              <w:jc w:val="left"/>
              <w:rPr>
                <w:rFonts w:ascii="Times New Roman" w:hAnsi="Times New Roman"/>
                <w:spacing w:val="-8"/>
                <w:sz w:val="18"/>
                <w:szCs w:val="18"/>
              </w:rPr>
            </w:pPr>
            <w:r w:rsidRPr="00361817">
              <w:rPr>
                <w:rFonts w:ascii="Times New Roman" w:hAnsi="Times New Roman"/>
                <w:sz w:val="18"/>
                <w:szCs w:val="18"/>
              </w:rPr>
              <w:t xml:space="preserve">по безопасности дорожного движения среди подростков </w:t>
            </w:r>
            <w:r w:rsidRPr="00361817">
              <w:rPr>
                <w:rFonts w:ascii="Times New Roman" w:hAnsi="Times New Roman"/>
                <w:sz w:val="18"/>
                <w:szCs w:val="18"/>
              </w:rPr>
              <w:br/>
              <w:t xml:space="preserve">и молодежи в рамках федерального проекта «Безопасность дорожного движения» национального </w:t>
            </w:r>
            <w:r w:rsidRPr="00361817">
              <w:rPr>
                <w:rFonts w:ascii="Times New Roman" w:hAnsi="Times New Roman"/>
                <w:spacing w:val="-8"/>
                <w:sz w:val="18"/>
                <w:szCs w:val="18"/>
              </w:rPr>
              <w:t xml:space="preserve">проекта «Безопасные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и качественные автомобильные дороги»</w:t>
            </w:r>
          </w:p>
          <w:p w:rsidR="00956E6B" w:rsidRPr="00361817" w:rsidRDefault="00956E6B" w:rsidP="004D71B2">
            <w:pPr>
              <w:tabs>
                <w:tab w:val="left" w:pos="1185"/>
              </w:tabs>
              <w:spacing w:after="0" w:line="240" w:lineRule="auto"/>
              <w:ind w:firstLine="0"/>
              <w:jc w:val="left"/>
              <w:rPr>
                <w:rFonts w:ascii="Times New Roman" w:hAnsi="Times New Roman"/>
                <w:sz w:val="2"/>
                <w:szCs w:val="18"/>
              </w:rPr>
            </w:pPr>
          </w:p>
          <w:p w:rsidR="00956E6B" w:rsidRPr="00361817" w:rsidRDefault="00956E6B" w:rsidP="004D71B2">
            <w:pPr>
              <w:tabs>
                <w:tab w:val="left" w:pos="1185"/>
              </w:tabs>
              <w:spacing w:after="0" w:line="240" w:lineRule="auto"/>
              <w:ind w:firstLine="0"/>
              <w:jc w:val="left"/>
              <w:rPr>
                <w:rFonts w:ascii="Times New Roman" w:hAnsi="Times New Roman"/>
                <w:sz w:val="12"/>
                <w:szCs w:val="18"/>
              </w:rPr>
            </w:pPr>
          </w:p>
          <w:p w:rsidR="00956E6B" w:rsidRPr="00361817" w:rsidRDefault="00956E6B" w:rsidP="004D71B2">
            <w:pPr>
              <w:tabs>
                <w:tab w:val="left" w:pos="1185"/>
              </w:tabs>
              <w:spacing w:after="0" w:line="240" w:lineRule="auto"/>
              <w:ind w:firstLine="0"/>
              <w:jc w:val="left"/>
              <w:rPr>
                <w:rFonts w:ascii="Times New Roman" w:hAnsi="Times New Roman"/>
                <w:sz w:val="12"/>
                <w:szCs w:val="18"/>
              </w:rPr>
            </w:pPr>
          </w:p>
        </w:tc>
        <w:tc>
          <w:tcPr>
            <w:tcW w:w="1276" w:type="dxa"/>
            <w:vMerge w:val="restart"/>
          </w:tcPr>
          <w:p w:rsidR="00956E6B" w:rsidRPr="00361817" w:rsidRDefault="00956E6B" w:rsidP="004D71B2">
            <w:pPr>
              <w:widowControl w:val="0"/>
              <w:autoSpaceDE w:val="0"/>
              <w:autoSpaceDN w:val="0"/>
              <w:spacing w:after="0" w:line="228"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28"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28"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16 000,0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4 000,0</w:t>
            </w:r>
          </w:p>
        </w:tc>
        <w:tc>
          <w:tcPr>
            <w:tcW w:w="2127"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проведение не менее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4 мероприятий </w:t>
            </w:r>
            <w:r w:rsidRPr="00361817">
              <w:rPr>
                <w:rFonts w:ascii="Times New Roman" w:hAnsi="Times New Roman"/>
                <w:sz w:val="18"/>
                <w:szCs w:val="18"/>
              </w:rPr>
              <w:br/>
              <w:t xml:space="preserve">по безопасности дорожного движения среди подростков </w:t>
            </w:r>
            <w:r w:rsidRPr="00361817">
              <w:rPr>
                <w:rFonts w:ascii="Times New Roman" w:hAnsi="Times New Roman"/>
                <w:sz w:val="18"/>
                <w:szCs w:val="18"/>
              </w:rPr>
              <w:br/>
              <w:t>и молодежи ежегодно</w:t>
            </w: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пункт 9 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before="60" w:after="60" w:line="240" w:lineRule="auto"/>
              <w:ind w:firstLine="0"/>
              <w:jc w:val="left"/>
              <w:rPr>
                <w:rFonts w:ascii="Times New Roman" w:hAnsi="Times New Roman"/>
                <w:sz w:val="24"/>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p>
          <w:p w:rsidR="00956E6B" w:rsidRPr="00361817" w:rsidRDefault="00956E6B" w:rsidP="004D71B2">
            <w:pPr>
              <w:widowControl w:val="0"/>
              <w:autoSpaceDE w:val="0"/>
              <w:autoSpaceDN w:val="0"/>
              <w:spacing w:after="60" w:line="240" w:lineRule="auto"/>
              <w:ind w:firstLine="0"/>
              <w:jc w:val="left"/>
              <w:rPr>
                <w:rFonts w:ascii="Times New Roman" w:hAnsi="Times New Roman"/>
                <w:sz w:val="8"/>
                <w:szCs w:val="18"/>
                <w:lang w:eastAsia="ru-RU"/>
              </w:rPr>
            </w:pPr>
          </w:p>
          <w:p w:rsidR="00956E6B" w:rsidRPr="00361817" w:rsidRDefault="00956E6B" w:rsidP="004D71B2">
            <w:pPr>
              <w:widowControl w:val="0"/>
              <w:autoSpaceDE w:val="0"/>
              <w:autoSpaceDN w:val="0"/>
              <w:spacing w:after="60" w:line="240" w:lineRule="auto"/>
              <w:ind w:firstLine="0"/>
              <w:jc w:val="left"/>
              <w:rPr>
                <w:rFonts w:ascii="Times New Roman" w:hAnsi="Times New Roman"/>
                <w:sz w:val="2"/>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w:t>
            </w:r>
            <w:r w:rsidRPr="00361817">
              <w:rPr>
                <w:rFonts w:ascii="Times New Roman" w:hAnsi="Times New Roman"/>
                <w:sz w:val="18"/>
                <w:szCs w:val="18"/>
                <w:lang w:eastAsia="ru-RU"/>
              </w:rPr>
              <w:br/>
              <w:t>бюджет</w:t>
            </w:r>
          </w:p>
        </w:tc>
        <w:tc>
          <w:tcPr>
            <w:tcW w:w="1154" w:type="dxa"/>
          </w:tcPr>
          <w:p w:rsidR="00956E6B" w:rsidRPr="00361817" w:rsidRDefault="00956E6B" w:rsidP="004D71B2">
            <w:pPr>
              <w:jc w:val="center"/>
            </w:pPr>
            <w:r w:rsidRPr="00361817">
              <w:rPr>
                <w:rFonts w:ascii="Times New Roman" w:hAnsi="Times New Roman"/>
                <w:sz w:val="18"/>
                <w:szCs w:val="18"/>
              </w:rPr>
              <w:t>-</w:t>
            </w:r>
          </w:p>
        </w:tc>
        <w:tc>
          <w:tcPr>
            <w:tcW w:w="1154" w:type="dxa"/>
          </w:tcPr>
          <w:p w:rsidR="00956E6B" w:rsidRPr="00361817" w:rsidRDefault="00956E6B" w:rsidP="004D71B2">
            <w:pPr>
              <w:jc w:val="center"/>
            </w:pPr>
            <w:r w:rsidRPr="00361817">
              <w:rPr>
                <w:rFonts w:ascii="Times New Roman" w:hAnsi="Times New Roman"/>
                <w:sz w:val="18"/>
                <w:szCs w:val="18"/>
              </w:rPr>
              <w:t>-</w:t>
            </w:r>
          </w:p>
        </w:tc>
        <w:tc>
          <w:tcPr>
            <w:tcW w:w="1154" w:type="dxa"/>
          </w:tcPr>
          <w:p w:rsidR="00956E6B" w:rsidRPr="00361817" w:rsidRDefault="00956E6B" w:rsidP="004D71B2">
            <w:pPr>
              <w:jc w:val="center"/>
            </w:pPr>
            <w:r w:rsidRPr="00361817">
              <w:rPr>
                <w:rFonts w:ascii="Times New Roman" w:hAnsi="Times New Roman"/>
                <w:sz w:val="18"/>
                <w:szCs w:val="18"/>
              </w:rPr>
              <w:t>-</w:t>
            </w:r>
          </w:p>
        </w:tc>
        <w:tc>
          <w:tcPr>
            <w:tcW w:w="1154" w:type="dxa"/>
          </w:tcPr>
          <w:p w:rsidR="00956E6B" w:rsidRPr="00361817" w:rsidRDefault="00956E6B" w:rsidP="004D71B2">
            <w:pPr>
              <w:jc w:val="center"/>
            </w:pPr>
            <w:r w:rsidRPr="00361817">
              <w:rPr>
                <w:rFonts w:ascii="Times New Roman" w:hAnsi="Times New Roman"/>
                <w:sz w:val="18"/>
                <w:szCs w:val="18"/>
              </w:rPr>
              <w:t>-</w:t>
            </w:r>
          </w:p>
        </w:tc>
        <w:tc>
          <w:tcPr>
            <w:tcW w:w="1154" w:type="dxa"/>
          </w:tcPr>
          <w:p w:rsidR="00956E6B" w:rsidRPr="00361817" w:rsidRDefault="00956E6B" w:rsidP="004D71B2">
            <w:pPr>
              <w:jc w:val="center"/>
            </w:pPr>
            <w:r w:rsidRPr="00361817">
              <w:rPr>
                <w:rFonts w:ascii="Times New Roman" w:hAnsi="Times New Roman"/>
                <w:sz w:val="18"/>
                <w:szCs w:val="18"/>
              </w:rPr>
              <w:t>-</w:t>
            </w:r>
          </w:p>
        </w:tc>
        <w:tc>
          <w:tcPr>
            <w:tcW w:w="1154" w:type="dxa"/>
          </w:tcPr>
          <w:p w:rsidR="00956E6B" w:rsidRPr="00361817" w:rsidRDefault="00956E6B" w:rsidP="004D71B2">
            <w:pPr>
              <w:jc w:val="center"/>
            </w:pPr>
            <w:r w:rsidRPr="00361817">
              <w:rPr>
                <w:rFonts w:ascii="Times New Roman" w:hAnsi="Times New Roman"/>
                <w:sz w:val="18"/>
                <w:szCs w:val="18"/>
              </w:rPr>
              <w:t>-</w:t>
            </w:r>
          </w:p>
        </w:tc>
        <w:tc>
          <w:tcPr>
            <w:tcW w:w="1155" w:type="dxa"/>
          </w:tcPr>
          <w:p w:rsidR="00956E6B" w:rsidRPr="00361817" w:rsidRDefault="00956E6B" w:rsidP="004D71B2">
            <w:pPr>
              <w:jc w:val="center"/>
            </w:pPr>
            <w:r w:rsidRPr="00361817">
              <w:rPr>
                <w:rFonts w:ascii="Times New Roman" w:hAnsi="Times New Roman"/>
                <w:sz w:val="18"/>
                <w:szCs w:val="18"/>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16 000,0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Итого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по подпрограмме № 1</w:t>
            </w:r>
          </w:p>
        </w:tc>
        <w:tc>
          <w:tcPr>
            <w:tcW w:w="1418" w:type="dxa"/>
          </w:tcPr>
          <w:p w:rsidR="00956E6B" w:rsidRPr="00361817" w:rsidRDefault="00956E6B" w:rsidP="004D71B2">
            <w:pPr>
              <w:widowControl w:val="0"/>
              <w:autoSpaceDE w:val="0"/>
              <w:autoSpaceDN w:val="0"/>
              <w:spacing w:after="60" w:line="228"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1 032 824,9</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158 441,4</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158 483,1</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158 483,1</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161 700,7</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187 858,3</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207 858,3</w:t>
            </w:r>
          </w:p>
        </w:tc>
        <w:tc>
          <w:tcPr>
            <w:tcW w:w="2127" w:type="dxa"/>
            <w:vMerge w:val="restart"/>
          </w:tcPr>
          <w:p w:rsidR="00956E6B" w:rsidRPr="00361817" w:rsidRDefault="00956E6B" w:rsidP="004D71B2">
            <w:pPr>
              <w:spacing w:after="0" w:line="240" w:lineRule="auto"/>
              <w:rPr>
                <w:rFonts w:ascii="Times New Roman" w:hAnsi="Times New Roman"/>
                <w:sz w:val="18"/>
                <w:szCs w:val="18"/>
              </w:rPr>
            </w:pPr>
          </w:p>
        </w:tc>
        <w:tc>
          <w:tcPr>
            <w:tcW w:w="1134" w:type="dxa"/>
            <w:gridSpan w:val="2"/>
            <w:vMerge w:val="restart"/>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tcPr>
          <w:p w:rsidR="00956E6B" w:rsidRPr="00361817" w:rsidRDefault="00956E6B" w:rsidP="004D71B2">
            <w:pPr>
              <w:spacing w:after="0" w:line="240" w:lineRule="auto"/>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28"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tcPr>
          <w:p w:rsidR="00956E6B" w:rsidRPr="00361817" w:rsidRDefault="00956E6B" w:rsidP="004D71B2">
            <w:pPr>
              <w:spacing w:after="0" w:line="240" w:lineRule="auto"/>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28"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6 299,5</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6 299,5</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tcPr>
          <w:p w:rsidR="00956E6B" w:rsidRPr="00361817" w:rsidRDefault="00956E6B" w:rsidP="004D71B2">
            <w:pPr>
              <w:spacing w:after="0" w:line="240" w:lineRule="auto"/>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28"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1 016 870,4</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151 486,9</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156 883,1</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156 883,1</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160 100,7</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185 758,3</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205 758,3</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rPr>
          <w:trHeight w:val="193"/>
        </w:trPr>
        <w:tc>
          <w:tcPr>
            <w:tcW w:w="3119" w:type="dxa"/>
            <w:gridSpan w:val="2"/>
            <w:vMerge/>
          </w:tcPr>
          <w:p w:rsidR="00956E6B" w:rsidRPr="00361817" w:rsidRDefault="00956E6B" w:rsidP="004D71B2">
            <w:pPr>
              <w:spacing w:after="0" w:line="240" w:lineRule="auto"/>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28"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9 655,0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655,0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1 600,0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1 600,0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1 600,0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2 100,0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2 100,0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rPr>
          <w:trHeight w:val="524"/>
        </w:trPr>
        <w:tc>
          <w:tcPr>
            <w:tcW w:w="3119" w:type="dxa"/>
            <w:gridSpan w:val="2"/>
            <w:vMerge/>
          </w:tcPr>
          <w:p w:rsidR="00956E6B" w:rsidRPr="00361817" w:rsidRDefault="00956E6B" w:rsidP="004D71B2">
            <w:pPr>
              <w:spacing w:after="0" w:line="240" w:lineRule="auto"/>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28"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rPr>
          <w:trHeight w:val="503"/>
        </w:trPr>
        <w:tc>
          <w:tcPr>
            <w:tcW w:w="15877" w:type="dxa"/>
            <w:gridSpan w:val="13"/>
          </w:tcPr>
          <w:p w:rsidR="00956E6B" w:rsidRPr="00361817" w:rsidRDefault="00956E6B" w:rsidP="004D71B2">
            <w:pPr>
              <w:spacing w:after="60" w:line="240" w:lineRule="auto"/>
              <w:ind w:firstLine="0"/>
              <w:jc w:val="center"/>
              <w:rPr>
                <w:rFonts w:ascii="Times New Roman" w:hAnsi="Times New Roman"/>
                <w:b/>
                <w:sz w:val="6"/>
                <w:szCs w:val="18"/>
              </w:rPr>
            </w:pPr>
          </w:p>
          <w:p w:rsidR="00956E6B" w:rsidRPr="00361817" w:rsidRDefault="00956E6B" w:rsidP="004D71B2">
            <w:pPr>
              <w:spacing w:after="60" w:line="240" w:lineRule="auto"/>
              <w:ind w:firstLine="0"/>
              <w:jc w:val="center"/>
              <w:rPr>
                <w:rFonts w:ascii="Times New Roman" w:hAnsi="Times New Roman"/>
                <w:b/>
                <w:sz w:val="6"/>
                <w:szCs w:val="18"/>
              </w:rPr>
            </w:pPr>
          </w:p>
          <w:p w:rsidR="00956E6B" w:rsidRPr="00361817" w:rsidRDefault="00956E6B" w:rsidP="004D71B2">
            <w:pPr>
              <w:spacing w:after="60" w:line="240" w:lineRule="auto"/>
              <w:ind w:firstLine="0"/>
              <w:jc w:val="center"/>
              <w:rPr>
                <w:rFonts w:ascii="Times New Roman" w:hAnsi="Times New Roman"/>
                <w:b/>
                <w:sz w:val="6"/>
                <w:szCs w:val="18"/>
              </w:rPr>
            </w:pPr>
          </w:p>
          <w:p w:rsidR="00956E6B" w:rsidRPr="00361817" w:rsidRDefault="00956E6B" w:rsidP="004D71B2">
            <w:pPr>
              <w:numPr>
                <w:ilvl w:val="0"/>
                <w:numId w:val="2"/>
              </w:numPr>
              <w:spacing w:after="60" w:line="240" w:lineRule="auto"/>
              <w:jc w:val="center"/>
              <w:rPr>
                <w:rFonts w:ascii="Times New Roman" w:hAnsi="Times New Roman"/>
                <w:b/>
                <w:sz w:val="18"/>
                <w:szCs w:val="18"/>
              </w:rPr>
            </w:pPr>
            <w:r w:rsidRPr="00361817">
              <w:rPr>
                <w:rFonts w:ascii="Times New Roman" w:hAnsi="Times New Roman"/>
                <w:b/>
                <w:sz w:val="18"/>
                <w:szCs w:val="18"/>
              </w:rPr>
              <w:t>Подпрограмма № 2 «Патриотическое воспитание граждан Российской Федерации в Архангельской области»</w:t>
            </w:r>
          </w:p>
        </w:tc>
      </w:tr>
      <w:tr w:rsidR="00956E6B" w:rsidRPr="00361817" w:rsidTr="004D71B2">
        <w:trPr>
          <w:trHeight w:val="282"/>
        </w:trPr>
        <w:tc>
          <w:tcPr>
            <w:tcW w:w="15877" w:type="dxa"/>
            <w:gridSpan w:val="13"/>
          </w:tcPr>
          <w:p w:rsidR="00956E6B" w:rsidRPr="00361817" w:rsidRDefault="00956E6B" w:rsidP="004D71B2">
            <w:pPr>
              <w:spacing w:after="60" w:line="240" w:lineRule="auto"/>
              <w:ind w:firstLine="508"/>
              <w:jc w:val="left"/>
              <w:rPr>
                <w:rFonts w:ascii="Times New Roman" w:hAnsi="Times New Roman"/>
                <w:sz w:val="18"/>
                <w:szCs w:val="18"/>
              </w:rPr>
            </w:pPr>
            <w:r w:rsidRPr="00361817">
              <w:rPr>
                <w:rFonts w:ascii="Times New Roman" w:hAnsi="Times New Roman"/>
                <w:sz w:val="18"/>
                <w:szCs w:val="18"/>
              </w:rPr>
              <w:t>Цель подпрограммы № 2 – развитие и совершенствование системы патриотического воспитания жителей Архангельской области и подготовки граждан (молодежи) к военной службе</w:t>
            </w:r>
          </w:p>
        </w:tc>
      </w:tr>
      <w:tr w:rsidR="00956E6B" w:rsidRPr="00361817" w:rsidTr="004D71B2">
        <w:trPr>
          <w:trHeight w:val="418"/>
        </w:trPr>
        <w:tc>
          <w:tcPr>
            <w:tcW w:w="15877" w:type="dxa"/>
            <w:gridSpan w:val="13"/>
          </w:tcPr>
          <w:p w:rsidR="00956E6B" w:rsidRPr="00361817" w:rsidRDefault="00956E6B" w:rsidP="004D71B2">
            <w:pPr>
              <w:spacing w:after="60" w:line="240" w:lineRule="auto"/>
              <w:ind w:firstLine="508"/>
              <w:jc w:val="left"/>
              <w:rPr>
                <w:rFonts w:ascii="Times New Roman" w:hAnsi="Times New Roman"/>
                <w:sz w:val="18"/>
                <w:szCs w:val="18"/>
              </w:rPr>
            </w:pPr>
            <w:r w:rsidRPr="00361817">
              <w:rPr>
                <w:rFonts w:ascii="Times New Roman" w:hAnsi="Times New Roman"/>
                <w:sz w:val="18"/>
                <w:szCs w:val="18"/>
              </w:rPr>
              <w:t>Задача № 1 – поддержка инициатив некоммерческих организаций и граждан в сфере патриотического воспитания и подготовки граждан (молодежи) к военной службе</w:t>
            </w:r>
          </w:p>
          <w:p w:rsidR="00956E6B" w:rsidRPr="00361817" w:rsidRDefault="00956E6B" w:rsidP="004D71B2">
            <w:pPr>
              <w:spacing w:after="60" w:line="240" w:lineRule="auto"/>
              <w:ind w:firstLine="508"/>
              <w:jc w:val="left"/>
              <w:rPr>
                <w:rFonts w:ascii="Times New Roman" w:hAnsi="Times New Roman"/>
              </w:rPr>
            </w:pPr>
          </w:p>
        </w:tc>
      </w:tr>
      <w:tr w:rsidR="00956E6B" w:rsidRPr="00361817" w:rsidTr="004D71B2">
        <w:trPr>
          <w:trHeight w:val="20"/>
        </w:trPr>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1.1. Субсидия Архангельскому региональному отделению Общероссийского общественного движения по увековечению памяти погибших при защите Отечества «Поисковое движение России» </w:t>
            </w:r>
            <w:r w:rsidRPr="00361817">
              <w:rPr>
                <w:rFonts w:ascii="Times New Roman" w:hAnsi="Times New Roman"/>
                <w:sz w:val="18"/>
                <w:szCs w:val="18"/>
              </w:rPr>
              <w:br/>
              <w:t xml:space="preserve">на организацию работы поисковых объединений Архангельской области, реализацию проектов по патриотическому воспитанию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и увековечению памяти погибших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при защите Отечества</w:t>
            </w:r>
          </w:p>
          <w:p w:rsidR="00956E6B" w:rsidRPr="00361817" w:rsidRDefault="00956E6B" w:rsidP="004D71B2">
            <w:pPr>
              <w:tabs>
                <w:tab w:val="left" w:pos="1185"/>
              </w:tabs>
              <w:spacing w:after="0" w:line="240" w:lineRule="auto"/>
              <w:ind w:firstLine="0"/>
              <w:jc w:val="left"/>
              <w:rPr>
                <w:rFonts w:ascii="Times New Roman" w:hAnsi="Times New Roman"/>
                <w:sz w:val="12"/>
                <w:szCs w:val="18"/>
              </w:rPr>
            </w:pP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28"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24 012,0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4 004,0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4 004,0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4 004,0</w:t>
            </w:r>
          </w:p>
        </w:tc>
        <w:tc>
          <w:tcPr>
            <w:tcW w:w="2127" w:type="dxa"/>
            <w:vMerge w:val="restart"/>
          </w:tcPr>
          <w:p w:rsidR="00956E6B" w:rsidRPr="00361817" w:rsidRDefault="00956E6B" w:rsidP="004D71B2">
            <w:pPr>
              <w:autoSpaceDE w:val="0"/>
              <w:autoSpaceDN w:val="0"/>
              <w:adjustRightInd w:val="0"/>
              <w:spacing w:after="0" w:line="240" w:lineRule="auto"/>
              <w:ind w:right="-113"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организация </w:t>
            </w:r>
          </w:p>
          <w:p w:rsidR="00956E6B" w:rsidRPr="00361817" w:rsidRDefault="00956E6B" w:rsidP="004D71B2">
            <w:pPr>
              <w:autoSpaceDE w:val="0"/>
              <w:autoSpaceDN w:val="0"/>
              <w:adjustRightInd w:val="0"/>
              <w:spacing w:after="0" w:line="240" w:lineRule="auto"/>
              <w:ind w:right="-113"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участия поисковых отрядов Архангельской области не менее чем </w:t>
            </w:r>
          </w:p>
          <w:p w:rsidR="00956E6B" w:rsidRPr="00361817" w:rsidRDefault="00956E6B" w:rsidP="004D71B2">
            <w:pPr>
              <w:autoSpaceDE w:val="0"/>
              <w:autoSpaceDN w:val="0"/>
              <w:adjustRightInd w:val="0"/>
              <w:spacing w:after="0" w:line="240" w:lineRule="auto"/>
              <w:ind w:right="-113"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в 2 Всероссийских поисковых экспедициях </w:t>
            </w:r>
            <w:r w:rsidRPr="00361817">
              <w:rPr>
                <w:rFonts w:ascii="Times New Roman" w:hAnsi="Times New Roman"/>
                <w:spacing w:val="-2"/>
                <w:sz w:val="18"/>
                <w:szCs w:val="18"/>
                <w:lang w:eastAsia="ru-RU"/>
              </w:rPr>
              <w:t>ежегодно</w:t>
            </w:r>
            <w:r w:rsidRPr="00361817">
              <w:rPr>
                <w:rFonts w:ascii="Times New Roman" w:hAnsi="Times New Roman"/>
                <w:sz w:val="18"/>
                <w:szCs w:val="18"/>
                <w:lang w:eastAsia="ru-RU"/>
              </w:rPr>
              <w:t>;</w:t>
            </w:r>
          </w:p>
          <w:p w:rsidR="00956E6B" w:rsidRPr="00361817" w:rsidRDefault="00956E6B" w:rsidP="004D71B2">
            <w:pPr>
              <w:autoSpaceDE w:val="0"/>
              <w:autoSpaceDN w:val="0"/>
              <w:adjustRightInd w:val="0"/>
              <w:spacing w:after="0" w:line="240" w:lineRule="auto"/>
              <w:ind w:right="-113"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проведение открытия </w:t>
            </w:r>
            <w:r w:rsidRPr="00361817">
              <w:rPr>
                <w:rFonts w:ascii="Times New Roman" w:hAnsi="Times New Roman"/>
                <w:sz w:val="18"/>
                <w:szCs w:val="18"/>
                <w:lang w:eastAsia="ru-RU"/>
              </w:rPr>
              <w:br/>
              <w:t xml:space="preserve">и закрытия «Вахты памяти» Архангельской </w:t>
            </w:r>
          </w:p>
          <w:p w:rsidR="00956E6B" w:rsidRPr="00361817" w:rsidRDefault="00956E6B" w:rsidP="004D71B2">
            <w:pPr>
              <w:autoSpaceDE w:val="0"/>
              <w:autoSpaceDN w:val="0"/>
              <w:adjustRightInd w:val="0"/>
              <w:spacing w:after="0" w:line="240" w:lineRule="auto"/>
              <w:ind w:right="-113"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области ежегодно; </w:t>
            </w:r>
          </w:p>
          <w:p w:rsidR="00956E6B" w:rsidRPr="00361817" w:rsidRDefault="00956E6B" w:rsidP="004D71B2">
            <w:pPr>
              <w:autoSpaceDE w:val="0"/>
              <w:autoSpaceDN w:val="0"/>
              <w:adjustRightInd w:val="0"/>
              <w:spacing w:after="0" w:line="240" w:lineRule="auto"/>
              <w:ind w:right="-113"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поддержка не менее </w:t>
            </w:r>
          </w:p>
          <w:p w:rsidR="00956E6B" w:rsidRPr="00361817" w:rsidRDefault="00956E6B" w:rsidP="004D71B2">
            <w:pPr>
              <w:autoSpaceDE w:val="0"/>
              <w:autoSpaceDN w:val="0"/>
              <w:adjustRightInd w:val="0"/>
              <w:spacing w:after="0" w:line="240" w:lineRule="auto"/>
              <w:ind w:right="-113"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20 поисковых </w:t>
            </w:r>
          </w:p>
          <w:p w:rsidR="00956E6B" w:rsidRPr="00361817" w:rsidRDefault="00956E6B" w:rsidP="004D71B2">
            <w:pPr>
              <w:autoSpaceDE w:val="0"/>
              <w:autoSpaceDN w:val="0"/>
              <w:adjustRightInd w:val="0"/>
              <w:spacing w:after="0" w:line="240" w:lineRule="auto"/>
              <w:ind w:right="-113"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объединений Архангельской области </w:t>
            </w:r>
            <w:r w:rsidRPr="00361817">
              <w:rPr>
                <w:rFonts w:ascii="Times New Roman" w:hAnsi="Times New Roman"/>
                <w:spacing w:val="-2"/>
                <w:sz w:val="18"/>
                <w:szCs w:val="18"/>
                <w:lang w:eastAsia="ru-RU"/>
              </w:rPr>
              <w:t>ежегодно</w:t>
            </w:r>
            <w:r w:rsidRPr="00361817">
              <w:rPr>
                <w:rFonts w:ascii="Times New Roman" w:hAnsi="Times New Roman"/>
                <w:sz w:val="18"/>
                <w:szCs w:val="18"/>
                <w:lang w:eastAsia="ru-RU"/>
              </w:rPr>
              <w:t>;</w:t>
            </w:r>
          </w:p>
          <w:p w:rsidR="00956E6B" w:rsidRPr="00361817" w:rsidRDefault="00956E6B" w:rsidP="004D71B2">
            <w:pPr>
              <w:autoSpaceDE w:val="0"/>
              <w:autoSpaceDN w:val="0"/>
              <w:adjustRightInd w:val="0"/>
              <w:spacing w:after="0" w:line="240" w:lineRule="auto"/>
              <w:ind w:right="-113" w:firstLine="0"/>
              <w:jc w:val="left"/>
              <w:rPr>
                <w:rFonts w:ascii="Times New Roman" w:hAnsi="Times New Roman"/>
                <w:sz w:val="18"/>
                <w:szCs w:val="18"/>
                <w:lang w:eastAsia="ru-RU"/>
              </w:rPr>
            </w:pPr>
            <w:r w:rsidRPr="00361817">
              <w:rPr>
                <w:rFonts w:ascii="Times New Roman" w:hAnsi="Times New Roman"/>
                <w:sz w:val="18"/>
                <w:szCs w:val="18"/>
                <w:lang w:eastAsia="ru-RU"/>
              </w:rPr>
              <w:t>проведение не менее</w:t>
            </w:r>
          </w:p>
          <w:p w:rsidR="00956E6B" w:rsidRPr="00361817" w:rsidRDefault="00956E6B" w:rsidP="004D71B2">
            <w:pPr>
              <w:autoSpaceDE w:val="0"/>
              <w:autoSpaceDN w:val="0"/>
              <w:adjustRightInd w:val="0"/>
              <w:spacing w:after="0" w:line="240" w:lineRule="auto"/>
              <w:ind w:right="-113" w:firstLine="0"/>
              <w:jc w:val="left"/>
              <w:rPr>
                <w:rFonts w:ascii="Times New Roman" w:hAnsi="Times New Roman"/>
                <w:sz w:val="18"/>
                <w:szCs w:val="18"/>
                <w:lang w:eastAsia="ru-RU"/>
              </w:rPr>
            </w:pPr>
            <w:r w:rsidRPr="00361817">
              <w:rPr>
                <w:rFonts w:ascii="Times New Roman" w:hAnsi="Times New Roman"/>
                <w:sz w:val="18"/>
                <w:szCs w:val="18"/>
                <w:lang w:eastAsia="ru-RU"/>
              </w:rPr>
              <w:t>1 профильной поисковой смены ежегодно</w:t>
            </w:r>
          </w:p>
          <w:p w:rsidR="00956E6B" w:rsidRPr="00361817" w:rsidRDefault="00956E6B" w:rsidP="004D71B2">
            <w:pPr>
              <w:autoSpaceDE w:val="0"/>
              <w:autoSpaceDN w:val="0"/>
              <w:adjustRightInd w:val="0"/>
              <w:spacing w:after="0" w:line="240" w:lineRule="auto"/>
              <w:ind w:right="-113" w:firstLine="0"/>
              <w:jc w:val="left"/>
              <w:rPr>
                <w:rFonts w:ascii="Times New Roman" w:hAnsi="Times New Roman"/>
                <w:sz w:val="18"/>
                <w:szCs w:val="18"/>
              </w:rPr>
            </w:pPr>
          </w:p>
        </w:tc>
        <w:tc>
          <w:tcPr>
            <w:tcW w:w="1134" w:type="dxa"/>
            <w:gridSpan w:val="2"/>
            <w:vMerge w:val="restart"/>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пункты 1, 5, 12, 13  перечня</w:t>
            </w:r>
          </w:p>
        </w:tc>
      </w:tr>
      <w:tr w:rsidR="00956E6B" w:rsidRPr="00361817" w:rsidTr="004D71B2">
        <w:trPr>
          <w:trHeight w:val="20"/>
        </w:trPr>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28"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rPr>
          <w:trHeight w:val="20"/>
        </w:trPr>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28"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rPr>
          <w:trHeight w:val="20"/>
        </w:trPr>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28"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24 012,0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4 004,0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4 004,0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4 004,0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rPr>
          <w:trHeight w:val="20"/>
        </w:trPr>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28"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rPr>
          <w:trHeight w:val="20"/>
        </w:trPr>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28"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rPr>
          <w:trHeight w:val="20"/>
        </w:trPr>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1.2. Предоставление субсидий социально ориентированным некоммерческим организациям </w:t>
            </w:r>
            <w:r w:rsidRPr="00361817">
              <w:rPr>
                <w:rFonts w:ascii="Times New Roman" w:hAnsi="Times New Roman"/>
                <w:sz w:val="18"/>
                <w:szCs w:val="18"/>
              </w:rPr>
              <w:br/>
            </w:r>
            <w:r w:rsidRPr="00361817">
              <w:rPr>
                <w:rFonts w:ascii="Times New Roman" w:hAnsi="Times New Roman"/>
                <w:sz w:val="18"/>
                <w:szCs w:val="18"/>
              </w:rPr>
              <w:lastRenderedPageBreak/>
              <w:t xml:space="preserve">на реализацию основных направлений патриотического воспитания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и подготовки (граждан) молодежи</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к военной службе</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lastRenderedPageBreak/>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2127" w:type="dxa"/>
            <w:vMerge w:val="restart"/>
          </w:tcPr>
          <w:p w:rsidR="00956E6B" w:rsidRPr="00361817" w:rsidRDefault="00956E6B" w:rsidP="004D71B2">
            <w:pPr>
              <w:autoSpaceDE w:val="0"/>
              <w:autoSpaceDN w:val="0"/>
              <w:adjustRightInd w:val="0"/>
              <w:spacing w:after="0" w:line="240" w:lineRule="auto"/>
              <w:ind w:right="-113"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предоставление </w:t>
            </w:r>
            <w:r w:rsidRPr="00361817">
              <w:rPr>
                <w:rFonts w:ascii="Times New Roman" w:hAnsi="Times New Roman"/>
                <w:sz w:val="18"/>
                <w:szCs w:val="18"/>
                <w:lang w:eastAsia="ru-RU"/>
              </w:rPr>
              <w:br/>
              <w:t xml:space="preserve">на конкурсной основе ежегодно не менее </w:t>
            </w:r>
          </w:p>
          <w:p w:rsidR="00956E6B" w:rsidRPr="00361817" w:rsidRDefault="00956E6B" w:rsidP="004D71B2">
            <w:pPr>
              <w:autoSpaceDE w:val="0"/>
              <w:autoSpaceDN w:val="0"/>
              <w:adjustRightInd w:val="0"/>
              <w:spacing w:after="0" w:line="240" w:lineRule="auto"/>
              <w:ind w:right="-113" w:firstLine="0"/>
              <w:jc w:val="left"/>
              <w:rPr>
                <w:rFonts w:ascii="Times New Roman" w:hAnsi="Times New Roman"/>
                <w:spacing w:val="-2"/>
                <w:sz w:val="18"/>
                <w:szCs w:val="18"/>
                <w:lang w:eastAsia="ru-RU"/>
              </w:rPr>
            </w:pPr>
            <w:r w:rsidRPr="00361817">
              <w:rPr>
                <w:rFonts w:ascii="Times New Roman" w:hAnsi="Times New Roman"/>
                <w:spacing w:val="-2"/>
                <w:sz w:val="18"/>
                <w:szCs w:val="18"/>
                <w:lang w:eastAsia="ru-RU"/>
              </w:rPr>
              <w:t xml:space="preserve">трех субсидий на развитие </w:t>
            </w:r>
          </w:p>
          <w:p w:rsidR="00956E6B" w:rsidRPr="00361817" w:rsidRDefault="00956E6B" w:rsidP="004D71B2">
            <w:pPr>
              <w:autoSpaceDE w:val="0"/>
              <w:autoSpaceDN w:val="0"/>
              <w:adjustRightInd w:val="0"/>
              <w:spacing w:after="0" w:line="240" w:lineRule="auto"/>
              <w:ind w:right="-113"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деятельности социально </w:t>
            </w:r>
            <w:r w:rsidRPr="00361817">
              <w:rPr>
                <w:rFonts w:ascii="Times New Roman" w:hAnsi="Times New Roman"/>
                <w:sz w:val="18"/>
                <w:szCs w:val="18"/>
                <w:lang w:eastAsia="ru-RU"/>
              </w:rPr>
              <w:lastRenderedPageBreak/>
              <w:t>ориентированных некоммерческих организаций патриотической направленности</w:t>
            </w:r>
          </w:p>
        </w:tc>
        <w:tc>
          <w:tcPr>
            <w:tcW w:w="1134" w:type="dxa"/>
            <w:gridSpan w:val="2"/>
            <w:vMerge w:val="restart"/>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lastRenderedPageBreak/>
              <w:t>пункты 1, 5, 12, 13  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областной </w:t>
            </w:r>
            <w:r w:rsidRPr="00361817">
              <w:rPr>
                <w:rFonts w:ascii="Times New Roman" w:hAnsi="Times New Roman"/>
                <w:sz w:val="18"/>
                <w:szCs w:val="18"/>
                <w:lang w:eastAsia="ru-RU"/>
              </w:rPr>
              <w:lastRenderedPageBreak/>
              <w:t>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lastRenderedPageBreak/>
              <w:t>2 000,0</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1.3. Проведение областного конкурса проектов в сфере патриотического воспитания</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по делам молодежи</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80 000,0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9 000,0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9 000,0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9 000,0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9 000,0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22 000,0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22 000,0</w:t>
            </w:r>
          </w:p>
        </w:tc>
        <w:tc>
          <w:tcPr>
            <w:tcW w:w="2127" w:type="dxa"/>
            <w:vMerge w:val="restart"/>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реализация не менее</w:t>
            </w:r>
          </w:p>
          <w:p w:rsidR="00956E6B" w:rsidRPr="00361817" w:rsidRDefault="00956E6B" w:rsidP="004D71B2">
            <w:pPr>
              <w:autoSpaceDE w:val="0"/>
              <w:autoSpaceDN w:val="0"/>
              <w:adjustRightInd w:val="0"/>
              <w:spacing w:after="0" w:line="240" w:lineRule="auto"/>
              <w:ind w:right="-113" w:firstLine="0"/>
              <w:jc w:val="left"/>
              <w:rPr>
                <w:rFonts w:ascii="Times New Roman" w:hAnsi="Times New Roman"/>
                <w:sz w:val="18"/>
                <w:szCs w:val="18"/>
                <w:lang w:eastAsia="ru-RU"/>
              </w:rPr>
            </w:pPr>
            <w:r w:rsidRPr="00361817">
              <w:rPr>
                <w:rFonts w:ascii="Times New Roman" w:hAnsi="Times New Roman"/>
                <w:sz w:val="18"/>
                <w:szCs w:val="18"/>
                <w:lang w:eastAsia="ru-RU"/>
              </w:rPr>
              <w:t>60 проектов патриотической направленности ежегодно</w:t>
            </w:r>
          </w:p>
          <w:p w:rsidR="00956E6B" w:rsidRPr="00361817" w:rsidRDefault="00956E6B" w:rsidP="004D71B2">
            <w:pPr>
              <w:autoSpaceDE w:val="0"/>
              <w:autoSpaceDN w:val="0"/>
              <w:adjustRightInd w:val="0"/>
              <w:spacing w:after="0" w:line="240" w:lineRule="auto"/>
              <w:ind w:right="-113" w:firstLine="0"/>
              <w:jc w:val="left"/>
              <w:rPr>
                <w:rFonts w:ascii="Times New Roman" w:hAnsi="Times New Roman"/>
                <w:sz w:val="18"/>
                <w:szCs w:val="18"/>
                <w:lang w:eastAsia="ru-RU"/>
              </w:rPr>
            </w:pPr>
          </w:p>
          <w:p w:rsidR="00956E6B" w:rsidRPr="00361817" w:rsidRDefault="00956E6B" w:rsidP="004D71B2">
            <w:pPr>
              <w:spacing w:after="0" w:line="240" w:lineRule="auto"/>
              <w:rPr>
                <w:rFonts w:ascii="Times New Roman" w:hAnsi="Times New Roman"/>
                <w:sz w:val="18"/>
                <w:szCs w:val="18"/>
                <w:lang w:eastAsia="ru-RU"/>
              </w:rPr>
            </w:pPr>
          </w:p>
        </w:tc>
        <w:tc>
          <w:tcPr>
            <w:tcW w:w="1134" w:type="dxa"/>
            <w:gridSpan w:val="2"/>
            <w:vMerge w:val="restart"/>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пункты 1, 5, 12, 13  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20 000,0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20 000,0</w:t>
            </w:r>
          </w:p>
        </w:tc>
        <w:tc>
          <w:tcPr>
            <w:tcW w:w="2127" w:type="dxa"/>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12"/>
                <w:szCs w:val="18"/>
                <w:lang w:eastAsia="ru-RU"/>
              </w:rPr>
            </w:pPr>
          </w:p>
          <w:p w:rsidR="00956E6B" w:rsidRPr="00361817" w:rsidRDefault="00956E6B" w:rsidP="004D71B2">
            <w:pPr>
              <w:widowControl w:val="0"/>
              <w:autoSpaceDE w:val="0"/>
              <w:autoSpaceDN w:val="0"/>
              <w:spacing w:after="60" w:line="240" w:lineRule="auto"/>
              <w:ind w:firstLine="0"/>
              <w:jc w:val="left"/>
              <w:rPr>
                <w:rFonts w:ascii="Times New Roman" w:hAnsi="Times New Roman"/>
                <w:sz w:val="12"/>
                <w:szCs w:val="18"/>
                <w:lang w:eastAsia="ru-RU"/>
              </w:rPr>
            </w:pPr>
          </w:p>
          <w:p w:rsidR="00956E6B" w:rsidRPr="00361817" w:rsidRDefault="00956E6B" w:rsidP="004D71B2">
            <w:pPr>
              <w:widowControl w:val="0"/>
              <w:autoSpaceDE w:val="0"/>
              <w:autoSpaceDN w:val="0"/>
              <w:spacing w:after="60" w:line="240" w:lineRule="auto"/>
              <w:ind w:firstLine="0"/>
              <w:jc w:val="left"/>
              <w:rPr>
                <w:rFonts w:ascii="Times New Roman" w:hAnsi="Times New Roman"/>
                <w:sz w:val="12"/>
                <w:szCs w:val="18"/>
                <w:lang w:eastAsia="ru-RU"/>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2127" w:type="dxa"/>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5877" w:type="dxa"/>
            <w:gridSpan w:val="13"/>
          </w:tcPr>
          <w:p w:rsidR="00956E6B" w:rsidRPr="00361817" w:rsidRDefault="00956E6B" w:rsidP="004D71B2">
            <w:pPr>
              <w:spacing w:after="60" w:line="240" w:lineRule="auto"/>
              <w:ind w:firstLine="502"/>
              <w:jc w:val="left"/>
              <w:rPr>
                <w:rFonts w:ascii="Times New Roman" w:hAnsi="Times New Roman"/>
                <w:sz w:val="16"/>
                <w:szCs w:val="18"/>
              </w:rPr>
            </w:pPr>
          </w:p>
          <w:p w:rsidR="00956E6B" w:rsidRPr="00361817" w:rsidRDefault="00956E6B" w:rsidP="004D71B2">
            <w:pPr>
              <w:spacing w:after="60" w:line="240" w:lineRule="auto"/>
              <w:ind w:firstLine="502"/>
              <w:jc w:val="left"/>
              <w:rPr>
                <w:rFonts w:ascii="Times New Roman" w:hAnsi="Times New Roman"/>
                <w:sz w:val="12"/>
                <w:szCs w:val="18"/>
              </w:rPr>
            </w:pPr>
          </w:p>
          <w:p w:rsidR="00956E6B" w:rsidRPr="00361817" w:rsidRDefault="00956E6B" w:rsidP="004D71B2">
            <w:pPr>
              <w:spacing w:after="60" w:line="240" w:lineRule="auto"/>
              <w:ind w:firstLine="502"/>
              <w:jc w:val="left"/>
              <w:rPr>
                <w:rFonts w:ascii="Times New Roman" w:hAnsi="Times New Roman"/>
                <w:sz w:val="18"/>
                <w:szCs w:val="18"/>
              </w:rPr>
            </w:pPr>
            <w:r w:rsidRPr="00361817">
              <w:rPr>
                <w:rFonts w:ascii="Times New Roman" w:hAnsi="Times New Roman"/>
                <w:sz w:val="18"/>
                <w:szCs w:val="18"/>
              </w:rPr>
              <w:t>Задача № 2 – развитие и повышение эффективности системы гражданско-патриотического воспитания граждан Российской Федерации в Архангельской области</w:t>
            </w:r>
          </w:p>
          <w:p w:rsidR="00956E6B" w:rsidRPr="00361817" w:rsidRDefault="00956E6B" w:rsidP="004D71B2">
            <w:pPr>
              <w:spacing w:after="60" w:line="240" w:lineRule="auto"/>
              <w:ind w:firstLine="0"/>
              <w:jc w:val="left"/>
              <w:rPr>
                <w:rFonts w:ascii="Times New Roman" w:hAnsi="Times New Roman"/>
                <w:sz w:val="10"/>
                <w:szCs w:val="18"/>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2.1. Проведение мероприятий, направленных </w:t>
            </w:r>
            <w:r w:rsidRPr="00361817">
              <w:rPr>
                <w:rFonts w:ascii="Times New Roman" w:hAnsi="Times New Roman"/>
                <w:sz w:val="18"/>
                <w:szCs w:val="18"/>
              </w:rPr>
              <w:br/>
              <w:t xml:space="preserve">на развитие </w:t>
            </w:r>
            <w:r w:rsidRPr="00361817">
              <w:rPr>
                <w:rFonts w:ascii="Times New Roman" w:hAnsi="Times New Roman"/>
                <w:sz w:val="18"/>
                <w:szCs w:val="18"/>
              </w:rPr>
              <w:br/>
              <w:t xml:space="preserve">и повышение эффективности системы гражданско-патриотического воспитания граждан </w:t>
            </w:r>
            <w:r w:rsidRPr="00361817">
              <w:rPr>
                <w:rFonts w:ascii="Times New Roman" w:hAnsi="Times New Roman"/>
                <w:sz w:val="18"/>
                <w:szCs w:val="18"/>
              </w:rPr>
              <w:br/>
              <w:t>в Архангельской области</w:t>
            </w:r>
          </w:p>
          <w:p w:rsidR="00956E6B" w:rsidRPr="00361817" w:rsidRDefault="00956E6B" w:rsidP="004D71B2">
            <w:pPr>
              <w:tabs>
                <w:tab w:val="left" w:pos="1185"/>
              </w:tabs>
              <w:spacing w:after="0" w:line="240" w:lineRule="auto"/>
              <w:ind w:firstLine="0"/>
              <w:jc w:val="left"/>
              <w:rPr>
                <w:rFonts w:ascii="Times New Roman" w:hAnsi="Times New Roman"/>
                <w:sz w:val="12"/>
                <w:szCs w:val="18"/>
              </w:rPr>
            </w:pP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в том числе:</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364 603,1</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47 818,6</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102 927,3</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59 110,0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59 110,0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47 818,6</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47 818,6</w:t>
            </w:r>
          </w:p>
        </w:tc>
        <w:tc>
          <w:tcPr>
            <w:tcW w:w="2127" w:type="dxa"/>
            <w:vMerge w:val="restart"/>
          </w:tcPr>
          <w:p w:rsidR="00956E6B" w:rsidRPr="00361817" w:rsidRDefault="00956E6B" w:rsidP="004D71B2">
            <w:pPr>
              <w:spacing w:after="0" w:line="240" w:lineRule="auto"/>
              <w:rPr>
                <w:rFonts w:ascii="Times New Roman" w:hAnsi="Times New Roman"/>
                <w:sz w:val="18"/>
                <w:szCs w:val="18"/>
              </w:rPr>
            </w:pP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lang w:eastAsia="ru-RU"/>
              </w:rPr>
              <w:t>пункты 1, 2, 5, 12, 13 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2127" w:type="dxa"/>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c>
          <w:tcPr>
            <w:tcW w:w="1134" w:type="dxa"/>
            <w:gridSpan w:val="2"/>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c>
          <w:tcPr>
            <w:tcW w:w="1134" w:type="dxa"/>
            <w:gridSpan w:val="2"/>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364 603,1</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47 818,6</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102 927,3</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59 110,0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59 110,0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47 818,6</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47 818,6</w:t>
            </w:r>
          </w:p>
        </w:tc>
        <w:tc>
          <w:tcPr>
            <w:tcW w:w="2127" w:type="dxa"/>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c>
          <w:tcPr>
            <w:tcW w:w="1134" w:type="dxa"/>
            <w:gridSpan w:val="2"/>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c>
          <w:tcPr>
            <w:tcW w:w="1134" w:type="dxa"/>
            <w:gridSpan w:val="2"/>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c>
          <w:tcPr>
            <w:tcW w:w="1134" w:type="dxa"/>
            <w:gridSpan w:val="2"/>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обеспечение деятельности </w:t>
            </w:r>
            <w:r w:rsidRPr="00361817">
              <w:rPr>
                <w:rFonts w:ascii="Times New Roman" w:hAnsi="Times New Roman"/>
                <w:sz w:val="18"/>
                <w:szCs w:val="18"/>
              </w:rPr>
              <w:lastRenderedPageBreak/>
              <w:t xml:space="preserve">государственного автономного учреждения Архангельской области «Региональный центр патриотического воспитания </w:t>
            </w:r>
            <w:r w:rsidRPr="00361817">
              <w:rPr>
                <w:rFonts w:ascii="Times New Roman" w:hAnsi="Times New Roman"/>
                <w:sz w:val="18"/>
                <w:szCs w:val="18"/>
              </w:rPr>
              <w:br/>
              <w:t xml:space="preserve">и подготовки граждан (молодежи)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к военной службе» </w:t>
            </w:r>
            <w:r w:rsidRPr="00361817">
              <w:rPr>
                <w:rFonts w:ascii="Times New Roman" w:hAnsi="Times New Roman"/>
                <w:sz w:val="18"/>
                <w:szCs w:val="18"/>
              </w:rPr>
              <w:br/>
            </w:r>
          </w:p>
        </w:tc>
        <w:tc>
          <w:tcPr>
            <w:tcW w:w="1276"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340 423,1</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43 788,6</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98 897,3</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55 080,0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55 080,0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43 788,6</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43 788,6</w:t>
            </w:r>
          </w:p>
        </w:tc>
        <w:tc>
          <w:tcPr>
            <w:tcW w:w="2127" w:type="dxa"/>
            <w:vMerge w:val="restart"/>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организация не менее </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180 мероприятий </w:t>
            </w:r>
            <w:r w:rsidRPr="00361817">
              <w:rPr>
                <w:rFonts w:ascii="Times New Roman" w:hAnsi="Times New Roman"/>
                <w:sz w:val="18"/>
                <w:szCs w:val="18"/>
                <w:lang w:eastAsia="ru-RU"/>
              </w:rPr>
              <w:br/>
            </w:r>
            <w:r w:rsidRPr="00361817">
              <w:rPr>
                <w:rFonts w:ascii="Times New Roman" w:hAnsi="Times New Roman"/>
                <w:sz w:val="18"/>
                <w:szCs w:val="18"/>
                <w:lang w:eastAsia="ru-RU"/>
              </w:rPr>
              <w:lastRenderedPageBreak/>
              <w:t xml:space="preserve">в сфере молодежной политики, направленных </w:t>
            </w:r>
            <w:r w:rsidRPr="00361817">
              <w:rPr>
                <w:rFonts w:ascii="Times New Roman" w:hAnsi="Times New Roman"/>
                <w:sz w:val="18"/>
                <w:szCs w:val="18"/>
                <w:lang w:eastAsia="ru-RU"/>
              </w:rPr>
              <w:br/>
              <w:t xml:space="preserve">на гражданское </w:t>
            </w:r>
            <w:r w:rsidRPr="00361817">
              <w:rPr>
                <w:rFonts w:ascii="Times New Roman" w:hAnsi="Times New Roman"/>
                <w:sz w:val="18"/>
                <w:szCs w:val="18"/>
                <w:lang w:eastAsia="ru-RU"/>
              </w:rPr>
              <w:br/>
              <w:t xml:space="preserve">и патриотическое воспитание молодежи, воспитание толерантности </w:t>
            </w:r>
            <w:r w:rsidRPr="00361817">
              <w:rPr>
                <w:rFonts w:ascii="Times New Roman" w:hAnsi="Times New Roman"/>
                <w:sz w:val="18"/>
                <w:szCs w:val="18"/>
                <w:lang w:eastAsia="ru-RU"/>
              </w:rPr>
              <w:br/>
              <w:t>и нравственных ценностей среди молодежи, формирование правовых, культурных ценностей ежегодно; количество участников мероприятий − не менее 77 000 человек;</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организация досуга детей, подростков </w:t>
            </w:r>
            <w:r w:rsidRPr="00361817">
              <w:rPr>
                <w:rFonts w:ascii="Times New Roman" w:hAnsi="Times New Roman"/>
                <w:sz w:val="18"/>
                <w:szCs w:val="18"/>
                <w:lang w:eastAsia="ru-RU"/>
              </w:rPr>
              <w:br/>
              <w:t>и молодежи (кружки, секции):</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количество проведенных мероприятий − 5;</w:t>
            </w:r>
          </w:p>
          <w:p w:rsidR="00956E6B" w:rsidRPr="00361817" w:rsidRDefault="00956E6B" w:rsidP="004D71B2">
            <w:pPr>
              <w:autoSpaceDE w:val="0"/>
              <w:autoSpaceDN w:val="0"/>
              <w:adjustRightInd w:val="0"/>
              <w:spacing w:after="0" w:line="240" w:lineRule="auto"/>
              <w:ind w:right="-113"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организация мероприятий </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(фестивали) – </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не менее 4 ед.;</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количество участников − </w:t>
            </w:r>
            <w:r w:rsidRPr="00361817">
              <w:rPr>
                <w:rFonts w:ascii="Times New Roman" w:hAnsi="Times New Roman"/>
                <w:sz w:val="18"/>
                <w:szCs w:val="18"/>
                <w:lang w:eastAsia="ru-RU"/>
              </w:rPr>
              <w:br/>
              <w:t>не менее 2600 человек</w:t>
            </w:r>
          </w:p>
        </w:tc>
        <w:tc>
          <w:tcPr>
            <w:tcW w:w="1134" w:type="dxa"/>
            <w:gridSpan w:val="2"/>
            <w:vMerge w:val="restart"/>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340 423,1</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43 788,6</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98 897,3</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55 080,0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55 080,0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43 788,6</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43 788,6</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научно-методическое </w:t>
            </w:r>
            <w:r w:rsidRPr="00361817">
              <w:rPr>
                <w:rFonts w:ascii="Times New Roman" w:hAnsi="Times New Roman"/>
                <w:sz w:val="18"/>
                <w:szCs w:val="18"/>
              </w:rPr>
              <w:br/>
              <w:t>и информационное обеспечение функционирования системы гражданско-патриотического воспитания молодежи</w:t>
            </w: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24 180,0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4 030,0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4 030,0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4 030,0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4 030,0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4 030,0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4 030,0</w:t>
            </w:r>
          </w:p>
        </w:tc>
        <w:tc>
          <w:tcPr>
            <w:tcW w:w="2127" w:type="dxa"/>
            <w:vMerge w:val="restart"/>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roofErr w:type="gramStart"/>
            <w:r w:rsidRPr="00361817">
              <w:rPr>
                <w:rFonts w:ascii="Times New Roman" w:hAnsi="Times New Roman"/>
                <w:sz w:val="18"/>
                <w:szCs w:val="18"/>
                <w:lang w:eastAsia="ru-RU"/>
              </w:rPr>
              <w:t xml:space="preserve">организация мероприятий (конференции, </w:t>
            </w:r>
            <w:proofErr w:type="gramEnd"/>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семинары) − ежегодно </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не менее 22 ед., количество участников − </w:t>
            </w:r>
            <w:r w:rsidRPr="00361817">
              <w:rPr>
                <w:rFonts w:ascii="Times New Roman" w:hAnsi="Times New Roman"/>
                <w:sz w:val="18"/>
                <w:szCs w:val="18"/>
                <w:lang w:eastAsia="ru-RU"/>
              </w:rPr>
              <w:br/>
              <w:t xml:space="preserve">ежегодно не менее </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855 человек;</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администрирование </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2 сайтов в </w:t>
            </w:r>
            <w:proofErr w:type="spellStart"/>
            <w:r w:rsidRPr="00361817">
              <w:rPr>
                <w:rFonts w:ascii="Times New Roman" w:hAnsi="Times New Roman"/>
                <w:sz w:val="18"/>
                <w:szCs w:val="18"/>
                <w:lang w:eastAsia="ru-RU"/>
              </w:rPr>
              <w:t>информа-ционно-телекоммуни-кационной</w:t>
            </w:r>
            <w:proofErr w:type="spellEnd"/>
            <w:r w:rsidRPr="00361817">
              <w:rPr>
                <w:rFonts w:ascii="Times New Roman" w:hAnsi="Times New Roman"/>
                <w:sz w:val="18"/>
                <w:szCs w:val="18"/>
                <w:lang w:eastAsia="ru-RU"/>
              </w:rPr>
              <w:t xml:space="preserve"> сети «Интернет»</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rPr>
            </w:pPr>
          </w:p>
        </w:tc>
        <w:tc>
          <w:tcPr>
            <w:tcW w:w="1134" w:type="dxa"/>
            <w:gridSpan w:val="2"/>
            <w:vMerge w:val="restart"/>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24 180,0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4 030,0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4 030,0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4 030,0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4 030,0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4 030,0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4 030,0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2.2. Внедрение инновационных подходов </w:t>
            </w:r>
            <w:r w:rsidRPr="00361817">
              <w:rPr>
                <w:rFonts w:ascii="Times New Roman" w:hAnsi="Times New Roman"/>
                <w:sz w:val="18"/>
                <w:szCs w:val="18"/>
              </w:rPr>
              <w:br/>
            </w:r>
            <w:r w:rsidRPr="00361817">
              <w:rPr>
                <w:rFonts w:ascii="Times New Roman" w:hAnsi="Times New Roman"/>
                <w:sz w:val="18"/>
                <w:szCs w:val="18"/>
              </w:rPr>
              <w:lastRenderedPageBreak/>
              <w:t>в гражданско-патриотическом воспитании</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lastRenderedPageBreak/>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lastRenderedPageBreak/>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lastRenderedPageBreak/>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3 000,0</w:t>
            </w:r>
          </w:p>
        </w:tc>
        <w:tc>
          <w:tcPr>
            <w:tcW w:w="2127" w:type="dxa"/>
            <w:vMerge w:val="restart"/>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реализация не менее </w:t>
            </w:r>
          </w:p>
          <w:p w:rsidR="00956E6B" w:rsidRPr="00361817" w:rsidRDefault="00956E6B" w:rsidP="004D71B2">
            <w:pPr>
              <w:autoSpaceDE w:val="0"/>
              <w:autoSpaceDN w:val="0"/>
              <w:adjustRightInd w:val="0"/>
              <w:spacing w:after="0" w:line="240" w:lineRule="auto"/>
              <w:ind w:right="-113"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3 гражданско-патриотических проектов </w:t>
            </w:r>
            <w:r w:rsidRPr="00361817">
              <w:rPr>
                <w:rFonts w:ascii="Times New Roman" w:hAnsi="Times New Roman"/>
                <w:sz w:val="18"/>
                <w:szCs w:val="18"/>
                <w:lang w:eastAsia="ru-RU"/>
              </w:rPr>
              <w:br/>
            </w:r>
            <w:r w:rsidRPr="00361817">
              <w:rPr>
                <w:rFonts w:ascii="Times New Roman" w:hAnsi="Times New Roman"/>
                <w:sz w:val="18"/>
                <w:szCs w:val="18"/>
                <w:lang w:eastAsia="ru-RU"/>
              </w:rPr>
              <w:lastRenderedPageBreak/>
              <w:t>с использованием инновационных подходов ежегодно</w:t>
            </w:r>
          </w:p>
        </w:tc>
        <w:tc>
          <w:tcPr>
            <w:tcW w:w="1134" w:type="dxa"/>
            <w:gridSpan w:val="2"/>
            <w:vMerge w:val="restart"/>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lastRenderedPageBreak/>
              <w:t>пункты 1, 2, 5 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федеральный </w:t>
            </w:r>
            <w:r w:rsidRPr="00361817">
              <w:rPr>
                <w:rFonts w:ascii="Times New Roman" w:hAnsi="Times New Roman"/>
                <w:sz w:val="18"/>
                <w:szCs w:val="18"/>
                <w:lang w:eastAsia="ru-RU"/>
              </w:rPr>
              <w:lastRenderedPageBreak/>
              <w:t>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lastRenderedPageBreak/>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3 000,0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12"/>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2.3. Проведение региональных мероприятий, направленных </w:t>
            </w:r>
            <w:r w:rsidRPr="00361817">
              <w:rPr>
                <w:rFonts w:ascii="Times New Roman" w:hAnsi="Times New Roman"/>
                <w:sz w:val="18"/>
                <w:szCs w:val="18"/>
              </w:rPr>
              <w:br/>
              <w:t xml:space="preserve">на развитие гражданской активности детей </w:t>
            </w:r>
            <w:r w:rsidRPr="00361817">
              <w:rPr>
                <w:rFonts w:ascii="Times New Roman" w:hAnsi="Times New Roman"/>
                <w:sz w:val="18"/>
                <w:szCs w:val="18"/>
              </w:rPr>
              <w:br/>
              <w:t>и молодежи</w:t>
            </w:r>
          </w:p>
        </w:tc>
        <w:tc>
          <w:tcPr>
            <w:tcW w:w="1276"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министерство образования </w:t>
            </w:r>
          </w:p>
          <w:p w:rsidR="00956E6B" w:rsidRPr="00361817" w:rsidRDefault="00956E6B" w:rsidP="004D71B2">
            <w:pPr>
              <w:spacing w:after="0" w:line="240" w:lineRule="auto"/>
              <w:ind w:right="-113" w:firstLine="0"/>
              <w:jc w:val="left"/>
              <w:rPr>
                <w:rFonts w:ascii="Times New Roman" w:hAnsi="Times New Roman"/>
                <w:sz w:val="18"/>
                <w:szCs w:val="18"/>
              </w:rPr>
            </w:pPr>
            <w:r w:rsidRPr="00361817">
              <w:rPr>
                <w:rFonts w:ascii="Times New Roman" w:hAnsi="Times New Roman"/>
                <w:sz w:val="18"/>
                <w:szCs w:val="18"/>
              </w:rPr>
              <w:t>Архангельской области</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1 100,0</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550,0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550,0</w:t>
            </w:r>
          </w:p>
        </w:tc>
        <w:tc>
          <w:tcPr>
            <w:tcW w:w="2127" w:type="dxa"/>
            <w:vMerge w:val="restart"/>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реализация </w:t>
            </w:r>
            <w:r w:rsidRPr="00361817">
              <w:rPr>
                <w:rFonts w:ascii="Times New Roman" w:hAnsi="Times New Roman"/>
                <w:sz w:val="18"/>
                <w:szCs w:val="18"/>
                <w:lang w:eastAsia="ru-RU"/>
              </w:rPr>
              <w:br/>
              <w:t xml:space="preserve">не менее </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4 региональных мероприятий, направленных </w:t>
            </w:r>
            <w:r w:rsidRPr="00361817">
              <w:rPr>
                <w:rFonts w:ascii="Times New Roman" w:hAnsi="Times New Roman"/>
                <w:sz w:val="18"/>
                <w:szCs w:val="18"/>
                <w:lang w:eastAsia="ru-RU"/>
              </w:rPr>
              <w:br/>
              <w:t xml:space="preserve">на развитие гражданской активности детей </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и молодежи, ежегодно </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rPr>
            </w:pPr>
            <w:proofErr w:type="gramStart"/>
            <w:r w:rsidRPr="00361817">
              <w:rPr>
                <w:rFonts w:ascii="Times New Roman" w:hAnsi="Times New Roman"/>
                <w:sz w:val="18"/>
                <w:szCs w:val="18"/>
              </w:rPr>
              <w:t xml:space="preserve">(за исключением </w:t>
            </w:r>
            <w:proofErr w:type="gramEnd"/>
          </w:p>
          <w:p w:rsidR="00956E6B" w:rsidRPr="00361817" w:rsidRDefault="00956E6B" w:rsidP="004D71B2">
            <w:pPr>
              <w:autoSpaceDE w:val="0"/>
              <w:autoSpaceDN w:val="0"/>
              <w:adjustRightInd w:val="0"/>
              <w:spacing w:after="0" w:line="240" w:lineRule="auto"/>
              <w:ind w:firstLine="0"/>
              <w:jc w:val="left"/>
              <w:rPr>
                <w:rFonts w:ascii="Times New Roman" w:hAnsi="Times New Roman"/>
                <w:b/>
                <w:sz w:val="18"/>
                <w:szCs w:val="18"/>
                <w:lang w:eastAsia="ru-RU"/>
              </w:rPr>
            </w:pPr>
            <w:proofErr w:type="gramStart"/>
            <w:r w:rsidRPr="00361817">
              <w:rPr>
                <w:rFonts w:ascii="Times New Roman" w:hAnsi="Times New Roman"/>
                <w:sz w:val="18"/>
                <w:szCs w:val="18"/>
              </w:rPr>
              <w:t>2021 - 2024 годов)</w:t>
            </w:r>
            <w:proofErr w:type="gramEnd"/>
          </w:p>
        </w:tc>
        <w:tc>
          <w:tcPr>
            <w:tcW w:w="1134" w:type="dxa"/>
            <w:gridSpan w:val="2"/>
            <w:vMerge w:val="restart"/>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пункты 1, 12, 13, 15 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1 100,0</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550,0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550,0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p>
          <w:p w:rsidR="00956E6B" w:rsidRPr="00361817" w:rsidRDefault="00956E6B" w:rsidP="004D71B2">
            <w:pPr>
              <w:widowControl w:val="0"/>
              <w:autoSpaceDE w:val="0"/>
              <w:autoSpaceDN w:val="0"/>
              <w:spacing w:after="60" w:line="240" w:lineRule="auto"/>
              <w:ind w:firstLine="0"/>
              <w:jc w:val="left"/>
              <w:rPr>
                <w:rFonts w:ascii="Times New Roman" w:hAnsi="Times New Roman"/>
                <w:sz w:val="12"/>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2.4. Реализация проектов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и мероприятий, позиционирующих Архангельскую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область как родину Российского флага</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4 200,0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700,0</w:t>
            </w:r>
          </w:p>
        </w:tc>
        <w:tc>
          <w:tcPr>
            <w:tcW w:w="2127" w:type="dxa"/>
            <w:vMerge w:val="restart"/>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реализация </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не менее 3 проектов </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 мероприятий, позиционирующих Архангельскую область как родину Российского флага ежегодно</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c>
          <w:tcPr>
            <w:tcW w:w="1134" w:type="dxa"/>
            <w:gridSpan w:val="2"/>
            <w:vMerge w:val="restart"/>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пункты 1, 2, 5, 12, 13 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c>
          <w:tcPr>
            <w:tcW w:w="1134" w:type="dxa"/>
            <w:gridSpan w:val="2"/>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c>
          <w:tcPr>
            <w:tcW w:w="1134" w:type="dxa"/>
            <w:gridSpan w:val="2"/>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4 200,0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700,0</w:t>
            </w:r>
          </w:p>
        </w:tc>
        <w:tc>
          <w:tcPr>
            <w:tcW w:w="2127" w:type="dxa"/>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c>
          <w:tcPr>
            <w:tcW w:w="1134" w:type="dxa"/>
            <w:gridSpan w:val="2"/>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c>
          <w:tcPr>
            <w:tcW w:w="1134" w:type="dxa"/>
            <w:gridSpan w:val="2"/>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12"/>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c>
          <w:tcPr>
            <w:tcW w:w="1134" w:type="dxa"/>
            <w:gridSpan w:val="2"/>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2.5. Реализация проектов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и мероприятий, позиционирующих Архангельскую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область как родину Российского флота</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20 743,0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3 583,0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3 583,0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2 828,5</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3 583,0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3 583,0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3 583,0</w:t>
            </w:r>
          </w:p>
        </w:tc>
        <w:tc>
          <w:tcPr>
            <w:tcW w:w="2127" w:type="dxa"/>
            <w:vMerge w:val="restart"/>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реализация ежегодно </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не менее 3 проектов </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 мероприятий, позиционирующих Архангельскую область как родину Российского флота ежегодно</w:t>
            </w:r>
          </w:p>
        </w:tc>
        <w:tc>
          <w:tcPr>
            <w:tcW w:w="1134" w:type="dxa"/>
            <w:gridSpan w:val="2"/>
            <w:vMerge w:val="restart"/>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пункты 1, 2, 5, 12, 13  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20 743,0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3 583,0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3 583,0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2 828,5</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3 583,0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3 583,0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3 583,0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местные </w:t>
            </w:r>
            <w:r w:rsidRPr="00361817">
              <w:rPr>
                <w:rFonts w:ascii="Times New Roman" w:hAnsi="Times New Roman"/>
                <w:sz w:val="18"/>
                <w:szCs w:val="18"/>
                <w:lang w:eastAsia="ru-RU"/>
              </w:rPr>
              <w:lastRenderedPageBreak/>
              <w:t>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lastRenderedPageBreak/>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12"/>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2.6. Реализация проектов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и мероприятий, популяризирующих трудовой подвиг представителей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мирных профессий жителей и уроженцев Архангельской области</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по делам молодежи</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4 620,0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770,0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770,0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770,0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770,0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770,0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770,0</w:t>
            </w:r>
          </w:p>
        </w:tc>
        <w:tc>
          <w:tcPr>
            <w:tcW w:w="2127" w:type="dxa"/>
            <w:vMerge w:val="restart"/>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реализация не менее </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3 проектов </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и мероприятий, популяризирующих трудовой подвиг представителей мирных профессий жителей </w:t>
            </w:r>
          </w:p>
          <w:p w:rsidR="00956E6B" w:rsidRPr="00361817" w:rsidRDefault="00956E6B" w:rsidP="004D71B2">
            <w:pPr>
              <w:autoSpaceDE w:val="0"/>
              <w:autoSpaceDN w:val="0"/>
              <w:adjustRightInd w:val="0"/>
              <w:spacing w:after="0" w:line="240" w:lineRule="auto"/>
              <w:ind w:right="-170" w:firstLine="0"/>
              <w:jc w:val="left"/>
              <w:rPr>
                <w:rFonts w:ascii="Times New Roman" w:hAnsi="Times New Roman"/>
                <w:sz w:val="18"/>
                <w:szCs w:val="18"/>
                <w:lang w:eastAsia="ru-RU"/>
              </w:rPr>
            </w:pPr>
            <w:r w:rsidRPr="00361817">
              <w:rPr>
                <w:rFonts w:ascii="Times New Roman" w:hAnsi="Times New Roman"/>
                <w:sz w:val="18"/>
                <w:szCs w:val="18"/>
                <w:lang w:eastAsia="ru-RU"/>
              </w:rPr>
              <w:t>и уроженцев Архангельской области, ежегодно</w:t>
            </w:r>
          </w:p>
        </w:tc>
        <w:tc>
          <w:tcPr>
            <w:tcW w:w="1134" w:type="dxa"/>
            <w:gridSpan w:val="2"/>
            <w:vMerge w:val="restart"/>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пункты 1, 2, 5, 13 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4 620,0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770,0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770,0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770,0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770,0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770,0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770,0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4"/>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5877" w:type="dxa"/>
            <w:gridSpan w:val="13"/>
          </w:tcPr>
          <w:p w:rsidR="00956E6B" w:rsidRPr="00361817" w:rsidRDefault="00956E6B" w:rsidP="004D71B2">
            <w:pPr>
              <w:spacing w:after="60" w:line="240" w:lineRule="auto"/>
              <w:ind w:firstLine="502"/>
              <w:jc w:val="left"/>
              <w:rPr>
                <w:rFonts w:ascii="Times New Roman" w:hAnsi="Times New Roman"/>
                <w:sz w:val="18"/>
                <w:szCs w:val="18"/>
              </w:rPr>
            </w:pPr>
            <w:r w:rsidRPr="00361817">
              <w:rPr>
                <w:rFonts w:ascii="Times New Roman" w:hAnsi="Times New Roman"/>
                <w:sz w:val="18"/>
                <w:szCs w:val="18"/>
              </w:rPr>
              <w:t>Задача № 3 – развитие и повышение эффективности системы военно-патриотического воспитания граждан Российской Федерации в Архангельской области</w:t>
            </w:r>
          </w:p>
          <w:p w:rsidR="00956E6B" w:rsidRPr="00361817" w:rsidRDefault="00956E6B" w:rsidP="004D71B2">
            <w:pPr>
              <w:spacing w:after="60" w:line="240" w:lineRule="auto"/>
              <w:ind w:firstLine="0"/>
              <w:jc w:val="left"/>
              <w:rPr>
                <w:rFonts w:ascii="Times New Roman" w:hAnsi="Times New Roman"/>
                <w:sz w:val="8"/>
                <w:szCs w:val="18"/>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3.1. Проведение мероприятий </w:t>
            </w:r>
            <w:r w:rsidRPr="00361817">
              <w:rPr>
                <w:rFonts w:ascii="Times New Roman" w:hAnsi="Times New Roman"/>
                <w:sz w:val="18"/>
                <w:szCs w:val="18"/>
              </w:rPr>
              <w:br/>
              <w:t xml:space="preserve">по допризывной подготовке молодежи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и профессиональной ориентации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при подготовке молодежи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к службе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в Вооруженных Силах Российской Федерации</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35 400,0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5 900,0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5 900,0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5 900,0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5 900,0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5 900,0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5 900,0</w:t>
            </w:r>
          </w:p>
        </w:tc>
        <w:tc>
          <w:tcPr>
            <w:tcW w:w="2127" w:type="dxa"/>
            <w:vMerge w:val="restart"/>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проведение не менее </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4 профильных военно-патриотических </w:t>
            </w:r>
          </w:p>
          <w:p w:rsidR="00956E6B" w:rsidRPr="00361817" w:rsidRDefault="00956E6B" w:rsidP="004D71B2">
            <w:pPr>
              <w:autoSpaceDE w:val="0"/>
              <w:autoSpaceDN w:val="0"/>
              <w:adjustRightInd w:val="0"/>
              <w:spacing w:after="0" w:line="240" w:lineRule="auto"/>
              <w:ind w:right="-113"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смен в детских оздоровительных лагерях ежегодно; проведение </w:t>
            </w:r>
            <w:r w:rsidRPr="00361817">
              <w:rPr>
                <w:rFonts w:ascii="Times New Roman" w:hAnsi="Times New Roman"/>
                <w:sz w:val="18"/>
                <w:szCs w:val="18"/>
                <w:lang w:eastAsia="ru-RU"/>
              </w:rPr>
              <w:br/>
              <w:t>не менее 2 военно-спортивных игр ежегодно;</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проведение областного конкурса на лучший зональный центр патриотического воспитания и подготовки </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граждан (молодежи) </w:t>
            </w:r>
            <w:r w:rsidRPr="00361817">
              <w:rPr>
                <w:rFonts w:ascii="Times New Roman" w:hAnsi="Times New Roman"/>
                <w:sz w:val="18"/>
                <w:szCs w:val="18"/>
                <w:lang w:eastAsia="ru-RU"/>
              </w:rPr>
              <w:br/>
              <w:t>к военной службе</w:t>
            </w:r>
          </w:p>
          <w:p w:rsidR="00956E6B" w:rsidRPr="00361817" w:rsidRDefault="00956E6B" w:rsidP="004D71B2">
            <w:pPr>
              <w:autoSpaceDE w:val="0"/>
              <w:autoSpaceDN w:val="0"/>
              <w:adjustRightInd w:val="0"/>
              <w:spacing w:after="0" w:line="240" w:lineRule="auto"/>
              <w:ind w:right="-113" w:firstLine="0"/>
              <w:jc w:val="left"/>
              <w:rPr>
                <w:rFonts w:ascii="Times New Roman" w:hAnsi="Times New Roman"/>
                <w:sz w:val="18"/>
                <w:szCs w:val="18"/>
              </w:rPr>
            </w:pPr>
            <w:r w:rsidRPr="00361817">
              <w:rPr>
                <w:rFonts w:ascii="Times New Roman" w:hAnsi="Times New Roman"/>
                <w:sz w:val="18"/>
                <w:szCs w:val="18"/>
                <w:lang w:eastAsia="ru-RU"/>
              </w:rPr>
              <w:t>ежегодно</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20"/>
                <w:szCs w:val="18"/>
              </w:rPr>
            </w:pPr>
          </w:p>
        </w:tc>
        <w:tc>
          <w:tcPr>
            <w:tcW w:w="1134" w:type="dxa"/>
            <w:gridSpan w:val="2"/>
            <w:vMerge w:val="restart"/>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пункты 1, 5 </w:t>
            </w:r>
            <w:r w:rsidRPr="00361817">
              <w:rPr>
                <w:rFonts w:ascii="Times New Roman" w:hAnsi="Times New Roman"/>
                <w:sz w:val="18"/>
                <w:szCs w:val="18"/>
              </w:rPr>
              <w:t>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35 400,0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5 900,0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5 900,0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5 900,0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5 900,0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5 900,0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5 900,0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3.2. Проведение финалов военно-спортивных игр «Орленок»,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«Зарница»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и обеспечение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участия </w:t>
            </w:r>
            <w:proofErr w:type="gramStart"/>
            <w:r w:rsidRPr="00361817">
              <w:rPr>
                <w:rFonts w:ascii="Times New Roman" w:hAnsi="Times New Roman"/>
                <w:sz w:val="18"/>
                <w:szCs w:val="18"/>
              </w:rPr>
              <w:t>обучающихся</w:t>
            </w:r>
            <w:proofErr w:type="gramEnd"/>
            <w:r w:rsidRPr="00361817">
              <w:rPr>
                <w:rFonts w:ascii="Times New Roman" w:hAnsi="Times New Roman"/>
                <w:sz w:val="18"/>
                <w:szCs w:val="18"/>
              </w:rPr>
              <w:t xml:space="preserve"> </w:t>
            </w:r>
            <w:r w:rsidRPr="00361817">
              <w:rPr>
                <w:rFonts w:ascii="Times New Roman" w:hAnsi="Times New Roman"/>
                <w:sz w:val="18"/>
                <w:szCs w:val="18"/>
              </w:rPr>
              <w:br/>
              <w:t xml:space="preserve">во всероссийских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proofErr w:type="gramStart"/>
            <w:r w:rsidRPr="00361817">
              <w:rPr>
                <w:rFonts w:ascii="Times New Roman" w:hAnsi="Times New Roman"/>
                <w:sz w:val="18"/>
                <w:szCs w:val="18"/>
              </w:rPr>
              <w:lastRenderedPageBreak/>
              <w:t>играх</w:t>
            </w:r>
            <w:proofErr w:type="gramEnd"/>
            <w:r w:rsidRPr="00361817">
              <w:rPr>
                <w:rFonts w:ascii="Times New Roman" w:hAnsi="Times New Roman"/>
                <w:sz w:val="18"/>
                <w:szCs w:val="18"/>
              </w:rPr>
              <w:t xml:space="preserve">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и </w:t>
            </w:r>
            <w:proofErr w:type="gramStart"/>
            <w:r w:rsidRPr="00361817">
              <w:rPr>
                <w:rFonts w:ascii="Times New Roman" w:hAnsi="Times New Roman"/>
                <w:sz w:val="18"/>
                <w:szCs w:val="18"/>
              </w:rPr>
              <w:t>соревнованиях</w:t>
            </w:r>
            <w:proofErr w:type="gramEnd"/>
          </w:p>
        </w:tc>
        <w:tc>
          <w:tcPr>
            <w:tcW w:w="1276"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lastRenderedPageBreak/>
              <w:t xml:space="preserve">министерство образования </w:t>
            </w:r>
          </w:p>
          <w:p w:rsidR="00956E6B" w:rsidRPr="00361817" w:rsidRDefault="00956E6B" w:rsidP="004D71B2">
            <w:pPr>
              <w:spacing w:after="0" w:line="240" w:lineRule="auto"/>
              <w:ind w:right="-113" w:firstLine="0"/>
              <w:jc w:val="left"/>
              <w:rPr>
                <w:rFonts w:ascii="Times New Roman" w:hAnsi="Times New Roman"/>
                <w:sz w:val="18"/>
                <w:szCs w:val="18"/>
              </w:rPr>
            </w:pPr>
            <w:r w:rsidRPr="00361817">
              <w:rPr>
                <w:rFonts w:ascii="Times New Roman" w:hAnsi="Times New Roman"/>
                <w:spacing w:val="-4"/>
                <w:sz w:val="18"/>
                <w:szCs w:val="18"/>
              </w:rPr>
              <w:t>Архангельской</w:t>
            </w:r>
            <w:r w:rsidRPr="00361817">
              <w:rPr>
                <w:rFonts w:ascii="Times New Roman" w:hAnsi="Times New Roman"/>
                <w:sz w:val="18"/>
                <w:szCs w:val="18"/>
              </w:rPr>
              <w:t xml:space="preserve"> области</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7 600,0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900,0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900,0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900,0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900,0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2127" w:type="dxa"/>
            <w:vMerge w:val="restart"/>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участие не менее </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250 человек в военно-спортивных играх «Орленок» и «Зарница» ежегодно</w:t>
            </w:r>
          </w:p>
          <w:p w:rsidR="00956E6B" w:rsidRPr="00361817" w:rsidRDefault="00956E6B" w:rsidP="004D71B2">
            <w:pPr>
              <w:spacing w:after="0" w:line="240" w:lineRule="auto"/>
              <w:rPr>
                <w:rFonts w:ascii="Times New Roman" w:hAnsi="Times New Roman"/>
                <w:sz w:val="18"/>
                <w:szCs w:val="18"/>
              </w:rPr>
            </w:pPr>
          </w:p>
        </w:tc>
        <w:tc>
          <w:tcPr>
            <w:tcW w:w="1134" w:type="dxa"/>
            <w:gridSpan w:val="2"/>
            <w:vMerge w:val="restart"/>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пункты 1, 2, 15 </w:t>
            </w:r>
            <w:r w:rsidRPr="00361817">
              <w:rPr>
                <w:rFonts w:ascii="Times New Roman" w:hAnsi="Times New Roman"/>
                <w:sz w:val="18"/>
                <w:szCs w:val="18"/>
              </w:rPr>
              <w:t>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7 600,0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900,0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900,0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900,0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900,0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местные </w:t>
            </w:r>
            <w:r w:rsidRPr="00361817">
              <w:rPr>
                <w:rFonts w:ascii="Times New Roman" w:hAnsi="Times New Roman"/>
                <w:sz w:val="18"/>
                <w:szCs w:val="18"/>
                <w:lang w:eastAsia="ru-RU"/>
              </w:rPr>
              <w:lastRenderedPageBreak/>
              <w:t>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lastRenderedPageBreak/>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12"/>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3.3. Развитие юнармейского движения </w:t>
            </w:r>
            <w:r w:rsidRPr="00361817">
              <w:rPr>
                <w:rFonts w:ascii="Times New Roman" w:hAnsi="Times New Roman"/>
                <w:sz w:val="18"/>
                <w:szCs w:val="18"/>
              </w:rPr>
              <w:br/>
              <w:t>на территории Архангельской области</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101 307,8</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16 551,3</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16 551,3</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16 551,3</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16 551,3</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17 551,3</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17 551,3</w:t>
            </w:r>
          </w:p>
        </w:tc>
        <w:tc>
          <w:tcPr>
            <w:tcW w:w="2127" w:type="dxa"/>
            <w:vMerge w:val="restart"/>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количество членов юнармейского движения, обеспеченных символикой, − не менее </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500 человек ежегодно; проведение не менее </w:t>
            </w:r>
          </w:p>
          <w:p w:rsidR="00956E6B" w:rsidRPr="00361817" w:rsidRDefault="00956E6B" w:rsidP="004D71B2">
            <w:pPr>
              <w:autoSpaceDE w:val="0"/>
              <w:autoSpaceDN w:val="0"/>
              <w:adjustRightInd w:val="0"/>
              <w:spacing w:after="0" w:line="240" w:lineRule="auto"/>
              <w:ind w:right="-113"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50 мероприятий </w:t>
            </w:r>
            <w:r w:rsidRPr="00361817">
              <w:rPr>
                <w:rFonts w:ascii="Times New Roman" w:hAnsi="Times New Roman"/>
                <w:sz w:val="18"/>
                <w:szCs w:val="18"/>
                <w:lang w:eastAsia="ru-RU"/>
              </w:rPr>
              <w:br/>
              <w:t xml:space="preserve">для юнармейцев ежегодно; проведение </w:t>
            </w:r>
            <w:r w:rsidRPr="00361817">
              <w:rPr>
                <w:rFonts w:ascii="Times New Roman" w:hAnsi="Times New Roman"/>
                <w:sz w:val="18"/>
                <w:szCs w:val="18"/>
                <w:lang w:eastAsia="ru-RU"/>
              </w:rPr>
              <w:br/>
              <w:t xml:space="preserve">не менее 1 военно-спортивной игры для юнармейцев ежегодно; </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не менее 2 профильных юнармейских смен </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детских оздоровительных лагерях</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p>
        </w:tc>
        <w:tc>
          <w:tcPr>
            <w:tcW w:w="1134" w:type="dxa"/>
            <w:gridSpan w:val="2"/>
            <w:vMerge w:val="restart"/>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пункты 1, 5, 14 </w:t>
            </w:r>
            <w:r w:rsidRPr="00361817">
              <w:rPr>
                <w:rFonts w:ascii="Times New Roman" w:hAnsi="Times New Roman"/>
                <w:sz w:val="18"/>
                <w:szCs w:val="18"/>
              </w:rPr>
              <w:t>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101 307,8</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16 551,3</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16 551,3</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16 551,3</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16 551,3</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17 551,3</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17 551,3</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Итого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по подпрограмме № 2</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655 586,4</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90 226,9</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145 331,6</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100 759,8</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101 514,3</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108 876,9</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108 876,9</w:t>
            </w:r>
          </w:p>
        </w:tc>
        <w:tc>
          <w:tcPr>
            <w:tcW w:w="2127" w:type="dxa"/>
            <w:vMerge w:val="restart"/>
          </w:tcPr>
          <w:p w:rsidR="00956E6B" w:rsidRPr="00361817" w:rsidRDefault="00956E6B" w:rsidP="004D71B2">
            <w:pPr>
              <w:spacing w:after="0" w:line="240" w:lineRule="auto"/>
              <w:rPr>
                <w:rFonts w:ascii="Times New Roman" w:hAnsi="Times New Roman"/>
                <w:sz w:val="18"/>
                <w:szCs w:val="18"/>
              </w:rPr>
            </w:pPr>
          </w:p>
        </w:tc>
        <w:tc>
          <w:tcPr>
            <w:tcW w:w="1134" w:type="dxa"/>
            <w:gridSpan w:val="2"/>
            <w:vMerge w:val="restart"/>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shd w:val="clear" w:color="auto" w:fill="auto"/>
          </w:tcPr>
          <w:p w:rsidR="00956E6B" w:rsidRPr="00361817" w:rsidRDefault="00956E6B" w:rsidP="004D71B2">
            <w:pPr>
              <w:spacing w:after="0" w:line="240" w:lineRule="auto"/>
              <w:jc w:val="center"/>
              <w:rPr>
                <w:rFonts w:ascii="Times New Roman" w:hAnsi="Times New Roman"/>
                <w:sz w:val="18"/>
                <w:szCs w:val="18"/>
              </w:rPr>
            </w:pPr>
          </w:p>
        </w:tc>
        <w:tc>
          <w:tcPr>
            <w:tcW w:w="1154" w:type="dxa"/>
            <w:shd w:val="clear" w:color="auto" w:fill="auto"/>
          </w:tcPr>
          <w:p w:rsidR="00956E6B" w:rsidRPr="00361817" w:rsidRDefault="00956E6B" w:rsidP="004D71B2">
            <w:pPr>
              <w:spacing w:after="0" w:line="240" w:lineRule="auto"/>
              <w:jc w:val="center"/>
              <w:rPr>
                <w:rFonts w:ascii="Times New Roman" w:hAnsi="Times New Roman"/>
                <w:sz w:val="18"/>
                <w:szCs w:val="18"/>
              </w:rPr>
            </w:pPr>
          </w:p>
        </w:tc>
        <w:tc>
          <w:tcPr>
            <w:tcW w:w="1154" w:type="dxa"/>
            <w:shd w:val="clear" w:color="auto" w:fill="auto"/>
          </w:tcPr>
          <w:p w:rsidR="00956E6B" w:rsidRPr="00361817" w:rsidRDefault="00956E6B" w:rsidP="004D71B2">
            <w:pPr>
              <w:spacing w:after="0" w:line="240" w:lineRule="auto"/>
              <w:jc w:val="center"/>
              <w:rPr>
                <w:rFonts w:ascii="Times New Roman" w:hAnsi="Times New Roman"/>
                <w:sz w:val="18"/>
                <w:szCs w:val="18"/>
              </w:rPr>
            </w:pPr>
          </w:p>
        </w:tc>
        <w:tc>
          <w:tcPr>
            <w:tcW w:w="1154" w:type="dxa"/>
            <w:shd w:val="clear" w:color="auto" w:fill="auto"/>
          </w:tcPr>
          <w:p w:rsidR="00956E6B" w:rsidRPr="00361817" w:rsidRDefault="00956E6B" w:rsidP="004D71B2">
            <w:pPr>
              <w:spacing w:after="0" w:line="240" w:lineRule="auto"/>
              <w:jc w:val="center"/>
              <w:rPr>
                <w:rFonts w:ascii="Times New Roman" w:hAnsi="Times New Roman"/>
                <w:sz w:val="18"/>
                <w:szCs w:val="18"/>
              </w:rPr>
            </w:pPr>
          </w:p>
        </w:tc>
        <w:tc>
          <w:tcPr>
            <w:tcW w:w="1154" w:type="dxa"/>
            <w:shd w:val="clear" w:color="auto" w:fill="auto"/>
          </w:tcPr>
          <w:p w:rsidR="00956E6B" w:rsidRPr="00361817" w:rsidRDefault="00956E6B" w:rsidP="004D71B2">
            <w:pPr>
              <w:spacing w:after="0" w:line="240" w:lineRule="auto"/>
              <w:jc w:val="center"/>
              <w:rPr>
                <w:rFonts w:ascii="Times New Roman" w:hAnsi="Times New Roman"/>
                <w:sz w:val="18"/>
                <w:szCs w:val="18"/>
              </w:rPr>
            </w:pPr>
          </w:p>
        </w:tc>
        <w:tc>
          <w:tcPr>
            <w:tcW w:w="1154" w:type="dxa"/>
            <w:shd w:val="clear" w:color="auto" w:fill="auto"/>
          </w:tcPr>
          <w:p w:rsidR="00956E6B" w:rsidRPr="00361817" w:rsidRDefault="00956E6B" w:rsidP="004D71B2">
            <w:pPr>
              <w:spacing w:after="0" w:line="240" w:lineRule="auto"/>
              <w:jc w:val="center"/>
              <w:rPr>
                <w:rFonts w:ascii="Times New Roman" w:hAnsi="Times New Roman"/>
                <w:sz w:val="18"/>
                <w:szCs w:val="18"/>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shd w:val="clear" w:color="auto" w:fill="auto"/>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shd w:val="clear" w:color="auto" w:fill="auto"/>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shd w:val="clear" w:color="auto" w:fill="auto"/>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shd w:val="clear" w:color="auto" w:fill="auto"/>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shd w:val="clear" w:color="auto" w:fill="auto"/>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shd w:val="clear" w:color="auto" w:fill="auto"/>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647 586,4</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89 226,9</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144 331,6</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99 759,8</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100 514,3</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106 876,9</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106 876,9</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shd w:val="clear" w:color="auto" w:fill="auto"/>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shd w:val="clear" w:color="auto" w:fill="auto"/>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shd w:val="clear" w:color="auto" w:fill="auto"/>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shd w:val="clear" w:color="auto" w:fill="auto"/>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shd w:val="clear" w:color="auto" w:fill="auto"/>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shd w:val="clear" w:color="auto" w:fill="auto"/>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0"/>
                <w:szCs w:val="18"/>
                <w:lang w:eastAsia="ru-RU"/>
              </w:rPr>
            </w:pPr>
            <w:r w:rsidRPr="00361817">
              <w:rPr>
                <w:rFonts w:ascii="Times New Roman" w:hAnsi="Times New Roman"/>
                <w:sz w:val="18"/>
                <w:szCs w:val="18"/>
                <w:lang w:eastAsia="ru-RU"/>
              </w:rPr>
              <w:t>внебюджетные средства</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8 000,0</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5877" w:type="dxa"/>
            <w:gridSpan w:val="13"/>
          </w:tcPr>
          <w:p w:rsidR="00956E6B" w:rsidRPr="00361817" w:rsidRDefault="00956E6B" w:rsidP="004D71B2">
            <w:pPr>
              <w:spacing w:after="60" w:line="240" w:lineRule="auto"/>
              <w:ind w:firstLine="0"/>
              <w:jc w:val="left"/>
              <w:rPr>
                <w:rFonts w:ascii="Times New Roman" w:hAnsi="Times New Roman"/>
                <w:b/>
                <w:sz w:val="10"/>
                <w:szCs w:val="18"/>
              </w:rPr>
            </w:pPr>
          </w:p>
          <w:p w:rsidR="00956E6B" w:rsidRPr="00361817" w:rsidRDefault="00956E6B" w:rsidP="004D71B2">
            <w:pPr>
              <w:numPr>
                <w:ilvl w:val="0"/>
                <w:numId w:val="2"/>
              </w:numPr>
              <w:spacing w:after="60" w:line="240" w:lineRule="auto"/>
              <w:jc w:val="center"/>
              <w:rPr>
                <w:rFonts w:ascii="Times New Roman" w:hAnsi="Times New Roman"/>
                <w:b/>
                <w:sz w:val="18"/>
                <w:szCs w:val="18"/>
              </w:rPr>
            </w:pPr>
            <w:r w:rsidRPr="00361817">
              <w:rPr>
                <w:rFonts w:ascii="Times New Roman" w:hAnsi="Times New Roman"/>
                <w:b/>
                <w:sz w:val="18"/>
                <w:szCs w:val="18"/>
              </w:rPr>
              <w:t>Подпрограмма № 3 «Кадровое, научно-методическое, информационное и инфраструктурное обеспечение молодежной политики и патриотического воспитания»</w:t>
            </w:r>
          </w:p>
          <w:p w:rsidR="00956E6B" w:rsidRPr="00361817" w:rsidRDefault="00956E6B" w:rsidP="004D71B2">
            <w:pPr>
              <w:spacing w:after="60" w:line="240" w:lineRule="auto"/>
              <w:ind w:firstLine="0"/>
              <w:jc w:val="left"/>
              <w:rPr>
                <w:rFonts w:ascii="Times New Roman" w:hAnsi="Times New Roman"/>
                <w:b/>
                <w:sz w:val="8"/>
                <w:szCs w:val="18"/>
              </w:rPr>
            </w:pPr>
          </w:p>
        </w:tc>
      </w:tr>
      <w:tr w:rsidR="00956E6B" w:rsidRPr="00361817" w:rsidTr="004D71B2">
        <w:tc>
          <w:tcPr>
            <w:tcW w:w="15877" w:type="dxa"/>
            <w:gridSpan w:val="13"/>
          </w:tcPr>
          <w:p w:rsidR="00956E6B" w:rsidRPr="00361817" w:rsidRDefault="00956E6B" w:rsidP="004D71B2">
            <w:pPr>
              <w:spacing w:after="60" w:line="240" w:lineRule="auto"/>
              <w:ind w:firstLine="360"/>
              <w:jc w:val="left"/>
              <w:rPr>
                <w:rFonts w:ascii="Times New Roman" w:hAnsi="Times New Roman"/>
                <w:sz w:val="18"/>
                <w:szCs w:val="18"/>
              </w:rPr>
            </w:pPr>
            <w:r w:rsidRPr="00361817">
              <w:rPr>
                <w:rFonts w:ascii="Times New Roman" w:hAnsi="Times New Roman"/>
                <w:sz w:val="18"/>
                <w:szCs w:val="18"/>
              </w:rPr>
              <w:t xml:space="preserve">Цель подпрограммы № 3 – качественное улучшение деятельности, направленной на кадровое, научно-методическое, информационное и инфраструктурное обеспечение молодежной политики </w:t>
            </w:r>
            <w:r w:rsidRPr="00361817">
              <w:rPr>
                <w:rFonts w:ascii="Times New Roman" w:hAnsi="Times New Roman"/>
                <w:sz w:val="18"/>
                <w:szCs w:val="18"/>
              </w:rPr>
              <w:br/>
              <w:t>и патриотического воспитания</w:t>
            </w:r>
          </w:p>
          <w:p w:rsidR="00956E6B" w:rsidRPr="00361817" w:rsidRDefault="00956E6B" w:rsidP="004D71B2">
            <w:pPr>
              <w:spacing w:after="60" w:line="240" w:lineRule="auto"/>
              <w:ind w:firstLine="0"/>
              <w:jc w:val="left"/>
              <w:rPr>
                <w:rFonts w:ascii="Times New Roman" w:hAnsi="Times New Roman"/>
                <w:sz w:val="2"/>
                <w:szCs w:val="18"/>
              </w:rPr>
            </w:pPr>
          </w:p>
        </w:tc>
      </w:tr>
      <w:tr w:rsidR="00956E6B" w:rsidRPr="00361817" w:rsidTr="004D71B2">
        <w:tc>
          <w:tcPr>
            <w:tcW w:w="15877" w:type="dxa"/>
            <w:gridSpan w:val="13"/>
          </w:tcPr>
          <w:p w:rsidR="00956E6B" w:rsidRPr="00361817" w:rsidRDefault="00956E6B" w:rsidP="004D71B2">
            <w:pPr>
              <w:spacing w:after="60" w:line="240" w:lineRule="auto"/>
              <w:ind w:firstLine="360"/>
              <w:jc w:val="left"/>
              <w:rPr>
                <w:rFonts w:ascii="Times New Roman" w:hAnsi="Times New Roman"/>
                <w:sz w:val="18"/>
                <w:szCs w:val="18"/>
              </w:rPr>
            </w:pPr>
            <w:r w:rsidRPr="00361817">
              <w:rPr>
                <w:rFonts w:ascii="Times New Roman" w:hAnsi="Times New Roman"/>
                <w:sz w:val="18"/>
                <w:szCs w:val="18"/>
              </w:rPr>
              <w:t>Задача № 1 – развитие инфраструктуры молодежной политики и патриотического воспитания</w:t>
            </w:r>
          </w:p>
          <w:p w:rsidR="00956E6B" w:rsidRPr="00361817" w:rsidRDefault="00956E6B" w:rsidP="004D71B2">
            <w:pPr>
              <w:spacing w:after="60" w:line="240" w:lineRule="auto"/>
              <w:ind w:firstLine="360"/>
              <w:jc w:val="left"/>
              <w:rPr>
                <w:rFonts w:ascii="Times New Roman" w:hAnsi="Times New Roman"/>
                <w:sz w:val="6"/>
                <w:szCs w:val="18"/>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1.1. Реализация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проекта «Открытые </w:t>
            </w:r>
            <w:r w:rsidRPr="00361817">
              <w:rPr>
                <w:rFonts w:ascii="Times New Roman" w:hAnsi="Times New Roman"/>
                <w:sz w:val="18"/>
                <w:szCs w:val="18"/>
              </w:rPr>
              <w:lastRenderedPageBreak/>
              <w:t>пространства»</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lastRenderedPageBreak/>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w:t>
            </w:r>
            <w:r w:rsidRPr="00361817">
              <w:rPr>
                <w:rFonts w:ascii="Times New Roman" w:hAnsi="Times New Roman"/>
                <w:sz w:val="18"/>
                <w:szCs w:val="18"/>
              </w:rPr>
              <w:lastRenderedPageBreak/>
              <w:t xml:space="preserve">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lastRenderedPageBreak/>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36 000,0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6 000,0</w:t>
            </w:r>
          </w:p>
        </w:tc>
        <w:tc>
          <w:tcPr>
            <w:tcW w:w="2127"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создание не менее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5 пространств </w:t>
            </w:r>
            <w:r w:rsidRPr="00361817">
              <w:rPr>
                <w:rFonts w:ascii="Times New Roman" w:hAnsi="Times New Roman"/>
                <w:sz w:val="18"/>
                <w:szCs w:val="18"/>
              </w:rPr>
              <w:br/>
            </w:r>
            <w:r w:rsidRPr="00361817">
              <w:rPr>
                <w:rFonts w:ascii="Times New Roman" w:hAnsi="Times New Roman"/>
                <w:sz w:val="18"/>
                <w:szCs w:val="18"/>
              </w:rPr>
              <w:lastRenderedPageBreak/>
              <w:t>в муниципальных образованиях Архангельской области, отвечающих запросам молодежи, ежегодно</w:t>
            </w: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lastRenderedPageBreak/>
              <w:t>пункты 1, 2, 3 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36 000,0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6 000,0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p>
          <w:p w:rsidR="00956E6B" w:rsidRPr="00361817" w:rsidRDefault="00956E6B" w:rsidP="004D71B2">
            <w:pPr>
              <w:widowControl w:val="0"/>
              <w:autoSpaceDE w:val="0"/>
              <w:autoSpaceDN w:val="0"/>
              <w:spacing w:after="60" w:line="240" w:lineRule="auto"/>
              <w:ind w:firstLine="0"/>
              <w:jc w:val="left"/>
              <w:rPr>
                <w:rFonts w:ascii="Times New Roman" w:hAnsi="Times New Roman"/>
                <w:sz w:val="12"/>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1.2. Развитие сети зональных центров патриотического воспитания </w:t>
            </w:r>
            <w:r w:rsidRPr="00361817">
              <w:rPr>
                <w:rFonts w:ascii="Times New Roman" w:hAnsi="Times New Roman"/>
                <w:sz w:val="18"/>
                <w:szCs w:val="18"/>
              </w:rPr>
              <w:br/>
              <w:t xml:space="preserve">и подготовки граждан (молодежи) к военной службе </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60 000,0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10 000,0</w:t>
            </w:r>
          </w:p>
        </w:tc>
        <w:tc>
          <w:tcPr>
            <w:tcW w:w="2127"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осуществление поддержки деятельности </w:t>
            </w:r>
            <w:r w:rsidRPr="00361817">
              <w:rPr>
                <w:rFonts w:ascii="Times New Roman" w:hAnsi="Times New Roman"/>
                <w:sz w:val="18"/>
                <w:szCs w:val="18"/>
              </w:rPr>
              <w:br/>
              <w:t xml:space="preserve">26 зональных центров патриотического воспитания и подготовки граждан (молодежи) </w:t>
            </w:r>
            <w:r w:rsidRPr="00361817">
              <w:rPr>
                <w:rFonts w:ascii="Times New Roman" w:hAnsi="Times New Roman"/>
                <w:sz w:val="18"/>
                <w:szCs w:val="18"/>
              </w:rPr>
              <w:br/>
              <w:t>к военной службе</w:t>
            </w: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пункты 1, 2, 3, 5 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60 000,0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10 000,0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10"/>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ind w:firstLine="0"/>
              <w:jc w:val="left"/>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1.3. Ремонт государственных учреждений Архангельской области сферы государственной молодежной политики</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132 848,8</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132 848,8</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осуществление капитального </w:t>
            </w:r>
            <w:r w:rsidRPr="00361817">
              <w:rPr>
                <w:rFonts w:ascii="Times New Roman" w:hAnsi="Times New Roman"/>
                <w:sz w:val="18"/>
                <w:szCs w:val="18"/>
              </w:rPr>
              <w:br/>
              <w:t xml:space="preserve">и текущего ремонта зданий, переданных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в оперативное управление государственным учреждениям Архангельской области сферы государственной молодежной политики</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в 2021 году</w:t>
            </w: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пункты 1, 2, 3, 5 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132 848,8</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132 848,8</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14"/>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1.4. Материально-техническое обеспечение государственных учреждений Архангельской области сферы </w:t>
            </w:r>
            <w:r w:rsidRPr="00361817">
              <w:rPr>
                <w:rFonts w:ascii="Times New Roman" w:hAnsi="Times New Roman"/>
                <w:sz w:val="18"/>
                <w:szCs w:val="18"/>
              </w:rPr>
              <w:lastRenderedPageBreak/>
              <w:t>государственной молодежной политики</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lastRenderedPageBreak/>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82 171,0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12 171,0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30 000,0</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20 000,0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20 000,0</w:t>
            </w:r>
          </w:p>
        </w:tc>
        <w:tc>
          <w:tcPr>
            <w:tcW w:w="2127"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оснащение</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государственных учреждений Архангельской области сферы государственной молодежной политики; оснащение учебно-</w:t>
            </w:r>
            <w:r w:rsidRPr="00361817">
              <w:rPr>
                <w:rFonts w:ascii="Times New Roman" w:hAnsi="Times New Roman"/>
                <w:sz w:val="18"/>
                <w:szCs w:val="18"/>
              </w:rPr>
              <w:lastRenderedPageBreak/>
              <w:t>методического центра «Авангард» в Архангельской области в 2022 году</w:t>
            </w:r>
          </w:p>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lastRenderedPageBreak/>
              <w:t>пункты 1, 2, 3, 5 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82 171,0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12 171,0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30 000,0</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20 000,0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20 000,0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10"/>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1.5. Развитие сети муниципальных учреждений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работе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с молодежью </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66 526,0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10 526,0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11 200,0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11 200,0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11 200,0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11 200,0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11 200,0</w:t>
            </w:r>
          </w:p>
        </w:tc>
        <w:tc>
          <w:tcPr>
            <w:tcW w:w="2127"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поддержка не менее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3 муниципальных учреждений по работе </w:t>
            </w:r>
            <w:r w:rsidRPr="00361817">
              <w:rPr>
                <w:rFonts w:ascii="Times New Roman" w:hAnsi="Times New Roman"/>
                <w:sz w:val="18"/>
                <w:szCs w:val="18"/>
              </w:rPr>
              <w:br/>
              <w:t>с молодежью ежегодно</w:t>
            </w:r>
          </w:p>
        </w:tc>
        <w:tc>
          <w:tcPr>
            <w:tcW w:w="1134" w:type="dxa"/>
            <w:gridSpan w:val="2"/>
            <w:vMerge w:val="restart"/>
          </w:tcPr>
          <w:p w:rsidR="00956E6B" w:rsidRPr="00361817" w:rsidRDefault="00956E6B" w:rsidP="004D71B2">
            <w:pPr>
              <w:spacing w:after="0" w:line="240" w:lineRule="auto"/>
              <w:ind w:hanging="7"/>
              <w:jc w:val="left"/>
              <w:rPr>
                <w:rFonts w:ascii="Times New Roman" w:hAnsi="Times New Roman"/>
                <w:sz w:val="18"/>
                <w:szCs w:val="18"/>
              </w:rPr>
            </w:pPr>
            <w:r w:rsidRPr="00361817">
              <w:rPr>
                <w:rFonts w:ascii="Times New Roman" w:hAnsi="Times New Roman"/>
                <w:sz w:val="18"/>
                <w:szCs w:val="18"/>
              </w:rPr>
              <w:t>пункты 1, 2, 3 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60 000,0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10 000,0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6 526,0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526,0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1 200,0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1 200,0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1 200,0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1 200,0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1 200,0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12"/>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1.6. Предоставление субсидии местным бюджетам </w:t>
            </w:r>
            <w:r w:rsidRPr="00361817">
              <w:rPr>
                <w:rFonts w:ascii="Times New Roman" w:hAnsi="Times New Roman"/>
                <w:sz w:val="18"/>
                <w:szCs w:val="18"/>
              </w:rPr>
              <w:br/>
              <w:t xml:space="preserve">на поддержку проведения муниципальных мероприятий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по работе</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с молодежью</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13 355,0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2 105,0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2 250,0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2 250,0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2 250,0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2 250,0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2 250,0</w:t>
            </w:r>
          </w:p>
        </w:tc>
        <w:tc>
          <w:tcPr>
            <w:tcW w:w="2127"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предоставление</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субсидий на реализацию мероприятий по работе </w:t>
            </w:r>
          </w:p>
          <w:p w:rsidR="00956E6B" w:rsidRPr="00361817" w:rsidRDefault="00956E6B" w:rsidP="004D71B2">
            <w:pPr>
              <w:tabs>
                <w:tab w:val="left" w:pos="1185"/>
              </w:tabs>
              <w:spacing w:after="0" w:line="240" w:lineRule="auto"/>
              <w:ind w:right="-113" w:firstLine="0"/>
              <w:jc w:val="left"/>
              <w:rPr>
                <w:rFonts w:ascii="Times New Roman" w:hAnsi="Times New Roman"/>
                <w:sz w:val="18"/>
                <w:szCs w:val="18"/>
              </w:rPr>
            </w:pPr>
            <w:r w:rsidRPr="00361817">
              <w:rPr>
                <w:rFonts w:ascii="Times New Roman" w:hAnsi="Times New Roman"/>
                <w:sz w:val="18"/>
                <w:szCs w:val="18"/>
              </w:rPr>
              <w:t xml:space="preserve">с молодежью шести муниципальным районам, муниципальным </w:t>
            </w:r>
            <w:r w:rsidRPr="00361817">
              <w:rPr>
                <w:rFonts w:ascii="Times New Roman" w:hAnsi="Times New Roman"/>
                <w:sz w:val="18"/>
                <w:szCs w:val="18"/>
              </w:rPr>
              <w:br/>
              <w:t xml:space="preserve">и городским округам Архангельской области, занявшим призовые места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bCs/>
                <w:sz w:val="18"/>
                <w:szCs w:val="18"/>
              </w:rPr>
              <w:t>по итогам оценки эффективности реализации органами местного самоуправления муниципальных районов, муниципальных округов и городских округов Архангельской области мероприятий по основным направлениям реализации молодежной политики</w:t>
            </w:r>
            <w:r w:rsidRPr="00361817">
              <w:rPr>
                <w:rFonts w:ascii="Times New Roman" w:hAnsi="Times New Roman"/>
                <w:sz w:val="18"/>
                <w:szCs w:val="18"/>
              </w:rPr>
              <w:t>, ежегодно</w:t>
            </w:r>
          </w:p>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пункты 1, 2, </w:t>
            </w:r>
            <w:r w:rsidRPr="00361817">
              <w:rPr>
                <w:rFonts w:ascii="Times New Roman" w:hAnsi="Times New Roman"/>
                <w:sz w:val="18"/>
                <w:szCs w:val="18"/>
                <w:lang w:val="en-US"/>
              </w:rPr>
              <w:t>3</w:t>
            </w:r>
            <w:r w:rsidRPr="00361817">
              <w:rPr>
                <w:rFonts w:ascii="Times New Roman" w:hAnsi="Times New Roman"/>
                <w:sz w:val="18"/>
                <w:szCs w:val="18"/>
              </w:rPr>
              <w:t>, 4, 5</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ind w:firstLine="0"/>
              <w:jc w:val="left"/>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ind w:firstLine="0"/>
              <w:jc w:val="left"/>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ind w:firstLine="0"/>
              <w:jc w:val="left"/>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1 395,0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105,0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250,0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250,0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ind w:firstLine="0"/>
              <w:jc w:val="left"/>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p w:rsidR="00956E6B" w:rsidRPr="00361817" w:rsidRDefault="00956E6B" w:rsidP="004D71B2">
            <w:pPr>
              <w:spacing w:after="0" w:line="240" w:lineRule="auto"/>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ind w:firstLine="0"/>
              <w:jc w:val="left"/>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right="-113" w:firstLine="0"/>
              <w:jc w:val="left"/>
              <w:rPr>
                <w:rFonts w:ascii="Times New Roman" w:hAnsi="Times New Roman"/>
                <w:sz w:val="18"/>
                <w:szCs w:val="18"/>
              </w:rPr>
            </w:pPr>
            <w:r w:rsidRPr="00361817">
              <w:rPr>
                <w:rFonts w:ascii="Times New Roman" w:hAnsi="Times New Roman"/>
                <w:sz w:val="18"/>
                <w:szCs w:val="18"/>
              </w:rPr>
              <w:t xml:space="preserve">1.7. Ремонт объектов муниципальной </w:t>
            </w:r>
            <w:r w:rsidRPr="00361817">
              <w:rPr>
                <w:rFonts w:ascii="Times New Roman" w:hAnsi="Times New Roman"/>
                <w:sz w:val="18"/>
                <w:szCs w:val="18"/>
              </w:rPr>
              <w:lastRenderedPageBreak/>
              <w:t xml:space="preserve">собственности муниципальных районов, муниципальных округов и городских </w:t>
            </w:r>
            <w:r w:rsidRPr="00361817">
              <w:rPr>
                <w:rFonts w:ascii="Times New Roman" w:hAnsi="Times New Roman"/>
                <w:spacing w:val="-2"/>
                <w:sz w:val="18"/>
                <w:szCs w:val="18"/>
              </w:rPr>
              <w:t>округов Архангельской области, используемых</w:t>
            </w:r>
            <w:r w:rsidRPr="00361817">
              <w:rPr>
                <w:rFonts w:ascii="Times New Roman" w:hAnsi="Times New Roman"/>
                <w:sz w:val="18"/>
                <w:szCs w:val="18"/>
              </w:rPr>
              <w:t xml:space="preserve">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для целей военно-патриотического воспитания, подготовки граждан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к военной службе,</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а также для организации мероприятий, связанных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с призывом граждан на военную службу</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lastRenderedPageBreak/>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w:t>
            </w:r>
            <w:r w:rsidRPr="00361817">
              <w:rPr>
                <w:rFonts w:ascii="Times New Roman" w:hAnsi="Times New Roman"/>
                <w:sz w:val="18"/>
                <w:szCs w:val="18"/>
              </w:rPr>
              <w:lastRenderedPageBreak/>
              <w:t xml:space="preserve">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lastRenderedPageBreak/>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68 898,3</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13 000,0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27 000,0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lang w:eastAsia="ru-RU"/>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2 898,3</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13 000,0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13 000,0</w:t>
            </w:r>
          </w:p>
        </w:tc>
        <w:tc>
          <w:tcPr>
            <w:tcW w:w="2127" w:type="dxa"/>
            <w:vMerge w:val="restart"/>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ремонт не менее </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одного объекта </w:t>
            </w:r>
            <w:r w:rsidRPr="00361817">
              <w:rPr>
                <w:rFonts w:ascii="Times New Roman" w:hAnsi="Times New Roman"/>
                <w:sz w:val="18"/>
                <w:szCs w:val="18"/>
                <w:lang w:eastAsia="ru-RU"/>
              </w:rPr>
              <w:lastRenderedPageBreak/>
              <w:t xml:space="preserve">муниципальной собственности муниципального района, муниципального округа или городского округа Архангельской области, используемого </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для целей военно-патриотического воспитания, подготовки граждан к военной службе, а также </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для организации мероприятий, связанных </w:t>
            </w:r>
            <w:r w:rsidRPr="00361817">
              <w:rPr>
                <w:rFonts w:ascii="Times New Roman" w:hAnsi="Times New Roman"/>
                <w:sz w:val="18"/>
                <w:szCs w:val="18"/>
                <w:lang w:eastAsia="ru-RU"/>
              </w:rPr>
              <w:br/>
              <w:t xml:space="preserve">с призывом граждан </w:t>
            </w:r>
            <w:r w:rsidRPr="00361817">
              <w:rPr>
                <w:rFonts w:ascii="Times New Roman" w:hAnsi="Times New Roman"/>
                <w:sz w:val="18"/>
                <w:szCs w:val="18"/>
                <w:lang w:eastAsia="ru-RU"/>
              </w:rPr>
              <w:br/>
              <w:t>на военную службу,</w:t>
            </w:r>
          </w:p>
          <w:p w:rsidR="00956E6B" w:rsidRPr="00361817" w:rsidRDefault="00956E6B" w:rsidP="004D71B2">
            <w:pPr>
              <w:autoSpaceDE w:val="0"/>
              <w:autoSpaceDN w:val="0"/>
              <w:adjustRightInd w:val="0"/>
              <w:spacing w:after="0" w:line="240" w:lineRule="auto"/>
              <w:ind w:right="-170" w:firstLine="0"/>
              <w:jc w:val="left"/>
              <w:rPr>
                <w:rFonts w:ascii="Times New Roman" w:hAnsi="Times New Roman"/>
                <w:sz w:val="18"/>
                <w:szCs w:val="18"/>
              </w:rPr>
            </w:pPr>
            <w:r w:rsidRPr="00361817">
              <w:rPr>
                <w:rFonts w:ascii="Times New Roman" w:hAnsi="Times New Roman"/>
                <w:sz w:val="18"/>
                <w:szCs w:val="18"/>
                <w:lang w:eastAsia="ru-RU"/>
              </w:rPr>
              <w:t xml:space="preserve">ежегодно </w:t>
            </w:r>
            <w:r w:rsidRPr="00361817">
              <w:rPr>
                <w:rFonts w:ascii="Times New Roman" w:hAnsi="Times New Roman"/>
                <w:sz w:val="18"/>
                <w:szCs w:val="18"/>
              </w:rPr>
              <w:t xml:space="preserve">(за </w:t>
            </w:r>
            <w:r w:rsidRPr="00361817">
              <w:rPr>
                <w:rFonts w:ascii="Times New Roman" w:hAnsi="Times New Roman"/>
                <w:spacing w:val="-2"/>
                <w:sz w:val="18"/>
                <w:szCs w:val="18"/>
              </w:rPr>
              <w:t>исключением</w:t>
            </w:r>
            <w:r w:rsidRPr="00361817">
              <w:rPr>
                <w:rFonts w:ascii="Times New Roman" w:hAnsi="Times New Roman"/>
                <w:sz w:val="18"/>
                <w:szCs w:val="18"/>
              </w:rPr>
              <w:t xml:space="preserve"> 2023 года)</w:t>
            </w:r>
          </w:p>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rPr>
            </w:pP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lastRenderedPageBreak/>
              <w:t>пункты 1, 5 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68 898,3</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13 000,0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27 000,0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lang w:eastAsia="ru-RU"/>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2 898,3</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13 000,0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13 000,0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ind w:firstLine="0"/>
              <w:jc w:val="left"/>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1.8. Реализация мероприятий ФЦП «Увековечение памяти погибших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при защите Отечества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на 2019 – 2024 годы»,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p>
          <w:p w:rsidR="00956E6B" w:rsidRPr="00361817" w:rsidRDefault="00956E6B" w:rsidP="004D71B2">
            <w:pPr>
              <w:tabs>
                <w:tab w:val="left" w:pos="1185"/>
              </w:tabs>
              <w:spacing w:after="0" w:line="240" w:lineRule="auto"/>
              <w:ind w:firstLine="0"/>
              <w:jc w:val="left"/>
              <w:rPr>
                <w:rFonts w:ascii="Times New Roman" w:hAnsi="Times New Roman"/>
                <w:sz w:val="18"/>
                <w:szCs w:val="18"/>
              </w:rPr>
            </w:pPr>
          </w:p>
          <w:p w:rsidR="00956E6B" w:rsidRPr="00361817" w:rsidRDefault="00956E6B" w:rsidP="004D71B2">
            <w:pPr>
              <w:tabs>
                <w:tab w:val="left" w:pos="1185"/>
              </w:tabs>
              <w:spacing w:after="0" w:line="240" w:lineRule="auto"/>
              <w:ind w:firstLine="0"/>
              <w:jc w:val="left"/>
              <w:rPr>
                <w:rFonts w:ascii="Times New Roman" w:hAnsi="Times New Roman"/>
                <w:sz w:val="18"/>
                <w:szCs w:val="18"/>
              </w:rPr>
            </w:pPr>
          </w:p>
          <w:p w:rsidR="00956E6B" w:rsidRPr="00361817" w:rsidRDefault="00956E6B" w:rsidP="004D71B2">
            <w:pPr>
              <w:tabs>
                <w:tab w:val="left" w:pos="1185"/>
              </w:tabs>
              <w:spacing w:after="0" w:line="240" w:lineRule="auto"/>
              <w:ind w:firstLine="0"/>
              <w:jc w:val="left"/>
              <w:rPr>
                <w:rFonts w:ascii="Times New Roman" w:hAnsi="Times New Roman"/>
                <w:sz w:val="18"/>
                <w:szCs w:val="18"/>
              </w:rPr>
            </w:pPr>
          </w:p>
          <w:p w:rsidR="00956E6B" w:rsidRPr="00361817" w:rsidRDefault="00956E6B" w:rsidP="004D71B2">
            <w:pPr>
              <w:tabs>
                <w:tab w:val="left" w:pos="1185"/>
              </w:tabs>
              <w:spacing w:after="0" w:line="240" w:lineRule="auto"/>
              <w:ind w:firstLine="0"/>
              <w:jc w:val="left"/>
              <w:rPr>
                <w:rFonts w:ascii="Times New Roman" w:hAnsi="Times New Roman"/>
                <w:sz w:val="18"/>
                <w:szCs w:val="18"/>
              </w:rPr>
            </w:pPr>
          </w:p>
          <w:p w:rsidR="00956E6B" w:rsidRPr="00361817" w:rsidRDefault="00956E6B" w:rsidP="004D71B2">
            <w:pPr>
              <w:tabs>
                <w:tab w:val="left" w:pos="1185"/>
              </w:tabs>
              <w:spacing w:after="0" w:line="240" w:lineRule="auto"/>
              <w:ind w:firstLine="0"/>
              <w:jc w:val="left"/>
              <w:rPr>
                <w:rFonts w:ascii="Times New Roman" w:hAnsi="Times New Roman"/>
                <w:sz w:val="18"/>
                <w:szCs w:val="18"/>
              </w:rPr>
            </w:pP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в том числе:</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61 021,8</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12 743,9</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8 699,5</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38 561,7</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1 016,7</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val="restart"/>
          </w:tcPr>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пункты 1, 5, 17, 18 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54 919,5</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11 469,5</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7 829,5</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34 705,5</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915,0</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6 102,3</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1 274,4</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870,0</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3 856,2</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101,7</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rPr>
          <w:trHeight w:val="347"/>
        </w:trPr>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pStyle w:val="ConsPlusNormal"/>
              <w:rPr>
                <w:rFonts w:ascii="Times New Roman" w:hAnsi="Times New Roman"/>
                <w:sz w:val="18"/>
                <w:szCs w:val="18"/>
                <w:lang w:eastAsia="en-US"/>
              </w:rPr>
            </w:pPr>
            <w:r w:rsidRPr="00361817">
              <w:rPr>
                <w:rFonts w:ascii="Times New Roman" w:hAnsi="Times New Roman"/>
                <w:sz w:val="18"/>
                <w:szCs w:val="18"/>
                <w:lang w:eastAsia="en-US"/>
              </w:rPr>
              <w:t xml:space="preserve">восстановление (ремонт, реставрация, благоустройство) воинских захоронений, поставленных на государственный учет в соответствии </w:t>
            </w:r>
            <w:r w:rsidRPr="00361817">
              <w:rPr>
                <w:rFonts w:ascii="Times New Roman" w:hAnsi="Times New Roman"/>
                <w:sz w:val="18"/>
                <w:szCs w:val="18"/>
                <w:lang w:eastAsia="en-US"/>
              </w:rPr>
              <w:br/>
              <w:t xml:space="preserve">со статьей пятой Закона Российской Федерации от 14 </w:t>
            </w:r>
            <w:r w:rsidRPr="00361817">
              <w:rPr>
                <w:rFonts w:ascii="Times New Roman" w:hAnsi="Times New Roman"/>
                <w:sz w:val="18"/>
                <w:szCs w:val="18"/>
                <w:lang w:eastAsia="en-US"/>
              </w:rPr>
              <w:lastRenderedPageBreak/>
              <w:t xml:space="preserve">января 1993 года </w:t>
            </w:r>
            <w:r w:rsidRPr="00361817">
              <w:rPr>
                <w:rFonts w:ascii="Times New Roman" w:hAnsi="Times New Roman"/>
                <w:sz w:val="18"/>
                <w:szCs w:val="18"/>
                <w:lang w:eastAsia="en-US"/>
              </w:rPr>
              <w:br/>
              <w:t xml:space="preserve">№ 4292-1 «Об увековечении памяти погибших при защите Отечества», </w:t>
            </w:r>
            <w:r w:rsidRPr="00361817">
              <w:rPr>
                <w:rFonts w:ascii="Times New Roman" w:hAnsi="Times New Roman"/>
                <w:sz w:val="18"/>
                <w:szCs w:val="18"/>
                <w:lang w:eastAsia="en-US"/>
              </w:rPr>
              <w:br/>
              <w:t>на территории Архангельской области</w:t>
            </w:r>
          </w:p>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val="restart"/>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60 534,7</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12 666,9</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8 562,8</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38 425,0</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880,0</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восстановление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(ремонт, реставрация, благоустройство)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не менее 80 воинских захоронений</w:t>
            </w: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54 481,2</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11 400,2</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7 706,5</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34 582,5</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792,0</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6 053,5</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1 266,7</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856,3</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3 842,5</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88,0</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внебюджетные </w:t>
            </w:r>
            <w:r w:rsidRPr="00361817">
              <w:rPr>
                <w:rFonts w:ascii="Times New Roman" w:hAnsi="Times New Roman"/>
                <w:sz w:val="18"/>
                <w:szCs w:val="18"/>
                <w:lang w:eastAsia="ru-RU"/>
              </w:rPr>
              <w:lastRenderedPageBreak/>
              <w:t>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lastRenderedPageBreak/>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pStyle w:val="ConsPlusNormal"/>
              <w:jc w:val="both"/>
              <w:rPr>
                <w:rFonts w:ascii="Times New Roman" w:hAnsi="Times New Roman"/>
                <w:sz w:val="18"/>
                <w:szCs w:val="18"/>
                <w:lang w:eastAsia="en-US"/>
              </w:rPr>
            </w:pPr>
            <w:r w:rsidRPr="00361817">
              <w:rPr>
                <w:rFonts w:ascii="Times New Roman" w:hAnsi="Times New Roman"/>
                <w:sz w:val="18"/>
                <w:szCs w:val="18"/>
                <w:lang w:eastAsia="en-US"/>
              </w:rPr>
              <w:lastRenderedPageBreak/>
              <w:t>установка мемориальных знаков</w:t>
            </w:r>
          </w:p>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val="restart"/>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487,0</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77,0</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136,7</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136,7</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136,7</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установка не менее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150 мемориальных знаков</w:t>
            </w: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438,3</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69,3</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123,0</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123,0</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123,0</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48,7</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7,7</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13,7</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13,7</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13,7</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numPr>
                <w:ilvl w:val="1"/>
                <w:numId w:val="3"/>
              </w:numPr>
              <w:tabs>
                <w:tab w:val="left" w:pos="363"/>
              </w:tabs>
              <w:spacing w:after="0" w:line="240" w:lineRule="auto"/>
              <w:ind w:left="0" w:firstLine="0"/>
              <w:rPr>
                <w:rFonts w:ascii="Times New Roman" w:hAnsi="Times New Roman"/>
                <w:sz w:val="18"/>
                <w:szCs w:val="18"/>
              </w:rPr>
            </w:pPr>
            <w:r w:rsidRPr="00361817">
              <w:rPr>
                <w:rFonts w:ascii="Times New Roman" w:hAnsi="Times New Roman"/>
                <w:sz w:val="18"/>
                <w:szCs w:val="18"/>
              </w:rPr>
              <w:t xml:space="preserve">Приобретение помещений </w:t>
            </w:r>
            <w:r w:rsidRPr="00361817">
              <w:rPr>
                <w:rFonts w:ascii="Times New Roman" w:hAnsi="Times New Roman"/>
                <w:sz w:val="18"/>
                <w:szCs w:val="18"/>
              </w:rPr>
              <w:br/>
              <w:t xml:space="preserve">для муниципального учреждения «Молодежный Центр» по адресу: Архангельская область, </w:t>
            </w:r>
            <w:proofErr w:type="gramStart"/>
            <w:r w:rsidRPr="00361817">
              <w:rPr>
                <w:rFonts w:ascii="Times New Roman" w:hAnsi="Times New Roman"/>
                <w:sz w:val="18"/>
                <w:szCs w:val="18"/>
              </w:rPr>
              <w:t>г</w:t>
            </w:r>
            <w:proofErr w:type="gramEnd"/>
            <w:r w:rsidRPr="00361817">
              <w:rPr>
                <w:rFonts w:ascii="Times New Roman" w:hAnsi="Times New Roman"/>
                <w:sz w:val="18"/>
                <w:szCs w:val="18"/>
              </w:rPr>
              <w:t>. Котлас, ул. Володарского, д. 21</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pStyle w:val="ConsPlusNormal"/>
              <w:rPr>
                <w:rFonts w:ascii="Times New Roman" w:hAnsi="Times New Roman"/>
                <w:sz w:val="18"/>
                <w:szCs w:val="18"/>
              </w:rPr>
            </w:pPr>
            <w:r w:rsidRPr="00361817">
              <w:rPr>
                <w:rFonts w:ascii="Times New Roman" w:hAnsi="Times New Roman"/>
                <w:sz w:val="18"/>
                <w:szCs w:val="18"/>
              </w:rPr>
              <w:t>итого</w:t>
            </w:r>
          </w:p>
        </w:tc>
        <w:tc>
          <w:tcPr>
            <w:tcW w:w="1154"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1155"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2127" w:type="dxa"/>
            <w:vMerge w:val="restart"/>
          </w:tcPr>
          <w:p w:rsidR="00956E6B" w:rsidRPr="00361817" w:rsidRDefault="00956E6B" w:rsidP="004D71B2">
            <w:pPr>
              <w:pStyle w:val="ConsPlusNormal"/>
              <w:rPr>
                <w:rFonts w:ascii="Times New Roman" w:hAnsi="Times New Roman"/>
                <w:sz w:val="18"/>
                <w:szCs w:val="18"/>
              </w:rPr>
            </w:pPr>
            <w:r w:rsidRPr="00361817">
              <w:rPr>
                <w:rFonts w:ascii="Times New Roman" w:hAnsi="Times New Roman"/>
                <w:sz w:val="18"/>
                <w:szCs w:val="18"/>
              </w:rPr>
              <w:t xml:space="preserve">приобретение помещений </w:t>
            </w:r>
            <w:r w:rsidRPr="00361817">
              <w:rPr>
                <w:rFonts w:ascii="Times New Roman" w:hAnsi="Times New Roman"/>
                <w:sz w:val="18"/>
                <w:szCs w:val="18"/>
              </w:rPr>
              <w:br/>
              <w:t>для муниципального учреждения</w:t>
            </w:r>
          </w:p>
        </w:tc>
        <w:tc>
          <w:tcPr>
            <w:tcW w:w="1134" w:type="dxa"/>
            <w:gridSpan w:val="2"/>
            <w:vMerge w:val="restart"/>
          </w:tcPr>
          <w:p w:rsidR="00956E6B" w:rsidRPr="00361817" w:rsidRDefault="00956E6B" w:rsidP="004D71B2">
            <w:pPr>
              <w:pStyle w:val="ConsPlusNormal"/>
              <w:rPr>
                <w:rFonts w:ascii="Times New Roman" w:hAnsi="Times New Roman"/>
                <w:sz w:val="18"/>
                <w:szCs w:val="18"/>
              </w:rPr>
            </w:pPr>
            <w:r w:rsidRPr="00361817">
              <w:rPr>
                <w:rFonts w:ascii="Times New Roman" w:hAnsi="Times New Roman"/>
                <w:sz w:val="18"/>
                <w:szCs w:val="18"/>
              </w:rPr>
              <w:t>пункты 2, 3, 4 перечня</w:t>
            </w:r>
          </w:p>
          <w:p w:rsidR="00956E6B" w:rsidRPr="00361817" w:rsidRDefault="00956E6B" w:rsidP="004D71B2">
            <w:pPr>
              <w:pStyle w:val="ConsPlusNormal"/>
              <w:rPr>
                <w:rFonts w:ascii="Times New Roman" w:hAnsi="Times New Roman"/>
                <w:sz w:val="18"/>
                <w:szCs w:val="18"/>
              </w:rPr>
            </w:pPr>
          </w:p>
          <w:p w:rsidR="00956E6B" w:rsidRPr="00361817" w:rsidRDefault="00956E6B" w:rsidP="004D71B2">
            <w:pPr>
              <w:pStyle w:val="ConsPlusNormal"/>
              <w:rPr>
                <w:rFonts w:ascii="Times New Roman" w:hAnsi="Times New Roman"/>
                <w:sz w:val="18"/>
                <w:szCs w:val="18"/>
              </w:rPr>
            </w:pPr>
          </w:p>
          <w:p w:rsidR="00956E6B" w:rsidRPr="00361817" w:rsidRDefault="00956E6B" w:rsidP="004D71B2">
            <w:pPr>
              <w:pStyle w:val="ConsPlusNormal"/>
              <w:rPr>
                <w:rFonts w:ascii="Times New Roman" w:hAnsi="Times New Roman"/>
                <w:sz w:val="18"/>
                <w:szCs w:val="18"/>
              </w:rPr>
            </w:pPr>
          </w:p>
          <w:p w:rsidR="00956E6B" w:rsidRPr="00361817" w:rsidRDefault="00956E6B" w:rsidP="004D71B2">
            <w:pPr>
              <w:pStyle w:val="ConsPlusNormal"/>
              <w:rPr>
                <w:rFonts w:ascii="Times New Roman" w:hAnsi="Times New Roman"/>
                <w:sz w:val="18"/>
                <w:szCs w:val="18"/>
              </w:rPr>
            </w:pPr>
          </w:p>
          <w:p w:rsidR="00956E6B" w:rsidRPr="00361817" w:rsidRDefault="00956E6B" w:rsidP="004D71B2">
            <w:pPr>
              <w:pStyle w:val="ConsPlusNormal"/>
              <w:rPr>
                <w:rFonts w:ascii="Times New Roman" w:hAnsi="Times New Roman"/>
                <w:sz w:val="18"/>
                <w:szCs w:val="18"/>
              </w:rPr>
            </w:pPr>
          </w:p>
          <w:p w:rsidR="00956E6B" w:rsidRPr="00361817" w:rsidRDefault="00956E6B" w:rsidP="004D71B2">
            <w:pPr>
              <w:pStyle w:val="ConsPlusNormal"/>
              <w:rPr>
                <w:rFonts w:ascii="Times New Roman" w:hAnsi="Times New Roman"/>
                <w:sz w:val="18"/>
                <w:szCs w:val="18"/>
              </w:rPr>
            </w:pPr>
          </w:p>
          <w:p w:rsidR="00956E6B" w:rsidRPr="00361817" w:rsidRDefault="00956E6B" w:rsidP="004D71B2">
            <w:pPr>
              <w:pStyle w:val="ConsPlusNormal"/>
              <w:rPr>
                <w:rFonts w:ascii="Times New Roman" w:hAnsi="Times New Roman"/>
                <w:sz w:val="18"/>
                <w:szCs w:val="18"/>
              </w:rPr>
            </w:pPr>
          </w:p>
          <w:p w:rsidR="00956E6B" w:rsidRPr="00361817" w:rsidRDefault="00956E6B" w:rsidP="004D71B2">
            <w:pPr>
              <w:pStyle w:val="ConsPlusNormal"/>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pStyle w:val="ConsPlusNormal"/>
              <w:rPr>
                <w:rFonts w:ascii="Times New Roman" w:hAnsi="Times New Roman"/>
                <w:sz w:val="18"/>
                <w:szCs w:val="18"/>
              </w:rPr>
            </w:pPr>
            <w:r w:rsidRPr="00361817">
              <w:rPr>
                <w:rFonts w:ascii="Times New Roman" w:hAnsi="Times New Roman"/>
                <w:sz w:val="18"/>
                <w:szCs w:val="18"/>
              </w:rPr>
              <w:t>в том числе:</w:t>
            </w:r>
          </w:p>
        </w:tc>
        <w:tc>
          <w:tcPr>
            <w:tcW w:w="1154" w:type="dxa"/>
          </w:tcPr>
          <w:p w:rsidR="00956E6B" w:rsidRPr="00361817" w:rsidRDefault="00956E6B" w:rsidP="004D71B2">
            <w:pPr>
              <w:pStyle w:val="ConsPlusNormal"/>
              <w:rPr>
                <w:rFonts w:ascii="Times New Roman" w:hAnsi="Times New Roman"/>
                <w:sz w:val="18"/>
                <w:szCs w:val="18"/>
              </w:rPr>
            </w:pPr>
          </w:p>
        </w:tc>
        <w:tc>
          <w:tcPr>
            <w:tcW w:w="1154" w:type="dxa"/>
          </w:tcPr>
          <w:p w:rsidR="00956E6B" w:rsidRPr="00361817" w:rsidRDefault="00956E6B" w:rsidP="004D71B2">
            <w:pPr>
              <w:pStyle w:val="ConsPlusNormal"/>
              <w:rPr>
                <w:rFonts w:ascii="Times New Roman" w:hAnsi="Times New Roman"/>
                <w:sz w:val="18"/>
                <w:szCs w:val="18"/>
              </w:rPr>
            </w:pPr>
          </w:p>
        </w:tc>
        <w:tc>
          <w:tcPr>
            <w:tcW w:w="1154" w:type="dxa"/>
          </w:tcPr>
          <w:p w:rsidR="00956E6B" w:rsidRPr="00361817" w:rsidRDefault="00956E6B" w:rsidP="004D71B2">
            <w:pPr>
              <w:pStyle w:val="ConsPlusNormal"/>
              <w:rPr>
                <w:rFonts w:ascii="Times New Roman" w:hAnsi="Times New Roman"/>
                <w:sz w:val="18"/>
                <w:szCs w:val="18"/>
              </w:rPr>
            </w:pPr>
          </w:p>
        </w:tc>
        <w:tc>
          <w:tcPr>
            <w:tcW w:w="1154" w:type="dxa"/>
          </w:tcPr>
          <w:p w:rsidR="00956E6B" w:rsidRPr="00361817" w:rsidRDefault="00956E6B" w:rsidP="004D71B2">
            <w:pPr>
              <w:pStyle w:val="ConsPlusNormal"/>
              <w:rPr>
                <w:rFonts w:ascii="Times New Roman" w:hAnsi="Times New Roman"/>
                <w:sz w:val="18"/>
                <w:szCs w:val="18"/>
              </w:rPr>
            </w:pPr>
          </w:p>
        </w:tc>
        <w:tc>
          <w:tcPr>
            <w:tcW w:w="1154" w:type="dxa"/>
          </w:tcPr>
          <w:p w:rsidR="00956E6B" w:rsidRPr="00361817" w:rsidRDefault="00956E6B" w:rsidP="004D71B2">
            <w:pPr>
              <w:pStyle w:val="ConsPlusNormal"/>
              <w:rPr>
                <w:rFonts w:ascii="Times New Roman" w:hAnsi="Times New Roman"/>
                <w:sz w:val="18"/>
                <w:szCs w:val="18"/>
              </w:rPr>
            </w:pPr>
          </w:p>
        </w:tc>
        <w:tc>
          <w:tcPr>
            <w:tcW w:w="1154" w:type="dxa"/>
          </w:tcPr>
          <w:p w:rsidR="00956E6B" w:rsidRPr="00361817" w:rsidRDefault="00956E6B" w:rsidP="004D71B2">
            <w:pPr>
              <w:pStyle w:val="ConsPlusNormal"/>
              <w:rPr>
                <w:rFonts w:ascii="Times New Roman" w:hAnsi="Times New Roman"/>
                <w:sz w:val="18"/>
                <w:szCs w:val="18"/>
              </w:rPr>
            </w:pPr>
          </w:p>
        </w:tc>
        <w:tc>
          <w:tcPr>
            <w:tcW w:w="1155" w:type="dxa"/>
          </w:tcPr>
          <w:p w:rsidR="00956E6B" w:rsidRPr="00361817" w:rsidRDefault="00956E6B" w:rsidP="004D71B2">
            <w:pPr>
              <w:pStyle w:val="ConsPlusNormal"/>
              <w:rPr>
                <w:rFonts w:ascii="Times New Roman" w:hAnsi="Times New Roman"/>
                <w:sz w:val="18"/>
                <w:szCs w:val="18"/>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pStyle w:val="ConsPlusNormal"/>
              <w:rPr>
                <w:rFonts w:ascii="Times New Roman" w:hAnsi="Times New Roman"/>
                <w:sz w:val="18"/>
                <w:szCs w:val="18"/>
              </w:rPr>
            </w:pPr>
            <w:r w:rsidRPr="00361817">
              <w:rPr>
                <w:rFonts w:ascii="Times New Roman" w:hAnsi="Times New Roman"/>
                <w:sz w:val="18"/>
                <w:szCs w:val="18"/>
              </w:rPr>
              <w:t>федеральный бюджет</w:t>
            </w:r>
          </w:p>
        </w:tc>
        <w:tc>
          <w:tcPr>
            <w:tcW w:w="1154"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1155"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pStyle w:val="ConsPlusNormal"/>
              <w:rPr>
                <w:rFonts w:ascii="Times New Roman" w:hAnsi="Times New Roman"/>
                <w:sz w:val="18"/>
                <w:szCs w:val="18"/>
              </w:rPr>
            </w:pPr>
            <w:r w:rsidRPr="00361817">
              <w:rPr>
                <w:rFonts w:ascii="Times New Roman" w:hAnsi="Times New Roman"/>
                <w:sz w:val="18"/>
                <w:szCs w:val="18"/>
              </w:rPr>
              <w:t>областной бюджет</w:t>
            </w:r>
          </w:p>
        </w:tc>
        <w:tc>
          <w:tcPr>
            <w:tcW w:w="1154"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1155"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pStyle w:val="ConsPlusNormal"/>
              <w:rPr>
                <w:rFonts w:ascii="Times New Roman" w:hAnsi="Times New Roman"/>
                <w:sz w:val="18"/>
                <w:szCs w:val="18"/>
              </w:rPr>
            </w:pPr>
            <w:r w:rsidRPr="00361817">
              <w:rPr>
                <w:rFonts w:ascii="Times New Roman" w:hAnsi="Times New Roman"/>
                <w:sz w:val="18"/>
                <w:szCs w:val="18"/>
              </w:rPr>
              <w:t>местные бюджеты</w:t>
            </w:r>
          </w:p>
        </w:tc>
        <w:tc>
          <w:tcPr>
            <w:tcW w:w="1154"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1155"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pStyle w:val="ConsPlusNormal"/>
              <w:rPr>
                <w:rFonts w:ascii="Times New Roman" w:hAnsi="Times New Roman"/>
                <w:sz w:val="18"/>
                <w:szCs w:val="18"/>
              </w:rPr>
            </w:pPr>
            <w:r w:rsidRPr="00361817">
              <w:rPr>
                <w:rFonts w:ascii="Times New Roman" w:hAnsi="Times New Roman"/>
                <w:sz w:val="18"/>
                <w:szCs w:val="18"/>
              </w:rPr>
              <w:t>внебюджетные средства</w:t>
            </w:r>
          </w:p>
        </w:tc>
        <w:tc>
          <w:tcPr>
            <w:tcW w:w="1154"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1155" w:type="dxa"/>
          </w:tcPr>
          <w:p w:rsidR="00956E6B" w:rsidRPr="00361817" w:rsidRDefault="00956E6B" w:rsidP="004D71B2">
            <w:pPr>
              <w:pStyle w:val="ConsPlusNormal"/>
              <w:jc w:val="center"/>
              <w:rPr>
                <w:rFonts w:ascii="Times New Roman" w:hAnsi="Times New Roman"/>
                <w:sz w:val="18"/>
                <w:szCs w:val="18"/>
              </w:rPr>
            </w:pPr>
            <w:r w:rsidRPr="00361817">
              <w:rPr>
                <w:rFonts w:ascii="Times New Roman" w:hAnsi="Times New Roman"/>
                <w:sz w:val="18"/>
                <w:szCs w:val="18"/>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5877" w:type="dxa"/>
            <w:gridSpan w:val="13"/>
          </w:tcPr>
          <w:p w:rsidR="00956E6B" w:rsidRPr="00361817" w:rsidRDefault="00956E6B" w:rsidP="004D71B2">
            <w:pPr>
              <w:spacing w:after="60" w:line="240" w:lineRule="auto"/>
              <w:ind w:firstLine="502"/>
              <w:jc w:val="left"/>
              <w:rPr>
                <w:rFonts w:ascii="Times New Roman" w:hAnsi="Times New Roman"/>
                <w:sz w:val="18"/>
                <w:szCs w:val="18"/>
              </w:rPr>
            </w:pPr>
            <w:r w:rsidRPr="00361817">
              <w:rPr>
                <w:rFonts w:ascii="Times New Roman" w:hAnsi="Times New Roman"/>
                <w:sz w:val="18"/>
                <w:szCs w:val="18"/>
              </w:rPr>
              <w:t>Задача № 2 – обеспечение кадровой безопасности сферы молодежной политики и патриотического воспитания</w:t>
            </w:r>
          </w:p>
          <w:p w:rsidR="00956E6B" w:rsidRPr="00361817" w:rsidRDefault="00956E6B" w:rsidP="004D71B2">
            <w:pPr>
              <w:spacing w:after="60" w:line="240" w:lineRule="auto"/>
              <w:ind w:firstLine="0"/>
              <w:jc w:val="left"/>
              <w:rPr>
                <w:rFonts w:ascii="Times New Roman" w:hAnsi="Times New Roman"/>
                <w:sz w:val="10"/>
                <w:szCs w:val="18"/>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2.1. Организация мероприятий </w:t>
            </w:r>
            <w:r w:rsidRPr="00361817">
              <w:rPr>
                <w:rFonts w:ascii="Times New Roman" w:hAnsi="Times New Roman"/>
                <w:sz w:val="18"/>
                <w:szCs w:val="18"/>
              </w:rPr>
              <w:br/>
              <w:t xml:space="preserve">по развитию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кадровой безопасности сферы молодежной политики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и патриотического воспитания</w:t>
            </w:r>
          </w:p>
          <w:p w:rsidR="00956E6B" w:rsidRPr="00361817" w:rsidRDefault="00956E6B" w:rsidP="004D71B2">
            <w:pPr>
              <w:tabs>
                <w:tab w:val="left" w:pos="1185"/>
              </w:tabs>
              <w:spacing w:after="0" w:line="240" w:lineRule="auto"/>
              <w:ind w:firstLine="0"/>
              <w:jc w:val="left"/>
              <w:rPr>
                <w:rFonts w:ascii="Times New Roman" w:hAnsi="Times New Roman"/>
                <w:sz w:val="12"/>
                <w:szCs w:val="18"/>
              </w:rPr>
            </w:pPr>
          </w:p>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в том числе:</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lastRenderedPageBreak/>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13 800,0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3 050,0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2 300,0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2 300,0</w:t>
            </w:r>
          </w:p>
        </w:tc>
        <w:tc>
          <w:tcPr>
            <w:tcW w:w="2127" w:type="dxa"/>
            <w:vMerge w:val="restart"/>
          </w:tcPr>
          <w:p w:rsidR="00956E6B" w:rsidRPr="00361817" w:rsidRDefault="00956E6B" w:rsidP="004D71B2">
            <w:pPr>
              <w:spacing w:after="0" w:line="240" w:lineRule="auto"/>
              <w:rPr>
                <w:rFonts w:ascii="Times New Roman" w:hAnsi="Times New Roman"/>
                <w:sz w:val="18"/>
                <w:szCs w:val="18"/>
              </w:rPr>
            </w:pP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пункты 1, 2, 4, 5 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2127"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13 800,0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3 050,0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2 300,0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2 300,0</w:t>
            </w:r>
          </w:p>
        </w:tc>
        <w:tc>
          <w:tcPr>
            <w:tcW w:w="2127"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14"/>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lastRenderedPageBreak/>
              <w:t>проведение регионального этапа конкурса «Лучший работник сферы государственной молодежной политики»</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по делам молодежи</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rPr>
              <w:t>800,0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300,0</w:t>
            </w:r>
          </w:p>
        </w:tc>
        <w:tc>
          <w:tcPr>
            <w:tcW w:w="2127" w:type="dxa"/>
            <w:vMerge w:val="restart"/>
          </w:tcPr>
          <w:p w:rsidR="00956E6B" w:rsidRPr="00361817" w:rsidRDefault="00956E6B" w:rsidP="004D71B2">
            <w:pPr>
              <w:spacing w:after="0" w:line="240" w:lineRule="auto"/>
              <w:ind w:right="-170" w:firstLine="0"/>
              <w:jc w:val="left"/>
              <w:rPr>
                <w:rFonts w:ascii="Times New Roman" w:hAnsi="Times New Roman"/>
                <w:sz w:val="18"/>
                <w:szCs w:val="18"/>
              </w:rPr>
            </w:pPr>
            <w:r w:rsidRPr="00361817">
              <w:rPr>
                <w:rFonts w:ascii="Times New Roman" w:hAnsi="Times New Roman"/>
                <w:sz w:val="18"/>
                <w:szCs w:val="18"/>
              </w:rPr>
              <w:t xml:space="preserve">проведение </w:t>
            </w:r>
            <w:r w:rsidRPr="00361817">
              <w:rPr>
                <w:rFonts w:ascii="Times New Roman" w:hAnsi="Times New Roman"/>
                <w:sz w:val="18"/>
                <w:szCs w:val="18"/>
              </w:rPr>
              <w:br/>
              <w:t xml:space="preserve">одного регионального </w:t>
            </w:r>
          </w:p>
          <w:p w:rsidR="00956E6B" w:rsidRPr="00361817" w:rsidRDefault="00956E6B" w:rsidP="004D71B2">
            <w:pPr>
              <w:spacing w:after="0" w:line="240" w:lineRule="auto"/>
              <w:ind w:right="-170" w:firstLine="0"/>
              <w:jc w:val="left"/>
              <w:rPr>
                <w:rFonts w:ascii="Times New Roman" w:hAnsi="Times New Roman"/>
                <w:sz w:val="18"/>
                <w:szCs w:val="18"/>
              </w:rPr>
            </w:pPr>
            <w:r w:rsidRPr="00361817">
              <w:rPr>
                <w:rFonts w:ascii="Times New Roman" w:hAnsi="Times New Roman"/>
                <w:sz w:val="18"/>
                <w:szCs w:val="18"/>
              </w:rPr>
              <w:t>этапа конкурса «Лучший работник сферы государственной молодежной политики» ежегодно</w:t>
            </w:r>
          </w:p>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val="restart"/>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rPr>
              <w:t>800,0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14"/>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организация </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proofErr w:type="gramStart"/>
            <w:r w:rsidRPr="00361817">
              <w:rPr>
                <w:rFonts w:ascii="Times New Roman" w:hAnsi="Times New Roman"/>
                <w:sz w:val="18"/>
                <w:szCs w:val="18"/>
              </w:rPr>
              <w:t>обучения по программам</w:t>
            </w:r>
            <w:proofErr w:type="gramEnd"/>
            <w:r w:rsidRPr="00361817">
              <w:rPr>
                <w:rFonts w:ascii="Times New Roman" w:hAnsi="Times New Roman"/>
                <w:sz w:val="18"/>
                <w:szCs w:val="18"/>
              </w:rPr>
              <w:t xml:space="preserve"> повышения квалификации </w:t>
            </w:r>
            <w:r w:rsidRPr="00361817">
              <w:rPr>
                <w:rFonts w:ascii="Times New Roman" w:hAnsi="Times New Roman"/>
                <w:sz w:val="18"/>
                <w:szCs w:val="18"/>
              </w:rPr>
              <w:br/>
              <w:t xml:space="preserve">и образовательных мероприятий </w:t>
            </w:r>
            <w:r w:rsidRPr="00361817">
              <w:rPr>
                <w:rFonts w:ascii="Times New Roman" w:hAnsi="Times New Roman"/>
                <w:sz w:val="18"/>
                <w:szCs w:val="18"/>
              </w:rPr>
              <w:br/>
              <w:t xml:space="preserve">для специалистов </w:t>
            </w:r>
            <w:r w:rsidRPr="00361817">
              <w:rPr>
                <w:rFonts w:ascii="Times New Roman" w:hAnsi="Times New Roman"/>
                <w:sz w:val="18"/>
                <w:szCs w:val="18"/>
              </w:rPr>
              <w:br/>
              <w:t xml:space="preserve">по работе </w:t>
            </w:r>
            <w:r w:rsidRPr="00361817">
              <w:rPr>
                <w:rFonts w:ascii="Times New Roman" w:hAnsi="Times New Roman"/>
                <w:sz w:val="18"/>
                <w:szCs w:val="18"/>
              </w:rPr>
              <w:br/>
              <w:t>с молодежью и сферы патриотического воспитания</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13 000,0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2127"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организация образовательных мероприятий </w:t>
            </w:r>
            <w:r w:rsidRPr="00361817">
              <w:rPr>
                <w:rFonts w:ascii="Times New Roman" w:hAnsi="Times New Roman"/>
                <w:sz w:val="18"/>
                <w:szCs w:val="18"/>
              </w:rPr>
              <w:br/>
              <w:t xml:space="preserve">не менее чем </w:t>
            </w:r>
            <w:proofErr w:type="gramStart"/>
            <w:r w:rsidRPr="00361817">
              <w:rPr>
                <w:rFonts w:ascii="Times New Roman" w:hAnsi="Times New Roman"/>
                <w:sz w:val="18"/>
                <w:szCs w:val="18"/>
              </w:rPr>
              <w:t>для</w:t>
            </w:r>
            <w:proofErr w:type="gramEnd"/>
            <w:r w:rsidRPr="00361817">
              <w:rPr>
                <w:rFonts w:ascii="Times New Roman" w:hAnsi="Times New Roman"/>
                <w:sz w:val="18"/>
                <w:szCs w:val="18"/>
              </w:rPr>
              <w:t xml:space="preserve">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120 специалистов сферы государственной молодежной политики </w:t>
            </w:r>
            <w:r w:rsidRPr="00361817">
              <w:rPr>
                <w:rFonts w:ascii="Times New Roman" w:hAnsi="Times New Roman"/>
                <w:sz w:val="18"/>
                <w:szCs w:val="18"/>
              </w:rPr>
              <w:br/>
              <w:t>и патриотического воспитания ежегодно</w:t>
            </w:r>
          </w:p>
          <w:p w:rsidR="00956E6B" w:rsidRPr="00361817" w:rsidRDefault="00956E6B" w:rsidP="004D71B2">
            <w:pPr>
              <w:spacing w:after="0" w:line="240" w:lineRule="auto"/>
              <w:ind w:firstLine="0"/>
              <w:jc w:val="left"/>
              <w:rPr>
                <w:rFonts w:ascii="Times New Roman" w:hAnsi="Times New Roman"/>
                <w:sz w:val="18"/>
                <w:szCs w:val="18"/>
              </w:rPr>
            </w:pPr>
          </w:p>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13 000,0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val="restart"/>
          </w:tcPr>
          <w:p w:rsidR="00956E6B" w:rsidRPr="00361817" w:rsidRDefault="00956E6B" w:rsidP="004D71B2">
            <w:pPr>
              <w:autoSpaceDE w:val="0"/>
              <w:autoSpaceDN w:val="0"/>
              <w:adjustRightInd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rPr>
              <w:t xml:space="preserve">2.2. </w:t>
            </w:r>
            <w:r w:rsidRPr="00361817">
              <w:rPr>
                <w:rFonts w:ascii="Times New Roman" w:hAnsi="Times New Roman"/>
                <w:sz w:val="18"/>
                <w:szCs w:val="18"/>
                <w:lang w:eastAsia="ru-RU"/>
              </w:rPr>
              <w:t xml:space="preserve">Субсидии </w:t>
            </w:r>
            <w:r w:rsidRPr="00361817">
              <w:rPr>
                <w:rFonts w:ascii="Times New Roman" w:hAnsi="Times New Roman"/>
                <w:sz w:val="18"/>
                <w:szCs w:val="18"/>
              </w:rPr>
              <w:t xml:space="preserve">государственным учреждениям Архангельской области сферы государственной молодежной </w:t>
            </w:r>
            <w:proofErr w:type="gramStart"/>
            <w:r w:rsidRPr="00361817">
              <w:rPr>
                <w:rFonts w:ascii="Times New Roman" w:hAnsi="Times New Roman"/>
                <w:sz w:val="18"/>
                <w:szCs w:val="18"/>
              </w:rPr>
              <w:t>политики</w:t>
            </w:r>
            <w:r w:rsidRPr="00361817">
              <w:rPr>
                <w:rFonts w:ascii="Times New Roman" w:hAnsi="Times New Roman"/>
                <w:sz w:val="18"/>
                <w:szCs w:val="18"/>
                <w:lang w:eastAsia="ru-RU"/>
              </w:rPr>
              <w:t xml:space="preserve"> на</w:t>
            </w:r>
            <w:proofErr w:type="gramEnd"/>
            <w:r w:rsidRPr="00361817">
              <w:rPr>
                <w:rFonts w:ascii="Times New Roman" w:hAnsi="Times New Roman"/>
                <w:sz w:val="18"/>
                <w:szCs w:val="18"/>
                <w:lang w:eastAsia="ru-RU"/>
              </w:rPr>
              <w:t xml:space="preserve"> иные цели в части обеспечения </w:t>
            </w:r>
            <w:r w:rsidRPr="00361817">
              <w:rPr>
                <w:rFonts w:ascii="Times New Roman" w:hAnsi="Times New Roman"/>
                <w:sz w:val="18"/>
                <w:szCs w:val="18"/>
                <w:lang w:eastAsia="ru-RU"/>
              </w:rPr>
              <w:br/>
              <w:t>их основной деятельности</w:t>
            </w:r>
          </w:p>
          <w:p w:rsidR="00956E6B" w:rsidRPr="00361817" w:rsidRDefault="00956E6B" w:rsidP="004D71B2">
            <w:pPr>
              <w:tabs>
                <w:tab w:val="left" w:pos="1185"/>
              </w:tabs>
              <w:spacing w:after="0" w:line="240" w:lineRule="auto"/>
              <w:ind w:firstLine="0"/>
              <w:jc w:val="left"/>
              <w:rPr>
                <w:rFonts w:ascii="Times New Roman" w:hAnsi="Times New Roman"/>
                <w:sz w:val="18"/>
                <w:szCs w:val="18"/>
              </w:rPr>
            </w:pP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8 729,0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1 307,0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1 400,0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1 400,0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1 400,0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1 611,0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1 611,0</w:t>
            </w:r>
          </w:p>
        </w:tc>
        <w:tc>
          <w:tcPr>
            <w:tcW w:w="2127" w:type="dxa"/>
            <w:vMerge w:val="restart"/>
          </w:tcPr>
          <w:p w:rsidR="00956E6B" w:rsidRPr="00361817" w:rsidRDefault="00956E6B" w:rsidP="004D71B2">
            <w:pPr>
              <w:spacing w:after="0" w:line="240" w:lineRule="auto"/>
              <w:ind w:right="-63" w:firstLine="0"/>
              <w:jc w:val="left"/>
              <w:rPr>
                <w:rFonts w:ascii="Times New Roman" w:hAnsi="Times New Roman"/>
                <w:sz w:val="18"/>
                <w:szCs w:val="18"/>
              </w:rPr>
            </w:pPr>
            <w:r w:rsidRPr="00361817">
              <w:rPr>
                <w:rFonts w:ascii="Times New Roman" w:hAnsi="Times New Roman"/>
                <w:sz w:val="18"/>
                <w:szCs w:val="18"/>
              </w:rPr>
              <w:t>обеспечение основной деятельности государственных учреждений Архангельской области сферы государственной молодежной политики</w:t>
            </w:r>
          </w:p>
        </w:tc>
        <w:tc>
          <w:tcPr>
            <w:tcW w:w="1134"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пункт 3 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8 729,0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1 307,0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1 400,0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1 400,0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1 400,0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1 611,0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1 611,0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12"/>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lastRenderedPageBreak/>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5877" w:type="dxa"/>
            <w:gridSpan w:val="13"/>
          </w:tcPr>
          <w:p w:rsidR="00956E6B" w:rsidRPr="00361817" w:rsidRDefault="00956E6B" w:rsidP="004D71B2">
            <w:pPr>
              <w:spacing w:after="60" w:line="240" w:lineRule="auto"/>
              <w:ind w:firstLine="502"/>
              <w:jc w:val="left"/>
              <w:rPr>
                <w:rFonts w:ascii="Times New Roman" w:hAnsi="Times New Roman"/>
                <w:sz w:val="18"/>
                <w:szCs w:val="18"/>
              </w:rPr>
            </w:pPr>
            <w:r w:rsidRPr="00361817">
              <w:rPr>
                <w:rFonts w:ascii="Times New Roman" w:hAnsi="Times New Roman"/>
                <w:sz w:val="18"/>
                <w:szCs w:val="18"/>
              </w:rPr>
              <w:lastRenderedPageBreak/>
              <w:t>Задача № 3 – информационное обеспечение сферы молодежной политики и патриотического воспитания</w:t>
            </w:r>
          </w:p>
          <w:p w:rsidR="00956E6B" w:rsidRPr="00361817" w:rsidRDefault="00956E6B" w:rsidP="004D71B2">
            <w:pPr>
              <w:spacing w:after="60" w:line="240" w:lineRule="auto"/>
              <w:ind w:firstLine="0"/>
              <w:jc w:val="left"/>
              <w:rPr>
                <w:rFonts w:ascii="Times New Roman" w:hAnsi="Times New Roman"/>
                <w:sz w:val="10"/>
                <w:szCs w:val="18"/>
              </w:rPr>
            </w:pPr>
          </w:p>
        </w:tc>
      </w:tr>
      <w:tr w:rsidR="00956E6B" w:rsidRPr="00361817" w:rsidTr="004D71B2">
        <w:tc>
          <w:tcPr>
            <w:tcW w:w="1843" w:type="dxa"/>
            <w:vMerge w:val="restart"/>
          </w:tcPr>
          <w:p w:rsidR="00956E6B" w:rsidRPr="00361817" w:rsidRDefault="00956E6B" w:rsidP="004D71B2">
            <w:pPr>
              <w:tabs>
                <w:tab w:val="left" w:pos="1185"/>
              </w:tabs>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3.1. Организация </w:t>
            </w:r>
            <w:proofErr w:type="spellStart"/>
            <w:r w:rsidRPr="00361817">
              <w:rPr>
                <w:rFonts w:ascii="Times New Roman" w:hAnsi="Times New Roman"/>
                <w:sz w:val="18"/>
                <w:szCs w:val="18"/>
              </w:rPr>
              <w:t>медиа-освещения</w:t>
            </w:r>
            <w:proofErr w:type="spellEnd"/>
            <w:r w:rsidRPr="00361817">
              <w:rPr>
                <w:rFonts w:ascii="Times New Roman" w:hAnsi="Times New Roman"/>
                <w:sz w:val="18"/>
                <w:szCs w:val="18"/>
              </w:rPr>
              <w:t xml:space="preserve"> деятельности в сфере молодежной политики и патриотического воспитания</w:t>
            </w:r>
          </w:p>
        </w:tc>
        <w:tc>
          <w:tcPr>
            <w:tcW w:w="1276" w:type="dxa"/>
            <w:vMerge w:val="restart"/>
          </w:tcPr>
          <w:p w:rsidR="00956E6B" w:rsidRPr="00361817" w:rsidRDefault="00956E6B" w:rsidP="004D71B2">
            <w:pPr>
              <w:widowControl w:val="0"/>
              <w:autoSpaceDE w:val="0"/>
              <w:autoSpaceDN w:val="0"/>
              <w:spacing w:after="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 xml:space="preserve">министерство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по делам молодежи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 спорту</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30 841,7</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1 863,5</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1 978,2</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10 000,0</w:t>
            </w:r>
          </w:p>
        </w:tc>
        <w:tc>
          <w:tcPr>
            <w:tcW w:w="2127" w:type="dxa"/>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обеспечение деятельности специализированного сайта в информационно-телекоммуникационной сети «Интернет» </w:t>
            </w:r>
            <w:r w:rsidRPr="00361817">
              <w:rPr>
                <w:rFonts w:ascii="Times New Roman" w:hAnsi="Times New Roman"/>
                <w:sz w:val="18"/>
                <w:szCs w:val="18"/>
              </w:rPr>
              <w:br/>
              <w:t xml:space="preserve">по вопросам государственной молодежной политики </w:t>
            </w:r>
            <w:r w:rsidRPr="00361817">
              <w:rPr>
                <w:rFonts w:ascii="Times New Roman" w:hAnsi="Times New Roman"/>
                <w:sz w:val="18"/>
                <w:szCs w:val="18"/>
              </w:rPr>
              <w:br/>
              <w:t>в Архангельской области;</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обеспечение деятельности официальных </w:t>
            </w:r>
            <w:proofErr w:type="spellStart"/>
            <w:r w:rsidRPr="00361817">
              <w:rPr>
                <w:rFonts w:ascii="Times New Roman" w:hAnsi="Times New Roman"/>
                <w:sz w:val="18"/>
                <w:szCs w:val="18"/>
              </w:rPr>
              <w:t>аккаунтов</w:t>
            </w:r>
            <w:proofErr w:type="spellEnd"/>
            <w:r w:rsidRPr="00361817">
              <w:rPr>
                <w:rFonts w:ascii="Times New Roman" w:hAnsi="Times New Roman"/>
                <w:sz w:val="18"/>
                <w:szCs w:val="18"/>
              </w:rPr>
              <w:t xml:space="preserve"> </w:t>
            </w:r>
            <w:r w:rsidRPr="00361817">
              <w:rPr>
                <w:rFonts w:ascii="Times New Roman" w:hAnsi="Times New Roman"/>
                <w:sz w:val="18"/>
                <w:szCs w:val="18"/>
              </w:rPr>
              <w:br/>
              <w:t xml:space="preserve">в социальных сетях </w:t>
            </w:r>
            <w:r w:rsidRPr="00361817">
              <w:rPr>
                <w:rFonts w:ascii="Times New Roman" w:hAnsi="Times New Roman"/>
                <w:sz w:val="18"/>
                <w:szCs w:val="18"/>
              </w:rPr>
              <w:br/>
              <w:t xml:space="preserve">в информационно-телекоммуникационной сети «Интернет» </w:t>
            </w:r>
            <w:r w:rsidRPr="00361817">
              <w:rPr>
                <w:rFonts w:ascii="Times New Roman" w:hAnsi="Times New Roman"/>
                <w:sz w:val="18"/>
                <w:szCs w:val="18"/>
              </w:rPr>
              <w:br/>
              <w:t xml:space="preserve">по вопросам государственной молодежной политики </w:t>
            </w:r>
            <w:r w:rsidRPr="00361817">
              <w:rPr>
                <w:rFonts w:ascii="Times New Roman" w:hAnsi="Times New Roman"/>
                <w:sz w:val="18"/>
                <w:szCs w:val="18"/>
              </w:rPr>
              <w:br/>
              <w:t>в Архангельской области;</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обеспечение информационного охвата </w:t>
            </w:r>
            <w:r w:rsidRPr="00361817">
              <w:rPr>
                <w:rFonts w:ascii="Times New Roman" w:hAnsi="Times New Roman"/>
                <w:sz w:val="18"/>
                <w:szCs w:val="18"/>
              </w:rPr>
              <w:br/>
              <w:t xml:space="preserve">(количества просмотров)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в информационно-телекоммуникационной сети «Интернет»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не менее 98 000 пользователей (в 2022 – 2024 годах не менее 45 000) ежегодно;</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размещение не менее 50 публикаций (средства массовой информации в информационно-коммуникационной сети «Интернет», печатные средства массовой информации, телевизионные сюжеты) (в 2022 – 2024 годах не </w:t>
            </w:r>
            <w:r w:rsidRPr="00361817">
              <w:rPr>
                <w:rFonts w:ascii="Times New Roman" w:hAnsi="Times New Roman"/>
                <w:sz w:val="18"/>
                <w:szCs w:val="18"/>
              </w:rPr>
              <w:lastRenderedPageBreak/>
              <w:t>менее 25 публикаций) ежегодно;</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размещение не менее 30 единиц </w:t>
            </w:r>
            <w:proofErr w:type="spellStart"/>
            <w:r w:rsidRPr="00361817">
              <w:rPr>
                <w:rFonts w:ascii="Times New Roman" w:hAnsi="Times New Roman"/>
                <w:sz w:val="18"/>
                <w:szCs w:val="18"/>
              </w:rPr>
              <w:t>контента</w:t>
            </w:r>
            <w:proofErr w:type="spellEnd"/>
            <w:r w:rsidRPr="00361817">
              <w:rPr>
                <w:rFonts w:ascii="Times New Roman" w:hAnsi="Times New Roman"/>
                <w:sz w:val="18"/>
                <w:szCs w:val="18"/>
              </w:rPr>
              <w:t xml:space="preserve"> рекламного содержания (наружная реклама, контекстная реклама, BTL-реклама, ATL-реклама) (в 2022 – 2024 годах не менее 15 единиц) ежегодно;</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организация и проведение не менее двух мероприятий по информационно-методическому сопровождению молодежной политики </w:t>
            </w:r>
            <w:r w:rsidRPr="00361817">
              <w:rPr>
                <w:rFonts w:ascii="Times New Roman" w:hAnsi="Times New Roman"/>
                <w:sz w:val="18"/>
                <w:szCs w:val="18"/>
              </w:rPr>
              <w:br/>
              <w:t xml:space="preserve">(в 2022 – 2024 годах </w:t>
            </w:r>
            <w:r w:rsidRPr="00361817">
              <w:rPr>
                <w:rFonts w:ascii="Times New Roman" w:hAnsi="Times New Roman"/>
                <w:sz w:val="18"/>
                <w:szCs w:val="18"/>
              </w:rPr>
              <w:br/>
              <w:t>не менее 1 мероприятия) ежегодно</w:t>
            </w:r>
          </w:p>
          <w:p w:rsidR="00956E6B" w:rsidRPr="00361817" w:rsidRDefault="00956E6B" w:rsidP="004D71B2">
            <w:pPr>
              <w:spacing w:after="0" w:line="240" w:lineRule="auto"/>
              <w:ind w:firstLine="0"/>
              <w:jc w:val="left"/>
              <w:rPr>
                <w:rFonts w:ascii="Times New Roman" w:hAnsi="Times New Roman"/>
                <w:sz w:val="18"/>
                <w:szCs w:val="18"/>
              </w:rPr>
            </w:pPr>
          </w:p>
        </w:tc>
        <w:tc>
          <w:tcPr>
            <w:tcW w:w="1134" w:type="dxa"/>
            <w:gridSpan w:val="2"/>
            <w:vMerge w:val="restart"/>
          </w:tcPr>
          <w:p w:rsidR="00956E6B" w:rsidRPr="00361817" w:rsidRDefault="00956E6B" w:rsidP="004D71B2">
            <w:pPr>
              <w:spacing w:after="0" w:line="240" w:lineRule="auto"/>
              <w:ind w:firstLine="0"/>
              <w:rPr>
                <w:rFonts w:ascii="Times New Roman" w:hAnsi="Times New Roman"/>
                <w:sz w:val="18"/>
                <w:szCs w:val="18"/>
              </w:rPr>
            </w:pPr>
            <w:r w:rsidRPr="00361817">
              <w:rPr>
                <w:rFonts w:ascii="Times New Roman" w:hAnsi="Times New Roman"/>
                <w:sz w:val="18"/>
                <w:szCs w:val="18"/>
              </w:rPr>
              <w:lastRenderedPageBreak/>
              <w:t>пункты 1, 3, 16 перечня</w:t>
            </w: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30 841,7</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1 863,5</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1 978,2</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10 000,0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1843" w:type="dxa"/>
            <w:vMerge/>
          </w:tcPr>
          <w:p w:rsidR="00956E6B" w:rsidRPr="00361817" w:rsidRDefault="00956E6B" w:rsidP="004D71B2">
            <w:pPr>
              <w:tabs>
                <w:tab w:val="left" w:pos="1185"/>
              </w:tabs>
              <w:spacing w:after="0" w:line="240" w:lineRule="auto"/>
              <w:ind w:firstLine="0"/>
              <w:rPr>
                <w:rFonts w:ascii="Times New Roman" w:hAnsi="Times New Roman"/>
                <w:sz w:val="18"/>
                <w:szCs w:val="18"/>
              </w:rPr>
            </w:pPr>
          </w:p>
        </w:tc>
        <w:tc>
          <w:tcPr>
            <w:tcW w:w="1276" w:type="dxa"/>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4"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1155" w:type="dxa"/>
          </w:tcPr>
          <w:p w:rsidR="00956E6B" w:rsidRPr="00361817" w:rsidRDefault="00956E6B" w:rsidP="004D71B2">
            <w:pPr>
              <w:widowControl w:val="0"/>
              <w:autoSpaceDE w:val="0"/>
              <w:autoSpaceDN w:val="0"/>
              <w:spacing w:after="0" w:line="240" w:lineRule="auto"/>
              <w:ind w:firstLine="0"/>
              <w:jc w:val="center"/>
              <w:rPr>
                <w:rFonts w:ascii="Times New Roman" w:hAnsi="Times New Roman"/>
                <w:sz w:val="18"/>
                <w:szCs w:val="18"/>
                <w:lang w:eastAsia="ru-RU"/>
              </w:rPr>
            </w:pPr>
            <w:r w:rsidRPr="00361817">
              <w:rPr>
                <w:rFonts w:ascii="Times New Roman" w:hAnsi="Times New Roman"/>
                <w:sz w:val="18"/>
                <w:szCs w:val="18"/>
                <w:lang w:eastAsia="ru-RU"/>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lastRenderedPageBreak/>
              <w:t xml:space="preserve">Итого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по подпрограмме № 3</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574 191,6</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207 751,7</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101 463,0</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73 439,9</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38 815,0</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76 361,0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76 361,0</w:t>
            </w:r>
          </w:p>
        </w:tc>
        <w:tc>
          <w:tcPr>
            <w:tcW w:w="2127" w:type="dxa"/>
            <w:vMerge w:val="restart"/>
          </w:tcPr>
          <w:p w:rsidR="00956E6B" w:rsidRPr="00361817" w:rsidRDefault="00956E6B" w:rsidP="004D71B2">
            <w:pPr>
              <w:spacing w:after="0" w:line="240" w:lineRule="auto"/>
              <w:rPr>
                <w:rFonts w:ascii="Times New Roman" w:hAnsi="Times New Roman"/>
                <w:sz w:val="18"/>
                <w:szCs w:val="18"/>
              </w:rPr>
            </w:pPr>
          </w:p>
        </w:tc>
        <w:tc>
          <w:tcPr>
            <w:tcW w:w="1134" w:type="dxa"/>
            <w:gridSpan w:val="2"/>
            <w:vMerge w:val="restart"/>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54 919,5</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11 469,5</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7 829,5</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34 705,5</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915,0</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511 391,1</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195 651,2</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92 183,5</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37 284,4</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36 450,0</w:t>
            </w:r>
          </w:p>
        </w:tc>
        <w:tc>
          <w:tcPr>
            <w:tcW w:w="1154" w:type="dxa"/>
            <w:shd w:val="clear" w:color="auto" w:fill="auto"/>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74 911,0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74 911,0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7 881,0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631,0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1 450,0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1 450,0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1 450,0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1 450,0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1 450,0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10"/>
                <w:szCs w:val="18"/>
                <w:lang w:eastAsia="ru-RU"/>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Итого по программе</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2 262 602,9</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456 420,0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405 277,7</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332 682,8</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302 030,0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373 096,2</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393 096,2</w:t>
            </w:r>
          </w:p>
        </w:tc>
        <w:tc>
          <w:tcPr>
            <w:tcW w:w="2127" w:type="dxa"/>
            <w:vMerge w:val="restart"/>
          </w:tcPr>
          <w:p w:rsidR="00956E6B" w:rsidRPr="00361817" w:rsidRDefault="00956E6B" w:rsidP="004D71B2">
            <w:pPr>
              <w:spacing w:after="0" w:line="240" w:lineRule="auto"/>
              <w:rPr>
                <w:rFonts w:ascii="Times New Roman" w:hAnsi="Times New Roman"/>
                <w:sz w:val="18"/>
                <w:szCs w:val="18"/>
              </w:rPr>
            </w:pPr>
          </w:p>
        </w:tc>
        <w:tc>
          <w:tcPr>
            <w:tcW w:w="1134" w:type="dxa"/>
            <w:gridSpan w:val="2"/>
            <w:vMerge w:val="restart"/>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61 219,0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17 769,0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7 829,5</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34 705,5</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915,0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2 175 847,9</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436 365,0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393 398,2</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293 927,3</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297 065,0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367 546,2</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387 546,2</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17 536,0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1 286,0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3 050,0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3 050,0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3 050,0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3 550,0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3 550,0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10"/>
                <w:szCs w:val="18"/>
                <w:lang w:eastAsia="ru-RU"/>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8 000,0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в том числе по </w:t>
            </w:r>
            <w:proofErr w:type="gramStart"/>
            <w:r w:rsidRPr="00361817">
              <w:rPr>
                <w:rFonts w:ascii="Times New Roman" w:hAnsi="Times New Roman"/>
                <w:sz w:val="18"/>
                <w:szCs w:val="18"/>
              </w:rPr>
              <w:t>федеральному</w:t>
            </w:r>
            <w:proofErr w:type="gramEnd"/>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проекту «</w:t>
            </w:r>
            <w:proofErr w:type="gramStart"/>
            <w:r w:rsidRPr="00361817">
              <w:rPr>
                <w:rFonts w:ascii="Times New Roman" w:hAnsi="Times New Roman"/>
                <w:sz w:val="18"/>
                <w:szCs w:val="18"/>
              </w:rPr>
              <w:t>Социальная</w:t>
            </w:r>
            <w:proofErr w:type="gramEnd"/>
            <w:r w:rsidRPr="00361817">
              <w:rPr>
                <w:rFonts w:ascii="Times New Roman" w:hAnsi="Times New Roman"/>
                <w:sz w:val="18"/>
                <w:szCs w:val="18"/>
              </w:rPr>
              <w:t xml:space="preserve">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активность» </w:t>
            </w:r>
            <w:proofErr w:type="gramStart"/>
            <w:r w:rsidRPr="00361817">
              <w:rPr>
                <w:rFonts w:ascii="Times New Roman" w:hAnsi="Times New Roman"/>
                <w:sz w:val="18"/>
                <w:szCs w:val="18"/>
              </w:rPr>
              <w:t>национального</w:t>
            </w:r>
            <w:proofErr w:type="gramEnd"/>
            <w:r w:rsidRPr="00361817">
              <w:rPr>
                <w:rFonts w:ascii="Times New Roman" w:hAnsi="Times New Roman"/>
                <w:sz w:val="18"/>
                <w:szCs w:val="18"/>
              </w:rPr>
              <w:t xml:space="preserve">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проекта «Образование»</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21 228,1</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6 428,1</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7 400,0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7 400,0</w:t>
            </w:r>
          </w:p>
        </w:tc>
        <w:tc>
          <w:tcPr>
            <w:tcW w:w="2127" w:type="dxa"/>
            <w:vMerge w:val="restart"/>
          </w:tcPr>
          <w:p w:rsidR="00956E6B" w:rsidRPr="00361817" w:rsidRDefault="00956E6B" w:rsidP="004D71B2">
            <w:pPr>
              <w:spacing w:after="0" w:line="240" w:lineRule="auto"/>
              <w:rPr>
                <w:rFonts w:ascii="Times New Roman" w:hAnsi="Times New Roman"/>
                <w:sz w:val="18"/>
                <w:szCs w:val="18"/>
              </w:rPr>
            </w:pPr>
          </w:p>
        </w:tc>
        <w:tc>
          <w:tcPr>
            <w:tcW w:w="1134" w:type="dxa"/>
            <w:gridSpan w:val="2"/>
            <w:vMerge w:val="restart"/>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6 299,5</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6 299,5</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14 928,6</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128,6</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7 400,0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7 400,0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val="restart"/>
          </w:tcPr>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в том числе </w:t>
            </w:r>
            <w:proofErr w:type="gramStart"/>
            <w:r w:rsidRPr="00361817">
              <w:rPr>
                <w:rFonts w:ascii="Times New Roman" w:hAnsi="Times New Roman"/>
                <w:sz w:val="18"/>
                <w:szCs w:val="18"/>
              </w:rPr>
              <w:t>по</w:t>
            </w:r>
            <w:proofErr w:type="gramEnd"/>
            <w:r w:rsidRPr="00361817">
              <w:rPr>
                <w:rFonts w:ascii="Times New Roman" w:hAnsi="Times New Roman"/>
                <w:sz w:val="18"/>
                <w:szCs w:val="18"/>
              </w:rPr>
              <w:t xml:space="preserve">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федеральному проекту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«Безопасность </w:t>
            </w:r>
            <w:proofErr w:type="gramStart"/>
            <w:r w:rsidRPr="00361817">
              <w:rPr>
                <w:rFonts w:ascii="Times New Roman" w:hAnsi="Times New Roman"/>
                <w:sz w:val="18"/>
                <w:szCs w:val="18"/>
              </w:rPr>
              <w:t>дорожного</w:t>
            </w:r>
            <w:proofErr w:type="gramEnd"/>
            <w:r w:rsidRPr="00361817">
              <w:rPr>
                <w:rFonts w:ascii="Times New Roman" w:hAnsi="Times New Roman"/>
                <w:sz w:val="18"/>
                <w:szCs w:val="18"/>
              </w:rPr>
              <w:t xml:space="preserve">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движения» национального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проекта «</w:t>
            </w:r>
            <w:proofErr w:type="gramStart"/>
            <w:r w:rsidRPr="00361817">
              <w:rPr>
                <w:rFonts w:ascii="Times New Roman" w:hAnsi="Times New Roman"/>
                <w:sz w:val="18"/>
                <w:szCs w:val="18"/>
              </w:rPr>
              <w:t>Безопасные</w:t>
            </w:r>
            <w:proofErr w:type="gramEnd"/>
            <w:r w:rsidRPr="00361817">
              <w:rPr>
                <w:rFonts w:ascii="Times New Roman" w:hAnsi="Times New Roman"/>
                <w:sz w:val="18"/>
                <w:szCs w:val="18"/>
              </w:rPr>
              <w:t xml:space="preserve">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 xml:space="preserve">и качественные </w:t>
            </w:r>
          </w:p>
          <w:p w:rsidR="00956E6B" w:rsidRPr="00361817" w:rsidRDefault="00956E6B" w:rsidP="004D71B2">
            <w:pPr>
              <w:spacing w:after="0" w:line="240" w:lineRule="auto"/>
              <w:ind w:firstLine="0"/>
              <w:jc w:val="left"/>
              <w:rPr>
                <w:rFonts w:ascii="Times New Roman" w:hAnsi="Times New Roman"/>
                <w:sz w:val="18"/>
                <w:szCs w:val="18"/>
              </w:rPr>
            </w:pPr>
            <w:r w:rsidRPr="00361817">
              <w:rPr>
                <w:rFonts w:ascii="Times New Roman" w:hAnsi="Times New Roman"/>
                <w:sz w:val="18"/>
                <w:szCs w:val="18"/>
              </w:rPr>
              <w:t>автомобильные дороги»</w:t>
            </w: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итого</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16 000,0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4 000,0</w:t>
            </w:r>
          </w:p>
        </w:tc>
        <w:tc>
          <w:tcPr>
            <w:tcW w:w="2127" w:type="dxa"/>
            <w:vMerge w:val="restart"/>
          </w:tcPr>
          <w:p w:rsidR="00956E6B" w:rsidRPr="00361817" w:rsidRDefault="00956E6B" w:rsidP="004D71B2">
            <w:pPr>
              <w:spacing w:after="0" w:line="240" w:lineRule="auto"/>
              <w:rPr>
                <w:rFonts w:ascii="Times New Roman" w:hAnsi="Times New Roman"/>
                <w:sz w:val="18"/>
                <w:szCs w:val="18"/>
              </w:rPr>
            </w:pPr>
          </w:p>
          <w:p w:rsidR="00956E6B" w:rsidRPr="00361817" w:rsidRDefault="00956E6B" w:rsidP="004D71B2">
            <w:pPr>
              <w:spacing w:after="0" w:line="240" w:lineRule="auto"/>
              <w:rPr>
                <w:rFonts w:ascii="Times New Roman" w:hAnsi="Times New Roman"/>
                <w:sz w:val="18"/>
                <w:szCs w:val="18"/>
              </w:rPr>
            </w:pPr>
          </w:p>
          <w:p w:rsidR="00956E6B" w:rsidRPr="00361817" w:rsidRDefault="00956E6B" w:rsidP="004D71B2">
            <w:pPr>
              <w:spacing w:after="0" w:line="240" w:lineRule="auto"/>
              <w:rPr>
                <w:rFonts w:ascii="Times New Roman" w:hAnsi="Times New Roman"/>
                <w:sz w:val="18"/>
                <w:szCs w:val="18"/>
              </w:rPr>
            </w:pPr>
          </w:p>
          <w:p w:rsidR="00956E6B" w:rsidRPr="00361817" w:rsidRDefault="00956E6B" w:rsidP="004D71B2">
            <w:pPr>
              <w:spacing w:after="0" w:line="240" w:lineRule="auto"/>
              <w:rPr>
                <w:rFonts w:ascii="Times New Roman" w:hAnsi="Times New Roman"/>
                <w:sz w:val="18"/>
                <w:szCs w:val="18"/>
              </w:rPr>
            </w:pPr>
          </w:p>
          <w:p w:rsidR="00956E6B" w:rsidRPr="00361817" w:rsidRDefault="00956E6B" w:rsidP="004D71B2">
            <w:pPr>
              <w:spacing w:after="0" w:line="240" w:lineRule="auto"/>
              <w:rPr>
                <w:rFonts w:ascii="Times New Roman" w:hAnsi="Times New Roman"/>
                <w:sz w:val="18"/>
                <w:szCs w:val="18"/>
              </w:rPr>
            </w:pPr>
          </w:p>
          <w:p w:rsidR="00956E6B" w:rsidRPr="00361817" w:rsidRDefault="00956E6B" w:rsidP="004D71B2">
            <w:pPr>
              <w:spacing w:after="0" w:line="240" w:lineRule="auto"/>
              <w:rPr>
                <w:rFonts w:ascii="Times New Roman" w:hAnsi="Times New Roman"/>
                <w:sz w:val="18"/>
                <w:szCs w:val="18"/>
              </w:rPr>
            </w:pPr>
          </w:p>
          <w:p w:rsidR="00956E6B" w:rsidRPr="00361817" w:rsidRDefault="00956E6B" w:rsidP="004D71B2">
            <w:pPr>
              <w:spacing w:after="0" w:line="240" w:lineRule="auto"/>
              <w:rPr>
                <w:rFonts w:ascii="Times New Roman" w:hAnsi="Times New Roman"/>
                <w:sz w:val="18"/>
                <w:szCs w:val="18"/>
              </w:rPr>
            </w:pPr>
          </w:p>
          <w:p w:rsidR="00956E6B" w:rsidRPr="00361817" w:rsidRDefault="00956E6B" w:rsidP="004D71B2">
            <w:pPr>
              <w:spacing w:after="0" w:line="240" w:lineRule="auto"/>
              <w:rPr>
                <w:rFonts w:ascii="Times New Roman" w:hAnsi="Times New Roman"/>
                <w:sz w:val="18"/>
                <w:szCs w:val="18"/>
              </w:rPr>
            </w:pPr>
          </w:p>
          <w:p w:rsidR="00956E6B" w:rsidRPr="00361817" w:rsidRDefault="00956E6B" w:rsidP="004D71B2">
            <w:pPr>
              <w:spacing w:after="0" w:line="240" w:lineRule="auto"/>
              <w:rPr>
                <w:rFonts w:ascii="Times New Roman" w:hAnsi="Times New Roman"/>
                <w:sz w:val="18"/>
                <w:szCs w:val="18"/>
              </w:rPr>
            </w:pPr>
          </w:p>
          <w:p w:rsidR="00956E6B" w:rsidRPr="00361817" w:rsidRDefault="00956E6B" w:rsidP="004D71B2">
            <w:pPr>
              <w:spacing w:after="0" w:line="240" w:lineRule="auto"/>
              <w:rPr>
                <w:rFonts w:ascii="Times New Roman" w:hAnsi="Times New Roman"/>
                <w:sz w:val="18"/>
                <w:szCs w:val="18"/>
              </w:rPr>
            </w:pPr>
          </w:p>
          <w:p w:rsidR="00956E6B" w:rsidRPr="00361817" w:rsidRDefault="00956E6B" w:rsidP="004D71B2">
            <w:pPr>
              <w:spacing w:after="0" w:line="240" w:lineRule="auto"/>
              <w:ind w:firstLine="0"/>
              <w:jc w:val="right"/>
              <w:rPr>
                <w:rFonts w:ascii="Times New Roman" w:hAnsi="Times New Roman"/>
                <w:sz w:val="18"/>
                <w:szCs w:val="18"/>
              </w:rPr>
            </w:pPr>
          </w:p>
        </w:tc>
        <w:tc>
          <w:tcPr>
            <w:tcW w:w="1134" w:type="dxa"/>
            <w:gridSpan w:val="2"/>
            <w:vMerge w:val="restart"/>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 том числе:</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федеральный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областной бюджет</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16 000,0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2 000,0</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4 000,0</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4 000,0</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местные бюджеты</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5"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r w:rsidR="00956E6B" w:rsidRPr="00361817" w:rsidTr="004D71B2">
        <w:tc>
          <w:tcPr>
            <w:tcW w:w="3119" w:type="dxa"/>
            <w:gridSpan w:val="2"/>
            <w:vMerge/>
          </w:tcPr>
          <w:p w:rsidR="00956E6B" w:rsidRPr="00361817" w:rsidRDefault="00956E6B" w:rsidP="004D71B2">
            <w:pPr>
              <w:spacing w:after="0" w:line="240" w:lineRule="auto"/>
              <w:jc w:val="left"/>
              <w:rPr>
                <w:rFonts w:ascii="Times New Roman" w:hAnsi="Times New Roman"/>
                <w:sz w:val="18"/>
                <w:szCs w:val="18"/>
              </w:rPr>
            </w:pPr>
          </w:p>
        </w:tc>
        <w:tc>
          <w:tcPr>
            <w:tcW w:w="1418" w:type="dxa"/>
          </w:tcPr>
          <w:p w:rsidR="00956E6B" w:rsidRPr="00361817" w:rsidRDefault="00956E6B" w:rsidP="004D71B2">
            <w:pPr>
              <w:widowControl w:val="0"/>
              <w:autoSpaceDE w:val="0"/>
              <w:autoSpaceDN w:val="0"/>
              <w:spacing w:after="60" w:line="240" w:lineRule="auto"/>
              <w:ind w:firstLine="0"/>
              <w:jc w:val="left"/>
              <w:rPr>
                <w:rFonts w:ascii="Times New Roman" w:hAnsi="Times New Roman"/>
                <w:sz w:val="18"/>
                <w:szCs w:val="18"/>
                <w:lang w:eastAsia="ru-RU"/>
              </w:rPr>
            </w:pPr>
            <w:r w:rsidRPr="00361817">
              <w:rPr>
                <w:rFonts w:ascii="Times New Roman" w:hAnsi="Times New Roman"/>
                <w:sz w:val="18"/>
                <w:szCs w:val="18"/>
                <w:lang w:eastAsia="ru-RU"/>
              </w:rPr>
              <w:t>внебюджетные средства</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4" w:type="dxa"/>
          </w:tcPr>
          <w:p w:rsidR="00956E6B" w:rsidRPr="00361817" w:rsidRDefault="00956E6B" w:rsidP="004D71B2">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1155" w:type="dxa"/>
          </w:tcPr>
          <w:p w:rsidR="00956E6B" w:rsidRPr="00361817" w:rsidRDefault="00956E6B" w:rsidP="006473A9">
            <w:pPr>
              <w:spacing w:after="0" w:line="240" w:lineRule="auto"/>
              <w:ind w:firstLine="0"/>
              <w:jc w:val="center"/>
              <w:rPr>
                <w:rFonts w:ascii="Times New Roman" w:hAnsi="Times New Roman"/>
                <w:sz w:val="18"/>
                <w:szCs w:val="18"/>
              </w:rPr>
            </w:pPr>
            <w:r w:rsidRPr="00361817">
              <w:rPr>
                <w:rFonts w:ascii="Times New Roman" w:hAnsi="Times New Roman"/>
                <w:sz w:val="18"/>
                <w:szCs w:val="18"/>
              </w:rPr>
              <w:t>-</w:t>
            </w:r>
          </w:p>
        </w:tc>
        <w:tc>
          <w:tcPr>
            <w:tcW w:w="2127" w:type="dxa"/>
            <w:vMerge/>
          </w:tcPr>
          <w:p w:rsidR="00956E6B" w:rsidRPr="00361817" w:rsidRDefault="00956E6B" w:rsidP="004D71B2">
            <w:pPr>
              <w:spacing w:after="0" w:line="240" w:lineRule="auto"/>
              <w:rPr>
                <w:rFonts w:ascii="Times New Roman" w:hAnsi="Times New Roman"/>
                <w:sz w:val="18"/>
                <w:szCs w:val="18"/>
              </w:rPr>
            </w:pPr>
          </w:p>
        </w:tc>
        <w:tc>
          <w:tcPr>
            <w:tcW w:w="1134" w:type="dxa"/>
            <w:gridSpan w:val="2"/>
            <w:vMerge/>
          </w:tcPr>
          <w:p w:rsidR="00956E6B" w:rsidRPr="00361817" w:rsidRDefault="00956E6B" w:rsidP="004D71B2">
            <w:pPr>
              <w:spacing w:after="0" w:line="240" w:lineRule="auto"/>
              <w:rPr>
                <w:rFonts w:ascii="Times New Roman" w:hAnsi="Times New Roman"/>
                <w:sz w:val="18"/>
                <w:szCs w:val="18"/>
              </w:rPr>
            </w:pPr>
          </w:p>
        </w:tc>
      </w:tr>
    </w:tbl>
    <w:p w:rsidR="00956E6B" w:rsidRPr="00361817" w:rsidRDefault="00956E6B"/>
    <w:p w:rsidR="0017349F" w:rsidRPr="00361817" w:rsidRDefault="0017349F" w:rsidP="00956E6B">
      <w:pPr>
        <w:sectPr w:rsidR="0017349F" w:rsidRPr="00361817">
          <w:pgSz w:w="16838" w:h="11905" w:orient="landscape"/>
          <w:pgMar w:top="1701" w:right="1134" w:bottom="850" w:left="1134" w:header="0" w:footer="0" w:gutter="0"/>
          <w:cols w:space="720"/>
        </w:sectPr>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right"/>
        <w:outlineLvl w:val="0"/>
      </w:pPr>
      <w:r w:rsidRPr="00361817">
        <w:t>Утверждены</w:t>
      </w:r>
    </w:p>
    <w:p w:rsidR="0017349F" w:rsidRPr="00361817" w:rsidRDefault="0017349F">
      <w:pPr>
        <w:pStyle w:val="ConsPlusNormal"/>
        <w:jc w:val="right"/>
      </w:pPr>
      <w:r w:rsidRPr="00361817">
        <w:t>постановлением Правительства</w:t>
      </w:r>
    </w:p>
    <w:p w:rsidR="0017349F" w:rsidRPr="00361817" w:rsidRDefault="0017349F">
      <w:pPr>
        <w:pStyle w:val="ConsPlusNormal"/>
        <w:jc w:val="right"/>
      </w:pPr>
      <w:r w:rsidRPr="00361817">
        <w:t>Архангельской области</w:t>
      </w:r>
    </w:p>
    <w:p w:rsidR="0017349F" w:rsidRPr="00361817" w:rsidRDefault="0017349F">
      <w:pPr>
        <w:pStyle w:val="ConsPlusNormal"/>
        <w:jc w:val="right"/>
      </w:pPr>
      <w:r w:rsidRPr="00361817">
        <w:t>от 09.10.2020 N 659-пп</w:t>
      </w:r>
    </w:p>
    <w:p w:rsidR="0017349F" w:rsidRPr="00361817" w:rsidRDefault="0017349F">
      <w:pPr>
        <w:pStyle w:val="ConsPlusNormal"/>
        <w:jc w:val="both"/>
      </w:pPr>
    </w:p>
    <w:p w:rsidR="0017349F" w:rsidRPr="00361817" w:rsidRDefault="0017349F">
      <w:pPr>
        <w:pStyle w:val="ConsPlusTitle"/>
        <w:jc w:val="center"/>
      </w:pPr>
      <w:bookmarkStart w:id="15" w:name="P3920"/>
      <w:bookmarkEnd w:id="15"/>
      <w:r w:rsidRPr="00361817">
        <w:t>ПРАВИЛА</w:t>
      </w:r>
    </w:p>
    <w:p w:rsidR="0017349F" w:rsidRPr="00361817" w:rsidRDefault="0017349F">
      <w:pPr>
        <w:pStyle w:val="ConsPlusTitle"/>
        <w:jc w:val="center"/>
      </w:pPr>
      <w:r w:rsidRPr="00361817">
        <w:t>КОМПЕНСАЦИИ РАСХОДОВ ГРАЖДАН, НАПРАВЛЯЕМЫХ ДЛЯ УЧАСТИЯ</w:t>
      </w:r>
    </w:p>
    <w:p w:rsidR="0017349F" w:rsidRPr="00361817" w:rsidRDefault="0017349F">
      <w:pPr>
        <w:pStyle w:val="ConsPlusTitle"/>
        <w:jc w:val="center"/>
      </w:pPr>
      <w:r w:rsidRPr="00361817">
        <w:t>В МЕРОПРИЯТИЯХ ПО ОСНОВНЫМ НАПРАВЛЕНИЯМ РЕАЛИЗАЦИИ</w:t>
      </w:r>
    </w:p>
    <w:p w:rsidR="0017349F" w:rsidRPr="00361817" w:rsidRDefault="0017349F">
      <w:pPr>
        <w:pStyle w:val="ConsPlusTitle"/>
        <w:jc w:val="center"/>
      </w:pPr>
      <w:r w:rsidRPr="00361817">
        <w:t>МОЛОДЕЖНОЙ ПОЛИТИКИ</w:t>
      </w:r>
    </w:p>
    <w:p w:rsidR="0017349F" w:rsidRPr="00361817" w:rsidRDefault="0017349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7349F" w:rsidRPr="00361817">
        <w:tc>
          <w:tcPr>
            <w:tcW w:w="60" w:type="dxa"/>
            <w:tcBorders>
              <w:top w:val="nil"/>
              <w:left w:val="nil"/>
              <w:bottom w:val="nil"/>
              <w:right w:val="nil"/>
            </w:tcBorders>
            <w:shd w:val="clear" w:color="auto" w:fill="CED3F1"/>
            <w:tcMar>
              <w:top w:w="0" w:type="dxa"/>
              <w:left w:w="0" w:type="dxa"/>
              <w:bottom w:w="0" w:type="dxa"/>
              <w:right w:w="0" w:type="dxa"/>
            </w:tcMar>
          </w:tcPr>
          <w:p w:rsidR="0017349F" w:rsidRPr="00361817" w:rsidRDefault="0017349F"/>
        </w:tc>
        <w:tc>
          <w:tcPr>
            <w:tcW w:w="113" w:type="dxa"/>
            <w:tcBorders>
              <w:top w:val="nil"/>
              <w:left w:val="nil"/>
              <w:bottom w:val="nil"/>
              <w:right w:val="nil"/>
            </w:tcBorders>
            <w:shd w:val="clear" w:color="auto" w:fill="F4F3F8"/>
            <w:tcMar>
              <w:top w:w="0" w:type="dxa"/>
              <w:left w:w="0" w:type="dxa"/>
              <w:bottom w:w="0" w:type="dxa"/>
              <w:right w:w="0" w:type="dxa"/>
            </w:tcMar>
          </w:tcPr>
          <w:p w:rsidR="0017349F" w:rsidRPr="00361817" w:rsidRDefault="0017349F"/>
        </w:tc>
        <w:tc>
          <w:tcPr>
            <w:tcW w:w="0" w:type="auto"/>
            <w:tcBorders>
              <w:top w:val="nil"/>
              <w:left w:val="nil"/>
              <w:bottom w:val="nil"/>
              <w:right w:val="nil"/>
            </w:tcBorders>
            <w:shd w:val="clear" w:color="auto" w:fill="F4F3F8"/>
            <w:tcMar>
              <w:top w:w="113" w:type="dxa"/>
              <w:left w:w="0" w:type="dxa"/>
              <w:bottom w:w="113" w:type="dxa"/>
              <w:right w:w="0" w:type="dxa"/>
            </w:tcMar>
          </w:tcPr>
          <w:p w:rsidR="0017349F" w:rsidRPr="00361817" w:rsidRDefault="0017349F">
            <w:pPr>
              <w:pStyle w:val="ConsPlusNormal"/>
              <w:jc w:val="center"/>
            </w:pPr>
            <w:r w:rsidRPr="00361817">
              <w:t>Список изменяющих документов</w:t>
            </w:r>
          </w:p>
          <w:p w:rsidR="0017349F" w:rsidRPr="00361817" w:rsidRDefault="0017349F">
            <w:pPr>
              <w:pStyle w:val="ConsPlusNormal"/>
              <w:jc w:val="center"/>
            </w:pPr>
            <w:proofErr w:type="gramStart"/>
            <w:r w:rsidRPr="00361817">
              <w:t xml:space="preserve">(введены </w:t>
            </w:r>
            <w:hyperlink r:id="rId79" w:history="1">
              <w:r w:rsidRPr="00361817">
                <w:t>постановлением</w:t>
              </w:r>
            </w:hyperlink>
            <w:r w:rsidRPr="00361817">
              <w:t xml:space="preserve"> Правительства Архангельской области</w:t>
            </w:r>
            <w:proofErr w:type="gramEnd"/>
          </w:p>
          <w:p w:rsidR="0017349F" w:rsidRPr="00361817" w:rsidRDefault="0017349F">
            <w:pPr>
              <w:pStyle w:val="ConsPlusNormal"/>
              <w:jc w:val="center"/>
            </w:pPr>
            <w:r w:rsidRPr="00361817">
              <w:t>от 29.04.2021 N 222-пп)</w:t>
            </w:r>
          </w:p>
        </w:tc>
        <w:tc>
          <w:tcPr>
            <w:tcW w:w="113" w:type="dxa"/>
            <w:tcBorders>
              <w:top w:val="nil"/>
              <w:left w:val="nil"/>
              <w:bottom w:val="nil"/>
              <w:right w:val="nil"/>
            </w:tcBorders>
            <w:shd w:val="clear" w:color="auto" w:fill="F4F3F8"/>
            <w:tcMar>
              <w:top w:w="0" w:type="dxa"/>
              <w:left w:w="0" w:type="dxa"/>
              <w:bottom w:w="0" w:type="dxa"/>
              <w:right w:w="0" w:type="dxa"/>
            </w:tcMar>
          </w:tcPr>
          <w:p w:rsidR="0017349F" w:rsidRPr="00361817" w:rsidRDefault="0017349F"/>
        </w:tc>
      </w:tr>
    </w:tbl>
    <w:p w:rsidR="0017349F" w:rsidRPr="00361817" w:rsidRDefault="0017349F">
      <w:pPr>
        <w:pStyle w:val="ConsPlusNormal"/>
        <w:jc w:val="both"/>
      </w:pPr>
    </w:p>
    <w:p w:rsidR="0017349F" w:rsidRPr="00361817" w:rsidRDefault="0017349F">
      <w:pPr>
        <w:pStyle w:val="ConsPlusTitle"/>
        <w:jc w:val="center"/>
        <w:outlineLvl w:val="1"/>
      </w:pPr>
      <w:r w:rsidRPr="00361817">
        <w:t>I. Общие положения</w:t>
      </w:r>
    </w:p>
    <w:p w:rsidR="0017349F" w:rsidRPr="00361817" w:rsidRDefault="0017349F">
      <w:pPr>
        <w:pStyle w:val="ConsPlusNormal"/>
        <w:jc w:val="both"/>
      </w:pPr>
    </w:p>
    <w:p w:rsidR="0017349F" w:rsidRPr="00361817" w:rsidRDefault="0017349F">
      <w:pPr>
        <w:pStyle w:val="ConsPlusNormal"/>
        <w:ind w:firstLine="540"/>
        <w:jc w:val="both"/>
      </w:pPr>
      <w:r w:rsidRPr="00361817">
        <w:t xml:space="preserve">1. </w:t>
      </w:r>
      <w:proofErr w:type="gramStart"/>
      <w:r w:rsidRPr="00361817">
        <w:t xml:space="preserve">Настоящие Правила, разработанные в соответствии с </w:t>
      </w:r>
      <w:hyperlink w:anchor="P1025" w:history="1">
        <w:r w:rsidRPr="00361817">
          <w:t>пунктом 1.5</w:t>
        </w:r>
      </w:hyperlink>
      <w:r w:rsidRPr="00361817">
        <w:t xml:space="preserve"> перечня мероприятий подпрограммы N 1 "Молодежная политика Архангельской области" государственной программы "Молодежь Поморья", утвержденной постановлением Правительства Архангельской области от 9 октября 2020 года N 659-пп (далее - государственная программа), устанавливают порядок компенсации расходов граждан в целях направления их для участия в региональных, межрегиональных и всероссийских мероприятиях, организованных по основным направлениям реализации молодежной политики</w:t>
      </w:r>
      <w:proofErr w:type="gramEnd"/>
      <w:r w:rsidRPr="00361817">
        <w:t xml:space="preserve"> (далее соответственно - компенсация расходов, мероприятие, направляемые граждане).</w:t>
      </w:r>
    </w:p>
    <w:p w:rsidR="0017349F" w:rsidRPr="00361817" w:rsidRDefault="0017349F">
      <w:pPr>
        <w:pStyle w:val="ConsPlusNormal"/>
        <w:spacing w:before="220"/>
        <w:ind w:firstLine="540"/>
        <w:jc w:val="both"/>
      </w:pPr>
      <w:r w:rsidRPr="00361817">
        <w:t>2. Компенсацию расходов осуществляют государственные учреждения Архангельской области в сфере молодежной политики, подведомственные министерству по делам молодежи и спорту Архангельской области (далее - государственные учреждения), которым предоставляется субсидия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7349F" w:rsidRPr="00361817" w:rsidRDefault="0017349F">
      <w:pPr>
        <w:pStyle w:val="ConsPlusNormal"/>
        <w:jc w:val="both"/>
      </w:pPr>
    </w:p>
    <w:p w:rsidR="0017349F" w:rsidRPr="00361817" w:rsidRDefault="0017349F">
      <w:pPr>
        <w:pStyle w:val="ConsPlusTitle"/>
        <w:jc w:val="center"/>
        <w:outlineLvl w:val="1"/>
      </w:pPr>
      <w:r w:rsidRPr="00361817">
        <w:t>II. Право на компенсацию расходов</w:t>
      </w:r>
    </w:p>
    <w:p w:rsidR="0017349F" w:rsidRPr="00361817" w:rsidRDefault="0017349F">
      <w:pPr>
        <w:pStyle w:val="ConsPlusTitle"/>
        <w:jc w:val="center"/>
      </w:pPr>
      <w:r w:rsidRPr="00361817">
        <w:t>и расходы, подлежащие компенсации</w:t>
      </w:r>
    </w:p>
    <w:p w:rsidR="0017349F" w:rsidRPr="00361817" w:rsidRDefault="0017349F">
      <w:pPr>
        <w:pStyle w:val="ConsPlusNormal"/>
        <w:jc w:val="both"/>
      </w:pPr>
    </w:p>
    <w:p w:rsidR="0017349F" w:rsidRPr="00361817" w:rsidRDefault="0017349F">
      <w:pPr>
        <w:pStyle w:val="ConsPlusNormal"/>
        <w:ind w:firstLine="540"/>
        <w:jc w:val="both"/>
      </w:pPr>
      <w:r w:rsidRPr="00361817">
        <w:t>3. Право на компенсацию расходов имеют:</w:t>
      </w:r>
    </w:p>
    <w:p w:rsidR="0017349F" w:rsidRPr="00361817" w:rsidRDefault="0017349F">
      <w:pPr>
        <w:pStyle w:val="ConsPlusNormal"/>
        <w:spacing w:before="220"/>
        <w:ind w:firstLine="540"/>
        <w:jc w:val="both"/>
      </w:pPr>
      <w:r w:rsidRPr="00361817">
        <w:t>1) направляемые граждане;</w:t>
      </w:r>
    </w:p>
    <w:p w:rsidR="0017349F" w:rsidRPr="00361817" w:rsidRDefault="0017349F">
      <w:pPr>
        <w:pStyle w:val="ConsPlusNormal"/>
        <w:spacing w:before="220"/>
        <w:ind w:firstLine="540"/>
        <w:jc w:val="both"/>
      </w:pPr>
      <w:r w:rsidRPr="00361817">
        <w:t>2) лица, сопровождающие направляемых граждан, в случае, если направляемые граждане не достигли возраста 18 лет (далее - сопровождающие).</w:t>
      </w:r>
    </w:p>
    <w:p w:rsidR="0017349F" w:rsidRPr="00361817" w:rsidRDefault="0017349F">
      <w:pPr>
        <w:pStyle w:val="ConsPlusNormal"/>
        <w:spacing w:before="220"/>
        <w:ind w:firstLine="540"/>
        <w:jc w:val="both"/>
      </w:pPr>
      <w:bookmarkStart w:id="16" w:name="P3939"/>
      <w:bookmarkEnd w:id="16"/>
      <w:r w:rsidRPr="00361817">
        <w:t>4. Расходы, подлежащие компенсации, включают в себя:</w:t>
      </w:r>
    </w:p>
    <w:p w:rsidR="0017349F" w:rsidRPr="00361817" w:rsidRDefault="0017349F">
      <w:pPr>
        <w:pStyle w:val="ConsPlusNormal"/>
        <w:spacing w:before="220"/>
        <w:ind w:firstLine="540"/>
        <w:jc w:val="both"/>
      </w:pPr>
      <w:bookmarkStart w:id="17" w:name="P3940"/>
      <w:bookmarkEnd w:id="17"/>
      <w:r w:rsidRPr="00361817">
        <w:t>1) фактические расходы на оплату стоимости проезда направляемого гражданина и (или) сопровождающего до места проведения мероприятия и обратно, подтвержденные перевозочными документами, не выше следующих нормативов:</w:t>
      </w:r>
    </w:p>
    <w:p w:rsidR="0017349F" w:rsidRPr="00361817" w:rsidRDefault="0017349F">
      <w:pPr>
        <w:pStyle w:val="ConsPlusNormal"/>
        <w:spacing w:before="220"/>
        <w:ind w:firstLine="540"/>
        <w:jc w:val="both"/>
      </w:pPr>
      <w:r w:rsidRPr="00361817">
        <w:t xml:space="preserve">а) железнодорожным транспортом - не выше стоимости проезда в плацкартном вагоне, </w:t>
      </w:r>
      <w:r w:rsidRPr="00361817">
        <w:lastRenderedPageBreak/>
        <w:t>включая предоставление постельных принадлежностей;</w:t>
      </w:r>
    </w:p>
    <w:p w:rsidR="0017349F" w:rsidRPr="00361817" w:rsidRDefault="0017349F">
      <w:pPr>
        <w:pStyle w:val="ConsPlusNormal"/>
        <w:spacing w:before="220"/>
        <w:ind w:firstLine="540"/>
        <w:jc w:val="both"/>
      </w:pPr>
      <w:r w:rsidRPr="00361817">
        <w:t>б) морским и внутренним водным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17349F" w:rsidRPr="00361817" w:rsidRDefault="0017349F">
      <w:pPr>
        <w:pStyle w:val="ConsPlusNormal"/>
        <w:spacing w:before="220"/>
        <w:ind w:firstLine="540"/>
        <w:jc w:val="both"/>
      </w:pPr>
      <w:r w:rsidRPr="00361817">
        <w:t>в) воздушным транспортом - не выше стоимости проезда по тарифу экономического класса;</w:t>
      </w:r>
    </w:p>
    <w:p w:rsidR="0017349F" w:rsidRPr="00361817" w:rsidRDefault="0017349F">
      <w:pPr>
        <w:pStyle w:val="ConsPlusNormal"/>
        <w:spacing w:before="220"/>
        <w:ind w:firstLine="540"/>
        <w:jc w:val="both"/>
      </w:pPr>
      <w:r w:rsidRPr="00361817">
        <w:t>г) автомобильным транспортом - по тарифу, устанавливаемому перевозчиком для проезда в автотранспортном средстве общего пользования (кроме легковых такси);</w:t>
      </w:r>
    </w:p>
    <w:p w:rsidR="0017349F" w:rsidRPr="00361817" w:rsidRDefault="0017349F">
      <w:pPr>
        <w:pStyle w:val="ConsPlusNormal"/>
        <w:spacing w:before="220"/>
        <w:ind w:firstLine="540"/>
        <w:jc w:val="both"/>
      </w:pPr>
      <w:bookmarkStart w:id="18" w:name="P3945"/>
      <w:bookmarkEnd w:id="18"/>
      <w:r w:rsidRPr="00361817">
        <w:t>2) фактические расходы на оплату стоимости проезда направляемого гражданина и (или) сопровождающего до места проведения мероприятия и обратно личным автомобильным транспортом, подтвержденные документально, но не выше наименьшей стоимости проезда кратчайшим путем.</w:t>
      </w:r>
    </w:p>
    <w:p w:rsidR="0017349F" w:rsidRPr="00361817" w:rsidRDefault="0017349F">
      <w:pPr>
        <w:pStyle w:val="ConsPlusNormal"/>
        <w:spacing w:before="220"/>
        <w:ind w:firstLine="540"/>
        <w:jc w:val="both"/>
      </w:pPr>
      <w:r w:rsidRPr="00361817">
        <w:t xml:space="preserve">Наименьшей стоимостью признается стоимость израсходованного легковым автомобилем направляемого гражданина или сопровождающего топлива в соответствии с базовыми нормами расхода топлив, указанными в методических </w:t>
      </w:r>
      <w:hyperlink r:id="rId80" w:history="1">
        <w:r w:rsidRPr="00361817">
          <w:t>рекомендациях</w:t>
        </w:r>
      </w:hyperlink>
      <w:r w:rsidRPr="00361817">
        <w:t xml:space="preserve"> "Нормы расхода топлив и смазочных материалов на автомобильном транспорте", введенных в действие распоряжением Министерства транспорта Российской Федерации от 14 марта 2008 года N АМ-23-р. В случае если направляемым гражданином и (или) сопровождающим использовались транспортные средства, модели (марки) которых отсутствуют в указанных методических </w:t>
      </w:r>
      <w:hyperlink r:id="rId81" w:history="1">
        <w:r w:rsidRPr="00361817">
          <w:t>рекомендациях</w:t>
        </w:r>
      </w:hyperlink>
      <w:r w:rsidRPr="00361817">
        <w:t xml:space="preserve">, а </w:t>
      </w:r>
      <w:proofErr w:type="gramStart"/>
      <w:r w:rsidRPr="00361817">
        <w:t>также</w:t>
      </w:r>
      <w:proofErr w:type="gramEnd"/>
      <w:r w:rsidRPr="00361817">
        <w:t xml:space="preserve"> если представленные документы на транспортное средство не содержат всей информации, позволяющей идентифицировать соответствующую модификацию транспортного средства, наименьшей стоимостью проезда признается стоимость израсходованного транспортным средством топлива исходя из норм 11,5 литра бензина, 10,7 литра дизельного топлива и 16,5 литра газа на 100 километров пути.</w:t>
      </w:r>
    </w:p>
    <w:p w:rsidR="0017349F" w:rsidRPr="00361817" w:rsidRDefault="0017349F">
      <w:pPr>
        <w:pStyle w:val="ConsPlusNormal"/>
        <w:spacing w:before="220"/>
        <w:ind w:firstLine="540"/>
        <w:jc w:val="both"/>
      </w:pPr>
      <w:r w:rsidRPr="00361817">
        <w:t>Кратчайшим путем признается расстояние по кратчайшему пути от места жительства (места пребывания) направляемого гражданина и (или) сопровождающего до места проведения мероприятия и обратно (а также из одного населенного пункта в другой, если направляемый гражданин и (</w:t>
      </w:r>
      <w:proofErr w:type="gramStart"/>
      <w:r w:rsidRPr="00361817">
        <w:t xml:space="preserve">или) </w:t>
      </w:r>
      <w:proofErr w:type="gramEnd"/>
      <w:r w:rsidRPr="00361817">
        <w:t xml:space="preserve">сопровождающий направлен на несколько мероприятий в нескольких местах, расположенных в разных населенных пунктах), определяемому по атласу автомобильно-дорожной сети Российской Федерации, а если эти места </w:t>
      </w:r>
      <w:proofErr w:type="gramStart"/>
      <w:r w:rsidRPr="00361817">
        <w:t>в атласе не указаны - по справке, выданной уполномоченными органами (организациями) в сфере дорожного хозяйства.</w:t>
      </w:r>
      <w:proofErr w:type="gramEnd"/>
      <w:r w:rsidRPr="00361817">
        <w:t xml:space="preserve"> Если часть кратчайшего пути пролегала по платным автомобильным дорогам (платным участкам автомобильных дорог), соответствующие расходы на оплату стоимости проезда по таким автомобильным дорогам (участкам автомобильных дорог) подлежат компенсации;</w:t>
      </w:r>
    </w:p>
    <w:p w:rsidR="0017349F" w:rsidRPr="00361817" w:rsidRDefault="0017349F">
      <w:pPr>
        <w:pStyle w:val="ConsPlusNormal"/>
        <w:spacing w:before="220"/>
        <w:ind w:firstLine="540"/>
        <w:jc w:val="both"/>
      </w:pPr>
      <w:bookmarkStart w:id="19" w:name="P3948"/>
      <w:bookmarkEnd w:id="19"/>
      <w:r w:rsidRPr="00361817">
        <w:t>3) фактические расходы на оплату услуг по оформлению перевозочных документов;</w:t>
      </w:r>
    </w:p>
    <w:p w:rsidR="0017349F" w:rsidRPr="00361817" w:rsidRDefault="0017349F">
      <w:pPr>
        <w:pStyle w:val="ConsPlusNormal"/>
        <w:spacing w:before="220"/>
        <w:ind w:firstLine="540"/>
        <w:jc w:val="both"/>
      </w:pPr>
      <w:bookmarkStart w:id="20" w:name="P3949"/>
      <w:bookmarkEnd w:id="20"/>
      <w:r w:rsidRPr="00361817">
        <w:t>4) фактические расходы по найму жилого помещения, но не более стоимости однокомнатного (одноместного) номера;</w:t>
      </w:r>
    </w:p>
    <w:p w:rsidR="0017349F" w:rsidRPr="00361817" w:rsidRDefault="0017349F">
      <w:pPr>
        <w:pStyle w:val="ConsPlusNormal"/>
        <w:spacing w:before="220"/>
        <w:ind w:firstLine="540"/>
        <w:jc w:val="both"/>
      </w:pPr>
      <w:r w:rsidRPr="00361817">
        <w:t xml:space="preserve">5) фактические расходы на оплату обследования на новую </w:t>
      </w:r>
      <w:proofErr w:type="spellStart"/>
      <w:r w:rsidRPr="00361817">
        <w:t>коронавирусную</w:t>
      </w:r>
      <w:proofErr w:type="spellEnd"/>
      <w:r w:rsidRPr="00361817">
        <w:t xml:space="preserve"> инфекцию (COVID-2019), в том числе на наличие (отсутствие) антител, в случае, если указанное обследование является необходимым условием участия в мероприятии.</w:t>
      </w:r>
    </w:p>
    <w:p w:rsidR="0017349F" w:rsidRPr="00361817" w:rsidRDefault="0017349F">
      <w:pPr>
        <w:pStyle w:val="ConsPlusNormal"/>
        <w:spacing w:before="220"/>
        <w:ind w:firstLine="540"/>
        <w:jc w:val="both"/>
      </w:pPr>
      <w:r w:rsidRPr="00361817">
        <w:t xml:space="preserve">5. Расходы, указанные в </w:t>
      </w:r>
      <w:hyperlink w:anchor="P3939" w:history="1">
        <w:r w:rsidRPr="00361817">
          <w:t>пункте 4</w:t>
        </w:r>
      </w:hyperlink>
      <w:r w:rsidRPr="00361817">
        <w:t xml:space="preserve"> настоящих Правил, подлежат компенсации только при условии их документального подтверждения.</w:t>
      </w:r>
    </w:p>
    <w:p w:rsidR="0017349F" w:rsidRPr="00361817" w:rsidRDefault="0017349F">
      <w:pPr>
        <w:pStyle w:val="ConsPlusNormal"/>
        <w:jc w:val="both"/>
      </w:pPr>
    </w:p>
    <w:p w:rsidR="0017349F" w:rsidRPr="00361817" w:rsidRDefault="0017349F">
      <w:pPr>
        <w:pStyle w:val="ConsPlusTitle"/>
        <w:jc w:val="center"/>
        <w:outlineLvl w:val="1"/>
      </w:pPr>
      <w:r w:rsidRPr="00361817">
        <w:t>III. Порядок реализации права на компенсацию расходов</w:t>
      </w:r>
    </w:p>
    <w:p w:rsidR="0017349F" w:rsidRPr="00361817" w:rsidRDefault="0017349F">
      <w:pPr>
        <w:pStyle w:val="ConsPlusNormal"/>
        <w:jc w:val="both"/>
      </w:pPr>
    </w:p>
    <w:p w:rsidR="0017349F" w:rsidRPr="00361817" w:rsidRDefault="0017349F">
      <w:pPr>
        <w:pStyle w:val="ConsPlusNormal"/>
        <w:ind w:firstLine="540"/>
        <w:jc w:val="both"/>
      </w:pPr>
      <w:bookmarkStart w:id="21" w:name="P3955"/>
      <w:bookmarkEnd w:id="21"/>
      <w:r w:rsidRPr="00361817">
        <w:t xml:space="preserve">6. Направляемый гражданин и (или) сопровождающий для получения компенсации расходов в течение пяти рабочих дней со дня возвращения с места проведения мероприятия </w:t>
      </w:r>
      <w:r w:rsidRPr="00361817">
        <w:lastRenderedPageBreak/>
        <w:t>представляет в государственное учреждение, организовывавшее участие в мероприятии, следующие документы:</w:t>
      </w:r>
    </w:p>
    <w:p w:rsidR="0017349F" w:rsidRPr="00361817" w:rsidRDefault="0017349F">
      <w:pPr>
        <w:pStyle w:val="ConsPlusNormal"/>
        <w:spacing w:before="220"/>
        <w:ind w:firstLine="540"/>
        <w:jc w:val="both"/>
      </w:pPr>
      <w:r w:rsidRPr="00361817">
        <w:t>1) заявление о компенсации расходов. Заявление должно содержать следующие данные:</w:t>
      </w:r>
    </w:p>
    <w:p w:rsidR="0017349F" w:rsidRPr="00361817" w:rsidRDefault="0017349F">
      <w:pPr>
        <w:pStyle w:val="ConsPlusNormal"/>
        <w:spacing w:before="220"/>
        <w:ind w:firstLine="540"/>
        <w:jc w:val="both"/>
      </w:pPr>
      <w:proofErr w:type="gramStart"/>
      <w:r w:rsidRPr="00361817">
        <w:t>а) фамилию, имя, отчество (при наличии) направляемого гражданина и (или) сопровождающего;</w:t>
      </w:r>
      <w:proofErr w:type="gramEnd"/>
    </w:p>
    <w:p w:rsidR="0017349F" w:rsidRPr="00361817" w:rsidRDefault="0017349F">
      <w:pPr>
        <w:pStyle w:val="ConsPlusNormal"/>
        <w:spacing w:before="220"/>
        <w:ind w:firstLine="540"/>
        <w:jc w:val="both"/>
      </w:pPr>
      <w:r w:rsidRPr="00361817">
        <w:t>б) место проведения мероприятия;</w:t>
      </w:r>
    </w:p>
    <w:p w:rsidR="0017349F" w:rsidRPr="00361817" w:rsidRDefault="0017349F">
      <w:pPr>
        <w:pStyle w:val="ConsPlusNormal"/>
        <w:spacing w:before="220"/>
        <w:ind w:firstLine="540"/>
        <w:jc w:val="both"/>
      </w:pPr>
      <w:r w:rsidRPr="00361817">
        <w:t>в) маршрут следования направляемого гражданина и (или) сопровождающего. В случае использования направляемым гражданином и (или) сопровождающим личного автомобильного транспорта для проезда к месту проведения мероприятия и обратно в заявлении указывается расстояние, которое проехало транспортное средство;</w:t>
      </w:r>
    </w:p>
    <w:p w:rsidR="0017349F" w:rsidRPr="00361817" w:rsidRDefault="0017349F">
      <w:pPr>
        <w:pStyle w:val="ConsPlusNormal"/>
        <w:spacing w:before="220"/>
        <w:ind w:firstLine="540"/>
        <w:jc w:val="both"/>
      </w:pPr>
      <w:proofErr w:type="gramStart"/>
      <w:r w:rsidRPr="00361817">
        <w:t>г) сумма произведенных расходов в рублях;</w:t>
      </w:r>
      <w:proofErr w:type="gramEnd"/>
    </w:p>
    <w:p w:rsidR="0017349F" w:rsidRPr="00361817" w:rsidRDefault="0017349F">
      <w:pPr>
        <w:pStyle w:val="ConsPlusNormal"/>
        <w:spacing w:before="220"/>
        <w:ind w:firstLine="540"/>
        <w:jc w:val="both"/>
      </w:pPr>
      <w:proofErr w:type="spellStart"/>
      <w:proofErr w:type="gramStart"/>
      <w:r w:rsidRPr="00361817">
        <w:t>д</w:t>
      </w:r>
      <w:proofErr w:type="spellEnd"/>
      <w:r w:rsidRPr="00361817">
        <w:t>) сведения о расчетном счете направляемого и (или) сопровождаемого, открытом в кредитной организации;</w:t>
      </w:r>
      <w:proofErr w:type="gramEnd"/>
    </w:p>
    <w:p w:rsidR="0017349F" w:rsidRPr="00361817" w:rsidRDefault="0017349F">
      <w:pPr>
        <w:pStyle w:val="ConsPlusNormal"/>
        <w:spacing w:before="220"/>
        <w:ind w:firstLine="540"/>
        <w:jc w:val="both"/>
      </w:pPr>
      <w:r w:rsidRPr="00361817">
        <w:t>2) направление либо приглашение на участие в мероприятии;</w:t>
      </w:r>
    </w:p>
    <w:p w:rsidR="0017349F" w:rsidRPr="00361817" w:rsidRDefault="0017349F">
      <w:pPr>
        <w:pStyle w:val="ConsPlusNormal"/>
        <w:spacing w:before="220"/>
        <w:ind w:firstLine="540"/>
        <w:jc w:val="both"/>
      </w:pPr>
      <w:r w:rsidRPr="00361817">
        <w:t>3) отчет в связи с участием в мероприятии, в котором указывается наименование мероприятия, сроки и место проведения, краткое описание и результат;</w:t>
      </w:r>
    </w:p>
    <w:p w:rsidR="0017349F" w:rsidRPr="00361817" w:rsidRDefault="0017349F">
      <w:pPr>
        <w:pStyle w:val="ConsPlusNormal"/>
        <w:spacing w:before="220"/>
        <w:ind w:firstLine="540"/>
        <w:jc w:val="both"/>
      </w:pPr>
      <w:bookmarkStart w:id="22" w:name="P3964"/>
      <w:bookmarkEnd w:id="22"/>
      <w:r w:rsidRPr="00361817">
        <w:t xml:space="preserve">4) перевозочные документы - в случае компенсации расходов, предусмотренных </w:t>
      </w:r>
      <w:hyperlink w:anchor="P3940" w:history="1">
        <w:r w:rsidRPr="00361817">
          <w:t>подпунктом 1 пункта 4</w:t>
        </w:r>
      </w:hyperlink>
      <w:r w:rsidRPr="00361817">
        <w:t xml:space="preserve"> настоящих Правил;</w:t>
      </w:r>
    </w:p>
    <w:p w:rsidR="0017349F" w:rsidRPr="00361817" w:rsidRDefault="0017349F">
      <w:pPr>
        <w:pStyle w:val="ConsPlusNormal"/>
        <w:spacing w:before="220"/>
        <w:ind w:firstLine="540"/>
        <w:jc w:val="both"/>
      </w:pPr>
      <w:r w:rsidRPr="00361817">
        <w:t xml:space="preserve">5) в случае компенсации расходов, предусмотренных </w:t>
      </w:r>
      <w:hyperlink w:anchor="P3945" w:history="1">
        <w:r w:rsidRPr="00361817">
          <w:t>подпунктом 2 пункта 4</w:t>
        </w:r>
      </w:hyperlink>
      <w:r w:rsidRPr="00361817">
        <w:t xml:space="preserve"> настоящих Правил, следующие документы:</w:t>
      </w:r>
    </w:p>
    <w:p w:rsidR="0017349F" w:rsidRPr="00361817" w:rsidRDefault="0017349F">
      <w:pPr>
        <w:pStyle w:val="ConsPlusNormal"/>
        <w:spacing w:before="220"/>
        <w:ind w:firstLine="540"/>
        <w:jc w:val="both"/>
      </w:pPr>
      <w:r w:rsidRPr="00361817">
        <w:t>а) документы на транспортное средство (представляется копия одного из следующих документов: паспорта транспортного средства, свидетельства о регистрации транспортного средства, доверенности на право управления транспортным средством, договора аренды транспортного средства или договора безвозмездного пользования транспортным средством). В данных документах должны быть указаны модель и марка транспортного средства;</w:t>
      </w:r>
    </w:p>
    <w:p w:rsidR="0017349F" w:rsidRPr="00361817" w:rsidRDefault="0017349F">
      <w:pPr>
        <w:pStyle w:val="ConsPlusNormal"/>
        <w:spacing w:before="220"/>
        <w:ind w:firstLine="540"/>
        <w:jc w:val="both"/>
      </w:pPr>
      <w:r w:rsidRPr="00361817">
        <w:t>б) документы, подтверждающие расходы на приобретение топлива, - отпечатанные контрольно-кассовой техникой кассовые чеки автозаправочных станций;</w:t>
      </w:r>
    </w:p>
    <w:p w:rsidR="0017349F" w:rsidRPr="00361817" w:rsidRDefault="0017349F">
      <w:pPr>
        <w:pStyle w:val="ConsPlusNormal"/>
        <w:spacing w:before="220"/>
        <w:ind w:firstLine="540"/>
        <w:jc w:val="both"/>
      </w:pPr>
      <w:r w:rsidRPr="00361817">
        <w:t>в) документы об оплате проезда по платным автомобильным дорогам (платным участкам автомобильных дорог) - отпечатанные контрольно-кассовой техникой кассовые чеки владельцев автомобильных дорог (их агентов, концессионеров);</w:t>
      </w:r>
    </w:p>
    <w:p w:rsidR="0017349F" w:rsidRPr="00361817" w:rsidRDefault="0017349F">
      <w:pPr>
        <w:pStyle w:val="ConsPlusNormal"/>
        <w:spacing w:before="220"/>
        <w:ind w:firstLine="540"/>
        <w:jc w:val="both"/>
      </w:pPr>
      <w:r w:rsidRPr="00361817">
        <w:t xml:space="preserve">6) справки, подтверждающие оплату услуг по оформлению перевозочных документов, в случае компенсации расходов, предусмотренных </w:t>
      </w:r>
      <w:hyperlink w:anchor="P3948" w:history="1">
        <w:r w:rsidRPr="00361817">
          <w:t>подпунктом 3 пункта 4</w:t>
        </w:r>
      </w:hyperlink>
      <w:r w:rsidRPr="00361817">
        <w:t xml:space="preserve"> настоящих Правил;</w:t>
      </w:r>
    </w:p>
    <w:p w:rsidR="0017349F" w:rsidRPr="00361817" w:rsidRDefault="0017349F">
      <w:pPr>
        <w:pStyle w:val="ConsPlusNormal"/>
        <w:spacing w:before="220"/>
        <w:ind w:firstLine="540"/>
        <w:jc w:val="both"/>
      </w:pPr>
      <w:r w:rsidRPr="00361817">
        <w:t xml:space="preserve">7) документы о найме жилого помещения в случае компенсации расходов, предусмотренных </w:t>
      </w:r>
      <w:hyperlink w:anchor="P3949" w:history="1">
        <w:r w:rsidRPr="00361817">
          <w:t>подпунктом 4 пункта 4</w:t>
        </w:r>
      </w:hyperlink>
      <w:r w:rsidRPr="00361817">
        <w:t xml:space="preserve"> настоящих Правил;</w:t>
      </w:r>
    </w:p>
    <w:p w:rsidR="0017349F" w:rsidRPr="00361817" w:rsidRDefault="0017349F">
      <w:pPr>
        <w:pStyle w:val="ConsPlusNormal"/>
        <w:spacing w:before="220"/>
        <w:ind w:firstLine="540"/>
        <w:jc w:val="both"/>
      </w:pPr>
      <w:bookmarkStart w:id="23" w:name="P3971"/>
      <w:bookmarkEnd w:id="23"/>
      <w:r w:rsidRPr="00361817">
        <w:t xml:space="preserve">8) документ, подтверждающий оплату обследования на новую </w:t>
      </w:r>
      <w:proofErr w:type="spellStart"/>
      <w:r w:rsidRPr="00361817">
        <w:t>коронавирусную</w:t>
      </w:r>
      <w:proofErr w:type="spellEnd"/>
      <w:r w:rsidRPr="00361817">
        <w:t xml:space="preserve"> инфекцию (COVID-2019), в том числе на наличие (отсутствие) антител.</w:t>
      </w:r>
    </w:p>
    <w:p w:rsidR="0017349F" w:rsidRPr="00361817" w:rsidRDefault="0017349F">
      <w:pPr>
        <w:pStyle w:val="ConsPlusNormal"/>
        <w:spacing w:before="220"/>
        <w:ind w:firstLine="540"/>
        <w:jc w:val="both"/>
      </w:pPr>
      <w:r w:rsidRPr="00361817">
        <w:t xml:space="preserve">7. Государственное учреждение в течение 10 рабочих дней со дня поступления документов, указанных в </w:t>
      </w:r>
      <w:hyperlink w:anchor="P3955" w:history="1">
        <w:r w:rsidRPr="00361817">
          <w:t>пункте 6</w:t>
        </w:r>
      </w:hyperlink>
      <w:r w:rsidRPr="00361817">
        <w:t xml:space="preserve"> настоящих Правил, принимает одно из следующих решений:</w:t>
      </w:r>
    </w:p>
    <w:p w:rsidR="0017349F" w:rsidRPr="00361817" w:rsidRDefault="0017349F">
      <w:pPr>
        <w:pStyle w:val="ConsPlusNormal"/>
        <w:spacing w:before="220"/>
        <w:ind w:firstLine="540"/>
        <w:jc w:val="both"/>
      </w:pPr>
      <w:r w:rsidRPr="00361817">
        <w:t>1) о компенсации расходов;</w:t>
      </w:r>
    </w:p>
    <w:p w:rsidR="0017349F" w:rsidRPr="00361817" w:rsidRDefault="0017349F">
      <w:pPr>
        <w:pStyle w:val="ConsPlusNormal"/>
        <w:spacing w:before="220"/>
        <w:ind w:firstLine="540"/>
        <w:jc w:val="both"/>
      </w:pPr>
      <w:r w:rsidRPr="00361817">
        <w:lastRenderedPageBreak/>
        <w:t>2) об отказе в компенсации расходов.</w:t>
      </w:r>
    </w:p>
    <w:p w:rsidR="0017349F" w:rsidRPr="00361817" w:rsidRDefault="0017349F">
      <w:pPr>
        <w:pStyle w:val="ConsPlusNormal"/>
        <w:spacing w:before="220"/>
        <w:ind w:firstLine="540"/>
        <w:jc w:val="both"/>
      </w:pPr>
      <w:r w:rsidRPr="00361817">
        <w:t>8. Государственное учреждение принимает решение об отказе в компенсации расходов в следующих случаях:</w:t>
      </w:r>
    </w:p>
    <w:p w:rsidR="0017349F" w:rsidRPr="00361817" w:rsidRDefault="0017349F">
      <w:pPr>
        <w:pStyle w:val="ConsPlusNormal"/>
        <w:spacing w:before="220"/>
        <w:ind w:firstLine="540"/>
        <w:jc w:val="both"/>
      </w:pPr>
      <w:r w:rsidRPr="00361817">
        <w:t xml:space="preserve">1) документы, предусмотренные </w:t>
      </w:r>
      <w:hyperlink w:anchor="P3955" w:history="1">
        <w:r w:rsidRPr="00361817">
          <w:t>пунктом 6</w:t>
        </w:r>
      </w:hyperlink>
      <w:r w:rsidRPr="00361817">
        <w:t xml:space="preserve"> настоящих Правил, представлены не в полном объеме;</w:t>
      </w:r>
    </w:p>
    <w:p w:rsidR="0017349F" w:rsidRPr="00361817" w:rsidRDefault="0017349F">
      <w:pPr>
        <w:pStyle w:val="ConsPlusNormal"/>
        <w:spacing w:before="220"/>
        <w:ind w:firstLine="540"/>
        <w:jc w:val="both"/>
      </w:pPr>
      <w:r w:rsidRPr="00361817">
        <w:t xml:space="preserve">2) представленные документы, предусмотренные </w:t>
      </w:r>
      <w:hyperlink w:anchor="P3955" w:history="1">
        <w:r w:rsidRPr="00361817">
          <w:t>пунктом 6</w:t>
        </w:r>
      </w:hyperlink>
      <w:r w:rsidRPr="00361817">
        <w:t xml:space="preserve"> настоящих Правил, содержат недостоверные сведения;</w:t>
      </w:r>
    </w:p>
    <w:p w:rsidR="0017349F" w:rsidRPr="00361817" w:rsidRDefault="0017349F">
      <w:pPr>
        <w:pStyle w:val="ConsPlusNormal"/>
        <w:spacing w:before="220"/>
        <w:ind w:firstLine="540"/>
        <w:jc w:val="both"/>
      </w:pPr>
      <w:r w:rsidRPr="00361817">
        <w:t xml:space="preserve">3) документы, предусмотренные </w:t>
      </w:r>
      <w:hyperlink w:anchor="P3955" w:history="1">
        <w:r w:rsidRPr="00361817">
          <w:t>пунктом 6</w:t>
        </w:r>
      </w:hyperlink>
      <w:r w:rsidRPr="00361817">
        <w:t xml:space="preserve"> настоящих Правил, представлены после истечения срока, указанного в </w:t>
      </w:r>
      <w:hyperlink w:anchor="P3955" w:history="1">
        <w:r w:rsidRPr="00361817">
          <w:t>абзаце первом пункта 6</w:t>
        </w:r>
      </w:hyperlink>
      <w:r w:rsidRPr="00361817">
        <w:t xml:space="preserve"> настоящих Правил.</w:t>
      </w:r>
    </w:p>
    <w:p w:rsidR="0017349F" w:rsidRPr="00361817" w:rsidRDefault="0017349F">
      <w:pPr>
        <w:pStyle w:val="ConsPlusNormal"/>
        <w:spacing w:before="220"/>
        <w:ind w:firstLine="540"/>
        <w:jc w:val="both"/>
      </w:pPr>
      <w:r w:rsidRPr="00361817">
        <w:t xml:space="preserve">9. В случае если документы, предусмотренные </w:t>
      </w:r>
      <w:hyperlink w:anchor="P3964" w:history="1">
        <w:r w:rsidRPr="00361817">
          <w:t>подпунктами 4</w:t>
        </w:r>
      </w:hyperlink>
      <w:r w:rsidRPr="00361817">
        <w:t xml:space="preserve"> - </w:t>
      </w:r>
      <w:hyperlink w:anchor="P3971" w:history="1">
        <w:r w:rsidRPr="00361817">
          <w:t>8 пункта 6</w:t>
        </w:r>
      </w:hyperlink>
      <w:r w:rsidRPr="00361817">
        <w:t xml:space="preserve"> настоящих Правил, не подтверждают расходы направляемого гражданина и (или) сопровождающего в объеме, указанном в заявлении о компенсации расходов, компенсации подлежат расходы, подтвержденные документами, предусмотренными </w:t>
      </w:r>
      <w:hyperlink w:anchor="P3964" w:history="1">
        <w:r w:rsidRPr="00361817">
          <w:t>подпунктами 4</w:t>
        </w:r>
      </w:hyperlink>
      <w:r w:rsidRPr="00361817">
        <w:t xml:space="preserve"> - </w:t>
      </w:r>
      <w:hyperlink w:anchor="P3971" w:history="1">
        <w:r w:rsidRPr="00361817">
          <w:t>8 пункта 6</w:t>
        </w:r>
      </w:hyperlink>
      <w:r w:rsidRPr="00361817">
        <w:t xml:space="preserve"> настоящих Правил.</w:t>
      </w:r>
    </w:p>
    <w:p w:rsidR="0017349F" w:rsidRPr="00361817" w:rsidRDefault="0017349F">
      <w:pPr>
        <w:pStyle w:val="ConsPlusNormal"/>
        <w:spacing w:before="220"/>
        <w:ind w:firstLine="540"/>
        <w:jc w:val="both"/>
      </w:pPr>
      <w:r w:rsidRPr="00361817">
        <w:t xml:space="preserve">10. В случае если размер расходов, указанных в заявлении, меньше расходов, подтвержденных документами, предусмотренными </w:t>
      </w:r>
      <w:hyperlink w:anchor="P3964" w:history="1">
        <w:r w:rsidRPr="00361817">
          <w:t>подпунктами 4</w:t>
        </w:r>
      </w:hyperlink>
      <w:r w:rsidRPr="00361817">
        <w:t xml:space="preserve"> - </w:t>
      </w:r>
      <w:hyperlink w:anchor="P3971" w:history="1">
        <w:r w:rsidRPr="00361817">
          <w:t>8 пункта 6</w:t>
        </w:r>
      </w:hyperlink>
      <w:r w:rsidRPr="00361817">
        <w:t xml:space="preserve"> настоящих Правил, компенсации подлежат расходы в размере, указанном в заявлении о компенсации расходов.</w:t>
      </w:r>
    </w:p>
    <w:p w:rsidR="0017349F" w:rsidRPr="00361817" w:rsidRDefault="0017349F">
      <w:pPr>
        <w:pStyle w:val="ConsPlusNormal"/>
        <w:spacing w:before="220"/>
        <w:ind w:firstLine="540"/>
        <w:jc w:val="both"/>
      </w:pPr>
      <w:r w:rsidRPr="00361817">
        <w:t>11. В случае принятия решения о компенсации расходов государственное учреждение в течение 10 рабочих дней со дня принятия такого решения производит выплату компенсации расходов на расчетный счет, открытый в кредитной организации, указанный в заявлении о компенсации расходов.</w:t>
      </w: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right"/>
        <w:outlineLvl w:val="0"/>
      </w:pPr>
      <w:r w:rsidRPr="00361817">
        <w:t>Утверждено</w:t>
      </w:r>
    </w:p>
    <w:p w:rsidR="0017349F" w:rsidRPr="00361817" w:rsidRDefault="0017349F">
      <w:pPr>
        <w:pStyle w:val="ConsPlusNormal"/>
        <w:jc w:val="right"/>
      </w:pPr>
      <w:r w:rsidRPr="00361817">
        <w:t>постановлением Правительства</w:t>
      </w:r>
    </w:p>
    <w:p w:rsidR="0017349F" w:rsidRPr="00361817" w:rsidRDefault="0017349F">
      <w:pPr>
        <w:pStyle w:val="ConsPlusNormal"/>
        <w:jc w:val="right"/>
      </w:pPr>
      <w:r w:rsidRPr="00361817">
        <w:t>Архангельской области</w:t>
      </w:r>
    </w:p>
    <w:p w:rsidR="0017349F" w:rsidRPr="00361817" w:rsidRDefault="0017349F">
      <w:pPr>
        <w:pStyle w:val="ConsPlusNormal"/>
        <w:jc w:val="right"/>
      </w:pPr>
      <w:r w:rsidRPr="00361817">
        <w:t>от 09.10.2020 N 659-пп</w:t>
      </w:r>
    </w:p>
    <w:p w:rsidR="0017349F" w:rsidRPr="00361817" w:rsidRDefault="0017349F">
      <w:pPr>
        <w:pStyle w:val="ConsPlusNormal"/>
        <w:jc w:val="both"/>
      </w:pPr>
    </w:p>
    <w:p w:rsidR="0017349F" w:rsidRPr="00361817" w:rsidRDefault="0017349F">
      <w:pPr>
        <w:pStyle w:val="ConsPlusTitle"/>
        <w:jc w:val="center"/>
      </w:pPr>
      <w:bookmarkStart w:id="24" w:name="P3992"/>
      <w:bookmarkEnd w:id="24"/>
      <w:r w:rsidRPr="00361817">
        <w:t>ПОЛОЖЕНИЕ</w:t>
      </w:r>
    </w:p>
    <w:p w:rsidR="0017349F" w:rsidRPr="00361817" w:rsidRDefault="0017349F">
      <w:pPr>
        <w:pStyle w:val="ConsPlusTitle"/>
        <w:jc w:val="center"/>
      </w:pPr>
      <w:r w:rsidRPr="00361817">
        <w:t>О ПОРЯДКЕ ПРОВЕДЕНИЯ КОНКУРСА СРЕДИ МУНИЦИПАЛЬНЫХ РАЙОНОВ,</w:t>
      </w:r>
    </w:p>
    <w:p w:rsidR="0017349F" w:rsidRPr="00361817" w:rsidRDefault="0017349F">
      <w:pPr>
        <w:pStyle w:val="ConsPlusTitle"/>
        <w:jc w:val="center"/>
      </w:pPr>
      <w:r w:rsidRPr="00361817">
        <w:t>МУНИЦИПАЛЬНЫХ ОКРУГОВ, ГОРОДСКИХ ОКРУГОВ, ГОРОДСКИХ</w:t>
      </w:r>
    </w:p>
    <w:p w:rsidR="0017349F" w:rsidRPr="00361817" w:rsidRDefault="0017349F">
      <w:pPr>
        <w:pStyle w:val="ConsPlusTitle"/>
        <w:jc w:val="center"/>
      </w:pPr>
      <w:r w:rsidRPr="00361817">
        <w:t>И СЕЛЬСКИХ ПОСЕЛЕНИЙ АРХАНГЕЛЬСКОЙ ОБЛАСТИ НА ПРАВО</w:t>
      </w:r>
    </w:p>
    <w:p w:rsidR="0017349F" w:rsidRPr="00361817" w:rsidRDefault="0017349F">
      <w:pPr>
        <w:pStyle w:val="ConsPlusTitle"/>
        <w:jc w:val="center"/>
      </w:pPr>
      <w:r w:rsidRPr="00361817">
        <w:t xml:space="preserve">ПОЛУЧЕНИЯ СУБСИДИИ НА ПРОВЕДЕНИЕ </w:t>
      </w:r>
      <w:proofErr w:type="gramStart"/>
      <w:r w:rsidRPr="00361817">
        <w:t>МУНИЦИПАЛЬНЫХ</w:t>
      </w:r>
      <w:proofErr w:type="gramEnd"/>
    </w:p>
    <w:p w:rsidR="0017349F" w:rsidRPr="00361817" w:rsidRDefault="0017349F">
      <w:pPr>
        <w:pStyle w:val="ConsPlusTitle"/>
        <w:jc w:val="center"/>
      </w:pPr>
      <w:r w:rsidRPr="00361817">
        <w:t>МОЛОДЕЖНЫХ ФОРУМОВ</w:t>
      </w:r>
    </w:p>
    <w:p w:rsidR="0017349F" w:rsidRPr="00361817" w:rsidRDefault="0017349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7349F" w:rsidRPr="00361817">
        <w:tc>
          <w:tcPr>
            <w:tcW w:w="60" w:type="dxa"/>
            <w:tcBorders>
              <w:top w:val="nil"/>
              <w:left w:val="nil"/>
              <w:bottom w:val="nil"/>
              <w:right w:val="nil"/>
            </w:tcBorders>
            <w:shd w:val="clear" w:color="auto" w:fill="CED3F1"/>
            <w:tcMar>
              <w:top w:w="0" w:type="dxa"/>
              <w:left w:w="0" w:type="dxa"/>
              <w:bottom w:w="0" w:type="dxa"/>
              <w:right w:w="0" w:type="dxa"/>
            </w:tcMar>
          </w:tcPr>
          <w:p w:rsidR="0017349F" w:rsidRPr="00361817" w:rsidRDefault="0017349F"/>
        </w:tc>
        <w:tc>
          <w:tcPr>
            <w:tcW w:w="113" w:type="dxa"/>
            <w:tcBorders>
              <w:top w:val="nil"/>
              <w:left w:val="nil"/>
              <w:bottom w:val="nil"/>
              <w:right w:val="nil"/>
            </w:tcBorders>
            <w:shd w:val="clear" w:color="auto" w:fill="F4F3F8"/>
            <w:tcMar>
              <w:top w:w="0" w:type="dxa"/>
              <w:left w:w="0" w:type="dxa"/>
              <w:bottom w:w="0" w:type="dxa"/>
              <w:right w:w="0" w:type="dxa"/>
            </w:tcMar>
          </w:tcPr>
          <w:p w:rsidR="0017349F" w:rsidRPr="00361817" w:rsidRDefault="0017349F"/>
        </w:tc>
        <w:tc>
          <w:tcPr>
            <w:tcW w:w="0" w:type="auto"/>
            <w:tcBorders>
              <w:top w:val="nil"/>
              <w:left w:val="nil"/>
              <w:bottom w:val="nil"/>
              <w:right w:val="nil"/>
            </w:tcBorders>
            <w:shd w:val="clear" w:color="auto" w:fill="F4F3F8"/>
            <w:tcMar>
              <w:top w:w="113" w:type="dxa"/>
              <w:left w:w="0" w:type="dxa"/>
              <w:bottom w:w="113" w:type="dxa"/>
              <w:right w:w="0" w:type="dxa"/>
            </w:tcMar>
          </w:tcPr>
          <w:p w:rsidR="0017349F" w:rsidRPr="00361817" w:rsidRDefault="0017349F">
            <w:pPr>
              <w:pStyle w:val="ConsPlusNormal"/>
              <w:jc w:val="center"/>
            </w:pPr>
            <w:r w:rsidRPr="00361817">
              <w:t>Список изменяющих документов</w:t>
            </w:r>
          </w:p>
          <w:p w:rsidR="0017349F" w:rsidRPr="00361817" w:rsidRDefault="0017349F">
            <w:pPr>
              <w:pStyle w:val="ConsPlusNormal"/>
              <w:jc w:val="center"/>
            </w:pPr>
            <w:proofErr w:type="gramStart"/>
            <w:r w:rsidRPr="00361817">
              <w:t xml:space="preserve">(введено </w:t>
            </w:r>
            <w:hyperlink r:id="rId82" w:history="1">
              <w:r w:rsidRPr="00361817">
                <w:t>постановлением</w:t>
              </w:r>
            </w:hyperlink>
            <w:r w:rsidRPr="00361817">
              <w:t xml:space="preserve"> Правительства Архангельской области</w:t>
            </w:r>
            <w:proofErr w:type="gramEnd"/>
          </w:p>
          <w:p w:rsidR="0017349F" w:rsidRPr="00361817" w:rsidRDefault="0017349F">
            <w:pPr>
              <w:pStyle w:val="ConsPlusNormal"/>
              <w:jc w:val="center"/>
            </w:pPr>
            <w:r w:rsidRPr="00361817">
              <w:t>от 29.04.2021 N 222-пп;</w:t>
            </w:r>
          </w:p>
          <w:p w:rsidR="0017349F" w:rsidRPr="00361817" w:rsidRDefault="0017349F">
            <w:pPr>
              <w:pStyle w:val="ConsPlusNormal"/>
              <w:jc w:val="center"/>
            </w:pPr>
            <w:r w:rsidRPr="00361817">
              <w:t xml:space="preserve">в ред. </w:t>
            </w:r>
            <w:hyperlink r:id="rId83" w:history="1">
              <w:r w:rsidRPr="00361817">
                <w:t>постановления</w:t>
              </w:r>
            </w:hyperlink>
            <w:r w:rsidRPr="00361817">
              <w:t xml:space="preserve"> Правительства Архангельской области</w:t>
            </w:r>
          </w:p>
          <w:p w:rsidR="0017349F" w:rsidRPr="00361817" w:rsidRDefault="0017349F">
            <w:pPr>
              <w:pStyle w:val="ConsPlusNormal"/>
              <w:jc w:val="center"/>
            </w:pPr>
            <w:r w:rsidRPr="00361817">
              <w:t>от 09.08.2021 N 411-пп)</w:t>
            </w:r>
          </w:p>
        </w:tc>
        <w:tc>
          <w:tcPr>
            <w:tcW w:w="113" w:type="dxa"/>
            <w:tcBorders>
              <w:top w:val="nil"/>
              <w:left w:val="nil"/>
              <w:bottom w:val="nil"/>
              <w:right w:val="nil"/>
            </w:tcBorders>
            <w:shd w:val="clear" w:color="auto" w:fill="F4F3F8"/>
            <w:tcMar>
              <w:top w:w="0" w:type="dxa"/>
              <w:left w:w="0" w:type="dxa"/>
              <w:bottom w:w="0" w:type="dxa"/>
              <w:right w:w="0" w:type="dxa"/>
            </w:tcMar>
          </w:tcPr>
          <w:p w:rsidR="0017349F" w:rsidRPr="00361817" w:rsidRDefault="0017349F"/>
        </w:tc>
      </w:tr>
    </w:tbl>
    <w:p w:rsidR="0017349F" w:rsidRPr="00361817" w:rsidRDefault="0017349F">
      <w:pPr>
        <w:pStyle w:val="ConsPlusNormal"/>
        <w:jc w:val="both"/>
      </w:pPr>
    </w:p>
    <w:p w:rsidR="0017349F" w:rsidRPr="00361817" w:rsidRDefault="0017349F">
      <w:pPr>
        <w:pStyle w:val="ConsPlusTitle"/>
        <w:jc w:val="center"/>
        <w:outlineLvl w:val="1"/>
      </w:pPr>
      <w:r w:rsidRPr="00361817">
        <w:t>I. Общие положения</w:t>
      </w:r>
    </w:p>
    <w:p w:rsidR="0017349F" w:rsidRPr="00361817" w:rsidRDefault="0017349F">
      <w:pPr>
        <w:pStyle w:val="ConsPlusNormal"/>
        <w:jc w:val="both"/>
      </w:pPr>
    </w:p>
    <w:p w:rsidR="0017349F" w:rsidRPr="00361817" w:rsidRDefault="0017349F">
      <w:pPr>
        <w:pStyle w:val="ConsPlusNormal"/>
        <w:ind w:firstLine="540"/>
        <w:jc w:val="both"/>
      </w:pPr>
      <w:r w:rsidRPr="00361817">
        <w:lastRenderedPageBreak/>
        <w:t xml:space="preserve">1. </w:t>
      </w:r>
      <w:proofErr w:type="gramStart"/>
      <w:r w:rsidRPr="00361817">
        <w:t xml:space="preserve">Настоящее Положение, разработанное в соответствии со </w:t>
      </w:r>
      <w:hyperlink r:id="rId84" w:history="1">
        <w:r w:rsidRPr="00361817">
          <w:t>статьей 139</w:t>
        </w:r>
      </w:hyperlink>
      <w:r w:rsidRPr="00361817">
        <w:t xml:space="preserve"> Бюджетного кодекса Российской Федерации, областным </w:t>
      </w:r>
      <w:hyperlink r:id="rId85" w:history="1">
        <w:r w:rsidRPr="00361817">
          <w:t>законом</w:t>
        </w:r>
      </w:hyperlink>
      <w:r w:rsidRPr="00361817">
        <w:t xml:space="preserve"> от 20 сентября 2005 года N 83-5-ОЗ "О молодежной политике в Архангельской области" и </w:t>
      </w:r>
      <w:hyperlink w:anchor="P1077" w:history="1">
        <w:r w:rsidRPr="00361817">
          <w:t>пунктом 1.6</w:t>
        </w:r>
      </w:hyperlink>
      <w:r w:rsidRPr="00361817">
        <w:t xml:space="preserve"> перечня мероприятий подпрограммы N 1 "Молодежная политика Архангельской области" 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N 659-пп (далее - государственная программа</w:t>
      </w:r>
      <w:proofErr w:type="gramEnd"/>
      <w:r w:rsidRPr="00361817">
        <w:t>), определяет порядок проведения конкурса среди муниципальных районов, муниципальных округов, городских округов, городских и сельских поселений Архангельской области (далее - муниципальные образования) на право получения субсидии из областного бюджета бюджетам муниципальных образований (далее - местные бюджеты) на проведение муниципальных молодежных форумов, направленных на развитие молодежного самоуправления (далее соответственно - форум, субсидия, конкурс).</w:t>
      </w:r>
    </w:p>
    <w:p w:rsidR="0017349F" w:rsidRPr="00361817" w:rsidRDefault="0017349F">
      <w:pPr>
        <w:pStyle w:val="ConsPlusNormal"/>
        <w:spacing w:before="220"/>
        <w:ind w:firstLine="540"/>
        <w:jc w:val="both"/>
      </w:pPr>
      <w:r w:rsidRPr="00361817">
        <w:t xml:space="preserve">Абзац исключен. - </w:t>
      </w:r>
      <w:hyperlink r:id="rId86" w:history="1">
        <w:r w:rsidRPr="00361817">
          <w:t>Постановление</w:t>
        </w:r>
      </w:hyperlink>
      <w:r w:rsidRPr="00361817">
        <w:t xml:space="preserve"> Правительства Архангельской области от 09.08.2021 N 411-пп.</w:t>
      </w:r>
    </w:p>
    <w:p w:rsidR="0017349F" w:rsidRPr="00361817" w:rsidRDefault="0017349F">
      <w:pPr>
        <w:pStyle w:val="ConsPlusNormal"/>
        <w:spacing w:before="220"/>
        <w:ind w:firstLine="540"/>
        <w:jc w:val="both"/>
      </w:pPr>
      <w:r w:rsidRPr="00361817">
        <w:t>2. Главным распорядителем средств областного бюджета, предусмотренных на предоставление субсидии, и организатором конкурса является министерство по делам молодежи и спорту Архангельской области (далее - министерство).</w:t>
      </w:r>
    </w:p>
    <w:p w:rsidR="0017349F" w:rsidRPr="00361817" w:rsidRDefault="0017349F">
      <w:pPr>
        <w:pStyle w:val="ConsPlusNormal"/>
        <w:spacing w:before="220"/>
        <w:ind w:firstLine="540"/>
        <w:jc w:val="both"/>
      </w:pPr>
      <w:r w:rsidRPr="00361817">
        <w:t xml:space="preserve">3. Субсидия предоставляется в соответствии со сводной бюджетной росписью областного бюджета, доведенными лимитами бюджетных обязательств и предельными объемами финансирования, предусмотренными на реализацию </w:t>
      </w:r>
      <w:hyperlink w:anchor="P1077" w:history="1">
        <w:r w:rsidRPr="00361817">
          <w:t>пункта 1.6</w:t>
        </w:r>
      </w:hyperlink>
      <w:r w:rsidRPr="00361817">
        <w:t xml:space="preserve"> перечня мероприятий подпрограммы N 1 "Молодежная политика Архангельской области" государственной программы.</w:t>
      </w:r>
    </w:p>
    <w:p w:rsidR="0017349F" w:rsidRPr="00361817" w:rsidRDefault="0017349F">
      <w:pPr>
        <w:pStyle w:val="ConsPlusNormal"/>
        <w:jc w:val="both"/>
      </w:pPr>
    </w:p>
    <w:p w:rsidR="0017349F" w:rsidRPr="00361817" w:rsidRDefault="0017349F">
      <w:pPr>
        <w:pStyle w:val="ConsPlusTitle"/>
        <w:jc w:val="center"/>
        <w:outlineLvl w:val="1"/>
      </w:pPr>
      <w:r w:rsidRPr="00361817">
        <w:t>II. Условия предоставления субсидии</w:t>
      </w:r>
    </w:p>
    <w:p w:rsidR="0017349F" w:rsidRPr="00361817" w:rsidRDefault="0017349F">
      <w:pPr>
        <w:pStyle w:val="ConsPlusNormal"/>
        <w:jc w:val="both"/>
      </w:pPr>
    </w:p>
    <w:p w:rsidR="0017349F" w:rsidRPr="00361817" w:rsidRDefault="0017349F">
      <w:pPr>
        <w:pStyle w:val="ConsPlusNormal"/>
        <w:ind w:firstLine="540"/>
        <w:jc w:val="both"/>
      </w:pPr>
      <w:r w:rsidRPr="00361817">
        <w:t>4. Субсидия предоставляется местному бюджету при соблюдении следующих условий:</w:t>
      </w:r>
    </w:p>
    <w:p w:rsidR="0017349F" w:rsidRPr="00361817" w:rsidRDefault="0017349F">
      <w:pPr>
        <w:pStyle w:val="ConsPlusNormal"/>
        <w:spacing w:before="220"/>
        <w:ind w:firstLine="540"/>
        <w:jc w:val="both"/>
      </w:pPr>
      <w:r w:rsidRPr="00361817">
        <w:t xml:space="preserve">1) наличие утвержденной муниципальной программы, в рамках которой предполагается реализация мероприятий, на </w:t>
      </w:r>
      <w:proofErr w:type="spellStart"/>
      <w:r w:rsidRPr="00361817">
        <w:t>софинансирование</w:t>
      </w:r>
      <w:proofErr w:type="spellEnd"/>
      <w:r w:rsidRPr="00361817">
        <w:t xml:space="preserve"> которых предоставляется субсидия (далее - муниципальная программа);</w:t>
      </w:r>
    </w:p>
    <w:p w:rsidR="0017349F" w:rsidRPr="00361817" w:rsidRDefault="0017349F">
      <w:pPr>
        <w:pStyle w:val="ConsPlusNormal"/>
        <w:spacing w:before="220"/>
        <w:ind w:firstLine="540"/>
        <w:jc w:val="both"/>
      </w:pPr>
      <w:proofErr w:type="gramStart"/>
      <w:r w:rsidRPr="00361817">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17349F" w:rsidRPr="00361817" w:rsidRDefault="0017349F">
      <w:pPr>
        <w:pStyle w:val="ConsPlusNormal"/>
        <w:spacing w:before="220"/>
        <w:ind w:firstLine="540"/>
        <w:jc w:val="both"/>
      </w:pPr>
      <w:r w:rsidRPr="00361817">
        <w:t>3) заключение соглашения между министерством и администрацией муниципального образования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17349F" w:rsidRPr="00361817" w:rsidRDefault="0017349F">
      <w:pPr>
        <w:pStyle w:val="ConsPlusNormal"/>
        <w:spacing w:before="220"/>
        <w:ind w:firstLine="540"/>
        <w:jc w:val="both"/>
      </w:pPr>
      <w:r w:rsidRPr="00361817">
        <w:t xml:space="preserve">4) возврат муниципальным образованием средств субсидии в случае, предусмотренном </w:t>
      </w:r>
      <w:hyperlink r:id="rId87" w:history="1">
        <w:r w:rsidRPr="00361817">
          <w:t>пунктом 17</w:t>
        </w:r>
      </w:hyperlink>
      <w:r w:rsidRPr="00361817">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w:t>
      </w:r>
    </w:p>
    <w:p w:rsidR="0017349F" w:rsidRPr="00361817" w:rsidRDefault="0017349F">
      <w:pPr>
        <w:pStyle w:val="ConsPlusNormal"/>
        <w:jc w:val="both"/>
      </w:pPr>
    </w:p>
    <w:p w:rsidR="0017349F" w:rsidRPr="00361817" w:rsidRDefault="0017349F">
      <w:pPr>
        <w:pStyle w:val="ConsPlusTitle"/>
        <w:jc w:val="center"/>
        <w:outlineLvl w:val="1"/>
      </w:pPr>
      <w:r w:rsidRPr="00361817">
        <w:t>III. Организация и порядок проведения конкурса</w:t>
      </w:r>
    </w:p>
    <w:p w:rsidR="0017349F" w:rsidRPr="00361817" w:rsidRDefault="0017349F">
      <w:pPr>
        <w:pStyle w:val="ConsPlusNormal"/>
        <w:jc w:val="both"/>
      </w:pPr>
    </w:p>
    <w:p w:rsidR="0017349F" w:rsidRPr="00361817" w:rsidRDefault="0017349F">
      <w:pPr>
        <w:pStyle w:val="ConsPlusNormal"/>
        <w:ind w:firstLine="540"/>
        <w:jc w:val="both"/>
      </w:pPr>
      <w:bookmarkStart w:id="25" w:name="P4021"/>
      <w:bookmarkEnd w:id="25"/>
      <w:r w:rsidRPr="00361817">
        <w:t>5. Министерство при проведении конкурса:</w:t>
      </w:r>
    </w:p>
    <w:p w:rsidR="0017349F" w:rsidRPr="00361817" w:rsidRDefault="0017349F">
      <w:pPr>
        <w:pStyle w:val="ConsPlusNormal"/>
        <w:spacing w:before="220"/>
        <w:ind w:firstLine="540"/>
        <w:jc w:val="both"/>
      </w:pPr>
      <w:r w:rsidRPr="00361817">
        <w:t>1) издает распоряжение о проведении конкурса;</w:t>
      </w:r>
    </w:p>
    <w:p w:rsidR="0017349F" w:rsidRPr="00361817" w:rsidRDefault="0017349F">
      <w:pPr>
        <w:pStyle w:val="ConsPlusNormal"/>
        <w:spacing w:before="220"/>
        <w:ind w:firstLine="540"/>
        <w:jc w:val="both"/>
      </w:pPr>
      <w:r w:rsidRPr="00361817">
        <w:t xml:space="preserve">2) готовит извещение о проведении конкурса и размещает его на сайте "Молодежь Архангельской области" в информационно-телекоммуникационной сети "Интернет" (http://molod29.ru) не </w:t>
      </w:r>
      <w:proofErr w:type="gramStart"/>
      <w:r w:rsidRPr="00361817">
        <w:t>позднее</w:t>
      </w:r>
      <w:proofErr w:type="gramEnd"/>
      <w:r w:rsidRPr="00361817">
        <w:t xml:space="preserve"> чем за три календарных дня до дня начала его проведения.</w:t>
      </w:r>
    </w:p>
    <w:p w:rsidR="0017349F" w:rsidRPr="00361817" w:rsidRDefault="0017349F">
      <w:pPr>
        <w:pStyle w:val="ConsPlusNormal"/>
        <w:spacing w:before="220"/>
        <w:ind w:firstLine="540"/>
        <w:jc w:val="both"/>
      </w:pPr>
      <w:r w:rsidRPr="00361817">
        <w:t>Извещение о проведении конкурса должно содержать следующие сведения:</w:t>
      </w:r>
    </w:p>
    <w:p w:rsidR="0017349F" w:rsidRPr="00361817" w:rsidRDefault="0017349F">
      <w:pPr>
        <w:pStyle w:val="ConsPlusNormal"/>
        <w:spacing w:before="220"/>
        <w:ind w:firstLine="540"/>
        <w:jc w:val="both"/>
      </w:pPr>
      <w:r w:rsidRPr="00361817">
        <w:t>а) место, время и срок приема заявок на участие в конкурсе (далее - заявка);</w:t>
      </w:r>
    </w:p>
    <w:p w:rsidR="0017349F" w:rsidRPr="00361817" w:rsidRDefault="0017349F">
      <w:pPr>
        <w:pStyle w:val="ConsPlusNormal"/>
        <w:spacing w:before="220"/>
        <w:ind w:firstLine="540"/>
        <w:jc w:val="both"/>
      </w:pPr>
      <w:r w:rsidRPr="00361817">
        <w:t>б) перечень документов, представляемых органами местного самоуправления для участия в конкурсе в составе заявки;</w:t>
      </w:r>
    </w:p>
    <w:p w:rsidR="0017349F" w:rsidRPr="00361817" w:rsidRDefault="0017349F">
      <w:pPr>
        <w:pStyle w:val="ConsPlusNormal"/>
        <w:spacing w:before="220"/>
        <w:ind w:firstLine="540"/>
        <w:jc w:val="both"/>
      </w:pPr>
      <w:r w:rsidRPr="00361817">
        <w:t>в) наименование, адрес и контактную информацию министерства;</w:t>
      </w:r>
    </w:p>
    <w:p w:rsidR="0017349F" w:rsidRPr="00361817" w:rsidRDefault="0017349F">
      <w:pPr>
        <w:pStyle w:val="ConsPlusNormal"/>
        <w:spacing w:before="220"/>
        <w:ind w:firstLine="540"/>
        <w:jc w:val="both"/>
      </w:pPr>
      <w:r w:rsidRPr="00361817">
        <w:t>г) дату, время и место проведения конкурса;</w:t>
      </w:r>
    </w:p>
    <w:p w:rsidR="0017349F" w:rsidRPr="00361817" w:rsidRDefault="0017349F">
      <w:pPr>
        <w:pStyle w:val="ConsPlusNormal"/>
        <w:spacing w:before="220"/>
        <w:ind w:firstLine="540"/>
        <w:jc w:val="both"/>
      </w:pPr>
      <w:r w:rsidRPr="00361817">
        <w:t>3) осуществляет прием заявок и их регистрацию в течение одного рабочего дня со дня их поступления;</w:t>
      </w:r>
    </w:p>
    <w:p w:rsidR="0017349F" w:rsidRPr="00361817" w:rsidRDefault="0017349F">
      <w:pPr>
        <w:pStyle w:val="ConsPlusNormal"/>
        <w:spacing w:before="220"/>
        <w:ind w:firstLine="540"/>
        <w:jc w:val="both"/>
      </w:pPr>
      <w:r w:rsidRPr="00361817">
        <w:t xml:space="preserve">4) проверяет наличие документов, представляемых в составе заявки, указанных в </w:t>
      </w:r>
      <w:hyperlink w:anchor="P4037" w:history="1">
        <w:r w:rsidRPr="00361817">
          <w:t>пункте 6</w:t>
        </w:r>
      </w:hyperlink>
      <w:r w:rsidRPr="00361817">
        <w:t xml:space="preserve"> настоящего Положения;</w:t>
      </w:r>
    </w:p>
    <w:p w:rsidR="0017349F" w:rsidRPr="00361817" w:rsidRDefault="0017349F">
      <w:pPr>
        <w:pStyle w:val="ConsPlusNormal"/>
        <w:spacing w:before="220"/>
        <w:ind w:firstLine="540"/>
        <w:jc w:val="both"/>
      </w:pPr>
      <w:r w:rsidRPr="00361817">
        <w:t xml:space="preserve">5) уведомляет органы местного самоуправления о принятии решения, предусмотренного </w:t>
      </w:r>
      <w:hyperlink w:anchor="P4046" w:history="1">
        <w:r w:rsidRPr="00361817">
          <w:t>подпунктом 2 пункта 7</w:t>
        </w:r>
      </w:hyperlink>
      <w:r w:rsidRPr="00361817">
        <w:t xml:space="preserve"> настоящего Положения, в течение пяти рабочих дней со дня его принятия;</w:t>
      </w:r>
    </w:p>
    <w:p w:rsidR="0017349F" w:rsidRPr="00361817" w:rsidRDefault="0017349F">
      <w:pPr>
        <w:pStyle w:val="ConsPlusNormal"/>
        <w:spacing w:before="220"/>
        <w:ind w:firstLine="540"/>
        <w:jc w:val="both"/>
      </w:pPr>
      <w:r w:rsidRPr="00361817">
        <w:t>6) формирует конкурсную комиссию и осуществляет организационно-техническое обеспечение деятельности конкурсной комиссии;</w:t>
      </w:r>
    </w:p>
    <w:p w:rsidR="0017349F" w:rsidRPr="00361817" w:rsidRDefault="0017349F">
      <w:pPr>
        <w:pStyle w:val="ConsPlusNormal"/>
        <w:spacing w:before="220"/>
        <w:ind w:firstLine="540"/>
        <w:jc w:val="both"/>
      </w:pPr>
      <w:r w:rsidRPr="00361817">
        <w:t>7) направляет органам местного самоуправления извещения об итогах конкурса;</w:t>
      </w:r>
    </w:p>
    <w:p w:rsidR="0017349F" w:rsidRPr="00361817" w:rsidRDefault="0017349F">
      <w:pPr>
        <w:pStyle w:val="ConsPlusNormal"/>
        <w:spacing w:before="220"/>
        <w:ind w:firstLine="540"/>
        <w:jc w:val="both"/>
      </w:pPr>
      <w:r w:rsidRPr="00361817">
        <w:t>8)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17349F" w:rsidRPr="00361817" w:rsidRDefault="0017349F">
      <w:pPr>
        <w:pStyle w:val="ConsPlusNormal"/>
        <w:spacing w:before="220"/>
        <w:ind w:firstLine="540"/>
        <w:jc w:val="both"/>
      </w:pPr>
      <w:r w:rsidRPr="00361817">
        <w:t>9) заключает соглашения с победителями конкурса;</w:t>
      </w:r>
    </w:p>
    <w:p w:rsidR="0017349F" w:rsidRPr="00361817" w:rsidRDefault="0017349F">
      <w:pPr>
        <w:pStyle w:val="ConsPlusNormal"/>
        <w:spacing w:before="220"/>
        <w:ind w:firstLine="540"/>
        <w:jc w:val="both"/>
      </w:pPr>
      <w:r w:rsidRPr="00361817">
        <w:t>10) обеспечивает хранение протоколов заседаний и других материалов конкурсной комиссии.</w:t>
      </w:r>
    </w:p>
    <w:p w:rsidR="0017349F" w:rsidRPr="00361817" w:rsidRDefault="0017349F">
      <w:pPr>
        <w:pStyle w:val="ConsPlusNormal"/>
        <w:spacing w:before="220"/>
        <w:ind w:firstLine="540"/>
        <w:jc w:val="both"/>
      </w:pPr>
      <w:bookmarkStart w:id="26" w:name="P4037"/>
      <w:bookmarkEnd w:id="26"/>
      <w:r w:rsidRPr="00361817">
        <w:t>6. Для участия в конкурсе органы местного самоуправления в срок, указанный в извещении о проведении конкурса, представляют в министерство заявку, включающую:</w:t>
      </w:r>
    </w:p>
    <w:p w:rsidR="0017349F" w:rsidRPr="00361817" w:rsidRDefault="0017349F">
      <w:pPr>
        <w:pStyle w:val="ConsPlusNormal"/>
        <w:spacing w:before="220"/>
        <w:ind w:firstLine="540"/>
        <w:jc w:val="both"/>
      </w:pPr>
      <w:r w:rsidRPr="00361817">
        <w:t xml:space="preserve">1) </w:t>
      </w:r>
      <w:hyperlink w:anchor="P4111" w:history="1">
        <w:r w:rsidRPr="00361817">
          <w:t>заявление</w:t>
        </w:r>
      </w:hyperlink>
      <w:r w:rsidRPr="00361817">
        <w:t xml:space="preserve"> об участии в конкурсе по форме согласно приложению N 1 к настоящему Положению;</w:t>
      </w:r>
    </w:p>
    <w:p w:rsidR="0017349F" w:rsidRPr="00361817" w:rsidRDefault="0017349F">
      <w:pPr>
        <w:pStyle w:val="ConsPlusNormal"/>
        <w:spacing w:before="220"/>
        <w:ind w:firstLine="540"/>
        <w:jc w:val="both"/>
      </w:pPr>
      <w:bookmarkStart w:id="27" w:name="P4039"/>
      <w:bookmarkEnd w:id="27"/>
      <w:r w:rsidRPr="00361817">
        <w:t>2) копию муниципальной программы в части мероприятий по проведению муниципального молодежного форума;</w:t>
      </w:r>
    </w:p>
    <w:p w:rsidR="0017349F" w:rsidRPr="00361817" w:rsidRDefault="0017349F">
      <w:pPr>
        <w:pStyle w:val="ConsPlusNormal"/>
        <w:spacing w:before="220"/>
        <w:ind w:firstLine="540"/>
        <w:jc w:val="both"/>
      </w:pPr>
      <w:proofErr w:type="gramStart"/>
      <w:r w:rsidRPr="00361817">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w:t>
      </w:r>
      <w:r w:rsidRPr="00361817">
        <w:lastRenderedPageBreak/>
        <w:t>исполнения, включая размер планируемой к предоставлению из областного бюджета субсидии, с учетом</w:t>
      </w:r>
      <w:proofErr w:type="gramEnd"/>
      <w:r w:rsidRPr="00361817">
        <w:t xml:space="preserve">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
    <w:p w:rsidR="0017349F" w:rsidRPr="00361817" w:rsidRDefault="0017349F">
      <w:pPr>
        <w:pStyle w:val="ConsPlusNormal"/>
        <w:spacing w:before="220"/>
        <w:ind w:firstLine="540"/>
        <w:jc w:val="both"/>
      </w:pPr>
      <w:r w:rsidRPr="00361817">
        <w:t xml:space="preserve">4) письмо, подтверждающее готовность инфраструктуры для проведения форума в соответствии с </w:t>
      </w:r>
      <w:proofErr w:type="gramStart"/>
      <w:r w:rsidRPr="00361817">
        <w:t>заявленными</w:t>
      </w:r>
      <w:proofErr w:type="gramEnd"/>
      <w:r w:rsidRPr="00361817">
        <w:t xml:space="preserve"> количеством участников и дней проведения.</w:t>
      </w:r>
    </w:p>
    <w:p w:rsidR="0017349F" w:rsidRPr="00361817" w:rsidRDefault="0017349F">
      <w:pPr>
        <w:pStyle w:val="ConsPlusNormal"/>
        <w:spacing w:before="220"/>
        <w:ind w:firstLine="540"/>
        <w:jc w:val="both"/>
      </w:pPr>
      <w:r w:rsidRPr="00361817">
        <w:t xml:space="preserve">Копия документа, предусмотренного </w:t>
      </w:r>
      <w:hyperlink w:anchor="P4039" w:history="1">
        <w:r w:rsidRPr="00361817">
          <w:t>подпунктом 2</w:t>
        </w:r>
      </w:hyperlink>
      <w:r w:rsidRPr="00361817">
        <w:t xml:space="preserve"> настоящего пункта, должна быть заверена в установленном законодательством Российской Федерации порядке.</w:t>
      </w:r>
    </w:p>
    <w:p w:rsidR="0017349F" w:rsidRPr="00361817" w:rsidRDefault="0017349F">
      <w:pPr>
        <w:pStyle w:val="ConsPlusNormal"/>
        <w:spacing w:before="220"/>
        <w:ind w:firstLine="540"/>
        <w:jc w:val="both"/>
      </w:pPr>
      <w:r w:rsidRPr="00361817">
        <w:t>Органы местного самоуправления несут ответственность за достоверность информации, содержащейся в заявке.</w:t>
      </w:r>
    </w:p>
    <w:p w:rsidR="0017349F" w:rsidRPr="00361817" w:rsidRDefault="0017349F">
      <w:pPr>
        <w:pStyle w:val="ConsPlusNormal"/>
        <w:spacing w:before="220"/>
        <w:ind w:firstLine="540"/>
        <w:jc w:val="both"/>
      </w:pPr>
      <w:r w:rsidRPr="00361817">
        <w:t>7. Министерство рассматривает поступившие заявки в течение 15 календарных дней со дня окончания срока их приема, указанного в извещении о проведении конкурса, и принимает одно из следующих решений:</w:t>
      </w:r>
    </w:p>
    <w:p w:rsidR="0017349F" w:rsidRPr="00361817" w:rsidRDefault="0017349F">
      <w:pPr>
        <w:pStyle w:val="ConsPlusNormal"/>
        <w:spacing w:before="220"/>
        <w:ind w:firstLine="540"/>
        <w:jc w:val="both"/>
      </w:pPr>
      <w:bookmarkStart w:id="28" w:name="P4045"/>
      <w:bookmarkEnd w:id="28"/>
      <w:r w:rsidRPr="00361817">
        <w:t>1) о допуске заявки к участию в конкурсе;</w:t>
      </w:r>
    </w:p>
    <w:p w:rsidR="0017349F" w:rsidRPr="00361817" w:rsidRDefault="0017349F">
      <w:pPr>
        <w:pStyle w:val="ConsPlusNormal"/>
        <w:spacing w:before="220"/>
        <w:ind w:firstLine="540"/>
        <w:jc w:val="both"/>
      </w:pPr>
      <w:bookmarkStart w:id="29" w:name="P4046"/>
      <w:bookmarkEnd w:id="29"/>
      <w:r w:rsidRPr="00361817">
        <w:t>2) об отказе в допуске заявки к участию в конкурсе.</w:t>
      </w:r>
    </w:p>
    <w:p w:rsidR="0017349F" w:rsidRPr="00361817" w:rsidRDefault="0017349F">
      <w:pPr>
        <w:pStyle w:val="ConsPlusNormal"/>
        <w:spacing w:before="220"/>
        <w:ind w:firstLine="540"/>
        <w:jc w:val="both"/>
      </w:pPr>
      <w:r w:rsidRPr="00361817">
        <w:t>Решения министерства могут быть обжалованы в установленном законодательством Российской Федерации порядке.</w:t>
      </w:r>
    </w:p>
    <w:p w:rsidR="0017349F" w:rsidRPr="00361817" w:rsidRDefault="0017349F">
      <w:pPr>
        <w:pStyle w:val="ConsPlusNormal"/>
        <w:spacing w:before="220"/>
        <w:ind w:firstLine="540"/>
        <w:jc w:val="both"/>
      </w:pPr>
      <w:bookmarkStart w:id="30" w:name="P4048"/>
      <w:bookmarkEnd w:id="30"/>
      <w:r w:rsidRPr="00361817">
        <w:t xml:space="preserve">8. Министерство принимает решение, предусмотренное </w:t>
      </w:r>
      <w:hyperlink w:anchor="P4046" w:history="1">
        <w:r w:rsidRPr="00361817">
          <w:t>подпунктом 2 пункта 7</w:t>
        </w:r>
      </w:hyperlink>
      <w:r w:rsidRPr="00361817">
        <w:t xml:space="preserve"> настоящего Положения, в следующих случаях:</w:t>
      </w:r>
    </w:p>
    <w:p w:rsidR="0017349F" w:rsidRPr="00361817" w:rsidRDefault="0017349F">
      <w:pPr>
        <w:pStyle w:val="ConsPlusNormal"/>
        <w:spacing w:before="220"/>
        <w:ind w:firstLine="540"/>
        <w:jc w:val="both"/>
      </w:pPr>
      <w:r w:rsidRPr="00361817">
        <w:t>1) представление заявки с нарушением сроков, указанных в извещении о проведении конкурса;</w:t>
      </w:r>
    </w:p>
    <w:p w:rsidR="0017349F" w:rsidRPr="00361817" w:rsidRDefault="0017349F">
      <w:pPr>
        <w:pStyle w:val="ConsPlusNormal"/>
        <w:spacing w:before="220"/>
        <w:ind w:firstLine="540"/>
        <w:jc w:val="both"/>
      </w:pPr>
      <w:r w:rsidRPr="00361817">
        <w:t xml:space="preserve">2) представление заявки, не соответствующей требованиям, предусмотренным </w:t>
      </w:r>
      <w:hyperlink w:anchor="P4037" w:history="1">
        <w:r w:rsidRPr="00361817">
          <w:t>пунктом 6</w:t>
        </w:r>
      </w:hyperlink>
      <w:r w:rsidRPr="00361817">
        <w:t xml:space="preserve"> настоящего Положения;</w:t>
      </w:r>
    </w:p>
    <w:p w:rsidR="0017349F" w:rsidRPr="00361817" w:rsidRDefault="0017349F">
      <w:pPr>
        <w:pStyle w:val="ConsPlusNormal"/>
        <w:spacing w:before="220"/>
        <w:ind w:firstLine="540"/>
        <w:jc w:val="both"/>
      </w:pPr>
      <w:r w:rsidRPr="00361817">
        <w:t xml:space="preserve">3) представление документов, указанных в </w:t>
      </w:r>
      <w:hyperlink w:anchor="P4037" w:history="1">
        <w:r w:rsidRPr="00361817">
          <w:t>пункте 6</w:t>
        </w:r>
      </w:hyperlink>
      <w:r w:rsidRPr="00361817">
        <w:t xml:space="preserve"> настоящего Положения, не в полном объеме;</w:t>
      </w:r>
    </w:p>
    <w:p w:rsidR="0017349F" w:rsidRPr="00361817" w:rsidRDefault="0017349F">
      <w:pPr>
        <w:pStyle w:val="ConsPlusNormal"/>
        <w:spacing w:before="220"/>
        <w:ind w:firstLine="540"/>
        <w:jc w:val="both"/>
      </w:pPr>
      <w:r w:rsidRPr="00361817">
        <w:t>4) муниципальный молодежный форум не направлен на поддержку и развитие молодежного самоуправления;</w:t>
      </w:r>
    </w:p>
    <w:p w:rsidR="0017349F" w:rsidRPr="00361817" w:rsidRDefault="0017349F">
      <w:pPr>
        <w:pStyle w:val="ConsPlusNormal"/>
        <w:spacing w:before="220"/>
        <w:ind w:firstLine="540"/>
        <w:jc w:val="both"/>
      </w:pPr>
      <w:r w:rsidRPr="00361817">
        <w:t>5) представление органами местного самоуправления недостоверных сведений.</w:t>
      </w:r>
    </w:p>
    <w:p w:rsidR="0017349F" w:rsidRPr="00361817" w:rsidRDefault="0017349F">
      <w:pPr>
        <w:pStyle w:val="ConsPlusNormal"/>
        <w:spacing w:before="220"/>
        <w:ind w:firstLine="540"/>
        <w:jc w:val="both"/>
      </w:pPr>
      <w:r w:rsidRPr="00361817">
        <w:t xml:space="preserve">9. Министерство принимает решение, предусмотренное </w:t>
      </w:r>
      <w:hyperlink w:anchor="P4045" w:history="1">
        <w:r w:rsidRPr="00361817">
          <w:t>подпунктом 1 пункта 7</w:t>
        </w:r>
      </w:hyperlink>
      <w:r w:rsidRPr="00361817">
        <w:t xml:space="preserve"> настоящего Положения, в случае отсутствия оснований, указанных в </w:t>
      </w:r>
      <w:hyperlink w:anchor="P4048" w:history="1">
        <w:r w:rsidRPr="00361817">
          <w:t>пункте 8</w:t>
        </w:r>
      </w:hyperlink>
      <w:r w:rsidRPr="00361817">
        <w:t xml:space="preserve"> настоящего Положения.</w:t>
      </w:r>
    </w:p>
    <w:p w:rsidR="0017349F" w:rsidRPr="00361817" w:rsidRDefault="0017349F">
      <w:pPr>
        <w:pStyle w:val="ConsPlusNormal"/>
        <w:spacing w:before="220"/>
        <w:ind w:firstLine="540"/>
        <w:jc w:val="both"/>
      </w:pPr>
      <w:r w:rsidRPr="00361817">
        <w:t xml:space="preserve">10. </w:t>
      </w:r>
      <w:proofErr w:type="gramStart"/>
      <w:r w:rsidRPr="00361817">
        <w:t>В целях рассмотрения и оценки заявок министерство формирует конкурсную комиссию в составе не менее семи человек из государственных гражданских служащих министерства, работников подведомственных министерству государственных учреждений Архангельской области с привлечением по согласованию представителей иных исполнительных органов государственной власти Архангельской области, депутатов Архангельского областного Собрания депутатов, представителей общественных объединений, научной и педагогической общественности.</w:t>
      </w:r>
      <w:proofErr w:type="gramEnd"/>
      <w:r w:rsidRPr="00361817">
        <w:t xml:space="preserve"> Состав конкурсной комиссии утверждается распоряжением министерства.</w:t>
      </w:r>
    </w:p>
    <w:p w:rsidR="0017349F" w:rsidRPr="00361817" w:rsidRDefault="0017349F">
      <w:pPr>
        <w:pStyle w:val="ConsPlusNormal"/>
        <w:spacing w:before="220"/>
        <w:ind w:firstLine="540"/>
        <w:jc w:val="both"/>
      </w:pPr>
      <w:r w:rsidRPr="00361817">
        <w:t>Председателем конкурсной комиссии является министр по делам молодежи и спорту Архангельской области, заместителем председателя - начальник управления по делам молодежи и патриотическому воспитанию министерства, секретарем - государственный гражданский служащий министерства.</w:t>
      </w:r>
    </w:p>
    <w:p w:rsidR="0017349F" w:rsidRPr="00361817" w:rsidRDefault="0017349F">
      <w:pPr>
        <w:pStyle w:val="ConsPlusNormal"/>
        <w:spacing w:before="220"/>
        <w:ind w:firstLine="540"/>
        <w:jc w:val="both"/>
      </w:pPr>
      <w:r w:rsidRPr="00361817">
        <w:lastRenderedPageBreak/>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17349F" w:rsidRPr="00361817" w:rsidRDefault="0017349F">
      <w:pPr>
        <w:pStyle w:val="ConsPlusNormal"/>
        <w:spacing w:before="220"/>
        <w:ind w:firstLine="540"/>
        <w:jc w:val="both"/>
      </w:pPr>
      <w:r w:rsidRPr="00361817">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17349F" w:rsidRPr="00361817" w:rsidRDefault="0017349F">
      <w:pPr>
        <w:pStyle w:val="ConsPlusNormal"/>
        <w:jc w:val="both"/>
      </w:pPr>
    </w:p>
    <w:p w:rsidR="0017349F" w:rsidRPr="00361817" w:rsidRDefault="0017349F">
      <w:pPr>
        <w:pStyle w:val="ConsPlusNormal"/>
        <w:ind w:firstLine="540"/>
        <w:jc w:val="both"/>
      </w:pPr>
      <w:proofErr w:type="gramStart"/>
      <w:r w:rsidRPr="00361817">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361817">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17349F" w:rsidRPr="00361817" w:rsidRDefault="0017349F">
      <w:pPr>
        <w:pStyle w:val="ConsPlusNormal"/>
        <w:spacing w:before="220"/>
        <w:ind w:firstLine="540"/>
        <w:jc w:val="both"/>
      </w:pPr>
      <w:r w:rsidRPr="00361817">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незамедлительно проинформировать об этом в письменной форме председателя конкурсной комиссии.</w:t>
      </w:r>
    </w:p>
    <w:p w:rsidR="0017349F" w:rsidRPr="00361817" w:rsidRDefault="0017349F">
      <w:pPr>
        <w:pStyle w:val="ConsPlusNormal"/>
        <w:spacing w:before="220"/>
        <w:ind w:firstLine="540"/>
        <w:jc w:val="both"/>
      </w:pPr>
      <w:r w:rsidRPr="00361817">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17349F" w:rsidRPr="00361817" w:rsidRDefault="0017349F">
      <w:pPr>
        <w:pStyle w:val="ConsPlusNormal"/>
        <w:spacing w:before="220"/>
        <w:ind w:firstLine="540"/>
        <w:jc w:val="both"/>
      </w:pPr>
      <w:r w:rsidRPr="00361817">
        <w:t>11.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17349F" w:rsidRPr="00361817" w:rsidRDefault="0017349F">
      <w:pPr>
        <w:pStyle w:val="ConsPlusNormal"/>
        <w:spacing w:before="220"/>
        <w:ind w:firstLine="540"/>
        <w:jc w:val="both"/>
      </w:pPr>
      <w:r w:rsidRPr="00361817">
        <w:t>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17349F" w:rsidRPr="00361817" w:rsidRDefault="0017349F">
      <w:pPr>
        <w:pStyle w:val="ConsPlusNormal"/>
        <w:spacing w:before="220"/>
        <w:ind w:firstLine="540"/>
        <w:jc w:val="both"/>
      </w:pPr>
      <w:r w:rsidRPr="00361817">
        <w:t>12.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17349F" w:rsidRPr="00361817" w:rsidRDefault="0017349F">
      <w:pPr>
        <w:pStyle w:val="ConsPlusNormal"/>
        <w:spacing w:before="220"/>
        <w:ind w:firstLine="540"/>
        <w:jc w:val="both"/>
      </w:pPr>
      <w:r w:rsidRPr="00361817">
        <w:t xml:space="preserve">13. Конкурсная комиссия рассматривает, оценивает и сопоставляет заявки в соответствии с </w:t>
      </w:r>
      <w:hyperlink w:anchor="P4219" w:history="1">
        <w:r w:rsidRPr="00361817">
          <w:t>критериями</w:t>
        </w:r>
      </w:hyperlink>
      <w:r w:rsidRPr="00361817">
        <w:t xml:space="preserve"> оценки заявок, указанными в приложении N 2 к настоящему Положению. Рейтинг заявки равняется сумме баллов по каждому критерию оценки. Каждая заявка обсуждается членами конкурсной комиссии отдельно, после обсуждения члены конкурсной комиссии вносят значения рейтинга заявки в оценочный </w:t>
      </w:r>
      <w:hyperlink w:anchor="P4306" w:history="1">
        <w:r w:rsidRPr="00361817">
          <w:t>лист</w:t>
        </w:r>
      </w:hyperlink>
      <w:r w:rsidRPr="00361817">
        <w:t xml:space="preserve"> заявок по форме согласно приложению N 3 к настоящему Положению.</w:t>
      </w:r>
    </w:p>
    <w:p w:rsidR="0017349F" w:rsidRPr="00361817" w:rsidRDefault="0017349F">
      <w:pPr>
        <w:pStyle w:val="ConsPlusNormal"/>
        <w:spacing w:before="220"/>
        <w:ind w:firstLine="540"/>
        <w:jc w:val="both"/>
      </w:pPr>
      <w:r w:rsidRPr="00361817">
        <w:t>14. Заполненные оценочные листы заявок передаются членами конкурсной комиссии секретарю для определения среднего значения оценки заявок и для подготовки итогового рейтинга заявок и протокола заседания конкурсной комиссии.</w:t>
      </w:r>
    </w:p>
    <w:p w:rsidR="0017349F" w:rsidRPr="00361817" w:rsidRDefault="0017349F">
      <w:pPr>
        <w:pStyle w:val="ConsPlusNormal"/>
        <w:spacing w:before="220"/>
        <w:ind w:firstLine="540"/>
        <w:jc w:val="both"/>
      </w:pPr>
      <w:r w:rsidRPr="00361817">
        <w:t xml:space="preserve">15. Итоги заседания конкурсной комиссии оформляются протоколом, который </w:t>
      </w:r>
      <w:r w:rsidRPr="00361817">
        <w:lastRenderedPageBreak/>
        <w:t>подписывается председателем и секретарем конкурсной комиссии. Члены конкурсной комиссии вправе приложить к протоколу в письменном виде особое мнение, о чем в протоколе делается соответствующая запись.</w:t>
      </w:r>
    </w:p>
    <w:p w:rsidR="0017349F" w:rsidRPr="00361817" w:rsidRDefault="0017349F">
      <w:pPr>
        <w:pStyle w:val="ConsPlusNormal"/>
        <w:spacing w:before="220"/>
        <w:ind w:firstLine="540"/>
        <w:jc w:val="both"/>
      </w:pPr>
      <w:r w:rsidRPr="00361817">
        <w:t xml:space="preserve">16. Очередность предоставления субсидии определяется на основании итогового рейтинга (начиная от большего к </w:t>
      </w:r>
      <w:proofErr w:type="gramStart"/>
      <w:r w:rsidRPr="00361817">
        <w:t>меньшему</w:t>
      </w:r>
      <w:proofErr w:type="gramEnd"/>
      <w:r w:rsidRPr="00361817">
        <w:t>).</w:t>
      </w:r>
    </w:p>
    <w:p w:rsidR="0017349F" w:rsidRPr="00361817" w:rsidRDefault="0017349F">
      <w:pPr>
        <w:pStyle w:val="ConsPlusNormal"/>
        <w:spacing w:before="220"/>
        <w:ind w:firstLine="540"/>
        <w:jc w:val="both"/>
      </w:pPr>
      <w:r w:rsidRPr="00361817">
        <w:t>В случае равенства итоговой рейтинговой оценки заявок преимущество имеет заявка, дата регистрации которой имеет более ранний срок.</w:t>
      </w:r>
    </w:p>
    <w:p w:rsidR="0017349F" w:rsidRPr="00361817" w:rsidRDefault="0017349F">
      <w:pPr>
        <w:pStyle w:val="ConsPlusNormal"/>
        <w:spacing w:before="220"/>
        <w:ind w:firstLine="540"/>
        <w:jc w:val="both"/>
      </w:pPr>
      <w:r w:rsidRPr="00361817">
        <w:t xml:space="preserve">Объем субсидии определяется с учетом доведенных лимитов бюджетных ассигнований на реализацию </w:t>
      </w:r>
      <w:hyperlink w:anchor="P1077" w:history="1">
        <w:r w:rsidRPr="00361817">
          <w:t>пункта 1.6</w:t>
        </w:r>
      </w:hyperlink>
      <w:r w:rsidRPr="00361817">
        <w:t xml:space="preserve"> перечня мероприятий подпрограммы N 1 "Молодежная политика Архангельской области", запланированных показателей результата указанного пункта и исходя из потребности, указанной в заявке.</w:t>
      </w:r>
    </w:p>
    <w:p w:rsidR="0017349F" w:rsidRPr="00361817" w:rsidRDefault="0017349F">
      <w:pPr>
        <w:pStyle w:val="ConsPlusNormal"/>
        <w:spacing w:before="220"/>
        <w:ind w:firstLine="540"/>
        <w:jc w:val="both"/>
      </w:pPr>
      <w:r w:rsidRPr="00361817">
        <w:t>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субсидирование производится в размере оставшихся средств областного бюджета.</w:t>
      </w:r>
    </w:p>
    <w:p w:rsidR="0017349F" w:rsidRPr="00361817" w:rsidRDefault="0017349F">
      <w:pPr>
        <w:pStyle w:val="ConsPlusNormal"/>
        <w:spacing w:before="220"/>
        <w:ind w:firstLine="540"/>
        <w:jc w:val="both"/>
      </w:pPr>
      <w:r w:rsidRPr="00361817">
        <w:t xml:space="preserve">17. В случае если по итогам конкурса средства областного бюджета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w:t>
      </w:r>
      <w:hyperlink w:anchor="P4021" w:history="1">
        <w:r w:rsidRPr="00361817">
          <w:t>пунктом 5</w:t>
        </w:r>
      </w:hyperlink>
      <w:r w:rsidRPr="00361817">
        <w:t xml:space="preserve"> настоящего Положения.</w:t>
      </w:r>
    </w:p>
    <w:p w:rsidR="0017349F" w:rsidRPr="00361817" w:rsidRDefault="0017349F">
      <w:pPr>
        <w:pStyle w:val="ConsPlusNormal"/>
        <w:jc w:val="both"/>
      </w:pPr>
    </w:p>
    <w:p w:rsidR="0017349F" w:rsidRPr="00361817" w:rsidRDefault="0017349F">
      <w:pPr>
        <w:pStyle w:val="ConsPlusTitle"/>
        <w:jc w:val="center"/>
        <w:outlineLvl w:val="1"/>
      </w:pPr>
      <w:r w:rsidRPr="00361817">
        <w:t>IV. Порядок предоставления</w:t>
      </w:r>
    </w:p>
    <w:p w:rsidR="0017349F" w:rsidRPr="00361817" w:rsidRDefault="0017349F">
      <w:pPr>
        <w:pStyle w:val="ConsPlusTitle"/>
        <w:jc w:val="center"/>
      </w:pPr>
      <w:r w:rsidRPr="00361817">
        <w:t>субсидий победителям конкурса</w:t>
      </w:r>
    </w:p>
    <w:p w:rsidR="0017349F" w:rsidRPr="00361817" w:rsidRDefault="0017349F">
      <w:pPr>
        <w:pStyle w:val="ConsPlusNormal"/>
        <w:jc w:val="both"/>
      </w:pPr>
    </w:p>
    <w:p w:rsidR="0017349F" w:rsidRPr="00361817" w:rsidRDefault="0017349F">
      <w:pPr>
        <w:pStyle w:val="ConsPlusNormal"/>
        <w:ind w:firstLine="540"/>
        <w:jc w:val="both"/>
      </w:pPr>
      <w:r w:rsidRPr="00361817">
        <w:t>18.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17349F" w:rsidRPr="00361817" w:rsidRDefault="0017349F">
      <w:pPr>
        <w:pStyle w:val="ConsPlusNormal"/>
        <w:spacing w:before="220"/>
        <w:ind w:firstLine="540"/>
        <w:jc w:val="both"/>
      </w:pPr>
      <w:r w:rsidRPr="00361817">
        <w:t>19. На основании протокола заседания конкурсной комиссии министерство осуществляет подготовку проекта постановления Правительства Архангельской области.</w:t>
      </w:r>
    </w:p>
    <w:p w:rsidR="0017349F" w:rsidRPr="00361817" w:rsidRDefault="0017349F">
      <w:pPr>
        <w:pStyle w:val="ConsPlusNormal"/>
        <w:spacing w:before="220"/>
        <w:ind w:firstLine="540"/>
        <w:jc w:val="both"/>
      </w:pPr>
      <w:r w:rsidRPr="00361817">
        <w:t xml:space="preserve">20. </w:t>
      </w:r>
      <w:proofErr w:type="gramStart"/>
      <w:r w:rsidRPr="00361817">
        <w:t xml:space="preserve">В течение 60 календарных дней со дня вступления в силу постановления Правительства Архангельской области министерство заключает с администрациями муниципальных образований, признанных победителями конкурса, соглашения в соответствии с типовой формой соглашения, утверждаемой постановлением министерства финансов Архангельской области, содержащие условия, предусмотренные </w:t>
      </w:r>
      <w:hyperlink r:id="rId88" w:history="1">
        <w:r w:rsidRPr="00361817">
          <w:t>подпунктом 2 пункта 7</w:t>
        </w:r>
      </w:hyperlink>
      <w:r w:rsidRPr="00361817">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w:t>
      </w:r>
      <w:proofErr w:type="gramEnd"/>
      <w:r w:rsidRPr="00361817">
        <w:t xml:space="preserve">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w:t>
      </w:r>
    </w:p>
    <w:p w:rsidR="0017349F" w:rsidRPr="00361817" w:rsidRDefault="0017349F">
      <w:pPr>
        <w:pStyle w:val="ConsPlusNormal"/>
        <w:spacing w:before="220"/>
        <w:ind w:firstLine="540"/>
        <w:jc w:val="both"/>
      </w:pPr>
      <w:r w:rsidRPr="00361817">
        <w:t>21.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субсидий, предоставляемых из областного бюджета в местный бюджет. Указанные полномочия осуществляются в порядке, установленном Федеральным казначейством.</w:t>
      </w:r>
    </w:p>
    <w:p w:rsidR="0017349F" w:rsidRPr="00361817" w:rsidRDefault="0017349F">
      <w:pPr>
        <w:pStyle w:val="ConsPlusNormal"/>
        <w:spacing w:before="220"/>
        <w:ind w:firstLine="540"/>
        <w:jc w:val="both"/>
      </w:pPr>
      <w:r w:rsidRPr="00361817">
        <w:t xml:space="preserve">22. </w:t>
      </w:r>
      <w:proofErr w:type="gramStart"/>
      <w:r w:rsidRPr="00361817">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w:t>
      </w:r>
      <w:r w:rsidRPr="00361817">
        <w:lastRenderedPageBreak/>
        <w:t>пределах суммы, необходимой для оплаты денежных обязательств по расходам получателей средств местных бюджетов, в доле, соответствующей уровню софинансирования оплаты расходного обязательства муниципального образования, установленному соглашением.</w:t>
      </w:r>
      <w:proofErr w:type="gramEnd"/>
    </w:p>
    <w:p w:rsidR="0017349F" w:rsidRPr="00361817" w:rsidRDefault="0017349F">
      <w:pPr>
        <w:pStyle w:val="ConsPlusNormal"/>
        <w:jc w:val="both"/>
      </w:pPr>
    </w:p>
    <w:p w:rsidR="0017349F" w:rsidRPr="00361817" w:rsidRDefault="0017349F">
      <w:pPr>
        <w:pStyle w:val="ConsPlusTitle"/>
        <w:jc w:val="center"/>
        <w:outlineLvl w:val="1"/>
      </w:pPr>
      <w:r w:rsidRPr="00361817">
        <w:t>V. Порядок осуществления контроля</w:t>
      </w:r>
    </w:p>
    <w:p w:rsidR="0017349F" w:rsidRPr="00361817" w:rsidRDefault="0017349F">
      <w:pPr>
        <w:pStyle w:val="ConsPlusTitle"/>
        <w:jc w:val="center"/>
      </w:pPr>
      <w:r w:rsidRPr="00361817">
        <w:t>за использованием субсидий</w:t>
      </w:r>
    </w:p>
    <w:p w:rsidR="0017349F" w:rsidRPr="00361817" w:rsidRDefault="0017349F">
      <w:pPr>
        <w:pStyle w:val="ConsPlusNormal"/>
        <w:jc w:val="both"/>
      </w:pPr>
    </w:p>
    <w:p w:rsidR="0017349F" w:rsidRPr="00361817" w:rsidRDefault="0017349F">
      <w:pPr>
        <w:pStyle w:val="ConsPlusNormal"/>
        <w:ind w:firstLine="540"/>
        <w:jc w:val="both"/>
      </w:pPr>
      <w:r w:rsidRPr="00361817">
        <w:t>23. Органы местного самоуправления представляют в министерство отчетность в порядке и сроки, которые предусмотрены соглашениями.</w:t>
      </w:r>
    </w:p>
    <w:p w:rsidR="0017349F" w:rsidRPr="00361817" w:rsidRDefault="0017349F">
      <w:pPr>
        <w:pStyle w:val="ConsPlusNormal"/>
        <w:spacing w:before="220"/>
        <w:ind w:firstLine="540"/>
        <w:jc w:val="both"/>
      </w:pPr>
      <w:r w:rsidRPr="00361817">
        <w:t>Результатом использования субсидии является проведение форума.</w:t>
      </w:r>
    </w:p>
    <w:p w:rsidR="0017349F" w:rsidRPr="00361817" w:rsidRDefault="0017349F">
      <w:pPr>
        <w:pStyle w:val="ConsPlusNormal"/>
        <w:spacing w:before="220"/>
        <w:ind w:firstLine="540"/>
        <w:jc w:val="both"/>
      </w:pPr>
      <w:r w:rsidRPr="00361817">
        <w:t xml:space="preserve">Показателем результата использования субсидии является количество молодых граждан, участвующих в форуме, на </w:t>
      </w:r>
      <w:proofErr w:type="spellStart"/>
      <w:r w:rsidRPr="00361817">
        <w:t>софинансирование</w:t>
      </w:r>
      <w:proofErr w:type="spellEnd"/>
      <w:r w:rsidRPr="00361817">
        <w:t xml:space="preserve"> которого предоставляется субсидия.</w:t>
      </w:r>
    </w:p>
    <w:p w:rsidR="0017349F" w:rsidRPr="00361817" w:rsidRDefault="0017349F">
      <w:pPr>
        <w:pStyle w:val="ConsPlusNormal"/>
        <w:spacing w:before="220"/>
        <w:ind w:firstLine="540"/>
        <w:jc w:val="both"/>
      </w:pPr>
      <w:r w:rsidRPr="00361817">
        <w:t xml:space="preserve">Оценка </w:t>
      </w:r>
      <w:proofErr w:type="gramStart"/>
      <w:r w:rsidRPr="00361817">
        <w:t>достижения значения показателя результата использования субсидии</w:t>
      </w:r>
      <w:proofErr w:type="gramEnd"/>
      <w:r w:rsidRPr="00361817">
        <w:t xml:space="preserve"> осуществляется министерством на основании анализа отчетности, представленной органом местного самоуправления.</w:t>
      </w:r>
    </w:p>
    <w:p w:rsidR="0017349F" w:rsidRPr="00361817" w:rsidRDefault="0017349F">
      <w:pPr>
        <w:pStyle w:val="ConsPlusNormal"/>
        <w:spacing w:before="220"/>
        <w:ind w:firstLine="540"/>
        <w:jc w:val="both"/>
      </w:pPr>
      <w:r w:rsidRPr="00361817">
        <w:t xml:space="preserve">24. </w:t>
      </w:r>
      <w:proofErr w:type="gramStart"/>
      <w:r w:rsidRPr="00361817">
        <w:t>Контроль за</w:t>
      </w:r>
      <w:proofErr w:type="gramEnd"/>
      <w:r w:rsidRPr="00361817">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17349F" w:rsidRPr="00361817" w:rsidRDefault="0017349F">
      <w:pPr>
        <w:pStyle w:val="ConsPlusNormal"/>
        <w:spacing w:before="220"/>
        <w:ind w:firstLine="540"/>
        <w:jc w:val="both"/>
      </w:pPr>
      <w:r w:rsidRPr="00361817">
        <w:t>25.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17349F" w:rsidRPr="00361817" w:rsidRDefault="0017349F">
      <w:pPr>
        <w:pStyle w:val="ConsPlusNormal"/>
        <w:spacing w:before="220"/>
        <w:ind w:firstLine="540"/>
        <w:jc w:val="both"/>
      </w:pPr>
      <w:r w:rsidRPr="00361817">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17349F" w:rsidRPr="00361817" w:rsidRDefault="0017349F">
      <w:pPr>
        <w:pStyle w:val="ConsPlusNormal"/>
        <w:spacing w:before="220"/>
        <w:ind w:firstLine="540"/>
        <w:jc w:val="both"/>
      </w:pPr>
      <w:r w:rsidRPr="00361817">
        <w:t xml:space="preserve">26. </w:t>
      </w:r>
      <w:proofErr w:type="gramStart"/>
      <w:r w:rsidRPr="00361817">
        <w:t xml:space="preserve">Финансовая ответственность муниципального образования за </w:t>
      </w:r>
      <w:proofErr w:type="spellStart"/>
      <w:r w:rsidRPr="00361817">
        <w:t>недостижение</w:t>
      </w:r>
      <w:proofErr w:type="spellEnd"/>
      <w:r w:rsidRPr="00361817">
        <w:t xml:space="preserve"> значений результатов использования субсидии определяется в соответствии с </w:t>
      </w:r>
      <w:hyperlink r:id="rId89" w:history="1">
        <w:r w:rsidRPr="00361817">
          <w:t>Правилами</w:t>
        </w:r>
      </w:hyperlink>
      <w:r w:rsidRPr="00361817">
        <w:t>, устанавливающими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утвержденными постановлением Правительства Архангельской области от 26 декабря 2017 года N 637-пп.</w:t>
      </w:r>
      <w:proofErr w:type="gramEnd"/>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right"/>
        <w:outlineLvl w:val="1"/>
      </w:pPr>
      <w:r w:rsidRPr="00361817">
        <w:t>Приложение N 1</w:t>
      </w:r>
    </w:p>
    <w:p w:rsidR="0017349F" w:rsidRPr="00361817" w:rsidRDefault="0017349F">
      <w:pPr>
        <w:pStyle w:val="ConsPlusNormal"/>
        <w:jc w:val="right"/>
      </w:pPr>
      <w:r w:rsidRPr="00361817">
        <w:t>к Положению о порядке проведения</w:t>
      </w:r>
    </w:p>
    <w:p w:rsidR="0017349F" w:rsidRPr="00361817" w:rsidRDefault="0017349F">
      <w:pPr>
        <w:pStyle w:val="ConsPlusNormal"/>
        <w:jc w:val="right"/>
      </w:pPr>
      <w:r w:rsidRPr="00361817">
        <w:t>конкурса среди муниципальных районов,</w:t>
      </w:r>
    </w:p>
    <w:p w:rsidR="0017349F" w:rsidRPr="00361817" w:rsidRDefault="0017349F">
      <w:pPr>
        <w:pStyle w:val="ConsPlusNormal"/>
        <w:jc w:val="right"/>
      </w:pPr>
      <w:r w:rsidRPr="00361817">
        <w:t>муниципальных округов, городских округов,</w:t>
      </w:r>
    </w:p>
    <w:p w:rsidR="0017349F" w:rsidRPr="00361817" w:rsidRDefault="0017349F">
      <w:pPr>
        <w:pStyle w:val="ConsPlusNormal"/>
        <w:jc w:val="right"/>
      </w:pPr>
      <w:r w:rsidRPr="00361817">
        <w:t>городских и сельских поселений</w:t>
      </w:r>
    </w:p>
    <w:p w:rsidR="0017349F" w:rsidRPr="00361817" w:rsidRDefault="0017349F">
      <w:pPr>
        <w:pStyle w:val="ConsPlusNormal"/>
        <w:jc w:val="right"/>
      </w:pPr>
      <w:r w:rsidRPr="00361817">
        <w:t>Архангельской области на право</w:t>
      </w:r>
    </w:p>
    <w:p w:rsidR="0017349F" w:rsidRPr="00361817" w:rsidRDefault="0017349F">
      <w:pPr>
        <w:pStyle w:val="ConsPlusNormal"/>
        <w:jc w:val="right"/>
      </w:pPr>
      <w:r w:rsidRPr="00361817">
        <w:t>получения субсидии на проведение</w:t>
      </w:r>
    </w:p>
    <w:p w:rsidR="0017349F" w:rsidRPr="00361817" w:rsidRDefault="0017349F">
      <w:pPr>
        <w:pStyle w:val="ConsPlusNormal"/>
        <w:jc w:val="right"/>
      </w:pPr>
      <w:r w:rsidRPr="00361817">
        <w:t>муниципальных молодежных форумов</w:t>
      </w:r>
    </w:p>
    <w:p w:rsidR="0017349F" w:rsidRPr="00361817" w:rsidRDefault="0017349F">
      <w:pPr>
        <w:pStyle w:val="ConsPlusNormal"/>
        <w:jc w:val="both"/>
      </w:pPr>
    </w:p>
    <w:p w:rsidR="0017349F" w:rsidRPr="00361817" w:rsidRDefault="0017349F">
      <w:pPr>
        <w:pStyle w:val="ConsPlusNonformat"/>
        <w:jc w:val="both"/>
      </w:pPr>
      <w:r w:rsidRPr="00361817">
        <w:t xml:space="preserve">                                                                    (форма)</w:t>
      </w:r>
    </w:p>
    <w:p w:rsidR="0017349F" w:rsidRPr="00361817" w:rsidRDefault="0017349F">
      <w:pPr>
        <w:pStyle w:val="ConsPlusNonformat"/>
        <w:jc w:val="both"/>
      </w:pPr>
    </w:p>
    <w:p w:rsidR="0017349F" w:rsidRPr="00361817" w:rsidRDefault="0017349F">
      <w:pPr>
        <w:pStyle w:val="ConsPlusNonformat"/>
        <w:jc w:val="both"/>
      </w:pPr>
      <w:bookmarkStart w:id="31" w:name="P4111"/>
      <w:bookmarkEnd w:id="31"/>
      <w:r w:rsidRPr="00361817">
        <w:t xml:space="preserve">                                 ЗАЯВЛЕНИЕ</w:t>
      </w:r>
    </w:p>
    <w:p w:rsidR="0017349F" w:rsidRPr="00361817" w:rsidRDefault="0017349F">
      <w:pPr>
        <w:pStyle w:val="ConsPlusNonformat"/>
        <w:jc w:val="both"/>
      </w:pPr>
      <w:r w:rsidRPr="00361817">
        <w:t xml:space="preserve">            на участие в конкурсе среди муниципальных районов,</w:t>
      </w:r>
    </w:p>
    <w:p w:rsidR="0017349F" w:rsidRPr="00361817" w:rsidRDefault="0017349F">
      <w:pPr>
        <w:pStyle w:val="ConsPlusNonformat"/>
        <w:jc w:val="both"/>
      </w:pPr>
      <w:r w:rsidRPr="00361817">
        <w:lastRenderedPageBreak/>
        <w:t xml:space="preserve">            муниципальных округов, городских округов, городских</w:t>
      </w:r>
    </w:p>
    <w:p w:rsidR="0017349F" w:rsidRPr="00361817" w:rsidRDefault="0017349F">
      <w:pPr>
        <w:pStyle w:val="ConsPlusNonformat"/>
        <w:jc w:val="both"/>
      </w:pPr>
      <w:r w:rsidRPr="00361817">
        <w:t xml:space="preserve">            и сельских поселений Архангельской области на право</w:t>
      </w:r>
    </w:p>
    <w:p w:rsidR="0017349F" w:rsidRPr="00361817" w:rsidRDefault="0017349F">
      <w:pPr>
        <w:pStyle w:val="ConsPlusNonformat"/>
        <w:jc w:val="both"/>
      </w:pPr>
      <w:r w:rsidRPr="00361817">
        <w:t xml:space="preserve">              получения субсидии на проведение </w:t>
      </w:r>
      <w:proofErr w:type="gramStart"/>
      <w:r w:rsidRPr="00361817">
        <w:t>муниципальных</w:t>
      </w:r>
      <w:proofErr w:type="gramEnd"/>
    </w:p>
    <w:p w:rsidR="0017349F" w:rsidRPr="00361817" w:rsidRDefault="0017349F">
      <w:pPr>
        <w:pStyle w:val="ConsPlusNonformat"/>
        <w:jc w:val="both"/>
      </w:pPr>
      <w:r w:rsidRPr="00361817">
        <w:t xml:space="preserve">                            молодежных форумов</w:t>
      </w:r>
    </w:p>
    <w:p w:rsidR="0017349F" w:rsidRPr="00361817" w:rsidRDefault="001734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2"/>
        <w:gridCol w:w="4082"/>
      </w:tblGrid>
      <w:tr w:rsidR="0017349F" w:rsidRPr="00361817">
        <w:tc>
          <w:tcPr>
            <w:tcW w:w="4932" w:type="dxa"/>
          </w:tcPr>
          <w:p w:rsidR="0017349F" w:rsidRPr="00361817" w:rsidRDefault="0017349F">
            <w:pPr>
              <w:pStyle w:val="ConsPlusNormal"/>
            </w:pPr>
            <w:r w:rsidRPr="00361817">
              <w:t xml:space="preserve">1. </w:t>
            </w:r>
            <w:proofErr w:type="gramStart"/>
            <w:r w:rsidRPr="00361817">
              <w:t>Регистрационный номер заявки на участие в конкурсе среди муниципальных районов, муниципальных округов, городских округов, городских и сельских поселений Архангельской области на право получения субсидии на проведение муниципальных молодежных форумов (заполняется министерством по делам молодежи и спорту Архангельской области (далее - заявка, муниципальное образование, форум, министерство)</w:t>
            </w:r>
            <w:proofErr w:type="gramEnd"/>
          </w:p>
        </w:tc>
        <w:tc>
          <w:tcPr>
            <w:tcW w:w="4082" w:type="dxa"/>
          </w:tcPr>
          <w:p w:rsidR="0017349F" w:rsidRPr="00361817" w:rsidRDefault="0017349F">
            <w:pPr>
              <w:pStyle w:val="ConsPlusNormal"/>
            </w:pPr>
          </w:p>
        </w:tc>
      </w:tr>
      <w:tr w:rsidR="0017349F" w:rsidRPr="00361817">
        <w:tc>
          <w:tcPr>
            <w:tcW w:w="4932" w:type="dxa"/>
          </w:tcPr>
          <w:p w:rsidR="0017349F" w:rsidRPr="00361817" w:rsidRDefault="0017349F">
            <w:pPr>
              <w:pStyle w:val="ConsPlusNormal"/>
            </w:pPr>
            <w:r w:rsidRPr="00361817">
              <w:t>2. Дата получения заявки (заполняется министерством)</w:t>
            </w:r>
          </w:p>
        </w:tc>
        <w:tc>
          <w:tcPr>
            <w:tcW w:w="4082" w:type="dxa"/>
          </w:tcPr>
          <w:p w:rsidR="0017349F" w:rsidRPr="00361817" w:rsidRDefault="0017349F">
            <w:pPr>
              <w:pStyle w:val="ConsPlusNormal"/>
            </w:pPr>
          </w:p>
        </w:tc>
      </w:tr>
      <w:tr w:rsidR="0017349F" w:rsidRPr="00361817">
        <w:tc>
          <w:tcPr>
            <w:tcW w:w="4932" w:type="dxa"/>
          </w:tcPr>
          <w:p w:rsidR="0017349F" w:rsidRPr="00361817" w:rsidRDefault="0017349F">
            <w:pPr>
              <w:pStyle w:val="ConsPlusNormal"/>
            </w:pPr>
            <w:r w:rsidRPr="00361817">
              <w:t>3. Наименование муниципального образования</w:t>
            </w:r>
          </w:p>
        </w:tc>
        <w:tc>
          <w:tcPr>
            <w:tcW w:w="4082" w:type="dxa"/>
          </w:tcPr>
          <w:p w:rsidR="0017349F" w:rsidRPr="00361817" w:rsidRDefault="0017349F">
            <w:pPr>
              <w:pStyle w:val="ConsPlusNormal"/>
            </w:pPr>
          </w:p>
        </w:tc>
      </w:tr>
      <w:tr w:rsidR="0017349F" w:rsidRPr="00361817">
        <w:tc>
          <w:tcPr>
            <w:tcW w:w="4932" w:type="dxa"/>
          </w:tcPr>
          <w:p w:rsidR="0017349F" w:rsidRPr="00361817" w:rsidRDefault="0017349F">
            <w:pPr>
              <w:pStyle w:val="ConsPlusNormal"/>
            </w:pPr>
            <w:r w:rsidRPr="00361817">
              <w:t>4. Название форума</w:t>
            </w:r>
          </w:p>
        </w:tc>
        <w:tc>
          <w:tcPr>
            <w:tcW w:w="4082" w:type="dxa"/>
          </w:tcPr>
          <w:p w:rsidR="0017349F" w:rsidRPr="00361817" w:rsidRDefault="0017349F">
            <w:pPr>
              <w:pStyle w:val="ConsPlusNormal"/>
            </w:pPr>
          </w:p>
        </w:tc>
      </w:tr>
      <w:tr w:rsidR="0017349F" w:rsidRPr="00361817">
        <w:tc>
          <w:tcPr>
            <w:tcW w:w="4932" w:type="dxa"/>
          </w:tcPr>
          <w:p w:rsidR="0017349F" w:rsidRPr="00361817" w:rsidRDefault="0017349F">
            <w:pPr>
              <w:pStyle w:val="ConsPlusNormal"/>
            </w:pPr>
            <w:r w:rsidRPr="00361817">
              <w:t>5. Цель проведения форума</w:t>
            </w:r>
          </w:p>
        </w:tc>
        <w:tc>
          <w:tcPr>
            <w:tcW w:w="4082" w:type="dxa"/>
          </w:tcPr>
          <w:p w:rsidR="0017349F" w:rsidRPr="00361817" w:rsidRDefault="0017349F">
            <w:pPr>
              <w:pStyle w:val="ConsPlusNormal"/>
            </w:pPr>
          </w:p>
        </w:tc>
      </w:tr>
      <w:tr w:rsidR="0017349F" w:rsidRPr="00361817">
        <w:tc>
          <w:tcPr>
            <w:tcW w:w="4932" w:type="dxa"/>
          </w:tcPr>
          <w:p w:rsidR="0017349F" w:rsidRPr="00361817" w:rsidRDefault="0017349F">
            <w:pPr>
              <w:pStyle w:val="ConsPlusNormal"/>
            </w:pPr>
            <w:r w:rsidRPr="00361817">
              <w:t>6. Задачи форума</w:t>
            </w:r>
          </w:p>
        </w:tc>
        <w:tc>
          <w:tcPr>
            <w:tcW w:w="4082" w:type="dxa"/>
          </w:tcPr>
          <w:p w:rsidR="0017349F" w:rsidRPr="00361817" w:rsidRDefault="0017349F">
            <w:pPr>
              <w:pStyle w:val="ConsPlusNormal"/>
            </w:pPr>
          </w:p>
        </w:tc>
      </w:tr>
      <w:tr w:rsidR="0017349F" w:rsidRPr="00361817">
        <w:tc>
          <w:tcPr>
            <w:tcW w:w="4932" w:type="dxa"/>
          </w:tcPr>
          <w:p w:rsidR="0017349F" w:rsidRPr="00361817" w:rsidRDefault="0017349F">
            <w:pPr>
              <w:pStyle w:val="ConsPlusNormal"/>
            </w:pPr>
            <w:r w:rsidRPr="00361817">
              <w:t>7. Планируемые даты проведения форума, количество дней</w:t>
            </w:r>
          </w:p>
        </w:tc>
        <w:tc>
          <w:tcPr>
            <w:tcW w:w="4082" w:type="dxa"/>
          </w:tcPr>
          <w:p w:rsidR="0017349F" w:rsidRPr="00361817" w:rsidRDefault="0017349F">
            <w:pPr>
              <w:pStyle w:val="ConsPlusNormal"/>
            </w:pPr>
          </w:p>
        </w:tc>
      </w:tr>
      <w:tr w:rsidR="0017349F" w:rsidRPr="00361817">
        <w:tc>
          <w:tcPr>
            <w:tcW w:w="4932" w:type="dxa"/>
          </w:tcPr>
          <w:p w:rsidR="0017349F" w:rsidRPr="00361817" w:rsidRDefault="0017349F">
            <w:pPr>
              <w:pStyle w:val="ConsPlusNormal"/>
            </w:pPr>
            <w:r w:rsidRPr="00361817">
              <w:t>8. Предполагаемое место проведения форума</w:t>
            </w:r>
          </w:p>
        </w:tc>
        <w:tc>
          <w:tcPr>
            <w:tcW w:w="4082" w:type="dxa"/>
          </w:tcPr>
          <w:p w:rsidR="0017349F" w:rsidRPr="00361817" w:rsidRDefault="0017349F">
            <w:pPr>
              <w:pStyle w:val="ConsPlusNormal"/>
            </w:pPr>
          </w:p>
        </w:tc>
      </w:tr>
      <w:tr w:rsidR="0017349F" w:rsidRPr="00361817">
        <w:tc>
          <w:tcPr>
            <w:tcW w:w="4932" w:type="dxa"/>
          </w:tcPr>
          <w:p w:rsidR="0017349F" w:rsidRPr="00361817" w:rsidRDefault="0017349F">
            <w:pPr>
              <w:pStyle w:val="ConsPlusNormal"/>
            </w:pPr>
            <w:r w:rsidRPr="00361817">
              <w:t>9. Количество участников форума (человек), категории участников</w:t>
            </w:r>
          </w:p>
        </w:tc>
        <w:tc>
          <w:tcPr>
            <w:tcW w:w="4082" w:type="dxa"/>
          </w:tcPr>
          <w:p w:rsidR="0017349F" w:rsidRPr="00361817" w:rsidRDefault="0017349F">
            <w:pPr>
              <w:pStyle w:val="ConsPlusNormal"/>
            </w:pPr>
          </w:p>
        </w:tc>
      </w:tr>
      <w:tr w:rsidR="0017349F" w:rsidRPr="00361817">
        <w:tc>
          <w:tcPr>
            <w:tcW w:w="4932" w:type="dxa"/>
          </w:tcPr>
          <w:p w:rsidR="0017349F" w:rsidRPr="00361817" w:rsidRDefault="0017349F">
            <w:pPr>
              <w:pStyle w:val="ConsPlusNormal"/>
            </w:pPr>
            <w:r w:rsidRPr="00361817">
              <w:t>10. Ожидаемые результаты форума (описание актуальных проблем муниципального образования, решение которых будет разработано на форуме силами молодежи)</w:t>
            </w:r>
          </w:p>
        </w:tc>
        <w:tc>
          <w:tcPr>
            <w:tcW w:w="4082" w:type="dxa"/>
          </w:tcPr>
          <w:p w:rsidR="0017349F" w:rsidRPr="00361817" w:rsidRDefault="0017349F">
            <w:pPr>
              <w:pStyle w:val="ConsPlusNormal"/>
            </w:pPr>
          </w:p>
        </w:tc>
      </w:tr>
      <w:tr w:rsidR="0017349F" w:rsidRPr="00361817">
        <w:tc>
          <w:tcPr>
            <w:tcW w:w="4932" w:type="dxa"/>
          </w:tcPr>
          <w:p w:rsidR="0017349F" w:rsidRPr="00361817" w:rsidRDefault="0017349F">
            <w:pPr>
              <w:pStyle w:val="ConsPlusNormal"/>
            </w:pPr>
            <w:r w:rsidRPr="00361817">
              <w:t>11. Сопровождение участников форума после его завершения, перечень общественных объединений, в которые смогут вступить участники</w:t>
            </w:r>
          </w:p>
        </w:tc>
        <w:tc>
          <w:tcPr>
            <w:tcW w:w="4082" w:type="dxa"/>
          </w:tcPr>
          <w:p w:rsidR="0017349F" w:rsidRPr="00361817" w:rsidRDefault="0017349F">
            <w:pPr>
              <w:pStyle w:val="ConsPlusNormal"/>
            </w:pPr>
          </w:p>
        </w:tc>
      </w:tr>
      <w:tr w:rsidR="0017349F" w:rsidRPr="00361817">
        <w:tc>
          <w:tcPr>
            <w:tcW w:w="4932" w:type="dxa"/>
          </w:tcPr>
          <w:p w:rsidR="0017349F" w:rsidRPr="00361817" w:rsidRDefault="0017349F">
            <w:pPr>
              <w:pStyle w:val="ConsPlusNormal"/>
            </w:pPr>
            <w:r w:rsidRPr="00361817">
              <w:t>12. Готовность использовать методические рекомендации по проведению форума, предложенные министерством (да/нет)</w:t>
            </w:r>
          </w:p>
        </w:tc>
        <w:tc>
          <w:tcPr>
            <w:tcW w:w="4082" w:type="dxa"/>
          </w:tcPr>
          <w:p w:rsidR="0017349F" w:rsidRPr="00361817" w:rsidRDefault="0017349F">
            <w:pPr>
              <w:pStyle w:val="ConsPlusNormal"/>
            </w:pPr>
          </w:p>
        </w:tc>
      </w:tr>
      <w:tr w:rsidR="0017349F" w:rsidRPr="00361817">
        <w:tc>
          <w:tcPr>
            <w:tcW w:w="4932" w:type="dxa"/>
          </w:tcPr>
          <w:p w:rsidR="0017349F" w:rsidRPr="00361817" w:rsidRDefault="0017349F">
            <w:pPr>
              <w:pStyle w:val="ConsPlusNormal"/>
            </w:pPr>
            <w:r w:rsidRPr="00361817">
              <w:t>13. Руководитель форума</w:t>
            </w:r>
          </w:p>
        </w:tc>
        <w:tc>
          <w:tcPr>
            <w:tcW w:w="4082" w:type="dxa"/>
          </w:tcPr>
          <w:p w:rsidR="0017349F" w:rsidRPr="00361817" w:rsidRDefault="0017349F">
            <w:pPr>
              <w:pStyle w:val="ConsPlusNormal"/>
            </w:pPr>
          </w:p>
        </w:tc>
      </w:tr>
      <w:tr w:rsidR="0017349F" w:rsidRPr="00361817">
        <w:tc>
          <w:tcPr>
            <w:tcW w:w="4932" w:type="dxa"/>
          </w:tcPr>
          <w:p w:rsidR="0017349F" w:rsidRPr="00361817" w:rsidRDefault="0017349F">
            <w:pPr>
              <w:pStyle w:val="ConsPlusNormal"/>
            </w:pPr>
            <w:r w:rsidRPr="00361817">
              <w:t>14. Направления организации работы форума, за которыми будут закреплены ответственные (организация питания, образовательной программы, работы волонтерского корпуса и прочее)</w:t>
            </w:r>
          </w:p>
        </w:tc>
        <w:tc>
          <w:tcPr>
            <w:tcW w:w="4082" w:type="dxa"/>
          </w:tcPr>
          <w:p w:rsidR="0017349F" w:rsidRPr="00361817" w:rsidRDefault="0017349F">
            <w:pPr>
              <w:pStyle w:val="ConsPlusNormal"/>
            </w:pPr>
          </w:p>
        </w:tc>
      </w:tr>
      <w:tr w:rsidR="0017349F" w:rsidRPr="00361817">
        <w:tc>
          <w:tcPr>
            <w:tcW w:w="4932" w:type="dxa"/>
          </w:tcPr>
          <w:p w:rsidR="0017349F" w:rsidRPr="00361817" w:rsidRDefault="0017349F">
            <w:pPr>
              <w:pStyle w:val="ConsPlusNormal"/>
            </w:pPr>
            <w:r w:rsidRPr="00361817">
              <w:lastRenderedPageBreak/>
              <w:t>15. Партнеры форума</w:t>
            </w:r>
          </w:p>
        </w:tc>
        <w:tc>
          <w:tcPr>
            <w:tcW w:w="4082" w:type="dxa"/>
          </w:tcPr>
          <w:p w:rsidR="0017349F" w:rsidRPr="00361817" w:rsidRDefault="0017349F">
            <w:pPr>
              <w:pStyle w:val="ConsPlusNormal"/>
            </w:pPr>
          </w:p>
        </w:tc>
      </w:tr>
      <w:tr w:rsidR="0017349F" w:rsidRPr="00361817">
        <w:tc>
          <w:tcPr>
            <w:tcW w:w="4932" w:type="dxa"/>
          </w:tcPr>
          <w:p w:rsidR="0017349F" w:rsidRPr="00361817" w:rsidRDefault="0017349F">
            <w:pPr>
              <w:pStyle w:val="ConsPlusNormal"/>
            </w:pPr>
            <w:r w:rsidRPr="00361817">
              <w:t>16. Запрашиваемые средства субсидии из областного бюджета на проведение форума, рублей</w:t>
            </w:r>
          </w:p>
        </w:tc>
        <w:tc>
          <w:tcPr>
            <w:tcW w:w="4082" w:type="dxa"/>
          </w:tcPr>
          <w:p w:rsidR="0017349F" w:rsidRPr="00361817" w:rsidRDefault="0017349F">
            <w:pPr>
              <w:pStyle w:val="ConsPlusNormal"/>
            </w:pPr>
          </w:p>
        </w:tc>
      </w:tr>
      <w:tr w:rsidR="0017349F" w:rsidRPr="00361817">
        <w:tc>
          <w:tcPr>
            <w:tcW w:w="4932" w:type="dxa"/>
          </w:tcPr>
          <w:p w:rsidR="0017349F" w:rsidRPr="00361817" w:rsidRDefault="0017349F">
            <w:pPr>
              <w:pStyle w:val="ConsPlusNormal"/>
            </w:pPr>
            <w:r w:rsidRPr="00361817">
              <w:t>17. Объем средств местного бюджета, предусмотренных на проведение форума</w:t>
            </w:r>
          </w:p>
        </w:tc>
        <w:tc>
          <w:tcPr>
            <w:tcW w:w="4082" w:type="dxa"/>
          </w:tcPr>
          <w:p w:rsidR="0017349F" w:rsidRPr="00361817" w:rsidRDefault="0017349F">
            <w:pPr>
              <w:pStyle w:val="ConsPlusNormal"/>
            </w:pPr>
          </w:p>
        </w:tc>
      </w:tr>
      <w:tr w:rsidR="0017349F" w:rsidRPr="00361817">
        <w:tc>
          <w:tcPr>
            <w:tcW w:w="4932" w:type="dxa"/>
          </w:tcPr>
          <w:p w:rsidR="0017349F" w:rsidRPr="00361817" w:rsidRDefault="0017349F">
            <w:pPr>
              <w:pStyle w:val="ConsPlusNormal"/>
            </w:pPr>
            <w:r w:rsidRPr="00361817">
              <w:t>18. Контактное лицо (фамилия, имя, отчество (при наличии), должность, телефон)</w:t>
            </w:r>
          </w:p>
        </w:tc>
        <w:tc>
          <w:tcPr>
            <w:tcW w:w="4082" w:type="dxa"/>
          </w:tcPr>
          <w:p w:rsidR="0017349F" w:rsidRPr="00361817" w:rsidRDefault="0017349F">
            <w:pPr>
              <w:pStyle w:val="ConsPlusNormal"/>
            </w:pPr>
          </w:p>
        </w:tc>
      </w:tr>
    </w:tbl>
    <w:p w:rsidR="0017349F" w:rsidRPr="00361817" w:rsidRDefault="0017349F">
      <w:pPr>
        <w:pStyle w:val="ConsPlusNormal"/>
        <w:jc w:val="both"/>
      </w:pPr>
    </w:p>
    <w:p w:rsidR="0017349F" w:rsidRPr="00361817" w:rsidRDefault="0017349F">
      <w:pPr>
        <w:pStyle w:val="ConsPlusNonformat"/>
        <w:jc w:val="both"/>
      </w:pPr>
      <w:r w:rsidRPr="00361817">
        <w:t xml:space="preserve">    </w:t>
      </w:r>
      <w:proofErr w:type="gramStart"/>
      <w:r w:rsidRPr="00361817">
        <w:t>Описание организации работы форума (организация регистрации участников,</w:t>
      </w:r>
      <w:proofErr w:type="gramEnd"/>
    </w:p>
    <w:p w:rsidR="0017349F" w:rsidRPr="00361817" w:rsidRDefault="0017349F">
      <w:pPr>
        <w:pStyle w:val="ConsPlusNonformat"/>
        <w:jc w:val="both"/>
      </w:pPr>
      <w:r w:rsidRPr="00361817">
        <w:t>работы  образовательных  и  других  площадок  форума,  проживания и питания</w:t>
      </w:r>
    </w:p>
    <w:p w:rsidR="0017349F" w:rsidRPr="00361817" w:rsidRDefault="0017349F">
      <w:pPr>
        <w:pStyle w:val="ConsPlusNonformat"/>
        <w:jc w:val="both"/>
      </w:pPr>
      <w:r w:rsidRPr="00361817">
        <w:t>участников,  волонтерского  корпуса,  обеспечение  безопасности участников,</w:t>
      </w:r>
    </w:p>
    <w:p w:rsidR="0017349F" w:rsidRPr="00361817" w:rsidRDefault="0017349F">
      <w:pPr>
        <w:pStyle w:val="ConsPlusNonformat"/>
        <w:jc w:val="both"/>
      </w:pPr>
      <w:r w:rsidRPr="00361817">
        <w:t>организация информационного сопровождения форума): ________________________</w:t>
      </w:r>
    </w:p>
    <w:p w:rsidR="0017349F" w:rsidRPr="00361817" w:rsidRDefault="0017349F">
      <w:pPr>
        <w:pStyle w:val="ConsPlusNonformat"/>
        <w:jc w:val="both"/>
      </w:pPr>
      <w:r w:rsidRPr="00361817">
        <w:t>___________________________________________________________________________</w:t>
      </w:r>
    </w:p>
    <w:p w:rsidR="0017349F" w:rsidRPr="00361817" w:rsidRDefault="0017349F">
      <w:pPr>
        <w:pStyle w:val="ConsPlusNonformat"/>
        <w:jc w:val="both"/>
      </w:pPr>
      <w:r w:rsidRPr="00361817">
        <w:t xml:space="preserve">    Проект программы форума:</w:t>
      </w:r>
    </w:p>
    <w:p w:rsidR="0017349F" w:rsidRPr="00361817" w:rsidRDefault="0017349F">
      <w:pPr>
        <w:pStyle w:val="ConsPlusNonformat"/>
        <w:jc w:val="both"/>
      </w:pPr>
      <w:r w:rsidRPr="00361817">
        <w:t>___________________________________________________________________________</w:t>
      </w:r>
    </w:p>
    <w:p w:rsidR="0017349F" w:rsidRPr="00361817" w:rsidRDefault="0017349F">
      <w:pPr>
        <w:pStyle w:val="ConsPlusNonformat"/>
        <w:jc w:val="both"/>
      </w:pPr>
      <w:r w:rsidRPr="00361817">
        <w:t>___________________________________________________________________________</w:t>
      </w:r>
    </w:p>
    <w:p w:rsidR="0017349F" w:rsidRPr="00361817" w:rsidRDefault="0017349F">
      <w:pPr>
        <w:pStyle w:val="ConsPlusNonformat"/>
        <w:jc w:val="both"/>
      </w:pPr>
      <w:r w:rsidRPr="00361817">
        <w:t xml:space="preserve">    Смета  расходов  на  проведение  муниципального  молодежного  форума  </w:t>
      </w:r>
      <w:proofErr w:type="gramStart"/>
      <w:r w:rsidRPr="00361817">
        <w:t>с</w:t>
      </w:r>
      <w:proofErr w:type="gramEnd"/>
    </w:p>
    <w:p w:rsidR="0017349F" w:rsidRPr="00361817" w:rsidRDefault="0017349F">
      <w:pPr>
        <w:pStyle w:val="ConsPlusNonformat"/>
        <w:jc w:val="both"/>
      </w:pPr>
      <w:r w:rsidRPr="00361817">
        <w:t>пояснениями и комментариями</w:t>
      </w:r>
    </w:p>
    <w:p w:rsidR="0017349F" w:rsidRPr="00361817" w:rsidRDefault="0017349F">
      <w:pPr>
        <w:pStyle w:val="ConsPlusNormal"/>
        <w:jc w:val="both"/>
      </w:pPr>
    </w:p>
    <w:p w:rsidR="0017349F" w:rsidRPr="00361817" w:rsidRDefault="0017349F">
      <w:pPr>
        <w:sectPr w:rsidR="0017349F" w:rsidRPr="0036181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784"/>
        <w:gridCol w:w="2161"/>
        <w:gridCol w:w="1428"/>
        <w:gridCol w:w="1289"/>
        <w:gridCol w:w="1170"/>
      </w:tblGrid>
      <w:tr w:rsidR="0017349F" w:rsidRPr="00361817">
        <w:tc>
          <w:tcPr>
            <w:tcW w:w="662" w:type="dxa"/>
          </w:tcPr>
          <w:p w:rsidR="0017349F" w:rsidRPr="00361817" w:rsidRDefault="0017349F">
            <w:pPr>
              <w:pStyle w:val="ConsPlusNormal"/>
              <w:jc w:val="center"/>
            </w:pPr>
            <w:r w:rsidRPr="00361817">
              <w:lastRenderedPageBreak/>
              <w:t xml:space="preserve">N </w:t>
            </w:r>
            <w:proofErr w:type="spellStart"/>
            <w:proofErr w:type="gramStart"/>
            <w:r w:rsidRPr="00361817">
              <w:t>п</w:t>
            </w:r>
            <w:proofErr w:type="spellEnd"/>
            <w:proofErr w:type="gramEnd"/>
            <w:r w:rsidRPr="00361817">
              <w:t>/</w:t>
            </w:r>
            <w:proofErr w:type="spellStart"/>
            <w:r w:rsidRPr="00361817">
              <w:t>п</w:t>
            </w:r>
            <w:proofErr w:type="spellEnd"/>
          </w:p>
        </w:tc>
        <w:tc>
          <w:tcPr>
            <w:tcW w:w="2784" w:type="dxa"/>
          </w:tcPr>
          <w:p w:rsidR="0017349F" w:rsidRPr="00361817" w:rsidRDefault="0017349F">
            <w:pPr>
              <w:pStyle w:val="ConsPlusNormal"/>
              <w:jc w:val="center"/>
            </w:pPr>
            <w:r w:rsidRPr="00361817">
              <w:t>Наименование статьи затрат</w:t>
            </w:r>
          </w:p>
        </w:tc>
        <w:tc>
          <w:tcPr>
            <w:tcW w:w="2161" w:type="dxa"/>
          </w:tcPr>
          <w:p w:rsidR="0017349F" w:rsidRPr="00361817" w:rsidRDefault="0017349F">
            <w:pPr>
              <w:pStyle w:val="ConsPlusNormal"/>
              <w:jc w:val="center"/>
            </w:pPr>
            <w:r w:rsidRPr="00361817">
              <w:t>Расчет</w:t>
            </w:r>
          </w:p>
        </w:tc>
        <w:tc>
          <w:tcPr>
            <w:tcW w:w="1428" w:type="dxa"/>
          </w:tcPr>
          <w:p w:rsidR="0017349F" w:rsidRPr="00361817" w:rsidRDefault="0017349F">
            <w:pPr>
              <w:pStyle w:val="ConsPlusNormal"/>
              <w:jc w:val="center"/>
            </w:pPr>
            <w:r w:rsidRPr="00361817">
              <w:t>Областной бюджет (рублей, копеек)</w:t>
            </w:r>
          </w:p>
        </w:tc>
        <w:tc>
          <w:tcPr>
            <w:tcW w:w="1289" w:type="dxa"/>
          </w:tcPr>
          <w:p w:rsidR="0017349F" w:rsidRPr="00361817" w:rsidRDefault="0017349F">
            <w:pPr>
              <w:pStyle w:val="ConsPlusNormal"/>
              <w:jc w:val="center"/>
            </w:pPr>
            <w:r w:rsidRPr="00361817">
              <w:t>Местный бюджет (рублей, копеек)</w:t>
            </w:r>
          </w:p>
        </w:tc>
        <w:tc>
          <w:tcPr>
            <w:tcW w:w="1170" w:type="dxa"/>
          </w:tcPr>
          <w:p w:rsidR="0017349F" w:rsidRPr="00361817" w:rsidRDefault="0017349F">
            <w:pPr>
              <w:pStyle w:val="ConsPlusNormal"/>
              <w:jc w:val="center"/>
            </w:pPr>
            <w:r w:rsidRPr="00361817">
              <w:t>Сумма (рублей, копеек)</w:t>
            </w:r>
          </w:p>
        </w:tc>
      </w:tr>
      <w:tr w:rsidR="0017349F" w:rsidRPr="00361817">
        <w:tc>
          <w:tcPr>
            <w:tcW w:w="662" w:type="dxa"/>
          </w:tcPr>
          <w:p w:rsidR="0017349F" w:rsidRPr="00361817" w:rsidRDefault="0017349F">
            <w:pPr>
              <w:pStyle w:val="ConsPlusNormal"/>
            </w:pPr>
          </w:p>
        </w:tc>
        <w:tc>
          <w:tcPr>
            <w:tcW w:w="2784" w:type="dxa"/>
          </w:tcPr>
          <w:p w:rsidR="0017349F" w:rsidRPr="00361817" w:rsidRDefault="0017349F">
            <w:pPr>
              <w:pStyle w:val="ConsPlusNormal"/>
            </w:pPr>
          </w:p>
        </w:tc>
        <w:tc>
          <w:tcPr>
            <w:tcW w:w="2161" w:type="dxa"/>
          </w:tcPr>
          <w:p w:rsidR="0017349F" w:rsidRPr="00361817" w:rsidRDefault="0017349F">
            <w:pPr>
              <w:pStyle w:val="ConsPlusNormal"/>
            </w:pPr>
          </w:p>
        </w:tc>
        <w:tc>
          <w:tcPr>
            <w:tcW w:w="1428" w:type="dxa"/>
          </w:tcPr>
          <w:p w:rsidR="0017349F" w:rsidRPr="00361817" w:rsidRDefault="0017349F">
            <w:pPr>
              <w:pStyle w:val="ConsPlusNormal"/>
            </w:pPr>
          </w:p>
        </w:tc>
        <w:tc>
          <w:tcPr>
            <w:tcW w:w="1289" w:type="dxa"/>
          </w:tcPr>
          <w:p w:rsidR="0017349F" w:rsidRPr="00361817" w:rsidRDefault="0017349F">
            <w:pPr>
              <w:pStyle w:val="ConsPlusNormal"/>
            </w:pPr>
          </w:p>
        </w:tc>
        <w:tc>
          <w:tcPr>
            <w:tcW w:w="1170" w:type="dxa"/>
          </w:tcPr>
          <w:p w:rsidR="0017349F" w:rsidRPr="00361817" w:rsidRDefault="0017349F">
            <w:pPr>
              <w:pStyle w:val="ConsPlusNormal"/>
            </w:pPr>
          </w:p>
        </w:tc>
      </w:tr>
      <w:tr w:rsidR="0017349F" w:rsidRPr="00361817">
        <w:tc>
          <w:tcPr>
            <w:tcW w:w="662" w:type="dxa"/>
          </w:tcPr>
          <w:p w:rsidR="0017349F" w:rsidRPr="00361817" w:rsidRDefault="0017349F">
            <w:pPr>
              <w:pStyle w:val="ConsPlusNormal"/>
            </w:pPr>
          </w:p>
        </w:tc>
        <w:tc>
          <w:tcPr>
            <w:tcW w:w="2784" w:type="dxa"/>
          </w:tcPr>
          <w:p w:rsidR="0017349F" w:rsidRPr="00361817" w:rsidRDefault="0017349F">
            <w:pPr>
              <w:pStyle w:val="ConsPlusNormal"/>
            </w:pPr>
          </w:p>
        </w:tc>
        <w:tc>
          <w:tcPr>
            <w:tcW w:w="2161" w:type="dxa"/>
          </w:tcPr>
          <w:p w:rsidR="0017349F" w:rsidRPr="00361817" w:rsidRDefault="0017349F">
            <w:pPr>
              <w:pStyle w:val="ConsPlusNormal"/>
            </w:pPr>
          </w:p>
        </w:tc>
        <w:tc>
          <w:tcPr>
            <w:tcW w:w="1428" w:type="dxa"/>
          </w:tcPr>
          <w:p w:rsidR="0017349F" w:rsidRPr="00361817" w:rsidRDefault="0017349F">
            <w:pPr>
              <w:pStyle w:val="ConsPlusNormal"/>
            </w:pPr>
          </w:p>
        </w:tc>
        <w:tc>
          <w:tcPr>
            <w:tcW w:w="1289" w:type="dxa"/>
          </w:tcPr>
          <w:p w:rsidR="0017349F" w:rsidRPr="00361817" w:rsidRDefault="0017349F">
            <w:pPr>
              <w:pStyle w:val="ConsPlusNormal"/>
            </w:pPr>
          </w:p>
        </w:tc>
        <w:tc>
          <w:tcPr>
            <w:tcW w:w="1170" w:type="dxa"/>
          </w:tcPr>
          <w:p w:rsidR="0017349F" w:rsidRPr="00361817" w:rsidRDefault="0017349F">
            <w:pPr>
              <w:pStyle w:val="ConsPlusNormal"/>
            </w:pPr>
          </w:p>
        </w:tc>
      </w:tr>
      <w:tr w:rsidR="0017349F" w:rsidRPr="00361817">
        <w:tc>
          <w:tcPr>
            <w:tcW w:w="662" w:type="dxa"/>
          </w:tcPr>
          <w:p w:rsidR="0017349F" w:rsidRPr="00361817" w:rsidRDefault="0017349F">
            <w:pPr>
              <w:pStyle w:val="ConsPlusNormal"/>
            </w:pPr>
          </w:p>
        </w:tc>
        <w:tc>
          <w:tcPr>
            <w:tcW w:w="2784" w:type="dxa"/>
          </w:tcPr>
          <w:p w:rsidR="0017349F" w:rsidRPr="00361817" w:rsidRDefault="0017349F">
            <w:pPr>
              <w:pStyle w:val="ConsPlusNormal"/>
            </w:pPr>
          </w:p>
        </w:tc>
        <w:tc>
          <w:tcPr>
            <w:tcW w:w="2161" w:type="dxa"/>
          </w:tcPr>
          <w:p w:rsidR="0017349F" w:rsidRPr="00361817" w:rsidRDefault="0017349F">
            <w:pPr>
              <w:pStyle w:val="ConsPlusNormal"/>
            </w:pPr>
          </w:p>
        </w:tc>
        <w:tc>
          <w:tcPr>
            <w:tcW w:w="1428" w:type="dxa"/>
          </w:tcPr>
          <w:p w:rsidR="0017349F" w:rsidRPr="00361817" w:rsidRDefault="0017349F">
            <w:pPr>
              <w:pStyle w:val="ConsPlusNormal"/>
            </w:pPr>
          </w:p>
        </w:tc>
        <w:tc>
          <w:tcPr>
            <w:tcW w:w="1289" w:type="dxa"/>
          </w:tcPr>
          <w:p w:rsidR="0017349F" w:rsidRPr="00361817" w:rsidRDefault="0017349F">
            <w:pPr>
              <w:pStyle w:val="ConsPlusNormal"/>
            </w:pPr>
          </w:p>
        </w:tc>
        <w:tc>
          <w:tcPr>
            <w:tcW w:w="1170" w:type="dxa"/>
          </w:tcPr>
          <w:p w:rsidR="0017349F" w:rsidRPr="00361817" w:rsidRDefault="0017349F">
            <w:pPr>
              <w:pStyle w:val="ConsPlusNormal"/>
            </w:pPr>
          </w:p>
        </w:tc>
      </w:tr>
      <w:tr w:rsidR="0017349F" w:rsidRPr="00361817">
        <w:tc>
          <w:tcPr>
            <w:tcW w:w="662" w:type="dxa"/>
          </w:tcPr>
          <w:p w:rsidR="0017349F" w:rsidRPr="00361817" w:rsidRDefault="0017349F">
            <w:pPr>
              <w:pStyle w:val="ConsPlusNormal"/>
            </w:pPr>
          </w:p>
        </w:tc>
        <w:tc>
          <w:tcPr>
            <w:tcW w:w="2784" w:type="dxa"/>
          </w:tcPr>
          <w:p w:rsidR="0017349F" w:rsidRPr="00361817" w:rsidRDefault="0017349F">
            <w:pPr>
              <w:pStyle w:val="ConsPlusNormal"/>
            </w:pPr>
            <w:r w:rsidRPr="00361817">
              <w:t>Итого</w:t>
            </w:r>
          </w:p>
        </w:tc>
        <w:tc>
          <w:tcPr>
            <w:tcW w:w="2161" w:type="dxa"/>
          </w:tcPr>
          <w:p w:rsidR="0017349F" w:rsidRPr="00361817" w:rsidRDefault="0017349F">
            <w:pPr>
              <w:pStyle w:val="ConsPlusNormal"/>
            </w:pPr>
          </w:p>
        </w:tc>
        <w:tc>
          <w:tcPr>
            <w:tcW w:w="1428" w:type="dxa"/>
          </w:tcPr>
          <w:p w:rsidR="0017349F" w:rsidRPr="00361817" w:rsidRDefault="0017349F">
            <w:pPr>
              <w:pStyle w:val="ConsPlusNormal"/>
            </w:pPr>
          </w:p>
        </w:tc>
        <w:tc>
          <w:tcPr>
            <w:tcW w:w="1289" w:type="dxa"/>
          </w:tcPr>
          <w:p w:rsidR="0017349F" w:rsidRPr="00361817" w:rsidRDefault="0017349F">
            <w:pPr>
              <w:pStyle w:val="ConsPlusNormal"/>
            </w:pPr>
          </w:p>
        </w:tc>
        <w:tc>
          <w:tcPr>
            <w:tcW w:w="1170" w:type="dxa"/>
          </w:tcPr>
          <w:p w:rsidR="0017349F" w:rsidRPr="00361817" w:rsidRDefault="0017349F">
            <w:pPr>
              <w:pStyle w:val="ConsPlusNormal"/>
            </w:pPr>
          </w:p>
        </w:tc>
      </w:tr>
    </w:tbl>
    <w:p w:rsidR="0017349F" w:rsidRPr="00361817" w:rsidRDefault="0017349F">
      <w:pPr>
        <w:pStyle w:val="ConsPlusNormal"/>
        <w:jc w:val="both"/>
      </w:pPr>
    </w:p>
    <w:p w:rsidR="0017349F" w:rsidRPr="00361817" w:rsidRDefault="0017349F">
      <w:pPr>
        <w:pStyle w:val="ConsPlusNonformat"/>
        <w:jc w:val="both"/>
      </w:pPr>
      <w:r w:rsidRPr="00361817">
        <w:t>Пояснения по смете: _______________________________________________________</w:t>
      </w:r>
    </w:p>
    <w:p w:rsidR="0017349F" w:rsidRPr="00361817" w:rsidRDefault="0017349F">
      <w:pPr>
        <w:pStyle w:val="ConsPlusNonformat"/>
        <w:jc w:val="both"/>
      </w:pPr>
      <w:r w:rsidRPr="00361817">
        <w:t>___________________________________________________________________________</w:t>
      </w:r>
    </w:p>
    <w:p w:rsidR="0017349F" w:rsidRPr="00361817" w:rsidRDefault="0017349F">
      <w:pPr>
        <w:pStyle w:val="ConsPlusNonformat"/>
        <w:jc w:val="both"/>
      </w:pPr>
    </w:p>
    <w:p w:rsidR="0017349F" w:rsidRPr="00361817" w:rsidRDefault="0017349F">
      <w:pPr>
        <w:pStyle w:val="ConsPlusNonformat"/>
        <w:jc w:val="both"/>
      </w:pPr>
      <w:r w:rsidRPr="00361817">
        <w:t>Глава _____________________________________________________________</w:t>
      </w:r>
    </w:p>
    <w:p w:rsidR="0017349F" w:rsidRPr="00361817" w:rsidRDefault="0017349F">
      <w:pPr>
        <w:pStyle w:val="ConsPlusNonformat"/>
        <w:jc w:val="both"/>
      </w:pPr>
      <w:r w:rsidRPr="00361817">
        <w:t xml:space="preserve">                (наименование муниципального образования)</w:t>
      </w:r>
    </w:p>
    <w:p w:rsidR="0017349F" w:rsidRPr="00361817" w:rsidRDefault="0017349F">
      <w:pPr>
        <w:pStyle w:val="ConsPlusNonformat"/>
        <w:jc w:val="both"/>
      </w:pPr>
      <w:r w:rsidRPr="00361817">
        <w:t>______________________                            _________________________</w:t>
      </w:r>
    </w:p>
    <w:p w:rsidR="0017349F" w:rsidRPr="00361817" w:rsidRDefault="0017349F">
      <w:pPr>
        <w:pStyle w:val="ConsPlusNonformat"/>
        <w:jc w:val="both"/>
      </w:pPr>
      <w:r w:rsidRPr="00361817">
        <w:t xml:space="preserve">       (подпись)                                     (расшифровка подписи)</w:t>
      </w:r>
    </w:p>
    <w:p w:rsidR="0017349F" w:rsidRPr="00361817" w:rsidRDefault="0017349F">
      <w:pPr>
        <w:pStyle w:val="ConsPlusNonformat"/>
        <w:jc w:val="both"/>
      </w:pPr>
      <w:r w:rsidRPr="00361817">
        <w:t xml:space="preserve">      М.П.</w:t>
      </w:r>
    </w:p>
    <w:p w:rsidR="0017349F" w:rsidRPr="00361817" w:rsidRDefault="0017349F">
      <w:pPr>
        <w:sectPr w:rsidR="0017349F" w:rsidRPr="00361817">
          <w:pgSz w:w="16838" w:h="11905" w:orient="landscape"/>
          <w:pgMar w:top="1701" w:right="1134" w:bottom="850" w:left="1134" w:header="0" w:footer="0" w:gutter="0"/>
          <w:cols w:space="720"/>
        </w:sectPr>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right"/>
        <w:outlineLvl w:val="1"/>
      </w:pPr>
      <w:r w:rsidRPr="00361817">
        <w:t>Приложение N 2</w:t>
      </w:r>
    </w:p>
    <w:p w:rsidR="0017349F" w:rsidRPr="00361817" w:rsidRDefault="0017349F">
      <w:pPr>
        <w:pStyle w:val="ConsPlusNormal"/>
        <w:jc w:val="right"/>
      </w:pPr>
      <w:r w:rsidRPr="00361817">
        <w:t>к Положению о порядке проведения</w:t>
      </w:r>
    </w:p>
    <w:p w:rsidR="0017349F" w:rsidRPr="00361817" w:rsidRDefault="0017349F">
      <w:pPr>
        <w:pStyle w:val="ConsPlusNormal"/>
        <w:jc w:val="right"/>
      </w:pPr>
      <w:r w:rsidRPr="00361817">
        <w:t>конкурса среди муниципальных районов,</w:t>
      </w:r>
    </w:p>
    <w:p w:rsidR="0017349F" w:rsidRPr="00361817" w:rsidRDefault="0017349F">
      <w:pPr>
        <w:pStyle w:val="ConsPlusNormal"/>
        <w:jc w:val="right"/>
      </w:pPr>
      <w:r w:rsidRPr="00361817">
        <w:t>муниципальных округов, городских округов,</w:t>
      </w:r>
    </w:p>
    <w:p w:rsidR="0017349F" w:rsidRPr="00361817" w:rsidRDefault="0017349F">
      <w:pPr>
        <w:pStyle w:val="ConsPlusNormal"/>
        <w:jc w:val="right"/>
      </w:pPr>
      <w:r w:rsidRPr="00361817">
        <w:t>городских и сельских поселений</w:t>
      </w:r>
    </w:p>
    <w:p w:rsidR="0017349F" w:rsidRPr="00361817" w:rsidRDefault="0017349F">
      <w:pPr>
        <w:pStyle w:val="ConsPlusNormal"/>
        <w:jc w:val="right"/>
      </w:pPr>
      <w:r w:rsidRPr="00361817">
        <w:t>Архангельской области на право</w:t>
      </w:r>
    </w:p>
    <w:p w:rsidR="0017349F" w:rsidRPr="00361817" w:rsidRDefault="0017349F">
      <w:pPr>
        <w:pStyle w:val="ConsPlusNormal"/>
        <w:jc w:val="right"/>
      </w:pPr>
      <w:r w:rsidRPr="00361817">
        <w:t>получения субсидии на проведение</w:t>
      </w:r>
    </w:p>
    <w:p w:rsidR="0017349F" w:rsidRPr="00361817" w:rsidRDefault="0017349F">
      <w:pPr>
        <w:pStyle w:val="ConsPlusNormal"/>
        <w:jc w:val="right"/>
      </w:pPr>
      <w:r w:rsidRPr="00361817">
        <w:t>муниципальных молодежных форумов</w:t>
      </w:r>
    </w:p>
    <w:p w:rsidR="0017349F" w:rsidRPr="00361817" w:rsidRDefault="0017349F">
      <w:pPr>
        <w:pStyle w:val="ConsPlusNormal"/>
        <w:jc w:val="both"/>
      </w:pPr>
    </w:p>
    <w:p w:rsidR="0017349F" w:rsidRPr="00361817" w:rsidRDefault="0017349F">
      <w:pPr>
        <w:pStyle w:val="ConsPlusTitle"/>
        <w:jc w:val="center"/>
      </w:pPr>
      <w:bookmarkStart w:id="32" w:name="P4219"/>
      <w:bookmarkEnd w:id="32"/>
      <w:r w:rsidRPr="00361817">
        <w:t>КРИТЕРИИ</w:t>
      </w:r>
    </w:p>
    <w:p w:rsidR="0017349F" w:rsidRPr="00361817" w:rsidRDefault="0017349F">
      <w:pPr>
        <w:pStyle w:val="ConsPlusTitle"/>
        <w:jc w:val="center"/>
      </w:pPr>
      <w:r w:rsidRPr="00361817">
        <w:t xml:space="preserve">оценки заявок на участие в конкурсе </w:t>
      </w:r>
      <w:proofErr w:type="gramStart"/>
      <w:r w:rsidRPr="00361817">
        <w:t>среди</w:t>
      </w:r>
      <w:proofErr w:type="gramEnd"/>
      <w:r w:rsidRPr="00361817">
        <w:t xml:space="preserve"> муниципальных</w:t>
      </w:r>
    </w:p>
    <w:p w:rsidR="0017349F" w:rsidRPr="00361817" w:rsidRDefault="0017349F">
      <w:pPr>
        <w:pStyle w:val="ConsPlusTitle"/>
        <w:jc w:val="center"/>
      </w:pPr>
      <w:r w:rsidRPr="00361817">
        <w:t>районов, муниципальных округов, городских округов, городских</w:t>
      </w:r>
    </w:p>
    <w:p w:rsidR="0017349F" w:rsidRPr="00361817" w:rsidRDefault="0017349F">
      <w:pPr>
        <w:pStyle w:val="ConsPlusTitle"/>
        <w:jc w:val="center"/>
      </w:pPr>
      <w:r w:rsidRPr="00361817">
        <w:t>и сельских поселений Архангельской области на право</w:t>
      </w:r>
    </w:p>
    <w:p w:rsidR="0017349F" w:rsidRPr="00361817" w:rsidRDefault="0017349F">
      <w:pPr>
        <w:pStyle w:val="ConsPlusTitle"/>
        <w:jc w:val="center"/>
      </w:pPr>
      <w:r w:rsidRPr="00361817">
        <w:t xml:space="preserve">получения субсидии на проведение </w:t>
      </w:r>
      <w:proofErr w:type="gramStart"/>
      <w:r w:rsidRPr="00361817">
        <w:t>муниципальных</w:t>
      </w:r>
      <w:proofErr w:type="gramEnd"/>
    </w:p>
    <w:p w:rsidR="0017349F" w:rsidRPr="00361817" w:rsidRDefault="0017349F">
      <w:pPr>
        <w:pStyle w:val="ConsPlusTitle"/>
        <w:jc w:val="center"/>
      </w:pPr>
      <w:r w:rsidRPr="00361817">
        <w:t>молодежных форумов</w:t>
      </w:r>
    </w:p>
    <w:p w:rsidR="0017349F" w:rsidRPr="00361817" w:rsidRDefault="001734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3"/>
        <w:gridCol w:w="4535"/>
        <w:gridCol w:w="1052"/>
      </w:tblGrid>
      <w:tr w:rsidR="0017349F" w:rsidRPr="00361817">
        <w:tc>
          <w:tcPr>
            <w:tcW w:w="3463" w:type="dxa"/>
          </w:tcPr>
          <w:p w:rsidR="0017349F" w:rsidRPr="00361817" w:rsidRDefault="0017349F">
            <w:pPr>
              <w:pStyle w:val="ConsPlusNormal"/>
              <w:jc w:val="center"/>
            </w:pPr>
            <w:r w:rsidRPr="00361817">
              <w:t>Наименование критерия</w:t>
            </w:r>
          </w:p>
        </w:tc>
        <w:tc>
          <w:tcPr>
            <w:tcW w:w="4535" w:type="dxa"/>
          </w:tcPr>
          <w:p w:rsidR="0017349F" w:rsidRPr="00361817" w:rsidRDefault="0017349F">
            <w:pPr>
              <w:pStyle w:val="ConsPlusNormal"/>
              <w:jc w:val="center"/>
            </w:pPr>
            <w:r w:rsidRPr="00361817">
              <w:t>Диапазон значений</w:t>
            </w:r>
          </w:p>
        </w:tc>
        <w:tc>
          <w:tcPr>
            <w:tcW w:w="1052" w:type="dxa"/>
          </w:tcPr>
          <w:p w:rsidR="0017349F" w:rsidRPr="00361817" w:rsidRDefault="0017349F">
            <w:pPr>
              <w:pStyle w:val="ConsPlusNormal"/>
              <w:jc w:val="center"/>
            </w:pPr>
            <w:r w:rsidRPr="00361817">
              <w:t>Оценка</w:t>
            </w:r>
          </w:p>
        </w:tc>
      </w:tr>
      <w:tr w:rsidR="0017349F" w:rsidRPr="00361817">
        <w:tc>
          <w:tcPr>
            <w:tcW w:w="3463" w:type="dxa"/>
          </w:tcPr>
          <w:p w:rsidR="0017349F" w:rsidRPr="00361817" w:rsidRDefault="0017349F">
            <w:pPr>
              <w:pStyle w:val="ConsPlusNormal"/>
              <w:jc w:val="center"/>
            </w:pPr>
            <w:r w:rsidRPr="00361817">
              <w:t>1</w:t>
            </w:r>
          </w:p>
        </w:tc>
        <w:tc>
          <w:tcPr>
            <w:tcW w:w="4535" w:type="dxa"/>
          </w:tcPr>
          <w:p w:rsidR="0017349F" w:rsidRPr="00361817" w:rsidRDefault="0017349F">
            <w:pPr>
              <w:pStyle w:val="ConsPlusNormal"/>
              <w:jc w:val="center"/>
            </w:pPr>
            <w:r w:rsidRPr="00361817">
              <w:t>2</w:t>
            </w:r>
          </w:p>
        </w:tc>
        <w:tc>
          <w:tcPr>
            <w:tcW w:w="1052" w:type="dxa"/>
          </w:tcPr>
          <w:p w:rsidR="0017349F" w:rsidRPr="00361817" w:rsidRDefault="0017349F">
            <w:pPr>
              <w:pStyle w:val="ConsPlusNormal"/>
              <w:jc w:val="center"/>
            </w:pPr>
            <w:r w:rsidRPr="00361817">
              <w:t>3</w:t>
            </w:r>
          </w:p>
        </w:tc>
      </w:tr>
      <w:tr w:rsidR="0017349F" w:rsidRPr="00361817">
        <w:tc>
          <w:tcPr>
            <w:tcW w:w="3463" w:type="dxa"/>
            <w:vMerge w:val="restart"/>
          </w:tcPr>
          <w:p w:rsidR="0017349F" w:rsidRPr="00361817" w:rsidRDefault="0017349F">
            <w:pPr>
              <w:pStyle w:val="ConsPlusNormal"/>
            </w:pPr>
            <w:r w:rsidRPr="00361817">
              <w:t>Количество участников муниципального молодежного форума (далее - форум)</w:t>
            </w:r>
          </w:p>
        </w:tc>
        <w:tc>
          <w:tcPr>
            <w:tcW w:w="4535" w:type="dxa"/>
          </w:tcPr>
          <w:p w:rsidR="0017349F" w:rsidRPr="00361817" w:rsidRDefault="0017349F">
            <w:pPr>
              <w:pStyle w:val="ConsPlusNormal"/>
            </w:pPr>
            <w:r w:rsidRPr="00361817">
              <w:t>До 29 человек</w:t>
            </w:r>
          </w:p>
        </w:tc>
        <w:tc>
          <w:tcPr>
            <w:tcW w:w="1052" w:type="dxa"/>
          </w:tcPr>
          <w:p w:rsidR="0017349F" w:rsidRPr="00361817" w:rsidRDefault="0017349F">
            <w:pPr>
              <w:pStyle w:val="ConsPlusNormal"/>
              <w:jc w:val="center"/>
            </w:pPr>
            <w:r w:rsidRPr="00361817">
              <w:t>0</w:t>
            </w:r>
          </w:p>
        </w:tc>
      </w:tr>
      <w:tr w:rsidR="0017349F" w:rsidRPr="00361817">
        <w:tc>
          <w:tcPr>
            <w:tcW w:w="3463" w:type="dxa"/>
            <w:vMerge/>
          </w:tcPr>
          <w:p w:rsidR="0017349F" w:rsidRPr="00361817" w:rsidRDefault="0017349F"/>
        </w:tc>
        <w:tc>
          <w:tcPr>
            <w:tcW w:w="4535" w:type="dxa"/>
          </w:tcPr>
          <w:p w:rsidR="0017349F" w:rsidRPr="00361817" w:rsidRDefault="0017349F">
            <w:pPr>
              <w:pStyle w:val="ConsPlusNormal"/>
            </w:pPr>
            <w:r w:rsidRPr="00361817">
              <w:t>От 30 до 99 человек</w:t>
            </w:r>
          </w:p>
        </w:tc>
        <w:tc>
          <w:tcPr>
            <w:tcW w:w="1052" w:type="dxa"/>
          </w:tcPr>
          <w:p w:rsidR="0017349F" w:rsidRPr="00361817" w:rsidRDefault="0017349F">
            <w:pPr>
              <w:pStyle w:val="ConsPlusNormal"/>
              <w:jc w:val="center"/>
            </w:pPr>
            <w:r w:rsidRPr="00361817">
              <w:t>1</w:t>
            </w:r>
          </w:p>
        </w:tc>
      </w:tr>
      <w:tr w:rsidR="0017349F" w:rsidRPr="00361817">
        <w:tc>
          <w:tcPr>
            <w:tcW w:w="3463" w:type="dxa"/>
            <w:vMerge/>
          </w:tcPr>
          <w:p w:rsidR="0017349F" w:rsidRPr="00361817" w:rsidRDefault="0017349F"/>
        </w:tc>
        <w:tc>
          <w:tcPr>
            <w:tcW w:w="4535" w:type="dxa"/>
          </w:tcPr>
          <w:p w:rsidR="0017349F" w:rsidRPr="00361817" w:rsidRDefault="0017349F">
            <w:pPr>
              <w:pStyle w:val="ConsPlusNormal"/>
            </w:pPr>
            <w:r w:rsidRPr="00361817">
              <w:t>От 100 до 199 человек</w:t>
            </w:r>
          </w:p>
        </w:tc>
        <w:tc>
          <w:tcPr>
            <w:tcW w:w="1052" w:type="dxa"/>
          </w:tcPr>
          <w:p w:rsidR="0017349F" w:rsidRPr="00361817" w:rsidRDefault="0017349F">
            <w:pPr>
              <w:pStyle w:val="ConsPlusNormal"/>
              <w:jc w:val="center"/>
            </w:pPr>
            <w:r w:rsidRPr="00361817">
              <w:t>2</w:t>
            </w:r>
          </w:p>
        </w:tc>
      </w:tr>
      <w:tr w:rsidR="0017349F" w:rsidRPr="00361817">
        <w:tc>
          <w:tcPr>
            <w:tcW w:w="3463" w:type="dxa"/>
            <w:vMerge/>
          </w:tcPr>
          <w:p w:rsidR="0017349F" w:rsidRPr="00361817" w:rsidRDefault="0017349F"/>
        </w:tc>
        <w:tc>
          <w:tcPr>
            <w:tcW w:w="4535" w:type="dxa"/>
          </w:tcPr>
          <w:p w:rsidR="0017349F" w:rsidRPr="00361817" w:rsidRDefault="0017349F">
            <w:pPr>
              <w:pStyle w:val="ConsPlusNormal"/>
            </w:pPr>
            <w:r w:rsidRPr="00361817">
              <w:t>От 200 человек и более</w:t>
            </w:r>
          </w:p>
        </w:tc>
        <w:tc>
          <w:tcPr>
            <w:tcW w:w="1052" w:type="dxa"/>
          </w:tcPr>
          <w:p w:rsidR="0017349F" w:rsidRPr="00361817" w:rsidRDefault="0017349F">
            <w:pPr>
              <w:pStyle w:val="ConsPlusNormal"/>
              <w:jc w:val="center"/>
            </w:pPr>
            <w:r w:rsidRPr="00361817">
              <w:t>3</w:t>
            </w:r>
          </w:p>
        </w:tc>
      </w:tr>
      <w:tr w:rsidR="0017349F" w:rsidRPr="00361817">
        <w:tc>
          <w:tcPr>
            <w:tcW w:w="3463" w:type="dxa"/>
            <w:vMerge w:val="restart"/>
          </w:tcPr>
          <w:p w:rsidR="0017349F" w:rsidRPr="00361817" w:rsidRDefault="0017349F">
            <w:pPr>
              <w:pStyle w:val="ConsPlusNormal"/>
            </w:pPr>
            <w:r w:rsidRPr="00361817">
              <w:t>Количество дней форума</w:t>
            </w:r>
          </w:p>
        </w:tc>
        <w:tc>
          <w:tcPr>
            <w:tcW w:w="4535" w:type="dxa"/>
          </w:tcPr>
          <w:p w:rsidR="0017349F" w:rsidRPr="00361817" w:rsidRDefault="0017349F">
            <w:pPr>
              <w:pStyle w:val="ConsPlusNormal"/>
            </w:pPr>
            <w:r w:rsidRPr="00361817">
              <w:t>1 день</w:t>
            </w:r>
          </w:p>
        </w:tc>
        <w:tc>
          <w:tcPr>
            <w:tcW w:w="1052" w:type="dxa"/>
          </w:tcPr>
          <w:p w:rsidR="0017349F" w:rsidRPr="00361817" w:rsidRDefault="0017349F">
            <w:pPr>
              <w:pStyle w:val="ConsPlusNormal"/>
              <w:jc w:val="center"/>
            </w:pPr>
            <w:r w:rsidRPr="00361817">
              <w:t>0</w:t>
            </w:r>
          </w:p>
        </w:tc>
      </w:tr>
      <w:tr w:rsidR="0017349F" w:rsidRPr="00361817">
        <w:tc>
          <w:tcPr>
            <w:tcW w:w="3463" w:type="dxa"/>
            <w:vMerge/>
          </w:tcPr>
          <w:p w:rsidR="0017349F" w:rsidRPr="00361817" w:rsidRDefault="0017349F"/>
        </w:tc>
        <w:tc>
          <w:tcPr>
            <w:tcW w:w="4535" w:type="dxa"/>
          </w:tcPr>
          <w:p w:rsidR="0017349F" w:rsidRPr="00361817" w:rsidRDefault="0017349F">
            <w:pPr>
              <w:pStyle w:val="ConsPlusNormal"/>
            </w:pPr>
            <w:r w:rsidRPr="00361817">
              <w:t>2 дня</w:t>
            </w:r>
          </w:p>
        </w:tc>
        <w:tc>
          <w:tcPr>
            <w:tcW w:w="1052" w:type="dxa"/>
          </w:tcPr>
          <w:p w:rsidR="0017349F" w:rsidRPr="00361817" w:rsidRDefault="0017349F">
            <w:pPr>
              <w:pStyle w:val="ConsPlusNormal"/>
              <w:jc w:val="center"/>
            </w:pPr>
            <w:r w:rsidRPr="00361817">
              <w:t>1</w:t>
            </w:r>
          </w:p>
        </w:tc>
      </w:tr>
      <w:tr w:rsidR="0017349F" w:rsidRPr="00361817">
        <w:tc>
          <w:tcPr>
            <w:tcW w:w="3463" w:type="dxa"/>
            <w:vMerge/>
          </w:tcPr>
          <w:p w:rsidR="0017349F" w:rsidRPr="00361817" w:rsidRDefault="0017349F"/>
        </w:tc>
        <w:tc>
          <w:tcPr>
            <w:tcW w:w="4535" w:type="dxa"/>
          </w:tcPr>
          <w:p w:rsidR="0017349F" w:rsidRPr="00361817" w:rsidRDefault="0017349F">
            <w:pPr>
              <w:pStyle w:val="ConsPlusNormal"/>
            </w:pPr>
            <w:r w:rsidRPr="00361817">
              <w:t>3 и более дня</w:t>
            </w:r>
          </w:p>
        </w:tc>
        <w:tc>
          <w:tcPr>
            <w:tcW w:w="1052" w:type="dxa"/>
          </w:tcPr>
          <w:p w:rsidR="0017349F" w:rsidRPr="00361817" w:rsidRDefault="0017349F">
            <w:pPr>
              <w:pStyle w:val="ConsPlusNormal"/>
              <w:jc w:val="center"/>
            </w:pPr>
            <w:r w:rsidRPr="00361817">
              <w:t>2</w:t>
            </w:r>
          </w:p>
        </w:tc>
      </w:tr>
      <w:tr w:rsidR="0017349F" w:rsidRPr="00361817">
        <w:tc>
          <w:tcPr>
            <w:tcW w:w="3463" w:type="dxa"/>
            <w:vMerge w:val="restart"/>
          </w:tcPr>
          <w:p w:rsidR="0017349F" w:rsidRPr="00361817" w:rsidRDefault="0017349F">
            <w:pPr>
              <w:pStyle w:val="ConsPlusNormal"/>
            </w:pPr>
            <w:r w:rsidRPr="00361817">
              <w:t>Конкретность и социальная значимость ожидаемых результатов форума</w:t>
            </w:r>
          </w:p>
        </w:tc>
        <w:tc>
          <w:tcPr>
            <w:tcW w:w="4535" w:type="dxa"/>
          </w:tcPr>
          <w:p w:rsidR="0017349F" w:rsidRPr="00361817" w:rsidRDefault="0017349F">
            <w:pPr>
              <w:pStyle w:val="ConsPlusNormal"/>
            </w:pPr>
            <w:r w:rsidRPr="00361817">
              <w:t>Отсутствует</w:t>
            </w:r>
          </w:p>
        </w:tc>
        <w:tc>
          <w:tcPr>
            <w:tcW w:w="1052" w:type="dxa"/>
          </w:tcPr>
          <w:p w:rsidR="0017349F" w:rsidRPr="00361817" w:rsidRDefault="0017349F">
            <w:pPr>
              <w:pStyle w:val="ConsPlusNormal"/>
              <w:jc w:val="center"/>
            </w:pPr>
            <w:r w:rsidRPr="00361817">
              <w:t>0</w:t>
            </w:r>
          </w:p>
        </w:tc>
      </w:tr>
      <w:tr w:rsidR="0017349F" w:rsidRPr="00361817">
        <w:tc>
          <w:tcPr>
            <w:tcW w:w="3463" w:type="dxa"/>
            <w:vMerge/>
          </w:tcPr>
          <w:p w:rsidR="0017349F" w:rsidRPr="00361817" w:rsidRDefault="0017349F"/>
        </w:tc>
        <w:tc>
          <w:tcPr>
            <w:tcW w:w="4535" w:type="dxa"/>
          </w:tcPr>
          <w:p w:rsidR="0017349F" w:rsidRPr="00361817" w:rsidRDefault="0017349F">
            <w:pPr>
              <w:pStyle w:val="ConsPlusNormal"/>
            </w:pPr>
            <w:r w:rsidRPr="00361817">
              <w:t>Ожидаемые результаты описаны общими фразами (не измеряются количественными показателями)</w:t>
            </w:r>
          </w:p>
        </w:tc>
        <w:tc>
          <w:tcPr>
            <w:tcW w:w="1052" w:type="dxa"/>
          </w:tcPr>
          <w:p w:rsidR="0017349F" w:rsidRPr="00361817" w:rsidRDefault="0017349F">
            <w:pPr>
              <w:pStyle w:val="ConsPlusNormal"/>
              <w:jc w:val="center"/>
            </w:pPr>
            <w:r w:rsidRPr="00361817">
              <w:t>1</w:t>
            </w:r>
          </w:p>
        </w:tc>
      </w:tr>
      <w:tr w:rsidR="0017349F" w:rsidRPr="00361817">
        <w:tc>
          <w:tcPr>
            <w:tcW w:w="3463" w:type="dxa"/>
            <w:vMerge/>
          </w:tcPr>
          <w:p w:rsidR="0017349F" w:rsidRPr="00361817" w:rsidRDefault="0017349F"/>
        </w:tc>
        <w:tc>
          <w:tcPr>
            <w:tcW w:w="4535" w:type="dxa"/>
          </w:tcPr>
          <w:p w:rsidR="0017349F" w:rsidRPr="00361817" w:rsidRDefault="0017349F">
            <w:pPr>
              <w:pStyle w:val="ConsPlusNormal"/>
            </w:pPr>
            <w:r w:rsidRPr="00361817">
              <w:t>Описаны конкретные и социально значимые ожидаемые результаты (измеряемые количественными показателями)</w:t>
            </w:r>
          </w:p>
        </w:tc>
        <w:tc>
          <w:tcPr>
            <w:tcW w:w="1052" w:type="dxa"/>
          </w:tcPr>
          <w:p w:rsidR="0017349F" w:rsidRPr="00361817" w:rsidRDefault="0017349F">
            <w:pPr>
              <w:pStyle w:val="ConsPlusNormal"/>
              <w:jc w:val="center"/>
            </w:pPr>
            <w:r w:rsidRPr="00361817">
              <w:t>2</w:t>
            </w:r>
          </w:p>
        </w:tc>
      </w:tr>
      <w:tr w:rsidR="0017349F" w:rsidRPr="00361817">
        <w:tc>
          <w:tcPr>
            <w:tcW w:w="3463" w:type="dxa"/>
            <w:vMerge w:val="restart"/>
          </w:tcPr>
          <w:p w:rsidR="0017349F" w:rsidRPr="00361817" w:rsidRDefault="0017349F">
            <w:pPr>
              <w:pStyle w:val="ConsPlusNormal"/>
            </w:pPr>
            <w:r w:rsidRPr="00361817">
              <w:t>Сопровождение участников форума после его завершения</w:t>
            </w:r>
          </w:p>
        </w:tc>
        <w:tc>
          <w:tcPr>
            <w:tcW w:w="4535" w:type="dxa"/>
          </w:tcPr>
          <w:p w:rsidR="0017349F" w:rsidRPr="00361817" w:rsidRDefault="0017349F">
            <w:pPr>
              <w:pStyle w:val="ConsPlusNormal"/>
            </w:pPr>
            <w:r w:rsidRPr="00361817">
              <w:t>Не указана информация о сопровождении участников форума после его завершения, указаны общественные объединения, в которые смогут вступить участники форума</w:t>
            </w:r>
          </w:p>
        </w:tc>
        <w:tc>
          <w:tcPr>
            <w:tcW w:w="1052" w:type="dxa"/>
          </w:tcPr>
          <w:p w:rsidR="0017349F" w:rsidRPr="00361817" w:rsidRDefault="0017349F">
            <w:pPr>
              <w:pStyle w:val="ConsPlusNormal"/>
              <w:jc w:val="center"/>
            </w:pPr>
            <w:r w:rsidRPr="00361817">
              <w:t>0</w:t>
            </w:r>
          </w:p>
        </w:tc>
      </w:tr>
      <w:tr w:rsidR="0017349F" w:rsidRPr="00361817">
        <w:tc>
          <w:tcPr>
            <w:tcW w:w="3463" w:type="dxa"/>
            <w:vMerge/>
          </w:tcPr>
          <w:p w:rsidR="0017349F" w:rsidRPr="00361817" w:rsidRDefault="0017349F"/>
        </w:tc>
        <w:tc>
          <w:tcPr>
            <w:tcW w:w="4535" w:type="dxa"/>
          </w:tcPr>
          <w:p w:rsidR="0017349F" w:rsidRPr="00361817" w:rsidRDefault="0017349F">
            <w:pPr>
              <w:pStyle w:val="ConsPlusNormal"/>
            </w:pPr>
            <w:r w:rsidRPr="00361817">
              <w:t xml:space="preserve">Указаны только общественные объединения, в которые смогут вступить участники форума </w:t>
            </w:r>
            <w:r w:rsidRPr="00361817">
              <w:lastRenderedPageBreak/>
              <w:t>после его завершения, или только информационное сопровождение участников</w:t>
            </w:r>
          </w:p>
        </w:tc>
        <w:tc>
          <w:tcPr>
            <w:tcW w:w="1052" w:type="dxa"/>
          </w:tcPr>
          <w:p w:rsidR="0017349F" w:rsidRPr="00361817" w:rsidRDefault="0017349F">
            <w:pPr>
              <w:pStyle w:val="ConsPlusNormal"/>
              <w:jc w:val="center"/>
            </w:pPr>
            <w:r w:rsidRPr="00361817">
              <w:lastRenderedPageBreak/>
              <w:t>1</w:t>
            </w:r>
          </w:p>
        </w:tc>
      </w:tr>
      <w:tr w:rsidR="0017349F" w:rsidRPr="00361817">
        <w:tc>
          <w:tcPr>
            <w:tcW w:w="3463" w:type="dxa"/>
            <w:vMerge/>
          </w:tcPr>
          <w:p w:rsidR="0017349F" w:rsidRPr="00361817" w:rsidRDefault="0017349F"/>
        </w:tc>
        <w:tc>
          <w:tcPr>
            <w:tcW w:w="4535" w:type="dxa"/>
          </w:tcPr>
          <w:p w:rsidR="0017349F" w:rsidRPr="00361817" w:rsidRDefault="0017349F">
            <w:pPr>
              <w:pStyle w:val="ConsPlusNormal"/>
            </w:pPr>
            <w:r w:rsidRPr="00361817">
              <w:t>Указаны общественные объединения, в которые смогут вступить участники форума после его завершения, и информационное сопровождение участников</w:t>
            </w:r>
          </w:p>
        </w:tc>
        <w:tc>
          <w:tcPr>
            <w:tcW w:w="1052" w:type="dxa"/>
          </w:tcPr>
          <w:p w:rsidR="0017349F" w:rsidRPr="00361817" w:rsidRDefault="0017349F">
            <w:pPr>
              <w:pStyle w:val="ConsPlusNormal"/>
              <w:jc w:val="center"/>
            </w:pPr>
            <w:r w:rsidRPr="00361817">
              <w:t>2</w:t>
            </w:r>
          </w:p>
        </w:tc>
      </w:tr>
      <w:tr w:rsidR="0017349F" w:rsidRPr="00361817">
        <w:tc>
          <w:tcPr>
            <w:tcW w:w="3463" w:type="dxa"/>
            <w:vMerge/>
          </w:tcPr>
          <w:p w:rsidR="0017349F" w:rsidRPr="00361817" w:rsidRDefault="0017349F"/>
        </w:tc>
        <w:tc>
          <w:tcPr>
            <w:tcW w:w="4535" w:type="dxa"/>
          </w:tcPr>
          <w:p w:rsidR="0017349F" w:rsidRPr="00361817" w:rsidRDefault="0017349F">
            <w:pPr>
              <w:pStyle w:val="ConsPlusNormal"/>
            </w:pPr>
            <w:r w:rsidRPr="00361817">
              <w:t>Указаны общественные объединения, в которые смогут вступить участники форума после его завершения, информационное и иное сопровождение участников</w:t>
            </w:r>
          </w:p>
        </w:tc>
        <w:tc>
          <w:tcPr>
            <w:tcW w:w="1052" w:type="dxa"/>
          </w:tcPr>
          <w:p w:rsidR="0017349F" w:rsidRPr="00361817" w:rsidRDefault="0017349F">
            <w:pPr>
              <w:pStyle w:val="ConsPlusNormal"/>
              <w:jc w:val="center"/>
            </w:pPr>
            <w:r w:rsidRPr="00361817">
              <w:t>3</w:t>
            </w:r>
          </w:p>
        </w:tc>
      </w:tr>
      <w:tr w:rsidR="0017349F" w:rsidRPr="00361817">
        <w:tc>
          <w:tcPr>
            <w:tcW w:w="3463" w:type="dxa"/>
            <w:vMerge w:val="restart"/>
          </w:tcPr>
          <w:p w:rsidR="0017349F" w:rsidRPr="00361817" w:rsidRDefault="0017349F">
            <w:pPr>
              <w:pStyle w:val="ConsPlusNormal"/>
            </w:pPr>
            <w:r w:rsidRPr="00361817">
              <w:t>Готовность использовать методические рекомендации по проведению форума, предложенные министерством</w:t>
            </w:r>
          </w:p>
        </w:tc>
        <w:tc>
          <w:tcPr>
            <w:tcW w:w="4535" w:type="dxa"/>
          </w:tcPr>
          <w:p w:rsidR="0017349F" w:rsidRPr="00361817" w:rsidRDefault="0017349F">
            <w:pPr>
              <w:pStyle w:val="ConsPlusNormal"/>
            </w:pPr>
            <w:r w:rsidRPr="00361817">
              <w:t>Готовность использовать методические рекомендации по проведению форума, предложенные министерством, не подтверждена</w:t>
            </w:r>
          </w:p>
        </w:tc>
        <w:tc>
          <w:tcPr>
            <w:tcW w:w="1052" w:type="dxa"/>
          </w:tcPr>
          <w:p w:rsidR="0017349F" w:rsidRPr="00361817" w:rsidRDefault="0017349F">
            <w:pPr>
              <w:pStyle w:val="ConsPlusNormal"/>
              <w:jc w:val="center"/>
            </w:pPr>
            <w:r w:rsidRPr="00361817">
              <w:t>0</w:t>
            </w:r>
          </w:p>
        </w:tc>
      </w:tr>
      <w:tr w:rsidR="0017349F" w:rsidRPr="00361817">
        <w:tc>
          <w:tcPr>
            <w:tcW w:w="3463" w:type="dxa"/>
            <w:vMerge/>
          </w:tcPr>
          <w:p w:rsidR="0017349F" w:rsidRPr="00361817" w:rsidRDefault="0017349F"/>
        </w:tc>
        <w:tc>
          <w:tcPr>
            <w:tcW w:w="4535" w:type="dxa"/>
          </w:tcPr>
          <w:p w:rsidR="0017349F" w:rsidRPr="00361817" w:rsidRDefault="0017349F">
            <w:pPr>
              <w:pStyle w:val="ConsPlusNormal"/>
            </w:pPr>
            <w:r w:rsidRPr="00361817">
              <w:t>Подтверждена готовность использовать методические рекомендации по проведению форума, предложенные министерством</w:t>
            </w:r>
          </w:p>
        </w:tc>
        <w:tc>
          <w:tcPr>
            <w:tcW w:w="1052" w:type="dxa"/>
          </w:tcPr>
          <w:p w:rsidR="0017349F" w:rsidRPr="00361817" w:rsidRDefault="0017349F">
            <w:pPr>
              <w:pStyle w:val="ConsPlusNormal"/>
              <w:jc w:val="center"/>
            </w:pPr>
            <w:r w:rsidRPr="00361817">
              <w:t>1</w:t>
            </w:r>
          </w:p>
        </w:tc>
      </w:tr>
      <w:tr w:rsidR="0017349F" w:rsidRPr="00361817">
        <w:tc>
          <w:tcPr>
            <w:tcW w:w="3463" w:type="dxa"/>
            <w:vMerge w:val="restart"/>
          </w:tcPr>
          <w:p w:rsidR="0017349F" w:rsidRPr="00361817" w:rsidRDefault="0017349F">
            <w:pPr>
              <w:pStyle w:val="ConsPlusNormal"/>
            </w:pPr>
            <w:r w:rsidRPr="00361817">
              <w:t>Наличие партнеров форума</w:t>
            </w:r>
          </w:p>
        </w:tc>
        <w:tc>
          <w:tcPr>
            <w:tcW w:w="4535" w:type="dxa"/>
          </w:tcPr>
          <w:p w:rsidR="0017349F" w:rsidRPr="00361817" w:rsidRDefault="0017349F">
            <w:pPr>
              <w:pStyle w:val="ConsPlusNormal"/>
            </w:pPr>
            <w:r w:rsidRPr="00361817">
              <w:t>Партнеры форума отсутствуют</w:t>
            </w:r>
          </w:p>
        </w:tc>
        <w:tc>
          <w:tcPr>
            <w:tcW w:w="1052" w:type="dxa"/>
          </w:tcPr>
          <w:p w:rsidR="0017349F" w:rsidRPr="00361817" w:rsidRDefault="0017349F">
            <w:pPr>
              <w:pStyle w:val="ConsPlusNormal"/>
              <w:jc w:val="center"/>
            </w:pPr>
            <w:r w:rsidRPr="00361817">
              <w:t>0</w:t>
            </w:r>
          </w:p>
        </w:tc>
      </w:tr>
      <w:tr w:rsidR="0017349F" w:rsidRPr="00361817">
        <w:tc>
          <w:tcPr>
            <w:tcW w:w="3463" w:type="dxa"/>
            <w:vMerge/>
          </w:tcPr>
          <w:p w:rsidR="0017349F" w:rsidRPr="00361817" w:rsidRDefault="0017349F"/>
        </w:tc>
        <w:tc>
          <w:tcPr>
            <w:tcW w:w="4535" w:type="dxa"/>
          </w:tcPr>
          <w:p w:rsidR="0017349F" w:rsidRPr="00361817" w:rsidRDefault="0017349F">
            <w:pPr>
              <w:pStyle w:val="ConsPlusNormal"/>
            </w:pPr>
            <w:r w:rsidRPr="00361817">
              <w:t>Указаны партнеры форума из числа государственных и муниципальных организаций</w:t>
            </w:r>
          </w:p>
        </w:tc>
        <w:tc>
          <w:tcPr>
            <w:tcW w:w="1052" w:type="dxa"/>
          </w:tcPr>
          <w:p w:rsidR="0017349F" w:rsidRPr="00361817" w:rsidRDefault="0017349F">
            <w:pPr>
              <w:pStyle w:val="ConsPlusNormal"/>
              <w:jc w:val="center"/>
            </w:pPr>
            <w:r w:rsidRPr="00361817">
              <w:t>1</w:t>
            </w:r>
          </w:p>
        </w:tc>
      </w:tr>
      <w:tr w:rsidR="0017349F" w:rsidRPr="00361817">
        <w:tc>
          <w:tcPr>
            <w:tcW w:w="3463" w:type="dxa"/>
            <w:vMerge/>
          </w:tcPr>
          <w:p w:rsidR="0017349F" w:rsidRPr="00361817" w:rsidRDefault="0017349F"/>
        </w:tc>
        <w:tc>
          <w:tcPr>
            <w:tcW w:w="4535" w:type="dxa"/>
          </w:tcPr>
          <w:p w:rsidR="0017349F" w:rsidRPr="00361817" w:rsidRDefault="0017349F">
            <w:pPr>
              <w:pStyle w:val="ConsPlusNormal"/>
            </w:pPr>
            <w:r w:rsidRPr="00361817">
              <w:t>Указаны партнеры форума из числа государственных, муниципальных организаций, иных организаций и общественных объединений</w:t>
            </w:r>
          </w:p>
        </w:tc>
        <w:tc>
          <w:tcPr>
            <w:tcW w:w="1052" w:type="dxa"/>
          </w:tcPr>
          <w:p w:rsidR="0017349F" w:rsidRPr="00361817" w:rsidRDefault="0017349F">
            <w:pPr>
              <w:pStyle w:val="ConsPlusNormal"/>
              <w:jc w:val="center"/>
            </w:pPr>
            <w:r w:rsidRPr="00361817">
              <w:t>2</w:t>
            </w:r>
          </w:p>
        </w:tc>
      </w:tr>
      <w:tr w:rsidR="0017349F" w:rsidRPr="00361817">
        <w:tc>
          <w:tcPr>
            <w:tcW w:w="3463" w:type="dxa"/>
            <w:vMerge w:val="restart"/>
          </w:tcPr>
          <w:p w:rsidR="0017349F" w:rsidRPr="00361817" w:rsidRDefault="0017349F">
            <w:pPr>
              <w:pStyle w:val="ConsPlusNormal"/>
            </w:pPr>
            <w:r w:rsidRPr="00361817">
              <w:t>Качественное описание организации работы форума</w:t>
            </w:r>
          </w:p>
        </w:tc>
        <w:tc>
          <w:tcPr>
            <w:tcW w:w="4535" w:type="dxa"/>
          </w:tcPr>
          <w:p w:rsidR="0017349F" w:rsidRPr="00361817" w:rsidRDefault="0017349F">
            <w:pPr>
              <w:pStyle w:val="ConsPlusNormal"/>
            </w:pPr>
            <w:r w:rsidRPr="00361817">
              <w:t>Описание отсутствует</w:t>
            </w:r>
          </w:p>
        </w:tc>
        <w:tc>
          <w:tcPr>
            <w:tcW w:w="1052" w:type="dxa"/>
          </w:tcPr>
          <w:p w:rsidR="0017349F" w:rsidRPr="00361817" w:rsidRDefault="0017349F">
            <w:pPr>
              <w:pStyle w:val="ConsPlusNormal"/>
              <w:jc w:val="center"/>
            </w:pPr>
            <w:r w:rsidRPr="00361817">
              <w:t>0</w:t>
            </w:r>
          </w:p>
        </w:tc>
      </w:tr>
      <w:tr w:rsidR="0017349F" w:rsidRPr="00361817">
        <w:tc>
          <w:tcPr>
            <w:tcW w:w="3463" w:type="dxa"/>
            <w:vMerge/>
          </w:tcPr>
          <w:p w:rsidR="0017349F" w:rsidRPr="00361817" w:rsidRDefault="0017349F"/>
        </w:tc>
        <w:tc>
          <w:tcPr>
            <w:tcW w:w="4535" w:type="dxa"/>
          </w:tcPr>
          <w:p w:rsidR="0017349F" w:rsidRPr="00361817" w:rsidRDefault="0017349F">
            <w:pPr>
              <w:pStyle w:val="ConsPlusNormal"/>
            </w:pPr>
            <w:r w:rsidRPr="00361817">
              <w:t>Частичное описание организации работы форума</w:t>
            </w:r>
          </w:p>
        </w:tc>
        <w:tc>
          <w:tcPr>
            <w:tcW w:w="1052" w:type="dxa"/>
          </w:tcPr>
          <w:p w:rsidR="0017349F" w:rsidRPr="00361817" w:rsidRDefault="0017349F">
            <w:pPr>
              <w:pStyle w:val="ConsPlusNormal"/>
              <w:jc w:val="center"/>
            </w:pPr>
            <w:r w:rsidRPr="00361817">
              <w:t>1</w:t>
            </w:r>
          </w:p>
        </w:tc>
      </w:tr>
      <w:tr w:rsidR="0017349F" w:rsidRPr="00361817">
        <w:tc>
          <w:tcPr>
            <w:tcW w:w="3463" w:type="dxa"/>
            <w:vMerge/>
          </w:tcPr>
          <w:p w:rsidR="0017349F" w:rsidRPr="00361817" w:rsidRDefault="0017349F"/>
        </w:tc>
        <w:tc>
          <w:tcPr>
            <w:tcW w:w="4535" w:type="dxa"/>
          </w:tcPr>
          <w:p w:rsidR="0017349F" w:rsidRPr="00361817" w:rsidRDefault="0017349F">
            <w:pPr>
              <w:pStyle w:val="ConsPlusNormal"/>
            </w:pPr>
            <w:r w:rsidRPr="00361817">
              <w:t>Организация работы форума описана в полном объеме, учтены все необходимые направления</w:t>
            </w:r>
          </w:p>
        </w:tc>
        <w:tc>
          <w:tcPr>
            <w:tcW w:w="1052" w:type="dxa"/>
          </w:tcPr>
          <w:p w:rsidR="0017349F" w:rsidRPr="00361817" w:rsidRDefault="0017349F">
            <w:pPr>
              <w:pStyle w:val="ConsPlusNormal"/>
              <w:jc w:val="center"/>
            </w:pPr>
            <w:r w:rsidRPr="00361817">
              <w:t>2</w:t>
            </w:r>
          </w:p>
        </w:tc>
      </w:tr>
      <w:tr w:rsidR="0017349F" w:rsidRPr="00361817">
        <w:tc>
          <w:tcPr>
            <w:tcW w:w="3463" w:type="dxa"/>
            <w:vMerge w:val="restart"/>
          </w:tcPr>
          <w:p w:rsidR="0017349F" w:rsidRPr="00361817" w:rsidRDefault="0017349F">
            <w:pPr>
              <w:pStyle w:val="ConsPlusNormal"/>
            </w:pPr>
            <w:r w:rsidRPr="00361817">
              <w:t>Творческий подход к подготовке и проведению мероприятия</w:t>
            </w:r>
          </w:p>
        </w:tc>
        <w:tc>
          <w:tcPr>
            <w:tcW w:w="4535" w:type="dxa"/>
          </w:tcPr>
          <w:p w:rsidR="0017349F" w:rsidRPr="00361817" w:rsidRDefault="0017349F">
            <w:pPr>
              <w:pStyle w:val="ConsPlusNormal"/>
            </w:pPr>
            <w:r w:rsidRPr="00361817">
              <w:t>Отсутствует</w:t>
            </w:r>
          </w:p>
        </w:tc>
        <w:tc>
          <w:tcPr>
            <w:tcW w:w="1052" w:type="dxa"/>
          </w:tcPr>
          <w:p w:rsidR="0017349F" w:rsidRPr="00361817" w:rsidRDefault="0017349F">
            <w:pPr>
              <w:pStyle w:val="ConsPlusNormal"/>
              <w:jc w:val="center"/>
            </w:pPr>
            <w:r w:rsidRPr="00361817">
              <w:t>0</w:t>
            </w:r>
          </w:p>
        </w:tc>
      </w:tr>
      <w:tr w:rsidR="0017349F" w:rsidRPr="00361817">
        <w:tc>
          <w:tcPr>
            <w:tcW w:w="3463" w:type="dxa"/>
            <w:vMerge/>
          </w:tcPr>
          <w:p w:rsidR="0017349F" w:rsidRPr="00361817" w:rsidRDefault="0017349F"/>
        </w:tc>
        <w:tc>
          <w:tcPr>
            <w:tcW w:w="4535" w:type="dxa"/>
          </w:tcPr>
          <w:p w:rsidR="0017349F" w:rsidRPr="00361817" w:rsidRDefault="0017349F">
            <w:pPr>
              <w:pStyle w:val="ConsPlusNormal"/>
            </w:pPr>
            <w:r w:rsidRPr="00361817">
              <w:t>Присутствует, при этом использованы различные творческие методы к подготовке и проведению форума</w:t>
            </w:r>
          </w:p>
        </w:tc>
        <w:tc>
          <w:tcPr>
            <w:tcW w:w="1052" w:type="dxa"/>
          </w:tcPr>
          <w:p w:rsidR="0017349F" w:rsidRPr="00361817" w:rsidRDefault="0017349F">
            <w:pPr>
              <w:pStyle w:val="ConsPlusNormal"/>
              <w:jc w:val="center"/>
            </w:pPr>
            <w:r w:rsidRPr="00361817">
              <w:t>1</w:t>
            </w:r>
          </w:p>
        </w:tc>
      </w:tr>
      <w:tr w:rsidR="0017349F" w:rsidRPr="00361817">
        <w:tc>
          <w:tcPr>
            <w:tcW w:w="3463" w:type="dxa"/>
            <w:vMerge/>
          </w:tcPr>
          <w:p w:rsidR="0017349F" w:rsidRPr="00361817" w:rsidRDefault="0017349F"/>
        </w:tc>
        <w:tc>
          <w:tcPr>
            <w:tcW w:w="4535" w:type="dxa"/>
          </w:tcPr>
          <w:p w:rsidR="0017349F" w:rsidRPr="00361817" w:rsidRDefault="0017349F">
            <w:pPr>
              <w:pStyle w:val="ConsPlusNormal"/>
            </w:pPr>
            <w:r w:rsidRPr="00361817">
              <w:t>Присутствует, при этом использованы различные творческие методы и инновационные подходы к подготовке и проведению форума</w:t>
            </w:r>
          </w:p>
        </w:tc>
        <w:tc>
          <w:tcPr>
            <w:tcW w:w="1052" w:type="dxa"/>
          </w:tcPr>
          <w:p w:rsidR="0017349F" w:rsidRPr="00361817" w:rsidRDefault="0017349F">
            <w:pPr>
              <w:pStyle w:val="ConsPlusNormal"/>
              <w:jc w:val="center"/>
            </w:pPr>
            <w:r w:rsidRPr="00361817">
              <w:t>2</w:t>
            </w:r>
          </w:p>
        </w:tc>
      </w:tr>
    </w:tbl>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right"/>
        <w:outlineLvl w:val="1"/>
      </w:pPr>
      <w:r w:rsidRPr="00361817">
        <w:t>Приложение N 3</w:t>
      </w:r>
    </w:p>
    <w:p w:rsidR="0017349F" w:rsidRPr="00361817" w:rsidRDefault="0017349F">
      <w:pPr>
        <w:pStyle w:val="ConsPlusNormal"/>
        <w:jc w:val="right"/>
      </w:pPr>
      <w:r w:rsidRPr="00361817">
        <w:t>к Положению о порядке проведения</w:t>
      </w:r>
    </w:p>
    <w:p w:rsidR="0017349F" w:rsidRPr="00361817" w:rsidRDefault="0017349F">
      <w:pPr>
        <w:pStyle w:val="ConsPlusNormal"/>
        <w:jc w:val="right"/>
      </w:pPr>
      <w:r w:rsidRPr="00361817">
        <w:t>конкурса среди муниципальных районов,</w:t>
      </w:r>
    </w:p>
    <w:p w:rsidR="0017349F" w:rsidRPr="00361817" w:rsidRDefault="0017349F">
      <w:pPr>
        <w:pStyle w:val="ConsPlusNormal"/>
        <w:jc w:val="right"/>
      </w:pPr>
      <w:r w:rsidRPr="00361817">
        <w:t>муниципальных округов, городских округов,</w:t>
      </w:r>
    </w:p>
    <w:p w:rsidR="0017349F" w:rsidRPr="00361817" w:rsidRDefault="0017349F">
      <w:pPr>
        <w:pStyle w:val="ConsPlusNormal"/>
        <w:jc w:val="right"/>
      </w:pPr>
      <w:r w:rsidRPr="00361817">
        <w:t>городских и сельских поселений</w:t>
      </w:r>
    </w:p>
    <w:p w:rsidR="0017349F" w:rsidRPr="00361817" w:rsidRDefault="0017349F">
      <w:pPr>
        <w:pStyle w:val="ConsPlusNormal"/>
        <w:jc w:val="right"/>
      </w:pPr>
      <w:r w:rsidRPr="00361817">
        <w:t>Архангельской области на право</w:t>
      </w:r>
    </w:p>
    <w:p w:rsidR="0017349F" w:rsidRPr="00361817" w:rsidRDefault="0017349F">
      <w:pPr>
        <w:pStyle w:val="ConsPlusNormal"/>
        <w:jc w:val="right"/>
      </w:pPr>
      <w:r w:rsidRPr="00361817">
        <w:t>получения субсидии на проведение</w:t>
      </w:r>
    </w:p>
    <w:p w:rsidR="0017349F" w:rsidRPr="00361817" w:rsidRDefault="0017349F">
      <w:pPr>
        <w:pStyle w:val="ConsPlusNormal"/>
        <w:jc w:val="right"/>
      </w:pPr>
      <w:r w:rsidRPr="00361817">
        <w:t>муниципальных молодежных форумов</w:t>
      </w:r>
    </w:p>
    <w:p w:rsidR="0017349F" w:rsidRPr="00361817" w:rsidRDefault="0017349F">
      <w:pPr>
        <w:pStyle w:val="ConsPlusNormal"/>
        <w:jc w:val="both"/>
      </w:pPr>
    </w:p>
    <w:p w:rsidR="0017349F" w:rsidRPr="00361817" w:rsidRDefault="0017349F">
      <w:pPr>
        <w:pStyle w:val="ConsPlusNonformat"/>
        <w:jc w:val="both"/>
      </w:pPr>
      <w:r w:rsidRPr="00361817">
        <w:t xml:space="preserve">                                                                    (форма)</w:t>
      </w:r>
    </w:p>
    <w:p w:rsidR="0017349F" w:rsidRPr="00361817" w:rsidRDefault="0017349F">
      <w:pPr>
        <w:pStyle w:val="ConsPlusNonformat"/>
        <w:jc w:val="both"/>
      </w:pPr>
    </w:p>
    <w:p w:rsidR="0017349F" w:rsidRPr="00361817" w:rsidRDefault="0017349F">
      <w:pPr>
        <w:pStyle w:val="ConsPlusNonformat"/>
        <w:jc w:val="both"/>
      </w:pPr>
      <w:bookmarkStart w:id="33" w:name="P4306"/>
      <w:bookmarkEnd w:id="33"/>
      <w:r w:rsidRPr="00361817">
        <w:t xml:space="preserve">                              ОЦЕНОЧНЫЙ ЛИСТ</w:t>
      </w:r>
    </w:p>
    <w:p w:rsidR="0017349F" w:rsidRPr="00361817" w:rsidRDefault="0017349F">
      <w:pPr>
        <w:pStyle w:val="ConsPlusNonformat"/>
        <w:jc w:val="both"/>
      </w:pPr>
      <w:r w:rsidRPr="00361817">
        <w:t xml:space="preserve">             заявок на участие в конкурсе </w:t>
      </w:r>
      <w:proofErr w:type="gramStart"/>
      <w:r w:rsidRPr="00361817">
        <w:t>среди</w:t>
      </w:r>
      <w:proofErr w:type="gramEnd"/>
      <w:r w:rsidRPr="00361817">
        <w:t xml:space="preserve"> муниципальных</w:t>
      </w:r>
    </w:p>
    <w:p w:rsidR="0017349F" w:rsidRPr="00361817" w:rsidRDefault="0017349F">
      <w:pPr>
        <w:pStyle w:val="ConsPlusNonformat"/>
        <w:jc w:val="both"/>
      </w:pPr>
      <w:r w:rsidRPr="00361817">
        <w:t xml:space="preserve">            районов, муниципальных округов, городских округов,</w:t>
      </w:r>
    </w:p>
    <w:p w:rsidR="0017349F" w:rsidRPr="00361817" w:rsidRDefault="0017349F">
      <w:pPr>
        <w:pStyle w:val="ConsPlusNonformat"/>
        <w:jc w:val="both"/>
      </w:pPr>
      <w:r w:rsidRPr="00361817">
        <w:t xml:space="preserve">           городских и сельских поселений Архангельской области</w:t>
      </w:r>
    </w:p>
    <w:p w:rsidR="0017349F" w:rsidRPr="00361817" w:rsidRDefault="0017349F">
      <w:pPr>
        <w:pStyle w:val="ConsPlusNonformat"/>
        <w:jc w:val="both"/>
      </w:pPr>
      <w:r w:rsidRPr="00361817">
        <w:t xml:space="preserve">                 на право получения </w:t>
      </w:r>
      <w:proofErr w:type="gramStart"/>
      <w:r w:rsidRPr="00361817">
        <w:t>субсидии</w:t>
      </w:r>
      <w:proofErr w:type="gramEnd"/>
      <w:r w:rsidRPr="00361817">
        <w:t xml:space="preserve"> на проведение</w:t>
      </w:r>
    </w:p>
    <w:p w:rsidR="0017349F" w:rsidRPr="00361817" w:rsidRDefault="0017349F">
      <w:pPr>
        <w:pStyle w:val="ConsPlusNonformat"/>
        <w:jc w:val="both"/>
      </w:pPr>
      <w:r w:rsidRPr="00361817">
        <w:t xml:space="preserve">                     муниципальных молодежных форумов</w:t>
      </w:r>
    </w:p>
    <w:p w:rsidR="0017349F" w:rsidRPr="00361817" w:rsidRDefault="0017349F">
      <w:pPr>
        <w:pStyle w:val="ConsPlusNonformat"/>
        <w:jc w:val="both"/>
      </w:pPr>
    </w:p>
    <w:p w:rsidR="0017349F" w:rsidRPr="00361817" w:rsidRDefault="0017349F">
      <w:pPr>
        <w:pStyle w:val="ConsPlusNonformat"/>
        <w:jc w:val="both"/>
      </w:pPr>
      <w:r w:rsidRPr="00361817">
        <w:t>Фамилия, имя, отчество (при наличии) члена экспертного совета:</w:t>
      </w:r>
    </w:p>
    <w:p w:rsidR="0017349F" w:rsidRPr="00361817" w:rsidRDefault="0017349F">
      <w:pPr>
        <w:pStyle w:val="ConsPlusNonformat"/>
        <w:jc w:val="both"/>
      </w:pPr>
      <w:r w:rsidRPr="00361817">
        <w:t>___________________________________________________________________________</w:t>
      </w:r>
    </w:p>
    <w:p w:rsidR="0017349F" w:rsidRPr="00361817" w:rsidRDefault="001734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2"/>
        <w:gridCol w:w="6860"/>
        <w:gridCol w:w="1274"/>
      </w:tblGrid>
      <w:tr w:rsidR="0017349F" w:rsidRPr="00361817">
        <w:tc>
          <w:tcPr>
            <w:tcW w:w="912" w:type="dxa"/>
          </w:tcPr>
          <w:p w:rsidR="0017349F" w:rsidRPr="00361817" w:rsidRDefault="0017349F">
            <w:pPr>
              <w:pStyle w:val="ConsPlusNormal"/>
              <w:jc w:val="center"/>
            </w:pPr>
            <w:r w:rsidRPr="00361817">
              <w:t>N заявки</w:t>
            </w:r>
          </w:p>
        </w:tc>
        <w:tc>
          <w:tcPr>
            <w:tcW w:w="6860" w:type="dxa"/>
          </w:tcPr>
          <w:p w:rsidR="0017349F" w:rsidRPr="00361817" w:rsidRDefault="0017349F">
            <w:pPr>
              <w:pStyle w:val="ConsPlusNormal"/>
              <w:jc w:val="center"/>
            </w:pPr>
            <w:r w:rsidRPr="00361817">
              <w:t>Наименование муниципального района, муниципального округа, городского округа, городского или сельского поселения Архангельской области - участника конкурса</w:t>
            </w:r>
          </w:p>
        </w:tc>
        <w:tc>
          <w:tcPr>
            <w:tcW w:w="1274" w:type="dxa"/>
          </w:tcPr>
          <w:p w:rsidR="0017349F" w:rsidRPr="00361817" w:rsidRDefault="0017349F">
            <w:pPr>
              <w:pStyle w:val="ConsPlusNormal"/>
              <w:jc w:val="center"/>
            </w:pPr>
            <w:r w:rsidRPr="00361817">
              <w:t>Оценка заявки</w:t>
            </w:r>
          </w:p>
        </w:tc>
      </w:tr>
      <w:tr w:rsidR="0017349F" w:rsidRPr="00361817">
        <w:tc>
          <w:tcPr>
            <w:tcW w:w="912" w:type="dxa"/>
          </w:tcPr>
          <w:p w:rsidR="0017349F" w:rsidRPr="00361817" w:rsidRDefault="0017349F">
            <w:pPr>
              <w:pStyle w:val="ConsPlusNormal"/>
            </w:pPr>
          </w:p>
        </w:tc>
        <w:tc>
          <w:tcPr>
            <w:tcW w:w="6860" w:type="dxa"/>
          </w:tcPr>
          <w:p w:rsidR="0017349F" w:rsidRPr="00361817" w:rsidRDefault="0017349F">
            <w:pPr>
              <w:pStyle w:val="ConsPlusNormal"/>
            </w:pPr>
          </w:p>
        </w:tc>
        <w:tc>
          <w:tcPr>
            <w:tcW w:w="1274" w:type="dxa"/>
          </w:tcPr>
          <w:p w:rsidR="0017349F" w:rsidRPr="00361817" w:rsidRDefault="0017349F">
            <w:pPr>
              <w:pStyle w:val="ConsPlusNormal"/>
            </w:pPr>
          </w:p>
        </w:tc>
      </w:tr>
      <w:tr w:rsidR="0017349F" w:rsidRPr="00361817">
        <w:tc>
          <w:tcPr>
            <w:tcW w:w="912" w:type="dxa"/>
          </w:tcPr>
          <w:p w:rsidR="0017349F" w:rsidRPr="00361817" w:rsidRDefault="0017349F">
            <w:pPr>
              <w:pStyle w:val="ConsPlusNormal"/>
            </w:pPr>
          </w:p>
        </w:tc>
        <w:tc>
          <w:tcPr>
            <w:tcW w:w="6860" w:type="dxa"/>
          </w:tcPr>
          <w:p w:rsidR="0017349F" w:rsidRPr="00361817" w:rsidRDefault="0017349F">
            <w:pPr>
              <w:pStyle w:val="ConsPlusNormal"/>
            </w:pPr>
          </w:p>
        </w:tc>
        <w:tc>
          <w:tcPr>
            <w:tcW w:w="1274" w:type="dxa"/>
          </w:tcPr>
          <w:p w:rsidR="0017349F" w:rsidRPr="00361817" w:rsidRDefault="0017349F">
            <w:pPr>
              <w:pStyle w:val="ConsPlusNormal"/>
            </w:pPr>
          </w:p>
        </w:tc>
      </w:tr>
      <w:tr w:rsidR="0017349F" w:rsidRPr="00361817">
        <w:tc>
          <w:tcPr>
            <w:tcW w:w="912" w:type="dxa"/>
          </w:tcPr>
          <w:p w:rsidR="0017349F" w:rsidRPr="00361817" w:rsidRDefault="0017349F">
            <w:pPr>
              <w:pStyle w:val="ConsPlusNormal"/>
            </w:pPr>
          </w:p>
        </w:tc>
        <w:tc>
          <w:tcPr>
            <w:tcW w:w="6860" w:type="dxa"/>
          </w:tcPr>
          <w:p w:rsidR="0017349F" w:rsidRPr="00361817" w:rsidRDefault="0017349F">
            <w:pPr>
              <w:pStyle w:val="ConsPlusNormal"/>
            </w:pPr>
          </w:p>
        </w:tc>
        <w:tc>
          <w:tcPr>
            <w:tcW w:w="1274" w:type="dxa"/>
          </w:tcPr>
          <w:p w:rsidR="0017349F" w:rsidRPr="00361817" w:rsidRDefault="0017349F">
            <w:pPr>
              <w:pStyle w:val="ConsPlusNormal"/>
            </w:pPr>
          </w:p>
        </w:tc>
      </w:tr>
      <w:tr w:rsidR="0017349F" w:rsidRPr="00361817">
        <w:tc>
          <w:tcPr>
            <w:tcW w:w="912" w:type="dxa"/>
          </w:tcPr>
          <w:p w:rsidR="0017349F" w:rsidRPr="00361817" w:rsidRDefault="0017349F">
            <w:pPr>
              <w:pStyle w:val="ConsPlusNormal"/>
            </w:pPr>
          </w:p>
        </w:tc>
        <w:tc>
          <w:tcPr>
            <w:tcW w:w="6860" w:type="dxa"/>
          </w:tcPr>
          <w:p w:rsidR="0017349F" w:rsidRPr="00361817" w:rsidRDefault="0017349F">
            <w:pPr>
              <w:pStyle w:val="ConsPlusNormal"/>
            </w:pPr>
          </w:p>
        </w:tc>
        <w:tc>
          <w:tcPr>
            <w:tcW w:w="1274" w:type="dxa"/>
          </w:tcPr>
          <w:p w:rsidR="0017349F" w:rsidRPr="00361817" w:rsidRDefault="0017349F">
            <w:pPr>
              <w:pStyle w:val="ConsPlusNormal"/>
            </w:pPr>
          </w:p>
        </w:tc>
      </w:tr>
      <w:tr w:rsidR="0017349F" w:rsidRPr="00361817">
        <w:tc>
          <w:tcPr>
            <w:tcW w:w="912" w:type="dxa"/>
          </w:tcPr>
          <w:p w:rsidR="0017349F" w:rsidRPr="00361817" w:rsidRDefault="0017349F">
            <w:pPr>
              <w:pStyle w:val="ConsPlusNormal"/>
            </w:pPr>
          </w:p>
        </w:tc>
        <w:tc>
          <w:tcPr>
            <w:tcW w:w="6860" w:type="dxa"/>
          </w:tcPr>
          <w:p w:rsidR="0017349F" w:rsidRPr="00361817" w:rsidRDefault="0017349F">
            <w:pPr>
              <w:pStyle w:val="ConsPlusNormal"/>
            </w:pPr>
          </w:p>
        </w:tc>
        <w:tc>
          <w:tcPr>
            <w:tcW w:w="1274" w:type="dxa"/>
          </w:tcPr>
          <w:p w:rsidR="0017349F" w:rsidRPr="00361817" w:rsidRDefault="0017349F">
            <w:pPr>
              <w:pStyle w:val="ConsPlusNormal"/>
            </w:pPr>
          </w:p>
        </w:tc>
      </w:tr>
      <w:tr w:rsidR="0017349F" w:rsidRPr="00361817">
        <w:tc>
          <w:tcPr>
            <w:tcW w:w="912" w:type="dxa"/>
          </w:tcPr>
          <w:p w:rsidR="0017349F" w:rsidRPr="00361817" w:rsidRDefault="0017349F">
            <w:pPr>
              <w:pStyle w:val="ConsPlusNormal"/>
            </w:pPr>
          </w:p>
        </w:tc>
        <w:tc>
          <w:tcPr>
            <w:tcW w:w="6860" w:type="dxa"/>
          </w:tcPr>
          <w:p w:rsidR="0017349F" w:rsidRPr="00361817" w:rsidRDefault="0017349F">
            <w:pPr>
              <w:pStyle w:val="ConsPlusNormal"/>
            </w:pPr>
          </w:p>
        </w:tc>
        <w:tc>
          <w:tcPr>
            <w:tcW w:w="1274" w:type="dxa"/>
          </w:tcPr>
          <w:p w:rsidR="0017349F" w:rsidRPr="00361817" w:rsidRDefault="0017349F">
            <w:pPr>
              <w:pStyle w:val="ConsPlusNormal"/>
            </w:pPr>
          </w:p>
        </w:tc>
      </w:tr>
      <w:tr w:rsidR="0017349F" w:rsidRPr="00361817">
        <w:tc>
          <w:tcPr>
            <w:tcW w:w="912" w:type="dxa"/>
          </w:tcPr>
          <w:p w:rsidR="0017349F" w:rsidRPr="00361817" w:rsidRDefault="0017349F">
            <w:pPr>
              <w:pStyle w:val="ConsPlusNormal"/>
            </w:pPr>
          </w:p>
        </w:tc>
        <w:tc>
          <w:tcPr>
            <w:tcW w:w="6860" w:type="dxa"/>
          </w:tcPr>
          <w:p w:rsidR="0017349F" w:rsidRPr="00361817" w:rsidRDefault="0017349F">
            <w:pPr>
              <w:pStyle w:val="ConsPlusNormal"/>
            </w:pPr>
          </w:p>
        </w:tc>
        <w:tc>
          <w:tcPr>
            <w:tcW w:w="1274" w:type="dxa"/>
          </w:tcPr>
          <w:p w:rsidR="0017349F" w:rsidRPr="00361817" w:rsidRDefault="0017349F">
            <w:pPr>
              <w:pStyle w:val="ConsPlusNormal"/>
            </w:pPr>
          </w:p>
        </w:tc>
      </w:tr>
    </w:tbl>
    <w:p w:rsidR="0017349F" w:rsidRPr="00361817" w:rsidRDefault="0017349F">
      <w:pPr>
        <w:pStyle w:val="ConsPlusNormal"/>
        <w:jc w:val="both"/>
      </w:pPr>
    </w:p>
    <w:p w:rsidR="0017349F" w:rsidRPr="00361817" w:rsidRDefault="0017349F">
      <w:pPr>
        <w:pStyle w:val="ConsPlusNonformat"/>
        <w:jc w:val="both"/>
      </w:pPr>
      <w:r w:rsidRPr="00361817">
        <w:t>Член конкурсной комиссии     ________________       ______________________</w:t>
      </w:r>
    </w:p>
    <w:p w:rsidR="0017349F" w:rsidRPr="00361817" w:rsidRDefault="0017349F">
      <w:pPr>
        <w:pStyle w:val="ConsPlusNonformat"/>
        <w:jc w:val="both"/>
      </w:pPr>
      <w:r w:rsidRPr="00361817">
        <w:t xml:space="preserve">                                (подпись)            (расшифровка подписи)</w:t>
      </w:r>
    </w:p>
    <w:p w:rsidR="0017349F" w:rsidRPr="00361817" w:rsidRDefault="0017349F">
      <w:pPr>
        <w:pStyle w:val="ConsPlusNonformat"/>
        <w:jc w:val="both"/>
      </w:pPr>
      <w:r w:rsidRPr="00361817">
        <w:t>______________</w:t>
      </w:r>
    </w:p>
    <w:p w:rsidR="0017349F" w:rsidRPr="00361817" w:rsidRDefault="0017349F">
      <w:pPr>
        <w:pStyle w:val="ConsPlusNonformat"/>
        <w:jc w:val="both"/>
      </w:pPr>
      <w:r w:rsidRPr="00361817">
        <w:t xml:space="preserve">   (дата)</w:t>
      </w:r>
    </w:p>
    <w:p w:rsidR="0017349F" w:rsidRPr="00361817" w:rsidRDefault="0017349F">
      <w:pPr>
        <w:pStyle w:val="ConsPlusNormal"/>
      </w:pPr>
    </w:p>
    <w:p w:rsidR="0017349F" w:rsidRPr="00361817" w:rsidRDefault="0017349F">
      <w:pPr>
        <w:pStyle w:val="ConsPlusNormal"/>
      </w:pPr>
    </w:p>
    <w:p w:rsidR="0017349F" w:rsidRPr="00361817" w:rsidRDefault="0017349F">
      <w:pPr>
        <w:pStyle w:val="ConsPlusNormal"/>
      </w:pPr>
    </w:p>
    <w:p w:rsidR="0017349F" w:rsidRPr="00361817" w:rsidRDefault="0017349F">
      <w:pPr>
        <w:pStyle w:val="ConsPlusNormal"/>
      </w:pPr>
    </w:p>
    <w:p w:rsidR="0017349F" w:rsidRPr="00361817" w:rsidRDefault="0017349F">
      <w:pPr>
        <w:pStyle w:val="ConsPlusNormal"/>
      </w:pPr>
    </w:p>
    <w:p w:rsidR="0017349F" w:rsidRPr="00361817" w:rsidRDefault="0017349F">
      <w:pPr>
        <w:pStyle w:val="ConsPlusNormal"/>
        <w:jc w:val="right"/>
        <w:outlineLvl w:val="0"/>
      </w:pPr>
      <w:r w:rsidRPr="00361817">
        <w:t>Утверждено</w:t>
      </w:r>
    </w:p>
    <w:p w:rsidR="0017349F" w:rsidRPr="00361817" w:rsidRDefault="0017349F">
      <w:pPr>
        <w:pStyle w:val="ConsPlusNormal"/>
        <w:jc w:val="right"/>
      </w:pPr>
      <w:r w:rsidRPr="00361817">
        <w:t>постановлением Правительства</w:t>
      </w:r>
    </w:p>
    <w:p w:rsidR="0017349F" w:rsidRPr="00361817" w:rsidRDefault="0017349F">
      <w:pPr>
        <w:pStyle w:val="ConsPlusNormal"/>
        <w:jc w:val="right"/>
      </w:pPr>
      <w:r w:rsidRPr="00361817">
        <w:t>Архангельской области</w:t>
      </w:r>
    </w:p>
    <w:p w:rsidR="0017349F" w:rsidRPr="00361817" w:rsidRDefault="0017349F">
      <w:pPr>
        <w:pStyle w:val="ConsPlusNormal"/>
        <w:jc w:val="right"/>
      </w:pPr>
      <w:r w:rsidRPr="00361817">
        <w:t>от 09.10.2020 N 659-пп</w:t>
      </w:r>
    </w:p>
    <w:p w:rsidR="0017349F" w:rsidRPr="00361817" w:rsidRDefault="0017349F">
      <w:pPr>
        <w:pStyle w:val="ConsPlusNormal"/>
        <w:jc w:val="both"/>
      </w:pPr>
    </w:p>
    <w:p w:rsidR="0017349F" w:rsidRPr="00361817" w:rsidRDefault="0017349F">
      <w:pPr>
        <w:pStyle w:val="ConsPlusTitle"/>
        <w:jc w:val="center"/>
      </w:pPr>
      <w:bookmarkStart w:id="34" w:name="P4355"/>
      <w:bookmarkEnd w:id="34"/>
      <w:r w:rsidRPr="00361817">
        <w:t>ПОЛОЖЕНИЕ</w:t>
      </w:r>
    </w:p>
    <w:p w:rsidR="0017349F" w:rsidRPr="00361817" w:rsidRDefault="0017349F">
      <w:pPr>
        <w:pStyle w:val="ConsPlusTitle"/>
        <w:jc w:val="center"/>
      </w:pPr>
      <w:r w:rsidRPr="00361817">
        <w:t>О ПОРЯДКЕ ПРОВЕДЕНИЯ КОНКУРСА СРЕДИ МУНИЦИПАЛЬНЫХ РАЙОНОВ,</w:t>
      </w:r>
    </w:p>
    <w:p w:rsidR="0017349F" w:rsidRPr="00361817" w:rsidRDefault="0017349F">
      <w:pPr>
        <w:pStyle w:val="ConsPlusTitle"/>
        <w:jc w:val="center"/>
      </w:pPr>
      <w:r w:rsidRPr="00361817">
        <w:t>МУНИЦИПАЛЬНЫХ ОКРУГОВ, ГОРОДСКИХ ОКРУГОВ, ГОРОДСКИХ</w:t>
      </w:r>
    </w:p>
    <w:p w:rsidR="0017349F" w:rsidRPr="00361817" w:rsidRDefault="0017349F">
      <w:pPr>
        <w:pStyle w:val="ConsPlusTitle"/>
        <w:jc w:val="center"/>
      </w:pPr>
      <w:r w:rsidRPr="00361817">
        <w:lastRenderedPageBreak/>
        <w:t>И СЕЛЬСКИХ ПОСЕЛЕНИЙ АРХАНГЕЛЬСКОЙ ОБЛАСТИ НА ПРАВО</w:t>
      </w:r>
    </w:p>
    <w:p w:rsidR="0017349F" w:rsidRPr="00361817" w:rsidRDefault="0017349F">
      <w:pPr>
        <w:pStyle w:val="ConsPlusTitle"/>
        <w:jc w:val="center"/>
      </w:pPr>
      <w:r w:rsidRPr="00361817">
        <w:t>ПОЛУЧЕНИЯ СУБСИДИИ НА МЕРОПРИЯТИЯ ПО СОДЕЙСТВИЮ</w:t>
      </w:r>
    </w:p>
    <w:p w:rsidR="0017349F" w:rsidRPr="00361817" w:rsidRDefault="0017349F">
      <w:pPr>
        <w:pStyle w:val="ConsPlusTitle"/>
        <w:jc w:val="center"/>
      </w:pPr>
      <w:r w:rsidRPr="00361817">
        <w:t>ТРУДОУСТРОЙСТВУ НЕСОВЕРШЕННОЛЕТНИХ ГРАЖДАН</w:t>
      </w:r>
    </w:p>
    <w:p w:rsidR="0017349F" w:rsidRPr="00361817" w:rsidRDefault="0017349F">
      <w:pPr>
        <w:pStyle w:val="ConsPlusTitle"/>
        <w:jc w:val="center"/>
      </w:pPr>
      <w:r w:rsidRPr="00361817">
        <w:t>НА ТЕРРИТОРИИ АРХАНГЕЛЬСКОЙ ОБЛАСТИ</w:t>
      </w:r>
    </w:p>
    <w:p w:rsidR="0017349F" w:rsidRPr="00361817" w:rsidRDefault="0017349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7349F" w:rsidRPr="00361817">
        <w:tc>
          <w:tcPr>
            <w:tcW w:w="60" w:type="dxa"/>
            <w:tcBorders>
              <w:top w:val="nil"/>
              <w:left w:val="nil"/>
              <w:bottom w:val="nil"/>
              <w:right w:val="nil"/>
            </w:tcBorders>
            <w:shd w:val="clear" w:color="auto" w:fill="CED3F1"/>
            <w:tcMar>
              <w:top w:w="0" w:type="dxa"/>
              <w:left w:w="0" w:type="dxa"/>
              <w:bottom w:w="0" w:type="dxa"/>
              <w:right w:w="0" w:type="dxa"/>
            </w:tcMar>
          </w:tcPr>
          <w:p w:rsidR="0017349F" w:rsidRPr="00361817" w:rsidRDefault="0017349F"/>
        </w:tc>
        <w:tc>
          <w:tcPr>
            <w:tcW w:w="113" w:type="dxa"/>
            <w:tcBorders>
              <w:top w:val="nil"/>
              <w:left w:val="nil"/>
              <w:bottom w:val="nil"/>
              <w:right w:val="nil"/>
            </w:tcBorders>
            <w:shd w:val="clear" w:color="auto" w:fill="F4F3F8"/>
            <w:tcMar>
              <w:top w:w="0" w:type="dxa"/>
              <w:left w:w="0" w:type="dxa"/>
              <w:bottom w:w="0" w:type="dxa"/>
              <w:right w:w="0" w:type="dxa"/>
            </w:tcMar>
          </w:tcPr>
          <w:p w:rsidR="0017349F" w:rsidRPr="00361817" w:rsidRDefault="0017349F"/>
        </w:tc>
        <w:tc>
          <w:tcPr>
            <w:tcW w:w="0" w:type="auto"/>
            <w:tcBorders>
              <w:top w:val="nil"/>
              <w:left w:val="nil"/>
              <w:bottom w:val="nil"/>
              <w:right w:val="nil"/>
            </w:tcBorders>
            <w:shd w:val="clear" w:color="auto" w:fill="F4F3F8"/>
            <w:tcMar>
              <w:top w:w="113" w:type="dxa"/>
              <w:left w:w="0" w:type="dxa"/>
              <w:bottom w:w="113" w:type="dxa"/>
              <w:right w:w="0" w:type="dxa"/>
            </w:tcMar>
          </w:tcPr>
          <w:p w:rsidR="0017349F" w:rsidRPr="00361817" w:rsidRDefault="0017349F">
            <w:pPr>
              <w:pStyle w:val="ConsPlusNormal"/>
              <w:jc w:val="center"/>
            </w:pPr>
            <w:r w:rsidRPr="00361817">
              <w:t>Список изменяющих документов</w:t>
            </w:r>
          </w:p>
          <w:p w:rsidR="0017349F" w:rsidRPr="00361817" w:rsidRDefault="0017349F">
            <w:pPr>
              <w:pStyle w:val="ConsPlusNormal"/>
              <w:jc w:val="center"/>
            </w:pPr>
            <w:proofErr w:type="gramStart"/>
            <w:r w:rsidRPr="00361817">
              <w:t xml:space="preserve">(введен </w:t>
            </w:r>
            <w:hyperlink r:id="rId90" w:history="1">
              <w:r w:rsidRPr="00361817">
                <w:t>постановлением</w:t>
              </w:r>
            </w:hyperlink>
            <w:r w:rsidRPr="00361817">
              <w:t xml:space="preserve"> Правительства Архангельской области</w:t>
            </w:r>
            <w:proofErr w:type="gramEnd"/>
          </w:p>
          <w:p w:rsidR="0017349F" w:rsidRPr="00361817" w:rsidRDefault="0017349F">
            <w:pPr>
              <w:pStyle w:val="ConsPlusNormal"/>
              <w:jc w:val="center"/>
            </w:pPr>
            <w:r w:rsidRPr="00361817">
              <w:t>от 29.04.2021 N 222-пп)</w:t>
            </w:r>
          </w:p>
        </w:tc>
        <w:tc>
          <w:tcPr>
            <w:tcW w:w="113" w:type="dxa"/>
            <w:tcBorders>
              <w:top w:val="nil"/>
              <w:left w:val="nil"/>
              <w:bottom w:val="nil"/>
              <w:right w:val="nil"/>
            </w:tcBorders>
            <w:shd w:val="clear" w:color="auto" w:fill="F4F3F8"/>
            <w:tcMar>
              <w:top w:w="0" w:type="dxa"/>
              <w:left w:w="0" w:type="dxa"/>
              <w:bottom w:w="0" w:type="dxa"/>
              <w:right w:w="0" w:type="dxa"/>
            </w:tcMar>
          </w:tcPr>
          <w:p w:rsidR="0017349F" w:rsidRPr="00361817" w:rsidRDefault="0017349F"/>
        </w:tc>
      </w:tr>
    </w:tbl>
    <w:p w:rsidR="0017349F" w:rsidRPr="00361817" w:rsidRDefault="0017349F">
      <w:pPr>
        <w:pStyle w:val="ConsPlusNormal"/>
        <w:jc w:val="both"/>
      </w:pPr>
    </w:p>
    <w:p w:rsidR="0017349F" w:rsidRPr="00361817" w:rsidRDefault="0017349F">
      <w:pPr>
        <w:pStyle w:val="ConsPlusTitle"/>
        <w:jc w:val="center"/>
        <w:outlineLvl w:val="1"/>
      </w:pPr>
      <w:r w:rsidRPr="00361817">
        <w:t>I. Общие положения</w:t>
      </w:r>
    </w:p>
    <w:p w:rsidR="0017349F" w:rsidRPr="00361817" w:rsidRDefault="0017349F">
      <w:pPr>
        <w:pStyle w:val="ConsPlusNormal"/>
        <w:jc w:val="both"/>
      </w:pPr>
    </w:p>
    <w:p w:rsidR="0017349F" w:rsidRPr="00361817" w:rsidRDefault="0017349F">
      <w:pPr>
        <w:pStyle w:val="ConsPlusNormal"/>
        <w:ind w:firstLine="540"/>
        <w:jc w:val="both"/>
      </w:pPr>
      <w:r w:rsidRPr="00361817">
        <w:t xml:space="preserve">1. </w:t>
      </w:r>
      <w:proofErr w:type="gramStart"/>
      <w:r w:rsidRPr="00361817">
        <w:t xml:space="preserve">Настоящее Положение, разработанное в соответствии со </w:t>
      </w:r>
      <w:hyperlink r:id="rId91" w:history="1">
        <w:r w:rsidRPr="00361817">
          <w:t>статьей 139</w:t>
        </w:r>
      </w:hyperlink>
      <w:r w:rsidRPr="00361817">
        <w:t xml:space="preserve"> Бюджетного кодекса Российской Федерации, </w:t>
      </w:r>
      <w:hyperlink r:id="rId92" w:history="1">
        <w:r w:rsidRPr="00361817">
          <w:t>подпунктом 3 пункта 1 статьи 7.1-1</w:t>
        </w:r>
      </w:hyperlink>
      <w:r w:rsidRPr="00361817">
        <w:t xml:space="preserve">, </w:t>
      </w:r>
      <w:hyperlink r:id="rId93" w:history="1">
        <w:r w:rsidRPr="00361817">
          <w:t>пунктом 1.1 статьи 22</w:t>
        </w:r>
      </w:hyperlink>
      <w:r w:rsidRPr="00361817">
        <w:t xml:space="preserve"> Закона Российской Федерации от 19 апреля 1991 года N 1032-1 "О занятости населения в Российской Федерации", </w:t>
      </w:r>
      <w:hyperlink r:id="rId94" w:history="1">
        <w:r w:rsidRPr="00361817">
          <w:t>пунктом 2 статьи 2</w:t>
        </w:r>
      </w:hyperlink>
      <w:r w:rsidRPr="00361817">
        <w:t xml:space="preserve">, </w:t>
      </w:r>
      <w:hyperlink r:id="rId95" w:history="1">
        <w:r w:rsidRPr="00361817">
          <w:t>пунктом 1 статьи 4</w:t>
        </w:r>
      </w:hyperlink>
      <w:r w:rsidRPr="00361817">
        <w:t xml:space="preserve">, </w:t>
      </w:r>
      <w:hyperlink r:id="rId96" w:history="1">
        <w:r w:rsidRPr="00361817">
          <w:t>пунктами 1</w:t>
        </w:r>
      </w:hyperlink>
      <w:r w:rsidRPr="00361817">
        <w:t xml:space="preserve"> и 5 статьи 17 Федерального закона от 24 июня 1999 года</w:t>
      </w:r>
      <w:proofErr w:type="gramEnd"/>
      <w:r w:rsidRPr="00361817">
        <w:t xml:space="preserve"> </w:t>
      </w:r>
      <w:proofErr w:type="gramStart"/>
      <w:r w:rsidRPr="00361817">
        <w:t xml:space="preserve">N 120-ФЗ "Об основах системы профилактики безнадзорности и правонарушений несовершеннолетних", областным </w:t>
      </w:r>
      <w:hyperlink r:id="rId97" w:history="1">
        <w:r w:rsidRPr="00361817">
          <w:t>законом</w:t>
        </w:r>
      </w:hyperlink>
      <w:r w:rsidRPr="00361817">
        <w:t xml:space="preserve"> от 20 сентября 2005 года N 83-5-ОЗ "О молодежной политике 1 в Архангельской области", </w:t>
      </w:r>
      <w:hyperlink r:id="rId98" w:history="1">
        <w:r w:rsidRPr="00361817">
          <w:t>подпунктом 11 пункта 1 статьи 5</w:t>
        </w:r>
      </w:hyperlink>
      <w:r w:rsidRPr="00361817">
        <w:t xml:space="preserve">, </w:t>
      </w:r>
      <w:hyperlink r:id="rId99" w:history="1">
        <w:r w:rsidRPr="00361817">
          <w:t>пунктом 1 статьи 10</w:t>
        </w:r>
      </w:hyperlink>
      <w:r w:rsidRPr="00361817">
        <w:t xml:space="preserve"> областного закона от 2 июля 2012 года N 503-32-ОЗ "О реализации полномочий органов государственной власти Архангельской области в сфере занятости населения", </w:t>
      </w:r>
      <w:hyperlink r:id="rId100" w:history="1">
        <w:r w:rsidRPr="00361817">
          <w:t>подпунктом 3 пункта</w:t>
        </w:r>
        <w:proofErr w:type="gramEnd"/>
        <w:r w:rsidRPr="00361817">
          <w:t xml:space="preserve"> </w:t>
        </w:r>
        <w:proofErr w:type="gramStart"/>
        <w:r w:rsidRPr="00361817">
          <w:t>1 статьи 3</w:t>
        </w:r>
      </w:hyperlink>
      <w:r w:rsidRPr="00361817">
        <w:t xml:space="preserve"> областного закона от 22 апреля 2013 года N 655-39-ОЗ "О государственной поддержке деятельности молодежных трудовых отрядов и студенческих отрядов в Архангельской области", определяет порядок проведения конкурса и условия предоставления субсидий из областного бюджета бюджетам муниципальных районов, муниципальных округов, городских округов, городских и сельских поселений Архангельской области (далее соответственно - местный бюджет, муниципальное образование) на мероприятия по содействию трудоустройству</w:t>
      </w:r>
      <w:proofErr w:type="gramEnd"/>
      <w:r w:rsidRPr="00361817">
        <w:t xml:space="preserve"> несовершеннолетних граждан на территории Архангельской области в рамках подпрограммы N 1 "Молодежная политика Архангельской области" 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N 659-пп (далее соответственно - государственная программа, конкурс, субсидии).</w:t>
      </w:r>
    </w:p>
    <w:p w:rsidR="0017349F" w:rsidRPr="00361817" w:rsidRDefault="0017349F">
      <w:pPr>
        <w:pStyle w:val="ConsPlusNormal"/>
        <w:spacing w:before="220"/>
        <w:ind w:firstLine="540"/>
        <w:jc w:val="both"/>
      </w:pPr>
      <w:r w:rsidRPr="00361817">
        <w:t>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возникающих при выполнении полномочий органов местного самоуправления муниципальных образований (далее - органы местного самоуправления) по решению вопросов местного значения, утвержденный областным законом об областном бюджете на очередной финансовый год и на плановый период.</w:t>
      </w:r>
    </w:p>
    <w:p w:rsidR="0017349F" w:rsidRPr="00361817" w:rsidRDefault="0017349F">
      <w:pPr>
        <w:pStyle w:val="ConsPlusNormal"/>
        <w:spacing w:before="220"/>
        <w:ind w:firstLine="540"/>
        <w:jc w:val="both"/>
      </w:pPr>
      <w:r w:rsidRPr="00361817">
        <w:t>2. Главным распорядителем средств областного бюджета, предусмотренных на предоставление субсидий, и организатором конкурса является министерство по делам молодежи и спорту Архангельской области (далее - министерство).</w:t>
      </w:r>
    </w:p>
    <w:p w:rsidR="0017349F" w:rsidRPr="00361817" w:rsidRDefault="0017349F">
      <w:pPr>
        <w:pStyle w:val="ConsPlusNormal"/>
        <w:spacing w:before="220"/>
        <w:ind w:firstLine="540"/>
        <w:jc w:val="both"/>
      </w:pPr>
      <w:r w:rsidRPr="00361817">
        <w:t>Субсидии предоставляются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17349F" w:rsidRPr="00361817" w:rsidRDefault="0017349F">
      <w:pPr>
        <w:pStyle w:val="ConsPlusNormal"/>
        <w:spacing w:before="220"/>
        <w:ind w:firstLine="540"/>
        <w:jc w:val="both"/>
      </w:pPr>
      <w:r w:rsidRPr="00361817">
        <w:t>3. В целях настоящего Положения используются следующие основные понятия:</w:t>
      </w:r>
    </w:p>
    <w:p w:rsidR="0017349F" w:rsidRPr="00361817" w:rsidRDefault="0017349F">
      <w:pPr>
        <w:pStyle w:val="ConsPlusNormal"/>
        <w:spacing w:before="220"/>
        <w:ind w:firstLine="540"/>
        <w:jc w:val="both"/>
      </w:pPr>
      <w:r w:rsidRPr="00361817">
        <w:t>1) мероприятия по содействию трудоустройству несовершеннолетних граждан на территории Архангельской области (далее - мероприятие по трудоустройству) - создание временных рабочих мест работодателями для трудоустройства несовершеннолетних граждан в возрасте от 14 до 18 лет на территории Архангельской области;</w:t>
      </w:r>
    </w:p>
    <w:p w:rsidR="0017349F" w:rsidRPr="00361817" w:rsidRDefault="0017349F">
      <w:pPr>
        <w:pStyle w:val="ConsPlusNormal"/>
        <w:spacing w:before="220"/>
        <w:ind w:firstLine="540"/>
        <w:jc w:val="both"/>
      </w:pPr>
      <w:r w:rsidRPr="00361817">
        <w:lastRenderedPageBreak/>
        <w:t>2) создание рабочих мест - приобретение оснащения для рабочего места (инструменты, инвентарь), необходимого для выполнения трудовых функций, оплата труда несовершеннолетних с соблюдением всех норм трудового законодательства в отношении несовершеннолетних;</w:t>
      </w:r>
    </w:p>
    <w:p w:rsidR="0017349F" w:rsidRPr="00361817" w:rsidRDefault="0017349F">
      <w:pPr>
        <w:pStyle w:val="ConsPlusNormal"/>
        <w:spacing w:before="220"/>
        <w:ind w:firstLine="540"/>
        <w:jc w:val="both"/>
      </w:pPr>
      <w:r w:rsidRPr="00361817">
        <w:t>3) несовершеннолетние граждане - граждане в возрасте от 14 до 18 лет, проживающие на территории Архангельской области;</w:t>
      </w:r>
    </w:p>
    <w:p w:rsidR="0017349F" w:rsidRPr="00361817" w:rsidRDefault="0017349F">
      <w:pPr>
        <w:pStyle w:val="ConsPlusNormal"/>
        <w:spacing w:before="220"/>
        <w:ind w:firstLine="540"/>
        <w:jc w:val="both"/>
      </w:pPr>
      <w:r w:rsidRPr="00361817">
        <w:t xml:space="preserve">4) временные рабочие места - рабочие места, отвечающие санитарно-гигиеническим нормам, предъявляемым к рабочим местам, и оснащенные специальным или стандартным оборудованием, техническими средствами. </w:t>
      </w:r>
      <w:proofErr w:type="gramStart"/>
      <w:r w:rsidRPr="00361817">
        <w:t xml:space="preserve">На временные рабочие места направляются несовершеннолетние граждане в соответствии со специальными требованиями к условиям труда несовершеннолетних граждан, предусмотренными санитарными правилами </w:t>
      </w:r>
      <w:hyperlink r:id="rId101" w:history="1">
        <w:r w:rsidRPr="00361817">
          <w:t>СП 2.2.3670-20</w:t>
        </w:r>
      </w:hyperlink>
      <w:r w:rsidRPr="00361817">
        <w:t xml:space="preserve"> "Санитарно-эпидемиологические требования к условиям труда", утвержденными постановлением Главного государственного санитарного врача Российской Федерации от 2 декабря 2020 года N 40, </w:t>
      </w:r>
      <w:hyperlink r:id="rId102" w:history="1">
        <w:r w:rsidRPr="00361817">
          <w:t>СП 2.4.3648-20</w:t>
        </w:r>
      </w:hyperlink>
      <w:r w:rsidRPr="00361817">
        <w:t xml:space="preserve"> "Санитарно-эпидемиологические требования к организациям воспитания и обучения, отдыха и оздоровления детей и молодежи", утвержденными</w:t>
      </w:r>
      <w:proofErr w:type="gramEnd"/>
      <w:r w:rsidRPr="00361817">
        <w:t xml:space="preserve"> постановлением Главного государственного санитарного врача Российской Федерации от 28 сентября 2020 года N 28;</w:t>
      </w:r>
    </w:p>
    <w:p w:rsidR="0017349F" w:rsidRPr="00361817" w:rsidRDefault="0017349F">
      <w:pPr>
        <w:pStyle w:val="ConsPlusNormal"/>
        <w:spacing w:before="220"/>
        <w:ind w:firstLine="540"/>
        <w:jc w:val="both"/>
      </w:pPr>
      <w:r w:rsidRPr="00361817">
        <w:t>5) организации-работодатели - организации, в том числе государственные и муниципальные учреждения, и индивидуальные предприниматели;</w:t>
      </w:r>
    </w:p>
    <w:p w:rsidR="0017349F" w:rsidRPr="00361817" w:rsidRDefault="0017349F">
      <w:pPr>
        <w:pStyle w:val="ConsPlusNormal"/>
        <w:spacing w:before="220"/>
        <w:ind w:firstLine="540"/>
        <w:jc w:val="both"/>
      </w:pPr>
      <w:r w:rsidRPr="00361817">
        <w:t>6) бригадир - руководитель трудовой бригады несовершеннолетних, являющийся гражданином Российской Федерации в возрасте от 18 до 35 лет, прошедший подготовку в государственном автономном учреждении Архангельской области "Штаб молодежных трудовых отрядов Архангельской области" по программе "Бригадир трудовой бригады несовершеннолетних" (далее - подготовка).</w:t>
      </w:r>
    </w:p>
    <w:p w:rsidR="0017349F" w:rsidRPr="00361817" w:rsidRDefault="0017349F">
      <w:pPr>
        <w:pStyle w:val="ConsPlusNormal"/>
        <w:jc w:val="both"/>
      </w:pPr>
    </w:p>
    <w:p w:rsidR="0017349F" w:rsidRPr="00361817" w:rsidRDefault="0017349F">
      <w:pPr>
        <w:pStyle w:val="ConsPlusTitle"/>
        <w:jc w:val="center"/>
        <w:outlineLvl w:val="1"/>
      </w:pPr>
      <w:r w:rsidRPr="00361817">
        <w:t>II. Условия предоставления субсидии</w:t>
      </w:r>
    </w:p>
    <w:p w:rsidR="0017349F" w:rsidRPr="00361817" w:rsidRDefault="0017349F">
      <w:pPr>
        <w:pStyle w:val="ConsPlusNormal"/>
        <w:jc w:val="both"/>
      </w:pPr>
    </w:p>
    <w:p w:rsidR="0017349F" w:rsidRPr="00361817" w:rsidRDefault="0017349F">
      <w:pPr>
        <w:pStyle w:val="ConsPlusNormal"/>
        <w:ind w:firstLine="540"/>
        <w:jc w:val="both"/>
      </w:pPr>
      <w:r w:rsidRPr="00361817">
        <w:t>4. Субсидии предоставляются местным бюджетам при соблюдении следующих условий:</w:t>
      </w:r>
    </w:p>
    <w:p w:rsidR="0017349F" w:rsidRPr="00361817" w:rsidRDefault="0017349F">
      <w:pPr>
        <w:pStyle w:val="ConsPlusNormal"/>
        <w:spacing w:before="220"/>
        <w:ind w:firstLine="540"/>
        <w:jc w:val="both"/>
      </w:pPr>
      <w:r w:rsidRPr="00361817">
        <w:t xml:space="preserve">1) наличие утвержденной муниципальной программы, в рамках которой предполагается реализация мероприятия по трудоустройству, на </w:t>
      </w:r>
      <w:proofErr w:type="spellStart"/>
      <w:r w:rsidRPr="00361817">
        <w:t>софинансирование</w:t>
      </w:r>
      <w:proofErr w:type="spellEnd"/>
      <w:r w:rsidRPr="00361817">
        <w:t xml:space="preserve"> которого предоставляется субсидия (далее - муниципальная программа);</w:t>
      </w:r>
    </w:p>
    <w:p w:rsidR="0017349F" w:rsidRPr="00361817" w:rsidRDefault="0017349F">
      <w:pPr>
        <w:pStyle w:val="ConsPlusNormal"/>
        <w:spacing w:before="220"/>
        <w:ind w:firstLine="540"/>
        <w:jc w:val="both"/>
      </w:pPr>
      <w:bookmarkStart w:id="35" w:name="P4384"/>
      <w:bookmarkEnd w:id="35"/>
      <w:proofErr w:type="gramStart"/>
      <w:r w:rsidRPr="00361817">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17349F" w:rsidRPr="00361817" w:rsidRDefault="0017349F">
      <w:pPr>
        <w:pStyle w:val="ConsPlusNormal"/>
        <w:spacing w:before="220"/>
        <w:ind w:firstLine="540"/>
        <w:jc w:val="both"/>
      </w:pPr>
      <w:r w:rsidRPr="00361817">
        <w:t>3) заключение соглашения между министерством и администрацией муниципального образования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17349F" w:rsidRPr="00361817" w:rsidRDefault="0017349F">
      <w:pPr>
        <w:pStyle w:val="ConsPlusNormal"/>
        <w:spacing w:before="220"/>
        <w:ind w:firstLine="540"/>
        <w:jc w:val="both"/>
      </w:pPr>
      <w:r w:rsidRPr="00361817">
        <w:t xml:space="preserve">4) возврат муниципальным образованием средств субсидии в случае, предусмотренном </w:t>
      </w:r>
      <w:hyperlink r:id="rId103" w:history="1">
        <w:r w:rsidRPr="00361817">
          <w:t>пунктом 17</w:t>
        </w:r>
      </w:hyperlink>
      <w:r w:rsidRPr="00361817">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w:t>
      </w:r>
    </w:p>
    <w:p w:rsidR="0017349F" w:rsidRPr="00361817" w:rsidRDefault="0017349F">
      <w:pPr>
        <w:pStyle w:val="ConsPlusNormal"/>
        <w:spacing w:before="220"/>
        <w:ind w:firstLine="540"/>
        <w:jc w:val="both"/>
      </w:pPr>
      <w:r w:rsidRPr="00361817">
        <w:lastRenderedPageBreak/>
        <w:t>5) обеспечение предоставления рабочего места в приоритетном порядке:</w:t>
      </w:r>
    </w:p>
    <w:p w:rsidR="0017349F" w:rsidRPr="00361817" w:rsidRDefault="0017349F">
      <w:pPr>
        <w:pStyle w:val="ConsPlusNormal"/>
        <w:spacing w:before="220"/>
        <w:ind w:firstLine="540"/>
        <w:jc w:val="both"/>
      </w:pPr>
      <w:r w:rsidRPr="00361817">
        <w:t>безнадзорным несовершеннолетним;</w:t>
      </w:r>
    </w:p>
    <w:p w:rsidR="0017349F" w:rsidRPr="00361817" w:rsidRDefault="0017349F">
      <w:pPr>
        <w:pStyle w:val="ConsPlusNormal"/>
        <w:spacing w:before="220"/>
        <w:ind w:firstLine="540"/>
        <w:jc w:val="both"/>
      </w:pPr>
      <w:r w:rsidRPr="00361817">
        <w:t>беспризорным несовершеннолетним;</w:t>
      </w:r>
    </w:p>
    <w:p w:rsidR="0017349F" w:rsidRPr="00361817" w:rsidRDefault="0017349F">
      <w:pPr>
        <w:pStyle w:val="ConsPlusNormal"/>
        <w:spacing w:before="220"/>
        <w:ind w:firstLine="540"/>
        <w:jc w:val="both"/>
      </w:pPr>
      <w:r w:rsidRPr="00361817">
        <w:t>несовершеннолетним, находящимся в социально опасном положении;</w:t>
      </w:r>
    </w:p>
    <w:p w:rsidR="0017349F" w:rsidRPr="00361817" w:rsidRDefault="0017349F">
      <w:pPr>
        <w:pStyle w:val="ConsPlusNormal"/>
        <w:spacing w:before="220"/>
        <w:ind w:firstLine="540"/>
        <w:jc w:val="both"/>
      </w:pPr>
      <w:r w:rsidRPr="00361817">
        <w:t>несовершеннолетним, совершающим антиобщественные действия;</w:t>
      </w:r>
    </w:p>
    <w:p w:rsidR="0017349F" w:rsidRPr="00361817" w:rsidRDefault="0017349F">
      <w:pPr>
        <w:pStyle w:val="ConsPlusNormal"/>
        <w:spacing w:before="220"/>
        <w:ind w:firstLine="540"/>
        <w:jc w:val="both"/>
      </w:pPr>
      <w:r w:rsidRPr="00361817">
        <w:t>6) прохождение подготовки бригадирами не позднее чем в течение 30 календарных дней со дня подведения итогов конкурса.</w:t>
      </w:r>
    </w:p>
    <w:p w:rsidR="0017349F" w:rsidRPr="00361817" w:rsidRDefault="0017349F">
      <w:pPr>
        <w:pStyle w:val="ConsPlusNormal"/>
        <w:spacing w:before="220"/>
        <w:ind w:firstLine="540"/>
        <w:jc w:val="both"/>
      </w:pPr>
      <w:r w:rsidRPr="00361817">
        <w:t>5. Расходование средств субсидии осуществляется на следующие виды расходов:</w:t>
      </w:r>
    </w:p>
    <w:p w:rsidR="0017349F" w:rsidRPr="00361817" w:rsidRDefault="0017349F">
      <w:pPr>
        <w:pStyle w:val="ConsPlusNormal"/>
        <w:spacing w:before="220"/>
        <w:ind w:firstLine="540"/>
        <w:jc w:val="both"/>
      </w:pPr>
      <w:r w:rsidRPr="00361817">
        <w:t>1) создание временного рабочего места для несовершеннолетних и бригадиров;</w:t>
      </w:r>
    </w:p>
    <w:p w:rsidR="0017349F" w:rsidRPr="00361817" w:rsidRDefault="0017349F">
      <w:pPr>
        <w:pStyle w:val="ConsPlusNormal"/>
        <w:spacing w:before="220"/>
        <w:ind w:firstLine="540"/>
        <w:jc w:val="both"/>
      </w:pPr>
      <w:proofErr w:type="gramStart"/>
      <w:r w:rsidRPr="00361817">
        <w:t>2) оплата труда на основании заключенного трудового договора с несовершеннолетним гражданином и бригадирами в целях выполнения трудовой функции на созданном рабочем месте в размере фактически понесенных расходов на оплату труда несовершеннолетних, включая затраты на выплату заработной платы (с учетом налоговых и страховых выплат), пособия по временной нетрудоспособности граждан в части, выплачиваемой из средств работодателя, денежной компенсации за неиспользованный отпуск, но</w:t>
      </w:r>
      <w:proofErr w:type="gramEnd"/>
      <w:r w:rsidRPr="00361817">
        <w:t xml:space="preserve"> не более величины минимального </w:t>
      </w:r>
      <w:proofErr w:type="gramStart"/>
      <w:r w:rsidRPr="00361817">
        <w:t>размера оплаты труда</w:t>
      </w:r>
      <w:proofErr w:type="gramEnd"/>
      <w:r w:rsidRPr="00361817">
        <w:t>;</w:t>
      </w:r>
    </w:p>
    <w:p w:rsidR="0017349F" w:rsidRPr="00361817" w:rsidRDefault="0017349F">
      <w:pPr>
        <w:pStyle w:val="ConsPlusNormal"/>
        <w:spacing w:before="220"/>
        <w:ind w:firstLine="540"/>
        <w:jc w:val="both"/>
      </w:pPr>
      <w:r w:rsidRPr="00361817">
        <w:t>3) проведение обязательных медицинских осмотров несовершеннолетних и бригадиров при приеме на работу;</w:t>
      </w:r>
    </w:p>
    <w:p w:rsidR="0017349F" w:rsidRPr="00361817" w:rsidRDefault="0017349F">
      <w:pPr>
        <w:pStyle w:val="ConsPlusNormal"/>
        <w:spacing w:before="220"/>
        <w:ind w:firstLine="540"/>
        <w:jc w:val="both"/>
      </w:pPr>
      <w:r w:rsidRPr="00361817">
        <w:t>4) проведение специальной оценки условий труда для несовершеннолетних и бригадиров;</w:t>
      </w:r>
    </w:p>
    <w:p w:rsidR="0017349F" w:rsidRPr="00361817" w:rsidRDefault="0017349F">
      <w:pPr>
        <w:pStyle w:val="ConsPlusNormal"/>
        <w:spacing w:before="220"/>
        <w:ind w:firstLine="540"/>
        <w:jc w:val="both"/>
      </w:pPr>
      <w:r w:rsidRPr="00361817">
        <w:t xml:space="preserve">5) изготовление </w:t>
      </w:r>
      <w:proofErr w:type="spellStart"/>
      <w:r w:rsidRPr="00361817">
        <w:t>брендированной</w:t>
      </w:r>
      <w:proofErr w:type="spellEnd"/>
      <w:r w:rsidRPr="00361817">
        <w:t xml:space="preserve"> экипировки для несовершеннолетних с согласованным министерством макетом (</w:t>
      </w:r>
      <w:proofErr w:type="spellStart"/>
      <w:r w:rsidRPr="00361817">
        <w:t>принтом</w:t>
      </w:r>
      <w:proofErr w:type="spellEnd"/>
      <w:r w:rsidRPr="00361817">
        <w:t>).</w:t>
      </w:r>
    </w:p>
    <w:p w:rsidR="0017349F" w:rsidRPr="00361817" w:rsidRDefault="0017349F">
      <w:pPr>
        <w:pStyle w:val="ConsPlusNormal"/>
        <w:jc w:val="both"/>
      </w:pPr>
    </w:p>
    <w:p w:rsidR="0017349F" w:rsidRPr="00361817" w:rsidRDefault="0017349F">
      <w:pPr>
        <w:pStyle w:val="ConsPlusTitle"/>
        <w:jc w:val="center"/>
        <w:outlineLvl w:val="1"/>
      </w:pPr>
      <w:r w:rsidRPr="00361817">
        <w:t>III. Организация и порядок проведения конкурса</w:t>
      </w:r>
    </w:p>
    <w:p w:rsidR="0017349F" w:rsidRPr="00361817" w:rsidRDefault="0017349F">
      <w:pPr>
        <w:pStyle w:val="ConsPlusNormal"/>
        <w:jc w:val="both"/>
      </w:pPr>
    </w:p>
    <w:p w:rsidR="0017349F" w:rsidRPr="00361817" w:rsidRDefault="0017349F">
      <w:pPr>
        <w:pStyle w:val="ConsPlusNormal"/>
        <w:ind w:firstLine="540"/>
        <w:jc w:val="both"/>
      </w:pPr>
      <w:bookmarkStart w:id="36" w:name="P4402"/>
      <w:bookmarkEnd w:id="36"/>
      <w:r w:rsidRPr="00361817">
        <w:t>6. Министерство при проведении конкурса:</w:t>
      </w:r>
    </w:p>
    <w:p w:rsidR="0017349F" w:rsidRPr="00361817" w:rsidRDefault="0017349F">
      <w:pPr>
        <w:pStyle w:val="ConsPlusNormal"/>
        <w:spacing w:before="220"/>
        <w:ind w:firstLine="540"/>
        <w:jc w:val="both"/>
      </w:pPr>
      <w:bookmarkStart w:id="37" w:name="P4403"/>
      <w:bookmarkEnd w:id="37"/>
      <w:r w:rsidRPr="00361817">
        <w:t>1) издает распоряжение о проведении конкурса;</w:t>
      </w:r>
    </w:p>
    <w:p w:rsidR="0017349F" w:rsidRPr="00361817" w:rsidRDefault="0017349F">
      <w:pPr>
        <w:pStyle w:val="ConsPlusNormal"/>
        <w:spacing w:before="220"/>
        <w:ind w:firstLine="540"/>
        <w:jc w:val="both"/>
      </w:pPr>
      <w:r w:rsidRPr="00361817">
        <w:t xml:space="preserve">2) готовит извещение о проведении конкурса и размещает его на сайте "Молодежь Архангельской области" в информационно-телекоммуникационной сети "Интернет" (http://molod29.ru) не </w:t>
      </w:r>
      <w:proofErr w:type="gramStart"/>
      <w:r w:rsidRPr="00361817">
        <w:t>позднее</w:t>
      </w:r>
      <w:proofErr w:type="gramEnd"/>
      <w:r w:rsidRPr="00361817">
        <w:t xml:space="preserve"> чем за три календарных дня до дня начала его проведения.</w:t>
      </w:r>
    </w:p>
    <w:p w:rsidR="0017349F" w:rsidRPr="00361817" w:rsidRDefault="0017349F">
      <w:pPr>
        <w:pStyle w:val="ConsPlusNormal"/>
        <w:spacing w:before="220"/>
        <w:ind w:firstLine="540"/>
        <w:jc w:val="both"/>
      </w:pPr>
      <w:r w:rsidRPr="00361817">
        <w:t>Извещение о проведении конкурса должно содержать следующие сведения:</w:t>
      </w:r>
    </w:p>
    <w:p w:rsidR="0017349F" w:rsidRPr="00361817" w:rsidRDefault="0017349F">
      <w:pPr>
        <w:pStyle w:val="ConsPlusNormal"/>
        <w:spacing w:before="220"/>
        <w:ind w:firstLine="540"/>
        <w:jc w:val="both"/>
      </w:pPr>
      <w:r w:rsidRPr="00361817">
        <w:t>а) место, время и срок приема заявок на участие в конкурсе (далее - заявка);</w:t>
      </w:r>
    </w:p>
    <w:p w:rsidR="0017349F" w:rsidRPr="00361817" w:rsidRDefault="0017349F">
      <w:pPr>
        <w:pStyle w:val="ConsPlusNormal"/>
        <w:spacing w:before="220"/>
        <w:ind w:firstLine="540"/>
        <w:jc w:val="both"/>
      </w:pPr>
      <w:r w:rsidRPr="00361817">
        <w:t>б) перечень документов, представляемых органами местного самоуправления для участия в конкурсе в составе заявки;</w:t>
      </w:r>
    </w:p>
    <w:p w:rsidR="0017349F" w:rsidRPr="00361817" w:rsidRDefault="0017349F">
      <w:pPr>
        <w:pStyle w:val="ConsPlusNormal"/>
        <w:spacing w:before="220"/>
        <w:ind w:firstLine="540"/>
        <w:jc w:val="both"/>
      </w:pPr>
      <w:r w:rsidRPr="00361817">
        <w:t>в) наименование, адрес и контактную информацию министерства;</w:t>
      </w:r>
    </w:p>
    <w:p w:rsidR="0017349F" w:rsidRPr="00361817" w:rsidRDefault="0017349F">
      <w:pPr>
        <w:pStyle w:val="ConsPlusNormal"/>
        <w:spacing w:before="220"/>
        <w:ind w:firstLine="540"/>
        <w:jc w:val="both"/>
      </w:pPr>
      <w:r w:rsidRPr="00361817">
        <w:t>г) дату, время и место проведения конкурса;</w:t>
      </w:r>
    </w:p>
    <w:p w:rsidR="0017349F" w:rsidRPr="00361817" w:rsidRDefault="0017349F">
      <w:pPr>
        <w:pStyle w:val="ConsPlusNormal"/>
        <w:spacing w:before="220"/>
        <w:ind w:firstLine="540"/>
        <w:jc w:val="both"/>
      </w:pPr>
      <w:r w:rsidRPr="00361817">
        <w:t>3) осуществляет прием заявок и их регистрацию в течение одного рабочего дня со дня их поступления;</w:t>
      </w:r>
    </w:p>
    <w:p w:rsidR="0017349F" w:rsidRPr="00361817" w:rsidRDefault="0017349F">
      <w:pPr>
        <w:pStyle w:val="ConsPlusNormal"/>
        <w:spacing w:before="220"/>
        <w:ind w:firstLine="540"/>
        <w:jc w:val="both"/>
      </w:pPr>
      <w:r w:rsidRPr="00361817">
        <w:lastRenderedPageBreak/>
        <w:t xml:space="preserve">4) проверяет наличие документов, представляемых в составе заявки, указанных в </w:t>
      </w:r>
      <w:hyperlink w:anchor="P4418" w:history="1">
        <w:r w:rsidRPr="00361817">
          <w:t>пункте 7</w:t>
        </w:r>
      </w:hyperlink>
      <w:r w:rsidRPr="00361817">
        <w:t xml:space="preserve"> настоящего Положения;</w:t>
      </w:r>
    </w:p>
    <w:p w:rsidR="0017349F" w:rsidRPr="00361817" w:rsidRDefault="0017349F">
      <w:pPr>
        <w:pStyle w:val="ConsPlusNormal"/>
        <w:spacing w:before="220"/>
        <w:ind w:firstLine="540"/>
        <w:jc w:val="both"/>
      </w:pPr>
      <w:r w:rsidRPr="00361817">
        <w:t xml:space="preserve">5) уведомляет органы местного самоуправления о принятии решения, предусмотренного </w:t>
      </w:r>
      <w:hyperlink w:anchor="P4434" w:history="1">
        <w:r w:rsidRPr="00361817">
          <w:t>подпунктом 2 пункта 10</w:t>
        </w:r>
      </w:hyperlink>
      <w:r w:rsidRPr="00361817">
        <w:t xml:space="preserve"> настоящего Положения, в течение пяти рабочих дней со дня его принятия;</w:t>
      </w:r>
    </w:p>
    <w:p w:rsidR="0017349F" w:rsidRPr="00361817" w:rsidRDefault="0017349F">
      <w:pPr>
        <w:pStyle w:val="ConsPlusNormal"/>
        <w:spacing w:before="220"/>
        <w:ind w:firstLine="540"/>
        <w:jc w:val="both"/>
      </w:pPr>
      <w:r w:rsidRPr="00361817">
        <w:t>6) формирует конкурсную комиссию и осуществляет организационно-техническое обеспечение деятельности конкурсной комиссии;</w:t>
      </w:r>
    </w:p>
    <w:p w:rsidR="0017349F" w:rsidRPr="00361817" w:rsidRDefault="0017349F">
      <w:pPr>
        <w:pStyle w:val="ConsPlusNormal"/>
        <w:spacing w:before="220"/>
        <w:ind w:firstLine="540"/>
        <w:jc w:val="both"/>
      </w:pPr>
      <w:r w:rsidRPr="00361817">
        <w:t>7) направляет органам местного самоуправления извещения об итогах конкурса;</w:t>
      </w:r>
    </w:p>
    <w:p w:rsidR="0017349F" w:rsidRPr="00361817" w:rsidRDefault="0017349F">
      <w:pPr>
        <w:pStyle w:val="ConsPlusNormal"/>
        <w:spacing w:before="220"/>
        <w:ind w:firstLine="540"/>
        <w:jc w:val="both"/>
      </w:pPr>
      <w:r w:rsidRPr="00361817">
        <w:t>8)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17349F" w:rsidRPr="00361817" w:rsidRDefault="0017349F">
      <w:pPr>
        <w:pStyle w:val="ConsPlusNormal"/>
        <w:spacing w:before="220"/>
        <w:ind w:firstLine="540"/>
        <w:jc w:val="both"/>
      </w:pPr>
      <w:r w:rsidRPr="00361817">
        <w:t>9) заключает соглашения с победителями конкурса;</w:t>
      </w:r>
    </w:p>
    <w:p w:rsidR="0017349F" w:rsidRPr="00361817" w:rsidRDefault="0017349F">
      <w:pPr>
        <w:pStyle w:val="ConsPlusNormal"/>
        <w:spacing w:before="220"/>
        <w:ind w:firstLine="540"/>
        <w:jc w:val="both"/>
      </w:pPr>
      <w:r w:rsidRPr="00361817">
        <w:t>10) обеспечивает хранение протоколов заседаний и других материалов конкурсной комиссии.</w:t>
      </w:r>
    </w:p>
    <w:p w:rsidR="0017349F" w:rsidRPr="00361817" w:rsidRDefault="0017349F">
      <w:pPr>
        <w:pStyle w:val="ConsPlusNormal"/>
        <w:spacing w:before="220"/>
        <w:ind w:firstLine="540"/>
        <w:jc w:val="both"/>
      </w:pPr>
      <w:bookmarkStart w:id="38" w:name="P4418"/>
      <w:bookmarkEnd w:id="38"/>
      <w:r w:rsidRPr="00361817">
        <w:t xml:space="preserve">7. Для участия в конкурсе органы местного самоуправления представляют в министерство </w:t>
      </w:r>
      <w:hyperlink w:anchor="P4500" w:history="1">
        <w:r w:rsidRPr="00361817">
          <w:t>заявку</w:t>
        </w:r>
      </w:hyperlink>
      <w:r w:rsidRPr="00361817">
        <w:t xml:space="preserve"> по форме согласно приложению N 1 к настоящему Положению с приложением следующих документов:</w:t>
      </w:r>
    </w:p>
    <w:p w:rsidR="0017349F" w:rsidRPr="00361817" w:rsidRDefault="0017349F">
      <w:pPr>
        <w:pStyle w:val="ConsPlusNormal"/>
        <w:spacing w:before="220"/>
        <w:ind w:firstLine="540"/>
        <w:jc w:val="both"/>
      </w:pPr>
      <w:bookmarkStart w:id="39" w:name="P4419"/>
      <w:bookmarkEnd w:id="39"/>
      <w:r w:rsidRPr="00361817">
        <w:t>1) копия муниципальной программы;</w:t>
      </w:r>
    </w:p>
    <w:p w:rsidR="0017349F" w:rsidRPr="00361817" w:rsidRDefault="0017349F">
      <w:pPr>
        <w:pStyle w:val="ConsPlusNormal"/>
        <w:spacing w:before="220"/>
        <w:ind w:firstLine="540"/>
        <w:jc w:val="both"/>
      </w:pPr>
      <w:proofErr w:type="gramStart"/>
      <w:r w:rsidRPr="00361817">
        <w:t xml:space="preserve">2) выписка из решения представительного органа муниципального образования о местном бюджете или выписка из сводной бюджетной росписи местного бюджета, подтверждающие наличие в местном бюджете расходных обязательств муниципального образования и бюджетных ассигнований на </w:t>
      </w:r>
      <w:proofErr w:type="spellStart"/>
      <w:r w:rsidRPr="00361817">
        <w:t>софинансирование</w:t>
      </w:r>
      <w:proofErr w:type="spellEnd"/>
      <w:r w:rsidRPr="00361817">
        <w:t xml:space="preserve"> реализации мероприятия по трудоустройству в размере, указанном в </w:t>
      </w:r>
      <w:hyperlink w:anchor="P4384" w:history="1">
        <w:r w:rsidRPr="00361817">
          <w:t>подпункте 2 пункта 4</w:t>
        </w:r>
      </w:hyperlink>
      <w:r w:rsidRPr="00361817">
        <w:t xml:space="preserve"> настоящего Положения, или гарантийное письмо о предоставлении такой выписки из решения представительного органа муниципального образования</w:t>
      </w:r>
      <w:proofErr w:type="gramEnd"/>
      <w:r w:rsidRPr="00361817">
        <w:t xml:space="preserve"> о местном бюджете или выписки из сводной бюджетной росписи местного бюджета;</w:t>
      </w:r>
    </w:p>
    <w:p w:rsidR="0017349F" w:rsidRPr="00361817" w:rsidRDefault="0017349F">
      <w:pPr>
        <w:pStyle w:val="ConsPlusNormal"/>
        <w:spacing w:before="220"/>
        <w:ind w:firstLine="540"/>
        <w:jc w:val="both"/>
      </w:pPr>
      <w:r w:rsidRPr="00361817">
        <w:t>3) сведения о потребности в работниках, оформленные на бланках заинтересованных организаций-работодателей;</w:t>
      </w:r>
    </w:p>
    <w:p w:rsidR="0017349F" w:rsidRPr="00361817" w:rsidRDefault="0017349F">
      <w:pPr>
        <w:pStyle w:val="ConsPlusNormal"/>
        <w:spacing w:before="220"/>
        <w:ind w:firstLine="540"/>
        <w:jc w:val="both"/>
      </w:pPr>
      <w:bookmarkStart w:id="40" w:name="P4422"/>
      <w:bookmarkEnd w:id="40"/>
      <w:r w:rsidRPr="00361817">
        <w:t>4) финансово-экономическое обоснование получения субсидии (сметы затрат на приобретение оборудования, необходимого для создания рабочих мест, и оплату труда несовершеннолетних граждан с соблюдением трудового законодательства);</w:t>
      </w:r>
    </w:p>
    <w:p w:rsidR="0017349F" w:rsidRPr="00361817" w:rsidRDefault="0017349F">
      <w:pPr>
        <w:pStyle w:val="ConsPlusNormal"/>
        <w:spacing w:before="220"/>
        <w:ind w:firstLine="540"/>
        <w:jc w:val="both"/>
      </w:pPr>
      <w:r w:rsidRPr="00361817">
        <w:t>5) документы, подтверждающие возможность софинансирования мероприятий по трудоустройству организациями-работодателями (при наличии);</w:t>
      </w:r>
    </w:p>
    <w:p w:rsidR="0017349F" w:rsidRPr="00361817" w:rsidRDefault="0017349F">
      <w:pPr>
        <w:pStyle w:val="ConsPlusNormal"/>
        <w:spacing w:before="220"/>
        <w:ind w:firstLine="540"/>
        <w:jc w:val="both"/>
      </w:pPr>
      <w:bookmarkStart w:id="41" w:name="P4424"/>
      <w:bookmarkEnd w:id="41"/>
      <w:r w:rsidRPr="00361817">
        <w:t xml:space="preserve">6) </w:t>
      </w:r>
      <w:hyperlink w:anchor="P4619" w:history="1">
        <w:r w:rsidRPr="00361817">
          <w:t>заявление</w:t>
        </w:r>
      </w:hyperlink>
      <w:r w:rsidRPr="00361817">
        <w:t xml:space="preserve"> от гражданина о приеме на работу на должность бригадира и обязательстве пройти подготовку, подписанное гражданином, по форме согласно приложению N 2 к настоящему Положению.</w:t>
      </w:r>
    </w:p>
    <w:p w:rsidR="0017349F" w:rsidRPr="00361817" w:rsidRDefault="0017349F">
      <w:pPr>
        <w:pStyle w:val="ConsPlusNormal"/>
        <w:spacing w:before="220"/>
        <w:ind w:firstLine="540"/>
        <w:jc w:val="both"/>
      </w:pPr>
      <w:r w:rsidRPr="00361817">
        <w:t xml:space="preserve">Копия документа, предусмотренного </w:t>
      </w:r>
      <w:hyperlink w:anchor="P4403" w:history="1">
        <w:r w:rsidRPr="00361817">
          <w:t>подпунктом 1</w:t>
        </w:r>
      </w:hyperlink>
      <w:r w:rsidRPr="00361817">
        <w:t xml:space="preserve"> настоящего пункта, должна быть заверена в установленном законодательством Российской Федерации порядке.</w:t>
      </w:r>
    </w:p>
    <w:p w:rsidR="0017349F" w:rsidRPr="00361817" w:rsidRDefault="0017349F">
      <w:pPr>
        <w:pStyle w:val="ConsPlusNormal"/>
        <w:spacing w:before="220"/>
        <w:ind w:firstLine="540"/>
        <w:jc w:val="both"/>
      </w:pPr>
      <w:r w:rsidRPr="00361817">
        <w:t xml:space="preserve">Заявка подписывается главой муниципального образования и </w:t>
      </w:r>
      <w:proofErr w:type="spellStart"/>
      <w:r w:rsidRPr="00361817">
        <w:t>сброшюровывается</w:t>
      </w:r>
      <w:proofErr w:type="spellEnd"/>
      <w:r w:rsidRPr="00361817">
        <w:t xml:space="preserve"> в одну папку с приложением описи документов.</w:t>
      </w:r>
    </w:p>
    <w:p w:rsidR="0017349F" w:rsidRPr="00361817" w:rsidRDefault="0017349F">
      <w:pPr>
        <w:pStyle w:val="ConsPlusNormal"/>
        <w:spacing w:before="220"/>
        <w:ind w:firstLine="540"/>
        <w:jc w:val="both"/>
      </w:pPr>
      <w:r w:rsidRPr="00361817">
        <w:t>Ответственность за достоверность информации, содержащейся в заявке, несут органы местного самоуправления.</w:t>
      </w:r>
    </w:p>
    <w:p w:rsidR="0017349F" w:rsidRPr="00361817" w:rsidRDefault="0017349F">
      <w:pPr>
        <w:pStyle w:val="ConsPlusNormal"/>
        <w:spacing w:before="220"/>
        <w:ind w:firstLine="540"/>
        <w:jc w:val="both"/>
      </w:pPr>
      <w:r w:rsidRPr="00361817">
        <w:lastRenderedPageBreak/>
        <w:t>Органы местного самоуправления вправе представить только одну заявку в текущем финансовом году.</w:t>
      </w:r>
    </w:p>
    <w:p w:rsidR="0017349F" w:rsidRPr="00361817" w:rsidRDefault="0017349F">
      <w:pPr>
        <w:pStyle w:val="ConsPlusNormal"/>
        <w:spacing w:before="220"/>
        <w:ind w:firstLine="540"/>
        <w:jc w:val="both"/>
      </w:pPr>
      <w:r w:rsidRPr="00361817">
        <w:t>8. Организацию учета и обобщения заявок осуществляет министерство.</w:t>
      </w:r>
    </w:p>
    <w:p w:rsidR="0017349F" w:rsidRPr="00361817" w:rsidRDefault="0017349F">
      <w:pPr>
        <w:pStyle w:val="ConsPlusNormal"/>
        <w:spacing w:before="220"/>
        <w:ind w:firstLine="540"/>
        <w:jc w:val="both"/>
      </w:pPr>
      <w:r w:rsidRPr="00361817">
        <w:t>В течение срока приема заявок министерство организует консультирование по вопросам подготовки заявок.</w:t>
      </w:r>
    </w:p>
    <w:p w:rsidR="0017349F" w:rsidRPr="00361817" w:rsidRDefault="0017349F">
      <w:pPr>
        <w:pStyle w:val="ConsPlusNormal"/>
        <w:spacing w:before="220"/>
        <w:ind w:firstLine="540"/>
        <w:jc w:val="both"/>
      </w:pPr>
      <w:r w:rsidRPr="00361817">
        <w:t>9. Министерство осуществляет прием заявок, их предварительное рассмотрение, по итогам которого в течение пяти рабочих дней со дня окончания срока приема заявок формирует сводный список заявок.</w:t>
      </w:r>
    </w:p>
    <w:p w:rsidR="0017349F" w:rsidRPr="00361817" w:rsidRDefault="0017349F">
      <w:pPr>
        <w:pStyle w:val="ConsPlusNormal"/>
        <w:spacing w:before="220"/>
        <w:ind w:firstLine="540"/>
        <w:jc w:val="both"/>
      </w:pPr>
      <w:r w:rsidRPr="00361817">
        <w:t>10. Министерство осуществляет рассмотрение заявок в течение пяти рабочих дней со дня формирования сводного списка и принимает одно из следующих решений:</w:t>
      </w:r>
    </w:p>
    <w:p w:rsidR="0017349F" w:rsidRPr="00361817" w:rsidRDefault="0017349F">
      <w:pPr>
        <w:pStyle w:val="ConsPlusNormal"/>
        <w:spacing w:before="220"/>
        <w:ind w:firstLine="540"/>
        <w:jc w:val="both"/>
      </w:pPr>
      <w:bookmarkStart w:id="42" w:name="P4433"/>
      <w:bookmarkEnd w:id="42"/>
      <w:r w:rsidRPr="00361817">
        <w:t>1) о допуске заявки к участию в конкурсе и направлении заявки на рассмотрение конкурсной комиссии;</w:t>
      </w:r>
    </w:p>
    <w:p w:rsidR="0017349F" w:rsidRPr="00361817" w:rsidRDefault="0017349F">
      <w:pPr>
        <w:pStyle w:val="ConsPlusNormal"/>
        <w:spacing w:before="220"/>
        <w:ind w:firstLine="540"/>
        <w:jc w:val="both"/>
      </w:pPr>
      <w:bookmarkStart w:id="43" w:name="P4434"/>
      <w:bookmarkEnd w:id="43"/>
      <w:r w:rsidRPr="00361817">
        <w:t>2) об отказе в допуске заявки к участию в конкурсе.</w:t>
      </w:r>
    </w:p>
    <w:p w:rsidR="0017349F" w:rsidRPr="00361817" w:rsidRDefault="0017349F">
      <w:pPr>
        <w:pStyle w:val="ConsPlusNormal"/>
        <w:spacing w:before="220"/>
        <w:ind w:firstLine="540"/>
        <w:jc w:val="both"/>
      </w:pPr>
      <w:r w:rsidRPr="00361817">
        <w:t>Решения министерства могут быть обжалованы в установленном законодательством Российской Федерации порядке.</w:t>
      </w:r>
    </w:p>
    <w:p w:rsidR="0017349F" w:rsidRPr="00361817" w:rsidRDefault="0017349F">
      <w:pPr>
        <w:pStyle w:val="ConsPlusNormal"/>
        <w:spacing w:before="220"/>
        <w:ind w:firstLine="540"/>
        <w:jc w:val="both"/>
      </w:pPr>
      <w:bookmarkStart w:id="44" w:name="P4436"/>
      <w:bookmarkEnd w:id="44"/>
      <w:r w:rsidRPr="00361817">
        <w:t xml:space="preserve">11. Министерство принимает решение, предусмотренное </w:t>
      </w:r>
      <w:hyperlink w:anchor="P4434" w:history="1">
        <w:r w:rsidRPr="00361817">
          <w:t>подпунктом 2 пункта 10</w:t>
        </w:r>
      </w:hyperlink>
      <w:r w:rsidRPr="00361817">
        <w:t xml:space="preserve"> настоящего Положения, при наличии одного из следующих оснований:</w:t>
      </w:r>
    </w:p>
    <w:p w:rsidR="0017349F" w:rsidRPr="00361817" w:rsidRDefault="0017349F">
      <w:pPr>
        <w:pStyle w:val="ConsPlusNormal"/>
        <w:spacing w:before="220"/>
        <w:ind w:firstLine="540"/>
        <w:jc w:val="both"/>
      </w:pPr>
      <w:r w:rsidRPr="00361817">
        <w:t xml:space="preserve">1) представление заявки, оформление которой не соответствует </w:t>
      </w:r>
      <w:hyperlink w:anchor="P4418" w:history="1">
        <w:r w:rsidRPr="00361817">
          <w:t>абзацу первому пункта 7</w:t>
        </w:r>
      </w:hyperlink>
      <w:r w:rsidRPr="00361817">
        <w:t xml:space="preserve"> настоящего Положения;</w:t>
      </w:r>
    </w:p>
    <w:p w:rsidR="0017349F" w:rsidRPr="00361817" w:rsidRDefault="0017349F">
      <w:pPr>
        <w:pStyle w:val="ConsPlusNormal"/>
        <w:spacing w:before="220"/>
        <w:ind w:firstLine="540"/>
        <w:jc w:val="both"/>
      </w:pPr>
      <w:r w:rsidRPr="00361817">
        <w:t>2) представление заявки с нарушением срока, указанного в извещении о проведении конкурса;</w:t>
      </w:r>
    </w:p>
    <w:p w:rsidR="0017349F" w:rsidRPr="00361817" w:rsidRDefault="0017349F">
      <w:pPr>
        <w:pStyle w:val="ConsPlusNormal"/>
        <w:spacing w:before="220"/>
        <w:ind w:firstLine="540"/>
        <w:jc w:val="both"/>
      </w:pPr>
      <w:r w:rsidRPr="00361817">
        <w:t xml:space="preserve">3) непредставление одного или нескольких документов, предусмотренных </w:t>
      </w:r>
      <w:hyperlink w:anchor="P4419" w:history="1">
        <w:r w:rsidRPr="00361817">
          <w:t>подпунктами 1</w:t>
        </w:r>
      </w:hyperlink>
      <w:r w:rsidRPr="00361817">
        <w:t xml:space="preserve"> - </w:t>
      </w:r>
      <w:hyperlink w:anchor="P4422" w:history="1">
        <w:r w:rsidRPr="00361817">
          <w:t>4</w:t>
        </w:r>
      </w:hyperlink>
      <w:r w:rsidRPr="00361817">
        <w:t xml:space="preserve"> и </w:t>
      </w:r>
      <w:hyperlink w:anchor="P4424" w:history="1">
        <w:r w:rsidRPr="00361817">
          <w:t>6 пункта 7</w:t>
        </w:r>
      </w:hyperlink>
      <w:r w:rsidRPr="00361817">
        <w:t xml:space="preserve"> настоящего Положения;</w:t>
      </w:r>
    </w:p>
    <w:p w:rsidR="0017349F" w:rsidRPr="00361817" w:rsidRDefault="0017349F">
      <w:pPr>
        <w:pStyle w:val="ConsPlusNormal"/>
        <w:spacing w:before="220"/>
        <w:ind w:firstLine="540"/>
        <w:jc w:val="both"/>
      </w:pPr>
      <w:r w:rsidRPr="00361817">
        <w:t>4) представление заявки и прилагаемых к ней документов, содержащих недостоверные сведения.</w:t>
      </w:r>
    </w:p>
    <w:p w:rsidR="0017349F" w:rsidRPr="00361817" w:rsidRDefault="0017349F">
      <w:pPr>
        <w:pStyle w:val="ConsPlusNormal"/>
        <w:spacing w:before="220"/>
        <w:ind w:firstLine="540"/>
        <w:jc w:val="both"/>
      </w:pPr>
      <w:r w:rsidRPr="00361817">
        <w:t xml:space="preserve">12. Министерство принимает решение, предусмотренное </w:t>
      </w:r>
      <w:hyperlink w:anchor="P4433" w:history="1">
        <w:r w:rsidRPr="00361817">
          <w:t>подпунктом 1 пункта 10</w:t>
        </w:r>
      </w:hyperlink>
      <w:r w:rsidRPr="00361817">
        <w:t xml:space="preserve"> настоящего Положения, при отсутствии оснований, указанных в </w:t>
      </w:r>
      <w:hyperlink w:anchor="P4436" w:history="1">
        <w:r w:rsidRPr="00361817">
          <w:t>пункте 11</w:t>
        </w:r>
      </w:hyperlink>
      <w:r w:rsidRPr="00361817">
        <w:t xml:space="preserve"> настоящего Положения.</w:t>
      </w:r>
    </w:p>
    <w:p w:rsidR="0017349F" w:rsidRPr="00361817" w:rsidRDefault="0017349F">
      <w:pPr>
        <w:pStyle w:val="ConsPlusNormal"/>
        <w:spacing w:before="220"/>
        <w:ind w:firstLine="540"/>
        <w:jc w:val="both"/>
      </w:pPr>
      <w:r w:rsidRPr="00361817">
        <w:t>13. В течение 20 календарных дней со дня начала приема заявок министерство формирует конкурсную комиссию.</w:t>
      </w:r>
    </w:p>
    <w:p w:rsidR="0017349F" w:rsidRPr="00361817" w:rsidRDefault="0017349F">
      <w:pPr>
        <w:pStyle w:val="ConsPlusNormal"/>
        <w:spacing w:before="220"/>
        <w:ind w:firstLine="540"/>
        <w:jc w:val="both"/>
      </w:pPr>
      <w:r w:rsidRPr="00361817">
        <w:t>Персональный состав конкурсной комиссии утверждается распоряжением министерства.</w:t>
      </w:r>
    </w:p>
    <w:p w:rsidR="0017349F" w:rsidRPr="00361817" w:rsidRDefault="0017349F">
      <w:pPr>
        <w:pStyle w:val="ConsPlusNormal"/>
        <w:spacing w:before="220"/>
        <w:ind w:firstLine="540"/>
        <w:jc w:val="both"/>
      </w:pPr>
      <w:r w:rsidRPr="00361817">
        <w:t>Конкурсная комиссия формируется из числа государственных гражданских служащих министерства, а также по согласованию - из числа депутатов Архангельского областного Собрания депутатов, представителей Общественной палаты Архангельской области, научной и педагогической общественности, некоммерческих организаций, молодежных общественных объединений.</w:t>
      </w:r>
    </w:p>
    <w:p w:rsidR="0017349F" w:rsidRPr="00361817" w:rsidRDefault="0017349F">
      <w:pPr>
        <w:pStyle w:val="ConsPlusNormal"/>
        <w:spacing w:before="220"/>
        <w:ind w:firstLine="540"/>
        <w:jc w:val="both"/>
      </w:pPr>
      <w:r w:rsidRPr="00361817">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17349F" w:rsidRPr="00361817" w:rsidRDefault="0017349F">
      <w:pPr>
        <w:pStyle w:val="ConsPlusNormal"/>
        <w:spacing w:before="220"/>
        <w:ind w:firstLine="540"/>
        <w:jc w:val="both"/>
      </w:pPr>
      <w:r w:rsidRPr="00361817">
        <w:t xml:space="preserve">Для целей настоящего Положения под конфликтом интересов понимается ситуация, при </w:t>
      </w:r>
      <w:r w:rsidRPr="00361817">
        <w:lastRenderedPageBreak/>
        <w:t>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17349F" w:rsidRPr="00361817" w:rsidRDefault="0017349F">
      <w:pPr>
        <w:pStyle w:val="ConsPlusNormal"/>
        <w:spacing w:before="220"/>
        <w:ind w:firstLine="540"/>
        <w:jc w:val="both"/>
      </w:pPr>
      <w:proofErr w:type="gramStart"/>
      <w:r w:rsidRPr="00361817">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361817">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17349F" w:rsidRPr="00361817" w:rsidRDefault="0017349F">
      <w:pPr>
        <w:pStyle w:val="ConsPlusNormal"/>
        <w:spacing w:before="220"/>
        <w:ind w:firstLine="540"/>
        <w:jc w:val="both"/>
      </w:pPr>
      <w:r w:rsidRPr="00361817">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незамедлительно проинформировать об этом в письменной форме председателя конкурсной комиссии.</w:t>
      </w:r>
    </w:p>
    <w:p w:rsidR="0017349F" w:rsidRPr="00361817" w:rsidRDefault="0017349F">
      <w:pPr>
        <w:pStyle w:val="ConsPlusNormal"/>
        <w:spacing w:before="220"/>
        <w:ind w:firstLine="540"/>
        <w:jc w:val="both"/>
      </w:pPr>
      <w:r w:rsidRPr="00361817">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17349F" w:rsidRPr="00361817" w:rsidRDefault="0017349F">
      <w:pPr>
        <w:pStyle w:val="ConsPlusNormal"/>
        <w:spacing w:before="220"/>
        <w:ind w:firstLine="540"/>
        <w:jc w:val="both"/>
      </w:pPr>
      <w:r w:rsidRPr="00361817">
        <w:t>14. Председателем конкурсной комиссии является министр по делам молодежи и спорту Архангельской области, заместителем председателя конкурсной комиссии является заместитель министра по делам молодежи и спорту Архангельской области - начальник управления по делам молодежи и патриотическому воспитанию, секретарем - работник министерства.</w:t>
      </w:r>
    </w:p>
    <w:p w:rsidR="0017349F" w:rsidRPr="00361817" w:rsidRDefault="0017349F">
      <w:pPr>
        <w:pStyle w:val="ConsPlusNormal"/>
        <w:spacing w:before="220"/>
        <w:ind w:firstLine="540"/>
        <w:jc w:val="both"/>
      </w:pPr>
      <w:r w:rsidRPr="00361817">
        <w:t>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17349F" w:rsidRPr="00361817" w:rsidRDefault="0017349F">
      <w:pPr>
        <w:pStyle w:val="ConsPlusNormal"/>
        <w:spacing w:before="220"/>
        <w:ind w:firstLine="540"/>
        <w:jc w:val="both"/>
      </w:pPr>
      <w:r w:rsidRPr="00361817">
        <w:t>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17349F" w:rsidRPr="00361817" w:rsidRDefault="0017349F">
      <w:pPr>
        <w:pStyle w:val="ConsPlusNormal"/>
        <w:spacing w:before="220"/>
        <w:ind w:firstLine="540"/>
        <w:jc w:val="both"/>
      </w:pPr>
      <w:r w:rsidRPr="00361817">
        <w:t>15. Организационно-техническое обеспечение деятельности конкурсной комиссии осуществляется министерством.</w:t>
      </w:r>
    </w:p>
    <w:p w:rsidR="0017349F" w:rsidRPr="00361817" w:rsidRDefault="0017349F">
      <w:pPr>
        <w:pStyle w:val="ConsPlusNormal"/>
        <w:spacing w:before="220"/>
        <w:ind w:firstLine="540"/>
        <w:jc w:val="both"/>
      </w:pPr>
      <w:r w:rsidRPr="00361817">
        <w:t>16.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17349F" w:rsidRPr="00361817" w:rsidRDefault="0017349F">
      <w:pPr>
        <w:pStyle w:val="ConsPlusNormal"/>
        <w:spacing w:before="220"/>
        <w:ind w:firstLine="540"/>
        <w:jc w:val="both"/>
      </w:pPr>
      <w:r w:rsidRPr="00361817">
        <w:t xml:space="preserve">17. Конкурсная комиссия рассматривает, оценивает и сопоставляет заявки в соответствии с </w:t>
      </w:r>
      <w:hyperlink w:anchor="P4644" w:history="1">
        <w:r w:rsidRPr="00361817">
          <w:t>критериями</w:t>
        </w:r>
      </w:hyperlink>
      <w:r w:rsidRPr="00361817">
        <w:t xml:space="preserve"> оценки заявок, указанными в приложении N 3 к настоящему Положению. Рейтинг заявки равняется сумме баллов по каждому критерию оценки. Каждая заявка обсуждается членами конкурсной комиссии отдельно, после обсуждения члены конкурсной комиссии вносят значения рейтинга заявки в оценочный </w:t>
      </w:r>
      <w:hyperlink w:anchor="P4717" w:history="1">
        <w:r w:rsidRPr="00361817">
          <w:t>лист</w:t>
        </w:r>
      </w:hyperlink>
      <w:r w:rsidRPr="00361817">
        <w:t xml:space="preserve"> заявок по форме согласно приложению N 4 к настоящему Положению.</w:t>
      </w:r>
    </w:p>
    <w:p w:rsidR="0017349F" w:rsidRPr="00361817" w:rsidRDefault="0017349F">
      <w:pPr>
        <w:pStyle w:val="ConsPlusNormal"/>
        <w:spacing w:before="220"/>
        <w:ind w:firstLine="540"/>
        <w:jc w:val="both"/>
      </w:pPr>
      <w:r w:rsidRPr="00361817">
        <w:t>18. Заполненные оценочные листы заявок передаются членами конкурсной комиссии секретарю для определения среднего значения оценки заявок и для подготовки итогового рейтинга заявок и протокола заседания конкурсной комиссии.</w:t>
      </w:r>
    </w:p>
    <w:p w:rsidR="0017349F" w:rsidRPr="00361817" w:rsidRDefault="0017349F">
      <w:pPr>
        <w:pStyle w:val="ConsPlusNormal"/>
        <w:spacing w:before="220"/>
        <w:ind w:firstLine="540"/>
        <w:jc w:val="both"/>
      </w:pPr>
      <w:r w:rsidRPr="00361817">
        <w:lastRenderedPageBreak/>
        <w:t>19. 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вправе приложить к протоколу в письменном виде особое мнение, о чем в протоколе делается соответствующая запись.</w:t>
      </w:r>
    </w:p>
    <w:p w:rsidR="0017349F" w:rsidRPr="00361817" w:rsidRDefault="0017349F">
      <w:pPr>
        <w:pStyle w:val="ConsPlusNormal"/>
        <w:spacing w:before="220"/>
        <w:ind w:firstLine="540"/>
        <w:jc w:val="both"/>
      </w:pPr>
      <w:r w:rsidRPr="00361817">
        <w:t xml:space="preserve">20. Очередность предоставления субсидии определяется на основании итогового рейтинга (начиная от большего к </w:t>
      </w:r>
      <w:proofErr w:type="gramStart"/>
      <w:r w:rsidRPr="00361817">
        <w:t>меньшему</w:t>
      </w:r>
      <w:proofErr w:type="gramEnd"/>
      <w:r w:rsidRPr="00361817">
        <w:t>).</w:t>
      </w:r>
    </w:p>
    <w:p w:rsidR="0017349F" w:rsidRPr="00361817" w:rsidRDefault="0017349F">
      <w:pPr>
        <w:pStyle w:val="ConsPlusNormal"/>
        <w:spacing w:before="220"/>
        <w:ind w:firstLine="540"/>
        <w:jc w:val="both"/>
      </w:pPr>
      <w:r w:rsidRPr="00361817">
        <w:t>В случае равенства итоговой рейтинговой оценки заявок преимущество имеет заявка, дата регистрации которой имеет более ранний срок.</w:t>
      </w:r>
    </w:p>
    <w:p w:rsidR="0017349F" w:rsidRPr="00361817" w:rsidRDefault="0017349F">
      <w:pPr>
        <w:pStyle w:val="ConsPlusNormal"/>
        <w:spacing w:before="220"/>
        <w:ind w:firstLine="540"/>
        <w:jc w:val="both"/>
      </w:pPr>
      <w:r w:rsidRPr="00361817">
        <w:t xml:space="preserve">Объем субсидии определяется с учетом доведенных лимитов бюджетных ассигнований на реализацию </w:t>
      </w:r>
      <w:hyperlink w:anchor="P1703" w:history="1">
        <w:r w:rsidRPr="00361817">
          <w:t>пункта 3.3</w:t>
        </w:r>
      </w:hyperlink>
      <w:r w:rsidRPr="00361817">
        <w:t xml:space="preserve"> перечня мероприятий подпрограммы N 1 "Молодежная политика Архангельской области", запланированных показателей результата указанного пункта и исходя из потребности, указанной в заявке.</w:t>
      </w:r>
    </w:p>
    <w:p w:rsidR="0017349F" w:rsidRPr="00361817" w:rsidRDefault="0017349F">
      <w:pPr>
        <w:pStyle w:val="ConsPlusNormal"/>
        <w:spacing w:before="220"/>
        <w:ind w:firstLine="540"/>
        <w:jc w:val="both"/>
      </w:pPr>
      <w:r w:rsidRPr="00361817">
        <w:t>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субсидирование производится в размере оставшихся средств областного бюджета.</w:t>
      </w:r>
    </w:p>
    <w:p w:rsidR="0017349F" w:rsidRPr="00361817" w:rsidRDefault="0017349F">
      <w:pPr>
        <w:pStyle w:val="ConsPlusNormal"/>
        <w:spacing w:before="220"/>
        <w:ind w:firstLine="540"/>
        <w:jc w:val="both"/>
      </w:pPr>
      <w:r w:rsidRPr="00361817">
        <w:t xml:space="preserve">21. В случае если по итогам конкурса средства областного бюджета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w:t>
      </w:r>
      <w:hyperlink w:anchor="P4402" w:history="1">
        <w:r w:rsidRPr="00361817">
          <w:t>пунктом 6</w:t>
        </w:r>
      </w:hyperlink>
      <w:r w:rsidRPr="00361817">
        <w:t xml:space="preserve"> настоящего Положения.</w:t>
      </w:r>
    </w:p>
    <w:p w:rsidR="0017349F" w:rsidRPr="00361817" w:rsidRDefault="0017349F">
      <w:pPr>
        <w:pStyle w:val="ConsPlusNormal"/>
        <w:spacing w:before="220"/>
        <w:ind w:firstLine="540"/>
        <w:jc w:val="both"/>
      </w:pPr>
      <w:r w:rsidRPr="00361817">
        <w:t>22. Результаты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вправе приложить к протоколу в письменном виде особое мнение, о чем в протоколе делается соответствующая запись.</w:t>
      </w:r>
    </w:p>
    <w:p w:rsidR="0017349F" w:rsidRPr="00361817" w:rsidRDefault="0017349F">
      <w:pPr>
        <w:pStyle w:val="ConsPlusNormal"/>
        <w:jc w:val="both"/>
      </w:pPr>
    </w:p>
    <w:p w:rsidR="0017349F" w:rsidRPr="00361817" w:rsidRDefault="0017349F">
      <w:pPr>
        <w:pStyle w:val="ConsPlusTitle"/>
        <w:jc w:val="center"/>
        <w:outlineLvl w:val="1"/>
      </w:pPr>
      <w:r w:rsidRPr="00361817">
        <w:t>IV. Порядок предоставления субсидии победителям конкурса</w:t>
      </w:r>
    </w:p>
    <w:p w:rsidR="0017349F" w:rsidRPr="00361817" w:rsidRDefault="0017349F">
      <w:pPr>
        <w:pStyle w:val="ConsPlusNormal"/>
        <w:jc w:val="both"/>
      </w:pPr>
    </w:p>
    <w:p w:rsidR="0017349F" w:rsidRPr="00361817" w:rsidRDefault="0017349F">
      <w:pPr>
        <w:pStyle w:val="ConsPlusNormal"/>
        <w:ind w:firstLine="540"/>
        <w:jc w:val="both"/>
      </w:pPr>
      <w:r w:rsidRPr="00361817">
        <w:t>23.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17349F" w:rsidRPr="00361817" w:rsidRDefault="0017349F">
      <w:pPr>
        <w:pStyle w:val="ConsPlusNormal"/>
        <w:spacing w:before="220"/>
        <w:ind w:firstLine="540"/>
        <w:jc w:val="both"/>
      </w:pPr>
      <w:r w:rsidRPr="00361817">
        <w:t>24. На основании протокола заседания конкурсной комиссии министерство осуществляет подготовку проекта постановления Правительства Архангельской области.</w:t>
      </w:r>
    </w:p>
    <w:p w:rsidR="0017349F" w:rsidRPr="00361817" w:rsidRDefault="0017349F">
      <w:pPr>
        <w:pStyle w:val="ConsPlusNormal"/>
        <w:spacing w:before="220"/>
        <w:ind w:firstLine="540"/>
        <w:jc w:val="both"/>
      </w:pPr>
      <w:r w:rsidRPr="00361817">
        <w:t xml:space="preserve">25. </w:t>
      </w:r>
      <w:proofErr w:type="gramStart"/>
      <w:r w:rsidRPr="00361817">
        <w:t xml:space="preserve">В случае представления органами местного самоуправления гарантийного письма о предоставлении выписки из решения представительного органа муниципального образования о местном бюджете или выписки из сводной бюджетной росписи местного бюджета, подтверждающих включение в местный бюджет бюджетных ассигнований на реализацию мероприятий по трудоустройству в размере, указанном в </w:t>
      </w:r>
      <w:hyperlink w:anchor="P4384" w:history="1">
        <w:r w:rsidRPr="00361817">
          <w:t>подпункте 2 пункта 4</w:t>
        </w:r>
      </w:hyperlink>
      <w:r w:rsidRPr="00361817">
        <w:t xml:space="preserve"> настоящего Положения, орган местного самоуправления в срок не позднее 45 календарных дней</w:t>
      </w:r>
      <w:proofErr w:type="gramEnd"/>
      <w:r w:rsidRPr="00361817">
        <w:t xml:space="preserve"> </w:t>
      </w:r>
      <w:proofErr w:type="gramStart"/>
      <w:r w:rsidRPr="00361817">
        <w:t xml:space="preserve">со дня вступления в силу постановления Правительства Архангельской области представляет в министерство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подтверждающую включение в местный бюджет бюджетных ассигнований на реализацию мероприятий по трудоустройству в размере, указанном в </w:t>
      </w:r>
      <w:hyperlink w:anchor="P4384" w:history="1">
        <w:r w:rsidRPr="00361817">
          <w:t>подпункте 2 пункта 4</w:t>
        </w:r>
      </w:hyperlink>
      <w:r w:rsidRPr="00361817">
        <w:t xml:space="preserve"> настоящего Положения.</w:t>
      </w:r>
      <w:proofErr w:type="gramEnd"/>
    </w:p>
    <w:p w:rsidR="0017349F" w:rsidRPr="00361817" w:rsidRDefault="0017349F">
      <w:pPr>
        <w:pStyle w:val="ConsPlusNormal"/>
        <w:spacing w:before="220"/>
        <w:ind w:firstLine="540"/>
        <w:jc w:val="both"/>
      </w:pPr>
      <w:r w:rsidRPr="00361817">
        <w:t xml:space="preserve">26. </w:t>
      </w:r>
      <w:proofErr w:type="gramStart"/>
      <w:r w:rsidRPr="00361817">
        <w:t xml:space="preserve">В течение 60 календарных дней со дня вступления в силу постановления Правительства </w:t>
      </w:r>
      <w:r w:rsidRPr="00361817">
        <w:lastRenderedPageBreak/>
        <w:t xml:space="preserve">Архангельской области министерство заключает с администрациями муниципальных образований, признанных победителями конкурса, соглашения в соответствии с типовой формой соглашения, утверждаемой постановлением министерства финансов Архангельской области, содержащие условия, предусмотренные </w:t>
      </w:r>
      <w:hyperlink r:id="rId104" w:history="1">
        <w:r w:rsidRPr="00361817">
          <w:t>подпунктом 2 пункта 7</w:t>
        </w:r>
      </w:hyperlink>
      <w:r w:rsidRPr="00361817">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w:t>
      </w:r>
      <w:proofErr w:type="gramEnd"/>
      <w:r w:rsidRPr="00361817">
        <w:t xml:space="preserve">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w:t>
      </w:r>
    </w:p>
    <w:p w:rsidR="0017349F" w:rsidRPr="00361817" w:rsidRDefault="0017349F">
      <w:pPr>
        <w:pStyle w:val="ConsPlusNormal"/>
        <w:spacing w:before="220"/>
        <w:ind w:firstLine="540"/>
        <w:jc w:val="both"/>
      </w:pPr>
      <w:r w:rsidRPr="00361817">
        <w:t>27.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субсидий, предоставляемых из областного бюджета в местный бюджет. Указанные операции осуществляются в порядке, установленном Федеральным казначейством.</w:t>
      </w:r>
    </w:p>
    <w:p w:rsidR="0017349F" w:rsidRPr="00361817" w:rsidRDefault="0017349F">
      <w:pPr>
        <w:pStyle w:val="ConsPlusNormal"/>
        <w:spacing w:before="220"/>
        <w:ind w:firstLine="540"/>
        <w:jc w:val="both"/>
      </w:pPr>
      <w:r w:rsidRPr="00361817">
        <w:t xml:space="preserve">28. </w:t>
      </w:r>
      <w:proofErr w:type="gramStart"/>
      <w:r w:rsidRPr="00361817">
        <w:t>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софинансирования оплаты расходного обязательства муниципального образования, установленному соглашением.</w:t>
      </w:r>
      <w:proofErr w:type="gramEnd"/>
    </w:p>
    <w:p w:rsidR="0017349F" w:rsidRPr="00361817" w:rsidRDefault="0017349F">
      <w:pPr>
        <w:pStyle w:val="ConsPlusNormal"/>
        <w:jc w:val="both"/>
      </w:pPr>
    </w:p>
    <w:p w:rsidR="0017349F" w:rsidRPr="00361817" w:rsidRDefault="0017349F">
      <w:pPr>
        <w:pStyle w:val="ConsPlusTitle"/>
        <w:jc w:val="center"/>
        <w:outlineLvl w:val="1"/>
      </w:pPr>
      <w:r w:rsidRPr="00361817">
        <w:t xml:space="preserve">V. Порядок осуществления </w:t>
      </w:r>
      <w:proofErr w:type="gramStart"/>
      <w:r w:rsidRPr="00361817">
        <w:t>контроля за</w:t>
      </w:r>
      <w:proofErr w:type="gramEnd"/>
      <w:r w:rsidRPr="00361817">
        <w:t xml:space="preserve"> использованием субсидии</w:t>
      </w:r>
    </w:p>
    <w:p w:rsidR="0017349F" w:rsidRPr="00361817" w:rsidRDefault="0017349F">
      <w:pPr>
        <w:pStyle w:val="ConsPlusNormal"/>
        <w:jc w:val="both"/>
      </w:pPr>
    </w:p>
    <w:p w:rsidR="0017349F" w:rsidRPr="00361817" w:rsidRDefault="0017349F">
      <w:pPr>
        <w:pStyle w:val="ConsPlusNormal"/>
        <w:ind w:firstLine="540"/>
        <w:jc w:val="both"/>
      </w:pPr>
      <w:r w:rsidRPr="00361817">
        <w:t>29. Органы местного самоуправления представляют министерство отчетность в порядке и сроки, которые предусмотрены соглашениями.</w:t>
      </w:r>
    </w:p>
    <w:p w:rsidR="0017349F" w:rsidRPr="00361817" w:rsidRDefault="0017349F">
      <w:pPr>
        <w:pStyle w:val="ConsPlusNormal"/>
        <w:spacing w:before="220"/>
        <w:ind w:firstLine="540"/>
        <w:jc w:val="both"/>
      </w:pPr>
      <w:r w:rsidRPr="00361817">
        <w:t>30. Результатом использования субсидии является трудоустройство несовершеннолетних граждан на временные рабочие места. Показателем результата использования субсидии является количество создаваемых временных рабочих мест для несовершеннолетних граждан.</w:t>
      </w:r>
    </w:p>
    <w:p w:rsidR="0017349F" w:rsidRPr="00361817" w:rsidRDefault="0017349F">
      <w:pPr>
        <w:pStyle w:val="ConsPlusNormal"/>
        <w:spacing w:before="220"/>
        <w:ind w:firstLine="540"/>
        <w:jc w:val="both"/>
      </w:pPr>
      <w:r w:rsidRPr="00361817">
        <w:t xml:space="preserve">31. Оценка </w:t>
      </w:r>
      <w:proofErr w:type="gramStart"/>
      <w:r w:rsidRPr="00361817">
        <w:t>достижения значения показателя результата использования субсидии</w:t>
      </w:r>
      <w:proofErr w:type="gramEnd"/>
      <w:r w:rsidRPr="00361817">
        <w:t xml:space="preserve"> осуществляется министерством на основании анализа отчетности, представленной органом местного самоуправления.</w:t>
      </w:r>
    </w:p>
    <w:p w:rsidR="0017349F" w:rsidRPr="00361817" w:rsidRDefault="0017349F">
      <w:pPr>
        <w:pStyle w:val="ConsPlusNormal"/>
        <w:spacing w:before="220"/>
        <w:ind w:firstLine="540"/>
        <w:jc w:val="both"/>
      </w:pPr>
      <w:r w:rsidRPr="00361817">
        <w:t>32. О достигнутых значениях показателей результата использования субсидии министерство формирует итоговый отчет.</w:t>
      </w:r>
    </w:p>
    <w:p w:rsidR="0017349F" w:rsidRPr="00361817" w:rsidRDefault="0017349F">
      <w:pPr>
        <w:pStyle w:val="ConsPlusNormal"/>
        <w:spacing w:before="220"/>
        <w:ind w:firstLine="540"/>
        <w:jc w:val="both"/>
      </w:pPr>
      <w:r w:rsidRPr="00361817">
        <w:t xml:space="preserve">33. </w:t>
      </w:r>
      <w:proofErr w:type="gramStart"/>
      <w:r w:rsidRPr="00361817">
        <w:t>Контроль за</w:t>
      </w:r>
      <w:proofErr w:type="gramEnd"/>
      <w:r w:rsidRPr="00361817">
        <w:t xml:space="preserve"> целевым использованием средств субсидии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17349F" w:rsidRPr="00361817" w:rsidRDefault="0017349F">
      <w:pPr>
        <w:pStyle w:val="ConsPlusNormal"/>
        <w:spacing w:before="220"/>
        <w:ind w:firstLine="540"/>
        <w:jc w:val="both"/>
      </w:pPr>
      <w:r w:rsidRPr="00361817">
        <w:t>34.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17349F" w:rsidRPr="00361817" w:rsidRDefault="0017349F">
      <w:pPr>
        <w:pStyle w:val="ConsPlusNormal"/>
        <w:spacing w:before="220"/>
        <w:ind w:firstLine="540"/>
        <w:jc w:val="both"/>
      </w:pPr>
      <w:r w:rsidRPr="00361817">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17349F" w:rsidRPr="00361817" w:rsidRDefault="0017349F">
      <w:pPr>
        <w:pStyle w:val="ConsPlusNormal"/>
        <w:spacing w:before="220"/>
        <w:ind w:firstLine="540"/>
        <w:jc w:val="both"/>
      </w:pPr>
      <w:r w:rsidRPr="00361817">
        <w:t xml:space="preserve">35. </w:t>
      </w:r>
      <w:proofErr w:type="gramStart"/>
      <w:r w:rsidRPr="00361817">
        <w:t xml:space="preserve">Финансовая ответственность муниципального образования за </w:t>
      </w:r>
      <w:proofErr w:type="spellStart"/>
      <w:r w:rsidRPr="00361817">
        <w:t>недостижение</w:t>
      </w:r>
      <w:proofErr w:type="spellEnd"/>
      <w:r w:rsidRPr="00361817">
        <w:t xml:space="preserve"> значений показателей результата использования субсидии определяется в соответствии с </w:t>
      </w:r>
      <w:hyperlink r:id="rId105" w:history="1">
        <w:r w:rsidRPr="00361817">
          <w:t>Правилами</w:t>
        </w:r>
      </w:hyperlink>
      <w:r w:rsidRPr="00361817">
        <w:t xml:space="preserve">, устанавливающими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w:t>
      </w:r>
      <w:r w:rsidRPr="00361817">
        <w:lastRenderedPageBreak/>
        <w:t>городских округов, городских и сельских поселений Архангельской области, утвержденными постановлением Правительства Архангельской области от 26 декабря 2017 года N 637-пп.</w:t>
      </w:r>
      <w:proofErr w:type="gramEnd"/>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right"/>
        <w:outlineLvl w:val="1"/>
      </w:pPr>
      <w:r w:rsidRPr="00361817">
        <w:t>Приложение N 1</w:t>
      </w:r>
    </w:p>
    <w:p w:rsidR="0017349F" w:rsidRPr="00361817" w:rsidRDefault="0017349F">
      <w:pPr>
        <w:pStyle w:val="ConsPlusNormal"/>
        <w:jc w:val="right"/>
      </w:pPr>
      <w:r w:rsidRPr="00361817">
        <w:t>к Положению о порядке проведения конкурса</w:t>
      </w:r>
    </w:p>
    <w:p w:rsidR="0017349F" w:rsidRPr="00361817" w:rsidRDefault="0017349F">
      <w:pPr>
        <w:pStyle w:val="ConsPlusNormal"/>
        <w:jc w:val="right"/>
      </w:pPr>
      <w:r w:rsidRPr="00361817">
        <w:t>среди муниципальных районов, муниципальных</w:t>
      </w:r>
    </w:p>
    <w:p w:rsidR="0017349F" w:rsidRPr="00361817" w:rsidRDefault="0017349F">
      <w:pPr>
        <w:pStyle w:val="ConsPlusNormal"/>
        <w:jc w:val="right"/>
      </w:pPr>
      <w:r w:rsidRPr="00361817">
        <w:t>округов, городских округов, городских</w:t>
      </w:r>
    </w:p>
    <w:p w:rsidR="0017349F" w:rsidRPr="00361817" w:rsidRDefault="0017349F">
      <w:pPr>
        <w:pStyle w:val="ConsPlusNormal"/>
        <w:jc w:val="right"/>
      </w:pPr>
      <w:r w:rsidRPr="00361817">
        <w:t>и сельских поселений Архангельской области</w:t>
      </w:r>
    </w:p>
    <w:p w:rsidR="0017349F" w:rsidRPr="00361817" w:rsidRDefault="0017349F">
      <w:pPr>
        <w:pStyle w:val="ConsPlusNormal"/>
        <w:jc w:val="right"/>
      </w:pPr>
      <w:r w:rsidRPr="00361817">
        <w:t>на право получения субсидии на мероприятия</w:t>
      </w:r>
    </w:p>
    <w:p w:rsidR="0017349F" w:rsidRPr="00361817" w:rsidRDefault="0017349F">
      <w:pPr>
        <w:pStyle w:val="ConsPlusNormal"/>
        <w:jc w:val="right"/>
      </w:pPr>
      <w:r w:rsidRPr="00361817">
        <w:t>по содействию трудоустройству несовершеннолетних</w:t>
      </w:r>
    </w:p>
    <w:p w:rsidR="0017349F" w:rsidRPr="00361817" w:rsidRDefault="0017349F">
      <w:pPr>
        <w:pStyle w:val="ConsPlusNormal"/>
        <w:jc w:val="right"/>
      </w:pPr>
      <w:r w:rsidRPr="00361817">
        <w:t>граждан на территории Архангельской области</w:t>
      </w:r>
    </w:p>
    <w:p w:rsidR="0017349F" w:rsidRPr="00361817" w:rsidRDefault="0017349F">
      <w:pPr>
        <w:pStyle w:val="ConsPlusNormal"/>
        <w:jc w:val="both"/>
      </w:pPr>
    </w:p>
    <w:p w:rsidR="0017349F" w:rsidRPr="00361817" w:rsidRDefault="0017349F">
      <w:pPr>
        <w:pStyle w:val="ConsPlusNonformat"/>
        <w:jc w:val="both"/>
      </w:pPr>
      <w:r w:rsidRPr="00361817">
        <w:t xml:space="preserve">                                                                    (форма)</w:t>
      </w:r>
    </w:p>
    <w:p w:rsidR="0017349F" w:rsidRPr="00361817" w:rsidRDefault="0017349F">
      <w:pPr>
        <w:pStyle w:val="ConsPlusNonformat"/>
        <w:jc w:val="both"/>
      </w:pPr>
    </w:p>
    <w:p w:rsidR="0017349F" w:rsidRPr="00361817" w:rsidRDefault="0017349F">
      <w:pPr>
        <w:pStyle w:val="ConsPlusNonformat"/>
        <w:jc w:val="both"/>
      </w:pPr>
      <w:bookmarkStart w:id="45" w:name="P4500"/>
      <w:bookmarkEnd w:id="45"/>
      <w:r w:rsidRPr="00361817">
        <w:t xml:space="preserve">                                  ЗАЯВКА</w:t>
      </w:r>
    </w:p>
    <w:p w:rsidR="0017349F" w:rsidRPr="00361817" w:rsidRDefault="0017349F">
      <w:pPr>
        <w:pStyle w:val="ConsPlusNonformat"/>
        <w:jc w:val="both"/>
      </w:pPr>
      <w:r w:rsidRPr="00361817">
        <w:t xml:space="preserve">          на предоставление субсидии на мероприятия по содействию</w:t>
      </w:r>
    </w:p>
    <w:p w:rsidR="0017349F" w:rsidRPr="00361817" w:rsidRDefault="0017349F">
      <w:pPr>
        <w:pStyle w:val="ConsPlusNonformat"/>
        <w:jc w:val="both"/>
      </w:pPr>
      <w:r w:rsidRPr="00361817">
        <w:t xml:space="preserve">                трудоустройству несовершеннолетних граждан</w:t>
      </w:r>
    </w:p>
    <w:p w:rsidR="0017349F" w:rsidRPr="00361817" w:rsidRDefault="0017349F">
      <w:pPr>
        <w:pStyle w:val="ConsPlusNonformat"/>
        <w:jc w:val="both"/>
      </w:pPr>
      <w:r w:rsidRPr="00361817">
        <w:t xml:space="preserve">                    на территории Архангельской области</w:t>
      </w:r>
    </w:p>
    <w:p w:rsidR="0017349F" w:rsidRPr="00361817" w:rsidRDefault="0017349F">
      <w:pPr>
        <w:pStyle w:val="ConsPlusNonformat"/>
        <w:jc w:val="both"/>
      </w:pPr>
    </w:p>
    <w:p w:rsidR="0017349F" w:rsidRPr="00361817" w:rsidRDefault="0017349F">
      <w:pPr>
        <w:pStyle w:val="ConsPlusNonformat"/>
        <w:jc w:val="both"/>
      </w:pPr>
      <w:r w:rsidRPr="00361817">
        <w:t xml:space="preserve">    Муниципальное образование _______________________ Архангельской области</w:t>
      </w:r>
    </w:p>
    <w:p w:rsidR="0017349F" w:rsidRPr="00361817" w:rsidRDefault="0017349F">
      <w:pPr>
        <w:pStyle w:val="ConsPlusNonformat"/>
        <w:jc w:val="both"/>
      </w:pPr>
      <w:r w:rsidRPr="00361817">
        <w:t>заявляет  об  участии в реализации мероприятий по трудоустройству незанятых</w:t>
      </w:r>
    </w:p>
    <w:p w:rsidR="0017349F" w:rsidRPr="00361817" w:rsidRDefault="0017349F">
      <w:pPr>
        <w:pStyle w:val="ConsPlusNonformat"/>
        <w:jc w:val="both"/>
      </w:pPr>
      <w:r w:rsidRPr="00361817">
        <w:t xml:space="preserve">несовершеннолетних граждан в рамках государственной </w:t>
      </w:r>
      <w:hyperlink w:anchor="P44" w:history="1">
        <w:r w:rsidRPr="00361817">
          <w:t>программы</w:t>
        </w:r>
      </w:hyperlink>
      <w:r w:rsidRPr="00361817">
        <w:t xml:space="preserve"> Архангельской</w:t>
      </w:r>
    </w:p>
    <w:p w:rsidR="0017349F" w:rsidRPr="00361817" w:rsidRDefault="0017349F">
      <w:pPr>
        <w:pStyle w:val="ConsPlusNonformat"/>
        <w:jc w:val="both"/>
      </w:pPr>
      <w:r w:rsidRPr="00361817">
        <w:t>области "Молодежь Поморья".</w:t>
      </w:r>
    </w:p>
    <w:p w:rsidR="0017349F" w:rsidRPr="00361817" w:rsidRDefault="0017349F">
      <w:pPr>
        <w:pStyle w:val="ConsPlusNonformat"/>
        <w:jc w:val="both"/>
      </w:pPr>
      <w:r w:rsidRPr="00361817">
        <w:t xml:space="preserve">    Объем   запрашиваемых   из   областного   бюджета   средств  составляет</w:t>
      </w:r>
    </w:p>
    <w:p w:rsidR="0017349F" w:rsidRPr="00361817" w:rsidRDefault="0017349F">
      <w:pPr>
        <w:pStyle w:val="ConsPlusNonformat"/>
        <w:jc w:val="both"/>
      </w:pPr>
      <w:r w:rsidRPr="00361817">
        <w:t>______________ рублей.</w:t>
      </w:r>
    </w:p>
    <w:p w:rsidR="0017349F" w:rsidRPr="00361817" w:rsidRDefault="0017349F">
      <w:pPr>
        <w:pStyle w:val="ConsPlusNonformat"/>
        <w:jc w:val="both"/>
      </w:pPr>
      <w:r w:rsidRPr="00361817">
        <w:t xml:space="preserve">    Информация о работодателях:</w:t>
      </w:r>
    </w:p>
    <w:p w:rsidR="0017349F" w:rsidRPr="00361817" w:rsidRDefault="0017349F">
      <w:pPr>
        <w:pStyle w:val="ConsPlusNormal"/>
        <w:jc w:val="both"/>
      </w:pPr>
    </w:p>
    <w:p w:rsidR="0017349F" w:rsidRPr="00361817" w:rsidRDefault="0017349F">
      <w:pPr>
        <w:sectPr w:rsidR="0017349F" w:rsidRPr="0036181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4"/>
        <w:gridCol w:w="1984"/>
        <w:gridCol w:w="1276"/>
        <w:gridCol w:w="1361"/>
        <w:gridCol w:w="1418"/>
        <w:gridCol w:w="1474"/>
        <w:gridCol w:w="2240"/>
      </w:tblGrid>
      <w:tr w:rsidR="0017349F" w:rsidRPr="00361817">
        <w:tc>
          <w:tcPr>
            <w:tcW w:w="534" w:type="dxa"/>
          </w:tcPr>
          <w:p w:rsidR="0017349F" w:rsidRPr="00361817" w:rsidRDefault="0017349F">
            <w:pPr>
              <w:pStyle w:val="ConsPlusNormal"/>
              <w:jc w:val="center"/>
            </w:pPr>
            <w:r w:rsidRPr="00361817">
              <w:lastRenderedPageBreak/>
              <w:t xml:space="preserve">N </w:t>
            </w:r>
            <w:proofErr w:type="spellStart"/>
            <w:proofErr w:type="gramStart"/>
            <w:r w:rsidRPr="00361817">
              <w:t>п</w:t>
            </w:r>
            <w:proofErr w:type="spellEnd"/>
            <w:proofErr w:type="gramEnd"/>
            <w:r w:rsidRPr="00361817">
              <w:t>/</w:t>
            </w:r>
            <w:proofErr w:type="spellStart"/>
            <w:r w:rsidRPr="00361817">
              <w:t>п</w:t>
            </w:r>
            <w:proofErr w:type="spellEnd"/>
          </w:p>
        </w:tc>
        <w:tc>
          <w:tcPr>
            <w:tcW w:w="1984" w:type="dxa"/>
          </w:tcPr>
          <w:p w:rsidR="0017349F" w:rsidRPr="00361817" w:rsidRDefault="0017349F">
            <w:pPr>
              <w:pStyle w:val="ConsPlusNormal"/>
              <w:jc w:val="center"/>
            </w:pPr>
            <w:r w:rsidRPr="00361817">
              <w:t>Наименование юридического лица</w:t>
            </w:r>
          </w:p>
        </w:tc>
        <w:tc>
          <w:tcPr>
            <w:tcW w:w="1276" w:type="dxa"/>
          </w:tcPr>
          <w:p w:rsidR="0017349F" w:rsidRPr="00361817" w:rsidRDefault="0017349F">
            <w:pPr>
              <w:pStyle w:val="ConsPlusNormal"/>
              <w:jc w:val="center"/>
            </w:pPr>
            <w:r w:rsidRPr="00361817">
              <w:t>Основной государственный регистрационный номер</w:t>
            </w:r>
          </w:p>
        </w:tc>
        <w:tc>
          <w:tcPr>
            <w:tcW w:w="1361" w:type="dxa"/>
          </w:tcPr>
          <w:p w:rsidR="0017349F" w:rsidRPr="00361817" w:rsidRDefault="0017349F">
            <w:pPr>
              <w:pStyle w:val="ConsPlusNormal"/>
              <w:jc w:val="center"/>
            </w:pPr>
            <w:r w:rsidRPr="00361817">
              <w:t>Место нахождения</w:t>
            </w:r>
          </w:p>
        </w:tc>
        <w:tc>
          <w:tcPr>
            <w:tcW w:w="1418" w:type="dxa"/>
          </w:tcPr>
          <w:p w:rsidR="0017349F" w:rsidRPr="00361817" w:rsidRDefault="0017349F">
            <w:pPr>
              <w:pStyle w:val="ConsPlusNormal"/>
              <w:jc w:val="center"/>
            </w:pPr>
            <w:r w:rsidRPr="00361817">
              <w:t>Номер контактного телефона, номер факса, адрес электронной почты</w:t>
            </w:r>
          </w:p>
        </w:tc>
        <w:tc>
          <w:tcPr>
            <w:tcW w:w="1474" w:type="dxa"/>
          </w:tcPr>
          <w:p w:rsidR="0017349F" w:rsidRPr="00361817" w:rsidRDefault="0017349F">
            <w:pPr>
              <w:pStyle w:val="ConsPlusNormal"/>
              <w:jc w:val="center"/>
            </w:pPr>
            <w:r w:rsidRPr="00361817">
              <w:t>Среднесписочная численность работников</w:t>
            </w:r>
          </w:p>
        </w:tc>
        <w:tc>
          <w:tcPr>
            <w:tcW w:w="2240" w:type="dxa"/>
          </w:tcPr>
          <w:p w:rsidR="0017349F" w:rsidRPr="00361817" w:rsidRDefault="0017349F">
            <w:pPr>
              <w:pStyle w:val="ConsPlusNormal"/>
              <w:jc w:val="center"/>
            </w:pPr>
            <w:r w:rsidRPr="00361817">
              <w:t>Наличие в штатном расписании специалистов, ответственных за организацию мероприятий по трудоустройству (фамилия, имя, отчество (при наличии), должность, контакты)</w:t>
            </w:r>
          </w:p>
        </w:tc>
      </w:tr>
      <w:tr w:rsidR="0017349F" w:rsidRPr="00361817">
        <w:tc>
          <w:tcPr>
            <w:tcW w:w="534" w:type="dxa"/>
          </w:tcPr>
          <w:p w:rsidR="0017349F" w:rsidRPr="00361817" w:rsidRDefault="0017349F">
            <w:pPr>
              <w:pStyle w:val="ConsPlusNormal"/>
              <w:jc w:val="center"/>
            </w:pPr>
            <w:r w:rsidRPr="00361817">
              <w:t>1</w:t>
            </w:r>
          </w:p>
        </w:tc>
        <w:tc>
          <w:tcPr>
            <w:tcW w:w="1984" w:type="dxa"/>
          </w:tcPr>
          <w:p w:rsidR="0017349F" w:rsidRPr="00361817" w:rsidRDefault="0017349F">
            <w:pPr>
              <w:pStyle w:val="ConsPlusNormal"/>
              <w:jc w:val="center"/>
            </w:pPr>
            <w:r w:rsidRPr="00361817">
              <w:t>2</w:t>
            </w:r>
          </w:p>
        </w:tc>
        <w:tc>
          <w:tcPr>
            <w:tcW w:w="1276" w:type="dxa"/>
          </w:tcPr>
          <w:p w:rsidR="0017349F" w:rsidRPr="00361817" w:rsidRDefault="0017349F">
            <w:pPr>
              <w:pStyle w:val="ConsPlusNormal"/>
              <w:jc w:val="center"/>
            </w:pPr>
            <w:r w:rsidRPr="00361817">
              <w:t>3</w:t>
            </w:r>
          </w:p>
        </w:tc>
        <w:tc>
          <w:tcPr>
            <w:tcW w:w="1361" w:type="dxa"/>
          </w:tcPr>
          <w:p w:rsidR="0017349F" w:rsidRPr="00361817" w:rsidRDefault="0017349F">
            <w:pPr>
              <w:pStyle w:val="ConsPlusNormal"/>
              <w:jc w:val="center"/>
            </w:pPr>
            <w:r w:rsidRPr="00361817">
              <w:t>4</w:t>
            </w:r>
          </w:p>
        </w:tc>
        <w:tc>
          <w:tcPr>
            <w:tcW w:w="1418" w:type="dxa"/>
          </w:tcPr>
          <w:p w:rsidR="0017349F" w:rsidRPr="00361817" w:rsidRDefault="0017349F">
            <w:pPr>
              <w:pStyle w:val="ConsPlusNormal"/>
              <w:jc w:val="center"/>
            </w:pPr>
            <w:r w:rsidRPr="00361817">
              <w:t>5</w:t>
            </w:r>
          </w:p>
        </w:tc>
        <w:tc>
          <w:tcPr>
            <w:tcW w:w="1474" w:type="dxa"/>
          </w:tcPr>
          <w:p w:rsidR="0017349F" w:rsidRPr="00361817" w:rsidRDefault="0017349F">
            <w:pPr>
              <w:pStyle w:val="ConsPlusNormal"/>
              <w:jc w:val="center"/>
            </w:pPr>
            <w:r w:rsidRPr="00361817">
              <w:t>6</w:t>
            </w:r>
          </w:p>
        </w:tc>
        <w:tc>
          <w:tcPr>
            <w:tcW w:w="2240" w:type="dxa"/>
          </w:tcPr>
          <w:p w:rsidR="0017349F" w:rsidRPr="00361817" w:rsidRDefault="0017349F">
            <w:pPr>
              <w:pStyle w:val="ConsPlusNormal"/>
              <w:jc w:val="center"/>
            </w:pPr>
            <w:r w:rsidRPr="00361817">
              <w:t>7</w:t>
            </w:r>
          </w:p>
        </w:tc>
      </w:tr>
      <w:tr w:rsidR="0017349F" w:rsidRPr="00361817">
        <w:tc>
          <w:tcPr>
            <w:tcW w:w="534" w:type="dxa"/>
          </w:tcPr>
          <w:p w:rsidR="0017349F" w:rsidRPr="00361817" w:rsidRDefault="0017349F">
            <w:pPr>
              <w:pStyle w:val="ConsPlusNormal"/>
            </w:pPr>
          </w:p>
        </w:tc>
        <w:tc>
          <w:tcPr>
            <w:tcW w:w="1984" w:type="dxa"/>
          </w:tcPr>
          <w:p w:rsidR="0017349F" w:rsidRPr="00361817" w:rsidRDefault="0017349F">
            <w:pPr>
              <w:pStyle w:val="ConsPlusNormal"/>
            </w:pPr>
          </w:p>
        </w:tc>
        <w:tc>
          <w:tcPr>
            <w:tcW w:w="1276" w:type="dxa"/>
          </w:tcPr>
          <w:p w:rsidR="0017349F" w:rsidRPr="00361817" w:rsidRDefault="0017349F">
            <w:pPr>
              <w:pStyle w:val="ConsPlusNormal"/>
            </w:pPr>
          </w:p>
        </w:tc>
        <w:tc>
          <w:tcPr>
            <w:tcW w:w="1361" w:type="dxa"/>
          </w:tcPr>
          <w:p w:rsidR="0017349F" w:rsidRPr="00361817" w:rsidRDefault="0017349F">
            <w:pPr>
              <w:pStyle w:val="ConsPlusNormal"/>
            </w:pPr>
          </w:p>
        </w:tc>
        <w:tc>
          <w:tcPr>
            <w:tcW w:w="1418" w:type="dxa"/>
          </w:tcPr>
          <w:p w:rsidR="0017349F" w:rsidRPr="00361817" w:rsidRDefault="0017349F">
            <w:pPr>
              <w:pStyle w:val="ConsPlusNormal"/>
            </w:pPr>
          </w:p>
        </w:tc>
        <w:tc>
          <w:tcPr>
            <w:tcW w:w="1474" w:type="dxa"/>
          </w:tcPr>
          <w:p w:rsidR="0017349F" w:rsidRPr="00361817" w:rsidRDefault="0017349F">
            <w:pPr>
              <w:pStyle w:val="ConsPlusNormal"/>
            </w:pPr>
          </w:p>
        </w:tc>
        <w:tc>
          <w:tcPr>
            <w:tcW w:w="2240" w:type="dxa"/>
          </w:tcPr>
          <w:p w:rsidR="0017349F" w:rsidRPr="00361817" w:rsidRDefault="0017349F">
            <w:pPr>
              <w:pStyle w:val="ConsPlusNormal"/>
            </w:pPr>
          </w:p>
        </w:tc>
      </w:tr>
      <w:tr w:rsidR="0017349F" w:rsidRPr="00361817">
        <w:tc>
          <w:tcPr>
            <w:tcW w:w="534" w:type="dxa"/>
          </w:tcPr>
          <w:p w:rsidR="0017349F" w:rsidRPr="00361817" w:rsidRDefault="0017349F">
            <w:pPr>
              <w:pStyle w:val="ConsPlusNormal"/>
            </w:pPr>
          </w:p>
        </w:tc>
        <w:tc>
          <w:tcPr>
            <w:tcW w:w="1984" w:type="dxa"/>
          </w:tcPr>
          <w:p w:rsidR="0017349F" w:rsidRPr="00361817" w:rsidRDefault="0017349F">
            <w:pPr>
              <w:pStyle w:val="ConsPlusNormal"/>
            </w:pPr>
          </w:p>
        </w:tc>
        <w:tc>
          <w:tcPr>
            <w:tcW w:w="1276" w:type="dxa"/>
          </w:tcPr>
          <w:p w:rsidR="0017349F" w:rsidRPr="00361817" w:rsidRDefault="0017349F">
            <w:pPr>
              <w:pStyle w:val="ConsPlusNormal"/>
            </w:pPr>
          </w:p>
        </w:tc>
        <w:tc>
          <w:tcPr>
            <w:tcW w:w="1361" w:type="dxa"/>
          </w:tcPr>
          <w:p w:rsidR="0017349F" w:rsidRPr="00361817" w:rsidRDefault="0017349F">
            <w:pPr>
              <w:pStyle w:val="ConsPlusNormal"/>
            </w:pPr>
          </w:p>
        </w:tc>
        <w:tc>
          <w:tcPr>
            <w:tcW w:w="1418" w:type="dxa"/>
          </w:tcPr>
          <w:p w:rsidR="0017349F" w:rsidRPr="00361817" w:rsidRDefault="0017349F">
            <w:pPr>
              <w:pStyle w:val="ConsPlusNormal"/>
            </w:pPr>
          </w:p>
        </w:tc>
        <w:tc>
          <w:tcPr>
            <w:tcW w:w="1474" w:type="dxa"/>
          </w:tcPr>
          <w:p w:rsidR="0017349F" w:rsidRPr="00361817" w:rsidRDefault="0017349F">
            <w:pPr>
              <w:pStyle w:val="ConsPlusNormal"/>
            </w:pPr>
          </w:p>
        </w:tc>
        <w:tc>
          <w:tcPr>
            <w:tcW w:w="2240" w:type="dxa"/>
          </w:tcPr>
          <w:p w:rsidR="0017349F" w:rsidRPr="00361817" w:rsidRDefault="0017349F">
            <w:pPr>
              <w:pStyle w:val="ConsPlusNormal"/>
            </w:pPr>
          </w:p>
        </w:tc>
      </w:tr>
      <w:tr w:rsidR="0017349F" w:rsidRPr="00361817">
        <w:tc>
          <w:tcPr>
            <w:tcW w:w="534" w:type="dxa"/>
          </w:tcPr>
          <w:p w:rsidR="0017349F" w:rsidRPr="00361817" w:rsidRDefault="0017349F">
            <w:pPr>
              <w:pStyle w:val="ConsPlusNormal"/>
            </w:pPr>
          </w:p>
        </w:tc>
        <w:tc>
          <w:tcPr>
            <w:tcW w:w="1984" w:type="dxa"/>
          </w:tcPr>
          <w:p w:rsidR="0017349F" w:rsidRPr="00361817" w:rsidRDefault="0017349F">
            <w:pPr>
              <w:pStyle w:val="ConsPlusNormal"/>
            </w:pPr>
          </w:p>
        </w:tc>
        <w:tc>
          <w:tcPr>
            <w:tcW w:w="1276" w:type="dxa"/>
          </w:tcPr>
          <w:p w:rsidR="0017349F" w:rsidRPr="00361817" w:rsidRDefault="0017349F">
            <w:pPr>
              <w:pStyle w:val="ConsPlusNormal"/>
            </w:pPr>
          </w:p>
        </w:tc>
        <w:tc>
          <w:tcPr>
            <w:tcW w:w="1361" w:type="dxa"/>
          </w:tcPr>
          <w:p w:rsidR="0017349F" w:rsidRPr="00361817" w:rsidRDefault="0017349F">
            <w:pPr>
              <w:pStyle w:val="ConsPlusNormal"/>
            </w:pPr>
          </w:p>
        </w:tc>
        <w:tc>
          <w:tcPr>
            <w:tcW w:w="1418" w:type="dxa"/>
          </w:tcPr>
          <w:p w:rsidR="0017349F" w:rsidRPr="00361817" w:rsidRDefault="0017349F">
            <w:pPr>
              <w:pStyle w:val="ConsPlusNormal"/>
            </w:pPr>
          </w:p>
        </w:tc>
        <w:tc>
          <w:tcPr>
            <w:tcW w:w="1474" w:type="dxa"/>
          </w:tcPr>
          <w:p w:rsidR="0017349F" w:rsidRPr="00361817" w:rsidRDefault="0017349F">
            <w:pPr>
              <w:pStyle w:val="ConsPlusNormal"/>
            </w:pPr>
          </w:p>
        </w:tc>
        <w:tc>
          <w:tcPr>
            <w:tcW w:w="2240" w:type="dxa"/>
          </w:tcPr>
          <w:p w:rsidR="0017349F" w:rsidRPr="00361817" w:rsidRDefault="0017349F">
            <w:pPr>
              <w:pStyle w:val="ConsPlusNormal"/>
            </w:pPr>
          </w:p>
        </w:tc>
      </w:tr>
      <w:tr w:rsidR="0017349F" w:rsidRPr="00361817">
        <w:tc>
          <w:tcPr>
            <w:tcW w:w="534" w:type="dxa"/>
          </w:tcPr>
          <w:p w:rsidR="0017349F" w:rsidRPr="00361817" w:rsidRDefault="0017349F">
            <w:pPr>
              <w:pStyle w:val="ConsPlusNormal"/>
            </w:pPr>
          </w:p>
        </w:tc>
        <w:tc>
          <w:tcPr>
            <w:tcW w:w="1984" w:type="dxa"/>
          </w:tcPr>
          <w:p w:rsidR="0017349F" w:rsidRPr="00361817" w:rsidRDefault="0017349F">
            <w:pPr>
              <w:pStyle w:val="ConsPlusNormal"/>
            </w:pPr>
          </w:p>
        </w:tc>
        <w:tc>
          <w:tcPr>
            <w:tcW w:w="1276" w:type="dxa"/>
          </w:tcPr>
          <w:p w:rsidR="0017349F" w:rsidRPr="00361817" w:rsidRDefault="0017349F">
            <w:pPr>
              <w:pStyle w:val="ConsPlusNormal"/>
            </w:pPr>
          </w:p>
        </w:tc>
        <w:tc>
          <w:tcPr>
            <w:tcW w:w="1361" w:type="dxa"/>
          </w:tcPr>
          <w:p w:rsidR="0017349F" w:rsidRPr="00361817" w:rsidRDefault="0017349F">
            <w:pPr>
              <w:pStyle w:val="ConsPlusNormal"/>
            </w:pPr>
          </w:p>
        </w:tc>
        <w:tc>
          <w:tcPr>
            <w:tcW w:w="1418" w:type="dxa"/>
          </w:tcPr>
          <w:p w:rsidR="0017349F" w:rsidRPr="00361817" w:rsidRDefault="0017349F">
            <w:pPr>
              <w:pStyle w:val="ConsPlusNormal"/>
            </w:pPr>
          </w:p>
        </w:tc>
        <w:tc>
          <w:tcPr>
            <w:tcW w:w="1474" w:type="dxa"/>
          </w:tcPr>
          <w:p w:rsidR="0017349F" w:rsidRPr="00361817" w:rsidRDefault="0017349F">
            <w:pPr>
              <w:pStyle w:val="ConsPlusNormal"/>
            </w:pPr>
          </w:p>
        </w:tc>
        <w:tc>
          <w:tcPr>
            <w:tcW w:w="2240" w:type="dxa"/>
          </w:tcPr>
          <w:p w:rsidR="0017349F" w:rsidRPr="00361817" w:rsidRDefault="0017349F">
            <w:pPr>
              <w:pStyle w:val="ConsPlusNormal"/>
            </w:pPr>
          </w:p>
        </w:tc>
      </w:tr>
      <w:tr w:rsidR="0017349F" w:rsidRPr="00361817">
        <w:tc>
          <w:tcPr>
            <w:tcW w:w="534" w:type="dxa"/>
          </w:tcPr>
          <w:p w:rsidR="0017349F" w:rsidRPr="00361817" w:rsidRDefault="0017349F">
            <w:pPr>
              <w:pStyle w:val="ConsPlusNormal"/>
            </w:pPr>
          </w:p>
        </w:tc>
        <w:tc>
          <w:tcPr>
            <w:tcW w:w="1984" w:type="dxa"/>
          </w:tcPr>
          <w:p w:rsidR="0017349F" w:rsidRPr="00361817" w:rsidRDefault="0017349F">
            <w:pPr>
              <w:pStyle w:val="ConsPlusNormal"/>
            </w:pPr>
          </w:p>
        </w:tc>
        <w:tc>
          <w:tcPr>
            <w:tcW w:w="1276" w:type="dxa"/>
          </w:tcPr>
          <w:p w:rsidR="0017349F" w:rsidRPr="00361817" w:rsidRDefault="0017349F">
            <w:pPr>
              <w:pStyle w:val="ConsPlusNormal"/>
            </w:pPr>
          </w:p>
        </w:tc>
        <w:tc>
          <w:tcPr>
            <w:tcW w:w="1361" w:type="dxa"/>
          </w:tcPr>
          <w:p w:rsidR="0017349F" w:rsidRPr="00361817" w:rsidRDefault="0017349F">
            <w:pPr>
              <w:pStyle w:val="ConsPlusNormal"/>
            </w:pPr>
          </w:p>
        </w:tc>
        <w:tc>
          <w:tcPr>
            <w:tcW w:w="1418" w:type="dxa"/>
          </w:tcPr>
          <w:p w:rsidR="0017349F" w:rsidRPr="00361817" w:rsidRDefault="0017349F">
            <w:pPr>
              <w:pStyle w:val="ConsPlusNormal"/>
            </w:pPr>
          </w:p>
        </w:tc>
        <w:tc>
          <w:tcPr>
            <w:tcW w:w="1474" w:type="dxa"/>
          </w:tcPr>
          <w:p w:rsidR="0017349F" w:rsidRPr="00361817" w:rsidRDefault="0017349F">
            <w:pPr>
              <w:pStyle w:val="ConsPlusNormal"/>
            </w:pPr>
          </w:p>
        </w:tc>
        <w:tc>
          <w:tcPr>
            <w:tcW w:w="2240" w:type="dxa"/>
          </w:tcPr>
          <w:p w:rsidR="0017349F" w:rsidRPr="00361817" w:rsidRDefault="0017349F">
            <w:pPr>
              <w:pStyle w:val="ConsPlusNormal"/>
            </w:pPr>
          </w:p>
        </w:tc>
      </w:tr>
      <w:tr w:rsidR="0017349F" w:rsidRPr="00361817">
        <w:tc>
          <w:tcPr>
            <w:tcW w:w="534" w:type="dxa"/>
          </w:tcPr>
          <w:p w:rsidR="0017349F" w:rsidRPr="00361817" w:rsidRDefault="0017349F">
            <w:pPr>
              <w:pStyle w:val="ConsPlusNormal"/>
            </w:pPr>
          </w:p>
        </w:tc>
        <w:tc>
          <w:tcPr>
            <w:tcW w:w="1984" w:type="dxa"/>
          </w:tcPr>
          <w:p w:rsidR="0017349F" w:rsidRPr="00361817" w:rsidRDefault="0017349F">
            <w:pPr>
              <w:pStyle w:val="ConsPlusNormal"/>
            </w:pPr>
          </w:p>
        </w:tc>
        <w:tc>
          <w:tcPr>
            <w:tcW w:w="1276" w:type="dxa"/>
          </w:tcPr>
          <w:p w:rsidR="0017349F" w:rsidRPr="00361817" w:rsidRDefault="0017349F">
            <w:pPr>
              <w:pStyle w:val="ConsPlusNormal"/>
            </w:pPr>
          </w:p>
        </w:tc>
        <w:tc>
          <w:tcPr>
            <w:tcW w:w="1361" w:type="dxa"/>
          </w:tcPr>
          <w:p w:rsidR="0017349F" w:rsidRPr="00361817" w:rsidRDefault="0017349F">
            <w:pPr>
              <w:pStyle w:val="ConsPlusNormal"/>
            </w:pPr>
          </w:p>
        </w:tc>
        <w:tc>
          <w:tcPr>
            <w:tcW w:w="1418" w:type="dxa"/>
          </w:tcPr>
          <w:p w:rsidR="0017349F" w:rsidRPr="00361817" w:rsidRDefault="0017349F">
            <w:pPr>
              <w:pStyle w:val="ConsPlusNormal"/>
            </w:pPr>
          </w:p>
        </w:tc>
        <w:tc>
          <w:tcPr>
            <w:tcW w:w="1474" w:type="dxa"/>
          </w:tcPr>
          <w:p w:rsidR="0017349F" w:rsidRPr="00361817" w:rsidRDefault="0017349F">
            <w:pPr>
              <w:pStyle w:val="ConsPlusNormal"/>
            </w:pPr>
          </w:p>
        </w:tc>
        <w:tc>
          <w:tcPr>
            <w:tcW w:w="2240" w:type="dxa"/>
          </w:tcPr>
          <w:p w:rsidR="0017349F" w:rsidRPr="00361817" w:rsidRDefault="0017349F">
            <w:pPr>
              <w:pStyle w:val="ConsPlusNormal"/>
            </w:pPr>
          </w:p>
        </w:tc>
      </w:tr>
      <w:tr w:rsidR="0017349F" w:rsidRPr="00361817">
        <w:tc>
          <w:tcPr>
            <w:tcW w:w="534" w:type="dxa"/>
          </w:tcPr>
          <w:p w:rsidR="0017349F" w:rsidRPr="00361817" w:rsidRDefault="0017349F">
            <w:pPr>
              <w:pStyle w:val="ConsPlusNormal"/>
            </w:pPr>
          </w:p>
        </w:tc>
        <w:tc>
          <w:tcPr>
            <w:tcW w:w="1984" w:type="dxa"/>
          </w:tcPr>
          <w:p w:rsidR="0017349F" w:rsidRPr="00361817" w:rsidRDefault="0017349F">
            <w:pPr>
              <w:pStyle w:val="ConsPlusNormal"/>
            </w:pPr>
          </w:p>
        </w:tc>
        <w:tc>
          <w:tcPr>
            <w:tcW w:w="1276" w:type="dxa"/>
          </w:tcPr>
          <w:p w:rsidR="0017349F" w:rsidRPr="00361817" w:rsidRDefault="0017349F">
            <w:pPr>
              <w:pStyle w:val="ConsPlusNormal"/>
            </w:pPr>
          </w:p>
        </w:tc>
        <w:tc>
          <w:tcPr>
            <w:tcW w:w="1361" w:type="dxa"/>
          </w:tcPr>
          <w:p w:rsidR="0017349F" w:rsidRPr="00361817" w:rsidRDefault="0017349F">
            <w:pPr>
              <w:pStyle w:val="ConsPlusNormal"/>
            </w:pPr>
          </w:p>
        </w:tc>
        <w:tc>
          <w:tcPr>
            <w:tcW w:w="1418" w:type="dxa"/>
          </w:tcPr>
          <w:p w:rsidR="0017349F" w:rsidRPr="00361817" w:rsidRDefault="0017349F">
            <w:pPr>
              <w:pStyle w:val="ConsPlusNormal"/>
            </w:pPr>
          </w:p>
        </w:tc>
        <w:tc>
          <w:tcPr>
            <w:tcW w:w="1474" w:type="dxa"/>
          </w:tcPr>
          <w:p w:rsidR="0017349F" w:rsidRPr="00361817" w:rsidRDefault="0017349F">
            <w:pPr>
              <w:pStyle w:val="ConsPlusNormal"/>
            </w:pPr>
          </w:p>
        </w:tc>
        <w:tc>
          <w:tcPr>
            <w:tcW w:w="2240" w:type="dxa"/>
          </w:tcPr>
          <w:p w:rsidR="0017349F" w:rsidRPr="00361817" w:rsidRDefault="0017349F">
            <w:pPr>
              <w:pStyle w:val="ConsPlusNormal"/>
            </w:pPr>
          </w:p>
        </w:tc>
      </w:tr>
    </w:tbl>
    <w:p w:rsidR="0017349F" w:rsidRPr="00361817" w:rsidRDefault="0017349F">
      <w:pPr>
        <w:sectPr w:rsidR="0017349F" w:rsidRPr="00361817">
          <w:pgSz w:w="16838" w:h="11905" w:orient="landscape"/>
          <w:pgMar w:top="1701" w:right="1134" w:bottom="850" w:left="1134" w:header="0" w:footer="0" w:gutter="0"/>
          <w:cols w:space="720"/>
        </w:sectPr>
      </w:pPr>
    </w:p>
    <w:p w:rsidR="0017349F" w:rsidRPr="00361817" w:rsidRDefault="0017349F">
      <w:pPr>
        <w:pStyle w:val="ConsPlusNormal"/>
        <w:jc w:val="both"/>
      </w:pPr>
    </w:p>
    <w:p w:rsidR="0017349F" w:rsidRPr="00361817" w:rsidRDefault="0017349F">
      <w:pPr>
        <w:pStyle w:val="ConsPlusNonformat"/>
        <w:jc w:val="both"/>
      </w:pPr>
      <w:r w:rsidRPr="00361817">
        <w:t xml:space="preserve">    Информация о создаваемых рабочих местах:</w:t>
      </w:r>
    </w:p>
    <w:p w:rsidR="0017349F" w:rsidRPr="00361817" w:rsidRDefault="001734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90"/>
        <w:gridCol w:w="3190"/>
        <w:gridCol w:w="2608"/>
      </w:tblGrid>
      <w:tr w:rsidR="0017349F" w:rsidRPr="00361817">
        <w:tc>
          <w:tcPr>
            <w:tcW w:w="3190" w:type="dxa"/>
          </w:tcPr>
          <w:p w:rsidR="0017349F" w:rsidRPr="00361817" w:rsidRDefault="0017349F">
            <w:pPr>
              <w:pStyle w:val="ConsPlusNormal"/>
              <w:jc w:val="center"/>
            </w:pPr>
            <w:r w:rsidRPr="00361817">
              <w:t>Количество создаваемых рабочих мест, на которые планируется трудоустроить несовершеннолетних</w:t>
            </w:r>
          </w:p>
        </w:tc>
        <w:tc>
          <w:tcPr>
            <w:tcW w:w="3190" w:type="dxa"/>
          </w:tcPr>
          <w:p w:rsidR="0017349F" w:rsidRPr="00361817" w:rsidRDefault="0017349F">
            <w:pPr>
              <w:pStyle w:val="ConsPlusNormal"/>
              <w:jc w:val="center"/>
            </w:pPr>
            <w:r w:rsidRPr="00361817">
              <w:t>Профессии, по которым планируется трудоустроить несовершеннолетних</w:t>
            </w:r>
          </w:p>
        </w:tc>
        <w:tc>
          <w:tcPr>
            <w:tcW w:w="2608" w:type="dxa"/>
          </w:tcPr>
          <w:p w:rsidR="0017349F" w:rsidRPr="00361817" w:rsidRDefault="0017349F">
            <w:pPr>
              <w:pStyle w:val="ConsPlusNormal"/>
              <w:jc w:val="center"/>
            </w:pPr>
            <w:r w:rsidRPr="00361817">
              <w:t>Примечание</w:t>
            </w:r>
          </w:p>
        </w:tc>
      </w:tr>
      <w:tr w:rsidR="0017349F" w:rsidRPr="00361817">
        <w:tc>
          <w:tcPr>
            <w:tcW w:w="3190" w:type="dxa"/>
          </w:tcPr>
          <w:p w:rsidR="0017349F" w:rsidRPr="00361817" w:rsidRDefault="0017349F">
            <w:pPr>
              <w:pStyle w:val="ConsPlusNormal"/>
            </w:pPr>
          </w:p>
        </w:tc>
        <w:tc>
          <w:tcPr>
            <w:tcW w:w="3190" w:type="dxa"/>
          </w:tcPr>
          <w:p w:rsidR="0017349F" w:rsidRPr="00361817" w:rsidRDefault="0017349F">
            <w:pPr>
              <w:pStyle w:val="ConsPlusNormal"/>
            </w:pPr>
          </w:p>
        </w:tc>
        <w:tc>
          <w:tcPr>
            <w:tcW w:w="2608" w:type="dxa"/>
          </w:tcPr>
          <w:p w:rsidR="0017349F" w:rsidRPr="00361817" w:rsidRDefault="0017349F">
            <w:pPr>
              <w:pStyle w:val="ConsPlusNormal"/>
            </w:pPr>
          </w:p>
        </w:tc>
      </w:tr>
      <w:tr w:rsidR="0017349F" w:rsidRPr="00361817">
        <w:tc>
          <w:tcPr>
            <w:tcW w:w="3190" w:type="dxa"/>
          </w:tcPr>
          <w:p w:rsidR="0017349F" w:rsidRPr="00361817" w:rsidRDefault="0017349F">
            <w:pPr>
              <w:pStyle w:val="ConsPlusNormal"/>
            </w:pPr>
          </w:p>
        </w:tc>
        <w:tc>
          <w:tcPr>
            <w:tcW w:w="3190" w:type="dxa"/>
          </w:tcPr>
          <w:p w:rsidR="0017349F" w:rsidRPr="00361817" w:rsidRDefault="0017349F">
            <w:pPr>
              <w:pStyle w:val="ConsPlusNormal"/>
            </w:pPr>
          </w:p>
        </w:tc>
        <w:tc>
          <w:tcPr>
            <w:tcW w:w="2608" w:type="dxa"/>
          </w:tcPr>
          <w:p w:rsidR="0017349F" w:rsidRPr="00361817" w:rsidRDefault="0017349F">
            <w:pPr>
              <w:pStyle w:val="ConsPlusNormal"/>
            </w:pPr>
          </w:p>
        </w:tc>
      </w:tr>
    </w:tbl>
    <w:p w:rsidR="0017349F" w:rsidRPr="00361817" w:rsidRDefault="0017349F">
      <w:pPr>
        <w:pStyle w:val="ConsPlusNormal"/>
        <w:jc w:val="both"/>
      </w:pPr>
    </w:p>
    <w:p w:rsidR="0017349F" w:rsidRPr="00361817" w:rsidRDefault="0017349F">
      <w:pPr>
        <w:pStyle w:val="ConsPlusNonformat"/>
        <w:jc w:val="both"/>
      </w:pPr>
      <w:r w:rsidRPr="00361817">
        <w:t>Глава _____________________________________________________________</w:t>
      </w:r>
    </w:p>
    <w:p w:rsidR="0017349F" w:rsidRPr="00361817" w:rsidRDefault="0017349F">
      <w:pPr>
        <w:pStyle w:val="ConsPlusNonformat"/>
        <w:jc w:val="both"/>
      </w:pPr>
      <w:r w:rsidRPr="00361817">
        <w:t xml:space="preserve">       </w:t>
      </w:r>
      <w:proofErr w:type="gramStart"/>
      <w:r w:rsidRPr="00361817">
        <w:t>(наименование муниципального района, муниципального округа,</w:t>
      </w:r>
      <w:proofErr w:type="gramEnd"/>
    </w:p>
    <w:p w:rsidR="0017349F" w:rsidRPr="00361817" w:rsidRDefault="0017349F">
      <w:pPr>
        <w:pStyle w:val="ConsPlusNonformat"/>
        <w:jc w:val="both"/>
      </w:pPr>
      <w:r w:rsidRPr="00361817">
        <w:t xml:space="preserve">         городского округа, городского или сельского поселения</w:t>
      </w:r>
    </w:p>
    <w:p w:rsidR="0017349F" w:rsidRPr="00361817" w:rsidRDefault="0017349F">
      <w:pPr>
        <w:pStyle w:val="ConsPlusNonformat"/>
        <w:jc w:val="both"/>
      </w:pPr>
      <w:r w:rsidRPr="00361817">
        <w:t xml:space="preserve">                       </w:t>
      </w:r>
      <w:proofErr w:type="gramStart"/>
      <w:r w:rsidRPr="00361817">
        <w:t>Архангельской области)</w:t>
      </w:r>
      <w:proofErr w:type="gramEnd"/>
    </w:p>
    <w:p w:rsidR="0017349F" w:rsidRPr="00361817" w:rsidRDefault="0017349F">
      <w:pPr>
        <w:pStyle w:val="ConsPlusNonformat"/>
        <w:jc w:val="both"/>
      </w:pPr>
      <w:r w:rsidRPr="00361817">
        <w:t>______________________                             ________________________</w:t>
      </w:r>
    </w:p>
    <w:p w:rsidR="0017349F" w:rsidRPr="00361817" w:rsidRDefault="0017349F">
      <w:pPr>
        <w:pStyle w:val="ConsPlusNonformat"/>
        <w:jc w:val="both"/>
      </w:pPr>
      <w:r w:rsidRPr="00361817">
        <w:t xml:space="preserve">      (подпись)                                     (расшифровка подписи)</w:t>
      </w:r>
    </w:p>
    <w:p w:rsidR="0017349F" w:rsidRPr="00361817" w:rsidRDefault="0017349F">
      <w:pPr>
        <w:pStyle w:val="ConsPlusNonformat"/>
        <w:jc w:val="both"/>
      </w:pPr>
      <w:r w:rsidRPr="00361817">
        <w:t xml:space="preserve">      М.П.</w:t>
      </w: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right"/>
        <w:outlineLvl w:val="1"/>
      </w:pPr>
      <w:r w:rsidRPr="00361817">
        <w:t>Приложение N 2</w:t>
      </w:r>
    </w:p>
    <w:p w:rsidR="0017349F" w:rsidRPr="00361817" w:rsidRDefault="0017349F">
      <w:pPr>
        <w:pStyle w:val="ConsPlusNormal"/>
        <w:jc w:val="right"/>
      </w:pPr>
      <w:r w:rsidRPr="00361817">
        <w:t>к Положению о порядке проведения конкурса</w:t>
      </w:r>
    </w:p>
    <w:p w:rsidR="0017349F" w:rsidRPr="00361817" w:rsidRDefault="0017349F">
      <w:pPr>
        <w:pStyle w:val="ConsPlusNormal"/>
        <w:jc w:val="right"/>
      </w:pPr>
      <w:r w:rsidRPr="00361817">
        <w:t>среди муниципальных районов, муниципальных</w:t>
      </w:r>
    </w:p>
    <w:p w:rsidR="0017349F" w:rsidRPr="00361817" w:rsidRDefault="0017349F">
      <w:pPr>
        <w:pStyle w:val="ConsPlusNormal"/>
        <w:jc w:val="right"/>
      </w:pPr>
      <w:r w:rsidRPr="00361817">
        <w:t>округов, городских округов, городских</w:t>
      </w:r>
    </w:p>
    <w:p w:rsidR="0017349F" w:rsidRPr="00361817" w:rsidRDefault="0017349F">
      <w:pPr>
        <w:pStyle w:val="ConsPlusNormal"/>
        <w:jc w:val="right"/>
      </w:pPr>
      <w:r w:rsidRPr="00361817">
        <w:t>и сельских поселений Архангельской области</w:t>
      </w:r>
    </w:p>
    <w:p w:rsidR="0017349F" w:rsidRPr="00361817" w:rsidRDefault="0017349F">
      <w:pPr>
        <w:pStyle w:val="ConsPlusNormal"/>
        <w:jc w:val="right"/>
      </w:pPr>
      <w:r w:rsidRPr="00361817">
        <w:t>на право получения субсидии на мероприятия</w:t>
      </w:r>
    </w:p>
    <w:p w:rsidR="0017349F" w:rsidRPr="00361817" w:rsidRDefault="0017349F">
      <w:pPr>
        <w:pStyle w:val="ConsPlusNormal"/>
        <w:jc w:val="right"/>
      </w:pPr>
      <w:r w:rsidRPr="00361817">
        <w:t>по содействию трудоустройству несовершеннолетних</w:t>
      </w:r>
    </w:p>
    <w:p w:rsidR="0017349F" w:rsidRPr="00361817" w:rsidRDefault="0017349F">
      <w:pPr>
        <w:pStyle w:val="ConsPlusNormal"/>
        <w:jc w:val="right"/>
      </w:pPr>
      <w:r w:rsidRPr="00361817">
        <w:t>граждан на территории Архангельской области</w:t>
      </w:r>
    </w:p>
    <w:p w:rsidR="0017349F" w:rsidRPr="00361817" w:rsidRDefault="0017349F">
      <w:pPr>
        <w:pStyle w:val="ConsPlusNormal"/>
        <w:jc w:val="both"/>
      </w:pPr>
    </w:p>
    <w:p w:rsidR="0017349F" w:rsidRPr="00361817" w:rsidRDefault="0017349F">
      <w:pPr>
        <w:pStyle w:val="ConsPlusNonformat"/>
        <w:jc w:val="both"/>
      </w:pPr>
      <w:r w:rsidRPr="00361817">
        <w:t xml:space="preserve">                                                                    (форма)</w:t>
      </w:r>
    </w:p>
    <w:p w:rsidR="0017349F" w:rsidRPr="00361817" w:rsidRDefault="0017349F">
      <w:pPr>
        <w:pStyle w:val="ConsPlusNonformat"/>
        <w:jc w:val="both"/>
      </w:pPr>
    </w:p>
    <w:p w:rsidR="0017349F" w:rsidRPr="00361817" w:rsidRDefault="0017349F">
      <w:pPr>
        <w:pStyle w:val="ConsPlusNonformat"/>
        <w:jc w:val="both"/>
      </w:pPr>
      <w:r w:rsidRPr="00361817">
        <w:t xml:space="preserve">                                         __________________________________</w:t>
      </w:r>
    </w:p>
    <w:p w:rsidR="0017349F" w:rsidRPr="00361817" w:rsidRDefault="0017349F">
      <w:pPr>
        <w:pStyle w:val="ConsPlusNonformat"/>
        <w:jc w:val="both"/>
      </w:pPr>
      <w:r w:rsidRPr="00361817">
        <w:t xml:space="preserve">                                         __________________________________</w:t>
      </w:r>
    </w:p>
    <w:p w:rsidR="0017349F" w:rsidRPr="00361817" w:rsidRDefault="0017349F">
      <w:pPr>
        <w:pStyle w:val="ConsPlusNonformat"/>
        <w:jc w:val="both"/>
      </w:pPr>
    </w:p>
    <w:p w:rsidR="0017349F" w:rsidRPr="00361817" w:rsidRDefault="0017349F">
      <w:pPr>
        <w:pStyle w:val="ConsPlusNonformat"/>
        <w:jc w:val="both"/>
      </w:pPr>
      <w:r w:rsidRPr="00361817">
        <w:t xml:space="preserve">                                         от _______________________________</w:t>
      </w:r>
    </w:p>
    <w:p w:rsidR="0017349F" w:rsidRPr="00361817" w:rsidRDefault="0017349F">
      <w:pPr>
        <w:pStyle w:val="ConsPlusNonformat"/>
        <w:jc w:val="both"/>
      </w:pPr>
      <w:r w:rsidRPr="00361817">
        <w:t xml:space="preserve">                                                  (фамилия, инициалы)</w:t>
      </w:r>
    </w:p>
    <w:p w:rsidR="0017349F" w:rsidRPr="00361817" w:rsidRDefault="0017349F">
      <w:pPr>
        <w:pStyle w:val="ConsPlusNonformat"/>
        <w:jc w:val="both"/>
      </w:pPr>
    </w:p>
    <w:p w:rsidR="0017349F" w:rsidRPr="00361817" w:rsidRDefault="0017349F">
      <w:pPr>
        <w:pStyle w:val="ConsPlusNonformat"/>
        <w:jc w:val="both"/>
      </w:pPr>
    </w:p>
    <w:p w:rsidR="0017349F" w:rsidRPr="00361817" w:rsidRDefault="0017349F">
      <w:pPr>
        <w:pStyle w:val="ConsPlusNonformat"/>
        <w:jc w:val="both"/>
      </w:pPr>
      <w:bookmarkStart w:id="46" w:name="P4619"/>
      <w:bookmarkEnd w:id="46"/>
      <w:r w:rsidRPr="00361817">
        <w:t xml:space="preserve">                                ЗАЯВЛЕНИЕ.</w:t>
      </w:r>
    </w:p>
    <w:p w:rsidR="0017349F" w:rsidRPr="00361817" w:rsidRDefault="0017349F">
      <w:pPr>
        <w:pStyle w:val="ConsPlusNonformat"/>
        <w:jc w:val="both"/>
      </w:pPr>
    </w:p>
    <w:p w:rsidR="0017349F" w:rsidRPr="00361817" w:rsidRDefault="0017349F">
      <w:pPr>
        <w:pStyle w:val="ConsPlusNonformat"/>
        <w:jc w:val="both"/>
      </w:pPr>
      <w:r w:rsidRPr="00361817">
        <w:t xml:space="preserve">    Прошу  принять меня, фамилия, имя, отчество (при наличии), на должность</w:t>
      </w:r>
    </w:p>
    <w:p w:rsidR="0017349F" w:rsidRPr="00361817" w:rsidRDefault="0017349F">
      <w:pPr>
        <w:pStyle w:val="ConsPlusNonformat"/>
        <w:jc w:val="both"/>
      </w:pPr>
      <w:r w:rsidRPr="00361817">
        <w:t>бригадира  в  период  реализации  мероприятий по содействию трудоустройству</w:t>
      </w:r>
    </w:p>
    <w:p w:rsidR="0017349F" w:rsidRPr="00361817" w:rsidRDefault="0017349F">
      <w:pPr>
        <w:pStyle w:val="ConsPlusNonformat"/>
        <w:jc w:val="both"/>
      </w:pPr>
      <w:r w:rsidRPr="00361817">
        <w:t>несовершеннолетних граждан на территории Архангельской области.</w:t>
      </w:r>
    </w:p>
    <w:p w:rsidR="0017349F" w:rsidRPr="00361817" w:rsidRDefault="0017349F">
      <w:pPr>
        <w:pStyle w:val="ConsPlusNonformat"/>
        <w:jc w:val="both"/>
      </w:pPr>
      <w:r w:rsidRPr="00361817">
        <w:t xml:space="preserve">    Обязуюсь  пройти  подготовку  в  государственном  автономном учреждении</w:t>
      </w:r>
    </w:p>
    <w:p w:rsidR="0017349F" w:rsidRPr="00361817" w:rsidRDefault="0017349F">
      <w:pPr>
        <w:pStyle w:val="ConsPlusNonformat"/>
        <w:jc w:val="both"/>
      </w:pPr>
      <w:r w:rsidRPr="00361817">
        <w:t>Архангельской  области  "Штаб  молодежных  трудовых  отрядов  Архангельской</w:t>
      </w:r>
    </w:p>
    <w:p w:rsidR="0017349F" w:rsidRPr="00361817" w:rsidRDefault="0017349F">
      <w:pPr>
        <w:pStyle w:val="ConsPlusNonformat"/>
        <w:jc w:val="both"/>
      </w:pPr>
      <w:r w:rsidRPr="00361817">
        <w:t>области" по программе "Бригадир трудовой бригады несовершеннолетних".</w:t>
      </w:r>
    </w:p>
    <w:p w:rsidR="0017349F" w:rsidRPr="00361817" w:rsidRDefault="0017349F">
      <w:pPr>
        <w:pStyle w:val="ConsPlusNonformat"/>
        <w:jc w:val="both"/>
      </w:pPr>
    </w:p>
    <w:p w:rsidR="0017349F" w:rsidRPr="00361817" w:rsidRDefault="0017349F">
      <w:pPr>
        <w:pStyle w:val="ConsPlusNonformat"/>
        <w:jc w:val="both"/>
      </w:pPr>
      <w:r w:rsidRPr="00361817">
        <w:t>_____________             ___________________        ______________________</w:t>
      </w:r>
    </w:p>
    <w:p w:rsidR="0017349F" w:rsidRPr="00361817" w:rsidRDefault="0017349F">
      <w:pPr>
        <w:pStyle w:val="ConsPlusNonformat"/>
        <w:jc w:val="both"/>
      </w:pPr>
      <w:r w:rsidRPr="00361817">
        <w:t xml:space="preserve">   (дата)                     (подпись)              (расшифровка подписи)</w:t>
      </w: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right"/>
        <w:outlineLvl w:val="1"/>
      </w:pPr>
      <w:r w:rsidRPr="00361817">
        <w:lastRenderedPageBreak/>
        <w:t>Приложение N 3</w:t>
      </w:r>
    </w:p>
    <w:p w:rsidR="0017349F" w:rsidRPr="00361817" w:rsidRDefault="0017349F">
      <w:pPr>
        <w:pStyle w:val="ConsPlusNormal"/>
        <w:jc w:val="right"/>
      </w:pPr>
      <w:r w:rsidRPr="00361817">
        <w:t>к Положению о порядке проведения конкурса</w:t>
      </w:r>
    </w:p>
    <w:p w:rsidR="0017349F" w:rsidRPr="00361817" w:rsidRDefault="0017349F">
      <w:pPr>
        <w:pStyle w:val="ConsPlusNormal"/>
        <w:jc w:val="right"/>
      </w:pPr>
      <w:r w:rsidRPr="00361817">
        <w:t>среди муниципальных районов, муниципальных</w:t>
      </w:r>
    </w:p>
    <w:p w:rsidR="0017349F" w:rsidRPr="00361817" w:rsidRDefault="0017349F">
      <w:pPr>
        <w:pStyle w:val="ConsPlusNormal"/>
        <w:jc w:val="right"/>
      </w:pPr>
      <w:r w:rsidRPr="00361817">
        <w:t>округов, городских округов, городских</w:t>
      </w:r>
    </w:p>
    <w:p w:rsidR="0017349F" w:rsidRPr="00361817" w:rsidRDefault="0017349F">
      <w:pPr>
        <w:pStyle w:val="ConsPlusNormal"/>
        <w:jc w:val="right"/>
      </w:pPr>
      <w:r w:rsidRPr="00361817">
        <w:t>и сельских поселений Архангельской области</w:t>
      </w:r>
    </w:p>
    <w:p w:rsidR="0017349F" w:rsidRPr="00361817" w:rsidRDefault="0017349F">
      <w:pPr>
        <w:pStyle w:val="ConsPlusNormal"/>
        <w:jc w:val="right"/>
      </w:pPr>
      <w:r w:rsidRPr="00361817">
        <w:t>на право получения субсидии на мероприятия</w:t>
      </w:r>
    </w:p>
    <w:p w:rsidR="0017349F" w:rsidRPr="00361817" w:rsidRDefault="0017349F">
      <w:pPr>
        <w:pStyle w:val="ConsPlusNormal"/>
        <w:jc w:val="right"/>
      </w:pPr>
      <w:r w:rsidRPr="00361817">
        <w:t>по содействию трудоустройству несовершеннолетних</w:t>
      </w:r>
    </w:p>
    <w:p w:rsidR="0017349F" w:rsidRPr="00361817" w:rsidRDefault="0017349F">
      <w:pPr>
        <w:pStyle w:val="ConsPlusNormal"/>
        <w:jc w:val="right"/>
      </w:pPr>
      <w:r w:rsidRPr="00361817">
        <w:t>граждан на территории Архангельской области</w:t>
      </w:r>
    </w:p>
    <w:p w:rsidR="0017349F" w:rsidRPr="00361817" w:rsidRDefault="0017349F">
      <w:pPr>
        <w:pStyle w:val="ConsPlusNormal"/>
        <w:jc w:val="both"/>
      </w:pPr>
    </w:p>
    <w:p w:rsidR="0017349F" w:rsidRPr="00361817" w:rsidRDefault="0017349F">
      <w:pPr>
        <w:pStyle w:val="ConsPlusTitle"/>
        <w:jc w:val="center"/>
      </w:pPr>
      <w:bookmarkStart w:id="47" w:name="P4644"/>
      <w:bookmarkEnd w:id="47"/>
      <w:r w:rsidRPr="00361817">
        <w:t>КРИТЕРИИ</w:t>
      </w:r>
    </w:p>
    <w:p w:rsidR="0017349F" w:rsidRPr="00361817" w:rsidRDefault="0017349F">
      <w:pPr>
        <w:pStyle w:val="ConsPlusTitle"/>
        <w:jc w:val="center"/>
      </w:pPr>
      <w:r w:rsidRPr="00361817">
        <w:t>оценки заявок на предоставление субсидии на мероприятия</w:t>
      </w:r>
    </w:p>
    <w:p w:rsidR="0017349F" w:rsidRPr="00361817" w:rsidRDefault="0017349F">
      <w:pPr>
        <w:pStyle w:val="ConsPlusTitle"/>
        <w:jc w:val="center"/>
      </w:pPr>
      <w:r w:rsidRPr="00361817">
        <w:t>по содействию трудоустройству несовершеннолетних граждан</w:t>
      </w:r>
    </w:p>
    <w:p w:rsidR="0017349F" w:rsidRPr="00361817" w:rsidRDefault="0017349F">
      <w:pPr>
        <w:pStyle w:val="ConsPlusTitle"/>
        <w:jc w:val="center"/>
      </w:pPr>
      <w:r w:rsidRPr="00361817">
        <w:t>на территории Архангельской области</w:t>
      </w:r>
    </w:p>
    <w:p w:rsidR="0017349F" w:rsidRPr="00361817" w:rsidRDefault="001734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3"/>
        <w:gridCol w:w="4309"/>
        <w:gridCol w:w="1293"/>
      </w:tblGrid>
      <w:tr w:rsidR="0017349F" w:rsidRPr="00361817">
        <w:tc>
          <w:tcPr>
            <w:tcW w:w="3463" w:type="dxa"/>
          </w:tcPr>
          <w:p w:rsidR="0017349F" w:rsidRPr="00361817" w:rsidRDefault="0017349F">
            <w:pPr>
              <w:pStyle w:val="ConsPlusNormal"/>
              <w:jc w:val="center"/>
            </w:pPr>
            <w:r w:rsidRPr="00361817">
              <w:t>Наименование критерия</w:t>
            </w:r>
          </w:p>
        </w:tc>
        <w:tc>
          <w:tcPr>
            <w:tcW w:w="4309" w:type="dxa"/>
          </w:tcPr>
          <w:p w:rsidR="0017349F" w:rsidRPr="00361817" w:rsidRDefault="0017349F">
            <w:pPr>
              <w:pStyle w:val="ConsPlusNormal"/>
              <w:jc w:val="center"/>
            </w:pPr>
            <w:r w:rsidRPr="00361817">
              <w:t>Диапазон значений</w:t>
            </w:r>
          </w:p>
        </w:tc>
        <w:tc>
          <w:tcPr>
            <w:tcW w:w="1293" w:type="dxa"/>
          </w:tcPr>
          <w:p w:rsidR="0017349F" w:rsidRPr="00361817" w:rsidRDefault="0017349F">
            <w:pPr>
              <w:pStyle w:val="ConsPlusNormal"/>
              <w:jc w:val="center"/>
            </w:pPr>
            <w:r w:rsidRPr="00361817">
              <w:t>Оценка</w:t>
            </w:r>
          </w:p>
        </w:tc>
      </w:tr>
      <w:tr w:rsidR="0017349F" w:rsidRPr="00361817">
        <w:tc>
          <w:tcPr>
            <w:tcW w:w="3463" w:type="dxa"/>
          </w:tcPr>
          <w:p w:rsidR="0017349F" w:rsidRPr="00361817" w:rsidRDefault="0017349F">
            <w:pPr>
              <w:pStyle w:val="ConsPlusNormal"/>
              <w:jc w:val="center"/>
            </w:pPr>
            <w:r w:rsidRPr="00361817">
              <w:t>1</w:t>
            </w:r>
          </w:p>
        </w:tc>
        <w:tc>
          <w:tcPr>
            <w:tcW w:w="4309" w:type="dxa"/>
          </w:tcPr>
          <w:p w:rsidR="0017349F" w:rsidRPr="00361817" w:rsidRDefault="0017349F">
            <w:pPr>
              <w:pStyle w:val="ConsPlusNormal"/>
              <w:jc w:val="center"/>
            </w:pPr>
            <w:r w:rsidRPr="00361817">
              <w:t>2</w:t>
            </w:r>
          </w:p>
        </w:tc>
        <w:tc>
          <w:tcPr>
            <w:tcW w:w="1293" w:type="dxa"/>
          </w:tcPr>
          <w:p w:rsidR="0017349F" w:rsidRPr="00361817" w:rsidRDefault="0017349F">
            <w:pPr>
              <w:pStyle w:val="ConsPlusNormal"/>
              <w:jc w:val="center"/>
            </w:pPr>
            <w:r w:rsidRPr="00361817">
              <w:t>3</w:t>
            </w:r>
          </w:p>
        </w:tc>
      </w:tr>
      <w:tr w:rsidR="0017349F" w:rsidRPr="00361817">
        <w:tc>
          <w:tcPr>
            <w:tcW w:w="3463" w:type="dxa"/>
            <w:vMerge w:val="restart"/>
          </w:tcPr>
          <w:p w:rsidR="0017349F" w:rsidRPr="00361817" w:rsidRDefault="0017349F">
            <w:pPr>
              <w:pStyle w:val="ConsPlusNormal"/>
            </w:pPr>
            <w:r w:rsidRPr="00361817">
              <w:t>1. Количество создаваемых рабочих мест, на которые планируется трудоустроить несовершеннолетних граждан</w:t>
            </w:r>
          </w:p>
        </w:tc>
        <w:tc>
          <w:tcPr>
            <w:tcW w:w="4309" w:type="dxa"/>
          </w:tcPr>
          <w:p w:rsidR="0017349F" w:rsidRPr="00361817" w:rsidRDefault="0017349F">
            <w:pPr>
              <w:pStyle w:val="ConsPlusNormal"/>
            </w:pPr>
            <w:r w:rsidRPr="00361817">
              <w:t>От 0 до 10</w:t>
            </w:r>
          </w:p>
        </w:tc>
        <w:tc>
          <w:tcPr>
            <w:tcW w:w="1293" w:type="dxa"/>
          </w:tcPr>
          <w:p w:rsidR="0017349F" w:rsidRPr="00361817" w:rsidRDefault="0017349F">
            <w:pPr>
              <w:pStyle w:val="ConsPlusNormal"/>
              <w:jc w:val="center"/>
            </w:pPr>
            <w:r w:rsidRPr="00361817">
              <w:t>0</w:t>
            </w:r>
          </w:p>
        </w:tc>
      </w:tr>
      <w:tr w:rsidR="0017349F" w:rsidRPr="00361817">
        <w:tc>
          <w:tcPr>
            <w:tcW w:w="3463" w:type="dxa"/>
            <w:vMerge/>
          </w:tcPr>
          <w:p w:rsidR="0017349F" w:rsidRPr="00361817" w:rsidRDefault="0017349F"/>
        </w:tc>
        <w:tc>
          <w:tcPr>
            <w:tcW w:w="4309" w:type="dxa"/>
          </w:tcPr>
          <w:p w:rsidR="0017349F" w:rsidRPr="00361817" w:rsidRDefault="0017349F">
            <w:pPr>
              <w:pStyle w:val="ConsPlusNormal"/>
            </w:pPr>
            <w:r w:rsidRPr="00361817">
              <w:t>От 11 до 20</w:t>
            </w:r>
          </w:p>
        </w:tc>
        <w:tc>
          <w:tcPr>
            <w:tcW w:w="1293" w:type="dxa"/>
          </w:tcPr>
          <w:p w:rsidR="0017349F" w:rsidRPr="00361817" w:rsidRDefault="0017349F">
            <w:pPr>
              <w:pStyle w:val="ConsPlusNormal"/>
              <w:jc w:val="center"/>
            </w:pPr>
            <w:r w:rsidRPr="00361817">
              <w:t>1</w:t>
            </w:r>
          </w:p>
        </w:tc>
      </w:tr>
      <w:tr w:rsidR="0017349F" w:rsidRPr="00361817">
        <w:tc>
          <w:tcPr>
            <w:tcW w:w="3463" w:type="dxa"/>
            <w:vMerge/>
          </w:tcPr>
          <w:p w:rsidR="0017349F" w:rsidRPr="00361817" w:rsidRDefault="0017349F"/>
        </w:tc>
        <w:tc>
          <w:tcPr>
            <w:tcW w:w="4309" w:type="dxa"/>
          </w:tcPr>
          <w:p w:rsidR="0017349F" w:rsidRPr="00361817" w:rsidRDefault="0017349F">
            <w:pPr>
              <w:pStyle w:val="ConsPlusNormal"/>
            </w:pPr>
            <w:r w:rsidRPr="00361817">
              <w:t>От 21 до 30</w:t>
            </w:r>
          </w:p>
        </w:tc>
        <w:tc>
          <w:tcPr>
            <w:tcW w:w="1293" w:type="dxa"/>
          </w:tcPr>
          <w:p w:rsidR="0017349F" w:rsidRPr="00361817" w:rsidRDefault="0017349F">
            <w:pPr>
              <w:pStyle w:val="ConsPlusNormal"/>
              <w:jc w:val="center"/>
            </w:pPr>
            <w:r w:rsidRPr="00361817">
              <w:t>2</w:t>
            </w:r>
          </w:p>
        </w:tc>
      </w:tr>
      <w:tr w:rsidR="0017349F" w:rsidRPr="00361817">
        <w:tc>
          <w:tcPr>
            <w:tcW w:w="3463" w:type="dxa"/>
            <w:vMerge/>
          </w:tcPr>
          <w:p w:rsidR="0017349F" w:rsidRPr="00361817" w:rsidRDefault="0017349F"/>
        </w:tc>
        <w:tc>
          <w:tcPr>
            <w:tcW w:w="4309" w:type="dxa"/>
          </w:tcPr>
          <w:p w:rsidR="0017349F" w:rsidRPr="00361817" w:rsidRDefault="0017349F">
            <w:pPr>
              <w:pStyle w:val="ConsPlusNormal"/>
            </w:pPr>
            <w:r w:rsidRPr="00361817">
              <w:t>От 31 до 40</w:t>
            </w:r>
          </w:p>
        </w:tc>
        <w:tc>
          <w:tcPr>
            <w:tcW w:w="1293" w:type="dxa"/>
          </w:tcPr>
          <w:p w:rsidR="0017349F" w:rsidRPr="00361817" w:rsidRDefault="0017349F">
            <w:pPr>
              <w:pStyle w:val="ConsPlusNormal"/>
              <w:jc w:val="center"/>
            </w:pPr>
            <w:r w:rsidRPr="00361817">
              <w:t>3</w:t>
            </w:r>
          </w:p>
        </w:tc>
      </w:tr>
      <w:tr w:rsidR="0017349F" w:rsidRPr="00361817">
        <w:tc>
          <w:tcPr>
            <w:tcW w:w="3463" w:type="dxa"/>
            <w:vMerge/>
          </w:tcPr>
          <w:p w:rsidR="0017349F" w:rsidRPr="00361817" w:rsidRDefault="0017349F"/>
        </w:tc>
        <w:tc>
          <w:tcPr>
            <w:tcW w:w="4309" w:type="dxa"/>
          </w:tcPr>
          <w:p w:rsidR="0017349F" w:rsidRPr="00361817" w:rsidRDefault="0017349F">
            <w:pPr>
              <w:pStyle w:val="ConsPlusNormal"/>
            </w:pPr>
            <w:r w:rsidRPr="00361817">
              <w:t>От 41 до 50</w:t>
            </w:r>
          </w:p>
        </w:tc>
        <w:tc>
          <w:tcPr>
            <w:tcW w:w="1293" w:type="dxa"/>
          </w:tcPr>
          <w:p w:rsidR="0017349F" w:rsidRPr="00361817" w:rsidRDefault="0017349F">
            <w:pPr>
              <w:pStyle w:val="ConsPlusNormal"/>
              <w:jc w:val="center"/>
            </w:pPr>
            <w:r w:rsidRPr="00361817">
              <w:t>4</w:t>
            </w:r>
          </w:p>
        </w:tc>
      </w:tr>
      <w:tr w:rsidR="0017349F" w:rsidRPr="00361817">
        <w:tc>
          <w:tcPr>
            <w:tcW w:w="3463" w:type="dxa"/>
            <w:vMerge/>
          </w:tcPr>
          <w:p w:rsidR="0017349F" w:rsidRPr="00361817" w:rsidRDefault="0017349F"/>
        </w:tc>
        <w:tc>
          <w:tcPr>
            <w:tcW w:w="4309" w:type="dxa"/>
          </w:tcPr>
          <w:p w:rsidR="0017349F" w:rsidRPr="00361817" w:rsidRDefault="0017349F">
            <w:pPr>
              <w:pStyle w:val="ConsPlusNormal"/>
            </w:pPr>
            <w:r w:rsidRPr="00361817">
              <w:t>От 51 до 60</w:t>
            </w:r>
          </w:p>
        </w:tc>
        <w:tc>
          <w:tcPr>
            <w:tcW w:w="1293" w:type="dxa"/>
          </w:tcPr>
          <w:p w:rsidR="0017349F" w:rsidRPr="00361817" w:rsidRDefault="0017349F">
            <w:pPr>
              <w:pStyle w:val="ConsPlusNormal"/>
              <w:jc w:val="center"/>
            </w:pPr>
            <w:r w:rsidRPr="00361817">
              <w:t>5</w:t>
            </w:r>
          </w:p>
        </w:tc>
      </w:tr>
      <w:tr w:rsidR="0017349F" w:rsidRPr="00361817">
        <w:tc>
          <w:tcPr>
            <w:tcW w:w="3463" w:type="dxa"/>
            <w:vMerge/>
          </w:tcPr>
          <w:p w:rsidR="0017349F" w:rsidRPr="00361817" w:rsidRDefault="0017349F"/>
        </w:tc>
        <w:tc>
          <w:tcPr>
            <w:tcW w:w="4309" w:type="dxa"/>
          </w:tcPr>
          <w:p w:rsidR="0017349F" w:rsidRPr="00361817" w:rsidRDefault="0017349F">
            <w:pPr>
              <w:pStyle w:val="ConsPlusNormal"/>
            </w:pPr>
            <w:r w:rsidRPr="00361817">
              <w:t>Более 60</w:t>
            </w:r>
          </w:p>
        </w:tc>
        <w:tc>
          <w:tcPr>
            <w:tcW w:w="1293" w:type="dxa"/>
          </w:tcPr>
          <w:p w:rsidR="0017349F" w:rsidRPr="00361817" w:rsidRDefault="0017349F">
            <w:pPr>
              <w:pStyle w:val="ConsPlusNormal"/>
              <w:jc w:val="center"/>
            </w:pPr>
            <w:r w:rsidRPr="00361817">
              <w:t>6</w:t>
            </w:r>
          </w:p>
        </w:tc>
      </w:tr>
      <w:tr w:rsidR="0017349F" w:rsidRPr="00361817">
        <w:tc>
          <w:tcPr>
            <w:tcW w:w="3463" w:type="dxa"/>
            <w:vMerge w:val="restart"/>
          </w:tcPr>
          <w:p w:rsidR="0017349F" w:rsidRPr="00361817" w:rsidRDefault="0017349F">
            <w:pPr>
              <w:pStyle w:val="ConsPlusNormal"/>
            </w:pPr>
            <w:r w:rsidRPr="00361817">
              <w:t>2. Объем софинансирования за счет местного бюджета</w:t>
            </w:r>
          </w:p>
        </w:tc>
        <w:tc>
          <w:tcPr>
            <w:tcW w:w="4309" w:type="dxa"/>
          </w:tcPr>
          <w:p w:rsidR="0017349F" w:rsidRPr="00361817" w:rsidRDefault="0017349F">
            <w:pPr>
              <w:pStyle w:val="ConsPlusNormal"/>
            </w:pPr>
            <w:r w:rsidRPr="00361817">
              <w:t>Не позволяет снизить предельный уровень софинансирования из областного бюджета</w:t>
            </w:r>
          </w:p>
        </w:tc>
        <w:tc>
          <w:tcPr>
            <w:tcW w:w="1293" w:type="dxa"/>
          </w:tcPr>
          <w:p w:rsidR="0017349F" w:rsidRPr="00361817" w:rsidRDefault="0017349F">
            <w:pPr>
              <w:pStyle w:val="ConsPlusNormal"/>
              <w:jc w:val="center"/>
            </w:pPr>
            <w:r w:rsidRPr="00361817">
              <w:t>0</w:t>
            </w:r>
          </w:p>
        </w:tc>
      </w:tr>
      <w:tr w:rsidR="0017349F" w:rsidRPr="00361817">
        <w:tc>
          <w:tcPr>
            <w:tcW w:w="3463" w:type="dxa"/>
            <w:vMerge/>
          </w:tcPr>
          <w:p w:rsidR="0017349F" w:rsidRPr="00361817" w:rsidRDefault="0017349F"/>
        </w:tc>
        <w:tc>
          <w:tcPr>
            <w:tcW w:w="4309" w:type="dxa"/>
          </w:tcPr>
          <w:p w:rsidR="0017349F" w:rsidRPr="00361817" w:rsidRDefault="0017349F">
            <w:pPr>
              <w:pStyle w:val="ConsPlusNormal"/>
            </w:pPr>
            <w:r w:rsidRPr="00361817">
              <w:t>Позволяет снизить предельный уровень софинансирования из областного бюджета на &gt; 0 &lt;= 5 процентов</w:t>
            </w:r>
          </w:p>
        </w:tc>
        <w:tc>
          <w:tcPr>
            <w:tcW w:w="1293" w:type="dxa"/>
          </w:tcPr>
          <w:p w:rsidR="0017349F" w:rsidRPr="00361817" w:rsidRDefault="0017349F">
            <w:pPr>
              <w:pStyle w:val="ConsPlusNormal"/>
              <w:jc w:val="center"/>
            </w:pPr>
            <w:r w:rsidRPr="00361817">
              <w:t>1</w:t>
            </w:r>
          </w:p>
        </w:tc>
      </w:tr>
      <w:tr w:rsidR="0017349F" w:rsidRPr="00361817">
        <w:tc>
          <w:tcPr>
            <w:tcW w:w="3463" w:type="dxa"/>
            <w:vMerge/>
          </w:tcPr>
          <w:p w:rsidR="0017349F" w:rsidRPr="00361817" w:rsidRDefault="0017349F"/>
        </w:tc>
        <w:tc>
          <w:tcPr>
            <w:tcW w:w="4309" w:type="dxa"/>
          </w:tcPr>
          <w:p w:rsidR="0017349F" w:rsidRPr="00361817" w:rsidRDefault="0017349F">
            <w:pPr>
              <w:pStyle w:val="ConsPlusNormal"/>
            </w:pPr>
            <w:r w:rsidRPr="00361817">
              <w:t>Позволяет снизить предельный уровень софинансирования из областного бюджета на &gt; 5 &lt;= 10 процентов позволяет снизить</w:t>
            </w:r>
          </w:p>
        </w:tc>
        <w:tc>
          <w:tcPr>
            <w:tcW w:w="1293" w:type="dxa"/>
          </w:tcPr>
          <w:p w:rsidR="0017349F" w:rsidRPr="00361817" w:rsidRDefault="0017349F">
            <w:pPr>
              <w:pStyle w:val="ConsPlusNormal"/>
              <w:jc w:val="center"/>
            </w:pPr>
            <w:r w:rsidRPr="00361817">
              <w:t>2</w:t>
            </w:r>
          </w:p>
        </w:tc>
      </w:tr>
      <w:tr w:rsidR="0017349F" w:rsidRPr="00361817">
        <w:tc>
          <w:tcPr>
            <w:tcW w:w="3463" w:type="dxa"/>
            <w:vMerge/>
          </w:tcPr>
          <w:p w:rsidR="0017349F" w:rsidRPr="00361817" w:rsidRDefault="0017349F"/>
        </w:tc>
        <w:tc>
          <w:tcPr>
            <w:tcW w:w="4309" w:type="dxa"/>
          </w:tcPr>
          <w:p w:rsidR="0017349F" w:rsidRPr="00361817" w:rsidRDefault="0017349F">
            <w:pPr>
              <w:pStyle w:val="ConsPlusNormal"/>
            </w:pPr>
            <w:r w:rsidRPr="00361817">
              <w:t>Предельный уровень софинансирования из областного бюджета на &gt; 10 &lt;= 15 процентов</w:t>
            </w:r>
          </w:p>
        </w:tc>
        <w:tc>
          <w:tcPr>
            <w:tcW w:w="1293" w:type="dxa"/>
          </w:tcPr>
          <w:p w:rsidR="0017349F" w:rsidRPr="00361817" w:rsidRDefault="0017349F">
            <w:pPr>
              <w:pStyle w:val="ConsPlusNormal"/>
              <w:jc w:val="center"/>
            </w:pPr>
            <w:r w:rsidRPr="00361817">
              <w:t>3</w:t>
            </w:r>
          </w:p>
        </w:tc>
      </w:tr>
      <w:tr w:rsidR="0017349F" w:rsidRPr="00361817">
        <w:tc>
          <w:tcPr>
            <w:tcW w:w="3463" w:type="dxa"/>
            <w:vMerge/>
          </w:tcPr>
          <w:p w:rsidR="0017349F" w:rsidRPr="00361817" w:rsidRDefault="0017349F"/>
        </w:tc>
        <w:tc>
          <w:tcPr>
            <w:tcW w:w="4309" w:type="dxa"/>
          </w:tcPr>
          <w:p w:rsidR="0017349F" w:rsidRPr="00361817" w:rsidRDefault="0017349F">
            <w:pPr>
              <w:pStyle w:val="ConsPlusNormal"/>
            </w:pPr>
            <w:r w:rsidRPr="00361817">
              <w:t>Позволяет снизить предельный уровень софинансирования из областного бюджета на &gt; 15 &lt;= 20 процентов</w:t>
            </w:r>
          </w:p>
        </w:tc>
        <w:tc>
          <w:tcPr>
            <w:tcW w:w="1293" w:type="dxa"/>
          </w:tcPr>
          <w:p w:rsidR="0017349F" w:rsidRPr="00361817" w:rsidRDefault="0017349F">
            <w:pPr>
              <w:pStyle w:val="ConsPlusNormal"/>
              <w:jc w:val="center"/>
            </w:pPr>
            <w:r w:rsidRPr="00361817">
              <w:t>4</w:t>
            </w:r>
          </w:p>
        </w:tc>
      </w:tr>
      <w:tr w:rsidR="0017349F" w:rsidRPr="00361817">
        <w:tc>
          <w:tcPr>
            <w:tcW w:w="3463" w:type="dxa"/>
            <w:vMerge/>
          </w:tcPr>
          <w:p w:rsidR="0017349F" w:rsidRPr="00361817" w:rsidRDefault="0017349F"/>
        </w:tc>
        <w:tc>
          <w:tcPr>
            <w:tcW w:w="4309" w:type="dxa"/>
          </w:tcPr>
          <w:p w:rsidR="0017349F" w:rsidRPr="00361817" w:rsidRDefault="0017349F">
            <w:pPr>
              <w:pStyle w:val="ConsPlusNormal"/>
            </w:pPr>
            <w:r w:rsidRPr="00361817">
              <w:t>Позволяет снизить предельный уровень софинансирования из областного бюджета более чем на 20 процентов</w:t>
            </w:r>
          </w:p>
        </w:tc>
        <w:tc>
          <w:tcPr>
            <w:tcW w:w="1293" w:type="dxa"/>
          </w:tcPr>
          <w:p w:rsidR="0017349F" w:rsidRPr="00361817" w:rsidRDefault="0017349F">
            <w:pPr>
              <w:pStyle w:val="ConsPlusNormal"/>
              <w:jc w:val="center"/>
            </w:pPr>
            <w:r w:rsidRPr="00361817">
              <w:t>5</w:t>
            </w:r>
          </w:p>
        </w:tc>
      </w:tr>
      <w:tr w:rsidR="0017349F" w:rsidRPr="00361817">
        <w:tc>
          <w:tcPr>
            <w:tcW w:w="3463" w:type="dxa"/>
            <w:vMerge w:val="restart"/>
          </w:tcPr>
          <w:p w:rsidR="0017349F" w:rsidRPr="00361817" w:rsidRDefault="0017349F">
            <w:pPr>
              <w:pStyle w:val="ConsPlusNormal"/>
            </w:pPr>
            <w:r w:rsidRPr="00361817">
              <w:t xml:space="preserve">3. Наличие в штатном расписании </w:t>
            </w:r>
            <w:r w:rsidRPr="00361817">
              <w:lastRenderedPageBreak/>
              <w:t>организаций-работодателей специалистов, ответственных за организацию мероприятий по трудоустройству</w:t>
            </w:r>
          </w:p>
        </w:tc>
        <w:tc>
          <w:tcPr>
            <w:tcW w:w="4309" w:type="dxa"/>
          </w:tcPr>
          <w:p w:rsidR="0017349F" w:rsidRPr="00361817" w:rsidRDefault="0017349F">
            <w:pPr>
              <w:pStyle w:val="ConsPlusNormal"/>
            </w:pPr>
            <w:r w:rsidRPr="00361817">
              <w:lastRenderedPageBreak/>
              <w:t>Отсутствие</w:t>
            </w:r>
          </w:p>
        </w:tc>
        <w:tc>
          <w:tcPr>
            <w:tcW w:w="1293" w:type="dxa"/>
          </w:tcPr>
          <w:p w:rsidR="0017349F" w:rsidRPr="00361817" w:rsidRDefault="0017349F">
            <w:pPr>
              <w:pStyle w:val="ConsPlusNormal"/>
              <w:jc w:val="center"/>
            </w:pPr>
            <w:r w:rsidRPr="00361817">
              <w:t>0</w:t>
            </w:r>
          </w:p>
        </w:tc>
      </w:tr>
      <w:tr w:rsidR="0017349F" w:rsidRPr="00361817">
        <w:tc>
          <w:tcPr>
            <w:tcW w:w="3463" w:type="dxa"/>
            <w:vMerge/>
          </w:tcPr>
          <w:p w:rsidR="0017349F" w:rsidRPr="00361817" w:rsidRDefault="0017349F"/>
        </w:tc>
        <w:tc>
          <w:tcPr>
            <w:tcW w:w="4309" w:type="dxa"/>
          </w:tcPr>
          <w:p w:rsidR="0017349F" w:rsidRPr="00361817" w:rsidRDefault="0017349F">
            <w:pPr>
              <w:pStyle w:val="ConsPlusNormal"/>
            </w:pPr>
            <w:r w:rsidRPr="00361817">
              <w:t>Наличие в 1 организации</w:t>
            </w:r>
          </w:p>
        </w:tc>
        <w:tc>
          <w:tcPr>
            <w:tcW w:w="1293" w:type="dxa"/>
          </w:tcPr>
          <w:p w:rsidR="0017349F" w:rsidRPr="00361817" w:rsidRDefault="0017349F">
            <w:pPr>
              <w:pStyle w:val="ConsPlusNormal"/>
              <w:jc w:val="center"/>
            </w:pPr>
            <w:r w:rsidRPr="00361817">
              <w:t>1</w:t>
            </w:r>
          </w:p>
        </w:tc>
      </w:tr>
      <w:tr w:rsidR="0017349F" w:rsidRPr="00361817">
        <w:tc>
          <w:tcPr>
            <w:tcW w:w="3463" w:type="dxa"/>
            <w:vMerge/>
          </w:tcPr>
          <w:p w:rsidR="0017349F" w:rsidRPr="00361817" w:rsidRDefault="0017349F"/>
        </w:tc>
        <w:tc>
          <w:tcPr>
            <w:tcW w:w="4309" w:type="dxa"/>
          </w:tcPr>
          <w:p w:rsidR="0017349F" w:rsidRPr="00361817" w:rsidRDefault="0017349F">
            <w:pPr>
              <w:pStyle w:val="ConsPlusNormal"/>
            </w:pPr>
            <w:r w:rsidRPr="00361817">
              <w:t>Наличие более чем в 1 организации</w:t>
            </w:r>
          </w:p>
        </w:tc>
        <w:tc>
          <w:tcPr>
            <w:tcW w:w="1293" w:type="dxa"/>
          </w:tcPr>
          <w:p w:rsidR="0017349F" w:rsidRPr="00361817" w:rsidRDefault="0017349F">
            <w:pPr>
              <w:pStyle w:val="ConsPlusNormal"/>
              <w:jc w:val="center"/>
            </w:pPr>
            <w:r w:rsidRPr="00361817">
              <w:t>2</w:t>
            </w:r>
          </w:p>
        </w:tc>
      </w:tr>
      <w:tr w:rsidR="0017349F" w:rsidRPr="00361817">
        <w:tc>
          <w:tcPr>
            <w:tcW w:w="3463" w:type="dxa"/>
            <w:vMerge w:val="restart"/>
          </w:tcPr>
          <w:p w:rsidR="0017349F" w:rsidRPr="00361817" w:rsidRDefault="0017349F">
            <w:pPr>
              <w:pStyle w:val="ConsPlusNormal"/>
            </w:pPr>
            <w:r w:rsidRPr="00361817">
              <w:t>4. Количество заявляемых бригадиров-кураторов</w:t>
            </w:r>
          </w:p>
        </w:tc>
        <w:tc>
          <w:tcPr>
            <w:tcW w:w="4309" w:type="dxa"/>
          </w:tcPr>
          <w:p w:rsidR="0017349F" w:rsidRPr="00361817" w:rsidRDefault="0017349F">
            <w:pPr>
              <w:pStyle w:val="ConsPlusNormal"/>
            </w:pPr>
            <w:r w:rsidRPr="00361817">
              <w:t>0</w:t>
            </w:r>
          </w:p>
        </w:tc>
        <w:tc>
          <w:tcPr>
            <w:tcW w:w="1293" w:type="dxa"/>
          </w:tcPr>
          <w:p w:rsidR="0017349F" w:rsidRPr="00361817" w:rsidRDefault="0017349F">
            <w:pPr>
              <w:pStyle w:val="ConsPlusNormal"/>
              <w:jc w:val="center"/>
            </w:pPr>
            <w:r w:rsidRPr="00361817">
              <w:t>0</w:t>
            </w:r>
          </w:p>
        </w:tc>
      </w:tr>
      <w:tr w:rsidR="0017349F" w:rsidRPr="00361817">
        <w:tc>
          <w:tcPr>
            <w:tcW w:w="3463" w:type="dxa"/>
            <w:vMerge/>
          </w:tcPr>
          <w:p w:rsidR="0017349F" w:rsidRPr="00361817" w:rsidRDefault="0017349F"/>
        </w:tc>
        <w:tc>
          <w:tcPr>
            <w:tcW w:w="4309" w:type="dxa"/>
          </w:tcPr>
          <w:p w:rsidR="0017349F" w:rsidRPr="00361817" w:rsidRDefault="0017349F">
            <w:pPr>
              <w:pStyle w:val="ConsPlusNormal"/>
            </w:pPr>
            <w:r w:rsidRPr="00361817">
              <w:t>1</w:t>
            </w:r>
          </w:p>
        </w:tc>
        <w:tc>
          <w:tcPr>
            <w:tcW w:w="1293" w:type="dxa"/>
          </w:tcPr>
          <w:p w:rsidR="0017349F" w:rsidRPr="00361817" w:rsidRDefault="0017349F">
            <w:pPr>
              <w:pStyle w:val="ConsPlusNormal"/>
              <w:jc w:val="center"/>
            </w:pPr>
            <w:r w:rsidRPr="00361817">
              <w:t>1</w:t>
            </w:r>
          </w:p>
        </w:tc>
      </w:tr>
      <w:tr w:rsidR="0017349F" w:rsidRPr="00361817">
        <w:tc>
          <w:tcPr>
            <w:tcW w:w="3463" w:type="dxa"/>
            <w:vMerge/>
          </w:tcPr>
          <w:p w:rsidR="0017349F" w:rsidRPr="00361817" w:rsidRDefault="0017349F"/>
        </w:tc>
        <w:tc>
          <w:tcPr>
            <w:tcW w:w="4309" w:type="dxa"/>
          </w:tcPr>
          <w:p w:rsidR="0017349F" w:rsidRPr="00361817" w:rsidRDefault="0017349F">
            <w:pPr>
              <w:pStyle w:val="ConsPlusNormal"/>
            </w:pPr>
            <w:r w:rsidRPr="00361817">
              <w:t>2</w:t>
            </w:r>
          </w:p>
        </w:tc>
        <w:tc>
          <w:tcPr>
            <w:tcW w:w="1293" w:type="dxa"/>
          </w:tcPr>
          <w:p w:rsidR="0017349F" w:rsidRPr="00361817" w:rsidRDefault="0017349F">
            <w:pPr>
              <w:pStyle w:val="ConsPlusNormal"/>
              <w:jc w:val="center"/>
            </w:pPr>
            <w:r w:rsidRPr="00361817">
              <w:t>2</w:t>
            </w:r>
          </w:p>
        </w:tc>
      </w:tr>
      <w:tr w:rsidR="0017349F" w:rsidRPr="00361817">
        <w:tc>
          <w:tcPr>
            <w:tcW w:w="3463" w:type="dxa"/>
            <w:vMerge/>
          </w:tcPr>
          <w:p w:rsidR="0017349F" w:rsidRPr="00361817" w:rsidRDefault="0017349F"/>
        </w:tc>
        <w:tc>
          <w:tcPr>
            <w:tcW w:w="4309" w:type="dxa"/>
          </w:tcPr>
          <w:p w:rsidR="0017349F" w:rsidRPr="00361817" w:rsidRDefault="0017349F">
            <w:pPr>
              <w:pStyle w:val="ConsPlusNormal"/>
            </w:pPr>
            <w:r w:rsidRPr="00361817">
              <w:t>3</w:t>
            </w:r>
          </w:p>
        </w:tc>
        <w:tc>
          <w:tcPr>
            <w:tcW w:w="1293" w:type="dxa"/>
          </w:tcPr>
          <w:p w:rsidR="0017349F" w:rsidRPr="00361817" w:rsidRDefault="0017349F">
            <w:pPr>
              <w:pStyle w:val="ConsPlusNormal"/>
              <w:jc w:val="center"/>
            </w:pPr>
            <w:r w:rsidRPr="00361817">
              <w:t>3</w:t>
            </w:r>
          </w:p>
        </w:tc>
      </w:tr>
      <w:tr w:rsidR="0017349F" w:rsidRPr="00361817">
        <w:tc>
          <w:tcPr>
            <w:tcW w:w="3463" w:type="dxa"/>
            <w:vMerge/>
          </w:tcPr>
          <w:p w:rsidR="0017349F" w:rsidRPr="00361817" w:rsidRDefault="0017349F"/>
        </w:tc>
        <w:tc>
          <w:tcPr>
            <w:tcW w:w="4309" w:type="dxa"/>
          </w:tcPr>
          <w:p w:rsidR="0017349F" w:rsidRPr="00361817" w:rsidRDefault="0017349F">
            <w:pPr>
              <w:pStyle w:val="ConsPlusNormal"/>
            </w:pPr>
            <w:r w:rsidRPr="00361817">
              <w:t>4</w:t>
            </w:r>
          </w:p>
        </w:tc>
        <w:tc>
          <w:tcPr>
            <w:tcW w:w="1293" w:type="dxa"/>
          </w:tcPr>
          <w:p w:rsidR="0017349F" w:rsidRPr="00361817" w:rsidRDefault="0017349F">
            <w:pPr>
              <w:pStyle w:val="ConsPlusNormal"/>
              <w:jc w:val="center"/>
            </w:pPr>
            <w:r w:rsidRPr="00361817">
              <w:t>4</w:t>
            </w:r>
          </w:p>
        </w:tc>
      </w:tr>
      <w:tr w:rsidR="0017349F" w:rsidRPr="00361817">
        <w:tc>
          <w:tcPr>
            <w:tcW w:w="3463" w:type="dxa"/>
            <w:vMerge/>
          </w:tcPr>
          <w:p w:rsidR="0017349F" w:rsidRPr="00361817" w:rsidRDefault="0017349F"/>
        </w:tc>
        <w:tc>
          <w:tcPr>
            <w:tcW w:w="4309" w:type="dxa"/>
          </w:tcPr>
          <w:p w:rsidR="0017349F" w:rsidRPr="00361817" w:rsidRDefault="0017349F">
            <w:pPr>
              <w:pStyle w:val="ConsPlusNormal"/>
            </w:pPr>
            <w:r w:rsidRPr="00361817">
              <w:t>5 и более</w:t>
            </w:r>
          </w:p>
        </w:tc>
        <w:tc>
          <w:tcPr>
            <w:tcW w:w="1293" w:type="dxa"/>
          </w:tcPr>
          <w:p w:rsidR="0017349F" w:rsidRPr="00361817" w:rsidRDefault="0017349F">
            <w:pPr>
              <w:pStyle w:val="ConsPlusNormal"/>
              <w:jc w:val="center"/>
            </w:pPr>
            <w:r w:rsidRPr="00361817">
              <w:t>5</w:t>
            </w:r>
          </w:p>
        </w:tc>
      </w:tr>
    </w:tbl>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right"/>
        <w:outlineLvl w:val="1"/>
      </w:pPr>
      <w:r w:rsidRPr="00361817">
        <w:t>Приложение N 4</w:t>
      </w:r>
    </w:p>
    <w:p w:rsidR="0017349F" w:rsidRPr="00361817" w:rsidRDefault="0017349F">
      <w:pPr>
        <w:pStyle w:val="ConsPlusNormal"/>
        <w:jc w:val="right"/>
      </w:pPr>
      <w:r w:rsidRPr="00361817">
        <w:t>к Положению о порядке проведения конкурса</w:t>
      </w:r>
    </w:p>
    <w:p w:rsidR="0017349F" w:rsidRPr="00361817" w:rsidRDefault="0017349F">
      <w:pPr>
        <w:pStyle w:val="ConsPlusNormal"/>
        <w:jc w:val="right"/>
      </w:pPr>
      <w:r w:rsidRPr="00361817">
        <w:t>среди муниципальных районов, муниципальных</w:t>
      </w:r>
    </w:p>
    <w:p w:rsidR="0017349F" w:rsidRPr="00361817" w:rsidRDefault="0017349F">
      <w:pPr>
        <w:pStyle w:val="ConsPlusNormal"/>
        <w:jc w:val="right"/>
      </w:pPr>
      <w:r w:rsidRPr="00361817">
        <w:t>округов, городских округов, городских</w:t>
      </w:r>
    </w:p>
    <w:p w:rsidR="0017349F" w:rsidRPr="00361817" w:rsidRDefault="0017349F">
      <w:pPr>
        <w:pStyle w:val="ConsPlusNormal"/>
        <w:jc w:val="right"/>
      </w:pPr>
      <w:r w:rsidRPr="00361817">
        <w:t>и сельских поселений Архангельской области</w:t>
      </w:r>
    </w:p>
    <w:p w:rsidR="0017349F" w:rsidRPr="00361817" w:rsidRDefault="0017349F">
      <w:pPr>
        <w:pStyle w:val="ConsPlusNormal"/>
        <w:jc w:val="right"/>
      </w:pPr>
      <w:r w:rsidRPr="00361817">
        <w:t>на право получения субсидии на мероприятия</w:t>
      </w:r>
    </w:p>
    <w:p w:rsidR="0017349F" w:rsidRPr="00361817" w:rsidRDefault="0017349F">
      <w:pPr>
        <w:pStyle w:val="ConsPlusNormal"/>
        <w:jc w:val="right"/>
      </w:pPr>
      <w:r w:rsidRPr="00361817">
        <w:t>по содействию трудоустройству несовершеннолетних</w:t>
      </w:r>
    </w:p>
    <w:p w:rsidR="0017349F" w:rsidRPr="00361817" w:rsidRDefault="0017349F">
      <w:pPr>
        <w:pStyle w:val="ConsPlusNormal"/>
        <w:jc w:val="right"/>
      </w:pPr>
      <w:r w:rsidRPr="00361817">
        <w:t>граждан на территории Архангельской области</w:t>
      </w:r>
    </w:p>
    <w:p w:rsidR="0017349F" w:rsidRPr="00361817" w:rsidRDefault="0017349F">
      <w:pPr>
        <w:pStyle w:val="ConsPlusNormal"/>
        <w:jc w:val="both"/>
      </w:pPr>
    </w:p>
    <w:p w:rsidR="0017349F" w:rsidRPr="00361817" w:rsidRDefault="0017349F">
      <w:pPr>
        <w:pStyle w:val="ConsPlusNonformat"/>
        <w:jc w:val="both"/>
      </w:pPr>
      <w:bookmarkStart w:id="48" w:name="P4717"/>
      <w:bookmarkEnd w:id="48"/>
      <w:r w:rsidRPr="00361817">
        <w:t xml:space="preserve">                              ОЦЕНОЧНЫЙ ЛИСТ</w:t>
      </w:r>
    </w:p>
    <w:p w:rsidR="0017349F" w:rsidRPr="00361817" w:rsidRDefault="0017349F">
      <w:pPr>
        <w:pStyle w:val="ConsPlusNonformat"/>
        <w:jc w:val="both"/>
      </w:pPr>
      <w:r w:rsidRPr="00361817">
        <w:t xml:space="preserve">             заявок на предоставление субсидии на мероприятия</w:t>
      </w:r>
    </w:p>
    <w:p w:rsidR="0017349F" w:rsidRPr="00361817" w:rsidRDefault="0017349F">
      <w:pPr>
        <w:pStyle w:val="ConsPlusNonformat"/>
        <w:jc w:val="both"/>
      </w:pPr>
      <w:r w:rsidRPr="00361817">
        <w:t xml:space="preserve">             по содействию трудоустройству несовершеннолетних</w:t>
      </w:r>
    </w:p>
    <w:p w:rsidR="0017349F" w:rsidRPr="00361817" w:rsidRDefault="0017349F">
      <w:pPr>
        <w:pStyle w:val="ConsPlusNonformat"/>
        <w:jc w:val="both"/>
      </w:pPr>
      <w:r w:rsidRPr="00361817">
        <w:t xml:space="preserve">                граждан на территории Архангельской области</w:t>
      </w:r>
    </w:p>
    <w:p w:rsidR="0017349F" w:rsidRPr="00361817" w:rsidRDefault="0017349F">
      <w:pPr>
        <w:pStyle w:val="ConsPlusNonformat"/>
        <w:jc w:val="both"/>
      </w:pPr>
    </w:p>
    <w:p w:rsidR="0017349F" w:rsidRPr="00361817" w:rsidRDefault="0017349F">
      <w:pPr>
        <w:pStyle w:val="ConsPlusNonformat"/>
        <w:jc w:val="both"/>
      </w:pPr>
      <w:r w:rsidRPr="00361817">
        <w:t>Фамилия, имя, отечество (при наличии) члена экспертного совета:</w:t>
      </w:r>
    </w:p>
    <w:p w:rsidR="0017349F" w:rsidRPr="00361817" w:rsidRDefault="0017349F">
      <w:pPr>
        <w:pStyle w:val="ConsPlusNonformat"/>
        <w:jc w:val="both"/>
      </w:pPr>
      <w:r w:rsidRPr="00361817">
        <w:t>___________________________________________________________________________</w:t>
      </w:r>
    </w:p>
    <w:p w:rsidR="0017349F" w:rsidRPr="00361817" w:rsidRDefault="001734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6"/>
        <w:gridCol w:w="6917"/>
        <w:gridCol w:w="1276"/>
      </w:tblGrid>
      <w:tr w:rsidR="0017349F" w:rsidRPr="00361817">
        <w:tc>
          <w:tcPr>
            <w:tcW w:w="846" w:type="dxa"/>
          </w:tcPr>
          <w:p w:rsidR="0017349F" w:rsidRPr="00361817" w:rsidRDefault="0017349F">
            <w:pPr>
              <w:pStyle w:val="ConsPlusNormal"/>
              <w:jc w:val="center"/>
            </w:pPr>
            <w:r w:rsidRPr="00361817">
              <w:t>N заявки</w:t>
            </w:r>
          </w:p>
        </w:tc>
        <w:tc>
          <w:tcPr>
            <w:tcW w:w="6917" w:type="dxa"/>
          </w:tcPr>
          <w:p w:rsidR="0017349F" w:rsidRPr="00361817" w:rsidRDefault="0017349F">
            <w:pPr>
              <w:pStyle w:val="ConsPlusNormal"/>
              <w:jc w:val="center"/>
            </w:pPr>
            <w:r w:rsidRPr="00361817">
              <w:t>Наименование муниципального района, муниципального округа, городского округа, городского или сельского поселения Архангельской области - участника конкурса</w:t>
            </w:r>
          </w:p>
        </w:tc>
        <w:tc>
          <w:tcPr>
            <w:tcW w:w="1276" w:type="dxa"/>
          </w:tcPr>
          <w:p w:rsidR="0017349F" w:rsidRPr="00361817" w:rsidRDefault="0017349F">
            <w:pPr>
              <w:pStyle w:val="ConsPlusNormal"/>
              <w:jc w:val="center"/>
            </w:pPr>
            <w:r w:rsidRPr="00361817">
              <w:t>Оценка заявки</w:t>
            </w:r>
          </w:p>
        </w:tc>
      </w:tr>
      <w:tr w:rsidR="0017349F" w:rsidRPr="00361817">
        <w:tc>
          <w:tcPr>
            <w:tcW w:w="846" w:type="dxa"/>
          </w:tcPr>
          <w:p w:rsidR="0017349F" w:rsidRPr="00361817" w:rsidRDefault="0017349F">
            <w:pPr>
              <w:pStyle w:val="ConsPlusNormal"/>
              <w:jc w:val="center"/>
            </w:pPr>
            <w:r w:rsidRPr="00361817">
              <w:t>1</w:t>
            </w:r>
          </w:p>
        </w:tc>
        <w:tc>
          <w:tcPr>
            <w:tcW w:w="6917" w:type="dxa"/>
          </w:tcPr>
          <w:p w:rsidR="0017349F" w:rsidRPr="00361817" w:rsidRDefault="0017349F">
            <w:pPr>
              <w:pStyle w:val="ConsPlusNormal"/>
              <w:jc w:val="center"/>
            </w:pPr>
            <w:r w:rsidRPr="00361817">
              <w:t>2</w:t>
            </w:r>
          </w:p>
        </w:tc>
        <w:tc>
          <w:tcPr>
            <w:tcW w:w="1276" w:type="dxa"/>
          </w:tcPr>
          <w:p w:rsidR="0017349F" w:rsidRPr="00361817" w:rsidRDefault="0017349F">
            <w:pPr>
              <w:pStyle w:val="ConsPlusNormal"/>
              <w:jc w:val="center"/>
            </w:pPr>
            <w:r w:rsidRPr="00361817">
              <w:t>3</w:t>
            </w:r>
          </w:p>
        </w:tc>
      </w:tr>
      <w:tr w:rsidR="0017349F" w:rsidRPr="00361817">
        <w:tc>
          <w:tcPr>
            <w:tcW w:w="846" w:type="dxa"/>
          </w:tcPr>
          <w:p w:rsidR="0017349F" w:rsidRPr="00361817" w:rsidRDefault="0017349F">
            <w:pPr>
              <w:pStyle w:val="ConsPlusNormal"/>
            </w:pPr>
          </w:p>
        </w:tc>
        <w:tc>
          <w:tcPr>
            <w:tcW w:w="6917" w:type="dxa"/>
          </w:tcPr>
          <w:p w:rsidR="0017349F" w:rsidRPr="00361817" w:rsidRDefault="0017349F">
            <w:pPr>
              <w:pStyle w:val="ConsPlusNormal"/>
            </w:pPr>
          </w:p>
        </w:tc>
        <w:tc>
          <w:tcPr>
            <w:tcW w:w="1276" w:type="dxa"/>
          </w:tcPr>
          <w:p w:rsidR="0017349F" w:rsidRPr="00361817" w:rsidRDefault="0017349F">
            <w:pPr>
              <w:pStyle w:val="ConsPlusNormal"/>
            </w:pPr>
          </w:p>
        </w:tc>
      </w:tr>
      <w:tr w:rsidR="0017349F" w:rsidRPr="00361817">
        <w:tc>
          <w:tcPr>
            <w:tcW w:w="846" w:type="dxa"/>
          </w:tcPr>
          <w:p w:rsidR="0017349F" w:rsidRPr="00361817" w:rsidRDefault="0017349F">
            <w:pPr>
              <w:pStyle w:val="ConsPlusNormal"/>
            </w:pPr>
          </w:p>
        </w:tc>
        <w:tc>
          <w:tcPr>
            <w:tcW w:w="6917" w:type="dxa"/>
          </w:tcPr>
          <w:p w:rsidR="0017349F" w:rsidRPr="00361817" w:rsidRDefault="0017349F">
            <w:pPr>
              <w:pStyle w:val="ConsPlusNormal"/>
            </w:pPr>
          </w:p>
        </w:tc>
        <w:tc>
          <w:tcPr>
            <w:tcW w:w="1276" w:type="dxa"/>
          </w:tcPr>
          <w:p w:rsidR="0017349F" w:rsidRPr="00361817" w:rsidRDefault="0017349F">
            <w:pPr>
              <w:pStyle w:val="ConsPlusNormal"/>
            </w:pPr>
          </w:p>
        </w:tc>
      </w:tr>
      <w:tr w:rsidR="0017349F" w:rsidRPr="00361817">
        <w:tc>
          <w:tcPr>
            <w:tcW w:w="846" w:type="dxa"/>
          </w:tcPr>
          <w:p w:rsidR="0017349F" w:rsidRPr="00361817" w:rsidRDefault="0017349F">
            <w:pPr>
              <w:pStyle w:val="ConsPlusNormal"/>
            </w:pPr>
          </w:p>
        </w:tc>
        <w:tc>
          <w:tcPr>
            <w:tcW w:w="6917" w:type="dxa"/>
          </w:tcPr>
          <w:p w:rsidR="0017349F" w:rsidRPr="00361817" w:rsidRDefault="0017349F">
            <w:pPr>
              <w:pStyle w:val="ConsPlusNormal"/>
            </w:pPr>
          </w:p>
        </w:tc>
        <w:tc>
          <w:tcPr>
            <w:tcW w:w="1276" w:type="dxa"/>
          </w:tcPr>
          <w:p w:rsidR="0017349F" w:rsidRPr="00361817" w:rsidRDefault="0017349F">
            <w:pPr>
              <w:pStyle w:val="ConsPlusNormal"/>
            </w:pPr>
          </w:p>
        </w:tc>
      </w:tr>
      <w:tr w:rsidR="0017349F" w:rsidRPr="00361817">
        <w:tc>
          <w:tcPr>
            <w:tcW w:w="846" w:type="dxa"/>
          </w:tcPr>
          <w:p w:rsidR="0017349F" w:rsidRPr="00361817" w:rsidRDefault="0017349F">
            <w:pPr>
              <w:pStyle w:val="ConsPlusNormal"/>
            </w:pPr>
          </w:p>
        </w:tc>
        <w:tc>
          <w:tcPr>
            <w:tcW w:w="6917" w:type="dxa"/>
          </w:tcPr>
          <w:p w:rsidR="0017349F" w:rsidRPr="00361817" w:rsidRDefault="0017349F">
            <w:pPr>
              <w:pStyle w:val="ConsPlusNormal"/>
            </w:pPr>
          </w:p>
        </w:tc>
        <w:tc>
          <w:tcPr>
            <w:tcW w:w="1276" w:type="dxa"/>
          </w:tcPr>
          <w:p w:rsidR="0017349F" w:rsidRPr="00361817" w:rsidRDefault="0017349F">
            <w:pPr>
              <w:pStyle w:val="ConsPlusNormal"/>
            </w:pPr>
          </w:p>
        </w:tc>
      </w:tr>
      <w:tr w:rsidR="0017349F" w:rsidRPr="00361817">
        <w:tc>
          <w:tcPr>
            <w:tcW w:w="846" w:type="dxa"/>
          </w:tcPr>
          <w:p w:rsidR="0017349F" w:rsidRPr="00361817" w:rsidRDefault="0017349F">
            <w:pPr>
              <w:pStyle w:val="ConsPlusNormal"/>
            </w:pPr>
          </w:p>
        </w:tc>
        <w:tc>
          <w:tcPr>
            <w:tcW w:w="6917" w:type="dxa"/>
          </w:tcPr>
          <w:p w:rsidR="0017349F" w:rsidRPr="00361817" w:rsidRDefault="0017349F">
            <w:pPr>
              <w:pStyle w:val="ConsPlusNormal"/>
            </w:pPr>
          </w:p>
        </w:tc>
        <w:tc>
          <w:tcPr>
            <w:tcW w:w="1276" w:type="dxa"/>
          </w:tcPr>
          <w:p w:rsidR="0017349F" w:rsidRPr="00361817" w:rsidRDefault="0017349F">
            <w:pPr>
              <w:pStyle w:val="ConsPlusNormal"/>
            </w:pPr>
          </w:p>
        </w:tc>
      </w:tr>
      <w:tr w:rsidR="0017349F" w:rsidRPr="00361817">
        <w:tc>
          <w:tcPr>
            <w:tcW w:w="846" w:type="dxa"/>
          </w:tcPr>
          <w:p w:rsidR="0017349F" w:rsidRPr="00361817" w:rsidRDefault="0017349F">
            <w:pPr>
              <w:pStyle w:val="ConsPlusNormal"/>
            </w:pPr>
          </w:p>
        </w:tc>
        <w:tc>
          <w:tcPr>
            <w:tcW w:w="6917" w:type="dxa"/>
          </w:tcPr>
          <w:p w:rsidR="0017349F" w:rsidRPr="00361817" w:rsidRDefault="0017349F">
            <w:pPr>
              <w:pStyle w:val="ConsPlusNormal"/>
            </w:pPr>
          </w:p>
        </w:tc>
        <w:tc>
          <w:tcPr>
            <w:tcW w:w="1276" w:type="dxa"/>
          </w:tcPr>
          <w:p w:rsidR="0017349F" w:rsidRPr="00361817" w:rsidRDefault="0017349F">
            <w:pPr>
              <w:pStyle w:val="ConsPlusNormal"/>
            </w:pPr>
          </w:p>
        </w:tc>
      </w:tr>
    </w:tbl>
    <w:p w:rsidR="0017349F" w:rsidRPr="00361817" w:rsidRDefault="0017349F">
      <w:pPr>
        <w:pStyle w:val="ConsPlusNormal"/>
        <w:jc w:val="both"/>
      </w:pPr>
    </w:p>
    <w:p w:rsidR="0017349F" w:rsidRPr="00361817" w:rsidRDefault="0017349F">
      <w:pPr>
        <w:pStyle w:val="ConsPlusNonformat"/>
        <w:jc w:val="both"/>
      </w:pPr>
      <w:r w:rsidRPr="00361817">
        <w:lastRenderedPageBreak/>
        <w:t>Член конкурсной комиссии     ________________      ________________________</w:t>
      </w:r>
    </w:p>
    <w:p w:rsidR="0017349F" w:rsidRPr="00361817" w:rsidRDefault="0017349F">
      <w:pPr>
        <w:pStyle w:val="ConsPlusNonformat"/>
        <w:jc w:val="both"/>
      </w:pPr>
      <w:r w:rsidRPr="00361817">
        <w:t xml:space="preserve">                                 (подпись)           (расшифровка подписи)</w:t>
      </w:r>
    </w:p>
    <w:p w:rsidR="0017349F" w:rsidRPr="00361817" w:rsidRDefault="0017349F">
      <w:pPr>
        <w:pStyle w:val="ConsPlusNonformat"/>
        <w:jc w:val="both"/>
      </w:pPr>
      <w:r w:rsidRPr="00361817">
        <w:t>______________</w:t>
      </w:r>
    </w:p>
    <w:p w:rsidR="0017349F" w:rsidRPr="00361817" w:rsidRDefault="0017349F">
      <w:pPr>
        <w:pStyle w:val="ConsPlusNonformat"/>
        <w:jc w:val="both"/>
      </w:pPr>
      <w:r w:rsidRPr="00361817">
        <w:t xml:space="preserve">   (дата)</w:t>
      </w:r>
    </w:p>
    <w:p w:rsidR="0017349F" w:rsidRPr="00361817" w:rsidRDefault="0017349F">
      <w:pPr>
        <w:pStyle w:val="ConsPlusNormal"/>
      </w:pPr>
    </w:p>
    <w:p w:rsidR="0017349F" w:rsidRPr="00361817" w:rsidRDefault="0017349F">
      <w:pPr>
        <w:pStyle w:val="ConsPlusNormal"/>
      </w:pPr>
    </w:p>
    <w:p w:rsidR="0017349F" w:rsidRPr="00361817" w:rsidRDefault="0017349F">
      <w:pPr>
        <w:pStyle w:val="ConsPlusNormal"/>
      </w:pPr>
    </w:p>
    <w:p w:rsidR="0017349F" w:rsidRPr="00361817" w:rsidRDefault="0017349F">
      <w:pPr>
        <w:pStyle w:val="ConsPlusNormal"/>
      </w:pPr>
    </w:p>
    <w:p w:rsidR="0017349F" w:rsidRPr="00361817" w:rsidRDefault="0017349F">
      <w:pPr>
        <w:pStyle w:val="ConsPlusNormal"/>
      </w:pPr>
    </w:p>
    <w:p w:rsidR="0017349F" w:rsidRPr="00361817" w:rsidRDefault="0017349F">
      <w:pPr>
        <w:pStyle w:val="ConsPlusNormal"/>
        <w:jc w:val="right"/>
        <w:outlineLvl w:val="0"/>
      </w:pPr>
      <w:r w:rsidRPr="00361817">
        <w:t>Утверждено</w:t>
      </w:r>
    </w:p>
    <w:p w:rsidR="0017349F" w:rsidRPr="00361817" w:rsidRDefault="0017349F">
      <w:pPr>
        <w:pStyle w:val="ConsPlusNormal"/>
        <w:jc w:val="right"/>
      </w:pPr>
      <w:r w:rsidRPr="00361817">
        <w:t>постановлением Правительства</w:t>
      </w:r>
    </w:p>
    <w:p w:rsidR="0017349F" w:rsidRPr="00361817" w:rsidRDefault="0017349F">
      <w:pPr>
        <w:pStyle w:val="ConsPlusNormal"/>
        <w:jc w:val="right"/>
      </w:pPr>
      <w:r w:rsidRPr="00361817">
        <w:t>Архангельской области</w:t>
      </w:r>
    </w:p>
    <w:p w:rsidR="0017349F" w:rsidRPr="00361817" w:rsidRDefault="0017349F">
      <w:pPr>
        <w:pStyle w:val="ConsPlusNormal"/>
        <w:jc w:val="right"/>
      </w:pPr>
      <w:r w:rsidRPr="00361817">
        <w:t>от 09.10.2020 N 659-пп</w:t>
      </w:r>
    </w:p>
    <w:p w:rsidR="0017349F" w:rsidRPr="00361817" w:rsidRDefault="0017349F">
      <w:pPr>
        <w:pStyle w:val="ConsPlusNormal"/>
        <w:jc w:val="both"/>
      </w:pPr>
    </w:p>
    <w:p w:rsidR="0017349F" w:rsidRPr="00361817" w:rsidRDefault="0017349F">
      <w:pPr>
        <w:pStyle w:val="ConsPlusTitle"/>
        <w:jc w:val="center"/>
      </w:pPr>
      <w:bookmarkStart w:id="49" w:name="P4764"/>
      <w:bookmarkEnd w:id="49"/>
      <w:r w:rsidRPr="00361817">
        <w:t>ПОЛОЖЕНИЕ</w:t>
      </w:r>
    </w:p>
    <w:p w:rsidR="0017349F" w:rsidRPr="00361817" w:rsidRDefault="0017349F">
      <w:pPr>
        <w:pStyle w:val="ConsPlusTitle"/>
        <w:jc w:val="center"/>
      </w:pPr>
      <w:r w:rsidRPr="00361817">
        <w:t>О ПОРЯДКЕ ПРОВЕДЕНИЯ КОНКУРСА СРЕДИ МУНИЦИПАЛЬНЫХ РАЙОНОВ,</w:t>
      </w:r>
    </w:p>
    <w:p w:rsidR="0017349F" w:rsidRPr="00361817" w:rsidRDefault="0017349F">
      <w:pPr>
        <w:pStyle w:val="ConsPlusTitle"/>
        <w:jc w:val="center"/>
      </w:pPr>
      <w:r w:rsidRPr="00361817">
        <w:t>МУНИЦИПАЛЬНЫХ ОКРУГОВ, ГОРОДСКИХ ОКРУГОВ, ГОРОДСКИХ</w:t>
      </w:r>
    </w:p>
    <w:p w:rsidR="0017349F" w:rsidRPr="00361817" w:rsidRDefault="0017349F">
      <w:pPr>
        <w:pStyle w:val="ConsPlusTitle"/>
        <w:jc w:val="center"/>
      </w:pPr>
      <w:r w:rsidRPr="00361817">
        <w:t>И СЕЛЬСКИХ ПОСЕЛЕНИЙ АРХАНГЕЛЬСКОЙ ОБЛАСТИ НА ПРАВО</w:t>
      </w:r>
    </w:p>
    <w:p w:rsidR="0017349F" w:rsidRPr="00361817" w:rsidRDefault="0017349F">
      <w:pPr>
        <w:pStyle w:val="ConsPlusTitle"/>
        <w:jc w:val="center"/>
      </w:pPr>
      <w:r w:rsidRPr="00361817">
        <w:t xml:space="preserve">ПОЛУЧЕНИЯ СУБСИДИИ НА РАЗВИТИЕ СЕТИ </w:t>
      </w:r>
      <w:proofErr w:type="gramStart"/>
      <w:r w:rsidRPr="00361817">
        <w:t>МУНИЦИПАЛЬНЫХ</w:t>
      </w:r>
      <w:proofErr w:type="gramEnd"/>
    </w:p>
    <w:p w:rsidR="0017349F" w:rsidRPr="00361817" w:rsidRDefault="0017349F">
      <w:pPr>
        <w:pStyle w:val="ConsPlusTitle"/>
        <w:jc w:val="center"/>
      </w:pPr>
      <w:r w:rsidRPr="00361817">
        <w:t>УЧРЕЖДЕНИЙ ПО РАБОТЕ С МОЛОДЕЖЬЮ</w:t>
      </w:r>
    </w:p>
    <w:p w:rsidR="0017349F" w:rsidRPr="00361817" w:rsidRDefault="0017349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7349F" w:rsidRPr="00361817">
        <w:tc>
          <w:tcPr>
            <w:tcW w:w="60" w:type="dxa"/>
            <w:tcBorders>
              <w:top w:val="nil"/>
              <w:left w:val="nil"/>
              <w:bottom w:val="nil"/>
              <w:right w:val="nil"/>
            </w:tcBorders>
            <w:shd w:val="clear" w:color="auto" w:fill="CED3F1"/>
            <w:tcMar>
              <w:top w:w="0" w:type="dxa"/>
              <w:left w:w="0" w:type="dxa"/>
              <w:bottom w:w="0" w:type="dxa"/>
              <w:right w:w="0" w:type="dxa"/>
            </w:tcMar>
          </w:tcPr>
          <w:p w:rsidR="0017349F" w:rsidRPr="00361817" w:rsidRDefault="0017349F"/>
        </w:tc>
        <w:tc>
          <w:tcPr>
            <w:tcW w:w="113" w:type="dxa"/>
            <w:tcBorders>
              <w:top w:val="nil"/>
              <w:left w:val="nil"/>
              <w:bottom w:val="nil"/>
              <w:right w:val="nil"/>
            </w:tcBorders>
            <w:shd w:val="clear" w:color="auto" w:fill="F4F3F8"/>
            <w:tcMar>
              <w:top w:w="0" w:type="dxa"/>
              <w:left w:w="0" w:type="dxa"/>
              <w:bottom w:w="0" w:type="dxa"/>
              <w:right w:w="0" w:type="dxa"/>
            </w:tcMar>
          </w:tcPr>
          <w:p w:rsidR="0017349F" w:rsidRPr="00361817" w:rsidRDefault="0017349F"/>
        </w:tc>
        <w:tc>
          <w:tcPr>
            <w:tcW w:w="0" w:type="auto"/>
            <w:tcBorders>
              <w:top w:val="nil"/>
              <w:left w:val="nil"/>
              <w:bottom w:val="nil"/>
              <w:right w:val="nil"/>
            </w:tcBorders>
            <w:shd w:val="clear" w:color="auto" w:fill="F4F3F8"/>
            <w:tcMar>
              <w:top w:w="113" w:type="dxa"/>
              <w:left w:w="0" w:type="dxa"/>
              <w:bottom w:w="113" w:type="dxa"/>
              <w:right w:w="0" w:type="dxa"/>
            </w:tcMar>
          </w:tcPr>
          <w:p w:rsidR="0017349F" w:rsidRPr="00361817" w:rsidRDefault="0017349F">
            <w:pPr>
              <w:pStyle w:val="ConsPlusNormal"/>
              <w:jc w:val="center"/>
            </w:pPr>
            <w:r w:rsidRPr="00361817">
              <w:t>Список изменяющих документов</w:t>
            </w:r>
          </w:p>
          <w:p w:rsidR="0017349F" w:rsidRPr="00361817" w:rsidRDefault="0017349F">
            <w:pPr>
              <w:pStyle w:val="ConsPlusNormal"/>
              <w:jc w:val="center"/>
            </w:pPr>
            <w:proofErr w:type="gramStart"/>
            <w:r w:rsidRPr="00361817">
              <w:t xml:space="preserve">(введено </w:t>
            </w:r>
            <w:hyperlink r:id="rId106" w:history="1">
              <w:r w:rsidRPr="00361817">
                <w:t>постановлением</w:t>
              </w:r>
            </w:hyperlink>
            <w:r w:rsidRPr="00361817">
              <w:t xml:space="preserve"> Правительства Архангельской области</w:t>
            </w:r>
            <w:proofErr w:type="gramEnd"/>
          </w:p>
          <w:p w:rsidR="0017349F" w:rsidRPr="00361817" w:rsidRDefault="0017349F">
            <w:pPr>
              <w:pStyle w:val="ConsPlusNormal"/>
              <w:jc w:val="center"/>
            </w:pPr>
            <w:r w:rsidRPr="00361817">
              <w:t>от 29.04.2021 N 222-пп)</w:t>
            </w:r>
          </w:p>
        </w:tc>
        <w:tc>
          <w:tcPr>
            <w:tcW w:w="113" w:type="dxa"/>
            <w:tcBorders>
              <w:top w:val="nil"/>
              <w:left w:val="nil"/>
              <w:bottom w:val="nil"/>
              <w:right w:val="nil"/>
            </w:tcBorders>
            <w:shd w:val="clear" w:color="auto" w:fill="F4F3F8"/>
            <w:tcMar>
              <w:top w:w="0" w:type="dxa"/>
              <w:left w:w="0" w:type="dxa"/>
              <w:bottom w:w="0" w:type="dxa"/>
              <w:right w:w="0" w:type="dxa"/>
            </w:tcMar>
          </w:tcPr>
          <w:p w:rsidR="0017349F" w:rsidRPr="00361817" w:rsidRDefault="0017349F"/>
        </w:tc>
      </w:tr>
    </w:tbl>
    <w:p w:rsidR="0017349F" w:rsidRPr="00361817" w:rsidRDefault="0017349F">
      <w:pPr>
        <w:pStyle w:val="ConsPlusNormal"/>
        <w:jc w:val="both"/>
      </w:pPr>
    </w:p>
    <w:p w:rsidR="0017349F" w:rsidRPr="00361817" w:rsidRDefault="0017349F">
      <w:pPr>
        <w:pStyle w:val="ConsPlusTitle"/>
        <w:jc w:val="center"/>
        <w:outlineLvl w:val="1"/>
      </w:pPr>
      <w:r w:rsidRPr="00361817">
        <w:t>I. Общие положения</w:t>
      </w:r>
    </w:p>
    <w:p w:rsidR="0017349F" w:rsidRPr="00361817" w:rsidRDefault="0017349F">
      <w:pPr>
        <w:pStyle w:val="ConsPlusNormal"/>
        <w:jc w:val="both"/>
      </w:pPr>
    </w:p>
    <w:p w:rsidR="0017349F" w:rsidRPr="00361817" w:rsidRDefault="0017349F">
      <w:pPr>
        <w:pStyle w:val="ConsPlusNormal"/>
        <w:ind w:firstLine="540"/>
        <w:jc w:val="both"/>
      </w:pPr>
      <w:r w:rsidRPr="00361817">
        <w:t xml:space="preserve">1. </w:t>
      </w:r>
      <w:proofErr w:type="gramStart"/>
      <w:r w:rsidRPr="00361817">
        <w:t xml:space="preserve">Настоящее Положение, разработанное в соответствии со </w:t>
      </w:r>
      <w:hyperlink r:id="rId107" w:history="1">
        <w:r w:rsidRPr="00361817">
          <w:t>статьей 139</w:t>
        </w:r>
      </w:hyperlink>
      <w:r w:rsidRPr="00361817">
        <w:t xml:space="preserve"> Бюджетного кодекса Российской Федерации, областным </w:t>
      </w:r>
      <w:hyperlink r:id="rId108" w:history="1">
        <w:r w:rsidRPr="00361817">
          <w:t>законом</w:t>
        </w:r>
      </w:hyperlink>
      <w:r w:rsidRPr="00361817">
        <w:t xml:space="preserve"> от 20 сентября 2005 года N 83-5-ОЗ "О молодежной политике в Архангельской области", </w:t>
      </w:r>
      <w:hyperlink w:anchor="P3230" w:history="1">
        <w:r w:rsidRPr="00361817">
          <w:t>пунктом 1.5</w:t>
        </w:r>
      </w:hyperlink>
      <w:r w:rsidRPr="00361817">
        <w:t xml:space="preserve"> перечня мероприятий подпрограммы N 3 "Кадровое, научно-методическое, информационное и инфраструктурное обеспечение молодежной политики и патриотического воспитания" государственной программы Архангельской области "Молодежь Поморья", утвержденной постановлением Правительства Архангельской области от 9 октября 2020</w:t>
      </w:r>
      <w:proofErr w:type="gramEnd"/>
      <w:r w:rsidRPr="00361817">
        <w:t xml:space="preserve"> </w:t>
      </w:r>
      <w:proofErr w:type="gramStart"/>
      <w:r w:rsidRPr="00361817">
        <w:t>года N 659-пп (далее - государственная программа), определяет порядок и условия проведения конкурса среди муниципальных районов, муниципальных округов, городских округов, городских и сельских поселений Архангельской области (далее - муниципальные образования) на право получения субсидии из областного бюджета бюджетам муниципальных образований (далее - местные бюджеты) на развитие сети муниципальных учреждений по работе с молодежью (далее соответственно - конкурс, субсидия).</w:t>
      </w:r>
      <w:proofErr w:type="gramEnd"/>
    </w:p>
    <w:p w:rsidR="0017349F" w:rsidRPr="00361817" w:rsidRDefault="0017349F">
      <w:pPr>
        <w:pStyle w:val="ConsPlusNormal"/>
        <w:spacing w:before="220"/>
        <w:ind w:firstLine="540"/>
        <w:jc w:val="both"/>
      </w:pPr>
      <w:r w:rsidRPr="00361817">
        <w:t>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возникающих при выполнении полномочий органов местного самоуправления муниципальных образований (далее - органы местного самоуправления) по решению вопросов местного значения, утвержденный областным законом об областном бюджете на очередной финансовый год и на плановый период.</w:t>
      </w:r>
    </w:p>
    <w:p w:rsidR="0017349F" w:rsidRPr="00361817" w:rsidRDefault="0017349F">
      <w:pPr>
        <w:pStyle w:val="ConsPlusNormal"/>
        <w:spacing w:before="220"/>
        <w:ind w:firstLine="540"/>
        <w:jc w:val="both"/>
      </w:pPr>
      <w:r w:rsidRPr="00361817">
        <w:t>2. Главным распорядителем средств областного бюджета, предусмотренных на предоставление субсидии, и организатором конкурса является министерство по делам молодежи и спорту Архангельской области (далее - министерство).</w:t>
      </w:r>
    </w:p>
    <w:p w:rsidR="0017349F" w:rsidRPr="00361817" w:rsidRDefault="0017349F">
      <w:pPr>
        <w:pStyle w:val="ConsPlusNormal"/>
        <w:spacing w:before="220"/>
        <w:ind w:firstLine="540"/>
        <w:jc w:val="both"/>
      </w:pPr>
      <w:r w:rsidRPr="00361817">
        <w:t>3. Субсидия предоставляется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17349F" w:rsidRPr="00361817" w:rsidRDefault="0017349F">
      <w:pPr>
        <w:pStyle w:val="ConsPlusNormal"/>
        <w:spacing w:before="220"/>
        <w:ind w:firstLine="540"/>
        <w:jc w:val="both"/>
      </w:pPr>
      <w:r w:rsidRPr="00361817">
        <w:lastRenderedPageBreak/>
        <w:t xml:space="preserve">Предоставление субсидии осуществляется в пределах средств областного бюджета, предусмотренных на реализацию </w:t>
      </w:r>
      <w:hyperlink w:anchor="P3230" w:history="1">
        <w:r w:rsidRPr="00361817">
          <w:t>пункта 1.5</w:t>
        </w:r>
      </w:hyperlink>
      <w:r w:rsidRPr="00361817">
        <w:t xml:space="preserve"> перечня мероприятий подпрограммы N 3 "Кадровое, научно-методическое, информационное и инфраструктурное обеспечение молодежной политики и патриотического воспитания" государственной программы.</w:t>
      </w:r>
    </w:p>
    <w:p w:rsidR="0017349F" w:rsidRPr="00361817" w:rsidRDefault="0017349F">
      <w:pPr>
        <w:pStyle w:val="ConsPlusNormal"/>
        <w:jc w:val="both"/>
      </w:pPr>
    </w:p>
    <w:p w:rsidR="0017349F" w:rsidRPr="00361817" w:rsidRDefault="0017349F">
      <w:pPr>
        <w:pStyle w:val="ConsPlusTitle"/>
        <w:jc w:val="center"/>
        <w:outlineLvl w:val="1"/>
      </w:pPr>
      <w:r w:rsidRPr="00361817">
        <w:t>II. Условия предоставления субсидии</w:t>
      </w:r>
    </w:p>
    <w:p w:rsidR="0017349F" w:rsidRPr="00361817" w:rsidRDefault="0017349F">
      <w:pPr>
        <w:pStyle w:val="ConsPlusNormal"/>
        <w:jc w:val="both"/>
      </w:pPr>
    </w:p>
    <w:p w:rsidR="0017349F" w:rsidRPr="00361817" w:rsidRDefault="0017349F">
      <w:pPr>
        <w:pStyle w:val="ConsPlusNormal"/>
        <w:ind w:firstLine="540"/>
        <w:jc w:val="both"/>
      </w:pPr>
      <w:r w:rsidRPr="00361817">
        <w:t>4. Субсидия предоставляется местному бюджету при соблюдении следующих условий:</w:t>
      </w:r>
    </w:p>
    <w:p w:rsidR="0017349F" w:rsidRPr="00361817" w:rsidRDefault="0017349F">
      <w:pPr>
        <w:pStyle w:val="ConsPlusNormal"/>
        <w:spacing w:before="220"/>
        <w:ind w:firstLine="540"/>
        <w:jc w:val="both"/>
      </w:pPr>
      <w:r w:rsidRPr="00361817">
        <w:t xml:space="preserve">1) наличие утвержденной муниципальной программы, в рамках которой предполагается реализация мероприятий, на </w:t>
      </w:r>
      <w:proofErr w:type="spellStart"/>
      <w:r w:rsidRPr="00361817">
        <w:t>софинансирование</w:t>
      </w:r>
      <w:proofErr w:type="spellEnd"/>
      <w:r w:rsidRPr="00361817">
        <w:t xml:space="preserve"> которых предоставляется субсидия (далее - муниципальная программа);</w:t>
      </w:r>
    </w:p>
    <w:p w:rsidR="0017349F" w:rsidRPr="00361817" w:rsidRDefault="0017349F">
      <w:pPr>
        <w:pStyle w:val="ConsPlusNormal"/>
        <w:spacing w:before="220"/>
        <w:ind w:firstLine="540"/>
        <w:jc w:val="both"/>
      </w:pPr>
      <w:proofErr w:type="gramStart"/>
      <w:r w:rsidRPr="00361817">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r w:rsidRPr="00361817">
        <w:t>;</w:t>
      </w:r>
    </w:p>
    <w:p w:rsidR="0017349F" w:rsidRPr="00361817" w:rsidRDefault="0017349F">
      <w:pPr>
        <w:pStyle w:val="ConsPlusNormal"/>
        <w:spacing w:before="220"/>
        <w:ind w:firstLine="540"/>
        <w:jc w:val="both"/>
      </w:pPr>
      <w:r w:rsidRPr="00361817">
        <w:t>3) заключение соглашения между министерством и администрацией муниципального образования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17349F" w:rsidRPr="00361817" w:rsidRDefault="0017349F">
      <w:pPr>
        <w:pStyle w:val="ConsPlusNormal"/>
        <w:spacing w:before="220"/>
        <w:ind w:firstLine="540"/>
        <w:jc w:val="both"/>
      </w:pPr>
      <w:r w:rsidRPr="00361817">
        <w:t xml:space="preserve">4) возврат муниципальным образованием средств субсидии в случае, предусмотренном </w:t>
      </w:r>
      <w:hyperlink r:id="rId109" w:history="1">
        <w:r w:rsidRPr="00361817">
          <w:t>пунктом 17</w:t>
        </w:r>
      </w:hyperlink>
      <w:r w:rsidRPr="00361817">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w:t>
      </w:r>
    </w:p>
    <w:p w:rsidR="0017349F" w:rsidRPr="00361817" w:rsidRDefault="0017349F">
      <w:pPr>
        <w:pStyle w:val="ConsPlusNormal"/>
        <w:spacing w:before="220"/>
        <w:ind w:firstLine="540"/>
        <w:jc w:val="both"/>
      </w:pPr>
      <w:r w:rsidRPr="00361817">
        <w:t>5. Субсидия предоставляется на поддержку действующих или на создание новых муниципальных учреждений по работе с молодежью.</w:t>
      </w:r>
    </w:p>
    <w:p w:rsidR="0017349F" w:rsidRPr="00361817" w:rsidRDefault="0017349F">
      <w:pPr>
        <w:pStyle w:val="ConsPlusNormal"/>
        <w:jc w:val="both"/>
      </w:pPr>
    </w:p>
    <w:p w:rsidR="0017349F" w:rsidRPr="00361817" w:rsidRDefault="0017349F">
      <w:pPr>
        <w:pStyle w:val="ConsPlusTitle"/>
        <w:jc w:val="center"/>
        <w:outlineLvl w:val="1"/>
      </w:pPr>
      <w:r w:rsidRPr="00361817">
        <w:t>III. Организация и порядок проведения конкурса</w:t>
      </w:r>
    </w:p>
    <w:p w:rsidR="0017349F" w:rsidRPr="00361817" w:rsidRDefault="0017349F">
      <w:pPr>
        <w:pStyle w:val="ConsPlusNormal"/>
        <w:jc w:val="both"/>
      </w:pPr>
    </w:p>
    <w:p w:rsidR="0017349F" w:rsidRPr="00361817" w:rsidRDefault="0017349F">
      <w:pPr>
        <w:pStyle w:val="ConsPlusNormal"/>
        <w:ind w:firstLine="540"/>
        <w:jc w:val="both"/>
      </w:pPr>
      <w:bookmarkStart w:id="50" w:name="P4793"/>
      <w:bookmarkEnd w:id="50"/>
      <w:r w:rsidRPr="00361817">
        <w:t>6. Министерство при проведении конкурса:</w:t>
      </w:r>
    </w:p>
    <w:p w:rsidR="0017349F" w:rsidRPr="00361817" w:rsidRDefault="0017349F">
      <w:pPr>
        <w:pStyle w:val="ConsPlusNormal"/>
        <w:spacing w:before="220"/>
        <w:ind w:firstLine="540"/>
        <w:jc w:val="both"/>
      </w:pPr>
      <w:r w:rsidRPr="00361817">
        <w:t>1) издает распоряжение о проведении конкурса;</w:t>
      </w:r>
    </w:p>
    <w:p w:rsidR="0017349F" w:rsidRPr="00361817" w:rsidRDefault="0017349F">
      <w:pPr>
        <w:pStyle w:val="ConsPlusNormal"/>
        <w:spacing w:before="220"/>
        <w:ind w:firstLine="540"/>
        <w:jc w:val="both"/>
      </w:pPr>
      <w:r w:rsidRPr="00361817">
        <w:t xml:space="preserve">2) готовит извещение о проведении конкурса в соответствии с распоряжением о проведении конкурса и размещает его на сайте "Молодежь Архангельской области" в информационно-телекоммуникационной сети "Интернет" (http://molod29.ru) не </w:t>
      </w:r>
      <w:proofErr w:type="gramStart"/>
      <w:r w:rsidRPr="00361817">
        <w:t>позднее</w:t>
      </w:r>
      <w:proofErr w:type="gramEnd"/>
      <w:r w:rsidRPr="00361817">
        <w:t xml:space="preserve"> чем за три календарных дня до дня начала его проведения.</w:t>
      </w:r>
    </w:p>
    <w:p w:rsidR="0017349F" w:rsidRPr="00361817" w:rsidRDefault="0017349F">
      <w:pPr>
        <w:pStyle w:val="ConsPlusNormal"/>
        <w:spacing w:before="220"/>
        <w:ind w:firstLine="540"/>
        <w:jc w:val="both"/>
      </w:pPr>
      <w:r w:rsidRPr="00361817">
        <w:t>Извещение о проведении конкурса должно содержать следующие сведения:</w:t>
      </w:r>
    </w:p>
    <w:p w:rsidR="0017349F" w:rsidRPr="00361817" w:rsidRDefault="0017349F">
      <w:pPr>
        <w:pStyle w:val="ConsPlusNormal"/>
        <w:spacing w:before="220"/>
        <w:ind w:firstLine="540"/>
        <w:jc w:val="both"/>
      </w:pPr>
      <w:r w:rsidRPr="00361817">
        <w:t>а) место, время и срок приема заявок;</w:t>
      </w:r>
    </w:p>
    <w:p w:rsidR="0017349F" w:rsidRPr="00361817" w:rsidRDefault="0017349F">
      <w:pPr>
        <w:pStyle w:val="ConsPlusNormal"/>
        <w:spacing w:before="220"/>
        <w:ind w:firstLine="540"/>
        <w:jc w:val="both"/>
      </w:pPr>
      <w:r w:rsidRPr="00361817">
        <w:t>б) перечень документов, представляемых органом местного самоуправления для участия в конкурсе в составе заявки;</w:t>
      </w:r>
    </w:p>
    <w:p w:rsidR="0017349F" w:rsidRPr="00361817" w:rsidRDefault="0017349F">
      <w:pPr>
        <w:pStyle w:val="ConsPlusNormal"/>
        <w:spacing w:before="220"/>
        <w:ind w:firstLine="540"/>
        <w:jc w:val="both"/>
      </w:pPr>
      <w:r w:rsidRPr="00361817">
        <w:t>в) наименование, адрес и контактную информацию организатора конкурса;</w:t>
      </w:r>
    </w:p>
    <w:p w:rsidR="0017349F" w:rsidRPr="00361817" w:rsidRDefault="0017349F">
      <w:pPr>
        <w:pStyle w:val="ConsPlusNormal"/>
        <w:spacing w:before="220"/>
        <w:ind w:firstLine="540"/>
        <w:jc w:val="both"/>
      </w:pPr>
      <w:r w:rsidRPr="00361817">
        <w:lastRenderedPageBreak/>
        <w:t>г) дату, время и место проведения конкурса;</w:t>
      </w:r>
    </w:p>
    <w:p w:rsidR="0017349F" w:rsidRPr="00361817" w:rsidRDefault="0017349F">
      <w:pPr>
        <w:pStyle w:val="ConsPlusNormal"/>
        <w:spacing w:before="220"/>
        <w:ind w:firstLine="540"/>
        <w:jc w:val="both"/>
      </w:pPr>
      <w:r w:rsidRPr="00361817">
        <w:t>3) осуществляет прием заявок и их регистрацию в течение одного рабочего дня со дня их поступления;</w:t>
      </w:r>
    </w:p>
    <w:p w:rsidR="0017349F" w:rsidRPr="00361817" w:rsidRDefault="0017349F">
      <w:pPr>
        <w:pStyle w:val="ConsPlusNormal"/>
        <w:spacing w:before="220"/>
        <w:ind w:firstLine="540"/>
        <w:jc w:val="both"/>
      </w:pPr>
      <w:r w:rsidRPr="00361817">
        <w:t xml:space="preserve">4) проверяет наличие документов, представляемых в составе заявки, указанных в </w:t>
      </w:r>
      <w:hyperlink w:anchor="P4810" w:history="1">
        <w:r w:rsidRPr="00361817">
          <w:t>пункте 7</w:t>
        </w:r>
      </w:hyperlink>
      <w:r w:rsidRPr="00361817">
        <w:t xml:space="preserve"> настоящего Положения;</w:t>
      </w:r>
    </w:p>
    <w:p w:rsidR="0017349F" w:rsidRPr="00361817" w:rsidRDefault="0017349F">
      <w:pPr>
        <w:pStyle w:val="ConsPlusNormal"/>
        <w:spacing w:before="220"/>
        <w:ind w:firstLine="540"/>
        <w:jc w:val="both"/>
      </w:pPr>
      <w:r w:rsidRPr="00361817">
        <w:t xml:space="preserve">5) проверяет соответствие представленной заявки требованиям, установленным </w:t>
      </w:r>
      <w:hyperlink w:anchor="P4810" w:history="1">
        <w:r w:rsidRPr="00361817">
          <w:t>пунктом 7</w:t>
        </w:r>
      </w:hyperlink>
      <w:r w:rsidRPr="00361817">
        <w:t xml:space="preserve"> настоящего Положения;</w:t>
      </w:r>
    </w:p>
    <w:p w:rsidR="0017349F" w:rsidRPr="00361817" w:rsidRDefault="0017349F">
      <w:pPr>
        <w:pStyle w:val="ConsPlusNormal"/>
        <w:spacing w:before="220"/>
        <w:ind w:firstLine="540"/>
        <w:jc w:val="both"/>
      </w:pPr>
      <w:r w:rsidRPr="00361817">
        <w:t xml:space="preserve">6) уведомляет органы местного самоуправления о принятии решения, предусмотренного </w:t>
      </w:r>
      <w:hyperlink w:anchor="P4825" w:history="1">
        <w:r w:rsidRPr="00361817">
          <w:t>подпунктом 2 пункта 8</w:t>
        </w:r>
      </w:hyperlink>
      <w:r w:rsidRPr="00361817">
        <w:t xml:space="preserve"> настоящего Положения, в течение пяти рабочих дней со дня его принятия;</w:t>
      </w:r>
    </w:p>
    <w:p w:rsidR="0017349F" w:rsidRPr="00361817" w:rsidRDefault="0017349F">
      <w:pPr>
        <w:pStyle w:val="ConsPlusNormal"/>
        <w:spacing w:before="220"/>
        <w:ind w:firstLine="540"/>
        <w:jc w:val="both"/>
      </w:pPr>
      <w:r w:rsidRPr="00361817">
        <w:t>7) формирует конкурсную комиссию и осуществляет организационно-техническое обеспечение деятельности конкурсной комиссии;</w:t>
      </w:r>
    </w:p>
    <w:p w:rsidR="0017349F" w:rsidRPr="00361817" w:rsidRDefault="0017349F">
      <w:pPr>
        <w:pStyle w:val="ConsPlusNormal"/>
        <w:spacing w:before="220"/>
        <w:ind w:firstLine="540"/>
        <w:jc w:val="both"/>
      </w:pPr>
      <w:r w:rsidRPr="00361817">
        <w:t>8) направляет органам местного самоуправления извещения об итогах конкурса;</w:t>
      </w:r>
    </w:p>
    <w:p w:rsidR="0017349F" w:rsidRPr="00361817" w:rsidRDefault="0017349F">
      <w:pPr>
        <w:pStyle w:val="ConsPlusNormal"/>
        <w:spacing w:before="220"/>
        <w:ind w:firstLine="540"/>
        <w:jc w:val="both"/>
      </w:pPr>
      <w:r w:rsidRPr="00361817">
        <w:t>9)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17349F" w:rsidRPr="00361817" w:rsidRDefault="0017349F">
      <w:pPr>
        <w:pStyle w:val="ConsPlusNormal"/>
        <w:spacing w:before="220"/>
        <w:ind w:firstLine="540"/>
        <w:jc w:val="both"/>
      </w:pPr>
      <w:r w:rsidRPr="00361817">
        <w:t>10) заключает соглашения с победителями конкурса;</w:t>
      </w:r>
    </w:p>
    <w:p w:rsidR="0017349F" w:rsidRPr="00361817" w:rsidRDefault="0017349F">
      <w:pPr>
        <w:pStyle w:val="ConsPlusNormal"/>
        <w:spacing w:before="220"/>
        <w:ind w:firstLine="540"/>
        <w:jc w:val="both"/>
      </w:pPr>
      <w:r w:rsidRPr="00361817">
        <w:t>11) обеспечивает хранение протоколов заседаний и других материалов конкурсной комиссии.</w:t>
      </w:r>
    </w:p>
    <w:p w:rsidR="0017349F" w:rsidRPr="00361817" w:rsidRDefault="0017349F">
      <w:pPr>
        <w:pStyle w:val="ConsPlusNormal"/>
        <w:spacing w:before="220"/>
        <w:ind w:firstLine="540"/>
        <w:jc w:val="both"/>
      </w:pPr>
      <w:bookmarkStart w:id="51" w:name="P4810"/>
      <w:bookmarkEnd w:id="51"/>
      <w:r w:rsidRPr="00361817">
        <w:t>7. Для участия в конкурсе органы местного самоуправления в срок, указанный в извещении о проведении конкурса, представляют в министерство заявку, включающую:</w:t>
      </w:r>
    </w:p>
    <w:p w:rsidR="0017349F" w:rsidRPr="00361817" w:rsidRDefault="0017349F">
      <w:pPr>
        <w:pStyle w:val="ConsPlusNormal"/>
        <w:spacing w:before="220"/>
        <w:ind w:firstLine="540"/>
        <w:jc w:val="both"/>
      </w:pPr>
      <w:r w:rsidRPr="00361817">
        <w:t xml:space="preserve">1) </w:t>
      </w:r>
      <w:hyperlink w:anchor="P4886" w:history="1">
        <w:r w:rsidRPr="00361817">
          <w:t>заявление</w:t>
        </w:r>
      </w:hyperlink>
      <w:r w:rsidRPr="00361817">
        <w:t xml:space="preserve"> об участии в конкурсе по форме согласно приложению N 1 к настоящему Положению;</w:t>
      </w:r>
    </w:p>
    <w:p w:rsidR="0017349F" w:rsidRPr="00361817" w:rsidRDefault="0017349F">
      <w:pPr>
        <w:pStyle w:val="ConsPlusNormal"/>
        <w:spacing w:before="220"/>
        <w:ind w:firstLine="540"/>
        <w:jc w:val="both"/>
      </w:pPr>
      <w:bookmarkStart w:id="52" w:name="P4812"/>
      <w:bookmarkEnd w:id="52"/>
      <w:r w:rsidRPr="00361817">
        <w:t>2) копию муниципальной программы в части мероприятий по поддержке деятельности муниципального учреждения по работе с молодежью;</w:t>
      </w:r>
    </w:p>
    <w:p w:rsidR="0017349F" w:rsidRPr="00361817" w:rsidRDefault="0017349F">
      <w:pPr>
        <w:pStyle w:val="ConsPlusNormal"/>
        <w:spacing w:before="220"/>
        <w:ind w:firstLine="540"/>
        <w:jc w:val="both"/>
      </w:pPr>
      <w:bookmarkStart w:id="53" w:name="P4813"/>
      <w:bookmarkEnd w:id="53"/>
      <w:r w:rsidRPr="00361817">
        <w:t>3) для действующих муниципальных учреждений по работе с молодежью:</w:t>
      </w:r>
    </w:p>
    <w:p w:rsidR="0017349F" w:rsidRPr="00361817" w:rsidRDefault="0017349F">
      <w:pPr>
        <w:pStyle w:val="ConsPlusNormal"/>
        <w:spacing w:before="220"/>
        <w:ind w:firstLine="540"/>
        <w:jc w:val="both"/>
      </w:pPr>
      <w:r w:rsidRPr="00361817">
        <w:t>копии уставов муниципальных учреждений, указанных в заявлении, и внесенных в них изменений;</w:t>
      </w:r>
    </w:p>
    <w:p w:rsidR="0017349F" w:rsidRPr="00361817" w:rsidRDefault="0017349F">
      <w:pPr>
        <w:pStyle w:val="ConsPlusNormal"/>
        <w:spacing w:before="220"/>
        <w:ind w:firstLine="540"/>
        <w:jc w:val="both"/>
      </w:pPr>
      <w:r w:rsidRPr="00361817">
        <w:t>копии муниципальных заданий на оказание муниципальных услуг, выполнение муниципальных работ на текущий год муниципальных учреждений, указанных в заявлении (для муниципальных бюджетных и автономных учреждений) или бюджетной сметы (для казенных учреждений);</w:t>
      </w:r>
    </w:p>
    <w:p w:rsidR="0017349F" w:rsidRPr="00361817" w:rsidRDefault="0017349F">
      <w:pPr>
        <w:pStyle w:val="ConsPlusNormal"/>
        <w:spacing w:before="220"/>
        <w:ind w:firstLine="540"/>
        <w:jc w:val="both"/>
      </w:pPr>
      <w:r w:rsidRPr="00361817">
        <w:t>выписка из решения представительного органа муниципального образования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предусматривающего финансирование расходов на поддержку деятельности муниципальных учреждений, указанных в заявлении;</w:t>
      </w:r>
    </w:p>
    <w:p w:rsidR="0017349F" w:rsidRPr="00361817" w:rsidRDefault="0017349F">
      <w:pPr>
        <w:pStyle w:val="ConsPlusNormal"/>
        <w:spacing w:before="220"/>
        <w:ind w:firstLine="540"/>
        <w:jc w:val="both"/>
      </w:pPr>
      <w:r w:rsidRPr="00361817">
        <w:t>4) для создаваемых муниципальных учреждений по работе с молодежью:</w:t>
      </w:r>
    </w:p>
    <w:p w:rsidR="0017349F" w:rsidRPr="00361817" w:rsidRDefault="0017349F">
      <w:pPr>
        <w:pStyle w:val="ConsPlusNormal"/>
        <w:spacing w:before="220"/>
        <w:ind w:firstLine="540"/>
        <w:jc w:val="both"/>
      </w:pPr>
      <w:r w:rsidRPr="00361817">
        <w:t>проект устава муниципального учреждения;</w:t>
      </w:r>
    </w:p>
    <w:p w:rsidR="0017349F" w:rsidRPr="00361817" w:rsidRDefault="0017349F">
      <w:pPr>
        <w:pStyle w:val="ConsPlusNormal"/>
        <w:spacing w:before="220"/>
        <w:ind w:firstLine="540"/>
        <w:jc w:val="both"/>
      </w:pPr>
      <w:r w:rsidRPr="00361817">
        <w:lastRenderedPageBreak/>
        <w:t>гарантийное письмо главы муниципального образования о создании муниципального учреждения по работе с молодежью с указанием наименования муниципального учреждения, места расположения, штатной численности и сведений о средствах местного бюджета на поддержку муниципального учреждения на текущий год и на плановый период;</w:t>
      </w:r>
    </w:p>
    <w:p w:rsidR="0017349F" w:rsidRPr="00361817" w:rsidRDefault="0017349F">
      <w:pPr>
        <w:pStyle w:val="ConsPlusNormal"/>
        <w:spacing w:before="220"/>
        <w:ind w:firstLine="540"/>
        <w:jc w:val="both"/>
      </w:pPr>
      <w:r w:rsidRPr="00361817">
        <w:t>выписка из решения представительного органа муниципального образования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предусматривающего финансирование расходов на поддержку деятельности муниципальных учреждений, указанных в заявлении.</w:t>
      </w:r>
    </w:p>
    <w:p w:rsidR="0017349F" w:rsidRPr="00361817" w:rsidRDefault="0017349F">
      <w:pPr>
        <w:pStyle w:val="ConsPlusNormal"/>
        <w:spacing w:before="220"/>
        <w:ind w:firstLine="540"/>
        <w:jc w:val="both"/>
      </w:pPr>
      <w:r w:rsidRPr="00361817">
        <w:t xml:space="preserve">Копии документов, предусмотренных </w:t>
      </w:r>
      <w:hyperlink w:anchor="P4812" w:history="1">
        <w:r w:rsidRPr="00361817">
          <w:t>подпунктами 2</w:t>
        </w:r>
      </w:hyperlink>
      <w:r w:rsidRPr="00361817">
        <w:t xml:space="preserve"> и </w:t>
      </w:r>
      <w:hyperlink w:anchor="P4813" w:history="1">
        <w:r w:rsidRPr="00361817">
          <w:t>3</w:t>
        </w:r>
      </w:hyperlink>
      <w:r w:rsidRPr="00361817">
        <w:t xml:space="preserve"> настоящего пункта, должны быть заверены в установленном законодательством Российской Федерации порядке.</w:t>
      </w:r>
    </w:p>
    <w:p w:rsidR="0017349F" w:rsidRPr="00361817" w:rsidRDefault="0017349F">
      <w:pPr>
        <w:pStyle w:val="ConsPlusNormal"/>
        <w:spacing w:before="220"/>
        <w:ind w:firstLine="540"/>
        <w:jc w:val="both"/>
      </w:pPr>
      <w:r w:rsidRPr="00361817">
        <w:t>Органы местного самоуправления несут ответственность за достоверность информации, содержащейся в заявке.</w:t>
      </w:r>
    </w:p>
    <w:p w:rsidR="0017349F" w:rsidRPr="00361817" w:rsidRDefault="0017349F">
      <w:pPr>
        <w:pStyle w:val="ConsPlusNormal"/>
        <w:spacing w:before="220"/>
        <w:ind w:firstLine="540"/>
        <w:jc w:val="both"/>
      </w:pPr>
      <w:r w:rsidRPr="00361817">
        <w:t>8. Министерство рассматривает поступившие заявки в течение 15 календарных дней со дня окончания срока их приема, указанного в извещении о проведении конкурса, и принимает одно из следующих решений:</w:t>
      </w:r>
    </w:p>
    <w:p w:rsidR="0017349F" w:rsidRPr="00361817" w:rsidRDefault="0017349F">
      <w:pPr>
        <w:pStyle w:val="ConsPlusNormal"/>
        <w:spacing w:before="220"/>
        <w:ind w:firstLine="540"/>
        <w:jc w:val="both"/>
      </w:pPr>
      <w:bookmarkStart w:id="54" w:name="P4824"/>
      <w:bookmarkEnd w:id="54"/>
      <w:r w:rsidRPr="00361817">
        <w:t>1) о допуске заявки к участию в конкурсе;</w:t>
      </w:r>
    </w:p>
    <w:p w:rsidR="0017349F" w:rsidRPr="00361817" w:rsidRDefault="0017349F">
      <w:pPr>
        <w:pStyle w:val="ConsPlusNormal"/>
        <w:spacing w:before="220"/>
        <w:ind w:firstLine="540"/>
        <w:jc w:val="both"/>
      </w:pPr>
      <w:bookmarkStart w:id="55" w:name="P4825"/>
      <w:bookmarkEnd w:id="55"/>
      <w:r w:rsidRPr="00361817">
        <w:t>2) об отказе в допуске заявки к участию в конкурсе.</w:t>
      </w:r>
    </w:p>
    <w:p w:rsidR="0017349F" w:rsidRPr="00361817" w:rsidRDefault="0017349F">
      <w:pPr>
        <w:pStyle w:val="ConsPlusNormal"/>
        <w:spacing w:before="220"/>
        <w:ind w:firstLine="540"/>
        <w:jc w:val="both"/>
      </w:pPr>
      <w:r w:rsidRPr="00361817">
        <w:t>Решения министерства могут быть обжалованы в установленном законодательством Российской Федерации порядке.</w:t>
      </w:r>
    </w:p>
    <w:p w:rsidR="0017349F" w:rsidRPr="00361817" w:rsidRDefault="0017349F">
      <w:pPr>
        <w:pStyle w:val="ConsPlusNormal"/>
        <w:spacing w:before="220"/>
        <w:ind w:firstLine="540"/>
        <w:jc w:val="both"/>
      </w:pPr>
      <w:bookmarkStart w:id="56" w:name="P4827"/>
      <w:bookmarkEnd w:id="56"/>
      <w:r w:rsidRPr="00361817">
        <w:t xml:space="preserve">9. Министерство принимает решение, предусмотренное </w:t>
      </w:r>
      <w:hyperlink w:anchor="P4825" w:history="1">
        <w:r w:rsidRPr="00361817">
          <w:t>подпунктом 2 пункта 8</w:t>
        </w:r>
      </w:hyperlink>
      <w:r w:rsidRPr="00361817">
        <w:t xml:space="preserve"> настоящего Положения, в следующих случаях:</w:t>
      </w:r>
    </w:p>
    <w:p w:rsidR="0017349F" w:rsidRPr="00361817" w:rsidRDefault="0017349F">
      <w:pPr>
        <w:pStyle w:val="ConsPlusNormal"/>
        <w:spacing w:before="220"/>
        <w:ind w:firstLine="540"/>
        <w:jc w:val="both"/>
      </w:pPr>
      <w:r w:rsidRPr="00361817">
        <w:t>1) представление заявки с нарушением сроков, указанных в извещении о проведении конкурса;</w:t>
      </w:r>
    </w:p>
    <w:p w:rsidR="0017349F" w:rsidRPr="00361817" w:rsidRDefault="0017349F">
      <w:pPr>
        <w:pStyle w:val="ConsPlusNormal"/>
        <w:spacing w:before="220"/>
        <w:ind w:firstLine="540"/>
        <w:jc w:val="both"/>
      </w:pPr>
      <w:r w:rsidRPr="00361817">
        <w:t xml:space="preserve">2) представление заявки, не соответствующей требованиям, предусмотренным </w:t>
      </w:r>
      <w:hyperlink w:anchor="P4810" w:history="1">
        <w:r w:rsidRPr="00361817">
          <w:t>пунктом 7</w:t>
        </w:r>
      </w:hyperlink>
      <w:r w:rsidRPr="00361817">
        <w:t xml:space="preserve"> настоящего Положения;</w:t>
      </w:r>
    </w:p>
    <w:p w:rsidR="0017349F" w:rsidRPr="00361817" w:rsidRDefault="0017349F">
      <w:pPr>
        <w:pStyle w:val="ConsPlusNormal"/>
        <w:spacing w:before="220"/>
        <w:ind w:firstLine="540"/>
        <w:jc w:val="both"/>
      </w:pPr>
      <w:r w:rsidRPr="00361817">
        <w:t xml:space="preserve">3) представление документов, указанных в </w:t>
      </w:r>
      <w:hyperlink w:anchor="P4810" w:history="1">
        <w:r w:rsidRPr="00361817">
          <w:t>пункте 7</w:t>
        </w:r>
      </w:hyperlink>
      <w:r w:rsidRPr="00361817">
        <w:t xml:space="preserve"> настоящего Положения, не в полном объеме;</w:t>
      </w:r>
    </w:p>
    <w:p w:rsidR="0017349F" w:rsidRPr="00361817" w:rsidRDefault="0017349F">
      <w:pPr>
        <w:pStyle w:val="ConsPlusNormal"/>
        <w:spacing w:before="220"/>
        <w:ind w:firstLine="540"/>
        <w:jc w:val="both"/>
      </w:pPr>
      <w:r w:rsidRPr="00361817">
        <w:t>4) представление органами местного самоуправления недостоверных сведений.</w:t>
      </w:r>
    </w:p>
    <w:p w:rsidR="0017349F" w:rsidRPr="00361817" w:rsidRDefault="0017349F">
      <w:pPr>
        <w:pStyle w:val="ConsPlusNormal"/>
        <w:spacing w:before="220"/>
        <w:ind w:firstLine="540"/>
        <w:jc w:val="both"/>
      </w:pPr>
      <w:r w:rsidRPr="00361817">
        <w:t xml:space="preserve">10. Министерство принимает решение, предусмотренное </w:t>
      </w:r>
      <w:hyperlink w:anchor="P4824" w:history="1">
        <w:r w:rsidRPr="00361817">
          <w:t>подпунктом 1 пункта 8</w:t>
        </w:r>
      </w:hyperlink>
      <w:r w:rsidRPr="00361817">
        <w:t xml:space="preserve"> настоящего Положения, в случае отсутствия оснований, указанных в </w:t>
      </w:r>
      <w:hyperlink w:anchor="P4827" w:history="1">
        <w:r w:rsidRPr="00361817">
          <w:t>пункте 9</w:t>
        </w:r>
      </w:hyperlink>
      <w:r w:rsidRPr="00361817">
        <w:t xml:space="preserve"> настоящего Положения.</w:t>
      </w:r>
    </w:p>
    <w:p w:rsidR="0017349F" w:rsidRPr="00361817" w:rsidRDefault="0017349F">
      <w:pPr>
        <w:pStyle w:val="ConsPlusNormal"/>
        <w:spacing w:before="220"/>
        <w:ind w:firstLine="540"/>
        <w:jc w:val="both"/>
      </w:pPr>
      <w:r w:rsidRPr="00361817">
        <w:t xml:space="preserve">11. </w:t>
      </w:r>
      <w:proofErr w:type="gramStart"/>
      <w:r w:rsidRPr="00361817">
        <w:t>В целях рассмотрения и оценки заявок министерство формирует конкурсную комиссию в составе не менее семи человек из государственных гражданских служащих министерства, работников подведомственных министерству государственных учреждений Архангельской области с привлечением по согласованию представителей иных исполнительных органов государственной власти Архангельской области, депутатов Архангельского областного Собрания депутатов, представителей общественных объединений, научной и педагогической общественности.</w:t>
      </w:r>
      <w:proofErr w:type="gramEnd"/>
      <w:r w:rsidRPr="00361817">
        <w:t xml:space="preserve"> Состав конкурсной комиссии утверждается распоряжением министерства.</w:t>
      </w:r>
    </w:p>
    <w:p w:rsidR="0017349F" w:rsidRPr="00361817" w:rsidRDefault="0017349F">
      <w:pPr>
        <w:pStyle w:val="ConsPlusNormal"/>
        <w:spacing w:before="220"/>
        <w:ind w:firstLine="540"/>
        <w:jc w:val="both"/>
      </w:pPr>
      <w:r w:rsidRPr="00361817">
        <w:t xml:space="preserve">Председателем конкурсной комиссии является министр по делам молодежи и спорту Архангельской области, заместителем председателя - начальник управления по делам молодежи и патриотическому воспитанию министерства, секретарем - государственный гражданский </w:t>
      </w:r>
      <w:r w:rsidRPr="00361817">
        <w:lastRenderedPageBreak/>
        <w:t>служащий министерства.</w:t>
      </w:r>
    </w:p>
    <w:p w:rsidR="0017349F" w:rsidRPr="00361817" w:rsidRDefault="0017349F">
      <w:pPr>
        <w:pStyle w:val="ConsPlusNormal"/>
        <w:spacing w:before="220"/>
        <w:ind w:firstLine="540"/>
        <w:jc w:val="both"/>
      </w:pPr>
      <w:r w:rsidRPr="00361817">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17349F" w:rsidRPr="00361817" w:rsidRDefault="0017349F">
      <w:pPr>
        <w:pStyle w:val="ConsPlusNormal"/>
        <w:spacing w:before="220"/>
        <w:ind w:firstLine="540"/>
        <w:jc w:val="both"/>
      </w:pPr>
      <w:r w:rsidRPr="00361817">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17349F" w:rsidRPr="00361817" w:rsidRDefault="0017349F">
      <w:pPr>
        <w:pStyle w:val="ConsPlusNormal"/>
        <w:spacing w:before="220"/>
        <w:ind w:firstLine="540"/>
        <w:jc w:val="both"/>
      </w:pPr>
      <w:proofErr w:type="gramStart"/>
      <w:r w:rsidRPr="00361817">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361817">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17349F" w:rsidRPr="00361817" w:rsidRDefault="0017349F">
      <w:pPr>
        <w:pStyle w:val="ConsPlusNormal"/>
        <w:spacing w:before="220"/>
        <w:ind w:firstLine="540"/>
        <w:jc w:val="both"/>
      </w:pPr>
      <w:r w:rsidRPr="00361817">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незамедлительно проинформировать об этом в письменной форме председателя конкурсной комиссии.</w:t>
      </w:r>
    </w:p>
    <w:p w:rsidR="0017349F" w:rsidRPr="00361817" w:rsidRDefault="0017349F">
      <w:pPr>
        <w:pStyle w:val="ConsPlusNormal"/>
        <w:spacing w:before="220"/>
        <w:ind w:firstLine="540"/>
        <w:jc w:val="both"/>
      </w:pPr>
      <w:r w:rsidRPr="00361817">
        <w:t>12. 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17349F" w:rsidRPr="00361817" w:rsidRDefault="0017349F">
      <w:pPr>
        <w:pStyle w:val="ConsPlusNormal"/>
        <w:spacing w:before="220"/>
        <w:ind w:firstLine="540"/>
        <w:jc w:val="both"/>
      </w:pPr>
      <w:r w:rsidRPr="00361817">
        <w:t>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17349F" w:rsidRPr="00361817" w:rsidRDefault="0017349F">
      <w:pPr>
        <w:pStyle w:val="ConsPlusNormal"/>
        <w:spacing w:before="220"/>
        <w:ind w:firstLine="540"/>
        <w:jc w:val="both"/>
      </w:pPr>
      <w:r w:rsidRPr="00361817">
        <w:t>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17349F" w:rsidRPr="00361817" w:rsidRDefault="0017349F">
      <w:pPr>
        <w:pStyle w:val="ConsPlusNormal"/>
        <w:spacing w:before="220"/>
        <w:ind w:firstLine="540"/>
        <w:jc w:val="both"/>
      </w:pPr>
      <w:r w:rsidRPr="00361817">
        <w:t>13.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17349F" w:rsidRPr="00361817" w:rsidRDefault="0017349F">
      <w:pPr>
        <w:pStyle w:val="ConsPlusNormal"/>
        <w:spacing w:before="220"/>
        <w:ind w:firstLine="540"/>
        <w:jc w:val="both"/>
      </w:pPr>
      <w:r w:rsidRPr="00361817">
        <w:t xml:space="preserve">14. Конкурсная комиссия рассматривает, оценивает и сопоставляет заявки в соответствии с </w:t>
      </w:r>
      <w:hyperlink w:anchor="P5013" w:history="1">
        <w:r w:rsidRPr="00361817">
          <w:t>критериями</w:t>
        </w:r>
      </w:hyperlink>
      <w:r w:rsidRPr="00361817">
        <w:t xml:space="preserve"> оценки заявок, указанными в приложении N 2 к настоящему Положению. Рейтинг заявки равняется сумме баллов по каждому критерию оценки. Каждая заявка обсуждается членами конкурсной комиссии отдельно, после обсуждения члены конкурсной комиссии вносят значения рейтинга заявки в оценочный </w:t>
      </w:r>
      <w:hyperlink w:anchor="P5082" w:history="1">
        <w:r w:rsidRPr="00361817">
          <w:t>лист</w:t>
        </w:r>
      </w:hyperlink>
      <w:r w:rsidRPr="00361817">
        <w:t xml:space="preserve"> заявок по форме согласно приложению N 3 к настоящему Положению.</w:t>
      </w:r>
    </w:p>
    <w:p w:rsidR="0017349F" w:rsidRPr="00361817" w:rsidRDefault="0017349F">
      <w:pPr>
        <w:pStyle w:val="ConsPlusNormal"/>
        <w:spacing w:before="220"/>
        <w:ind w:firstLine="540"/>
        <w:jc w:val="both"/>
      </w:pPr>
      <w:r w:rsidRPr="00361817">
        <w:t>15. 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вправе приложить к протоколу в письменном виде особое мнение, о чем в протоколе делается соответствующая запись.</w:t>
      </w:r>
    </w:p>
    <w:p w:rsidR="0017349F" w:rsidRPr="00361817" w:rsidRDefault="0017349F">
      <w:pPr>
        <w:pStyle w:val="ConsPlusNormal"/>
        <w:spacing w:before="220"/>
        <w:ind w:firstLine="540"/>
        <w:jc w:val="both"/>
      </w:pPr>
      <w:r w:rsidRPr="00361817">
        <w:lastRenderedPageBreak/>
        <w:t xml:space="preserve">16. Очередность предоставления субсидии определяется на основании итогового рейтинга (начиная от большего к </w:t>
      </w:r>
      <w:proofErr w:type="gramStart"/>
      <w:r w:rsidRPr="00361817">
        <w:t>меньшему</w:t>
      </w:r>
      <w:proofErr w:type="gramEnd"/>
      <w:r w:rsidRPr="00361817">
        <w:t>).</w:t>
      </w:r>
    </w:p>
    <w:p w:rsidR="0017349F" w:rsidRPr="00361817" w:rsidRDefault="0017349F">
      <w:pPr>
        <w:pStyle w:val="ConsPlusNormal"/>
        <w:spacing w:before="220"/>
        <w:ind w:firstLine="540"/>
        <w:jc w:val="both"/>
      </w:pPr>
      <w:r w:rsidRPr="00361817">
        <w:t>В случае равенства итоговой рейтинговой оценки заявок преимущество имеет заявка, дата регистрации которой имеет более ранний срок.</w:t>
      </w:r>
    </w:p>
    <w:p w:rsidR="0017349F" w:rsidRPr="00361817" w:rsidRDefault="0017349F">
      <w:pPr>
        <w:pStyle w:val="ConsPlusNormal"/>
        <w:spacing w:before="220"/>
        <w:ind w:firstLine="540"/>
        <w:jc w:val="both"/>
      </w:pPr>
      <w:r w:rsidRPr="00361817">
        <w:t xml:space="preserve">17. Объем субсидии определяется с учетом доведенных лимитов бюджетных ассигнований на реализацию </w:t>
      </w:r>
      <w:hyperlink w:anchor="P3282" w:history="1">
        <w:r w:rsidRPr="00361817">
          <w:t>пункта 1.6</w:t>
        </w:r>
      </w:hyperlink>
      <w:r w:rsidRPr="00361817">
        <w:t xml:space="preserve"> перечня мероприятий подпрограммы N 3 "Кадровое, научно-методическое, информационное и инфраструктурное обеспечение молодежной политики и патриотического воспитания", запланированных показателей результата указанного пункта и исходя из потребности, указанной в заявке.</w:t>
      </w:r>
    </w:p>
    <w:p w:rsidR="0017349F" w:rsidRPr="00361817" w:rsidRDefault="0017349F">
      <w:pPr>
        <w:pStyle w:val="ConsPlusNormal"/>
        <w:spacing w:before="220"/>
        <w:ind w:firstLine="540"/>
        <w:jc w:val="both"/>
      </w:pPr>
      <w:r w:rsidRPr="00361817">
        <w:t>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субсидирование производится в размере оставшихся средств областного бюджета.</w:t>
      </w:r>
    </w:p>
    <w:p w:rsidR="0017349F" w:rsidRPr="00361817" w:rsidRDefault="0017349F">
      <w:pPr>
        <w:pStyle w:val="ConsPlusNormal"/>
        <w:spacing w:before="220"/>
        <w:ind w:firstLine="540"/>
        <w:jc w:val="both"/>
      </w:pPr>
      <w:r w:rsidRPr="00361817">
        <w:t xml:space="preserve">18. В случае если по итогам конкурса средства областного бюджета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w:t>
      </w:r>
      <w:hyperlink w:anchor="P4793" w:history="1">
        <w:r w:rsidRPr="00361817">
          <w:t>пунктом 6</w:t>
        </w:r>
      </w:hyperlink>
      <w:r w:rsidRPr="00361817">
        <w:t xml:space="preserve"> настоящего Положения.</w:t>
      </w:r>
    </w:p>
    <w:p w:rsidR="0017349F" w:rsidRPr="00361817" w:rsidRDefault="0017349F">
      <w:pPr>
        <w:pStyle w:val="ConsPlusNormal"/>
        <w:jc w:val="both"/>
      </w:pPr>
    </w:p>
    <w:p w:rsidR="0017349F" w:rsidRPr="00361817" w:rsidRDefault="0017349F">
      <w:pPr>
        <w:pStyle w:val="ConsPlusTitle"/>
        <w:jc w:val="center"/>
        <w:outlineLvl w:val="1"/>
      </w:pPr>
      <w:r w:rsidRPr="00361817">
        <w:t>IV. Порядок предоставления субсидий победителям конкурса</w:t>
      </w:r>
    </w:p>
    <w:p w:rsidR="0017349F" w:rsidRPr="00361817" w:rsidRDefault="0017349F">
      <w:pPr>
        <w:pStyle w:val="ConsPlusNormal"/>
        <w:jc w:val="both"/>
      </w:pPr>
    </w:p>
    <w:p w:rsidR="0017349F" w:rsidRPr="00361817" w:rsidRDefault="0017349F">
      <w:pPr>
        <w:pStyle w:val="ConsPlusNormal"/>
        <w:ind w:firstLine="540"/>
        <w:jc w:val="both"/>
      </w:pPr>
      <w:r w:rsidRPr="00361817">
        <w:t>19.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17349F" w:rsidRPr="00361817" w:rsidRDefault="0017349F">
      <w:pPr>
        <w:pStyle w:val="ConsPlusNormal"/>
        <w:spacing w:before="220"/>
        <w:ind w:firstLine="540"/>
        <w:jc w:val="both"/>
      </w:pPr>
      <w:r w:rsidRPr="00361817">
        <w:t>20. На основании протокола заседания конкурсной комиссии министерство осуществляет подготовку проекта постановления Правительства Архангельской области.</w:t>
      </w:r>
    </w:p>
    <w:p w:rsidR="0017349F" w:rsidRPr="00361817" w:rsidRDefault="0017349F">
      <w:pPr>
        <w:pStyle w:val="ConsPlusNormal"/>
        <w:spacing w:before="220"/>
        <w:ind w:firstLine="540"/>
        <w:jc w:val="both"/>
      </w:pPr>
      <w:r w:rsidRPr="00361817">
        <w:t xml:space="preserve">21. </w:t>
      </w:r>
      <w:proofErr w:type="gramStart"/>
      <w:r w:rsidRPr="00361817">
        <w:t xml:space="preserve">В течение 60 календарных дней со дня вступления в силу постановления Правительства Архангельской области министерство заключает с администрациями муниципальных образований, признанных победителями конкурса, соглашения в соответствии с типовой формой соглашения, утверждаемой постановлением министерства финансов Архангельской области, содержащие условия, предусмотренные </w:t>
      </w:r>
      <w:hyperlink r:id="rId110" w:history="1">
        <w:r w:rsidRPr="00361817">
          <w:t>подпунктом 2 пункта 7</w:t>
        </w:r>
      </w:hyperlink>
      <w:r w:rsidRPr="00361817">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w:t>
      </w:r>
      <w:proofErr w:type="gramEnd"/>
      <w:r w:rsidRPr="00361817">
        <w:t xml:space="preserve">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w:t>
      </w:r>
    </w:p>
    <w:p w:rsidR="0017349F" w:rsidRPr="00361817" w:rsidRDefault="0017349F">
      <w:pPr>
        <w:pStyle w:val="ConsPlusNormal"/>
        <w:spacing w:before="220"/>
        <w:ind w:firstLine="540"/>
        <w:jc w:val="both"/>
      </w:pPr>
      <w:r w:rsidRPr="00361817">
        <w:t>22.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субсидий, предоставляемых из областного бюджета в местный бюджет. Указанные полномочия осуществляются в порядке, установленном Федеральным казначейством.</w:t>
      </w:r>
    </w:p>
    <w:p w:rsidR="0017349F" w:rsidRPr="00361817" w:rsidRDefault="0017349F">
      <w:pPr>
        <w:pStyle w:val="ConsPlusNormal"/>
        <w:spacing w:before="220"/>
        <w:ind w:firstLine="540"/>
        <w:jc w:val="both"/>
      </w:pPr>
      <w:r w:rsidRPr="00361817">
        <w:t xml:space="preserve">23. </w:t>
      </w:r>
      <w:proofErr w:type="gramStart"/>
      <w:r w:rsidRPr="00361817">
        <w:t>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софинансирования оплаты расходного обязательства муниципального образования, установленному соглашением.</w:t>
      </w:r>
      <w:proofErr w:type="gramEnd"/>
    </w:p>
    <w:p w:rsidR="0017349F" w:rsidRPr="00361817" w:rsidRDefault="0017349F">
      <w:pPr>
        <w:pStyle w:val="ConsPlusNormal"/>
        <w:jc w:val="both"/>
      </w:pPr>
    </w:p>
    <w:p w:rsidR="0017349F" w:rsidRPr="00361817" w:rsidRDefault="0017349F">
      <w:pPr>
        <w:pStyle w:val="ConsPlusTitle"/>
        <w:jc w:val="center"/>
        <w:outlineLvl w:val="1"/>
      </w:pPr>
      <w:r w:rsidRPr="00361817">
        <w:lastRenderedPageBreak/>
        <w:t xml:space="preserve">V. Порядок осуществления </w:t>
      </w:r>
      <w:proofErr w:type="gramStart"/>
      <w:r w:rsidRPr="00361817">
        <w:t>контроля за</w:t>
      </w:r>
      <w:proofErr w:type="gramEnd"/>
      <w:r w:rsidRPr="00361817">
        <w:t xml:space="preserve"> использованием субсидий</w:t>
      </w:r>
    </w:p>
    <w:p w:rsidR="0017349F" w:rsidRPr="00361817" w:rsidRDefault="0017349F">
      <w:pPr>
        <w:pStyle w:val="ConsPlusNormal"/>
        <w:jc w:val="both"/>
      </w:pPr>
    </w:p>
    <w:p w:rsidR="0017349F" w:rsidRPr="00361817" w:rsidRDefault="0017349F">
      <w:pPr>
        <w:pStyle w:val="ConsPlusNormal"/>
        <w:ind w:firstLine="540"/>
        <w:jc w:val="both"/>
      </w:pPr>
      <w:r w:rsidRPr="00361817">
        <w:t>24. Органы местного самоуправления представляют в министерство отчетность в порядке и сроки, которые предусмотрены соглашениями.</w:t>
      </w:r>
    </w:p>
    <w:p w:rsidR="0017349F" w:rsidRPr="00361817" w:rsidRDefault="0017349F">
      <w:pPr>
        <w:pStyle w:val="ConsPlusNormal"/>
        <w:spacing w:before="220"/>
        <w:ind w:firstLine="540"/>
        <w:jc w:val="both"/>
      </w:pPr>
      <w:r w:rsidRPr="00361817">
        <w:t>Результатом использования субсидии является поддержка деятельности муниципального учреждения по работе с молодежью.</w:t>
      </w:r>
    </w:p>
    <w:p w:rsidR="0017349F" w:rsidRPr="00361817" w:rsidRDefault="0017349F">
      <w:pPr>
        <w:pStyle w:val="ConsPlusNormal"/>
        <w:spacing w:before="220"/>
        <w:ind w:firstLine="540"/>
        <w:jc w:val="both"/>
      </w:pPr>
      <w:r w:rsidRPr="00361817">
        <w:t>Показателем результата использования субсидии для создаваемых муниципальных учреждений является формирование материально-технической базы учреждения или заключение муниципальных контрактов на оказание услуг по формированию материально-технической базы.</w:t>
      </w:r>
    </w:p>
    <w:p w:rsidR="0017349F" w:rsidRPr="00361817" w:rsidRDefault="0017349F">
      <w:pPr>
        <w:pStyle w:val="ConsPlusNormal"/>
        <w:spacing w:before="220"/>
        <w:ind w:firstLine="540"/>
        <w:jc w:val="both"/>
      </w:pPr>
      <w:r w:rsidRPr="00361817">
        <w:t>Показателем результата использования субсидии для действующих муниципальных учреждений является количество молодых граждан, участвующих в мероприятиях муниципальных учреждений, на поддержку которых предоставляется субсидия.</w:t>
      </w:r>
    </w:p>
    <w:p w:rsidR="0017349F" w:rsidRPr="00361817" w:rsidRDefault="0017349F">
      <w:pPr>
        <w:pStyle w:val="ConsPlusNormal"/>
        <w:spacing w:before="220"/>
        <w:ind w:firstLine="540"/>
        <w:jc w:val="both"/>
      </w:pPr>
      <w:r w:rsidRPr="00361817">
        <w:t xml:space="preserve">Оценка </w:t>
      </w:r>
      <w:proofErr w:type="gramStart"/>
      <w:r w:rsidRPr="00361817">
        <w:t>достижения значения показателя результата использования субсидии</w:t>
      </w:r>
      <w:proofErr w:type="gramEnd"/>
      <w:r w:rsidRPr="00361817">
        <w:t xml:space="preserve"> осуществляется министерством на основании анализа отчетности, представленной органом местного самоуправления.</w:t>
      </w:r>
    </w:p>
    <w:p w:rsidR="0017349F" w:rsidRPr="00361817" w:rsidRDefault="0017349F">
      <w:pPr>
        <w:pStyle w:val="ConsPlusNormal"/>
        <w:spacing w:before="220"/>
        <w:ind w:firstLine="540"/>
        <w:jc w:val="both"/>
      </w:pPr>
      <w:r w:rsidRPr="00361817">
        <w:t xml:space="preserve">25. </w:t>
      </w:r>
      <w:proofErr w:type="gramStart"/>
      <w:r w:rsidRPr="00361817">
        <w:t>Контроль за</w:t>
      </w:r>
      <w:proofErr w:type="gramEnd"/>
      <w:r w:rsidRPr="00361817">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17349F" w:rsidRPr="00361817" w:rsidRDefault="0017349F">
      <w:pPr>
        <w:pStyle w:val="ConsPlusNormal"/>
        <w:spacing w:before="220"/>
        <w:ind w:firstLine="540"/>
        <w:jc w:val="both"/>
      </w:pPr>
      <w:r w:rsidRPr="00361817">
        <w:t>26.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17349F" w:rsidRPr="00361817" w:rsidRDefault="0017349F">
      <w:pPr>
        <w:pStyle w:val="ConsPlusNormal"/>
        <w:spacing w:before="220"/>
        <w:ind w:firstLine="540"/>
        <w:jc w:val="both"/>
      </w:pPr>
      <w:r w:rsidRPr="00361817">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17349F" w:rsidRPr="00361817" w:rsidRDefault="0017349F">
      <w:pPr>
        <w:pStyle w:val="ConsPlusNormal"/>
        <w:spacing w:before="220"/>
        <w:ind w:firstLine="540"/>
        <w:jc w:val="both"/>
      </w:pPr>
      <w:r w:rsidRPr="00361817">
        <w:t xml:space="preserve">27. </w:t>
      </w:r>
      <w:proofErr w:type="gramStart"/>
      <w:r w:rsidRPr="00361817">
        <w:t xml:space="preserve">Финансовая ответственность муниципального образования за </w:t>
      </w:r>
      <w:proofErr w:type="spellStart"/>
      <w:r w:rsidRPr="00361817">
        <w:t>недостижение</w:t>
      </w:r>
      <w:proofErr w:type="spellEnd"/>
      <w:r w:rsidRPr="00361817">
        <w:t xml:space="preserve"> значений показателей результата использования субсидии определяется в соответствии с </w:t>
      </w:r>
      <w:hyperlink r:id="rId111" w:history="1">
        <w:r w:rsidRPr="00361817">
          <w:t>Правилами</w:t>
        </w:r>
      </w:hyperlink>
      <w:r w:rsidRPr="00361817">
        <w:t>, устанавливающими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утвержденными постановлением Правительства Архангельской области от 26 декабря 2017 года N 637-пп.</w:t>
      </w:r>
      <w:proofErr w:type="gramEnd"/>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right"/>
        <w:outlineLvl w:val="1"/>
      </w:pPr>
      <w:r w:rsidRPr="00361817">
        <w:t>Приложение N 1</w:t>
      </w:r>
    </w:p>
    <w:p w:rsidR="0017349F" w:rsidRPr="00361817" w:rsidRDefault="0017349F">
      <w:pPr>
        <w:pStyle w:val="ConsPlusNormal"/>
        <w:jc w:val="right"/>
      </w:pPr>
      <w:r w:rsidRPr="00361817">
        <w:t>к Положению о порядке проведения</w:t>
      </w:r>
    </w:p>
    <w:p w:rsidR="0017349F" w:rsidRPr="00361817" w:rsidRDefault="0017349F">
      <w:pPr>
        <w:pStyle w:val="ConsPlusNormal"/>
        <w:jc w:val="right"/>
      </w:pPr>
      <w:r w:rsidRPr="00361817">
        <w:t>конкурса среди муниципальных районов,</w:t>
      </w:r>
    </w:p>
    <w:p w:rsidR="0017349F" w:rsidRPr="00361817" w:rsidRDefault="0017349F">
      <w:pPr>
        <w:pStyle w:val="ConsPlusNormal"/>
        <w:jc w:val="right"/>
      </w:pPr>
      <w:r w:rsidRPr="00361817">
        <w:t>муниципальных округов, городских</w:t>
      </w:r>
    </w:p>
    <w:p w:rsidR="0017349F" w:rsidRPr="00361817" w:rsidRDefault="0017349F">
      <w:pPr>
        <w:pStyle w:val="ConsPlusNormal"/>
        <w:jc w:val="right"/>
      </w:pPr>
      <w:r w:rsidRPr="00361817">
        <w:t>округов, городских и сельских поселений</w:t>
      </w:r>
    </w:p>
    <w:p w:rsidR="0017349F" w:rsidRPr="00361817" w:rsidRDefault="0017349F">
      <w:pPr>
        <w:pStyle w:val="ConsPlusNormal"/>
        <w:jc w:val="right"/>
      </w:pPr>
      <w:r w:rsidRPr="00361817">
        <w:t>Архангельской области на право получения</w:t>
      </w:r>
    </w:p>
    <w:p w:rsidR="0017349F" w:rsidRPr="00361817" w:rsidRDefault="0017349F">
      <w:pPr>
        <w:pStyle w:val="ConsPlusNormal"/>
        <w:jc w:val="right"/>
      </w:pPr>
      <w:r w:rsidRPr="00361817">
        <w:t xml:space="preserve">субсидии на развитие сети </w:t>
      </w:r>
      <w:proofErr w:type="gramStart"/>
      <w:r w:rsidRPr="00361817">
        <w:t>муниципальных</w:t>
      </w:r>
      <w:proofErr w:type="gramEnd"/>
    </w:p>
    <w:p w:rsidR="0017349F" w:rsidRPr="00361817" w:rsidRDefault="0017349F">
      <w:pPr>
        <w:pStyle w:val="ConsPlusNormal"/>
        <w:jc w:val="right"/>
      </w:pPr>
      <w:r w:rsidRPr="00361817">
        <w:t>учреждений по работе с молодежью</w:t>
      </w:r>
    </w:p>
    <w:p w:rsidR="0017349F" w:rsidRPr="00361817" w:rsidRDefault="0017349F">
      <w:pPr>
        <w:pStyle w:val="ConsPlusNormal"/>
        <w:jc w:val="both"/>
      </w:pPr>
    </w:p>
    <w:p w:rsidR="0017349F" w:rsidRPr="00361817" w:rsidRDefault="0017349F">
      <w:pPr>
        <w:pStyle w:val="ConsPlusNonformat"/>
        <w:jc w:val="both"/>
      </w:pPr>
      <w:r w:rsidRPr="00361817">
        <w:t xml:space="preserve">                                                                    (форма)</w:t>
      </w:r>
    </w:p>
    <w:p w:rsidR="0017349F" w:rsidRPr="00361817" w:rsidRDefault="0017349F">
      <w:pPr>
        <w:pStyle w:val="ConsPlusNonformat"/>
        <w:jc w:val="both"/>
      </w:pPr>
    </w:p>
    <w:p w:rsidR="0017349F" w:rsidRPr="00361817" w:rsidRDefault="0017349F">
      <w:pPr>
        <w:pStyle w:val="ConsPlusNonformat"/>
        <w:jc w:val="both"/>
      </w:pPr>
      <w:bookmarkStart w:id="57" w:name="P4886"/>
      <w:bookmarkEnd w:id="57"/>
      <w:r w:rsidRPr="00361817">
        <w:t xml:space="preserve">                                 ЗАЯВЛЕНИЕ</w:t>
      </w:r>
    </w:p>
    <w:p w:rsidR="0017349F" w:rsidRPr="00361817" w:rsidRDefault="0017349F">
      <w:pPr>
        <w:pStyle w:val="ConsPlusNonformat"/>
        <w:jc w:val="both"/>
      </w:pPr>
      <w:r w:rsidRPr="00361817">
        <w:lastRenderedPageBreak/>
        <w:t xml:space="preserve">            на участие в конкурсе среди муниципальных районов,</w:t>
      </w:r>
    </w:p>
    <w:p w:rsidR="0017349F" w:rsidRPr="00361817" w:rsidRDefault="0017349F">
      <w:pPr>
        <w:pStyle w:val="ConsPlusNonformat"/>
        <w:jc w:val="both"/>
      </w:pPr>
      <w:r w:rsidRPr="00361817">
        <w:t xml:space="preserve">            муниципальных округов, городских округов, городских</w:t>
      </w:r>
    </w:p>
    <w:p w:rsidR="0017349F" w:rsidRPr="00361817" w:rsidRDefault="0017349F">
      <w:pPr>
        <w:pStyle w:val="ConsPlusNonformat"/>
        <w:jc w:val="both"/>
      </w:pPr>
      <w:r w:rsidRPr="00361817">
        <w:t xml:space="preserve">            и сельских поселений Архангельской области на право</w:t>
      </w:r>
    </w:p>
    <w:p w:rsidR="0017349F" w:rsidRPr="00361817" w:rsidRDefault="0017349F">
      <w:pPr>
        <w:pStyle w:val="ConsPlusNonformat"/>
        <w:jc w:val="both"/>
      </w:pPr>
      <w:r w:rsidRPr="00361817">
        <w:t xml:space="preserve">             получения субсидии на развитие сети </w:t>
      </w:r>
      <w:proofErr w:type="gramStart"/>
      <w:r w:rsidRPr="00361817">
        <w:t>муниципальных</w:t>
      </w:r>
      <w:proofErr w:type="gramEnd"/>
    </w:p>
    <w:p w:rsidR="0017349F" w:rsidRPr="00361817" w:rsidRDefault="0017349F">
      <w:pPr>
        <w:pStyle w:val="ConsPlusNonformat"/>
        <w:jc w:val="both"/>
      </w:pPr>
      <w:r w:rsidRPr="00361817">
        <w:t xml:space="preserve">                     учреждений по работе с молодежью</w:t>
      </w:r>
    </w:p>
    <w:p w:rsidR="0017349F" w:rsidRPr="00361817" w:rsidRDefault="001734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4252"/>
      </w:tblGrid>
      <w:tr w:rsidR="0017349F" w:rsidRPr="00361817">
        <w:tc>
          <w:tcPr>
            <w:tcW w:w="4762" w:type="dxa"/>
          </w:tcPr>
          <w:p w:rsidR="0017349F" w:rsidRPr="00361817" w:rsidRDefault="0017349F">
            <w:pPr>
              <w:pStyle w:val="ConsPlusNormal"/>
            </w:pPr>
            <w:r w:rsidRPr="00361817">
              <w:t xml:space="preserve">1. </w:t>
            </w:r>
            <w:proofErr w:type="gramStart"/>
            <w:r w:rsidRPr="00361817">
              <w:t>Регистрационный номер заявки на участие в конкурсе среди муниципальных районов, муниципальных округов, городских округов, городских и сельских поселений Архангельской области на право получения субсидии на развитие сети муниципальных учреждений по работе с молодежью (заполняется министерством по делам молодежи и спорту Архангельской области (далее - министерство)</w:t>
            </w:r>
            <w:proofErr w:type="gramEnd"/>
          </w:p>
        </w:tc>
        <w:tc>
          <w:tcPr>
            <w:tcW w:w="4252" w:type="dxa"/>
          </w:tcPr>
          <w:p w:rsidR="0017349F" w:rsidRPr="00361817" w:rsidRDefault="0017349F">
            <w:pPr>
              <w:pStyle w:val="ConsPlusNormal"/>
            </w:pPr>
          </w:p>
        </w:tc>
      </w:tr>
      <w:tr w:rsidR="0017349F" w:rsidRPr="00361817">
        <w:tc>
          <w:tcPr>
            <w:tcW w:w="4762" w:type="dxa"/>
          </w:tcPr>
          <w:p w:rsidR="0017349F" w:rsidRPr="00361817" w:rsidRDefault="0017349F">
            <w:pPr>
              <w:pStyle w:val="ConsPlusNormal"/>
            </w:pPr>
            <w:r w:rsidRPr="00361817">
              <w:t>2. Дата получения заявки (заполняется министерством)</w:t>
            </w:r>
          </w:p>
        </w:tc>
        <w:tc>
          <w:tcPr>
            <w:tcW w:w="4252" w:type="dxa"/>
          </w:tcPr>
          <w:p w:rsidR="0017349F" w:rsidRPr="00361817" w:rsidRDefault="0017349F">
            <w:pPr>
              <w:pStyle w:val="ConsPlusNormal"/>
            </w:pPr>
          </w:p>
        </w:tc>
      </w:tr>
      <w:tr w:rsidR="0017349F" w:rsidRPr="00361817">
        <w:tc>
          <w:tcPr>
            <w:tcW w:w="4762" w:type="dxa"/>
          </w:tcPr>
          <w:p w:rsidR="0017349F" w:rsidRPr="00361817" w:rsidRDefault="0017349F">
            <w:pPr>
              <w:pStyle w:val="ConsPlusNormal"/>
            </w:pPr>
            <w:r w:rsidRPr="00361817">
              <w:t>3. Наименование муниципального района, муниципального округа, городского округа, городского или сельского поселения Архангельской области</w:t>
            </w:r>
          </w:p>
        </w:tc>
        <w:tc>
          <w:tcPr>
            <w:tcW w:w="4252" w:type="dxa"/>
          </w:tcPr>
          <w:p w:rsidR="0017349F" w:rsidRPr="00361817" w:rsidRDefault="0017349F">
            <w:pPr>
              <w:pStyle w:val="ConsPlusNormal"/>
            </w:pPr>
          </w:p>
        </w:tc>
      </w:tr>
      <w:tr w:rsidR="0017349F" w:rsidRPr="00361817">
        <w:tc>
          <w:tcPr>
            <w:tcW w:w="4762" w:type="dxa"/>
          </w:tcPr>
          <w:p w:rsidR="0017349F" w:rsidRPr="00361817" w:rsidRDefault="0017349F">
            <w:pPr>
              <w:pStyle w:val="ConsPlusNormal"/>
            </w:pPr>
            <w:r w:rsidRPr="00361817">
              <w:t>4. Наименование муниципального учреждения по работе с молодежью (далее - учреждение)</w:t>
            </w:r>
          </w:p>
        </w:tc>
        <w:tc>
          <w:tcPr>
            <w:tcW w:w="4252" w:type="dxa"/>
          </w:tcPr>
          <w:p w:rsidR="0017349F" w:rsidRPr="00361817" w:rsidRDefault="0017349F">
            <w:pPr>
              <w:pStyle w:val="ConsPlusNormal"/>
            </w:pPr>
          </w:p>
        </w:tc>
      </w:tr>
      <w:tr w:rsidR="0017349F" w:rsidRPr="00361817">
        <w:tc>
          <w:tcPr>
            <w:tcW w:w="4762" w:type="dxa"/>
          </w:tcPr>
          <w:p w:rsidR="0017349F" w:rsidRPr="00361817" w:rsidRDefault="0017349F">
            <w:pPr>
              <w:pStyle w:val="ConsPlusNormal"/>
            </w:pPr>
            <w:r w:rsidRPr="00361817">
              <w:t>5. Статус учреждения (действующее, создаваемое)</w:t>
            </w:r>
          </w:p>
        </w:tc>
        <w:tc>
          <w:tcPr>
            <w:tcW w:w="4252" w:type="dxa"/>
          </w:tcPr>
          <w:p w:rsidR="0017349F" w:rsidRPr="00361817" w:rsidRDefault="0017349F">
            <w:pPr>
              <w:pStyle w:val="ConsPlusNormal"/>
            </w:pPr>
          </w:p>
        </w:tc>
      </w:tr>
      <w:tr w:rsidR="0017349F" w:rsidRPr="00361817">
        <w:tc>
          <w:tcPr>
            <w:tcW w:w="4762" w:type="dxa"/>
          </w:tcPr>
          <w:p w:rsidR="0017349F" w:rsidRPr="00361817" w:rsidRDefault="0017349F">
            <w:pPr>
              <w:pStyle w:val="ConsPlusNormal"/>
            </w:pPr>
            <w:r w:rsidRPr="00361817">
              <w:t>6. Адрес нахождения учреждения, контактный телефон, адрес электронной почты</w:t>
            </w:r>
          </w:p>
        </w:tc>
        <w:tc>
          <w:tcPr>
            <w:tcW w:w="4252" w:type="dxa"/>
          </w:tcPr>
          <w:p w:rsidR="0017349F" w:rsidRPr="00361817" w:rsidRDefault="0017349F">
            <w:pPr>
              <w:pStyle w:val="ConsPlusNormal"/>
            </w:pPr>
          </w:p>
        </w:tc>
      </w:tr>
      <w:tr w:rsidR="0017349F" w:rsidRPr="00361817">
        <w:tc>
          <w:tcPr>
            <w:tcW w:w="4762" w:type="dxa"/>
          </w:tcPr>
          <w:p w:rsidR="0017349F" w:rsidRPr="00361817" w:rsidRDefault="0017349F">
            <w:pPr>
              <w:pStyle w:val="ConsPlusNormal"/>
            </w:pPr>
            <w:r w:rsidRPr="00361817">
              <w:t xml:space="preserve">7. </w:t>
            </w:r>
            <w:proofErr w:type="gramStart"/>
            <w:r w:rsidRPr="00361817">
              <w:t>Фамилия, имя, отчество (при наличии) директора, контактный телефон, адрес электронной почты</w:t>
            </w:r>
            <w:proofErr w:type="gramEnd"/>
          </w:p>
        </w:tc>
        <w:tc>
          <w:tcPr>
            <w:tcW w:w="4252" w:type="dxa"/>
          </w:tcPr>
          <w:p w:rsidR="0017349F" w:rsidRPr="00361817" w:rsidRDefault="0017349F">
            <w:pPr>
              <w:pStyle w:val="ConsPlusNormal"/>
            </w:pPr>
          </w:p>
        </w:tc>
      </w:tr>
      <w:tr w:rsidR="0017349F" w:rsidRPr="00361817">
        <w:tc>
          <w:tcPr>
            <w:tcW w:w="4762" w:type="dxa"/>
          </w:tcPr>
          <w:p w:rsidR="0017349F" w:rsidRPr="00361817" w:rsidRDefault="0017349F">
            <w:pPr>
              <w:pStyle w:val="ConsPlusNormal"/>
            </w:pPr>
            <w:r w:rsidRPr="00361817">
              <w:t>8. Штатная численность работников учреждения</w:t>
            </w:r>
          </w:p>
        </w:tc>
        <w:tc>
          <w:tcPr>
            <w:tcW w:w="4252" w:type="dxa"/>
          </w:tcPr>
          <w:p w:rsidR="0017349F" w:rsidRPr="00361817" w:rsidRDefault="0017349F">
            <w:pPr>
              <w:pStyle w:val="ConsPlusNormal"/>
            </w:pPr>
          </w:p>
        </w:tc>
      </w:tr>
      <w:tr w:rsidR="0017349F" w:rsidRPr="00361817">
        <w:tc>
          <w:tcPr>
            <w:tcW w:w="4762" w:type="dxa"/>
          </w:tcPr>
          <w:p w:rsidR="0017349F" w:rsidRPr="00361817" w:rsidRDefault="0017349F">
            <w:pPr>
              <w:pStyle w:val="ConsPlusNormal"/>
            </w:pPr>
            <w:r w:rsidRPr="00361817">
              <w:t xml:space="preserve">8.1. </w:t>
            </w:r>
            <w:proofErr w:type="gramStart"/>
            <w:r w:rsidRPr="00361817">
              <w:t>В том числе штатная численность специалистов по работе с молодежью в текущем году/ в предыдущем году</w:t>
            </w:r>
            <w:proofErr w:type="gramEnd"/>
          </w:p>
        </w:tc>
        <w:tc>
          <w:tcPr>
            <w:tcW w:w="4252" w:type="dxa"/>
          </w:tcPr>
          <w:p w:rsidR="0017349F" w:rsidRPr="00361817" w:rsidRDefault="0017349F">
            <w:pPr>
              <w:pStyle w:val="ConsPlusNormal"/>
            </w:pPr>
          </w:p>
        </w:tc>
      </w:tr>
      <w:tr w:rsidR="0017349F" w:rsidRPr="00361817">
        <w:tc>
          <w:tcPr>
            <w:tcW w:w="4762" w:type="dxa"/>
          </w:tcPr>
          <w:p w:rsidR="0017349F" w:rsidRPr="00361817" w:rsidRDefault="0017349F">
            <w:pPr>
              <w:pStyle w:val="ConsPlusNormal"/>
            </w:pPr>
            <w:r w:rsidRPr="00361817">
              <w:t>9. Ожидаемые результаты после оказания поддержки из областного бюджета (указать конкретные и социально значимые ожидаемые результаты)</w:t>
            </w:r>
          </w:p>
        </w:tc>
        <w:tc>
          <w:tcPr>
            <w:tcW w:w="4252" w:type="dxa"/>
          </w:tcPr>
          <w:p w:rsidR="0017349F" w:rsidRPr="00361817" w:rsidRDefault="0017349F">
            <w:pPr>
              <w:pStyle w:val="ConsPlusNormal"/>
            </w:pPr>
          </w:p>
        </w:tc>
      </w:tr>
      <w:tr w:rsidR="0017349F" w:rsidRPr="00361817">
        <w:tc>
          <w:tcPr>
            <w:tcW w:w="4762" w:type="dxa"/>
          </w:tcPr>
          <w:p w:rsidR="0017349F" w:rsidRPr="00361817" w:rsidRDefault="0017349F">
            <w:pPr>
              <w:pStyle w:val="ConsPlusNormal"/>
            </w:pPr>
            <w:r w:rsidRPr="00361817">
              <w:t>10. Для вновь создаваемых учреждений: наличие пакета документов, необходимых для создания муниципального учреждения (указать, какие документы)</w:t>
            </w:r>
          </w:p>
        </w:tc>
        <w:tc>
          <w:tcPr>
            <w:tcW w:w="4252" w:type="dxa"/>
          </w:tcPr>
          <w:p w:rsidR="0017349F" w:rsidRPr="00361817" w:rsidRDefault="0017349F">
            <w:pPr>
              <w:pStyle w:val="ConsPlusNormal"/>
            </w:pPr>
          </w:p>
        </w:tc>
      </w:tr>
      <w:tr w:rsidR="0017349F" w:rsidRPr="00361817">
        <w:tc>
          <w:tcPr>
            <w:tcW w:w="4762" w:type="dxa"/>
          </w:tcPr>
          <w:p w:rsidR="0017349F" w:rsidRPr="00361817" w:rsidRDefault="0017349F">
            <w:pPr>
              <w:pStyle w:val="ConsPlusNormal"/>
            </w:pPr>
            <w:r w:rsidRPr="00361817">
              <w:t>11. Запрашиваемые средства областного бюджета на развитие сети муниципальных учреждений по работе с молодежью, рублей</w:t>
            </w:r>
          </w:p>
        </w:tc>
        <w:tc>
          <w:tcPr>
            <w:tcW w:w="4252" w:type="dxa"/>
          </w:tcPr>
          <w:p w:rsidR="0017349F" w:rsidRPr="00361817" w:rsidRDefault="0017349F">
            <w:pPr>
              <w:pStyle w:val="ConsPlusNormal"/>
            </w:pPr>
          </w:p>
        </w:tc>
      </w:tr>
      <w:tr w:rsidR="0017349F" w:rsidRPr="00361817">
        <w:tc>
          <w:tcPr>
            <w:tcW w:w="4762" w:type="dxa"/>
          </w:tcPr>
          <w:p w:rsidR="0017349F" w:rsidRPr="00361817" w:rsidRDefault="0017349F">
            <w:pPr>
              <w:pStyle w:val="ConsPlusNormal"/>
            </w:pPr>
            <w:r w:rsidRPr="00361817">
              <w:lastRenderedPageBreak/>
              <w:t>12. Объем средств местного бюджета, заложенных на поддержку деятельности учреждения, в году предоставления субсидии, рублей</w:t>
            </w:r>
          </w:p>
        </w:tc>
        <w:tc>
          <w:tcPr>
            <w:tcW w:w="4252" w:type="dxa"/>
          </w:tcPr>
          <w:p w:rsidR="0017349F" w:rsidRPr="00361817" w:rsidRDefault="0017349F">
            <w:pPr>
              <w:pStyle w:val="ConsPlusNormal"/>
            </w:pPr>
          </w:p>
        </w:tc>
      </w:tr>
      <w:tr w:rsidR="0017349F" w:rsidRPr="00361817">
        <w:tc>
          <w:tcPr>
            <w:tcW w:w="4762" w:type="dxa"/>
          </w:tcPr>
          <w:p w:rsidR="0017349F" w:rsidRPr="00361817" w:rsidRDefault="0017349F">
            <w:pPr>
              <w:pStyle w:val="ConsPlusNormal"/>
            </w:pPr>
            <w:r w:rsidRPr="00361817">
              <w:t>13. Контактное лицо (фамилия, имя, отчество (при наличии), должность, телефон)</w:t>
            </w:r>
          </w:p>
        </w:tc>
        <w:tc>
          <w:tcPr>
            <w:tcW w:w="4252" w:type="dxa"/>
          </w:tcPr>
          <w:p w:rsidR="0017349F" w:rsidRPr="00361817" w:rsidRDefault="0017349F">
            <w:pPr>
              <w:pStyle w:val="ConsPlusNormal"/>
            </w:pPr>
          </w:p>
        </w:tc>
      </w:tr>
    </w:tbl>
    <w:p w:rsidR="0017349F" w:rsidRPr="00361817" w:rsidRDefault="0017349F">
      <w:pPr>
        <w:pStyle w:val="ConsPlusNormal"/>
        <w:jc w:val="both"/>
      </w:pPr>
    </w:p>
    <w:p w:rsidR="0017349F" w:rsidRPr="00361817" w:rsidRDefault="0017349F">
      <w:pPr>
        <w:pStyle w:val="ConsPlusNonformat"/>
        <w:jc w:val="both"/>
      </w:pPr>
      <w:r w:rsidRPr="00361817">
        <w:t xml:space="preserve">    I.  План  деятельности  на  календарный  год,  в котором предполагается</w:t>
      </w:r>
    </w:p>
    <w:p w:rsidR="0017349F" w:rsidRPr="00361817" w:rsidRDefault="0017349F">
      <w:pPr>
        <w:pStyle w:val="ConsPlusNonformat"/>
        <w:jc w:val="both"/>
      </w:pPr>
      <w:r w:rsidRPr="00361817">
        <w:t>получение субсидии для действующего учреждения</w:t>
      </w:r>
    </w:p>
    <w:p w:rsidR="0017349F" w:rsidRPr="00361817" w:rsidRDefault="001734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57"/>
        <w:gridCol w:w="1608"/>
        <w:gridCol w:w="2068"/>
        <w:gridCol w:w="2948"/>
      </w:tblGrid>
      <w:tr w:rsidR="0017349F" w:rsidRPr="00361817">
        <w:tc>
          <w:tcPr>
            <w:tcW w:w="2357" w:type="dxa"/>
          </w:tcPr>
          <w:p w:rsidR="0017349F" w:rsidRPr="00361817" w:rsidRDefault="0017349F">
            <w:pPr>
              <w:pStyle w:val="ConsPlusNormal"/>
              <w:jc w:val="center"/>
            </w:pPr>
            <w:r w:rsidRPr="00361817">
              <w:t>Мероприятие</w:t>
            </w:r>
          </w:p>
        </w:tc>
        <w:tc>
          <w:tcPr>
            <w:tcW w:w="1608" w:type="dxa"/>
          </w:tcPr>
          <w:p w:rsidR="0017349F" w:rsidRPr="00361817" w:rsidRDefault="0017349F">
            <w:pPr>
              <w:pStyle w:val="ConsPlusNormal"/>
              <w:jc w:val="center"/>
            </w:pPr>
            <w:r w:rsidRPr="00361817">
              <w:t>Срок проведения</w:t>
            </w:r>
          </w:p>
        </w:tc>
        <w:tc>
          <w:tcPr>
            <w:tcW w:w="2068" w:type="dxa"/>
          </w:tcPr>
          <w:p w:rsidR="0017349F" w:rsidRPr="00361817" w:rsidRDefault="0017349F">
            <w:pPr>
              <w:pStyle w:val="ConsPlusNormal"/>
              <w:jc w:val="center"/>
            </w:pPr>
            <w:r w:rsidRPr="00361817">
              <w:t>Цель</w:t>
            </w:r>
          </w:p>
        </w:tc>
        <w:tc>
          <w:tcPr>
            <w:tcW w:w="2948" w:type="dxa"/>
          </w:tcPr>
          <w:p w:rsidR="0017349F" w:rsidRPr="00361817" w:rsidRDefault="0017349F">
            <w:pPr>
              <w:pStyle w:val="ConsPlusNormal"/>
              <w:jc w:val="center"/>
            </w:pPr>
            <w:r w:rsidRPr="00361817">
              <w:t>Ожидаемый результат (измеряемый количественными показателями)</w:t>
            </w:r>
          </w:p>
        </w:tc>
      </w:tr>
      <w:tr w:rsidR="0017349F" w:rsidRPr="00361817">
        <w:tc>
          <w:tcPr>
            <w:tcW w:w="2357" w:type="dxa"/>
          </w:tcPr>
          <w:p w:rsidR="0017349F" w:rsidRPr="00361817" w:rsidRDefault="0017349F">
            <w:pPr>
              <w:pStyle w:val="ConsPlusNormal"/>
            </w:pPr>
            <w:r w:rsidRPr="00361817">
              <w:t>1.</w:t>
            </w:r>
          </w:p>
        </w:tc>
        <w:tc>
          <w:tcPr>
            <w:tcW w:w="1608" w:type="dxa"/>
          </w:tcPr>
          <w:p w:rsidR="0017349F" w:rsidRPr="00361817" w:rsidRDefault="0017349F">
            <w:pPr>
              <w:pStyle w:val="ConsPlusNormal"/>
            </w:pPr>
          </w:p>
        </w:tc>
        <w:tc>
          <w:tcPr>
            <w:tcW w:w="2068" w:type="dxa"/>
          </w:tcPr>
          <w:p w:rsidR="0017349F" w:rsidRPr="00361817" w:rsidRDefault="0017349F">
            <w:pPr>
              <w:pStyle w:val="ConsPlusNormal"/>
            </w:pPr>
          </w:p>
        </w:tc>
        <w:tc>
          <w:tcPr>
            <w:tcW w:w="2948" w:type="dxa"/>
          </w:tcPr>
          <w:p w:rsidR="0017349F" w:rsidRPr="00361817" w:rsidRDefault="0017349F">
            <w:pPr>
              <w:pStyle w:val="ConsPlusNormal"/>
            </w:pPr>
          </w:p>
        </w:tc>
      </w:tr>
      <w:tr w:rsidR="0017349F" w:rsidRPr="00361817">
        <w:tc>
          <w:tcPr>
            <w:tcW w:w="2357" w:type="dxa"/>
          </w:tcPr>
          <w:p w:rsidR="0017349F" w:rsidRPr="00361817" w:rsidRDefault="0017349F">
            <w:pPr>
              <w:pStyle w:val="ConsPlusNormal"/>
            </w:pPr>
            <w:r w:rsidRPr="00361817">
              <w:t>2.</w:t>
            </w:r>
          </w:p>
        </w:tc>
        <w:tc>
          <w:tcPr>
            <w:tcW w:w="1608" w:type="dxa"/>
          </w:tcPr>
          <w:p w:rsidR="0017349F" w:rsidRPr="00361817" w:rsidRDefault="0017349F">
            <w:pPr>
              <w:pStyle w:val="ConsPlusNormal"/>
            </w:pPr>
          </w:p>
        </w:tc>
        <w:tc>
          <w:tcPr>
            <w:tcW w:w="2068" w:type="dxa"/>
          </w:tcPr>
          <w:p w:rsidR="0017349F" w:rsidRPr="00361817" w:rsidRDefault="0017349F">
            <w:pPr>
              <w:pStyle w:val="ConsPlusNormal"/>
            </w:pPr>
          </w:p>
        </w:tc>
        <w:tc>
          <w:tcPr>
            <w:tcW w:w="2948" w:type="dxa"/>
          </w:tcPr>
          <w:p w:rsidR="0017349F" w:rsidRPr="00361817" w:rsidRDefault="0017349F">
            <w:pPr>
              <w:pStyle w:val="ConsPlusNormal"/>
            </w:pPr>
          </w:p>
        </w:tc>
      </w:tr>
      <w:tr w:rsidR="0017349F" w:rsidRPr="00361817">
        <w:tc>
          <w:tcPr>
            <w:tcW w:w="2357" w:type="dxa"/>
          </w:tcPr>
          <w:p w:rsidR="0017349F" w:rsidRPr="00361817" w:rsidRDefault="0017349F">
            <w:pPr>
              <w:pStyle w:val="ConsPlusNormal"/>
            </w:pPr>
            <w:r w:rsidRPr="00361817">
              <w:t>3.</w:t>
            </w:r>
          </w:p>
        </w:tc>
        <w:tc>
          <w:tcPr>
            <w:tcW w:w="1608" w:type="dxa"/>
          </w:tcPr>
          <w:p w:rsidR="0017349F" w:rsidRPr="00361817" w:rsidRDefault="0017349F">
            <w:pPr>
              <w:pStyle w:val="ConsPlusNormal"/>
            </w:pPr>
          </w:p>
        </w:tc>
        <w:tc>
          <w:tcPr>
            <w:tcW w:w="2068" w:type="dxa"/>
          </w:tcPr>
          <w:p w:rsidR="0017349F" w:rsidRPr="00361817" w:rsidRDefault="0017349F">
            <w:pPr>
              <w:pStyle w:val="ConsPlusNormal"/>
            </w:pPr>
          </w:p>
        </w:tc>
        <w:tc>
          <w:tcPr>
            <w:tcW w:w="2948" w:type="dxa"/>
          </w:tcPr>
          <w:p w:rsidR="0017349F" w:rsidRPr="00361817" w:rsidRDefault="0017349F">
            <w:pPr>
              <w:pStyle w:val="ConsPlusNormal"/>
            </w:pPr>
          </w:p>
        </w:tc>
      </w:tr>
    </w:tbl>
    <w:p w:rsidR="0017349F" w:rsidRPr="00361817" w:rsidRDefault="0017349F">
      <w:pPr>
        <w:pStyle w:val="ConsPlusNormal"/>
        <w:jc w:val="both"/>
      </w:pPr>
    </w:p>
    <w:p w:rsidR="0017349F" w:rsidRPr="00361817" w:rsidRDefault="0017349F">
      <w:pPr>
        <w:pStyle w:val="ConsPlusNonformat"/>
        <w:jc w:val="both"/>
      </w:pPr>
      <w:r w:rsidRPr="00361817">
        <w:t xml:space="preserve">    II.  </w:t>
      </w:r>
      <w:proofErr w:type="gramStart"/>
      <w:r w:rsidRPr="00361817">
        <w:t>Смета  расходов на поддержку деятельности учреждения (расходование</w:t>
      </w:r>
      <w:proofErr w:type="gramEnd"/>
    </w:p>
    <w:p w:rsidR="0017349F" w:rsidRPr="00361817" w:rsidRDefault="0017349F">
      <w:pPr>
        <w:pStyle w:val="ConsPlusNonformat"/>
        <w:jc w:val="both"/>
      </w:pPr>
      <w:r w:rsidRPr="00361817">
        <w:t xml:space="preserve">субсидии  областного  бюджета  и  финансирование  из  местного  бюджета)  </w:t>
      </w:r>
      <w:proofErr w:type="gramStart"/>
      <w:r w:rsidRPr="00361817">
        <w:t>с</w:t>
      </w:r>
      <w:proofErr w:type="gramEnd"/>
    </w:p>
    <w:p w:rsidR="0017349F" w:rsidRPr="00361817" w:rsidRDefault="0017349F">
      <w:pPr>
        <w:pStyle w:val="ConsPlusNonformat"/>
        <w:jc w:val="both"/>
      </w:pPr>
      <w:r w:rsidRPr="00361817">
        <w:t>пояснениями и комментариями (в том числе на вновь создаваемые учреждения)</w:t>
      </w:r>
    </w:p>
    <w:p w:rsidR="0017349F" w:rsidRPr="00361817" w:rsidRDefault="0017349F">
      <w:pPr>
        <w:pStyle w:val="ConsPlusNormal"/>
        <w:jc w:val="both"/>
      </w:pPr>
    </w:p>
    <w:p w:rsidR="0017349F" w:rsidRPr="00361817" w:rsidRDefault="0017349F">
      <w:pPr>
        <w:sectPr w:rsidR="0017349F" w:rsidRPr="0036181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7"/>
        <w:gridCol w:w="2129"/>
        <w:gridCol w:w="1388"/>
        <w:gridCol w:w="1377"/>
        <w:gridCol w:w="1377"/>
        <w:gridCol w:w="1244"/>
        <w:gridCol w:w="1342"/>
      </w:tblGrid>
      <w:tr w:rsidR="0017349F" w:rsidRPr="00361817">
        <w:tc>
          <w:tcPr>
            <w:tcW w:w="637" w:type="dxa"/>
          </w:tcPr>
          <w:p w:rsidR="0017349F" w:rsidRPr="00361817" w:rsidRDefault="0017349F">
            <w:pPr>
              <w:pStyle w:val="ConsPlusNormal"/>
              <w:jc w:val="center"/>
            </w:pPr>
            <w:r w:rsidRPr="00361817">
              <w:lastRenderedPageBreak/>
              <w:t xml:space="preserve">N </w:t>
            </w:r>
            <w:proofErr w:type="spellStart"/>
            <w:proofErr w:type="gramStart"/>
            <w:r w:rsidRPr="00361817">
              <w:t>п</w:t>
            </w:r>
            <w:proofErr w:type="spellEnd"/>
            <w:proofErr w:type="gramEnd"/>
            <w:r w:rsidRPr="00361817">
              <w:t>/</w:t>
            </w:r>
            <w:proofErr w:type="spellStart"/>
            <w:r w:rsidRPr="00361817">
              <w:t>п</w:t>
            </w:r>
            <w:proofErr w:type="spellEnd"/>
          </w:p>
        </w:tc>
        <w:tc>
          <w:tcPr>
            <w:tcW w:w="2129" w:type="dxa"/>
          </w:tcPr>
          <w:p w:rsidR="0017349F" w:rsidRPr="00361817" w:rsidRDefault="0017349F">
            <w:pPr>
              <w:pStyle w:val="ConsPlusNormal"/>
              <w:jc w:val="center"/>
            </w:pPr>
            <w:r w:rsidRPr="00361817">
              <w:t>Наименование статьи затрат</w:t>
            </w:r>
          </w:p>
        </w:tc>
        <w:tc>
          <w:tcPr>
            <w:tcW w:w="1388" w:type="dxa"/>
          </w:tcPr>
          <w:p w:rsidR="0017349F" w:rsidRPr="00361817" w:rsidRDefault="0017349F">
            <w:pPr>
              <w:pStyle w:val="ConsPlusNormal"/>
              <w:jc w:val="center"/>
            </w:pPr>
            <w:r w:rsidRPr="00361817">
              <w:t>Расчет</w:t>
            </w:r>
          </w:p>
        </w:tc>
        <w:tc>
          <w:tcPr>
            <w:tcW w:w="1377" w:type="dxa"/>
          </w:tcPr>
          <w:p w:rsidR="0017349F" w:rsidRPr="00361817" w:rsidRDefault="0017349F">
            <w:pPr>
              <w:pStyle w:val="ConsPlusNormal"/>
              <w:jc w:val="center"/>
            </w:pPr>
            <w:r w:rsidRPr="00361817">
              <w:t>Областной бюджет (рублей, копеек)</w:t>
            </w:r>
          </w:p>
        </w:tc>
        <w:tc>
          <w:tcPr>
            <w:tcW w:w="1377" w:type="dxa"/>
          </w:tcPr>
          <w:p w:rsidR="0017349F" w:rsidRPr="00361817" w:rsidRDefault="0017349F">
            <w:pPr>
              <w:pStyle w:val="ConsPlusNormal"/>
              <w:jc w:val="center"/>
            </w:pPr>
            <w:r w:rsidRPr="00361817">
              <w:t>Местный бюджет (рублей, копеек)</w:t>
            </w:r>
          </w:p>
        </w:tc>
        <w:tc>
          <w:tcPr>
            <w:tcW w:w="1244" w:type="dxa"/>
          </w:tcPr>
          <w:p w:rsidR="0017349F" w:rsidRPr="00361817" w:rsidRDefault="0017349F">
            <w:pPr>
              <w:pStyle w:val="ConsPlusNormal"/>
              <w:jc w:val="center"/>
            </w:pPr>
            <w:r w:rsidRPr="00361817">
              <w:t>Сумма (рублей, копеек)</w:t>
            </w:r>
          </w:p>
        </w:tc>
        <w:tc>
          <w:tcPr>
            <w:tcW w:w="1342" w:type="dxa"/>
          </w:tcPr>
          <w:p w:rsidR="0017349F" w:rsidRPr="00361817" w:rsidRDefault="0017349F">
            <w:pPr>
              <w:pStyle w:val="ConsPlusNormal"/>
            </w:pPr>
            <w:r w:rsidRPr="00361817">
              <w:t>Пояснения</w:t>
            </w:r>
          </w:p>
        </w:tc>
      </w:tr>
      <w:tr w:rsidR="0017349F" w:rsidRPr="00361817">
        <w:tc>
          <w:tcPr>
            <w:tcW w:w="637" w:type="dxa"/>
          </w:tcPr>
          <w:p w:rsidR="0017349F" w:rsidRPr="00361817" w:rsidRDefault="0017349F">
            <w:pPr>
              <w:pStyle w:val="ConsPlusNormal"/>
            </w:pPr>
          </w:p>
        </w:tc>
        <w:tc>
          <w:tcPr>
            <w:tcW w:w="2129" w:type="dxa"/>
          </w:tcPr>
          <w:p w:rsidR="0017349F" w:rsidRPr="00361817" w:rsidRDefault="0017349F">
            <w:pPr>
              <w:pStyle w:val="ConsPlusNormal"/>
            </w:pPr>
          </w:p>
        </w:tc>
        <w:tc>
          <w:tcPr>
            <w:tcW w:w="1388" w:type="dxa"/>
          </w:tcPr>
          <w:p w:rsidR="0017349F" w:rsidRPr="00361817" w:rsidRDefault="0017349F">
            <w:pPr>
              <w:pStyle w:val="ConsPlusNormal"/>
            </w:pPr>
          </w:p>
        </w:tc>
        <w:tc>
          <w:tcPr>
            <w:tcW w:w="1377" w:type="dxa"/>
          </w:tcPr>
          <w:p w:rsidR="0017349F" w:rsidRPr="00361817" w:rsidRDefault="0017349F">
            <w:pPr>
              <w:pStyle w:val="ConsPlusNormal"/>
            </w:pPr>
          </w:p>
        </w:tc>
        <w:tc>
          <w:tcPr>
            <w:tcW w:w="1377" w:type="dxa"/>
          </w:tcPr>
          <w:p w:rsidR="0017349F" w:rsidRPr="00361817" w:rsidRDefault="0017349F">
            <w:pPr>
              <w:pStyle w:val="ConsPlusNormal"/>
            </w:pPr>
          </w:p>
        </w:tc>
        <w:tc>
          <w:tcPr>
            <w:tcW w:w="1244" w:type="dxa"/>
          </w:tcPr>
          <w:p w:rsidR="0017349F" w:rsidRPr="00361817" w:rsidRDefault="0017349F">
            <w:pPr>
              <w:pStyle w:val="ConsPlusNormal"/>
            </w:pPr>
          </w:p>
        </w:tc>
        <w:tc>
          <w:tcPr>
            <w:tcW w:w="1342" w:type="dxa"/>
          </w:tcPr>
          <w:p w:rsidR="0017349F" w:rsidRPr="00361817" w:rsidRDefault="0017349F">
            <w:pPr>
              <w:pStyle w:val="ConsPlusNormal"/>
            </w:pPr>
          </w:p>
        </w:tc>
      </w:tr>
      <w:tr w:rsidR="0017349F" w:rsidRPr="00361817">
        <w:tc>
          <w:tcPr>
            <w:tcW w:w="637" w:type="dxa"/>
          </w:tcPr>
          <w:p w:rsidR="0017349F" w:rsidRPr="00361817" w:rsidRDefault="0017349F">
            <w:pPr>
              <w:pStyle w:val="ConsPlusNormal"/>
            </w:pPr>
          </w:p>
        </w:tc>
        <w:tc>
          <w:tcPr>
            <w:tcW w:w="2129" w:type="dxa"/>
          </w:tcPr>
          <w:p w:rsidR="0017349F" w:rsidRPr="00361817" w:rsidRDefault="0017349F">
            <w:pPr>
              <w:pStyle w:val="ConsPlusNormal"/>
            </w:pPr>
          </w:p>
        </w:tc>
        <w:tc>
          <w:tcPr>
            <w:tcW w:w="1388" w:type="dxa"/>
          </w:tcPr>
          <w:p w:rsidR="0017349F" w:rsidRPr="00361817" w:rsidRDefault="0017349F">
            <w:pPr>
              <w:pStyle w:val="ConsPlusNormal"/>
            </w:pPr>
          </w:p>
        </w:tc>
        <w:tc>
          <w:tcPr>
            <w:tcW w:w="1377" w:type="dxa"/>
          </w:tcPr>
          <w:p w:rsidR="0017349F" w:rsidRPr="00361817" w:rsidRDefault="0017349F">
            <w:pPr>
              <w:pStyle w:val="ConsPlusNormal"/>
            </w:pPr>
          </w:p>
        </w:tc>
        <w:tc>
          <w:tcPr>
            <w:tcW w:w="1377" w:type="dxa"/>
          </w:tcPr>
          <w:p w:rsidR="0017349F" w:rsidRPr="00361817" w:rsidRDefault="0017349F">
            <w:pPr>
              <w:pStyle w:val="ConsPlusNormal"/>
            </w:pPr>
          </w:p>
        </w:tc>
        <w:tc>
          <w:tcPr>
            <w:tcW w:w="1244" w:type="dxa"/>
          </w:tcPr>
          <w:p w:rsidR="0017349F" w:rsidRPr="00361817" w:rsidRDefault="0017349F">
            <w:pPr>
              <w:pStyle w:val="ConsPlusNormal"/>
            </w:pPr>
          </w:p>
        </w:tc>
        <w:tc>
          <w:tcPr>
            <w:tcW w:w="1342" w:type="dxa"/>
          </w:tcPr>
          <w:p w:rsidR="0017349F" w:rsidRPr="00361817" w:rsidRDefault="0017349F">
            <w:pPr>
              <w:pStyle w:val="ConsPlusNormal"/>
            </w:pPr>
          </w:p>
        </w:tc>
      </w:tr>
      <w:tr w:rsidR="0017349F" w:rsidRPr="00361817">
        <w:tc>
          <w:tcPr>
            <w:tcW w:w="637" w:type="dxa"/>
          </w:tcPr>
          <w:p w:rsidR="0017349F" w:rsidRPr="00361817" w:rsidRDefault="0017349F">
            <w:pPr>
              <w:pStyle w:val="ConsPlusNormal"/>
            </w:pPr>
          </w:p>
        </w:tc>
        <w:tc>
          <w:tcPr>
            <w:tcW w:w="2129" w:type="dxa"/>
          </w:tcPr>
          <w:p w:rsidR="0017349F" w:rsidRPr="00361817" w:rsidRDefault="0017349F">
            <w:pPr>
              <w:pStyle w:val="ConsPlusNormal"/>
            </w:pPr>
          </w:p>
        </w:tc>
        <w:tc>
          <w:tcPr>
            <w:tcW w:w="1388" w:type="dxa"/>
          </w:tcPr>
          <w:p w:rsidR="0017349F" w:rsidRPr="00361817" w:rsidRDefault="0017349F">
            <w:pPr>
              <w:pStyle w:val="ConsPlusNormal"/>
            </w:pPr>
          </w:p>
        </w:tc>
        <w:tc>
          <w:tcPr>
            <w:tcW w:w="1377" w:type="dxa"/>
          </w:tcPr>
          <w:p w:rsidR="0017349F" w:rsidRPr="00361817" w:rsidRDefault="0017349F">
            <w:pPr>
              <w:pStyle w:val="ConsPlusNormal"/>
            </w:pPr>
          </w:p>
        </w:tc>
        <w:tc>
          <w:tcPr>
            <w:tcW w:w="1377" w:type="dxa"/>
          </w:tcPr>
          <w:p w:rsidR="0017349F" w:rsidRPr="00361817" w:rsidRDefault="0017349F">
            <w:pPr>
              <w:pStyle w:val="ConsPlusNormal"/>
            </w:pPr>
          </w:p>
        </w:tc>
        <w:tc>
          <w:tcPr>
            <w:tcW w:w="1244" w:type="dxa"/>
          </w:tcPr>
          <w:p w:rsidR="0017349F" w:rsidRPr="00361817" w:rsidRDefault="0017349F">
            <w:pPr>
              <w:pStyle w:val="ConsPlusNormal"/>
            </w:pPr>
          </w:p>
        </w:tc>
        <w:tc>
          <w:tcPr>
            <w:tcW w:w="1342" w:type="dxa"/>
          </w:tcPr>
          <w:p w:rsidR="0017349F" w:rsidRPr="00361817" w:rsidRDefault="0017349F">
            <w:pPr>
              <w:pStyle w:val="ConsPlusNormal"/>
            </w:pPr>
          </w:p>
        </w:tc>
      </w:tr>
      <w:tr w:rsidR="0017349F" w:rsidRPr="00361817">
        <w:tc>
          <w:tcPr>
            <w:tcW w:w="637" w:type="dxa"/>
          </w:tcPr>
          <w:p w:rsidR="0017349F" w:rsidRPr="00361817" w:rsidRDefault="0017349F">
            <w:pPr>
              <w:pStyle w:val="ConsPlusNormal"/>
            </w:pPr>
          </w:p>
        </w:tc>
        <w:tc>
          <w:tcPr>
            <w:tcW w:w="2129" w:type="dxa"/>
          </w:tcPr>
          <w:p w:rsidR="0017349F" w:rsidRPr="00361817" w:rsidRDefault="0017349F">
            <w:pPr>
              <w:pStyle w:val="ConsPlusNormal"/>
            </w:pPr>
          </w:p>
        </w:tc>
        <w:tc>
          <w:tcPr>
            <w:tcW w:w="1388" w:type="dxa"/>
          </w:tcPr>
          <w:p w:rsidR="0017349F" w:rsidRPr="00361817" w:rsidRDefault="0017349F">
            <w:pPr>
              <w:pStyle w:val="ConsPlusNormal"/>
            </w:pPr>
          </w:p>
        </w:tc>
        <w:tc>
          <w:tcPr>
            <w:tcW w:w="1377" w:type="dxa"/>
          </w:tcPr>
          <w:p w:rsidR="0017349F" w:rsidRPr="00361817" w:rsidRDefault="0017349F">
            <w:pPr>
              <w:pStyle w:val="ConsPlusNormal"/>
            </w:pPr>
          </w:p>
        </w:tc>
        <w:tc>
          <w:tcPr>
            <w:tcW w:w="1377" w:type="dxa"/>
          </w:tcPr>
          <w:p w:rsidR="0017349F" w:rsidRPr="00361817" w:rsidRDefault="0017349F">
            <w:pPr>
              <w:pStyle w:val="ConsPlusNormal"/>
            </w:pPr>
          </w:p>
        </w:tc>
        <w:tc>
          <w:tcPr>
            <w:tcW w:w="1244" w:type="dxa"/>
          </w:tcPr>
          <w:p w:rsidR="0017349F" w:rsidRPr="00361817" w:rsidRDefault="0017349F">
            <w:pPr>
              <w:pStyle w:val="ConsPlusNormal"/>
            </w:pPr>
          </w:p>
        </w:tc>
        <w:tc>
          <w:tcPr>
            <w:tcW w:w="1342" w:type="dxa"/>
          </w:tcPr>
          <w:p w:rsidR="0017349F" w:rsidRPr="00361817" w:rsidRDefault="0017349F">
            <w:pPr>
              <w:pStyle w:val="ConsPlusNormal"/>
            </w:pPr>
          </w:p>
        </w:tc>
      </w:tr>
      <w:tr w:rsidR="0017349F" w:rsidRPr="00361817">
        <w:tc>
          <w:tcPr>
            <w:tcW w:w="637" w:type="dxa"/>
          </w:tcPr>
          <w:p w:rsidR="0017349F" w:rsidRPr="00361817" w:rsidRDefault="0017349F">
            <w:pPr>
              <w:pStyle w:val="ConsPlusNormal"/>
            </w:pPr>
          </w:p>
        </w:tc>
        <w:tc>
          <w:tcPr>
            <w:tcW w:w="2129" w:type="dxa"/>
          </w:tcPr>
          <w:p w:rsidR="0017349F" w:rsidRPr="00361817" w:rsidRDefault="0017349F">
            <w:pPr>
              <w:pStyle w:val="ConsPlusNormal"/>
            </w:pPr>
            <w:r w:rsidRPr="00361817">
              <w:t>Итого</w:t>
            </w:r>
          </w:p>
        </w:tc>
        <w:tc>
          <w:tcPr>
            <w:tcW w:w="1388" w:type="dxa"/>
          </w:tcPr>
          <w:p w:rsidR="0017349F" w:rsidRPr="00361817" w:rsidRDefault="0017349F">
            <w:pPr>
              <w:pStyle w:val="ConsPlusNormal"/>
            </w:pPr>
          </w:p>
        </w:tc>
        <w:tc>
          <w:tcPr>
            <w:tcW w:w="1377" w:type="dxa"/>
          </w:tcPr>
          <w:p w:rsidR="0017349F" w:rsidRPr="00361817" w:rsidRDefault="0017349F">
            <w:pPr>
              <w:pStyle w:val="ConsPlusNormal"/>
            </w:pPr>
          </w:p>
        </w:tc>
        <w:tc>
          <w:tcPr>
            <w:tcW w:w="1377" w:type="dxa"/>
          </w:tcPr>
          <w:p w:rsidR="0017349F" w:rsidRPr="00361817" w:rsidRDefault="0017349F">
            <w:pPr>
              <w:pStyle w:val="ConsPlusNormal"/>
            </w:pPr>
          </w:p>
        </w:tc>
        <w:tc>
          <w:tcPr>
            <w:tcW w:w="1244" w:type="dxa"/>
          </w:tcPr>
          <w:p w:rsidR="0017349F" w:rsidRPr="00361817" w:rsidRDefault="0017349F">
            <w:pPr>
              <w:pStyle w:val="ConsPlusNormal"/>
            </w:pPr>
          </w:p>
        </w:tc>
        <w:tc>
          <w:tcPr>
            <w:tcW w:w="1342" w:type="dxa"/>
          </w:tcPr>
          <w:p w:rsidR="0017349F" w:rsidRPr="00361817" w:rsidRDefault="0017349F">
            <w:pPr>
              <w:pStyle w:val="ConsPlusNormal"/>
            </w:pPr>
          </w:p>
        </w:tc>
      </w:tr>
    </w:tbl>
    <w:p w:rsidR="0017349F" w:rsidRPr="00361817" w:rsidRDefault="0017349F">
      <w:pPr>
        <w:pStyle w:val="ConsPlusNormal"/>
        <w:jc w:val="both"/>
      </w:pPr>
    </w:p>
    <w:p w:rsidR="0017349F" w:rsidRPr="00361817" w:rsidRDefault="0017349F">
      <w:pPr>
        <w:pStyle w:val="ConsPlusNonformat"/>
        <w:jc w:val="both"/>
      </w:pPr>
      <w:r w:rsidRPr="00361817">
        <w:t>Пояснения по смете: _______________________________________________________</w:t>
      </w:r>
    </w:p>
    <w:p w:rsidR="0017349F" w:rsidRPr="00361817" w:rsidRDefault="0017349F">
      <w:pPr>
        <w:pStyle w:val="ConsPlusNonformat"/>
        <w:jc w:val="both"/>
      </w:pPr>
      <w:r w:rsidRPr="00361817">
        <w:t>___________________________________________________________________________</w:t>
      </w:r>
    </w:p>
    <w:p w:rsidR="0017349F" w:rsidRPr="00361817" w:rsidRDefault="0017349F">
      <w:pPr>
        <w:pStyle w:val="ConsPlusNonformat"/>
        <w:jc w:val="both"/>
      </w:pPr>
    </w:p>
    <w:p w:rsidR="0017349F" w:rsidRPr="00361817" w:rsidRDefault="0017349F">
      <w:pPr>
        <w:pStyle w:val="ConsPlusNonformat"/>
        <w:jc w:val="both"/>
      </w:pPr>
      <w:r w:rsidRPr="00361817">
        <w:t>Глава _____________________________________________________________</w:t>
      </w:r>
    </w:p>
    <w:p w:rsidR="0017349F" w:rsidRPr="00361817" w:rsidRDefault="0017349F">
      <w:pPr>
        <w:pStyle w:val="ConsPlusNonformat"/>
        <w:jc w:val="both"/>
      </w:pPr>
      <w:r w:rsidRPr="00361817">
        <w:t xml:space="preserve">      </w:t>
      </w:r>
      <w:proofErr w:type="gramStart"/>
      <w:r w:rsidRPr="00361817">
        <w:t>(наименование муниципального района, муниципального округа,</w:t>
      </w:r>
      <w:proofErr w:type="gramEnd"/>
    </w:p>
    <w:p w:rsidR="0017349F" w:rsidRPr="00361817" w:rsidRDefault="0017349F">
      <w:pPr>
        <w:pStyle w:val="ConsPlusNonformat"/>
        <w:jc w:val="both"/>
      </w:pPr>
      <w:r w:rsidRPr="00361817">
        <w:t xml:space="preserve">         городского округа, городского или сельского поселения</w:t>
      </w:r>
    </w:p>
    <w:p w:rsidR="0017349F" w:rsidRPr="00361817" w:rsidRDefault="0017349F">
      <w:pPr>
        <w:pStyle w:val="ConsPlusNonformat"/>
        <w:jc w:val="both"/>
      </w:pPr>
      <w:r w:rsidRPr="00361817">
        <w:t xml:space="preserve">                       </w:t>
      </w:r>
      <w:proofErr w:type="gramStart"/>
      <w:r w:rsidRPr="00361817">
        <w:t>Архангельской области)</w:t>
      </w:r>
      <w:proofErr w:type="gramEnd"/>
    </w:p>
    <w:p w:rsidR="0017349F" w:rsidRPr="00361817" w:rsidRDefault="0017349F">
      <w:pPr>
        <w:pStyle w:val="ConsPlusNonformat"/>
        <w:jc w:val="both"/>
      </w:pPr>
      <w:r w:rsidRPr="00361817">
        <w:t>______________________                             ________________________</w:t>
      </w:r>
    </w:p>
    <w:p w:rsidR="0017349F" w:rsidRPr="00361817" w:rsidRDefault="0017349F">
      <w:pPr>
        <w:pStyle w:val="ConsPlusNonformat"/>
        <w:jc w:val="both"/>
      </w:pPr>
      <w:r w:rsidRPr="00361817">
        <w:t xml:space="preserve">       (подпись)                                     (расшифровка подписи)</w:t>
      </w:r>
    </w:p>
    <w:p w:rsidR="0017349F" w:rsidRPr="00361817" w:rsidRDefault="0017349F">
      <w:pPr>
        <w:pStyle w:val="ConsPlusNonformat"/>
        <w:jc w:val="both"/>
      </w:pPr>
      <w:r w:rsidRPr="00361817">
        <w:t xml:space="preserve">         М.П.</w:t>
      </w:r>
    </w:p>
    <w:p w:rsidR="0017349F" w:rsidRPr="00361817" w:rsidRDefault="0017349F">
      <w:pPr>
        <w:sectPr w:rsidR="0017349F" w:rsidRPr="00361817">
          <w:pgSz w:w="16838" w:h="11905" w:orient="landscape"/>
          <w:pgMar w:top="1701" w:right="1134" w:bottom="850" w:left="1134" w:header="0" w:footer="0" w:gutter="0"/>
          <w:cols w:space="720"/>
        </w:sectPr>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right"/>
        <w:outlineLvl w:val="1"/>
      </w:pPr>
      <w:r w:rsidRPr="00361817">
        <w:t>Приложение N 2</w:t>
      </w:r>
    </w:p>
    <w:p w:rsidR="0017349F" w:rsidRPr="00361817" w:rsidRDefault="0017349F">
      <w:pPr>
        <w:pStyle w:val="ConsPlusNormal"/>
        <w:jc w:val="right"/>
      </w:pPr>
      <w:r w:rsidRPr="00361817">
        <w:t>к Положению о порядке проведения</w:t>
      </w:r>
    </w:p>
    <w:p w:rsidR="0017349F" w:rsidRPr="00361817" w:rsidRDefault="0017349F">
      <w:pPr>
        <w:pStyle w:val="ConsPlusNormal"/>
        <w:jc w:val="right"/>
      </w:pPr>
      <w:r w:rsidRPr="00361817">
        <w:t>конкурса среди муниципальных районов,</w:t>
      </w:r>
    </w:p>
    <w:p w:rsidR="0017349F" w:rsidRPr="00361817" w:rsidRDefault="0017349F">
      <w:pPr>
        <w:pStyle w:val="ConsPlusNormal"/>
        <w:jc w:val="right"/>
      </w:pPr>
      <w:r w:rsidRPr="00361817">
        <w:t>муниципальных округов, городских</w:t>
      </w:r>
    </w:p>
    <w:p w:rsidR="0017349F" w:rsidRPr="00361817" w:rsidRDefault="0017349F">
      <w:pPr>
        <w:pStyle w:val="ConsPlusNormal"/>
        <w:jc w:val="right"/>
      </w:pPr>
      <w:r w:rsidRPr="00361817">
        <w:t>округов, городских и сельских поселений</w:t>
      </w:r>
    </w:p>
    <w:p w:rsidR="0017349F" w:rsidRPr="00361817" w:rsidRDefault="0017349F">
      <w:pPr>
        <w:pStyle w:val="ConsPlusNormal"/>
        <w:jc w:val="right"/>
      </w:pPr>
      <w:r w:rsidRPr="00361817">
        <w:t>Архангельской области на право получения</w:t>
      </w:r>
    </w:p>
    <w:p w:rsidR="0017349F" w:rsidRPr="00361817" w:rsidRDefault="0017349F">
      <w:pPr>
        <w:pStyle w:val="ConsPlusNormal"/>
        <w:jc w:val="right"/>
      </w:pPr>
      <w:r w:rsidRPr="00361817">
        <w:t xml:space="preserve">субсидии на развитие сети </w:t>
      </w:r>
      <w:proofErr w:type="gramStart"/>
      <w:r w:rsidRPr="00361817">
        <w:t>муниципальных</w:t>
      </w:r>
      <w:proofErr w:type="gramEnd"/>
    </w:p>
    <w:p w:rsidR="0017349F" w:rsidRPr="00361817" w:rsidRDefault="0017349F">
      <w:pPr>
        <w:pStyle w:val="ConsPlusNormal"/>
        <w:jc w:val="right"/>
      </w:pPr>
      <w:r w:rsidRPr="00361817">
        <w:t>учреждений по работе с молодежью</w:t>
      </w:r>
    </w:p>
    <w:p w:rsidR="0017349F" w:rsidRPr="00361817" w:rsidRDefault="0017349F">
      <w:pPr>
        <w:pStyle w:val="ConsPlusNormal"/>
        <w:jc w:val="both"/>
      </w:pPr>
    </w:p>
    <w:p w:rsidR="0017349F" w:rsidRPr="00361817" w:rsidRDefault="0017349F">
      <w:pPr>
        <w:pStyle w:val="ConsPlusTitle"/>
        <w:jc w:val="center"/>
      </w:pPr>
      <w:bookmarkStart w:id="58" w:name="P5013"/>
      <w:bookmarkEnd w:id="58"/>
      <w:r w:rsidRPr="00361817">
        <w:t>КРИТЕРИИ</w:t>
      </w:r>
    </w:p>
    <w:p w:rsidR="0017349F" w:rsidRPr="00361817" w:rsidRDefault="0017349F">
      <w:pPr>
        <w:pStyle w:val="ConsPlusTitle"/>
        <w:jc w:val="center"/>
      </w:pPr>
      <w:r w:rsidRPr="00361817">
        <w:t xml:space="preserve">оценки заявок на участие в конкурсе </w:t>
      </w:r>
      <w:proofErr w:type="gramStart"/>
      <w:r w:rsidRPr="00361817">
        <w:t>среди</w:t>
      </w:r>
      <w:proofErr w:type="gramEnd"/>
      <w:r w:rsidRPr="00361817">
        <w:t xml:space="preserve"> муниципальных</w:t>
      </w:r>
    </w:p>
    <w:p w:rsidR="0017349F" w:rsidRPr="00361817" w:rsidRDefault="0017349F">
      <w:pPr>
        <w:pStyle w:val="ConsPlusTitle"/>
        <w:jc w:val="center"/>
      </w:pPr>
      <w:r w:rsidRPr="00361817">
        <w:t>районов, муниципальных округов, городских округов, городских</w:t>
      </w:r>
    </w:p>
    <w:p w:rsidR="0017349F" w:rsidRPr="00361817" w:rsidRDefault="0017349F">
      <w:pPr>
        <w:pStyle w:val="ConsPlusTitle"/>
        <w:jc w:val="center"/>
      </w:pPr>
      <w:r w:rsidRPr="00361817">
        <w:t>сельских поселений Архангельской области на право получения</w:t>
      </w:r>
    </w:p>
    <w:p w:rsidR="0017349F" w:rsidRPr="00361817" w:rsidRDefault="0017349F">
      <w:pPr>
        <w:pStyle w:val="ConsPlusTitle"/>
        <w:jc w:val="center"/>
      </w:pPr>
      <w:r w:rsidRPr="00361817">
        <w:t>субсидии на развитие сети муниципальных учреждений по работе</w:t>
      </w:r>
    </w:p>
    <w:p w:rsidR="0017349F" w:rsidRPr="00361817" w:rsidRDefault="0017349F">
      <w:pPr>
        <w:pStyle w:val="ConsPlusTitle"/>
        <w:jc w:val="center"/>
      </w:pPr>
      <w:r w:rsidRPr="00361817">
        <w:t>с молодежью</w:t>
      </w:r>
    </w:p>
    <w:p w:rsidR="0017349F" w:rsidRPr="00361817" w:rsidRDefault="001734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4"/>
        <w:gridCol w:w="4422"/>
        <w:gridCol w:w="1120"/>
      </w:tblGrid>
      <w:tr w:rsidR="0017349F" w:rsidRPr="00361817">
        <w:tc>
          <w:tcPr>
            <w:tcW w:w="3464" w:type="dxa"/>
          </w:tcPr>
          <w:p w:rsidR="0017349F" w:rsidRPr="00361817" w:rsidRDefault="0017349F">
            <w:pPr>
              <w:pStyle w:val="ConsPlusNormal"/>
              <w:jc w:val="center"/>
            </w:pPr>
            <w:r w:rsidRPr="00361817">
              <w:t>Наименование критерия</w:t>
            </w:r>
          </w:p>
        </w:tc>
        <w:tc>
          <w:tcPr>
            <w:tcW w:w="4422" w:type="dxa"/>
          </w:tcPr>
          <w:p w:rsidR="0017349F" w:rsidRPr="00361817" w:rsidRDefault="0017349F">
            <w:pPr>
              <w:pStyle w:val="ConsPlusNormal"/>
              <w:jc w:val="center"/>
            </w:pPr>
            <w:r w:rsidRPr="00361817">
              <w:t>Диапазон значений</w:t>
            </w:r>
          </w:p>
        </w:tc>
        <w:tc>
          <w:tcPr>
            <w:tcW w:w="1120" w:type="dxa"/>
          </w:tcPr>
          <w:p w:rsidR="0017349F" w:rsidRPr="00361817" w:rsidRDefault="0017349F">
            <w:pPr>
              <w:pStyle w:val="ConsPlusNormal"/>
              <w:jc w:val="center"/>
            </w:pPr>
            <w:r w:rsidRPr="00361817">
              <w:t>Оценка</w:t>
            </w:r>
          </w:p>
        </w:tc>
      </w:tr>
      <w:tr w:rsidR="0017349F" w:rsidRPr="00361817">
        <w:tc>
          <w:tcPr>
            <w:tcW w:w="3464" w:type="dxa"/>
            <w:vMerge w:val="restart"/>
          </w:tcPr>
          <w:p w:rsidR="0017349F" w:rsidRPr="00361817" w:rsidRDefault="0017349F">
            <w:pPr>
              <w:pStyle w:val="ConsPlusNormal"/>
            </w:pPr>
            <w:r w:rsidRPr="00361817">
              <w:t>Конкретность и социальная значимость ожидаемых результатов</w:t>
            </w:r>
          </w:p>
        </w:tc>
        <w:tc>
          <w:tcPr>
            <w:tcW w:w="4422" w:type="dxa"/>
          </w:tcPr>
          <w:p w:rsidR="0017349F" w:rsidRPr="00361817" w:rsidRDefault="0017349F">
            <w:pPr>
              <w:pStyle w:val="ConsPlusNormal"/>
            </w:pPr>
            <w:r w:rsidRPr="00361817">
              <w:t>Отсутствует</w:t>
            </w:r>
          </w:p>
        </w:tc>
        <w:tc>
          <w:tcPr>
            <w:tcW w:w="1120" w:type="dxa"/>
          </w:tcPr>
          <w:p w:rsidR="0017349F" w:rsidRPr="00361817" w:rsidRDefault="0017349F">
            <w:pPr>
              <w:pStyle w:val="ConsPlusNormal"/>
              <w:jc w:val="center"/>
            </w:pPr>
            <w:r w:rsidRPr="00361817">
              <w:t>0</w:t>
            </w:r>
          </w:p>
        </w:tc>
      </w:tr>
      <w:tr w:rsidR="0017349F" w:rsidRPr="00361817">
        <w:tc>
          <w:tcPr>
            <w:tcW w:w="3464" w:type="dxa"/>
            <w:vMerge/>
          </w:tcPr>
          <w:p w:rsidR="0017349F" w:rsidRPr="00361817" w:rsidRDefault="0017349F"/>
        </w:tc>
        <w:tc>
          <w:tcPr>
            <w:tcW w:w="4422" w:type="dxa"/>
          </w:tcPr>
          <w:p w:rsidR="0017349F" w:rsidRPr="00361817" w:rsidRDefault="0017349F">
            <w:pPr>
              <w:pStyle w:val="ConsPlusNormal"/>
            </w:pPr>
            <w:r w:rsidRPr="00361817">
              <w:t>Ожидаемые результаты описаны общими фразами (не измеряются количественными показателями)</w:t>
            </w:r>
          </w:p>
        </w:tc>
        <w:tc>
          <w:tcPr>
            <w:tcW w:w="1120" w:type="dxa"/>
          </w:tcPr>
          <w:p w:rsidR="0017349F" w:rsidRPr="00361817" w:rsidRDefault="0017349F">
            <w:pPr>
              <w:pStyle w:val="ConsPlusNormal"/>
              <w:jc w:val="center"/>
            </w:pPr>
            <w:r w:rsidRPr="00361817">
              <w:t>1</w:t>
            </w:r>
          </w:p>
        </w:tc>
      </w:tr>
      <w:tr w:rsidR="0017349F" w:rsidRPr="00361817">
        <w:tc>
          <w:tcPr>
            <w:tcW w:w="3464" w:type="dxa"/>
            <w:vMerge/>
          </w:tcPr>
          <w:p w:rsidR="0017349F" w:rsidRPr="00361817" w:rsidRDefault="0017349F"/>
        </w:tc>
        <w:tc>
          <w:tcPr>
            <w:tcW w:w="4422" w:type="dxa"/>
          </w:tcPr>
          <w:p w:rsidR="0017349F" w:rsidRPr="00361817" w:rsidRDefault="0017349F">
            <w:pPr>
              <w:pStyle w:val="ConsPlusNormal"/>
            </w:pPr>
            <w:r w:rsidRPr="00361817">
              <w:t>Описаны конкретные и социально значимые ожидаемые результаты (измеряемые количественными показателями)</w:t>
            </w:r>
          </w:p>
        </w:tc>
        <w:tc>
          <w:tcPr>
            <w:tcW w:w="1120" w:type="dxa"/>
          </w:tcPr>
          <w:p w:rsidR="0017349F" w:rsidRPr="00361817" w:rsidRDefault="0017349F">
            <w:pPr>
              <w:pStyle w:val="ConsPlusNormal"/>
              <w:jc w:val="center"/>
            </w:pPr>
            <w:r w:rsidRPr="00361817">
              <w:t>3</w:t>
            </w:r>
          </w:p>
        </w:tc>
      </w:tr>
      <w:tr w:rsidR="0017349F" w:rsidRPr="00361817">
        <w:tc>
          <w:tcPr>
            <w:tcW w:w="3464" w:type="dxa"/>
            <w:vMerge w:val="restart"/>
          </w:tcPr>
          <w:p w:rsidR="0017349F" w:rsidRPr="00361817" w:rsidRDefault="0017349F">
            <w:pPr>
              <w:pStyle w:val="ConsPlusNormal"/>
            </w:pPr>
            <w:r w:rsidRPr="00361817">
              <w:t>Объем софинансирования за счет местного бюджета</w:t>
            </w:r>
          </w:p>
        </w:tc>
        <w:tc>
          <w:tcPr>
            <w:tcW w:w="4422" w:type="dxa"/>
          </w:tcPr>
          <w:p w:rsidR="0017349F" w:rsidRPr="00361817" w:rsidRDefault="0017349F">
            <w:pPr>
              <w:pStyle w:val="ConsPlusNormal"/>
            </w:pPr>
            <w:r w:rsidRPr="00361817">
              <w:t>Не позволяет снизить предельный уровень софинансирования из областного бюджета</w:t>
            </w:r>
          </w:p>
        </w:tc>
        <w:tc>
          <w:tcPr>
            <w:tcW w:w="1120" w:type="dxa"/>
          </w:tcPr>
          <w:p w:rsidR="0017349F" w:rsidRPr="00361817" w:rsidRDefault="0017349F">
            <w:pPr>
              <w:pStyle w:val="ConsPlusNormal"/>
              <w:jc w:val="center"/>
            </w:pPr>
            <w:r w:rsidRPr="00361817">
              <w:t>0</w:t>
            </w:r>
          </w:p>
        </w:tc>
      </w:tr>
      <w:tr w:rsidR="0017349F" w:rsidRPr="00361817">
        <w:tc>
          <w:tcPr>
            <w:tcW w:w="3464" w:type="dxa"/>
            <w:vMerge/>
          </w:tcPr>
          <w:p w:rsidR="0017349F" w:rsidRPr="00361817" w:rsidRDefault="0017349F"/>
        </w:tc>
        <w:tc>
          <w:tcPr>
            <w:tcW w:w="4422" w:type="dxa"/>
          </w:tcPr>
          <w:p w:rsidR="0017349F" w:rsidRPr="00361817" w:rsidRDefault="0017349F">
            <w:pPr>
              <w:pStyle w:val="ConsPlusNormal"/>
            </w:pPr>
            <w:r w:rsidRPr="00361817">
              <w:t>Позволяет снизить предельный уровень софинансирования из областного бюджета на &gt; 0 &lt;= 5 процентов</w:t>
            </w:r>
          </w:p>
        </w:tc>
        <w:tc>
          <w:tcPr>
            <w:tcW w:w="1120" w:type="dxa"/>
          </w:tcPr>
          <w:p w:rsidR="0017349F" w:rsidRPr="00361817" w:rsidRDefault="0017349F">
            <w:pPr>
              <w:pStyle w:val="ConsPlusNormal"/>
              <w:jc w:val="center"/>
            </w:pPr>
            <w:r w:rsidRPr="00361817">
              <w:t>1</w:t>
            </w:r>
          </w:p>
        </w:tc>
      </w:tr>
      <w:tr w:rsidR="0017349F" w:rsidRPr="00361817">
        <w:tc>
          <w:tcPr>
            <w:tcW w:w="3464" w:type="dxa"/>
            <w:vMerge/>
          </w:tcPr>
          <w:p w:rsidR="0017349F" w:rsidRPr="00361817" w:rsidRDefault="0017349F"/>
        </w:tc>
        <w:tc>
          <w:tcPr>
            <w:tcW w:w="4422" w:type="dxa"/>
          </w:tcPr>
          <w:p w:rsidR="0017349F" w:rsidRPr="00361817" w:rsidRDefault="0017349F">
            <w:pPr>
              <w:pStyle w:val="ConsPlusNormal"/>
            </w:pPr>
            <w:r w:rsidRPr="00361817">
              <w:t>Позволяет снизить предельный уровень софинансирования из областного бюджета на &gt; 5 &lt;= 10 процентов</w:t>
            </w:r>
          </w:p>
        </w:tc>
        <w:tc>
          <w:tcPr>
            <w:tcW w:w="1120" w:type="dxa"/>
          </w:tcPr>
          <w:p w:rsidR="0017349F" w:rsidRPr="00361817" w:rsidRDefault="0017349F">
            <w:pPr>
              <w:pStyle w:val="ConsPlusNormal"/>
              <w:jc w:val="center"/>
            </w:pPr>
            <w:r w:rsidRPr="00361817">
              <w:t>2</w:t>
            </w:r>
          </w:p>
        </w:tc>
      </w:tr>
      <w:tr w:rsidR="0017349F" w:rsidRPr="00361817">
        <w:tc>
          <w:tcPr>
            <w:tcW w:w="3464" w:type="dxa"/>
            <w:vMerge/>
          </w:tcPr>
          <w:p w:rsidR="0017349F" w:rsidRPr="00361817" w:rsidRDefault="0017349F"/>
        </w:tc>
        <w:tc>
          <w:tcPr>
            <w:tcW w:w="4422" w:type="dxa"/>
          </w:tcPr>
          <w:p w:rsidR="0017349F" w:rsidRPr="00361817" w:rsidRDefault="0017349F">
            <w:pPr>
              <w:pStyle w:val="ConsPlusNormal"/>
            </w:pPr>
            <w:r w:rsidRPr="00361817">
              <w:t>Позволяет снизить предельный уровень софинансирования из областного бюджета более чем на 10 процентов</w:t>
            </w:r>
          </w:p>
        </w:tc>
        <w:tc>
          <w:tcPr>
            <w:tcW w:w="1120" w:type="dxa"/>
          </w:tcPr>
          <w:p w:rsidR="0017349F" w:rsidRPr="00361817" w:rsidRDefault="0017349F">
            <w:pPr>
              <w:pStyle w:val="ConsPlusNormal"/>
              <w:jc w:val="center"/>
            </w:pPr>
            <w:r w:rsidRPr="00361817">
              <w:t>3</w:t>
            </w:r>
          </w:p>
        </w:tc>
      </w:tr>
    </w:tbl>
    <w:p w:rsidR="0017349F" w:rsidRPr="00361817" w:rsidRDefault="001734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8"/>
        <w:gridCol w:w="2976"/>
        <w:gridCol w:w="2948"/>
        <w:gridCol w:w="1043"/>
      </w:tblGrid>
      <w:tr w:rsidR="0017349F" w:rsidRPr="00361817">
        <w:tc>
          <w:tcPr>
            <w:tcW w:w="2048" w:type="dxa"/>
            <w:vMerge w:val="restart"/>
          </w:tcPr>
          <w:p w:rsidR="0017349F" w:rsidRPr="00361817" w:rsidRDefault="0017349F">
            <w:pPr>
              <w:pStyle w:val="ConsPlusNormal"/>
            </w:pPr>
            <w:r w:rsidRPr="00361817">
              <w:t xml:space="preserve">Для действующих муниципальных учреждений по работе с молодежью (далее - муниципальное </w:t>
            </w:r>
            <w:r w:rsidRPr="00361817">
              <w:lastRenderedPageBreak/>
              <w:t>учреждение)</w:t>
            </w:r>
          </w:p>
        </w:tc>
        <w:tc>
          <w:tcPr>
            <w:tcW w:w="2976" w:type="dxa"/>
            <w:vMerge w:val="restart"/>
          </w:tcPr>
          <w:p w:rsidR="0017349F" w:rsidRPr="00361817" w:rsidRDefault="0017349F">
            <w:pPr>
              <w:pStyle w:val="ConsPlusNormal"/>
            </w:pPr>
            <w:r w:rsidRPr="00361817">
              <w:lastRenderedPageBreak/>
              <w:t xml:space="preserve">Наличие плана деятельности муниципального учреждения на календарный год, в котором предполагается предоставление субсидии, включающего в себя не </w:t>
            </w:r>
            <w:r w:rsidRPr="00361817">
              <w:lastRenderedPageBreak/>
              <w:t>менее 24 мероприятий с конкретными сроками проведения</w:t>
            </w:r>
          </w:p>
        </w:tc>
        <w:tc>
          <w:tcPr>
            <w:tcW w:w="2948" w:type="dxa"/>
          </w:tcPr>
          <w:p w:rsidR="0017349F" w:rsidRPr="00361817" w:rsidRDefault="0017349F">
            <w:pPr>
              <w:pStyle w:val="ConsPlusNormal"/>
            </w:pPr>
            <w:r w:rsidRPr="00361817">
              <w:lastRenderedPageBreak/>
              <w:t>Отсутствие</w:t>
            </w:r>
          </w:p>
        </w:tc>
        <w:tc>
          <w:tcPr>
            <w:tcW w:w="1043" w:type="dxa"/>
          </w:tcPr>
          <w:p w:rsidR="0017349F" w:rsidRPr="00361817" w:rsidRDefault="0017349F">
            <w:pPr>
              <w:pStyle w:val="ConsPlusNormal"/>
              <w:jc w:val="center"/>
            </w:pPr>
            <w:r w:rsidRPr="00361817">
              <w:t>0</w:t>
            </w:r>
          </w:p>
        </w:tc>
      </w:tr>
      <w:tr w:rsidR="0017349F" w:rsidRPr="00361817">
        <w:tc>
          <w:tcPr>
            <w:tcW w:w="2048" w:type="dxa"/>
            <w:vMerge/>
          </w:tcPr>
          <w:p w:rsidR="0017349F" w:rsidRPr="00361817" w:rsidRDefault="0017349F"/>
        </w:tc>
        <w:tc>
          <w:tcPr>
            <w:tcW w:w="2976" w:type="dxa"/>
            <w:vMerge/>
          </w:tcPr>
          <w:p w:rsidR="0017349F" w:rsidRPr="00361817" w:rsidRDefault="0017349F"/>
        </w:tc>
        <w:tc>
          <w:tcPr>
            <w:tcW w:w="2948" w:type="dxa"/>
          </w:tcPr>
          <w:p w:rsidR="0017349F" w:rsidRPr="00361817" w:rsidRDefault="0017349F">
            <w:pPr>
              <w:pStyle w:val="ConsPlusNormal"/>
            </w:pPr>
            <w:r w:rsidRPr="00361817">
              <w:t>Наличие</w:t>
            </w:r>
          </w:p>
        </w:tc>
        <w:tc>
          <w:tcPr>
            <w:tcW w:w="1043" w:type="dxa"/>
          </w:tcPr>
          <w:p w:rsidR="0017349F" w:rsidRPr="00361817" w:rsidRDefault="0017349F">
            <w:pPr>
              <w:pStyle w:val="ConsPlusNormal"/>
              <w:jc w:val="center"/>
            </w:pPr>
            <w:r w:rsidRPr="00361817">
              <w:t>2</w:t>
            </w:r>
          </w:p>
        </w:tc>
      </w:tr>
      <w:tr w:rsidR="0017349F" w:rsidRPr="00361817">
        <w:tc>
          <w:tcPr>
            <w:tcW w:w="2048" w:type="dxa"/>
            <w:vMerge/>
          </w:tcPr>
          <w:p w:rsidR="0017349F" w:rsidRPr="00361817" w:rsidRDefault="0017349F"/>
        </w:tc>
        <w:tc>
          <w:tcPr>
            <w:tcW w:w="2976" w:type="dxa"/>
            <w:vMerge w:val="restart"/>
          </w:tcPr>
          <w:p w:rsidR="0017349F" w:rsidRPr="00361817" w:rsidRDefault="0017349F">
            <w:pPr>
              <w:pStyle w:val="ConsPlusNormal"/>
            </w:pPr>
            <w:r w:rsidRPr="00361817">
              <w:t xml:space="preserve">Увеличение количества специалистов </w:t>
            </w:r>
            <w:proofErr w:type="gramStart"/>
            <w:r w:rsidRPr="00361817">
              <w:t>по работе с молодежью в штатном расписании муниципального учреждения по сравнению с прошлым годом</w:t>
            </w:r>
            <w:proofErr w:type="gramEnd"/>
          </w:p>
        </w:tc>
        <w:tc>
          <w:tcPr>
            <w:tcW w:w="2948" w:type="dxa"/>
          </w:tcPr>
          <w:p w:rsidR="0017349F" w:rsidRPr="00361817" w:rsidRDefault="0017349F">
            <w:pPr>
              <w:pStyle w:val="ConsPlusNormal"/>
            </w:pPr>
            <w:r w:rsidRPr="00361817">
              <w:t>В текущем году не произошло увеличение количества специалистов по работе с молодежью в штатном расписании муниципального учреждения</w:t>
            </w:r>
          </w:p>
        </w:tc>
        <w:tc>
          <w:tcPr>
            <w:tcW w:w="1043" w:type="dxa"/>
          </w:tcPr>
          <w:p w:rsidR="0017349F" w:rsidRPr="00361817" w:rsidRDefault="0017349F">
            <w:pPr>
              <w:pStyle w:val="ConsPlusNormal"/>
              <w:jc w:val="center"/>
            </w:pPr>
            <w:r w:rsidRPr="00361817">
              <w:t>0</w:t>
            </w:r>
          </w:p>
        </w:tc>
      </w:tr>
      <w:tr w:rsidR="0017349F" w:rsidRPr="00361817">
        <w:tc>
          <w:tcPr>
            <w:tcW w:w="2048" w:type="dxa"/>
            <w:vMerge/>
          </w:tcPr>
          <w:p w:rsidR="0017349F" w:rsidRPr="00361817" w:rsidRDefault="0017349F"/>
        </w:tc>
        <w:tc>
          <w:tcPr>
            <w:tcW w:w="2976" w:type="dxa"/>
            <w:vMerge/>
          </w:tcPr>
          <w:p w:rsidR="0017349F" w:rsidRPr="00361817" w:rsidRDefault="0017349F"/>
        </w:tc>
        <w:tc>
          <w:tcPr>
            <w:tcW w:w="2948" w:type="dxa"/>
          </w:tcPr>
          <w:p w:rsidR="0017349F" w:rsidRPr="00361817" w:rsidRDefault="0017349F">
            <w:pPr>
              <w:pStyle w:val="ConsPlusNormal"/>
            </w:pPr>
            <w:r w:rsidRPr="00361817">
              <w:t>В текущем году произошло увеличение количества специалистов по работе с молодежью в штатном расписании муниципального учреждения</w:t>
            </w:r>
          </w:p>
        </w:tc>
        <w:tc>
          <w:tcPr>
            <w:tcW w:w="1043" w:type="dxa"/>
          </w:tcPr>
          <w:p w:rsidR="0017349F" w:rsidRPr="00361817" w:rsidRDefault="0017349F">
            <w:pPr>
              <w:pStyle w:val="ConsPlusNormal"/>
              <w:jc w:val="center"/>
            </w:pPr>
            <w:r w:rsidRPr="00361817">
              <w:t>2</w:t>
            </w:r>
          </w:p>
        </w:tc>
      </w:tr>
      <w:tr w:rsidR="0017349F" w:rsidRPr="00361817">
        <w:tc>
          <w:tcPr>
            <w:tcW w:w="2048" w:type="dxa"/>
            <w:vMerge w:val="restart"/>
          </w:tcPr>
          <w:p w:rsidR="0017349F" w:rsidRPr="00361817" w:rsidRDefault="0017349F">
            <w:pPr>
              <w:pStyle w:val="ConsPlusNormal"/>
            </w:pPr>
            <w:r w:rsidRPr="00361817">
              <w:t>Для создаваемых муниципальных учреждений</w:t>
            </w:r>
          </w:p>
        </w:tc>
        <w:tc>
          <w:tcPr>
            <w:tcW w:w="2976" w:type="dxa"/>
            <w:vMerge w:val="restart"/>
          </w:tcPr>
          <w:p w:rsidR="0017349F" w:rsidRPr="00361817" w:rsidRDefault="0017349F">
            <w:pPr>
              <w:pStyle w:val="ConsPlusNormal"/>
            </w:pPr>
            <w:r w:rsidRPr="00361817">
              <w:t>Наличие инфраструктуры создаваемого муниципального учреждения</w:t>
            </w:r>
          </w:p>
        </w:tc>
        <w:tc>
          <w:tcPr>
            <w:tcW w:w="2948" w:type="dxa"/>
          </w:tcPr>
          <w:p w:rsidR="0017349F" w:rsidRPr="00361817" w:rsidRDefault="0017349F">
            <w:pPr>
              <w:pStyle w:val="ConsPlusNormal"/>
            </w:pPr>
            <w:r w:rsidRPr="00361817">
              <w:t>Отсутствие зданий и помещений</w:t>
            </w:r>
          </w:p>
        </w:tc>
        <w:tc>
          <w:tcPr>
            <w:tcW w:w="1043" w:type="dxa"/>
          </w:tcPr>
          <w:p w:rsidR="0017349F" w:rsidRPr="00361817" w:rsidRDefault="0017349F">
            <w:pPr>
              <w:pStyle w:val="ConsPlusNormal"/>
              <w:jc w:val="center"/>
            </w:pPr>
            <w:r w:rsidRPr="00361817">
              <w:t>0</w:t>
            </w:r>
          </w:p>
        </w:tc>
      </w:tr>
      <w:tr w:rsidR="0017349F" w:rsidRPr="00361817">
        <w:tc>
          <w:tcPr>
            <w:tcW w:w="2048" w:type="dxa"/>
            <w:vMerge/>
          </w:tcPr>
          <w:p w:rsidR="0017349F" w:rsidRPr="00361817" w:rsidRDefault="0017349F"/>
        </w:tc>
        <w:tc>
          <w:tcPr>
            <w:tcW w:w="2976" w:type="dxa"/>
            <w:vMerge/>
          </w:tcPr>
          <w:p w:rsidR="0017349F" w:rsidRPr="00361817" w:rsidRDefault="0017349F"/>
        </w:tc>
        <w:tc>
          <w:tcPr>
            <w:tcW w:w="2948" w:type="dxa"/>
          </w:tcPr>
          <w:p w:rsidR="0017349F" w:rsidRPr="00361817" w:rsidRDefault="0017349F">
            <w:pPr>
              <w:pStyle w:val="ConsPlusNormal"/>
            </w:pPr>
            <w:r w:rsidRPr="00361817">
              <w:t>Наличие отдельных кабинетов для размещения создаваемого учреждения</w:t>
            </w:r>
          </w:p>
        </w:tc>
        <w:tc>
          <w:tcPr>
            <w:tcW w:w="1043" w:type="dxa"/>
          </w:tcPr>
          <w:p w:rsidR="0017349F" w:rsidRPr="00361817" w:rsidRDefault="0017349F">
            <w:pPr>
              <w:pStyle w:val="ConsPlusNormal"/>
              <w:jc w:val="center"/>
            </w:pPr>
            <w:r w:rsidRPr="00361817">
              <w:t>1</w:t>
            </w:r>
          </w:p>
        </w:tc>
      </w:tr>
      <w:tr w:rsidR="0017349F" w:rsidRPr="00361817">
        <w:tc>
          <w:tcPr>
            <w:tcW w:w="2048" w:type="dxa"/>
            <w:vMerge/>
          </w:tcPr>
          <w:p w:rsidR="0017349F" w:rsidRPr="00361817" w:rsidRDefault="0017349F"/>
        </w:tc>
        <w:tc>
          <w:tcPr>
            <w:tcW w:w="2976" w:type="dxa"/>
            <w:vMerge/>
          </w:tcPr>
          <w:p w:rsidR="0017349F" w:rsidRPr="00361817" w:rsidRDefault="0017349F"/>
        </w:tc>
        <w:tc>
          <w:tcPr>
            <w:tcW w:w="2948" w:type="dxa"/>
          </w:tcPr>
          <w:p w:rsidR="0017349F" w:rsidRPr="00361817" w:rsidRDefault="0017349F">
            <w:pPr>
              <w:pStyle w:val="ConsPlusNormal"/>
            </w:pPr>
            <w:r w:rsidRPr="00361817">
              <w:t>Наличие отдельного здания для размещения создаваемого учреждения</w:t>
            </w:r>
          </w:p>
        </w:tc>
        <w:tc>
          <w:tcPr>
            <w:tcW w:w="1043" w:type="dxa"/>
          </w:tcPr>
          <w:p w:rsidR="0017349F" w:rsidRPr="00361817" w:rsidRDefault="0017349F">
            <w:pPr>
              <w:pStyle w:val="ConsPlusNormal"/>
              <w:jc w:val="center"/>
            </w:pPr>
            <w:r w:rsidRPr="00361817">
              <w:t>2</w:t>
            </w:r>
          </w:p>
        </w:tc>
      </w:tr>
      <w:tr w:rsidR="0017349F" w:rsidRPr="00361817">
        <w:tc>
          <w:tcPr>
            <w:tcW w:w="2048" w:type="dxa"/>
            <w:vMerge/>
          </w:tcPr>
          <w:p w:rsidR="0017349F" w:rsidRPr="00361817" w:rsidRDefault="0017349F"/>
        </w:tc>
        <w:tc>
          <w:tcPr>
            <w:tcW w:w="2976" w:type="dxa"/>
            <w:vMerge w:val="restart"/>
          </w:tcPr>
          <w:p w:rsidR="0017349F" w:rsidRPr="00361817" w:rsidRDefault="0017349F">
            <w:pPr>
              <w:pStyle w:val="ConsPlusNormal"/>
            </w:pPr>
            <w:r w:rsidRPr="00361817">
              <w:t>Планируемое количество специалистов по работе с молодежью в штатном расписании муниципального учреждения</w:t>
            </w:r>
          </w:p>
        </w:tc>
        <w:tc>
          <w:tcPr>
            <w:tcW w:w="2948" w:type="dxa"/>
          </w:tcPr>
          <w:p w:rsidR="0017349F" w:rsidRPr="00361817" w:rsidRDefault="0017349F">
            <w:pPr>
              <w:pStyle w:val="ConsPlusNormal"/>
            </w:pPr>
            <w:r w:rsidRPr="00361817">
              <w:t>От 1 до 2 человек</w:t>
            </w:r>
          </w:p>
        </w:tc>
        <w:tc>
          <w:tcPr>
            <w:tcW w:w="1043" w:type="dxa"/>
          </w:tcPr>
          <w:p w:rsidR="0017349F" w:rsidRPr="00361817" w:rsidRDefault="0017349F">
            <w:pPr>
              <w:pStyle w:val="ConsPlusNormal"/>
              <w:jc w:val="center"/>
            </w:pPr>
            <w:r w:rsidRPr="00361817">
              <w:t>0</w:t>
            </w:r>
          </w:p>
        </w:tc>
      </w:tr>
      <w:tr w:rsidR="0017349F" w:rsidRPr="00361817">
        <w:tc>
          <w:tcPr>
            <w:tcW w:w="2048" w:type="dxa"/>
            <w:vMerge/>
          </w:tcPr>
          <w:p w:rsidR="0017349F" w:rsidRPr="00361817" w:rsidRDefault="0017349F"/>
        </w:tc>
        <w:tc>
          <w:tcPr>
            <w:tcW w:w="2976" w:type="dxa"/>
            <w:vMerge/>
          </w:tcPr>
          <w:p w:rsidR="0017349F" w:rsidRPr="00361817" w:rsidRDefault="0017349F"/>
        </w:tc>
        <w:tc>
          <w:tcPr>
            <w:tcW w:w="2948" w:type="dxa"/>
          </w:tcPr>
          <w:p w:rsidR="0017349F" w:rsidRPr="00361817" w:rsidRDefault="0017349F">
            <w:pPr>
              <w:pStyle w:val="ConsPlusNormal"/>
            </w:pPr>
            <w:r w:rsidRPr="00361817">
              <w:t>3 человека</w:t>
            </w:r>
          </w:p>
        </w:tc>
        <w:tc>
          <w:tcPr>
            <w:tcW w:w="1043" w:type="dxa"/>
          </w:tcPr>
          <w:p w:rsidR="0017349F" w:rsidRPr="00361817" w:rsidRDefault="0017349F">
            <w:pPr>
              <w:pStyle w:val="ConsPlusNormal"/>
              <w:jc w:val="center"/>
            </w:pPr>
            <w:r w:rsidRPr="00361817">
              <w:t>1</w:t>
            </w:r>
          </w:p>
        </w:tc>
      </w:tr>
      <w:tr w:rsidR="0017349F" w:rsidRPr="00361817">
        <w:tc>
          <w:tcPr>
            <w:tcW w:w="2048" w:type="dxa"/>
            <w:vMerge/>
          </w:tcPr>
          <w:p w:rsidR="0017349F" w:rsidRPr="00361817" w:rsidRDefault="0017349F"/>
        </w:tc>
        <w:tc>
          <w:tcPr>
            <w:tcW w:w="2976" w:type="dxa"/>
            <w:vMerge/>
          </w:tcPr>
          <w:p w:rsidR="0017349F" w:rsidRPr="00361817" w:rsidRDefault="0017349F"/>
        </w:tc>
        <w:tc>
          <w:tcPr>
            <w:tcW w:w="2948" w:type="dxa"/>
          </w:tcPr>
          <w:p w:rsidR="0017349F" w:rsidRPr="00361817" w:rsidRDefault="0017349F">
            <w:pPr>
              <w:pStyle w:val="ConsPlusNormal"/>
            </w:pPr>
            <w:r w:rsidRPr="00361817">
              <w:t>От 4 человек и более</w:t>
            </w:r>
          </w:p>
        </w:tc>
        <w:tc>
          <w:tcPr>
            <w:tcW w:w="1043" w:type="dxa"/>
          </w:tcPr>
          <w:p w:rsidR="0017349F" w:rsidRPr="00361817" w:rsidRDefault="0017349F">
            <w:pPr>
              <w:pStyle w:val="ConsPlusNormal"/>
              <w:jc w:val="center"/>
            </w:pPr>
            <w:r w:rsidRPr="00361817">
              <w:t>2</w:t>
            </w:r>
          </w:p>
        </w:tc>
      </w:tr>
    </w:tbl>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right"/>
        <w:outlineLvl w:val="1"/>
      </w:pPr>
      <w:r w:rsidRPr="00361817">
        <w:t>Приложение N 3</w:t>
      </w:r>
    </w:p>
    <w:p w:rsidR="0017349F" w:rsidRPr="00361817" w:rsidRDefault="0017349F">
      <w:pPr>
        <w:pStyle w:val="ConsPlusNormal"/>
        <w:jc w:val="right"/>
      </w:pPr>
      <w:r w:rsidRPr="00361817">
        <w:t>к Положению о порядке проведения</w:t>
      </w:r>
    </w:p>
    <w:p w:rsidR="0017349F" w:rsidRPr="00361817" w:rsidRDefault="0017349F">
      <w:pPr>
        <w:pStyle w:val="ConsPlusNormal"/>
        <w:jc w:val="right"/>
      </w:pPr>
      <w:r w:rsidRPr="00361817">
        <w:t>конкурса среди муниципальных районов,</w:t>
      </w:r>
    </w:p>
    <w:p w:rsidR="0017349F" w:rsidRPr="00361817" w:rsidRDefault="0017349F">
      <w:pPr>
        <w:pStyle w:val="ConsPlusNormal"/>
        <w:jc w:val="right"/>
      </w:pPr>
      <w:r w:rsidRPr="00361817">
        <w:t>муниципальных округов, городских</w:t>
      </w:r>
    </w:p>
    <w:p w:rsidR="0017349F" w:rsidRPr="00361817" w:rsidRDefault="0017349F">
      <w:pPr>
        <w:pStyle w:val="ConsPlusNormal"/>
        <w:jc w:val="right"/>
      </w:pPr>
      <w:r w:rsidRPr="00361817">
        <w:t>округов, городских и сельских поселений</w:t>
      </w:r>
    </w:p>
    <w:p w:rsidR="0017349F" w:rsidRPr="00361817" w:rsidRDefault="0017349F">
      <w:pPr>
        <w:pStyle w:val="ConsPlusNormal"/>
        <w:jc w:val="right"/>
      </w:pPr>
      <w:r w:rsidRPr="00361817">
        <w:t>Архангельской области на право получения</w:t>
      </w:r>
    </w:p>
    <w:p w:rsidR="0017349F" w:rsidRPr="00361817" w:rsidRDefault="0017349F">
      <w:pPr>
        <w:pStyle w:val="ConsPlusNormal"/>
        <w:jc w:val="right"/>
      </w:pPr>
      <w:r w:rsidRPr="00361817">
        <w:t xml:space="preserve">субсидии на развитие сети </w:t>
      </w:r>
      <w:proofErr w:type="gramStart"/>
      <w:r w:rsidRPr="00361817">
        <w:t>муниципальных</w:t>
      </w:r>
      <w:proofErr w:type="gramEnd"/>
    </w:p>
    <w:p w:rsidR="0017349F" w:rsidRPr="00361817" w:rsidRDefault="0017349F">
      <w:pPr>
        <w:pStyle w:val="ConsPlusNormal"/>
        <w:jc w:val="right"/>
      </w:pPr>
      <w:r w:rsidRPr="00361817">
        <w:t>учреждений по работе с молодежью</w:t>
      </w:r>
    </w:p>
    <w:p w:rsidR="0017349F" w:rsidRPr="00361817" w:rsidRDefault="0017349F">
      <w:pPr>
        <w:pStyle w:val="ConsPlusNormal"/>
        <w:jc w:val="both"/>
      </w:pPr>
    </w:p>
    <w:p w:rsidR="0017349F" w:rsidRPr="00361817" w:rsidRDefault="0017349F">
      <w:pPr>
        <w:pStyle w:val="ConsPlusNonformat"/>
        <w:jc w:val="both"/>
      </w:pPr>
      <w:r w:rsidRPr="00361817">
        <w:t xml:space="preserve">                                                                    (форма)</w:t>
      </w:r>
    </w:p>
    <w:p w:rsidR="0017349F" w:rsidRPr="00361817" w:rsidRDefault="0017349F">
      <w:pPr>
        <w:pStyle w:val="ConsPlusNonformat"/>
        <w:jc w:val="both"/>
      </w:pPr>
    </w:p>
    <w:p w:rsidR="0017349F" w:rsidRPr="00361817" w:rsidRDefault="0017349F">
      <w:pPr>
        <w:pStyle w:val="ConsPlusNonformat"/>
        <w:jc w:val="both"/>
      </w:pPr>
      <w:bookmarkStart w:id="59" w:name="P5082"/>
      <w:bookmarkEnd w:id="59"/>
      <w:r w:rsidRPr="00361817">
        <w:t xml:space="preserve">                              ОЦЕНОЧНЫЙ ЛИСТ</w:t>
      </w:r>
    </w:p>
    <w:p w:rsidR="0017349F" w:rsidRPr="00361817" w:rsidRDefault="0017349F">
      <w:pPr>
        <w:pStyle w:val="ConsPlusNonformat"/>
        <w:jc w:val="both"/>
      </w:pPr>
      <w:r w:rsidRPr="00361817">
        <w:t xml:space="preserve">         заявок на участие в конкурсе среди муниципальных районов,</w:t>
      </w:r>
    </w:p>
    <w:p w:rsidR="0017349F" w:rsidRPr="00361817" w:rsidRDefault="0017349F">
      <w:pPr>
        <w:pStyle w:val="ConsPlusNonformat"/>
        <w:jc w:val="both"/>
      </w:pPr>
      <w:r w:rsidRPr="00361817">
        <w:t xml:space="preserve">            муниципальных округов, городских округов, городских</w:t>
      </w:r>
    </w:p>
    <w:p w:rsidR="0017349F" w:rsidRPr="00361817" w:rsidRDefault="0017349F">
      <w:pPr>
        <w:pStyle w:val="ConsPlusNonformat"/>
        <w:jc w:val="both"/>
      </w:pPr>
      <w:r w:rsidRPr="00361817">
        <w:t xml:space="preserve">            и сельских поселений Архангельской области на право</w:t>
      </w:r>
    </w:p>
    <w:p w:rsidR="0017349F" w:rsidRPr="00361817" w:rsidRDefault="0017349F">
      <w:pPr>
        <w:pStyle w:val="ConsPlusNonformat"/>
        <w:jc w:val="both"/>
      </w:pPr>
      <w:r w:rsidRPr="00361817">
        <w:t xml:space="preserve">             получения субсидии на развитие сети </w:t>
      </w:r>
      <w:proofErr w:type="gramStart"/>
      <w:r w:rsidRPr="00361817">
        <w:t>муниципальных</w:t>
      </w:r>
      <w:proofErr w:type="gramEnd"/>
    </w:p>
    <w:p w:rsidR="0017349F" w:rsidRPr="00361817" w:rsidRDefault="0017349F">
      <w:pPr>
        <w:pStyle w:val="ConsPlusNonformat"/>
        <w:jc w:val="both"/>
      </w:pPr>
      <w:r w:rsidRPr="00361817">
        <w:lastRenderedPageBreak/>
        <w:t xml:space="preserve">                     учреждений по работе с молодежью</w:t>
      </w:r>
    </w:p>
    <w:p w:rsidR="0017349F" w:rsidRPr="00361817" w:rsidRDefault="0017349F">
      <w:pPr>
        <w:pStyle w:val="ConsPlusNonformat"/>
        <w:jc w:val="both"/>
      </w:pPr>
    </w:p>
    <w:p w:rsidR="0017349F" w:rsidRPr="00361817" w:rsidRDefault="0017349F">
      <w:pPr>
        <w:pStyle w:val="ConsPlusNonformat"/>
        <w:jc w:val="both"/>
      </w:pPr>
      <w:r w:rsidRPr="00361817">
        <w:t>Фамилия, имя, отчество (при наличии) члена экспертного совета:</w:t>
      </w:r>
    </w:p>
    <w:p w:rsidR="0017349F" w:rsidRPr="00361817" w:rsidRDefault="0017349F">
      <w:pPr>
        <w:pStyle w:val="ConsPlusNonformat"/>
        <w:jc w:val="both"/>
      </w:pPr>
      <w:r w:rsidRPr="00361817">
        <w:t>___________________________________________________________________________</w:t>
      </w:r>
    </w:p>
    <w:p w:rsidR="0017349F" w:rsidRPr="00361817" w:rsidRDefault="001734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6"/>
        <w:gridCol w:w="6917"/>
        <w:gridCol w:w="1276"/>
      </w:tblGrid>
      <w:tr w:rsidR="0017349F" w:rsidRPr="00361817">
        <w:tc>
          <w:tcPr>
            <w:tcW w:w="846" w:type="dxa"/>
          </w:tcPr>
          <w:p w:rsidR="0017349F" w:rsidRPr="00361817" w:rsidRDefault="0017349F">
            <w:pPr>
              <w:pStyle w:val="ConsPlusNormal"/>
              <w:jc w:val="center"/>
            </w:pPr>
            <w:r w:rsidRPr="00361817">
              <w:t>N заявки</w:t>
            </w:r>
          </w:p>
        </w:tc>
        <w:tc>
          <w:tcPr>
            <w:tcW w:w="6917" w:type="dxa"/>
          </w:tcPr>
          <w:p w:rsidR="0017349F" w:rsidRPr="00361817" w:rsidRDefault="0017349F">
            <w:pPr>
              <w:pStyle w:val="ConsPlusNormal"/>
              <w:jc w:val="center"/>
            </w:pPr>
            <w:r w:rsidRPr="00361817">
              <w:t>Наименование муниципального учреждения по работе с молодежью, муниципального района, муниципального округа, городского округа, городского или сельского поселения Архангельской области - участника конкурса, наименование</w:t>
            </w:r>
          </w:p>
        </w:tc>
        <w:tc>
          <w:tcPr>
            <w:tcW w:w="1276" w:type="dxa"/>
          </w:tcPr>
          <w:p w:rsidR="0017349F" w:rsidRPr="00361817" w:rsidRDefault="0017349F">
            <w:pPr>
              <w:pStyle w:val="ConsPlusNormal"/>
              <w:jc w:val="center"/>
            </w:pPr>
            <w:r w:rsidRPr="00361817">
              <w:t>Оценка заявки</w:t>
            </w:r>
          </w:p>
        </w:tc>
      </w:tr>
      <w:tr w:rsidR="0017349F" w:rsidRPr="00361817">
        <w:tc>
          <w:tcPr>
            <w:tcW w:w="846" w:type="dxa"/>
          </w:tcPr>
          <w:p w:rsidR="0017349F" w:rsidRPr="00361817" w:rsidRDefault="0017349F">
            <w:pPr>
              <w:pStyle w:val="ConsPlusNormal"/>
            </w:pPr>
          </w:p>
        </w:tc>
        <w:tc>
          <w:tcPr>
            <w:tcW w:w="6917" w:type="dxa"/>
          </w:tcPr>
          <w:p w:rsidR="0017349F" w:rsidRPr="00361817" w:rsidRDefault="0017349F">
            <w:pPr>
              <w:pStyle w:val="ConsPlusNormal"/>
            </w:pPr>
          </w:p>
        </w:tc>
        <w:tc>
          <w:tcPr>
            <w:tcW w:w="1276" w:type="dxa"/>
          </w:tcPr>
          <w:p w:rsidR="0017349F" w:rsidRPr="00361817" w:rsidRDefault="0017349F">
            <w:pPr>
              <w:pStyle w:val="ConsPlusNormal"/>
            </w:pPr>
          </w:p>
        </w:tc>
      </w:tr>
      <w:tr w:rsidR="0017349F" w:rsidRPr="00361817">
        <w:tc>
          <w:tcPr>
            <w:tcW w:w="846" w:type="dxa"/>
          </w:tcPr>
          <w:p w:rsidR="0017349F" w:rsidRPr="00361817" w:rsidRDefault="0017349F">
            <w:pPr>
              <w:pStyle w:val="ConsPlusNormal"/>
            </w:pPr>
          </w:p>
        </w:tc>
        <w:tc>
          <w:tcPr>
            <w:tcW w:w="6917" w:type="dxa"/>
          </w:tcPr>
          <w:p w:rsidR="0017349F" w:rsidRPr="00361817" w:rsidRDefault="0017349F">
            <w:pPr>
              <w:pStyle w:val="ConsPlusNormal"/>
            </w:pPr>
          </w:p>
        </w:tc>
        <w:tc>
          <w:tcPr>
            <w:tcW w:w="1276" w:type="dxa"/>
          </w:tcPr>
          <w:p w:rsidR="0017349F" w:rsidRPr="00361817" w:rsidRDefault="0017349F">
            <w:pPr>
              <w:pStyle w:val="ConsPlusNormal"/>
            </w:pPr>
          </w:p>
        </w:tc>
      </w:tr>
      <w:tr w:rsidR="0017349F" w:rsidRPr="00361817">
        <w:tc>
          <w:tcPr>
            <w:tcW w:w="846" w:type="dxa"/>
          </w:tcPr>
          <w:p w:rsidR="0017349F" w:rsidRPr="00361817" w:rsidRDefault="0017349F">
            <w:pPr>
              <w:pStyle w:val="ConsPlusNormal"/>
            </w:pPr>
          </w:p>
        </w:tc>
        <w:tc>
          <w:tcPr>
            <w:tcW w:w="6917" w:type="dxa"/>
          </w:tcPr>
          <w:p w:rsidR="0017349F" w:rsidRPr="00361817" w:rsidRDefault="0017349F">
            <w:pPr>
              <w:pStyle w:val="ConsPlusNormal"/>
            </w:pPr>
          </w:p>
        </w:tc>
        <w:tc>
          <w:tcPr>
            <w:tcW w:w="1276" w:type="dxa"/>
          </w:tcPr>
          <w:p w:rsidR="0017349F" w:rsidRPr="00361817" w:rsidRDefault="0017349F">
            <w:pPr>
              <w:pStyle w:val="ConsPlusNormal"/>
            </w:pPr>
          </w:p>
        </w:tc>
      </w:tr>
      <w:tr w:rsidR="0017349F" w:rsidRPr="00361817">
        <w:tc>
          <w:tcPr>
            <w:tcW w:w="846" w:type="dxa"/>
          </w:tcPr>
          <w:p w:rsidR="0017349F" w:rsidRPr="00361817" w:rsidRDefault="0017349F">
            <w:pPr>
              <w:pStyle w:val="ConsPlusNormal"/>
            </w:pPr>
          </w:p>
        </w:tc>
        <w:tc>
          <w:tcPr>
            <w:tcW w:w="6917" w:type="dxa"/>
          </w:tcPr>
          <w:p w:rsidR="0017349F" w:rsidRPr="00361817" w:rsidRDefault="0017349F">
            <w:pPr>
              <w:pStyle w:val="ConsPlusNormal"/>
            </w:pPr>
          </w:p>
        </w:tc>
        <w:tc>
          <w:tcPr>
            <w:tcW w:w="1276" w:type="dxa"/>
          </w:tcPr>
          <w:p w:rsidR="0017349F" w:rsidRPr="00361817" w:rsidRDefault="0017349F">
            <w:pPr>
              <w:pStyle w:val="ConsPlusNormal"/>
            </w:pPr>
          </w:p>
        </w:tc>
      </w:tr>
      <w:tr w:rsidR="0017349F" w:rsidRPr="00361817">
        <w:tc>
          <w:tcPr>
            <w:tcW w:w="846" w:type="dxa"/>
          </w:tcPr>
          <w:p w:rsidR="0017349F" w:rsidRPr="00361817" w:rsidRDefault="0017349F">
            <w:pPr>
              <w:pStyle w:val="ConsPlusNormal"/>
            </w:pPr>
          </w:p>
        </w:tc>
        <w:tc>
          <w:tcPr>
            <w:tcW w:w="6917" w:type="dxa"/>
          </w:tcPr>
          <w:p w:rsidR="0017349F" w:rsidRPr="00361817" w:rsidRDefault="0017349F">
            <w:pPr>
              <w:pStyle w:val="ConsPlusNormal"/>
            </w:pPr>
          </w:p>
        </w:tc>
        <w:tc>
          <w:tcPr>
            <w:tcW w:w="1276" w:type="dxa"/>
          </w:tcPr>
          <w:p w:rsidR="0017349F" w:rsidRPr="00361817" w:rsidRDefault="0017349F">
            <w:pPr>
              <w:pStyle w:val="ConsPlusNormal"/>
            </w:pPr>
          </w:p>
        </w:tc>
      </w:tr>
      <w:tr w:rsidR="0017349F" w:rsidRPr="00361817">
        <w:tc>
          <w:tcPr>
            <w:tcW w:w="846" w:type="dxa"/>
          </w:tcPr>
          <w:p w:rsidR="0017349F" w:rsidRPr="00361817" w:rsidRDefault="0017349F">
            <w:pPr>
              <w:pStyle w:val="ConsPlusNormal"/>
            </w:pPr>
          </w:p>
        </w:tc>
        <w:tc>
          <w:tcPr>
            <w:tcW w:w="6917" w:type="dxa"/>
          </w:tcPr>
          <w:p w:rsidR="0017349F" w:rsidRPr="00361817" w:rsidRDefault="0017349F">
            <w:pPr>
              <w:pStyle w:val="ConsPlusNormal"/>
            </w:pPr>
          </w:p>
        </w:tc>
        <w:tc>
          <w:tcPr>
            <w:tcW w:w="1276" w:type="dxa"/>
          </w:tcPr>
          <w:p w:rsidR="0017349F" w:rsidRPr="00361817" w:rsidRDefault="0017349F">
            <w:pPr>
              <w:pStyle w:val="ConsPlusNormal"/>
            </w:pPr>
          </w:p>
        </w:tc>
      </w:tr>
      <w:tr w:rsidR="0017349F" w:rsidRPr="00361817">
        <w:tc>
          <w:tcPr>
            <w:tcW w:w="846" w:type="dxa"/>
          </w:tcPr>
          <w:p w:rsidR="0017349F" w:rsidRPr="00361817" w:rsidRDefault="0017349F">
            <w:pPr>
              <w:pStyle w:val="ConsPlusNormal"/>
            </w:pPr>
          </w:p>
        </w:tc>
        <w:tc>
          <w:tcPr>
            <w:tcW w:w="6917" w:type="dxa"/>
          </w:tcPr>
          <w:p w:rsidR="0017349F" w:rsidRPr="00361817" w:rsidRDefault="0017349F">
            <w:pPr>
              <w:pStyle w:val="ConsPlusNormal"/>
            </w:pPr>
          </w:p>
        </w:tc>
        <w:tc>
          <w:tcPr>
            <w:tcW w:w="1276" w:type="dxa"/>
          </w:tcPr>
          <w:p w:rsidR="0017349F" w:rsidRPr="00361817" w:rsidRDefault="0017349F">
            <w:pPr>
              <w:pStyle w:val="ConsPlusNormal"/>
            </w:pPr>
          </w:p>
        </w:tc>
      </w:tr>
    </w:tbl>
    <w:p w:rsidR="0017349F" w:rsidRPr="00361817" w:rsidRDefault="0017349F">
      <w:pPr>
        <w:pStyle w:val="ConsPlusNormal"/>
        <w:jc w:val="both"/>
      </w:pPr>
    </w:p>
    <w:p w:rsidR="0017349F" w:rsidRPr="00361817" w:rsidRDefault="0017349F">
      <w:pPr>
        <w:pStyle w:val="ConsPlusNonformat"/>
        <w:jc w:val="both"/>
      </w:pPr>
      <w:r w:rsidRPr="00361817">
        <w:t>Член конкурсной комиссии       ________________      ______________________</w:t>
      </w:r>
    </w:p>
    <w:p w:rsidR="0017349F" w:rsidRPr="00361817" w:rsidRDefault="0017349F">
      <w:pPr>
        <w:pStyle w:val="ConsPlusNonformat"/>
        <w:jc w:val="both"/>
      </w:pPr>
      <w:r w:rsidRPr="00361817">
        <w:t xml:space="preserve">                                   (подпись)          (расшифровка подписи)</w:t>
      </w:r>
    </w:p>
    <w:p w:rsidR="0017349F" w:rsidRPr="00361817" w:rsidRDefault="0017349F">
      <w:pPr>
        <w:pStyle w:val="ConsPlusNonformat"/>
        <w:jc w:val="both"/>
      </w:pPr>
      <w:r w:rsidRPr="00361817">
        <w:t>_______________</w:t>
      </w:r>
    </w:p>
    <w:p w:rsidR="0017349F" w:rsidRPr="00361817" w:rsidRDefault="0017349F">
      <w:pPr>
        <w:pStyle w:val="ConsPlusNonformat"/>
        <w:jc w:val="both"/>
      </w:pPr>
      <w:r w:rsidRPr="00361817">
        <w:t xml:space="preserve">  (дата)</w:t>
      </w:r>
    </w:p>
    <w:p w:rsidR="0017349F" w:rsidRPr="00361817" w:rsidRDefault="0017349F">
      <w:pPr>
        <w:pStyle w:val="ConsPlusNormal"/>
      </w:pPr>
    </w:p>
    <w:p w:rsidR="0017349F" w:rsidRPr="00361817" w:rsidRDefault="0017349F">
      <w:pPr>
        <w:pStyle w:val="ConsPlusNormal"/>
      </w:pPr>
    </w:p>
    <w:p w:rsidR="0017349F" w:rsidRPr="00361817" w:rsidRDefault="0017349F">
      <w:pPr>
        <w:pStyle w:val="ConsPlusNormal"/>
      </w:pPr>
    </w:p>
    <w:p w:rsidR="0017349F" w:rsidRPr="00361817" w:rsidRDefault="0017349F">
      <w:pPr>
        <w:pStyle w:val="ConsPlusNormal"/>
      </w:pPr>
    </w:p>
    <w:p w:rsidR="0017349F" w:rsidRPr="00361817" w:rsidRDefault="0017349F">
      <w:pPr>
        <w:pStyle w:val="ConsPlusNormal"/>
      </w:pPr>
    </w:p>
    <w:p w:rsidR="0017349F" w:rsidRPr="00361817" w:rsidRDefault="0017349F">
      <w:pPr>
        <w:pStyle w:val="ConsPlusNormal"/>
        <w:jc w:val="right"/>
        <w:outlineLvl w:val="0"/>
      </w:pPr>
      <w:r w:rsidRPr="00361817">
        <w:t>Утверждено</w:t>
      </w:r>
    </w:p>
    <w:p w:rsidR="0017349F" w:rsidRPr="00361817" w:rsidRDefault="0017349F">
      <w:pPr>
        <w:pStyle w:val="ConsPlusNormal"/>
        <w:jc w:val="right"/>
      </w:pPr>
      <w:r w:rsidRPr="00361817">
        <w:t>постановлением Правительства</w:t>
      </w:r>
    </w:p>
    <w:p w:rsidR="0017349F" w:rsidRPr="00361817" w:rsidRDefault="0017349F">
      <w:pPr>
        <w:pStyle w:val="ConsPlusNormal"/>
        <w:jc w:val="right"/>
      </w:pPr>
      <w:r w:rsidRPr="00361817">
        <w:t>Архангельской области</w:t>
      </w:r>
    </w:p>
    <w:p w:rsidR="0017349F" w:rsidRPr="00361817" w:rsidRDefault="0017349F">
      <w:pPr>
        <w:pStyle w:val="ConsPlusNormal"/>
        <w:jc w:val="right"/>
      </w:pPr>
      <w:r w:rsidRPr="00361817">
        <w:t>от 09.10.2020 N 659-пп</w:t>
      </w:r>
    </w:p>
    <w:p w:rsidR="0017349F" w:rsidRPr="00361817" w:rsidRDefault="0017349F">
      <w:pPr>
        <w:pStyle w:val="ConsPlusNormal"/>
        <w:jc w:val="both"/>
      </w:pPr>
    </w:p>
    <w:p w:rsidR="0017349F" w:rsidRPr="00361817" w:rsidRDefault="0017349F">
      <w:pPr>
        <w:pStyle w:val="ConsPlusTitle"/>
        <w:jc w:val="center"/>
      </w:pPr>
      <w:bookmarkStart w:id="60" w:name="P5131"/>
      <w:bookmarkEnd w:id="60"/>
      <w:r w:rsidRPr="00361817">
        <w:t>ПОЛОЖЕНИЕ</w:t>
      </w:r>
    </w:p>
    <w:p w:rsidR="0017349F" w:rsidRPr="00361817" w:rsidRDefault="0017349F">
      <w:pPr>
        <w:pStyle w:val="ConsPlusTitle"/>
        <w:jc w:val="center"/>
      </w:pPr>
      <w:r w:rsidRPr="00361817">
        <w:t>О ПОРЯДКЕ ПРОВЕДЕНИЯ КОНКУРСА СРЕДИ МУНИЦИПАЛЬНЫХ РАЙОНОВ,</w:t>
      </w:r>
    </w:p>
    <w:p w:rsidR="0017349F" w:rsidRPr="00361817" w:rsidRDefault="0017349F">
      <w:pPr>
        <w:pStyle w:val="ConsPlusTitle"/>
        <w:jc w:val="center"/>
      </w:pPr>
      <w:r w:rsidRPr="00361817">
        <w:t>МУНИЦИПАЛЬНЫХ ОКРУГОВ И ГОРОДСКИХ ОКРУГОВ АРХАНГЕЛЬСКОЙ</w:t>
      </w:r>
    </w:p>
    <w:p w:rsidR="0017349F" w:rsidRPr="00361817" w:rsidRDefault="0017349F">
      <w:pPr>
        <w:pStyle w:val="ConsPlusTitle"/>
        <w:jc w:val="center"/>
      </w:pPr>
      <w:r w:rsidRPr="00361817">
        <w:t>ОБЛАСТИ НА ПРЕДОСТАВЛЕНИЕ СУБСИДИЙ НА ПОДДЕРЖКУ ПРОВЕДЕНИЯ</w:t>
      </w:r>
    </w:p>
    <w:p w:rsidR="0017349F" w:rsidRPr="00361817" w:rsidRDefault="0017349F">
      <w:pPr>
        <w:pStyle w:val="ConsPlusTitle"/>
        <w:jc w:val="center"/>
      </w:pPr>
      <w:r w:rsidRPr="00361817">
        <w:t>МУНИЦИПАЛЬНЫХ МЕРОПРИЯТИЙ ПО РАБОТЕ С МОЛОДЕЖЬЮ ПО ИТОГАМ</w:t>
      </w:r>
    </w:p>
    <w:p w:rsidR="0017349F" w:rsidRPr="00361817" w:rsidRDefault="0017349F">
      <w:pPr>
        <w:pStyle w:val="ConsPlusTitle"/>
        <w:jc w:val="center"/>
      </w:pPr>
      <w:r w:rsidRPr="00361817">
        <w:t>ОЦЕНКИ ЭФФЕКТИВНОСТИ РЕАЛИЗАЦИИ ОРГАНАМИ МЕСТНОГО</w:t>
      </w:r>
    </w:p>
    <w:p w:rsidR="0017349F" w:rsidRPr="00361817" w:rsidRDefault="0017349F">
      <w:pPr>
        <w:pStyle w:val="ConsPlusTitle"/>
        <w:jc w:val="center"/>
      </w:pPr>
      <w:r w:rsidRPr="00361817">
        <w:t>САМОУПРАВЛЕНИЯ МУНИЦИПАЛЬНЫХ РАЙОНОВ, МУНИЦИПАЛЬНЫХ ОКРУГОВ</w:t>
      </w:r>
    </w:p>
    <w:p w:rsidR="0017349F" w:rsidRPr="00361817" w:rsidRDefault="0017349F">
      <w:pPr>
        <w:pStyle w:val="ConsPlusTitle"/>
        <w:jc w:val="center"/>
      </w:pPr>
      <w:r w:rsidRPr="00361817">
        <w:t>И ГОРОДСКИХ ОКРУГОВ АРХАНГЕЛЬСКОЙ ОБЛАСТИ МЕРОПРИЯТИЙ</w:t>
      </w:r>
    </w:p>
    <w:p w:rsidR="0017349F" w:rsidRPr="00361817" w:rsidRDefault="0017349F">
      <w:pPr>
        <w:pStyle w:val="ConsPlusTitle"/>
        <w:jc w:val="center"/>
      </w:pPr>
      <w:r w:rsidRPr="00361817">
        <w:t>ПО ОСНОВНЫМ НАПРАВЛЕНИЯМ РЕАЛИЗАЦИИ МОЛОДЕЖНОЙ ПОЛИТИКИ</w:t>
      </w:r>
    </w:p>
    <w:p w:rsidR="0017349F" w:rsidRPr="00361817" w:rsidRDefault="0017349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7349F" w:rsidRPr="00361817">
        <w:tc>
          <w:tcPr>
            <w:tcW w:w="60" w:type="dxa"/>
            <w:tcBorders>
              <w:top w:val="nil"/>
              <w:left w:val="nil"/>
              <w:bottom w:val="nil"/>
              <w:right w:val="nil"/>
            </w:tcBorders>
            <w:shd w:val="clear" w:color="auto" w:fill="CED3F1"/>
            <w:tcMar>
              <w:top w:w="0" w:type="dxa"/>
              <w:left w:w="0" w:type="dxa"/>
              <w:bottom w:w="0" w:type="dxa"/>
              <w:right w:w="0" w:type="dxa"/>
            </w:tcMar>
          </w:tcPr>
          <w:p w:rsidR="0017349F" w:rsidRPr="00361817" w:rsidRDefault="0017349F"/>
        </w:tc>
        <w:tc>
          <w:tcPr>
            <w:tcW w:w="113" w:type="dxa"/>
            <w:tcBorders>
              <w:top w:val="nil"/>
              <w:left w:val="nil"/>
              <w:bottom w:val="nil"/>
              <w:right w:val="nil"/>
            </w:tcBorders>
            <w:shd w:val="clear" w:color="auto" w:fill="F4F3F8"/>
            <w:tcMar>
              <w:top w:w="0" w:type="dxa"/>
              <w:left w:w="0" w:type="dxa"/>
              <w:bottom w:w="0" w:type="dxa"/>
              <w:right w:w="0" w:type="dxa"/>
            </w:tcMar>
          </w:tcPr>
          <w:p w:rsidR="0017349F" w:rsidRPr="00361817" w:rsidRDefault="0017349F"/>
        </w:tc>
        <w:tc>
          <w:tcPr>
            <w:tcW w:w="0" w:type="auto"/>
            <w:tcBorders>
              <w:top w:val="nil"/>
              <w:left w:val="nil"/>
              <w:bottom w:val="nil"/>
              <w:right w:val="nil"/>
            </w:tcBorders>
            <w:shd w:val="clear" w:color="auto" w:fill="F4F3F8"/>
            <w:tcMar>
              <w:top w:w="113" w:type="dxa"/>
              <w:left w:w="0" w:type="dxa"/>
              <w:bottom w:w="113" w:type="dxa"/>
              <w:right w:w="0" w:type="dxa"/>
            </w:tcMar>
          </w:tcPr>
          <w:p w:rsidR="0017349F" w:rsidRPr="00361817" w:rsidRDefault="0017349F">
            <w:pPr>
              <w:pStyle w:val="ConsPlusNormal"/>
              <w:jc w:val="center"/>
            </w:pPr>
            <w:r w:rsidRPr="00361817">
              <w:t>Список изменяющих документов</w:t>
            </w:r>
          </w:p>
          <w:p w:rsidR="0017349F" w:rsidRPr="00361817" w:rsidRDefault="0017349F">
            <w:pPr>
              <w:pStyle w:val="ConsPlusNormal"/>
              <w:jc w:val="center"/>
            </w:pPr>
            <w:proofErr w:type="gramStart"/>
            <w:r w:rsidRPr="00361817">
              <w:t xml:space="preserve">(введено </w:t>
            </w:r>
            <w:hyperlink r:id="rId112" w:history="1">
              <w:r w:rsidRPr="00361817">
                <w:t>постановлением</w:t>
              </w:r>
            </w:hyperlink>
            <w:r w:rsidRPr="00361817">
              <w:t xml:space="preserve"> Правительства Архангельской области</w:t>
            </w:r>
            <w:proofErr w:type="gramEnd"/>
          </w:p>
          <w:p w:rsidR="0017349F" w:rsidRPr="00361817" w:rsidRDefault="0017349F">
            <w:pPr>
              <w:pStyle w:val="ConsPlusNormal"/>
              <w:jc w:val="center"/>
            </w:pPr>
            <w:r w:rsidRPr="00361817">
              <w:t>от 29.04.2021 N 222-пп</w:t>
            </w:r>
            <w:r w:rsidR="006473A9" w:rsidRPr="00361817">
              <w:t xml:space="preserve">, в редакции постановления Правительства Архангельской области от </w:t>
            </w:r>
            <w:r w:rsidR="006A1B90" w:rsidRPr="00361817">
              <w:t>25.10.2021 № 585-пп</w:t>
            </w:r>
            <w:r w:rsidRPr="00361817">
              <w:t>)</w:t>
            </w:r>
          </w:p>
        </w:tc>
        <w:tc>
          <w:tcPr>
            <w:tcW w:w="113" w:type="dxa"/>
            <w:tcBorders>
              <w:top w:val="nil"/>
              <w:left w:val="nil"/>
              <w:bottom w:val="nil"/>
              <w:right w:val="nil"/>
            </w:tcBorders>
            <w:shd w:val="clear" w:color="auto" w:fill="F4F3F8"/>
            <w:tcMar>
              <w:top w:w="0" w:type="dxa"/>
              <w:left w:w="0" w:type="dxa"/>
              <w:bottom w:w="0" w:type="dxa"/>
              <w:right w:w="0" w:type="dxa"/>
            </w:tcMar>
          </w:tcPr>
          <w:p w:rsidR="0017349F" w:rsidRPr="00361817" w:rsidRDefault="0017349F"/>
        </w:tc>
      </w:tr>
    </w:tbl>
    <w:p w:rsidR="0017349F" w:rsidRPr="00361817" w:rsidRDefault="0017349F">
      <w:pPr>
        <w:pStyle w:val="ConsPlusNormal"/>
        <w:jc w:val="both"/>
      </w:pPr>
    </w:p>
    <w:p w:rsidR="0017349F" w:rsidRPr="00361817" w:rsidRDefault="0017349F">
      <w:pPr>
        <w:pStyle w:val="ConsPlusTitle"/>
        <w:jc w:val="center"/>
        <w:outlineLvl w:val="1"/>
      </w:pPr>
      <w:r w:rsidRPr="00361817">
        <w:t>I. Общие положения</w:t>
      </w:r>
    </w:p>
    <w:p w:rsidR="0017349F" w:rsidRPr="00361817" w:rsidRDefault="0017349F">
      <w:pPr>
        <w:pStyle w:val="ConsPlusNormal"/>
        <w:jc w:val="both"/>
      </w:pPr>
    </w:p>
    <w:p w:rsidR="0017349F" w:rsidRPr="00361817" w:rsidRDefault="0017349F">
      <w:pPr>
        <w:pStyle w:val="ConsPlusNormal"/>
        <w:ind w:firstLine="540"/>
        <w:jc w:val="both"/>
      </w:pPr>
      <w:r w:rsidRPr="00361817">
        <w:t xml:space="preserve">1. </w:t>
      </w:r>
      <w:proofErr w:type="gramStart"/>
      <w:r w:rsidRPr="00361817">
        <w:t xml:space="preserve">Настоящее Положение, разработанное в соответствии со </w:t>
      </w:r>
      <w:hyperlink r:id="rId113" w:history="1">
        <w:r w:rsidRPr="00361817">
          <w:t>статьей 139</w:t>
        </w:r>
      </w:hyperlink>
      <w:r w:rsidRPr="00361817">
        <w:t xml:space="preserve"> Бюджетного кодекса Российской Федерации, приказом Федерального агентства по делам молодежи от 16 декабря 2019 года N 433 "Об утверждении системы ключевых показателей реализации государственной молодежной политики органами исполнительной власти субъектов Российской Федерации на 2019 год и плановые мероприятия на 2020 - 2021 годы", областным </w:t>
      </w:r>
      <w:hyperlink r:id="rId114" w:history="1">
        <w:r w:rsidRPr="00361817">
          <w:t>законом</w:t>
        </w:r>
      </w:hyperlink>
      <w:r w:rsidRPr="00361817">
        <w:t xml:space="preserve"> от 20 сентября 2005 года N 83-5-ОЗ "О</w:t>
      </w:r>
      <w:proofErr w:type="gramEnd"/>
      <w:r w:rsidRPr="00361817">
        <w:t xml:space="preserve"> </w:t>
      </w:r>
      <w:proofErr w:type="gramStart"/>
      <w:r w:rsidRPr="00361817">
        <w:t xml:space="preserve">молодежной политике в Архангельской области", </w:t>
      </w:r>
      <w:hyperlink w:anchor="P3282" w:history="1">
        <w:r w:rsidRPr="00361817">
          <w:t>пунктом 1.6</w:t>
        </w:r>
      </w:hyperlink>
      <w:r w:rsidRPr="00361817">
        <w:t xml:space="preserve"> перечня мероприятий подпрограммы N 3 "Кадровое, научно-методическое, информационное и инфраструктурное обеспечение молодежной политики и патриотического воспитания" 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N 659-пп, устанавливает порядок проведения конкурса по оценке эффективности реализации органами местного самоуправления муниципальных районов, муниципальных округов и городских округов Архангельской</w:t>
      </w:r>
      <w:proofErr w:type="gramEnd"/>
      <w:r w:rsidRPr="00361817">
        <w:t xml:space="preserve"> области мероприятий по основным направлениям реализации молодежной политики (далее - муниципальные образования) с целью предоставления субсидии из областного бюджета бюджетам муниципальных образований (далее - местные бюджеты) на поддержку проведения муниципальных мероприятий по работе с молодежью (далее соответственно - мероприятия, конкурс, субсидия).</w:t>
      </w:r>
    </w:p>
    <w:p w:rsidR="0017349F" w:rsidRPr="00361817" w:rsidRDefault="0017349F">
      <w:pPr>
        <w:pStyle w:val="ConsPlusNormal"/>
        <w:spacing w:before="220"/>
        <w:ind w:firstLine="540"/>
        <w:jc w:val="both"/>
      </w:pPr>
      <w:r w:rsidRPr="00361817">
        <w:t>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возникающих при выполнении полномочий органов местного самоуправления муниципальных образований (далее - органы местного самоуправления) по решению вопросов местного значения, утвержденный областным законом об областном бюджете на очередной финансовый год и на плановый период.</w:t>
      </w:r>
    </w:p>
    <w:p w:rsidR="0017349F" w:rsidRPr="00361817" w:rsidRDefault="0017349F">
      <w:pPr>
        <w:pStyle w:val="ConsPlusNormal"/>
        <w:spacing w:before="220"/>
        <w:ind w:firstLine="540"/>
        <w:jc w:val="both"/>
      </w:pPr>
      <w:r w:rsidRPr="00361817">
        <w:t>2. Главным распорядителем средств областного бюджета, предусмотренных на предоставление субсидии, и организатором конкурса является министерство по делам молодежи и спорту Архангельской области (далее - министерство).</w:t>
      </w:r>
    </w:p>
    <w:p w:rsidR="0017349F" w:rsidRPr="00361817" w:rsidRDefault="0017349F">
      <w:pPr>
        <w:pStyle w:val="ConsPlusNormal"/>
        <w:spacing w:before="220"/>
        <w:ind w:firstLine="540"/>
        <w:jc w:val="both"/>
      </w:pPr>
      <w:r w:rsidRPr="00361817">
        <w:t>3. Субсидия предоставляется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17349F" w:rsidRPr="00361817" w:rsidRDefault="0017349F">
      <w:pPr>
        <w:pStyle w:val="ConsPlusNormal"/>
        <w:spacing w:before="220"/>
        <w:ind w:firstLine="540"/>
        <w:jc w:val="both"/>
      </w:pPr>
      <w:r w:rsidRPr="00361817">
        <w:t xml:space="preserve">Предоставление субсидии осуществляется в пределах средств областного бюджета, предусмотренных на реализацию </w:t>
      </w:r>
      <w:hyperlink w:anchor="P3282" w:history="1">
        <w:r w:rsidRPr="00361817">
          <w:t>пункта 1.6</w:t>
        </w:r>
      </w:hyperlink>
      <w:r w:rsidRPr="00361817">
        <w:t xml:space="preserve"> перечня мероприятий подпрограммы N 3 "Кадровое, научно-методическое, информационное и инфраструктурное обеспечение молодежной политики и патриотического воспитания" государственной программы.</w:t>
      </w:r>
    </w:p>
    <w:p w:rsidR="0017349F" w:rsidRPr="00361817" w:rsidRDefault="0017349F">
      <w:pPr>
        <w:pStyle w:val="ConsPlusNormal"/>
        <w:jc w:val="both"/>
      </w:pPr>
    </w:p>
    <w:p w:rsidR="0017349F" w:rsidRPr="00361817" w:rsidRDefault="0017349F">
      <w:pPr>
        <w:pStyle w:val="ConsPlusTitle"/>
        <w:jc w:val="center"/>
        <w:outlineLvl w:val="1"/>
      </w:pPr>
      <w:r w:rsidRPr="00361817">
        <w:t>II. Условия предоставления субсидий</w:t>
      </w:r>
    </w:p>
    <w:p w:rsidR="0017349F" w:rsidRPr="00361817" w:rsidRDefault="0017349F">
      <w:pPr>
        <w:pStyle w:val="ConsPlusNormal"/>
        <w:jc w:val="both"/>
      </w:pPr>
    </w:p>
    <w:p w:rsidR="0017349F" w:rsidRPr="00361817" w:rsidRDefault="0017349F">
      <w:pPr>
        <w:pStyle w:val="ConsPlusNormal"/>
        <w:ind w:firstLine="540"/>
        <w:jc w:val="both"/>
      </w:pPr>
      <w:r w:rsidRPr="00361817">
        <w:t>4. Субсидия предоставляется местному бюджету при соблюдении следующих условий:</w:t>
      </w:r>
    </w:p>
    <w:p w:rsidR="0017349F" w:rsidRPr="00361817" w:rsidRDefault="0017349F">
      <w:pPr>
        <w:pStyle w:val="ConsPlusNormal"/>
        <w:spacing w:before="220"/>
        <w:ind w:firstLine="540"/>
        <w:jc w:val="both"/>
      </w:pPr>
      <w:r w:rsidRPr="00361817">
        <w:t xml:space="preserve">1) наличие утвержденной муниципальной программы, в рамках которой предполагается реализация мероприятий, на </w:t>
      </w:r>
      <w:proofErr w:type="spellStart"/>
      <w:r w:rsidRPr="00361817">
        <w:t>софинансирование</w:t>
      </w:r>
      <w:proofErr w:type="spellEnd"/>
      <w:r w:rsidRPr="00361817">
        <w:t xml:space="preserve"> которых предоставляется субсидия (далее - муниципальная программа);</w:t>
      </w:r>
    </w:p>
    <w:p w:rsidR="0017349F" w:rsidRPr="00361817" w:rsidRDefault="0017349F">
      <w:pPr>
        <w:pStyle w:val="ConsPlusNormal"/>
        <w:spacing w:before="220"/>
        <w:ind w:firstLine="540"/>
        <w:jc w:val="both"/>
      </w:pPr>
      <w:bookmarkStart w:id="61" w:name="P5156"/>
      <w:bookmarkEnd w:id="61"/>
      <w:proofErr w:type="gramStart"/>
      <w:r w:rsidRPr="00361817">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17349F" w:rsidRPr="00361817" w:rsidRDefault="0017349F">
      <w:pPr>
        <w:pStyle w:val="ConsPlusNormal"/>
        <w:spacing w:before="220"/>
        <w:ind w:firstLine="540"/>
        <w:jc w:val="both"/>
      </w:pPr>
      <w:r w:rsidRPr="00361817">
        <w:lastRenderedPageBreak/>
        <w:t>3) заключение соглашения между министерством и администрацией муниципального образования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17349F" w:rsidRPr="00361817" w:rsidRDefault="0017349F">
      <w:pPr>
        <w:pStyle w:val="ConsPlusNormal"/>
        <w:spacing w:before="220"/>
        <w:ind w:firstLine="540"/>
        <w:jc w:val="both"/>
      </w:pPr>
      <w:r w:rsidRPr="00361817">
        <w:t xml:space="preserve">4) возврат муниципальным образованием средств субсидии в случае, предусмотренном </w:t>
      </w:r>
      <w:hyperlink r:id="rId115" w:history="1">
        <w:r w:rsidRPr="00361817">
          <w:t>пунктом 17</w:t>
        </w:r>
      </w:hyperlink>
      <w:r w:rsidRPr="00361817">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w:t>
      </w:r>
    </w:p>
    <w:p w:rsidR="0017349F" w:rsidRPr="00361817" w:rsidRDefault="0017349F">
      <w:pPr>
        <w:pStyle w:val="ConsPlusNormal"/>
        <w:jc w:val="both"/>
      </w:pPr>
    </w:p>
    <w:p w:rsidR="0017349F" w:rsidRPr="00361817" w:rsidRDefault="0017349F">
      <w:pPr>
        <w:pStyle w:val="ConsPlusTitle"/>
        <w:jc w:val="center"/>
        <w:outlineLvl w:val="1"/>
      </w:pPr>
      <w:r w:rsidRPr="00361817">
        <w:t>III. Организация и порядок проведения конкурса</w:t>
      </w:r>
    </w:p>
    <w:p w:rsidR="0017349F" w:rsidRPr="00361817" w:rsidRDefault="0017349F">
      <w:pPr>
        <w:pStyle w:val="ConsPlusNormal"/>
        <w:jc w:val="both"/>
      </w:pPr>
    </w:p>
    <w:p w:rsidR="0017349F" w:rsidRPr="00361817" w:rsidRDefault="0017349F">
      <w:pPr>
        <w:pStyle w:val="ConsPlusNormal"/>
        <w:ind w:firstLine="540"/>
        <w:jc w:val="both"/>
      </w:pPr>
      <w:r w:rsidRPr="00361817">
        <w:t>5. Министерство при проведении конкурса:</w:t>
      </w:r>
    </w:p>
    <w:p w:rsidR="0017349F" w:rsidRPr="00361817" w:rsidRDefault="0017349F">
      <w:pPr>
        <w:pStyle w:val="ConsPlusNormal"/>
        <w:spacing w:before="220"/>
        <w:ind w:firstLine="540"/>
        <w:jc w:val="both"/>
      </w:pPr>
      <w:r w:rsidRPr="00361817">
        <w:t>1) издает распоряжение о проведении конкурса;</w:t>
      </w:r>
    </w:p>
    <w:p w:rsidR="0017349F" w:rsidRPr="00361817" w:rsidRDefault="0017349F">
      <w:pPr>
        <w:pStyle w:val="ConsPlusNormal"/>
        <w:spacing w:before="220"/>
        <w:ind w:firstLine="540"/>
        <w:jc w:val="both"/>
      </w:pPr>
      <w:r w:rsidRPr="00361817">
        <w:t xml:space="preserve">2) готовит извещение о проведении конкурса в соответствии с распоряжением о проведении конкурса и размещает его на сайте "Молодежь Архангельской области" в информационно-телекоммуникационной сети "Интернет" (http://molod29.ru) не </w:t>
      </w:r>
      <w:proofErr w:type="gramStart"/>
      <w:r w:rsidRPr="00361817">
        <w:t>позднее</w:t>
      </w:r>
      <w:proofErr w:type="gramEnd"/>
      <w:r w:rsidRPr="00361817">
        <w:t xml:space="preserve"> чем за три календарных дня до дня начала его проведения.</w:t>
      </w:r>
    </w:p>
    <w:p w:rsidR="0017349F" w:rsidRPr="00361817" w:rsidRDefault="0017349F">
      <w:pPr>
        <w:pStyle w:val="ConsPlusNormal"/>
        <w:spacing w:before="220"/>
        <w:ind w:firstLine="540"/>
        <w:jc w:val="both"/>
      </w:pPr>
      <w:r w:rsidRPr="00361817">
        <w:t>Извещение о проведении конкурса должно содержать следующие сведения:</w:t>
      </w:r>
    </w:p>
    <w:p w:rsidR="0017349F" w:rsidRPr="00361817" w:rsidRDefault="0017349F">
      <w:pPr>
        <w:pStyle w:val="ConsPlusNormal"/>
        <w:spacing w:before="220"/>
        <w:ind w:firstLine="540"/>
        <w:jc w:val="both"/>
      </w:pPr>
      <w:r w:rsidRPr="00361817">
        <w:t>а) место, время и срок приема заявок;</w:t>
      </w:r>
    </w:p>
    <w:p w:rsidR="0017349F" w:rsidRPr="00361817" w:rsidRDefault="0017349F">
      <w:pPr>
        <w:pStyle w:val="ConsPlusNormal"/>
        <w:spacing w:before="220"/>
        <w:ind w:firstLine="540"/>
        <w:jc w:val="both"/>
      </w:pPr>
      <w:r w:rsidRPr="00361817">
        <w:t>б) перечень документов, представляемых органом местного самоуправления для участия в конкурсе в составе заявки;</w:t>
      </w:r>
    </w:p>
    <w:p w:rsidR="0017349F" w:rsidRPr="00361817" w:rsidRDefault="0017349F">
      <w:pPr>
        <w:pStyle w:val="ConsPlusNormal"/>
        <w:spacing w:before="220"/>
        <w:ind w:firstLine="540"/>
        <w:jc w:val="both"/>
      </w:pPr>
      <w:r w:rsidRPr="00361817">
        <w:t>в) наименование, адрес и контактную информацию организатора конкурса;</w:t>
      </w:r>
    </w:p>
    <w:p w:rsidR="0017349F" w:rsidRPr="00361817" w:rsidRDefault="0017349F">
      <w:pPr>
        <w:pStyle w:val="ConsPlusNormal"/>
        <w:spacing w:before="220"/>
        <w:ind w:firstLine="540"/>
        <w:jc w:val="both"/>
      </w:pPr>
      <w:r w:rsidRPr="00361817">
        <w:t>г) дату, время и место проведения конкурса;</w:t>
      </w:r>
    </w:p>
    <w:p w:rsidR="0017349F" w:rsidRPr="00361817" w:rsidRDefault="0017349F">
      <w:pPr>
        <w:pStyle w:val="ConsPlusNormal"/>
        <w:spacing w:before="220"/>
        <w:ind w:firstLine="540"/>
        <w:jc w:val="both"/>
      </w:pPr>
      <w:r w:rsidRPr="00361817">
        <w:t>3) осуществляет прием заявок и их регистрацию в течение одного рабочего дня со дня их поступления;</w:t>
      </w:r>
    </w:p>
    <w:p w:rsidR="0017349F" w:rsidRPr="00361817" w:rsidRDefault="0017349F">
      <w:pPr>
        <w:pStyle w:val="ConsPlusNormal"/>
        <w:spacing w:before="220"/>
        <w:ind w:firstLine="540"/>
        <w:jc w:val="both"/>
      </w:pPr>
      <w:r w:rsidRPr="00361817">
        <w:t xml:space="preserve">4) проверяет наличие документов, представляемых в составе заявки, указанных в </w:t>
      </w:r>
      <w:hyperlink w:anchor="P5179" w:history="1">
        <w:r w:rsidRPr="00361817">
          <w:t>пункте 6</w:t>
        </w:r>
      </w:hyperlink>
      <w:r w:rsidRPr="00361817">
        <w:t xml:space="preserve"> настоящего Положения;</w:t>
      </w:r>
    </w:p>
    <w:p w:rsidR="0017349F" w:rsidRPr="00361817" w:rsidRDefault="0017349F">
      <w:pPr>
        <w:pStyle w:val="ConsPlusNormal"/>
        <w:spacing w:before="220"/>
        <w:ind w:firstLine="540"/>
        <w:jc w:val="both"/>
      </w:pPr>
      <w:r w:rsidRPr="00361817">
        <w:t xml:space="preserve">5) проверяет соответствие представленной заявки требованиям, установленным </w:t>
      </w:r>
      <w:hyperlink w:anchor="P5179" w:history="1">
        <w:r w:rsidRPr="00361817">
          <w:t>пунктом 6</w:t>
        </w:r>
      </w:hyperlink>
      <w:r w:rsidRPr="00361817">
        <w:t xml:space="preserve"> настоящего Положения;</w:t>
      </w:r>
    </w:p>
    <w:p w:rsidR="0017349F" w:rsidRPr="00361817" w:rsidRDefault="0017349F">
      <w:pPr>
        <w:pStyle w:val="ConsPlusNormal"/>
        <w:spacing w:before="220"/>
        <w:ind w:firstLine="540"/>
        <w:jc w:val="both"/>
      </w:pPr>
      <w:r w:rsidRPr="00361817">
        <w:t xml:space="preserve">6) уведомляет органы местного самоуправления о принятии решения, предусмотренного </w:t>
      </w:r>
      <w:hyperlink w:anchor="P5189" w:history="1">
        <w:r w:rsidRPr="00361817">
          <w:t>подпунктом 2 пункта 8</w:t>
        </w:r>
      </w:hyperlink>
      <w:r w:rsidRPr="00361817">
        <w:t xml:space="preserve"> настоящего Положения, в течение пяти рабочих дней со дня его принятия;</w:t>
      </w:r>
    </w:p>
    <w:p w:rsidR="0017349F" w:rsidRPr="00361817" w:rsidRDefault="0017349F">
      <w:pPr>
        <w:pStyle w:val="ConsPlusNormal"/>
        <w:spacing w:before="220"/>
        <w:ind w:firstLine="540"/>
        <w:jc w:val="both"/>
      </w:pPr>
      <w:r w:rsidRPr="00361817">
        <w:t>7) формирует конкурсную комиссию и осуществляет организационно-техническое обеспечение деятельности конкурсной комиссии;</w:t>
      </w:r>
    </w:p>
    <w:p w:rsidR="0017349F" w:rsidRPr="00361817" w:rsidRDefault="0017349F">
      <w:pPr>
        <w:pStyle w:val="ConsPlusNormal"/>
        <w:spacing w:before="220"/>
        <w:ind w:firstLine="540"/>
        <w:jc w:val="both"/>
      </w:pPr>
      <w:r w:rsidRPr="00361817">
        <w:t>8) направляет органам местного самоуправления извещения об итогах конкурса;</w:t>
      </w:r>
    </w:p>
    <w:p w:rsidR="0017349F" w:rsidRPr="00361817" w:rsidRDefault="0017349F">
      <w:pPr>
        <w:pStyle w:val="ConsPlusNormal"/>
        <w:spacing w:before="220"/>
        <w:ind w:firstLine="540"/>
        <w:jc w:val="both"/>
      </w:pPr>
      <w:r w:rsidRPr="00361817">
        <w:t>9)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17349F" w:rsidRPr="00361817" w:rsidRDefault="0017349F">
      <w:pPr>
        <w:pStyle w:val="ConsPlusNormal"/>
        <w:spacing w:before="220"/>
        <w:ind w:firstLine="540"/>
        <w:jc w:val="both"/>
      </w:pPr>
      <w:r w:rsidRPr="00361817">
        <w:t>10) заключает соглашения с победителями конкурса;</w:t>
      </w:r>
    </w:p>
    <w:p w:rsidR="0017349F" w:rsidRPr="00361817" w:rsidRDefault="0017349F">
      <w:pPr>
        <w:pStyle w:val="ConsPlusNormal"/>
        <w:spacing w:before="220"/>
        <w:ind w:firstLine="540"/>
        <w:jc w:val="both"/>
      </w:pPr>
      <w:r w:rsidRPr="00361817">
        <w:lastRenderedPageBreak/>
        <w:t>11) обеспечивает хранение протоколов заседаний и других материалов конкурсной комиссии.</w:t>
      </w:r>
    </w:p>
    <w:p w:rsidR="0017349F" w:rsidRPr="00361817" w:rsidRDefault="0017349F">
      <w:pPr>
        <w:pStyle w:val="ConsPlusNormal"/>
        <w:spacing w:before="220"/>
        <w:ind w:firstLine="540"/>
        <w:jc w:val="both"/>
      </w:pPr>
      <w:bookmarkStart w:id="62" w:name="P5179"/>
      <w:bookmarkEnd w:id="62"/>
      <w:r w:rsidRPr="00361817">
        <w:t>6. Для участия в конкурсе органы местного самоуправления в срок, указанный в извещении о проведении конкурса, представляют в министерство заявку, включающую:</w:t>
      </w:r>
    </w:p>
    <w:p w:rsidR="0017349F" w:rsidRPr="00361817" w:rsidRDefault="0017349F">
      <w:pPr>
        <w:pStyle w:val="ConsPlusNormal"/>
        <w:spacing w:before="220"/>
        <w:ind w:firstLine="540"/>
        <w:jc w:val="both"/>
      </w:pPr>
      <w:r w:rsidRPr="00361817">
        <w:t>1) заявление об участии в конкурсе в свободной форме;</w:t>
      </w:r>
    </w:p>
    <w:p w:rsidR="0017349F" w:rsidRPr="00361817" w:rsidRDefault="0017349F">
      <w:pPr>
        <w:pStyle w:val="ConsPlusNormal"/>
        <w:spacing w:before="220"/>
        <w:ind w:firstLine="540"/>
        <w:jc w:val="both"/>
      </w:pPr>
      <w:r w:rsidRPr="00361817">
        <w:t>2) молодежный паспорт по форме, утвержденной постановлением министерства;</w:t>
      </w:r>
    </w:p>
    <w:p w:rsidR="0017349F" w:rsidRPr="00361817" w:rsidRDefault="0017349F">
      <w:pPr>
        <w:pStyle w:val="ConsPlusNormal"/>
        <w:spacing w:before="220"/>
        <w:ind w:firstLine="540"/>
        <w:jc w:val="both"/>
      </w:pPr>
      <w:bookmarkStart w:id="63" w:name="P5182"/>
      <w:bookmarkEnd w:id="63"/>
      <w:r w:rsidRPr="00361817">
        <w:t>3) копию муниципальной программы;</w:t>
      </w:r>
    </w:p>
    <w:p w:rsidR="0017349F" w:rsidRPr="00361817" w:rsidRDefault="0017349F">
      <w:pPr>
        <w:pStyle w:val="ConsPlusNormal"/>
        <w:spacing w:before="220"/>
        <w:ind w:firstLine="540"/>
        <w:jc w:val="both"/>
      </w:pPr>
      <w:proofErr w:type="gramStart"/>
      <w:r w:rsidRPr="00361817">
        <w:t>4) выписку из решения представительного органа муниципального образования о местном бюджете на текущий финансовый год или выписку из сводной бюджетной росписи местного бюджета, подтверждающих наличие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w:t>
      </w:r>
      <w:proofErr w:type="gramEnd"/>
      <w:r w:rsidRPr="00361817">
        <w:t xml:space="preserve"> областного бюджета, определяемого постановлением Правительства Архангельской области на очередной финансовый год и на плановый период, или гарантийное письмо о предоставлении такой выписки из решения представительного органа муниципального образования о местном бюджете на текущий финансовый год или выписки из сводной бюджетной росписи местного бюджета.</w:t>
      </w:r>
    </w:p>
    <w:p w:rsidR="0017349F" w:rsidRPr="00361817" w:rsidRDefault="0017349F">
      <w:pPr>
        <w:pStyle w:val="ConsPlusNormal"/>
        <w:spacing w:before="220"/>
        <w:ind w:firstLine="540"/>
        <w:jc w:val="both"/>
      </w:pPr>
      <w:r w:rsidRPr="00361817">
        <w:t xml:space="preserve">Копия документа, предусмотренного </w:t>
      </w:r>
      <w:hyperlink w:anchor="P5182" w:history="1">
        <w:r w:rsidRPr="00361817">
          <w:t>подпунктом 3</w:t>
        </w:r>
      </w:hyperlink>
      <w:r w:rsidRPr="00361817">
        <w:t xml:space="preserve"> настоящего пункта, должна быть заверена в установленном законодательством Российской Федерации порядке.</w:t>
      </w:r>
    </w:p>
    <w:p w:rsidR="0017349F" w:rsidRPr="00361817" w:rsidRDefault="0017349F">
      <w:pPr>
        <w:pStyle w:val="ConsPlusNormal"/>
        <w:spacing w:before="220"/>
        <w:ind w:firstLine="540"/>
        <w:jc w:val="both"/>
      </w:pPr>
      <w:r w:rsidRPr="00361817">
        <w:t>Органы местного самоуправления несут ответственность за достоверность информации, содержащейся в заявке.</w:t>
      </w:r>
    </w:p>
    <w:p w:rsidR="0017349F" w:rsidRPr="00361817" w:rsidRDefault="0017349F">
      <w:pPr>
        <w:pStyle w:val="ConsPlusNormal"/>
        <w:spacing w:before="220"/>
        <w:ind w:firstLine="540"/>
        <w:jc w:val="both"/>
      </w:pPr>
      <w:r w:rsidRPr="00361817">
        <w:t xml:space="preserve">7. </w:t>
      </w:r>
      <w:proofErr w:type="gramStart"/>
      <w:r w:rsidRPr="00361817">
        <w:t xml:space="preserve">Органы местного самоуправления вправе по собственной инициативе представить документы, подтверждающие соответствие представленных сведений </w:t>
      </w:r>
      <w:hyperlink w:anchor="P5254" w:history="1">
        <w:r w:rsidRPr="00361817">
          <w:t>критериям</w:t>
        </w:r>
      </w:hyperlink>
      <w:r w:rsidRPr="00361817">
        <w:t xml:space="preserve"> оценки эффективности реализации мероприятий молодежной политики и патриотического воспитания органами местного самоуправления муниципальных районов, муниципальных и городских округов Архангельской области, указанным в приложении к настоящему Положению.</w:t>
      </w:r>
      <w:proofErr w:type="gramEnd"/>
    </w:p>
    <w:p w:rsidR="0017349F" w:rsidRPr="00361817" w:rsidRDefault="0017349F">
      <w:pPr>
        <w:pStyle w:val="ConsPlusNormal"/>
        <w:spacing w:before="220"/>
        <w:ind w:firstLine="540"/>
        <w:jc w:val="both"/>
      </w:pPr>
      <w:r w:rsidRPr="00361817">
        <w:t>8. Министерство рассматривает поступившие заявки в течение 30 календарных дней со дня окончания срока их приема и принимает одно из следующих решений:</w:t>
      </w:r>
    </w:p>
    <w:p w:rsidR="0017349F" w:rsidRPr="00361817" w:rsidRDefault="0017349F">
      <w:pPr>
        <w:pStyle w:val="ConsPlusNormal"/>
        <w:spacing w:before="220"/>
        <w:ind w:firstLine="540"/>
        <w:jc w:val="both"/>
      </w:pPr>
      <w:bookmarkStart w:id="64" w:name="P5188"/>
      <w:bookmarkEnd w:id="64"/>
      <w:r w:rsidRPr="00361817">
        <w:t>1) о допуске заявки к участию в конкурсе;</w:t>
      </w:r>
    </w:p>
    <w:p w:rsidR="0017349F" w:rsidRPr="00361817" w:rsidRDefault="0017349F">
      <w:pPr>
        <w:pStyle w:val="ConsPlusNormal"/>
        <w:spacing w:before="220"/>
        <w:ind w:firstLine="540"/>
        <w:jc w:val="both"/>
      </w:pPr>
      <w:bookmarkStart w:id="65" w:name="P5189"/>
      <w:bookmarkEnd w:id="65"/>
      <w:r w:rsidRPr="00361817">
        <w:t>2) об отказе в допуске заявки к участию в конкурсе.</w:t>
      </w:r>
    </w:p>
    <w:p w:rsidR="0017349F" w:rsidRPr="00361817" w:rsidRDefault="0017349F">
      <w:pPr>
        <w:pStyle w:val="ConsPlusNormal"/>
        <w:spacing w:before="220"/>
        <w:ind w:firstLine="540"/>
        <w:jc w:val="both"/>
      </w:pPr>
      <w:r w:rsidRPr="00361817">
        <w:t>Решения министерства могут быть обжалованы в установленном законодательством Российской Федерации порядке.</w:t>
      </w:r>
    </w:p>
    <w:p w:rsidR="0017349F" w:rsidRPr="00361817" w:rsidRDefault="0017349F">
      <w:pPr>
        <w:pStyle w:val="ConsPlusNormal"/>
        <w:spacing w:before="220"/>
        <w:ind w:firstLine="540"/>
        <w:jc w:val="both"/>
      </w:pPr>
      <w:bookmarkStart w:id="66" w:name="P5191"/>
      <w:bookmarkEnd w:id="66"/>
      <w:r w:rsidRPr="00361817">
        <w:t xml:space="preserve">9. Министерство принимает решение, предусмотренное </w:t>
      </w:r>
      <w:hyperlink w:anchor="P5189" w:history="1">
        <w:r w:rsidRPr="00361817">
          <w:t>подпунктом 2 пункта 8</w:t>
        </w:r>
      </w:hyperlink>
      <w:r w:rsidRPr="00361817">
        <w:t xml:space="preserve"> настоящего Положения, в следующих случаях:</w:t>
      </w:r>
    </w:p>
    <w:p w:rsidR="0017349F" w:rsidRPr="00361817" w:rsidRDefault="0017349F">
      <w:pPr>
        <w:pStyle w:val="ConsPlusNormal"/>
        <w:spacing w:before="220"/>
        <w:ind w:firstLine="540"/>
        <w:jc w:val="both"/>
      </w:pPr>
      <w:r w:rsidRPr="00361817">
        <w:t>1) представление заявки с нарушением сроков, указанных в извещении о проведении конкурса;</w:t>
      </w:r>
    </w:p>
    <w:p w:rsidR="0017349F" w:rsidRPr="00361817" w:rsidRDefault="0017349F">
      <w:pPr>
        <w:pStyle w:val="ConsPlusNormal"/>
        <w:spacing w:before="220"/>
        <w:ind w:firstLine="540"/>
        <w:jc w:val="both"/>
      </w:pPr>
      <w:r w:rsidRPr="00361817">
        <w:t xml:space="preserve">2) представление заявки, не соответствующей требованиям, предусмотренным </w:t>
      </w:r>
      <w:hyperlink w:anchor="P5179" w:history="1">
        <w:r w:rsidRPr="00361817">
          <w:t>пунктом 6</w:t>
        </w:r>
      </w:hyperlink>
      <w:r w:rsidRPr="00361817">
        <w:t xml:space="preserve"> настоящего Положения;</w:t>
      </w:r>
    </w:p>
    <w:p w:rsidR="0017349F" w:rsidRPr="00361817" w:rsidRDefault="0017349F">
      <w:pPr>
        <w:pStyle w:val="ConsPlusNormal"/>
        <w:spacing w:before="220"/>
        <w:ind w:firstLine="540"/>
        <w:jc w:val="both"/>
      </w:pPr>
      <w:r w:rsidRPr="00361817">
        <w:t xml:space="preserve">3) представление документов, указанных в </w:t>
      </w:r>
      <w:hyperlink w:anchor="P5179" w:history="1">
        <w:r w:rsidRPr="00361817">
          <w:t>пункте 6</w:t>
        </w:r>
      </w:hyperlink>
      <w:r w:rsidRPr="00361817">
        <w:t xml:space="preserve"> настоящего Положения, не в полном объеме;</w:t>
      </w:r>
    </w:p>
    <w:p w:rsidR="0017349F" w:rsidRPr="00361817" w:rsidRDefault="0017349F">
      <w:pPr>
        <w:pStyle w:val="ConsPlusNormal"/>
        <w:spacing w:before="220"/>
        <w:ind w:firstLine="540"/>
        <w:jc w:val="both"/>
      </w:pPr>
      <w:bookmarkStart w:id="67" w:name="P5195"/>
      <w:bookmarkEnd w:id="67"/>
      <w:r w:rsidRPr="00361817">
        <w:lastRenderedPageBreak/>
        <w:t>4) представление органами местного самоуправления недостоверных сведений.</w:t>
      </w:r>
    </w:p>
    <w:p w:rsidR="0017349F" w:rsidRPr="00361817" w:rsidRDefault="0017349F">
      <w:pPr>
        <w:pStyle w:val="ConsPlusNormal"/>
        <w:spacing w:before="220"/>
        <w:ind w:firstLine="540"/>
        <w:jc w:val="both"/>
      </w:pPr>
      <w:proofErr w:type="gramStart"/>
      <w:r w:rsidRPr="00361817">
        <w:t>В случае принятия решения об отказе в допуске к участию в конкурсе</w:t>
      </w:r>
      <w:proofErr w:type="gramEnd"/>
      <w:r w:rsidRPr="00361817">
        <w:t xml:space="preserve"> по основанию, предусмотренному </w:t>
      </w:r>
      <w:hyperlink w:anchor="P5195" w:history="1">
        <w:r w:rsidRPr="00361817">
          <w:t>подпунктом 4</w:t>
        </w:r>
      </w:hyperlink>
      <w:r w:rsidRPr="00361817">
        <w:t xml:space="preserve"> настоящего пункта, министерство возвращает заявку на доработку в орган местного самоуправления в течение двух рабочих дней со дня принятия указанного решения. Орган местного самоуправления в течение 10 рабочих дней направляет в министерство доработанную заявку.</w:t>
      </w:r>
    </w:p>
    <w:p w:rsidR="0017349F" w:rsidRPr="00361817" w:rsidRDefault="0017349F">
      <w:pPr>
        <w:pStyle w:val="ConsPlusNormal"/>
        <w:spacing w:before="220"/>
        <w:ind w:firstLine="540"/>
        <w:jc w:val="both"/>
      </w:pPr>
      <w:r w:rsidRPr="00361817">
        <w:t xml:space="preserve">10. При отсутствии оснований, предусмотренных </w:t>
      </w:r>
      <w:hyperlink w:anchor="P5191" w:history="1">
        <w:r w:rsidRPr="00361817">
          <w:t>пунктом 9</w:t>
        </w:r>
      </w:hyperlink>
      <w:r w:rsidRPr="00361817">
        <w:t xml:space="preserve"> настоящего Положения, министерство принимает решение, предусмотренное </w:t>
      </w:r>
      <w:hyperlink w:anchor="P5188" w:history="1">
        <w:r w:rsidRPr="00361817">
          <w:t>подпунктом 1 пункта 8</w:t>
        </w:r>
      </w:hyperlink>
      <w:r w:rsidRPr="00361817">
        <w:t xml:space="preserve"> настоящего Положения, и направляет заявку для рассмотрения на заседании конкурсной комиссии.</w:t>
      </w:r>
    </w:p>
    <w:p w:rsidR="0017349F" w:rsidRPr="00361817" w:rsidRDefault="0017349F">
      <w:pPr>
        <w:pStyle w:val="ConsPlusNormal"/>
        <w:spacing w:before="220"/>
        <w:ind w:firstLine="540"/>
        <w:jc w:val="both"/>
      </w:pPr>
      <w:r w:rsidRPr="00361817">
        <w:t xml:space="preserve">11. </w:t>
      </w:r>
      <w:proofErr w:type="gramStart"/>
      <w:r w:rsidRPr="00361817">
        <w:t>В целях рассмотрения и оценки заявок министерство формирует конкурсную комиссию в составе не менее семи человек из государственных гражданских служащих министерства, работников подведомственных министерству государственных учреждений Архангельской области с привлечением по согласованию представителей иных исполнительных органов государственной власти Архангельской области, депутатов Архангельского областного Собрания депутатов, представителей общественных объединений, научной и педагогической общественности.</w:t>
      </w:r>
      <w:proofErr w:type="gramEnd"/>
      <w:r w:rsidRPr="00361817">
        <w:t xml:space="preserve"> Состав конкурсной комиссии утверждается распоряжением министерства.</w:t>
      </w:r>
    </w:p>
    <w:p w:rsidR="0017349F" w:rsidRPr="00361817" w:rsidRDefault="0017349F">
      <w:pPr>
        <w:pStyle w:val="ConsPlusNormal"/>
        <w:spacing w:before="220"/>
        <w:ind w:firstLine="540"/>
        <w:jc w:val="both"/>
      </w:pPr>
      <w:r w:rsidRPr="00361817">
        <w:t>Председателем конкурсной комиссии является министр по делам молодежи и спорту Архангельской области, заместителем председателя - заместитель министра - начальник управления по делам молодежи и патриотическому воспитанию министерства, секретарем - государственный гражданский служащий министерства.</w:t>
      </w:r>
    </w:p>
    <w:p w:rsidR="0017349F" w:rsidRPr="00361817" w:rsidRDefault="0017349F">
      <w:pPr>
        <w:pStyle w:val="ConsPlusNormal"/>
        <w:spacing w:before="220"/>
        <w:ind w:firstLine="540"/>
        <w:jc w:val="both"/>
      </w:pPr>
      <w:r w:rsidRPr="00361817">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17349F" w:rsidRPr="00361817" w:rsidRDefault="0017349F">
      <w:pPr>
        <w:pStyle w:val="ConsPlusNormal"/>
        <w:spacing w:before="220"/>
        <w:ind w:firstLine="540"/>
        <w:jc w:val="both"/>
      </w:pPr>
      <w:r w:rsidRPr="00361817">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17349F" w:rsidRPr="00361817" w:rsidRDefault="0017349F">
      <w:pPr>
        <w:pStyle w:val="ConsPlusNormal"/>
        <w:spacing w:before="220"/>
        <w:ind w:firstLine="540"/>
        <w:jc w:val="both"/>
      </w:pPr>
      <w:proofErr w:type="gramStart"/>
      <w:r w:rsidRPr="00361817">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361817">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17349F" w:rsidRPr="00361817" w:rsidRDefault="0017349F">
      <w:pPr>
        <w:pStyle w:val="ConsPlusNormal"/>
        <w:spacing w:before="220"/>
        <w:ind w:firstLine="540"/>
        <w:jc w:val="both"/>
      </w:pPr>
      <w:r w:rsidRPr="00361817">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незамедлительно проинформировать об этом в письменной форме председателя конкурсной комиссии.</w:t>
      </w:r>
    </w:p>
    <w:p w:rsidR="0017349F" w:rsidRPr="00361817" w:rsidRDefault="0017349F">
      <w:pPr>
        <w:pStyle w:val="ConsPlusNormal"/>
        <w:spacing w:before="220"/>
        <w:ind w:firstLine="540"/>
        <w:jc w:val="both"/>
      </w:pPr>
      <w:r w:rsidRPr="00361817">
        <w:t>12. 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17349F" w:rsidRPr="00361817" w:rsidRDefault="0017349F">
      <w:pPr>
        <w:pStyle w:val="ConsPlusNormal"/>
        <w:spacing w:before="220"/>
        <w:ind w:firstLine="540"/>
        <w:jc w:val="both"/>
      </w:pPr>
      <w:r w:rsidRPr="00361817">
        <w:t xml:space="preserve">Председатель конкурсной комиссии руководит деятельностью конкурсной комиссии, в том </w:t>
      </w:r>
      <w:r w:rsidRPr="00361817">
        <w:lastRenderedPageBreak/>
        <w:t>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17349F" w:rsidRPr="00361817" w:rsidRDefault="0017349F">
      <w:pPr>
        <w:pStyle w:val="ConsPlusNormal"/>
        <w:spacing w:before="220"/>
        <w:ind w:firstLine="540"/>
        <w:jc w:val="both"/>
      </w:pPr>
      <w:r w:rsidRPr="00361817">
        <w:t>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17349F" w:rsidRPr="00361817" w:rsidRDefault="0017349F">
      <w:pPr>
        <w:pStyle w:val="ConsPlusNormal"/>
        <w:spacing w:before="220"/>
        <w:ind w:firstLine="540"/>
        <w:jc w:val="both"/>
      </w:pPr>
      <w:r w:rsidRPr="00361817">
        <w:t>13. В течение 30 календарных дней со дня окончания срока приема заявок министерство проводит заседание конкурсной комиссии.</w:t>
      </w:r>
    </w:p>
    <w:p w:rsidR="0017349F" w:rsidRPr="00361817" w:rsidRDefault="0017349F">
      <w:pPr>
        <w:pStyle w:val="ConsPlusNormal"/>
        <w:spacing w:before="220"/>
        <w:ind w:firstLine="540"/>
        <w:jc w:val="both"/>
      </w:pPr>
      <w:r w:rsidRPr="00361817">
        <w:t>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17349F" w:rsidRPr="00361817" w:rsidRDefault="0017349F">
      <w:pPr>
        <w:pStyle w:val="ConsPlusNormal"/>
        <w:spacing w:before="220"/>
        <w:ind w:firstLine="540"/>
        <w:jc w:val="both"/>
      </w:pPr>
      <w:r w:rsidRPr="00361817">
        <w:t xml:space="preserve">14. Конкурсная комиссия рассматривает и оценивает заявки. Оценка молодежных паспортов осуществляется </w:t>
      </w:r>
      <w:proofErr w:type="gramStart"/>
      <w:r w:rsidRPr="00361817">
        <w:t>в соответствии с указанными в приложении к настоящему Положению критериями оценки эффективности реализации органами местного самоуправления муниципальных образований мероприятий по основным направлениям</w:t>
      </w:r>
      <w:proofErr w:type="gramEnd"/>
      <w:r w:rsidRPr="00361817">
        <w:t xml:space="preserve"> реализации молодежной политики (далее - критерии конкурса). </w:t>
      </w:r>
      <w:r w:rsidR="00280023" w:rsidRPr="00361817">
        <w:t>По итогам 2021 года не производится оценка по критериям, установленным пунктами 3 и 4 приложения к настоящему Положению.</w:t>
      </w:r>
    </w:p>
    <w:p w:rsidR="00D22E4E" w:rsidRPr="00361817" w:rsidRDefault="00D22E4E" w:rsidP="00D22E4E">
      <w:pPr>
        <w:pStyle w:val="ConsPlusNormal"/>
        <w:jc w:val="both"/>
      </w:pPr>
      <w:r w:rsidRPr="00361817">
        <w:t xml:space="preserve">(в ред. </w:t>
      </w:r>
      <w:hyperlink r:id="rId116" w:history="1">
        <w:r w:rsidRPr="00361817">
          <w:t>постановления</w:t>
        </w:r>
      </w:hyperlink>
      <w:r w:rsidRPr="00361817">
        <w:t xml:space="preserve"> Правительства Архангельской области от </w:t>
      </w:r>
      <w:r w:rsidR="005C012D" w:rsidRPr="00361817">
        <w:t>25.10.2021 № 585-пп</w:t>
      </w:r>
      <w:r w:rsidRPr="00361817">
        <w:t>)</w:t>
      </w:r>
    </w:p>
    <w:p w:rsidR="0017349F" w:rsidRPr="00361817" w:rsidRDefault="0017349F" w:rsidP="00FE3D29">
      <w:pPr>
        <w:pStyle w:val="ConsPlusNormal"/>
        <w:spacing w:before="220"/>
        <w:ind w:firstLine="540"/>
        <w:jc w:val="both"/>
      </w:pPr>
      <w:r w:rsidRPr="00361817">
        <w:t xml:space="preserve">Для каждого муниципального образования определяется итоговая сумма баллов в соответствии с критериями конкурса, после чего формируется рейтинг муниципальных образований с распределением мест от наибольшего значения итоговой суммы баллов к </w:t>
      </w:r>
      <w:proofErr w:type="gramStart"/>
      <w:r w:rsidRPr="00361817">
        <w:t>наименьшему</w:t>
      </w:r>
      <w:proofErr w:type="gramEnd"/>
      <w:r w:rsidRPr="00361817">
        <w:t xml:space="preserve"> (далее - рейтинг). В случае равенства итоговой суммы баллов преимущество имеет муниципальное образование, </w:t>
      </w:r>
      <w:r w:rsidR="00FE3D29" w:rsidRPr="00361817">
        <w:t xml:space="preserve">показавшее лучший результат по сравнению с рейтингом года, предыдущего отчетному. Если муниципальные образования показали одинаковую динамику по сравнению с прошлым годом, преимущество имеет муниципальное образование, дата </w:t>
      </w:r>
      <w:proofErr w:type="gramStart"/>
      <w:r w:rsidR="00FE3D29" w:rsidRPr="00361817">
        <w:t>поступления</w:t>
      </w:r>
      <w:proofErr w:type="gramEnd"/>
      <w:r w:rsidR="00FE3D29" w:rsidRPr="00361817">
        <w:t xml:space="preserve"> в министерство заявки которого имеет более ранний срок.</w:t>
      </w:r>
    </w:p>
    <w:p w:rsidR="00FE3D29" w:rsidRPr="00361817" w:rsidRDefault="00FE3D29" w:rsidP="00FE3D29">
      <w:pPr>
        <w:pStyle w:val="ConsPlusNormal"/>
        <w:jc w:val="both"/>
      </w:pPr>
      <w:r w:rsidRPr="00361817">
        <w:t>(</w:t>
      </w:r>
      <w:proofErr w:type="gramStart"/>
      <w:r w:rsidRPr="00361817">
        <w:t>в</w:t>
      </w:r>
      <w:proofErr w:type="gramEnd"/>
      <w:r w:rsidRPr="00361817">
        <w:t xml:space="preserve"> ред. </w:t>
      </w:r>
      <w:hyperlink r:id="rId117" w:history="1">
        <w:r w:rsidRPr="00361817">
          <w:t>постановления</w:t>
        </w:r>
      </w:hyperlink>
      <w:r w:rsidRPr="00361817">
        <w:t xml:space="preserve"> Правительства Архангельской области от </w:t>
      </w:r>
      <w:r w:rsidR="005C012D" w:rsidRPr="00361817">
        <w:t>25.10.2021 № 585-пп</w:t>
      </w:r>
      <w:r w:rsidRPr="00361817">
        <w:t>)</w:t>
      </w:r>
    </w:p>
    <w:p w:rsidR="0017349F" w:rsidRPr="00361817" w:rsidRDefault="0017349F">
      <w:pPr>
        <w:pStyle w:val="ConsPlusNormal"/>
        <w:spacing w:before="220"/>
        <w:ind w:firstLine="540"/>
        <w:jc w:val="both"/>
      </w:pPr>
      <w:r w:rsidRPr="00361817">
        <w:t>Победителями конкурса в номинации "Городской округ" признаются органы местного самоуправления городских округов Архангельской области, занявшие соответственно первые три места рейтинга среди городских округов. Распределение объема субсидий из областного бюджета осуществляется соответственно в размере 25, 15 и 10 процентов от общего объема средств областного бюджета, предусмотренных на предоставление субсидии.</w:t>
      </w:r>
    </w:p>
    <w:p w:rsidR="0017349F" w:rsidRPr="00361817" w:rsidRDefault="0017349F">
      <w:pPr>
        <w:pStyle w:val="ConsPlusNormal"/>
        <w:jc w:val="both"/>
      </w:pPr>
    </w:p>
    <w:p w:rsidR="0017349F" w:rsidRPr="00361817" w:rsidRDefault="0017349F">
      <w:pPr>
        <w:pStyle w:val="ConsPlusNormal"/>
        <w:ind w:firstLine="540"/>
        <w:jc w:val="both"/>
      </w:pPr>
      <w:r w:rsidRPr="00361817">
        <w:t>Победителями конкурса в номинации "Муниципальный район и муниципальный округ" признаются органы местного самоуправления муниципальных районов и муниципальных округов Архангельской области, занявшие соответственно первые три места рейтинга среди муниципальных районов и муниципальных округов Архангельской области. Распределение объема субсидий из областного бюджета осуществляется соответственно в размере 25, 15 и 10 процентов от общего объема средств областного бюджета, предусмотренных на предоставление субсидии.</w:t>
      </w:r>
    </w:p>
    <w:p w:rsidR="0017349F" w:rsidRPr="00361817" w:rsidRDefault="0017349F">
      <w:pPr>
        <w:pStyle w:val="ConsPlusNormal"/>
        <w:spacing w:before="220"/>
        <w:ind w:firstLine="540"/>
        <w:jc w:val="both"/>
      </w:pPr>
      <w:r w:rsidRPr="00361817">
        <w:t>15. Итоги заседания конкурсной комиссии оформляются протоколом, который подписывается председателем и секретарем конкурсной комиссии. Члены конкурсной комиссии вправе приложить к протоколу в письменном виде особое мнение, о чем в протоколе делается соответствующая запись.</w:t>
      </w:r>
    </w:p>
    <w:p w:rsidR="0017349F" w:rsidRPr="00361817" w:rsidRDefault="0017349F">
      <w:pPr>
        <w:pStyle w:val="ConsPlusNormal"/>
        <w:jc w:val="both"/>
      </w:pPr>
    </w:p>
    <w:p w:rsidR="0017349F" w:rsidRPr="00361817" w:rsidRDefault="0017349F">
      <w:pPr>
        <w:pStyle w:val="ConsPlusTitle"/>
        <w:jc w:val="center"/>
        <w:outlineLvl w:val="1"/>
      </w:pPr>
      <w:r w:rsidRPr="00361817">
        <w:t>IV. Порядок предоставления субсидий победителям конкурса</w:t>
      </w:r>
    </w:p>
    <w:p w:rsidR="0017349F" w:rsidRPr="00361817" w:rsidRDefault="0017349F">
      <w:pPr>
        <w:pStyle w:val="ConsPlusNormal"/>
        <w:jc w:val="both"/>
      </w:pPr>
    </w:p>
    <w:p w:rsidR="0017349F" w:rsidRPr="00361817" w:rsidRDefault="0017349F">
      <w:pPr>
        <w:pStyle w:val="ConsPlusNormal"/>
        <w:ind w:firstLine="540"/>
        <w:jc w:val="both"/>
      </w:pPr>
      <w:r w:rsidRPr="00361817">
        <w:t xml:space="preserve">16. Министерство финансов Архангельской области доводит расходными расписаниями до </w:t>
      </w:r>
      <w:r w:rsidRPr="00361817">
        <w:lastRenderedPageBreak/>
        <w:t>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17349F" w:rsidRPr="00361817" w:rsidRDefault="0017349F">
      <w:pPr>
        <w:pStyle w:val="ConsPlusNormal"/>
        <w:spacing w:before="220"/>
        <w:ind w:firstLine="540"/>
        <w:jc w:val="both"/>
      </w:pPr>
      <w:r w:rsidRPr="00361817">
        <w:t>17. На основании протокола заседания конкурсной комиссии министерство осуществляет подготовку проекта постановления Правительства Архангельской области.</w:t>
      </w:r>
    </w:p>
    <w:p w:rsidR="0017349F" w:rsidRPr="00361817" w:rsidRDefault="0017349F">
      <w:pPr>
        <w:pStyle w:val="ConsPlusNormal"/>
        <w:spacing w:before="220"/>
        <w:ind w:firstLine="540"/>
        <w:jc w:val="both"/>
      </w:pPr>
      <w:r w:rsidRPr="00361817">
        <w:t xml:space="preserve">18. </w:t>
      </w:r>
      <w:proofErr w:type="gramStart"/>
      <w:r w:rsidRPr="00361817">
        <w:t xml:space="preserve">В случае представления органами местного самоуправления гарантийного письма о предоставлении выписки из решения представительного органа муниципального образования о местном бюджете или выписки из сводной бюджетной росписи местного бюджета, подтверждающих наличие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указанном в </w:t>
      </w:r>
      <w:hyperlink w:anchor="P5156" w:history="1">
        <w:r w:rsidRPr="00361817">
          <w:t>подпункте 2 пункта 4</w:t>
        </w:r>
      </w:hyperlink>
      <w:r w:rsidRPr="00361817">
        <w:t xml:space="preserve"> настоящего Положения, орган местного самоуправления в срок не</w:t>
      </w:r>
      <w:proofErr w:type="gramEnd"/>
      <w:r w:rsidRPr="00361817">
        <w:t xml:space="preserve"> позднее 45 календарных дней со дня вступления в силу постановления представляет в министерство такую выписку из решения представительного органа муниципального образования о местном бюджете или выписку из сводной бюджетной росписи местного бюджета.</w:t>
      </w:r>
    </w:p>
    <w:p w:rsidR="0017349F" w:rsidRPr="00361817" w:rsidRDefault="0017349F">
      <w:pPr>
        <w:pStyle w:val="ConsPlusNormal"/>
        <w:spacing w:before="220"/>
        <w:ind w:firstLine="540"/>
        <w:jc w:val="both"/>
      </w:pPr>
      <w:r w:rsidRPr="00361817">
        <w:t xml:space="preserve">19. </w:t>
      </w:r>
      <w:proofErr w:type="gramStart"/>
      <w:r w:rsidRPr="00361817">
        <w:t xml:space="preserve">В течение 60 календарных дней со дня вступления в силу постановления министерство заключает с администрациями муниципальных образований, признанных победителями конкурса, соглашения в соответствии с типовой формой соглашения, утверждаемой постановлением министерства финансов Архангельской области, содержащие условия, предусмотренные </w:t>
      </w:r>
      <w:hyperlink r:id="rId118" w:history="1">
        <w:r w:rsidRPr="00361817">
          <w:t>подпунктом 2 пункта 7</w:t>
        </w:r>
      </w:hyperlink>
      <w:r w:rsidRPr="00361817">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w:t>
      </w:r>
      <w:proofErr w:type="gramEnd"/>
      <w:r w:rsidRPr="00361817">
        <w:t xml:space="preserve">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w:t>
      </w:r>
    </w:p>
    <w:p w:rsidR="0017349F" w:rsidRPr="00361817" w:rsidRDefault="0017349F">
      <w:pPr>
        <w:pStyle w:val="ConsPlusNormal"/>
        <w:spacing w:before="220"/>
        <w:ind w:firstLine="540"/>
        <w:jc w:val="both"/>
      </w:pPr>
      <w:r w:rsidRPr="00361817">
        <w:t>20.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субсидий, предоставляемых из областного бюджета в местный бюджет. Указанные полномочия осуществляются в порядке, установленном Федеральным казначейством.</w:t>
      </w:r>
    </w:p>
    <w:p w:rsidR="0017349F" w:rsidRPr="00361817" w:rsidRDefault="0017349F">
      <w:pPr>
        <w:pStyle w:val="ConsPlusNormal"/>
        <w:spacing w:before="220"/>
        <w:ind w:firstLine="540"/>
        <w:jc w:val="both"/>
      </w:pPr>
      <w:r w:rsidRPr="00361817">
        <w:t xml:space="preserve">21. </w:t>
      </w:r>
      <w:proofErr w:type="gramStart"/>
      <w:r w:rsidRPr="00361817">
        <w:t>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софинансирования оплаты расходного обязательства муниципального образования, установленному соглашением.</w:t>
      </w:r>
      <w:proofErr w:type="gramEnd"/>
    </w:p>
    <w:p w:rsidR="0017349F" w:rsidRPr="00361817" w:rsidRDefault="0017349F">
      <w:pPr>
        <w:pStyle w:val="ConsPlusNormal"/>
        <w:jc w:val="both"/>
      </w:pPr>
    </w:p>
    <w:p w:rsidR="0017349F" w:rsidRPr="00361817" w:rsidRDefault="0017349F">
      <w:pPr>
        <w:pStyle w:val="ConsPlusTitle"/>
        <w:jc w:val="center"/>
        <w:outlineLvl w:val="1"/>
      </w:pPr>
      <w:r w:rsidRPr="00361817">
        <w:t xml:space="preserve">V. Порядок осуществления </w:t>
      </w:r>
      <w:proofErr w:type="gramStart"/>
      <w:r w:rsidRPr="00361817">
        <w:t>контроля за</w:t>
      </w:r>
      <w:proofErr w:type="gramEnd"/>
      <w:r w:rsidRPr="00361817">
        <w:t xml:space="preserve"> использованием субсидий</w:t>
      </w:r>
    </w:p>
    <w:p w:rsidR="0017349F" w:rsidRPr="00361817" w:rsidRDefault="0017349F">
      <w:pPr>
        <w:pStyle w:val="ConsPlusNormal"/>
        <w:jc w:val="both"/>
      </w:pPr>
    </w:p>
    <w:p w:rsidR="0017349F" w:rsidRPr="00361817" w:rsidRDefault="0017349F">
      <w:pPr>
        <w:pStyle w:val="ConsPlusNormal"/>
        <w:ind w:firstLine="540"/>
        <w:jc w:val="both"/>
      </w:pPr>
      <w:r w:rsidRPr="00361817">
        <w:t>22. Органы местного самоуправления представляют в министерство отчетность в порядке и сроки, которые предусмотрены соглашениями.</w:t>
      </w:r>
    </w:p>
    <w:p w:rsidR="0017349F" w:rsidRPr="00361817" w:rsidRDefault="0017349F">
      <w:pPr>
        <w:pStyle w:val="ConsPlusNormal"/>
        <w:spacing w:before="220"/>
        <w:ind w:firstLine="540"/>
        <w:jc w:val="both"/>
      </w:pPr>
      <w:r w:rsidRPr="00361817">
        <w:t>Результатом использования субсидии является проведение муниципальных мероприятий по работе с молодежью.</w:t>
      </w:r>
    </w:p>
    <w:p w:rsidR="0017349F" w:rsidRPr="00361817" w:rsidRDefault="0017349F">
      <w:pPr>
        <w:pStyle w:val="ConsPlusNormal"/>
        <w:spacing w:before="220"/>
        <w:ind w:firstLine="540"/>
        <w:jc w:val="both"/>
      </w:pPr>
      <w:r w:rsidRPr="00361817">
        <w:t xml:space="preserve">Показателем результата использования субсидии является количество молодых граждан, участвующих в мероприятиях, на </w:t>
      </w:r>
      <w:proofErr w:type="spellStart"/>
      <w:r w:rsidRPr="00361817">
        <w:t>софинансирование</w:t>
      </w:r>
      <w:proofErr w:type="spellEnd"/>
      <w:r w:rsidRPr="00361817">
        <w:t xml:space="preserve"> которых предоставляется субсидия.</w:t>
      </w:r>
    </w:p>
    <w:p w:rsidR="0017349F" w:rsidRPr="00361817" w:rsidRDefault="0017349F">
      <w:pPr>
        <w:pStyle w:val="ConsPlusNormal"/>
        <w:spacing w:before="220"/>
        <w:ind w:firstLine="540"/>
        <w:jc w:val="both"/>
      </w:pPr>
      <w:r w:rsidRPr="00361817">
        <w:t xml:space="preserve">Оценка </w:t>
      </w:r>
      <w:proofErr w:type="gramStart"/>
      <w:r w:rsidRPr="00361817">
        <w:t>достижения значения показателя результата использования субсидии</w:t>
      </w:r>
      <w:proofErr w:type="gramEnd"/>
      <w:r w:rsidRPr="00361817">
        <w:t xml:space="preserve"> осуществляется министерством на основании анализа отчетности, представленной органом местного самоуправления.</w:t>
      </w:r>
    </w:p>
    <w:p w:rsidR="0017349F" w:rsidRPr="00361817" w:rsidRDefault="0017349F">
      <w:pPr>
        <w:pStyle w:val="ConsPlusNormal"/>
        <w:spacing w:before="220"/>
        <w:ind w:firstLine="540"/>
        <w:jc w:val="both"/>
      </w:pPr>
      <w:r w:rsidRPr="00361817">
        <w:lastRenderedPageBreak/>
        <w:t xml:space="preserve">23. </w:t>
      </w:r>
      <w:proofErr w:type="gramStart"/>
      <w:r w:rsidRPr="00361817">
        <w:t>Контроль за</w:t>
      </w:r>
      <w:proofErr w:type="gramEnd"/>
      <w:r w:rsidRPr="00361817">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17349F" w:rsidRPr="00361817" w:rsidRDefault="0017349F">
      <w:pPr>
        <w:pStyle w:val="ConsPlusNormal"/>
        <w:spacing w:before="220"/>
        <w:ind w:firstLine="540"/>
        <w:jc w:val="both"/>
      </w:pPr>
      <w:r w:rsidRPr="00361817">
        <w:t>24.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17349F" w:rsidRPr="00361817" w:rsidRDefault="0017349F">
      <w:pPr>
        <w:pStyle w:val="ConsPlusNormal"/>
        <w:spacing w:before="220"/>
        <w:ind w:firstLine="540"/>
        <w:jc w:val="both"/>
      </w:pPr>
      <w:r w:rsidRPr="00361817">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17349F" w:rsidRPr="00361817" w:rsidRDefault="0017349F">
      <w:pPr>
        <w:pStyle w:val="ConsPlusNormal"/>
        <w:spacing w:before="220"/>
        <w:ind w:firstLine="540"/>
        <w:jc w:val="both"/>
      </w:pPr>
      <w:r w:rsidRPr="00361817">
        <w:t xml:space="preserve">25. </w:t>
      </w:r>
      <w:proofErr w:type="gramStart"/>
      <w:r w:rsidRPr="00361817">
        <w:t xml:space="preserve">Финансовая ответственность муниципального образования за </w:t>
      </w:r>
      <w:proofErr w:type="spellStart"/>
      <w:r w:rsidRPr="00361817">
        <w:t>недостижение</w:t>
      </w:r>
      <w:proofErr w:type="spellEnd"/>
      <w:r w:rsidRPr="00361817">
        <w:t xml:space="preserve"> значений показателей результата использования субсидии определяется в соответствии с </w:t>
      </w:r>
      <w:hyperlink r:id="rId119" w:history="1">
        <w:r w:rsidRPr="00361817">
          <w:t>Правилами</w:t>
        </w:r>
      </w:hyperlink>
      <w:r w:rsidRPr="00361817">
        <w:t>, устанавливающими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утвержденными постановлением Правительства Архангельской области от 26 декабря 2017 года N 637-пп.</w:t>
      </w:r>
      <w:proofErr w:type="gramEnd"/>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right"/>
        <w:outlineLvl w:val="1"/>
      </w:pPr>
      <w:r w:rsidRPr="00361817">
        <w:t>Приложение</w:t>
      </w:r>
    </w:p>
    <w:p w:rsidR="0017349F" w:rsidRPr="00361817" w:rsidRDefault="0017349F">
      <w:pPr>
        <w:pStyle w:val="ConsPlusNormal"/>
        <w:jc w:val="right"/>
      </w:pPr>
      <w:r w:rsidRPr="00361817">
        <w:t>к Положению о порядке проведения конкурса</w:t>
      </w:r>
    </w:p>
    <w:p w:rsidR="0017349F" w:rsidRPr="00361817" w:rsidRDefault="0017349F">
      <w:pPr>
        <w:pStyle w:val="ConsPlusNormal"/>
        <w:jc w:val="right"/>
      </w:pPr>
      <w:r w:rsidRPr="00361817">
        <w:t>среди муниципальных районов, муниципальных</w:t>
      </w:r>
    </w:p>
    <w:p w:rsidR="0017349F" w:rsidRPr="00361817" w:rsidRDefault="0017349F">
      <w:pPr>
        <w:pStyle w:val="ConsPlusNormal"/>
        <w:jc w:val="right"/>
      </w:pPr>
      <w:r w:rsidRPr="00361817">
        <w:t>округов и городских округов Архангельской области</w:t>
      </w:r>
    </w:p>
    <w:p w:rsidR="0017349F" w:rsidRPr="00361817" w:rsidRDefault="0017349F">
      <w:pPr>
        <w:pStyle w:val="ConsPlusNormal"/>
        <w:jc w:val="right"/>
      </w:pPr>
      <w:r w:rsidRPr="00361817">
        <w:t>на предоставление субсидий на поддержку</w:t>
      </w:r>
    </w:p>
    <w:p w:rsidR="0017349F" w:rsidRPr="00361817" w:rsidRDefault="0017349F">
      <w:pPr>
        <w:pStyle w:val="ConsPlusNormal"/>
        <w:jc w:val="right"/>
      </w:pPr>
      <w:r w:rsidRPr="00361817">
        <w:t>проведения муниципальных мероприятий</w:t>
      </w:r>
    </w:p>
    <w:p w:rsidR="0017349F" w:rsidRPr="00361817" w:rsidRDefault="0017349F">
      <w:pPr>
        <w:pStyle w:val="ConsPlusNormal"/>
        <w:jc w:val="right"/>
      </w:pPr>
      <w:r w:rsidRPr="00361817">
        <w:t>по работе с молодежью по итогам оценки</w:t>
      </w:r>
    </w:p>
    <w:p w:rsidR="0017349F" w:rsidRPr="00361817" w:rsidRDefault="0017349F">
      <w:pPr>
        <w:pStyle w:val="ConsPlusNormal"/>
        <w:jc w:val="right"/>
      </w:pPr>
      <w:r w:rsidRPr="00361817">
        <w:t>эффективности реализации органами местного</w:t>
      </w:r>
    </w:p>
    <w:p w:rsidR="0017349F" w:rsidRPr="00361817" w:rsidRDefault="0017349F">
      <w:pPr>
        <w:pStyle w:val="ConsPlusNormal"/>
        <w:jc w:val="right"/>
      </w:pPr>
      <w:r w:rsidRPr="00361817">
        <w:t>самоуправления муниципальных районов,</w:t>
      </w:r>
    </w:p>
    <w:p w:rsidR="0017349F" w:rsidRPr="00361817" w:rsidRDefault="0017349F">
      <w:pPr>
        <w:pStyle w:val="ConsPlusNormal"/>
        <w:jc w:val="right"/>
      </w:pPr>
      <w:r w:rsidRPr="00361817">
        <w:t>муниципальных округов и городских округов</w:t>
      </w:r>
    </w:p>
    <w:p w:rsidR="0017349F" w:rsidRPr="00361817" w:rsidRDefault="0017349F">
      <w:pPr>
        <w:pStyle w:val="ConsPlusNormal"/>
        <w:jc w:val="right"/>
      </w:pPr>
      <w:r w:rsidRPr="00361817">
        <w:t>Архангельской области мероприятий</w:t>
      </w:r>
    </w:p>
    <w:p w:rsidR="0017349F" w:rsidRPr="00361817" w:rsidRDefault="0017349F">
      <w:pPr>
        <w:pStyle w:val="ConsPlusNormal"/>
        <w:jc w:val="right"/>
      </w:pPr>
      <w:r w:rsidRPr="00361817">
        <w:t>по основным направлениям реализации</w:t>
      </w:r>
    </w:p>
    <w:p w:rsidR="0017349F" w:rsidRPr="00361817" w:rsidRDefault="0017349F">
      <w:pPr>
        <w:pStyle w:val="ConsPlusNormal"/>
        <w:jc w:val="right"/>
      </w:pPr>
      <w:r w:rsidRPr="00361817">
        <w:t>молодежной политики</w:t>
      </w:r>
    </w:p>
    <w:p w:rsidR="0017349F" w:rsidRPr="00361817" w:rsidRDefault="0017349F">
      <w:pPr>
        <w:pStyle w:val="ConsPlusNormal"/>
        <w:jc w:val="both"/>
      </w:pPr>
    </w:p>
    <w:p w:rsidR="0017349F" w:rsidRPr="00361817" w:rsidRDefault="0017349F">
      <w:pPr>
        <w:pStyle w:val="ConsPlusTitle"/>
        <w:jc w:val="center"/>
      </w:pPr>
      <w:bookmarkStart w:id="68" w:name="P5254"/>
      <w:bookmarkEnd w:id="68"/>
      <w:r w:rsidRPr="00361817">
        <w:t>КРИТЕРИИ</w:t>
      </w:r>
    </w:p>
    <w:p w:rsidR="0017349F" w:rsidRPr="00361817" w:rsidRDefault="0017349F">
      <w:pPr>
        <w:pStyle w:val="ConsPlusTitle"/>
        <w:jc w:val="center"/>
      </w:pPr>
      <w:r w:rsidRPr="00361817">
        <w:t>оценки эффективности реализации органами местного</w:t>
      </w:r>
    </w:p>
    <w:p w:rsidR="0017349F" w:rsidRPr="00361817" w:rsidRDefault="0017349F">
      <w:pPr>
        <w:pStyle w:val="ConsPlusTitle"/>
        <w:jc w:val="center"/>
      </w:pPr>
      <w:r w:rsidRPr="00361817">
        <w:t>самоуправления муниципальных районов, муниципальных округов</w:t>
      </w:r>
    </w:p>
    <w:p w:rsidR="0017349F" w:rsidRPr="00361817" w:rsidRDefault="0017349F">
      <w:pPr>
        <w:pStyle w:val="ConsPlusTitle"/>
        <w:jc w:val="center"/>
      </w:pPr>
      <w:r w:rsidRPr="00361817">
        <w:t>и городских округов Архангельской области мероприятий</w:t>
      </w:r>
    </w:p>
    <w:p w:rsidR="0017349F" w:rsidRPr="00361817" w:rsidRDefault="0017349F">
      <w:pPr>
        <w:pStyle w:val="ConsPlusTitle"/>
        <w:jc w:val="center"/>
      </w:pPr>
      <w:r w:rsidRPr="00361817">
        <w:t>по основным направлениям реализации молодежной политики</w:t>
      </w:r>
    </w:p>
    <w:p w:rsidR="0017349F" w:rsidRPr="00361817" w:rsidRDefault="0017349F">
      <w:pPr>
        <w:pStyle w:val="ConsPlusNormal"/>
        <w:jc w:val="both"/>
      </w:pPr>
    </w:p>
    <w:p w:rsidR="0017349F" w:rsidRPr="00361817" w:rsidRDefault="0017349F">
      <w:pPr>
        <w:sectPr w:rsidR="0017349F" w:rsidRPr="0036181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
        <w:gridCol w:w="3912"/>
        <w:gridCol w:w="2977"/>
        <w:gridCol w:w="1276"/>
        <w:gridCol w:w="3855"/>
      </w:tblGrid>
      <w:tr w:rsidR="0017349F" w:rsidRPr="00361817">
        <w:tc>
          <w:tcPr>
            <w:tcW w:w="453" w:type="dxa"/>
          </w:tcPr>
          <w:p w:rsidR="0017349F" w:rsidRPr="00361817" w:rsidRDefault="0017349F">
            <w:pPr>
              <w:pStyle w:val="ConsPlusNormal"/>
              <w:jc w:val="center"/>
            </w:pPr>
            <w:r w:rsidRPr="00361817">
              <w:lastRenderedPageBreak/>
              <w:t xml:space="preserve">N </w:t>
            </w:r>
            <w:proofErr w:type="spellStart"/>
            <w:proofErr w:type="gramStart"/>
            <w:r w:rsidRPr="00361817">
              <w:t>п</w:t>
            </w:r>
            <w:proofErr w:type="spellEnd"/>
            <w:proofErr w:type="gramEnd"/>
            <w:r w:rsidRPr="00361817">
              <w:t>/</w:t>
            </w:r>
            <w:proofErr w:type="spellStart"/>
            <w:r w:rsidRPr="00361817">
              <w:t>п</w:t>
            </w:r>
            <w:proofErr w:type="spellEnd"/>
          </w:p>
        </w:tc>
        <w:tc>
          <w:tcPr>
            <w:tcW w:w="3912" w:type="dxa"/>
          </w:tcPr>
          <w:p w:rsidR="0017349F" w:rsidRPr="00361817" w:rsidRDefault="0017349F">
            <w:pPr>
              <w:pStyle w:val="ConsPlusNormal"/>
              <w:jc w:val="center"/>
            </w:pPr>
            <w:r w:rsidRPr="00361817">
              <w:t>Критерий</w:t>
            </w:r>
          </w:p>
        </w:tc>
        <w:tc>
          <w:tcPr>
            <w:tcW w:w="2977" w:type="dxa"/>
          </w:tcPr>
          <w:p w:rsidR="0017349F" w:rsidRPr="00361817" w:rsidRDefault="0017349F">
            <w:pPr>
              <w:pStyle w:val="ConsPlusNormal"/>
              <w:jc w:val="center"/>
            </w:pPr>
            <w:r w:rsidRPr="00361817">
              <w:t>Подкритерий</w:t>
            </w:r>
          </w:p>
        </w:tc>
        <w:tc>
          <w:tcPr>
            <w:tcW w:w="1276" w:type="dxa"/>
          </w:tcPr>
          <w:p w:rsidR="0017349F" w:rsidRPr="00361817" w:rsidRDefault="0017349F">
            <w:pPr>
              <w:pStyle w:val="ConsPlusNormal"/>
              <w:jc w:val="center"/>
            </w:pPr>
            <w:r w:rsidRPr="00361817">
              <w:t>Единица измерения</w:t>
            </w:r>
          </w:p>
        </w:tc>
        <w:tc>
          <w:tcPr>
            <w:tcW w:w="3855" w:type="dxa"/>
          </w:tcPr>
          <w:p w:rsidR="0017349F" w:rsidRPr="00361817" w:rsidRDefault="0017349F">
            <w:pPr>
              <w:pStyle w:val="ConsPlusNormal"/>
              <w:jc w:val="center"/>
            </w:pPr>
            <w:r w:rsidRPr="00361817">
              <w:t>Оценка</w:t>
            </w:r>
          </w:p>
        </w:tc>
      </w:tr>
      <w:tr w:rsidR="0017349F" w:rsidRPr="00361817">
        <w:tc>
          <w:tcPr>
            <w:tcW w:w="453" w:type="dxa"/>
          </w:tcPr>
          <w:p w:rsidR="0017349F" w:rsidRPr="00361817" w:rsidRDefault="0017349F">
            <w:pPr>
              <w:pStyle w:val="ConsPlusNormal"/>
              <w:jc w:val="center"/>
            </w:pPr>
            <w:r w:rsidRPr="00361817">
              <w:t>1</w:t>
            </w:r>
          </w:p>
        </w:tc>
        <w:tc>
          <w:tcPr>
            <w:tcW w:w="3912" w:type="dxa"/>
          </w:tcPr>
          <w:p w:rsidR="0017349F" w:rsidRPr="00361817" w:rsidRDefault="0017349F">
            <w:pPr>
              <w:pStyle w:val="ConsPlusNormal"/>
              <w:jc w:val="center"/>
            </w:pPr>
            <w:r w:rsidRPr="00361817">
              <w:t>2</w:t>
            </w:r>
          </w:p>
        </w:tc>
        <w:tc>
          <w:tcPr>
            <w:tcW w:w="2977" w:type="dxa"/>
          </w:tcPr>
          <w:p w:rsidR="0017349F" w:rsidRPr="00361817" w:rsidRDefault="0017349F">
            <w:pPr>
              <w:pStyle w:val="ConsPlusNormal"/>
              <w:jc w:val="center"/>
            </w:pPr>
            <w:r w:rsidRPr="00361817">
              <w:t>3</w:t>
            </w:r>
          </w:p>
        </w:tc>
        <w:tc>
          <w:tcPr>
            <w:tcW w:w="1276" w:type="dxa"/>
          </w:tcPr>
          <w:p w:rsidR="0017349F" w:rsidRPr="00361817" w:rsidRDefault="0017349F">
            <w:pPr>
              <w:pStyle w:val="ConsPlusNormal"/>
              <w:jc w:val="center"/>
            </w:pPr>
            <w:r w:rsidRPr="00361817">
              <w:t>4</w:t>
            </w:r>
          </w:p>
        </w:tc>
        <w:tc>
          <w:tcPr>
            <w:tcW w:w="3855" w:type="dxa"/>
          </w:tcPr>
          <w:p w:rsidR="0017349F" w:rsidRPr="00361817" w:rsidRDefault="0017349F">
            <w:pPr>
              <w:pStyle w:val="ConsPlusNormal"/>
              <w:jc w:val="center"/>
            </w:pPr>
            <w:r w:rsidRPr="00361817">
              <w:t>5</w:t>
            </w:r>
          </w:p>
        </w:tc>
      </w:tr>
      <w:tr w:rsidR="0017349F" w:rsidRPr="00361817">
        <w:tc>
          <w:tcPr>
            <w:tcW w:w="453" w:type="dxa"/>
          </w:tcPr>
          <w:p w:rsidR="0017349F" w:rsidRPr="00361817" w:rsidRDefault="0017349F">
            <w:pPr>
              <w:pStyle w:val="ConsPlusNormal"/>
              <w:jc w:val="center"/>
            </w:pPr>
            <w:r w:rsidRPr="00361817">
              <w:t>1</w:t>
            </w:r>
          </w:p>
        </w:tc>
        <w:tc>
          <w:tcPr>
            <w:tcW w:w="3912" w:type="dxa"/>
          </w:tcPr>
          <w:p w:rsidR="0017349F" w:rsidRPr="00361817" w:rsidRDefault="0017349F">
            <w:pPr>
              <w:pStyle w:val="ConsPlusNormal"/>
            </w:pPr>
            <w:r w:rsidRPr="00361817">
              <w:t>Проведение мероприятий, входящих в систему ключевых показателей Федерального агентства по делам молодежи</w:t>
            </w:r>
          </w:p>
        </w:tc>
        <w:tc>
          <w:tcPr>
            <w:tcW w:w="2977" w:type="dxa"/>
          </w:tcPr>
          <w:p w:rsidR="0017349F" w:rsidRPr="00361817" w:rsidRDefault="0017349F">
            <w:pPr>
              <w:pStyle w:val="ConsPlusNormal"/>
            </w:pPr>
            <w:proofErr w:type="gramStart"/>
            <w:r w:rsidRPr="00361817">
              <w:t>Доля участников федеральных, региональных и муниципальных этапов мероприятий (Всероссийский конкурс "Молодой предприниматель России", Всероссийский конкурс "Премия Траектория", Всероссийский конкурс лидеров и руководителей детских и молодежных общественных объединений "Лидер XXI века", Всероссийская игра "Зарница", Всероссийская военно-спортивная игра "Орленок", Всероссийская акция "Мы - граждане России", Всероссийский сбор руководителей клубов исторической реконструкции, Всероссийский конкурс на лучшую организацию работы среди военно-патриотических клубов, объединений, общественных организаций</w:t>
            </w:r>
            <w:proofErr w:type="gramEnd"/>
            <w:r w:rsidRPr="00361817">
              <w:t xml:space="preserve"> военно-патриотической направленности "Делай, как я!", Всероссийский конкурс </w:t>
            </w:r>
            <w:r w:rsidRPr="00361817">
              <w:lastRenderedPageBreak/>
              <w:t xml:space="preserve">"Послы Победы", Всероссийская акция "Вахта Памяти", Всероссийский проект "Диалоги с Героями", Всероссийский проект "Диалог на равных", Всероссийский конкурс волонтерских инициатив "Доброволец России", областная добровольческая акция "Неделя добра", фестиваль творческих сообществ "Таврида - </w:t>
            </w:r>
            <w:proofErr w:type="gramStart"/>
            <w:r w:rsidRPr="00361817">
              <w:t>АРТ</w:t>
            </w:r>
            <w:proofErr w:type="gramEnd"/>
            <w:r w:rsidRPr="00361817">
              <w:t xml:space="preserve">", национальная молодежная </w:t>
            </w:r>
            <w:proofErr w:type="spellStart"/>
            <w:r w:rsidRPr="00361817">
              <w:t>кинопремия</w:t>
            </w:r>
            <w:proofErr w:type="spellEnd"/>
            <w:r w:rsidRPr="00361817">
              <w:t xml:space="preserve">, национальная премия для молодых авторов, пишущих на русском языке, Всероссийский конкурс авторов и молодых исполнителей, Всероссийский конкурс "Ты - </w:t>
            </w:r>
            <w:proofErr w:type="spellStart"/>
            <w:proofErr w:type="gramStart"/>
            <w:r w:rsidRPr="00361817">
              <w:t>инноватор</w:t>
            </w:r>
            <w:proofErr w:type="spellEnd"/>
            <w:r w:rsidRPr="00361817">
              <w:t>") от общего количества молодежи муниципального района, муниципального и городского округа Архангельской области (далее - муниципальное образование)</w:t>
            </w:r>
            <w:proofErr w:type="gramEnd"/>
          </w:p>
        </w:tc>
        <w:tc>
          <w:tcPr>
            <w:tcW w:w="1276" w:type="dxa"/>
          </w:tcPr>
          <w:p w:rsidR="0017349F" w:rsidRPr="00361817" w:rsidRDefault="0017349F">
            <w:pPr>
              <w:pStyle w:val="ConsPlusNormal"/>
              <w:jc w:val="center"/>
            </w:pPr>
            <w:r w:rsidRPr="00361817">
              <w:lastRenderedPageBreak/>
              <w:t>Процентов</w:t>
            </w:r>
          </w:p>
        </w:tc>
        <w:tc>
          <w:tcPr>
            <w:tcW w:w="3855" w:type="dxa"/>
          </w:tcPr>
          <w:p w:rsidR="0017349F" w:rsidRPr="00361817" w:rsidRDefault="0017349F">
            <w:pPr>
              <w:pStyle w:val="ConsPlusNormal"/>
            </w:pPr>
            <w:r w:rsidRPr="00361817">
              <w:t>0 баллов - 0;</w:t>
            </w:r>
          </w:p>
          <w:p w:rsidR="0017349F" w:rsidRPr="00361817" w:rsidRDefault="0017349F">
            <w:pPr>
              <w:pStyle w:val="ConsPlusNormal"/>
            </w:pPr>
            <w:r w:rsidRPr="00361817">
              <w:t>1 балл - от 0,01 до 0,99;</w:t>
            </w:r>
          </w:p>
          <w:p w:rsidR="0017349F" w:rsidRPr="00361817" w:rsidRDefault="0017349F">
            <w:pPr>
              <w:pStyle w:val="ConsPlusNormal"/>
            </w:pPr>
            <w:r w:rsidRPr="00361817">
              <w:t>2 балла - от 1,0 до 4,99;</w:t>
            </w:r>
          </w:p>
          <w:p w:rsidR="0017349F" w:rsidRPr="00361817" w:rsidRDefault="0017349F">
            <w:pPr>
              <w:pStyle w:val="ConsPlusNormal"/>
            </w:pPr>
            <w:r w:rsidRPr="00361817">
              <w:t>3 балла - от 5,0 до 9,99;</w:t>
            </w:r>
          </w:p>
          <w:p w:rsidR="0017349F" w:rsidRPr="00361817" w:rsidRDefault="0017349F">
            <w:pPr>
              <w:pStyle w:val="ConsPlusNormal"/>
            </w:pPr>
            <w:r w:rsidRPr="00361817">
              <w:t>4 балла - от 10,0 и более</w:t>
            </w:r>
          </w:p>
        </w:tc>
      </w:tr>
      <w:tr w:rsidR="0017349F" w:rsidRPr="00361817">
        <w:tc>
          <w:tcPr>
            <w:tcW w:w="453" w:type="dxa"/>
          </w:tcPr>
          <w:p w:rsidR="0017349F" w:rsidRPr="00361817" w:rsidRDefault="0017349F">
            <w:pPr>
              <w:pStyle w:val="ConsPlusNormal"/>
            </w:pPr>
          </w:p>
        </w:tc>
        <w:tc>
          <w:tcPr>
            <w:tcW w:w="3912" w:type="dxa"/>
          </w:tcPr>
          <w:p w:rsidR="0017349F" w:rsidRPr="00361817" w:rsidRDefault="0017349F">
            <w:pPr>
              <w:pStyle w:val="ConsPlusNormal"/>
            </w:pPr>
          </w:p>
        </w:tc>
        <w:tc>
          <w:tcPr>
            <w:tcW w:w="2977" w:type="dxa"/>
          </w:tcPr>
          <w:p w:rsidR="0017349F" w:rsidRPr="00361817" w:rsidRDefault="0017349F">
            <w:pPr>
              <w:pStyle w:val="ConsPlusNormal"/>
            </w:pPr>
            <w:r w:rsidRPr="00361817">
              <w:t xml:space="preserve">Проведение Всероссийских гражданско-патриотических акций в рамках Дней единых действий: День России, День народного единства, День Неизвестного солдата, День </w:t>
            </w:r>
            <w:r w:rsidRPr="00361817">
              <w:lastRenderedPageBreak/>
              <w:t>Героев Отечества, День добровольца (волонтера), День российских студенческих отрядов</w:t>
            </w:r>
          </w:p>
        </w:tc>
        <w:tc>
          <w:tcPr>
            <w:tcW w:w="1276" w:type="dxa"/>
          </w:tcPr>
          <w:p w:rsidR="0017349F" w:rsidRPr="00361817" w:rsidRDefault="0017349F">
            <w:pPr>
              <w:pStyle w:val="ConsPlusNormal"/>
              <w:jc w:val="center"/>
            </w:pPr>
            <w:r w:rsidRPr="00361817">
              <w:lastRenderedPageBreak/>
              <w:t>Единиц</w:t>
            </w:r>
          </w:p>
        </w:tc>
        <w:tc>
          <w:tcPr>
            <w:tcW w:w="3855" w:type="dxa"/>
          </w:tcPr>
          <w:p w:rsidR="0017349F" w:rsidRPr="00361817" w:rsidRDefault="0017349F">
            <w:pPr>
              <w:pStyle w:val="ConsPlusNormal"/>
            </w:pPr>
            <w:r w:rsidRPr="00361817">
              <w:t>По одному баллу за каждый официально проведенный</w:t>
            </w:r>
          </w:p>
          <w:p w:rsidR="0017349F" w:rsidRPr="00361817" w:rsidRDefault="0017349F">
            <w:pPr>
              <w:pStyle w:val="ConsPlusNormal"/>
            </w:pPr>
            <w:r w:rsidRPr="00361817">
              <w:t xml:space="preserve">на уровне муниципального образования </w:t>
            </w:r>
            <w:proofErr w:type="gramStart"/>
            <w:r w:rsidRPr="00361817">
              <w:t>профессиональный</w:t>
            </w:r>
            <w:proofErr w:type="gramEnd"/>
          </w:p>
          <w:p w:rsidR="0017349F" w:rsidRPr="00361817" w:rsidRDefault="0017349F">
            <w:pPr>
              <w:pStyle w:val="ConsPlusNormal"/>
            </w:pPr>
            <w:r w:rsidRPr="00361817">
              <w:t>или государственный праздник</w:t>
            </w:r>
          </w:p>
          <w:p w:rsidR="0017349F" w:rsidRPr="00361817" w:rsidRDefault="0017349F">
            <w:pPr>
              <w:pStyle w:val="ConsPlusNormal"/>
            </w:pPr>
            <w:r w:rsidRPr="00361817">
              <w:t>из списка подкритерия</w:t>
            </w:r>
          </w:p>
        </w:tc>
      </w:tr>
      <w:tr w:rsidR="0017349F" w:rsidRPr="00361817">
        <w:tc>
          <w:tcPr>
            <w:tcW w:w="453" w:type="dxa"/>
          </w:tcPr>
          <w:p w:rsidR="0017349F" w:rsidRPr="00361817" w:rsidRDefault="0017349F">
            <w:pPr>
              <w:pStyle w:val="ConsPlusNormal"/>
              <w:jc w:val="center"/>
            </w:pPr>
            <w:r w:rsidRPr="00361817">
              <w:lastRenderedPageBreak/>
              <w:t>2</w:t>
            </w:r>
          </w:p>
        </w:tc>
        <w:tc>
          <w:tcPr>
            <w:tcW w:w="3912" w:type="dxa"/>
          </w:tcPr>
          <w:p w:rsidR="0017349F" w:rsidRPr="00361817" w:rsidRDefault="0017349F">
            <w:pPr>
              <w:pStyle w:val="ConsPlusNormal"/>
            </w:pPr>
            <w:proofErr w:type="gramStart"/>
            <w:r w:rsidRPr="00361817">
              <w:t xml:space="preserve">Доля участников Всероссийской </w:t>
            </w:r>
            <w:proofErr w:type="spellStart"/>
            <w:r w:rsidRPr="00361817">
              <w:t>форумной</w:t>
            </w:r>
            <w:proofErr w:type="spellEnd"/>
            <w:r w:rsidRPr="00361817">
              <w:t xml:space="preserve"> кампании (всероссийские молодежные образовательные форумы "Территория смыслов" и "Территория инициативной молодежи "Бирюса", форум молодых деятелей культуры и искусств "Таврида", Всероссийский молодежный образовательный Дальневосточный форум "Восток", Международный молодежный форум "Евразия </w:t>
            </w:r>
            <w:proofErr w:type="spellStart"/>
            <w:r w:rsidRPr="00361817">
              <w:t>Global</w:t>
            </w:r>
            <w:proofErr w:type="spellEnd"/>
            <w:r w:rsidRPr="00361817">
              <w:t>", Всероссийский форум молодых семей, Образовательный форум "Машук", Всероссийский молодежный гражданский образовательный форум "Выше крыши", Всероссийский форум органов молодежного самоуправления "Молодежная команда страны", Молодежный форум Приволжского федерального</w:t>
            </w:r>
            <w:proofErr w:type="gramEnd"/>
            <w:r w:rsidRPr="00361817">
              <w:t xml:space="preserve"> округа "</w:t>
            </w:r>
            <w:proofErr w:type="spellStart"/>
            <w:proofErr w:type="gramStart"/>
            <w:r w:rsidRPr="00361817">
              <w:t>i</w:t>
            </w:r>
            <w:proofErr w:type="gramEnd"/>
            <w:r w:rsidRPr="00361817">
              <w:t>Волга</w:t>
            </w:r>
            <w:proofErr w:type="spellEnd"/>
            <w:r w:rsidRPr="00361817">
              <w:t>", Молодежный форум Уральского федерального округа "Утро", Молодежный форум Северо-Западного федерального округа "Ладога", Молодежный форум Сибирского федерального округа "Байкал", Молодежные форумы Южного федерального округа "Ростов" и "</w:t>
            </w:r>
            <w:proofErr w:type="spellStart"/>
            <w:r w:rsidRPr="00361817">
              <w:t>СелиАс</w:t>
            </w:r>
            <w:proofErr w:type="spellEnd"/>
            <w:r w:rsidRPr="00361817">
              <w:t xml:space="preserve">", Международный </w:t>
            </w:r>
            <w:r w:rsidRPr="00361817">
              <w:lastRenderedPageBreak/>
              <w:t xml:space="preserve">молодежный образовательный форум "Арктика. </w:t>
            </w:r>
            <w:proofErr w:type="gramStart"/>
            <w:r w:rsidRPr="00361817">
              <w:t>Сделано в России", Всероссийский форум работающей молодежи, Всероссийский инклюзивный форум "Крылья возможностей") от общего количества молодежи муниципального образования</w:t>
            </w:r>
            <w:proofErr w:type="gramEnd"/>
          </w:p>
        </w:tc>
        <w:tc>
          <w:tcPr>
            <w:tcW w:w="2977" w:type="dxa"/>
          </w:tcPr>
          <w:p w:rsidR="0017349F" w:rsidRPr="00361817" w:rsidRDefault="0017349F">
            <w:pPr>
              <w:pStyle w:val="ConsPlusNormal"/>
            </w:pPr>
            <w:r w:rsidRPr="00361817">
              <w:lastRenderedPageBreak/>
              <w:t>Отсутствуют</w:t>
            </w:r>
          </w:p>
        </w:tc>
        <w:tc>
          <w:tcPr>
            <w:tcW w:w="1276" w:type="dxa"/>
          </w:tcPr>
          <w:p w:rsidR="0017349F" w:rsidRPr="00361817" w:rsidRDefault="0017349F">
            <w:pPr>
              <w:pStyle w:val="ConsPlusNormal"/>
              <w:jc w:val="center"/>
            </w:pPr>
            <w:r w:rsidRPr="00361817">
              <w:t>Процентов</w:t>
            </w:r>
          </w:p>
        </w:tc>
        <w:tc>
          <w:tcPr>
            <w:tcW w:w="3855" w:type="dxa"/>
          </w:tcPr>
          <w:p w:rsidR="0017349F" w:rsidRPr="00361817" w:rsidRDefault="0017349F">
            <w:pPr>
              <w:pStyle w:val="ConsPlusNormal"/>
            </w:pPr>
            <w:r w:rsidRPr="00361817">
              <w:t>0 баллов - 0;</w:t>
            </w:r>
          </w:p>
          <w:p w:rsidR="0017349F" w:rsidRPr="00361817" w:rsidRDefault="0017349F">
            <w:pPr>
              <w:pStyle w:val="ConsPlusNormal"/>
            </w:pPr>
            <w:r w:rsidRPr="00361817">
              <w:t>1 балл - 0,01;</w:t>
            </w:r>
          </w:p>
          <w:p w:rsidR="0017349F" w:rsidRPr="00361817" w:rsidRDefault="0017349F">
            <w:pPr>
              <w:pStyle w:val="ConsPlusNormal"/>
            </w:pPr>
            <w:r w:rsidRPr="00361817">
              <w:t>2 балла - от 0,02 до 0,03;</w:t>
            </w:r>
          </w:p>
          <w:p w:rsidR="0017349F" w:rsidRPr="00361817" w:rsidRDefault="0017349F">
            <w:pPr>
              <w:pStyle w:val="ConsPlusNormal"/>
            </w:pPr>
            <w:r w:rsidRPr="00361817">
              <w:t>3 балла - от 0,04 до 0,05;</w:t>
            </w:r>
          </w:p>
          <w:p w:rsidR="0017349F" w:rsidRPr="00361817" w:rsidRDefault="0017349F">
            <w:pPr>
              <w:pStyle w:val="ConsPlusNormal"/>
            </w:pPr>
            <w:r w:rsidRPr="00361817">
              <w:t>4 балла - от 0,06 до 0,07;</w:t>
            </w:r>
          </w:p>
          <w:p w:rsidR="0017349F" w:rsidRPr="00361817" w:rsidRDefault="0017349F">
            <w:pPr>
              <w:pStyle w:val="ConsPlusNormal"/>
            </w:pPr>
            <w:r w:rsidRPr="00361817">
              <w:t>5 баллов - от 0,08 до 0,09;</w:t>
            </w:r>
          </w:p>
          <w:p w:rsidR="0017349F" w:rsidRPr="00361817" w:rsidRDefault="0017349F">
            <w:pPr>
              <w:pStyle w:val="ConsPlusNormal"/>
            </w:pPr>
            <w:r w:rsidRPr="00361817">
              <w:t>6 баллов - от 0,1 до 0,11;</w:t>
            </w:r>
          </w:p>
          <w:p w:rsidR="0017349F" w:rsidRPr="00361817" w:rsidRDefault="0017349F">
            <w:pPr>
              <w:pStyle w:val="ConsPlusNormal"/>
            </w:pPr>
            <w:r w:rsidRPr="00361817">
              <w:t>7 баллов - от 0,12 до 0,14;</w:t>
            </w:r>
          </w:p>
          <w:p w:rsidR="0017349F" w:rsidRPr="00361817" w:rsidRDefault="0017349F">
            <w:pPr>
              <w:pStyle w:val="ConsPlusNormal"/>
            </w:pPr>
            <w:r w:rsidRPr="00361817">
              <w:t>8 баллов - от 0,15 до 0,17;</w:t>
            </w:r>
          </w:p>
          <w:p w:rsidR="0017349F" w:rsidRPr="00361817" w:rsidRDefault="0017349F">
            <w:pPr>
              <w:pStyle w:val="ConsPlusNormal"/>
            </w:pPr>
            <w:r w:rsidRPr="00361817">
              <w:t>9 баллов - от 0,18 до 0,19;</w:t>
            </w:r>
          </w:p>
          <w:p w:rsidR="0017349F" w:rsidRPr="00361817" w:rsidRDefault="0017349F">
            <w:pPr>
              <w:pStyle w:val="ConsPlusNormal"/>
            </w:pPr>
            <w:r w:rsidRPr="00361817">
              <w:t>10 баллов - от 0,2 и более</w:t>
            </w:r>
          </w:p>
        </w:tc>
      </w:tr>
      <w:tr w:rsidR="0017349F" w:rsidRPr="00361817">
        <w:tc>
          <w:tcPr>
            <w:tcW w:w="453" w:type="dxa"/>
          </w:tcPr>
          <w:p w:rsidR="0017349F" w:rsidRPr="00361817" w:rsidRDefault="0017349F">
            <w:pPr>
              <w:pStyle w:val="ConsPlusNormal"/>
              <w:jc w:val="center"/>
            </w:pPr>
            <w:r w:rsidRPr="00361817">
              <w:lastRenderedPageBreak/>
              <w:t>3</w:t>
            </w:r>
          </w:p>
        </w:tc>
        <w:tc>
          <w:tcPr>
            <w:tcW w:w="3912" w:type="dxa"/>
          </w:tcPr>
          <w:p w:rsidR="0017349F" w:rsidRPr="00361817" w:rsidRDefault="0017349F">
            <w:pPr>
              <w:pStyle w:val="ConsPlusNormal"/>
            </w:pPr>
            <w:r w:rsidRPr="00361817">
              <w:t xml:space="preserve">Доля участников региональной </w:t>
            </w:r>
            <w:proofErr w:type="spellStart"/>
            <w:r w:rsidRPr="00361817">
              <w:t>форумной</w:t>
            </w:r>
            <w:proofErr w:type="spellEnd"/>
            <w:r w:rsidRPr="00361817">
              <w:t xml:space="preserve"> кампании (Архангельский международный форум молодежи "Команда 29", форум молодых политиков Архангельской области, форум работающей молодежи Архангельской области, итоговый конгресс "Ты - предприниматель", форум добровольцев Архангельской области, форум клубов молодой семьи Архангельской области, Молодежный патриотический форум "Я - ЮНАРМИЯ" Архангельской области) от общего количества молодежи муниципального образования</w:t>
            </w:r>
          </w:p>
        </w:tc>
        <w:tc>
          <w:tcPr>
            <w:tcW w:w="2977" w:type="dxa"/>
          </w:tcPr>
          <w:p w:rsidR="0017349F" w:rsidRPr="00361817" w:rsidRDefault="0017349F">
            <w:pPr>
              <w:pStyle w:val="ConsPlusNormal"/>
            </w:pPr>
            <w:r w:rsidRPr="00361817">
              <w:t>Отсутствуют</w:t>
            </w:r>
          </w:p>
        </w:tc>
        <w:tc>
          <w:tcPr>
            <w:tcW w:w="1276" w:type="dxa"/>
          </w:tcPr>
          <w:p w:rsidR="0017349F" w:rsidRPr="00361817" w:rsidRDefault="0017349F">
            <w:pPr>
              <w:pStyle w:val="ConsPlusNormal"/>
              <w:jc w:val="center"/>
            </w:pPr>
            <w:r w:rsidRPr="00361817">
              <w:t>Процентов</w:t>
            </w:r>
          </w:p>
        </w:tc>
        <w:tc>
          <w:tcPr>
            <w:tcW w:w="3855" w:type="dxa"/>
          </w:tcPr>
          <w:p w:rsidR="0017349F" w:rsidRPr="00361817" w:rsidRDefault="0017349F">
            <w:pPr>
              <w:pStyle w:val="ConsPlusNormal"/>
            </w:pPr>
            <w:r w:rsidRPr="00361817">
              <w:t>0 баллов - 0;</w:t>
            </w:r>
          </w:p>
          <w:p w:rsidR="0017349F" w:rsidRPr="00361817" w:rsidRDefault="0017349F">
            <w:pPr>
              <w:pStyle w:val="ConsPlusNormal"/>
            </w:pPr>
            <w:r w:rsidRPr="00361817">
              <w:t>1 балл - от 0,01 до 0,04;</w:t>
            </w:r>
          </w:p>
          <w:p w:rsidR="0017349F" w:rsidRPr="00361817" w:rsidRDefault="0017349F">
            <w:pPr>
              <w:pStyle w:val="ConsPlusNormal"/>
            </w:pPr>
            <w:r w:rsidRPr="00361817">
              <w:t>2 балла - 0,05;</w:t>
            </w:r>
          </w:p>
          <w:p w:rsidR="0017349F" w:rsidRPr="00361817" w:rsidRDefault="0017349F">
            <w:pPr>
              <w:pStyle w:val="ConsPlusNormal"/>
            </w:pPr>
            <w:r w:rsidRPr="00361817">
              <w:t>3 балла - 0,06;</w:t>
            </w:r>
          </w:p>
          <w:p w:rsidR="0017349F" w:rsidRPr="00361817" w:rsidRDefault="0017349F">
            <w:pPr>
              <w:pStyle w:val="ConsPlusNormal"/>
            </w:pPr>
            <w:r w:rsidRPr="00361817">
              <w:t>4 балла - 0,07;</w:t>
            </w:r>
          </w:p>
          <w:p w:rsidR="0017349F" w:rsidRPr="00361817" w:rsidRDefault="0017349F">
            <w:pPr>
              <w:pStyle w:val="ConsPlusNormal"/>
            </w:pPr>
            <w:r w:rsidRPr="00361817">
              <w:t>5 баллов - 0,08;</w:t>
            </w:r>
          </w:p>
          <w:p w:rsidR="0017349F" w:rsidRPr="00361817" w:rsidRDefault="0017349F">
            <w:pPr>
              <w:pStyle w:val="ConsPlusNormal"/>
            </w:pPr>
            <w:r w:rsidRPr="00361817">
              <w:t>6 баллов - 0,09;</w:t>
            </w:r>
          </w:p>
          <w:p w:rsidR="0017349F" w:rsidRPr="00361817" w:rsidRDefault="0017349F">
            <w:pPr>
              <w:pStyle w:val="ConsPlusNormal"/>
            </w:pPr>
            <w:r w:rsidRPr="00361817">
              <w:t>7 баллов - от 0,1 до 0,19;</w:t>
            </w:r>
          </w:p>
          <w:p w:rsidR="0017349F" w:rsidRPr="00361817" w:rsidRDefault="0017349F">
            <w:pPr>
              <w:pStyle w:val="ConsPlusNormal"/>
            </w:pPr>
            <w:r w:rsidRPr="00361817">
              <w:t>8 баллов - от 0,2 до 0,29;</w:t>
            </w:r>
          </w:p>
          <w:p w:rsidR="0017349F" w:rsidRPr="00361817" w:rsidRDefault="0017349F">
            <w:pPr>
              <w:pStyle w:val="ConsPlusNormal"/>
            </w:pPr>
            <w:r w:rsidRPr="00361817">
              <w:t>9 баллов - от 0,3 до 0,39;</w:t>
            </w:r>
          </w:p>
          <w:p w:rsidR="0017349F" w:rsidRPr="00361817" w:rsidRDefault="0017349F">
            <w:pPr>
              <w:pStyle w:val="ConsPlusNormal"/>
            </w:pPr>
            <w:r w:rsidRPr="00361817">
              <w:t>10 баллов - от 0,4 и более</w:t>
            </w:r>
          </w:p>
        </w:tc>
      </w:tr>
      <w:tr w:rsidR="0017349F" w:rsidRPr="00361817">
        <w:tc>
          <w:tcPr>
            <w:tcW w:w="453" w:type="dxa"/>
            <w:vMerge w:val="restart"/>
          </w:tcPr>
          <w:p w:rsidR="0017349F" w:rsidRPr="00361817" w:rsidRDefault="0017349F">
            <w:pPr>
              <w:pStyle w:val="ConsPlusNormal"/>
              <w:jc w:val="center"/>
            </w:pPr>
            <w:r w:rsidRPr="00361817">
              <w:t>4</w:t>
            </w:r>
          </w:p>
        </w:tc>
        <w:tc>
          <w:tcPr>
            <w:tcW w:w="3912" w:type="dxa"/>
            <w:vMerge w:val="restart"/>
          </w:tcPr>
          <w:p w:rsidR="0017349F" w:rsidRPr="00361817" w:rsidRDefault="0017349F">
            <w:pPr>
              <w:pStyle w:val="ConsPlusNormal"/>
            </w:pPr>
            <w:r w:rsidRPr="00361817">
              <w:t>Проведение муниципального молодежного образовательного форума, сбора, слета (длительность проведения - не менее двух дней, обязательно наличие образовательной программы)</w:t>
            </w:r>
          </w:p>
        </w:tc>
        <w:tc>
          <w:tcPr>
            <w:tcW w:w="2977" w:type="dxa"/>
          </w:tcPr>
          <w:p w:rsidR="0017349F" w:rsidRPr="00361817" w:rsidRDefault="0017349F">
            <w:pPr>
              <w:pStyle w:val="ConsPlusNormal"/>
            </w:pPr>
            <w:r w:rsidRPr="00361817">
              <w:t>Количество проведенных муниципальных молодежных образовательных форумов</w:t>
            </w:r>
          </w:p>
        </w:tc>
        <w:tc>
          <w:tcPr>
            <w:tcW w:w="1276" w:type="dxa"/>
          </w:tcPr>
          <w:p w:rsidR="0017349F" w:rsidRPr="00361817" w:rsidRDefault="0017349F">
            <w:pPr>
              <w:pStyle w:val="ConsPlusNormal"/>
              <w:jc w:val="center"/>
            </w:pPr>
            <w:r w:rsidRPr="00361817">
              <w:t>Единиц</w:t>
            </w:r>
          </w:p>
        </w:tc>
        <w:tc>
          <w:tcPr>
            <w:tcW w:w="3855" w:type="dxa"/>
          </w:tcPr>
          <w:p w:rsidR="0017349F" w:rsidRPr="00361817" w:rsidRDefault="0017349F">
            <w:pPr>
              <w:pStyle w:val="ConsPlusNormal"/>
            </w:pPr>
            <w:r w:rsidRPr="00361817">
              <w:t>0 баллов - не проводились;</w:t>
            </w:r>
          </w:p>
          <w:p w:rsidR="0017349F" w:rsidRPr="00361817" w:rsidRDefault="0017349F">
            <w:pPr>
              <w:pStyle w:val="ConsPlusNormal"/>
            </w:pPr>
            <w:r w:rsidRPr="00361817">
              <w:t>3 балла - 1 форум;</w:t>
            </w:r>
          </w:p>
          <w:p w:rsidR="0017349F" w:rsidRPr="00361817" w:rsidRDefault="0017349F">
            <w:pPr>
              <w:pStyle w:val="ConsPlusNormal"/>
            </w:pPr>
            <w:r w:rsidRPr="00361817">
              <w:t>5 баллов - 2 и более форума</w:t>
            </w:r>
          </w:p>
        </w:tc>
      </w:tr>
      <w:tr w:rsidR="0017349F" w:rsidRPr="00361817">
        <w:tc>
          <w:tcPr>
            <w:tcW w:w="453" w:type="dxa"/>
            <w:vMerge/>
          </w:tcPr>
          <w:p w:rsidR="0017349F" w:rsidRPr="00361817" w:rsidRDefault="0017349F"/>
        </w:tc>
        <w:tc>
          <w:tcPr>
            <w:tcW w:w="3912" w:type="dxa"/>
            <w:vMerge/>
          </w:tcPr>
          <w:p w:rsidR="0017349F" w:rsidRPr="00361817" w:rsidRDefault="0017349F"/>
        </w:tc>
        <w:tc>
          <w:tcPr>
            <w:tcW w:w="2977" w:type="dxa"/>
          </w:tcPr>
          <w:p w:rsidR="0017349F" w:rsidRPr="00361817" w:rsidRDefault="0017349F">
            <w:pPr>
              <w:pStyle w:val="ConsPlusNormal"/>
            </w:pPr>
            <w:r w:rsidRPr="00361817">
              <w:t>Количество участников муниципальных молодежных образовательных форумов, сборов, слетов</w:t>
            </w:r>
          </w:p>
        </w:tc>
        <w:tc>
          <w:tcPr>
            <w:tcW w:w="1276" w:type="dxa"/>
          </w:tcPr>
          <w:p w:rsidR="0017349F" w:rsidRPr="00361817" w:rsidRDefault="0017349F">
            <w:pPr>
              <w:pStyle w:val="ConsPlusNormal"/>
              <w:jc w:val="center"/>
            </w:pPr>
            <w:r w:rsidRPr="00361817">
              <w:t>Человек</w:t>
            </w:r>
          </w:p>
        </w:tc>
        <w:tc>
          <w:tcPr>
            <w:tcW w:w="3855" w:type="dxa"/>
          </w:tcPr>
          <w:p w:rsidR="0017349F" w:rsidRPr="00361817" w:rsidRDefault="0017349F">
            <w:pPr>
              <w:pStyle w:val="ConsPlusNormal"/>
            </w:pPr>
            <w:r w:rsidRPr="00361817">
              <w:t>0 баллов - от 0 до 29;</w:t>
            </w:r>
          </w:p>
          <w:p w:rsidR="0017349F" w:rsidRPr="00361817" w:rsidRDefault="0017349F">
            <w:pPr>
              <w:pStyle w:val="ConsPlusNormal"/>
            </w:pPr>
            <w:r w:rsidRPr="00361817">
              <w:t>1 балл - от 30 до 49;</w:t>
            </w:r>
          </w:p>
          <w:p w:rsidR="0017349F" w:rsidRPr="00361817" w:rsidRDefault="0017349F">
            <w:pPr>
              <w:pStyle w:val="ConsPlusNormal"/>
            </w:pPr>
            <w:r w:rsidRPr="00361817">
              <w:t>2 балла - от 50 до 99;</w:t>
            </w:r>
          </w:p>
          <w:p w:rsidR="0017349F" w:rsidRPr="00361817" w:rsidRDefault="0017349F">
            <w:pPr>
              <w:pStyle w:val="ConsPlusNormal"/>
            </w:pPr>
            <w:r w:rsidRPr="00361817">
              <w:t>3 балла - от 100 до 149;</w:t>
            </w:r>
          </w:p>
          <w:p w:rsidR="0017349F" w:rsidRPr="00361817" w:rsidRDefault="0017349F">
            <w:pPr>
              <w:pStyle w:val="ConsPlusNormal"/>
            </w:pPr>
            <w:r w:rsidRPr="00361817">
              <w:t>4 балла - от 150 до 199;</w:t>
            </w:r>
          </w:p>
          <w:p w:rsidR="0017349F" w:rsidRPr="00361817" w:rsidRDefault="0017349F">
            <w:pPr>
              <w:pStyle w:val="ConsPlusNormal"/>
            </w:pPr>
            <w:r w:rsidRPr="00361817">
              <w:lastRenderedPageBreak/>
              <w:t>5 баллов - от 200 и более</w:t>
            </w:r>
          </w:p>
        </w:tc>
      </w:tr>
      <w:tr w:rsidR="0017349F" w:rsidRPr="00361817">
        <w:tc>
          <w:tcPr>
            <w:tcW w:w="453" w:type="dxa"/>
          </w:tcPr>
          <w:p w:rsidR="0017349F" w:rsidRPr="00361817" w:rsidRDefault="0017349F">
            <w:pPr>
              <w:pStyle w:val="ConsPlusNormal"/>
              <w:jc w:val="center"/>
            </w:pPr>
            <w:r w:rsidRPr="00361817">
              <w:lastRenderedPageBreak/>
              <w:t>5</w:t>
            </w:r>
          </w:p>
        </w:tc>
        <w:tc>
          <w:tcPr>
            <w:tcW w:w="3912" w:type="dxa"/>
          </w:tcPr>
          <w:p w:rsidR="0017349F" w:rsidRPr="00361817" w:rsidRDefault="0017349F">
            <w:pPr>
              <w:pStyle w:val="ConsPlusNormal"/>
            </w:pPr>
            <w:proofErr w:type="gramStart"/>
            <w:r w:rsidRPr="00361817">
              <w:t>Доля объема средств субсидий и грантов в форме субсидий, полученных физическими и юридическими лицами в рамках конкурсов грантов Президента Российской Федерации на развитие гражданского общества, Федерального агентства по делам молодежи, министерства по делам молодежи и спорту Архангельской области, за исключением грантов, полученных региональными отделениями всероссийских общественных организаций, к объему консолидированного бюджета муниципального района (бюджета муниципального или городского округа Архангельской области</w:t>
            </w:r>
            <w:proofErr w:type="gramEnd"/>
            <w:r w:rsidRPr="00361817">
              <w:t>) в сфере молодежной политики и патриотического воспитания</w:t>
            </w:r>
          </w:p>
        </w:tc>
        <w:tc>
          <w:tcPr>
            <w:tcW w:w="2977" w:type="dxa"/>
          </w:tcPr>
          <w:p w:rsidR="0017349F" w:rsidRPr="00361817" w:rsidRDefault="0017349F">
            <w:pPr>
              <w:pStyle w:val="ConsPlusNormal"/>
            </w:pPr>
            <w:r w:rsidRPr="00361817">
              <w:t>Отсутствуют</w:t>
            </w:r>
          </w:p>
        </w:tc>
        <w:tc>
          <w:tcPr>
            <w:tcW w:w="1276" w:type="dxa"/>
          </w:tcPr>
          <w:p w:rsidR="0017349F" w:rsidRPr="00361817" w:rsidRDefault="0017349F">
            <w:pPr>
              <w:pStyle w:val="ConsPlusNormal"/>
              <w:jc w:val="center"/>
            </w:pPr>
            <w:r w:rsidRPr="00361817">
              <w:t>Процентов</w:t>
            </w:r>
          </w:p>
        </w:tc>
        <w:tc>
          <w:tcPr>
            <w:tcW w:w="3855" w:type="dxa"/>
          </w:tcPr>
          <w:p w:rsidR="0017349F" w:rsidRPr="00361817" w:rsidRDefault="0017349F">
            <w:pPr>
              <w:pStyle w:val="ConsPlusNormal"/>
            </w:pPr>
            <w:r w:rsidRPr="00361817">
              <w:t>0 баллов - 0;</w:t>
            </w:r>
          </w:p>
          <w:p w:rsidR="0017349F" w:rsidRPr="00361817" w:rsidRDefault="0017349F">
            <w:pPr>
              <w:pStyle w:val="ConsPlusNormal"/>
            </w:pPr>
            <w:r w:rsidRPr="00361817">
              <w:t>1 балл - от 0,01 до 0,99;</w:t>
            </w:r>
          </w:p>
          <w:p w:rsidR="0017349F" w:rsidRPr="00361817" w:rsidRDefault="0017349F">
            <w:pPr>
              <w:pStyle w:val="ConsPlusNormal"/>
            </w:pPr>
            <w:r w:rsidRPr="00361817">
              <w:t>2 балла - от 1 до 2,99;</w:t>
            </w:r>
          </w:p>
          <w:p w:rsidR="0017349F" w:rsidRPr="00361817" w:rsidRDefault="0017349F">
            <w:pPr>
              <w:pStyle w:val="ConsPlusNormal"/>
            </w:pPr>
            <w:r w:rsidRPr="00361817">
              <w:t>3 балла - от 3 до 4,99;</w:t>
            </w:r>
          </w:p>
          <w:p w:rsidR="0017349F" w:rsidRPr="00361817" w:rsidRDefault="0017349F">
            <w:pPr>
              <w:pStyle w:val="ConsPlusNormal"/>
            </w:pPr>
            <w:r w:rsidRPr="00361817">
              <w:t>4 балла - от 5 до 9,99;</w:t>
            </w:r>
          </w:p>
          <w:p w:rsidR="0017349F" w:rsidRPr="00361817" w:rsidRDefault="0017349F">
            <w:pPr>
              <w:pStyle w:val="ConsPlusNormal"/>
            </w:pPr>
            <w:r w:rsidRPr="00361817">
              <w:t>5 баллов - от 10 до 29,99;</w:t>
            </w:r>
          </w:p>
          <w:p w:rsidR="0017349F" w:rsidRPr="00361817" w:rsidRDefault="0017349F">
            <w:pPr>
              <w:pStyle w:val="ConsPlusNormal"/>
            </w:pPr>
            <w:r w:rsidRPr="00361817">
              <w:t>6 баллов - от 30 до 49,99;</w:t>
            </w:r>
          </w:p>
          <w:p w:rsidR="0017349F" w:rsidRPr="00361817" w:rsidRDefault="0017349F">
            <w:pPr>
              <w:pStyle w:val="ConsPlusNormal"/>
            </w:pPr>
            <w:r w:rsidRPr="00361817">
              <w:t>7 баллов - от 50 до 69,99;</w:t>
            </w:r>
          </w:p>
          <w:p w:rsidR="0017349F" w:rsidRPr="00361817" w:rsidRDefault="0017349F">
            <w:pPr>
              <w:pStyle w:val="ConsPlusNormal"/>
            </w:pPr>
            <w:r w:rsidRPr="00361817">
              <w:t>8 баллов - от 70 до 99,99;</w:t>
            </w:r>
          </w:p>
          <w:p w:rsidR="0017349F" w:rsidRPr="00361817" w:rsidRDefault="0017349F">
            <w:pPr>
              <w:pStyle w:val="ConsPlusNormal"/>
            </w:pPr>
            <w:r w:rsidRPr="00361817">
              <w:t>9 баллов - от 100 до 199,99;</w:t>
            </w:r>
          </w:p>
          <w:p w:rsidR="0017349F" w:rsidRPr="00361817" w:rsidRDefault="0017349F">
            <w:pPr>
              <w:pStyle w:val="ConsPlusNormal"/>
            </w:pPr>
            <w:r w:rsidRPr="00361817">
              <w:t>10 баллов - от 200 и более</w:t>
            </w:r>
          </w:p>
        </w:tc>
      </w:tr>
      <w:tr w:rsidR="0017349F" w:rsidRPr="00361817">
        <w:tc>
          <w:tcPr>
            <w:tcW w:w="453" w:type="dxa"/>
          </w:tcPr>
          <w:p w:rsidR="0017349F" w:rsidRPr="00361817" w:rsidRDefault="0017349F">
            <w:pPr>
              <w:pStyle w:val="ConsPlusNormal"/>
              <w:jc w:val="center"/>
            </w:pPr>
            <w:r w:rsidRPr="00361817">
              <w:t>6</w:t>
            </w:r>
          </w:p>
        </w:tc>
        <w:tc>
          <w:tcPr>
            <w:tcW w:w="3912" w:type="dxa"/>
          </w:tcPr>
          <w:p w:rsidR="0017349F" w:rsidRPr="00361817" w:rsidRDefault="0017349F">
            <w:pPr>
              <w:pStyle w:val="ConsPlusNormal"/>
            </w:pPr>
            <w:r w:rsidRPr="00361817">
              <w:t>Доля средств местного бюджета, предусматриваемых на предоставление субсидий и грантов в форме субсидий в сфере государственной молодежной политики и патриотического воспитания социально ориентированным некоммерческим организациям, государственным и муниципальным учреждениям, физическим лицам, от объема бюджета муниципального образования</w:t>
            </w:r>
          </w:p>
        </w:tc>
        <w:tc>
          <w:tcPr>
            <w:tcW w:w="2977" w:type="dxa"/>
          </w:tcPr>
          <w:p w:rsidR="0017349F" w:rsidRPr="00361817" w:rsidRDefault="0017349F">
            <w:pPr>
              <w:pStyle w:val="ConsPlusNormal"/>
            </w:pPr>
            <w:r w:rsidRPr="00361817">
              <w:t>Отсутствуют</w:t>
            </w:r>
          </w:p>
        </w:tc>
        <w:tc>
          <w:tcPr>
            <w:tcW w:w="1276" w:type="dxa"/>
          </w:tcPr>
          <w:p w:rsidR="0017349F" w:rsidRPr="00361817" w:rsidRDefault="0017349F">
            <w:pPr>
              <w:pStyle w:val="ConsPlusNormal"/>
              <w:jc w:val="center"/>
            </w:pPr>
            <w:r w:rsidRPr="00361817">
              <w:t>Процентов</w:t>
            </w:r>
          </w:p>
        </w:tc>
        <w:tc>
          <w:tcPr>
            <w:tcW w:w="3855" w:type="dxa"/>
          </w:tcPr>
          <w:p w:rsidR="0017349F" w:rsidRPr="00361817" w:rsidRDefault="0017349F">
            <w:pPr>
              <w:pStyle w:val="ConsPlusNormal"/>
            </w:pPr>
            <w:r w:rsidRPr="00361817">
              <w:t>0 баллов - до 0,001;</w:t>
            </w:r>
          </w:p>
          <w:p w:rsidR="0017349F" w:rsidRPr="00361817" w:rsidRDefault="0017349F">
            <w:pPr>
              <w:pStyle w:val="ConsPlusNormal"/>
            </w:pPr>
            <w:r w:rsidRPr="00361817">
              <w:t>1 балл - от 0,001 до 0,004;</w:t>
            </w:r>
          </w:p>
          <w:p w:rsidR="0017349F" w:rsidRPr="00361817" w:rsidRDefault="0017349F">
            <w:pPr>
              <w:pStyle w:val="ConsPlusNormal"/>
            </w:pPr>
            <w:r w:rsidRPr="00361817">
              <w:t>2 балла - от 0,005 до 0,009;</w:t>
            </w:r>
          </w:p>
          <w:p w:rsidR="0017349F" w:rsidRPr="00361817" w:rsidRDefault="0017349F">
            <w:pPr>
              <w:pStyle w:val="ConsPlusNormal"/>
            </w:pPr>
            <w:r w:rsidRPr="00361817">
              <w:t>3 балла - от 0,01 до 0,014;</w:t>
            </w:r>
          </w:p>
          <w:p w:rsidR="0017349F" w:rsidRPr="00361817" w:rsidRDefault="0017349F">
            <w:pPr>
              <w:pStyle w:val="ConsPlusNormal"/>
            </w:pPr>
            <w:r w:rsidRPr="00361817">
              <w:t>4 балла - от 0,015 до 0,019;</w:t>
            </w:r>
          </w:p>
          <w:p w:rsidR="0017349F" w:rsidRPr="00361817" w:rsidRDefault="0017349F">
            <w:pPr>
              <w:pStyle w:val="ConsPlusNormal"/>
            </w:pPr>
            <w:r w:rsidRPr="00361817">
              <w:t>5 баллов - от 0,02 до 0,024;</w:t>
            </w:r>
          </w:p>
          <w:p w:rsidR="0017349F" w:rsidRPr="00361817" w:rsidRDefault="0017349F">
            <w:pPr>
              <w:pStyle w:val="ConsPlusNormal"/>
            </w:pPr>
            <w:r w:rsidRPr="00361817">
              <w:t>6 баллов - от 0,025 до 0,029;</w:t>
            </w:r>
          </w:p>
          <w:p w:rsidR="0017349F" w:rsidRPr="00361817" w:rsidRDefault="0017349F">
            <w:pPr>
              <w:pStyle w:val="ConsPlusNormal"/>
            </w:pPr>
            <w:r w:rsidRPr="00361817">
              <w:t>7 баллов - от 0,03 до 0,034;</w:t>
            </w:r>
          </w:p>
          <w:p w:rsidR="0017349F" w:rsidRPr="00361817" w:rsidRDefault="0017349F">
            <w:pPr>
              <w:pStyle w:val="ConsPlusNormal"/>
            </w:pPr>
            <w:r w:rsidRPr="00361817">
              <w:t>8 баллов - от 0,035 до 0,039;</w:t>
            </w:r>
          </w:p>
          <w:p w:rsidR="0017349F" w:rsidRPr="00361817" w:rsidRDefault="0017349F">
            <w:pPr>
              <w:pStyle w:val="ConsPlusNormal"/>
            </w:pPr>
            <w:r w:rsidRPr="00361817">
              <w:t>9 баллов - от 0,04 до 0,044;</w:t>
            </w:r>
          </w:p>
          <w:p w:rsidR="0017349F" w:rsidRPr="00361817" w:rsidRDefault="0017349F">
            <w:pPr>
              <w:pStyle w:val="ConsPlusNormal"/>
            </w:pPr>
            <w:r w:rsidRPr="00361817">
              <w:t>10 баллов - от 0,045 и более</w:t>
            </w:r>
          </w:p>
        </w:tc>
      </w:tr>
      <w:tr w:rsidR="0017349F" w:rsidRPr="00361817">
        <w:tc>
          <w:tcPr>
            <w:tcW w:w="453" w:type="dxa"/>
            <w:vMerge w:val="restart"/>
          </w:tcPr>
          <w:p w:rsidR="0017349F" w:rsidRPr="00361817" w:rsidRDefault="0017349F">
            <w:pPr>
              <w:pStyle w:val="ConsPlusNormal"/>
              <w:jc w:val="center"/>
            </w:pPr>
            <w:r w:rsidRPr="00361817">
              <w:lastRenderedPageBreak/>
              <w:t>7</w:t>
            </w:r>
          </w:p>
        </w:tc>
        <w:tc>
          <w:tcPr>
            <w:tcW w:w="3912" w:type="dxa"/>
            <w:vMerge w:val="restart"/>
          </w:tcPr>
          <w:p w:rsidR="0017349F" w:rsidRPr="00361817" w:rsidRDefault="0017349F">
            <w:pPr>
              <w:pStyle w:val="ConsPlusNormal"/>
            </w:pPr>
            <w:r w:rsidRPr="00361817">
              <w:t>Наличие институтов государственной молодежной политики</w:t>
            </w:r>
          </w:p>
        </w:tc>
        <w:tc>
          <w:tcPr>
            <w:tcW w:w="2977" w:type="dxa"/>
          </w:tcPr>
          <w:p w:rsidR="0017349F" w:rsidRPr="00361817" w:rsidRDefault="0017349F">
            <w:pPr>
              <w:pStyle w:val="ConsPlusNormal"/>
            </w:pPr>
            <w:r w:rsidRPr="00361817">
              <w:t>Дублер главы муниципального образования</w:t>
            </w:r>
          </w:p>
        </w:tc>
        <w:tc>
          <w:tcPr>
            <w:tcW w:w="1276" w:type="dxa"/>
          </w:tcPr>
          <w:p w:rsidR="0017349F" w:rsidRPr="00361817" w:rsidRDefault="0017349F">
            <w:pPr>
              <w:pStyle w:val="ConsPlusNormal"/>
              <w:jc w:val="center"/>
            </w:pPr>
            <w:r w:rsidRPr="00361817">
              <w:t>Единиц</w:t>
            </w:r>
          </w:p>
        </w:tc>
        <w:tc>
          <w:tcPr>
            <w:tcW w:w="3855" w:type="dxa"/>
          </w:tcPr>
          <w:p w:rsidR="0017349F" w:rsidRPr="00361817" w:rsidRDefault="0017349F">
            <w:pPr>
              <w:pStyle w:val="ConsPlusNormal"/>
            </w:pPr>
            <w:r w:rsidRPr="00361817">
              <w:t>0 баллов - отсутствует;</w:t>
            </w:r>
          </w:p>
          <w:p w:rsidR="0017349F" w:rsidRPr="00361817" w:rsidRDefault="0017349F">
            <w:pPr>
              <w:pStyle w:val="ConsPlusNormal"/>
            </w:pPr>
            <w:r w:rsidRPr="00361817">
              <w:t>1 балл - 1</w:t>
            </w:r>
          </w:p>
        </w:tc>
      </w:tr>
      <w:tr w:rsidR="0017349F" w:rsidRPr="00361817">
        <w:tc>
          <w:tcPr>
            <w:tcW w:w="453" w:type="dxa"/>
            <w:vMerge/>
          </w:tcPr>
          <w:p w:rsidR="0017349F" w:rsidRPr="00361817" w:rsidRDefault="0017349F"/>
        </w:tc>
        <w:tc>
          <w:tcPr>
            <w:tcW w:w="3912" w:type="dxa"/>
            <w:vMerge/>
          </w:tcPr>
          <w:p w:rsidR="0017349F" w:rsidRPr="00361817" w:rsidRDefault="0017349F"/>
        </w:tc>
        <w:tc>
          <w:tcPr>
            <w:tcW w:w="2977" w:type="dxa"/>
          </w:tcPr>
          <w:p w:rsidR="0017349F" w:rsidRPr="00361817" w:rsidRDefault="0017349F">
            <w:pPr>
              <w:pStyle w:val="ConsPlusNormal"/>
            </w:pPr>
            <w:r w:rsidRPr="00361817">
              <w:t>Совет по делам молодежи районного и сельского уровня</w:t>
            </w:r>
          </w:p>
        </w:tc>
        <w:tc>
          <w:tcPr>
            <w:tcW w:w="1276" w:type="dxa"/>
          </w:tcPr>
          <w:p w:rsidR="0017349F" w:rsidRPr="00361817" w:rsidRDefault="0017349F">
            <w:pPr>
              <w:pStyle w:val="ConsPlusNormal"/>
              <w:jc w:val="center"/>
            </w:pPr>
            <w:r w:rsidRPr="00361817">
              <w:t>Единиц</w:t>
            </w:r>
          </w:p>
        </w:tc>
        <w:tc>
          <w:tcPr>
            <w:tcW w:w="3855" w:type="dxa"/>
          </w:tcPr>
          <w:p w:rsidR="0017349F" w:rsidRPr="00361817" w:rsidRDefault="0017349F">
            <w:pPr>
              <w:pStyle w:val="ConsPlusNormal"/>
            </w:pPr>
            <w:r w:rsidRPr="00361817">
              <w:t>0 баллов - отсутствуют;</w:t>
            </w:r>
          </w:p>
          <w:p w:rsidR="0017349F" w:rsidRPr="00361817" w:rsidRDefault="0017349F">
            <w:pPr>
              <w:pStyle w:val="ConsPlusNormal"/>
            </w:pPr>
            <w:r w:rsidRPr="00361817">
              <w:t>1 балл - 1;</w:t>
            </w:r>
          </w:p>
          <w:p w:rsidR="0017349F" w:rsidRPr="00361817" w:rsidRDefault="0017349F">
            <w:pPr>
              <w:pStyle w:val="ConsPlusNormal"/>
            </w:pPr>
            <w:r w:rsidRPr="00361817">
              <w:t>2 балла - от 2 и более</w:t>
            </w:r>
          </w:p>
        </w:tc>
      </w:tr>
      <w:tr w:rsidR="0017349F" w:rsidRPr="00361817">
        <w:tc>
          <w:tcPr>
            <w:tcW w:w="453" w:type="dxa"/>
            <w:vMerge/>
          </w:tcPr>
          <w:p w:rsidR="0017349F" w:rsidRPr="00361817" w:rsidRDefault="0017349F"/>
        </w:tc>
        <w:tc>
          <w:tcPr>
            <w:tcW w:w="3912" w:type="dxa"/>
            <w:vMerge/>
          </w:tcPr>
          <w:p w:rsidR="0017349F" w:rsidRPr="00361817" w:rsidRDefault="0017349F"/>
        </w:tc>
        <w:tc>
          <w:tcPr>
            <w:tcW w:w="2977" w:type="dxa"/>
          </w:tcPr>
          <w:p w:rsidR="0017349F" w:rsidRPr="00361817" w:rsidRDefault="0017349F">
            <w:pPr>
              <w:pStyle w:val="ConsPlusNormal"/>
            </w:pPr>
            <w:r w:rsidRPr="00361817">
              <w:t>Совет молодых депутатов при представительном органе муниципального образования</w:t>
            </w:r>
          </w:p>
        </w:tc>
        <w:tc>
          <w:tcPr>
            <w:tcW w:w="1276" w:type="dxa"/>
          </w:tcPr>
          <w:p w:rsidR="0017349F" w:rsidRPr="00361817" w:rsidRDefault="0017349F">
            <w:pPr>
              <w:pStyle w:val="ConsPlusNormal"/>
              <w:jc w:val="center"/>
            </w:pPr>
            <w:r w:rsidRPr="00361817">
              <w:t>Единиц</w:t>
            </w:r>
          </w:p>
        </w:tc>
        <w:tc>
          <w:tcPr>
            <w:tcW w:w="3855" w:type="dxa"/>
          </w:tcPr>
          <w:p w:rsidR="0017349F" w:rsidRPr="00361817" w:rsidRDefault="0017349F">
            <w:pPr>
              <w:pStyle w:val="ConsPlusNormal"/>
            </w:pPr>
            <w:r w:rsidRPr="00361817">
              <w:t>0 баллов - отсутствует;</w:t>
            </w:r>
          </w:p>
          <w:p w:rsidR="0017349F" w:rsidRPr="00361817" w:rsidRDefault="0017349F">
            <w:pPr>
              <w:pStyle w:val="ConsPlusNormal"/>
            </w:pPr>
            <w:r w:rsidRPr="00361817">
              <w:t>1 балл - 1</w:t>
            </w:r>
          </w:p>
        </w:tc>
      </w:tr>
      <w:tr w:rsidR="0017349F" w:rsidRPr="00361817">
        <w:tc>
          <w:tcPr>
            <w:tcW w:w="453" w:type="dxa"/>
            <w:vMerge/>
          </w:tcPr>
          <w:p w:rsidR="0017349F" w:rsidRPr="00361817" w:rsidRDefault="0017349F"/>
        </w:tc>
        <w:tc>
          <w:tcPr>
            <w:tcW w:w="3912" w:type="dxa"/>
            <w:vMerge/>
          </w:tcPr>
          <w:p w:rsidR="0017349F" w:rsidRPr="00361817" w:rsidRDefault="0017349F"/>
        </w:tc>
        <w:tc>
          <w:tcPr>
            <w:tcW w:w="2977" w:type="dxa"/>
          </w:tcPr>
          <w:p w:rsidR="0017349F" w:rsidRPr="00361817" w:rsidRDefault="0017349F">
            <w:pPr>
              <w:pStyle w:val="ConsPlusNormal"/>
            </w:pPr>
            <w:r w:rsidRPr="00361817">
              <w:t>Молодежная избирательная комиссия</w:t>
            </w:r>
          </w:p>
        </w:tc>
        <w:tc>
          <w:tcPr>
            <w:tcW w:w="1276" w:type="dxa"/>
          </w:tcPr>
          <w:p w:rsidR="0017349F" w:rsidRPr="00361817" w:rsidRDefault="0017349F">
            <w:pPr>
              <w:pStyle w:val="ConsPlusNormal"/>
              <w:jc w:val="center"/>
            </w:pPr>
            <w:r w:rsidRPr="00361817">
              <w:t>Единиц</w:t>
            </w:r>
          </w:p>
        </w:tc>
        <w:tc>
          <w:tcPr>
            <w:tcW w:w="3855" w:type="dxa"/>
          </w:tcPr>
          <w:p w:rsidR="0017349F" w:rsidRPr="00361817" w:rsidRDefault="0017349F">
            <w:pPr>
              <w:pStyle w:val="ConsPlusNormal"/>
            </w:pPr>
            <w:r w:rsidRPr="00361817">
              <w:t>0 баллов - отсутствует;</w:t>
            </w:r>
          </w:p>
          <w:p w:rsidR="0017349F" w:rsidRPr="00361817" w:rsidRDefault="0017349F">
            <w:pPr>
              <w:pStyle w:val="ConsPlusNormal"/>
            </w:pPr>
            <w:r w:rsidRPr="00361817">
              <w:t>1 балл - 1</w:t>
            </w:r>
          </w:p>
        </w:tc>
      </w:tr>
      <w:tr w:rsidR="0017349F" w:rsidRPr="00361817">
        <w:tc>
          <w:tcPr>
            <w:tcW w:w="453" w:type="dxa"/>
            <w:vMerge/>
          </w:tcPr>
          <w:p w:rsidR="0017349F" w:rsidRPr="00361817" w:rsidRDefault="0017349F"/>
        </w:tc>
        <w:tc>
          <w:tcPr>
            <w:tcW w:w="3912" w:type="dxa"/>
            <w:vMerge/>
          </w:tcPr>
          <w:p w:rsidR="0017349F" w:rsidRPr="00361817" w:rsidRDefault="0017349F"/>
        </w:tc>
        <w:tc>
          <w:tcPr>
            <w:tcW w:w="2977" w:type="dxa"/>
          </w:tcPr>
          <w:p w:rsidR="0017349F" w:rsidRPr="00361817" w:rsidRDefault="0017349F">
            <w:pPr>
              <w:pStyle w:val="ConsPlusNormal"/>
            </w:pPr>
            <w:r w:rsidRPr="00361817">
              <w:t>Молодежные трудовые и студенческие отряды</w:t>
            </w:r>
          </w:p>
        </w:tc>
        <w:tc>
          <w:tcPr>
            <w:tcW w:w="1276" w:type="dxa"/>
          </w:tcPr>
          <w:p w:rsidR="0017349F" w:rsidRPr="00361817" w:rsidRDefault="0017349F">
            <w:pPr>
              <w:pStyle w:val="ConsPlusNormal"/>
              <w:jc w:val="center"/>
            </w:pPr>
            <w:r w:rsidRPr="00361817">
              <w:t>Единиц</w:t>
            </w:r>
          </w:p>
        </w:tc>
        <w:tc>
          <w:tcPr>
            <w:tcW w:w="3855" w:type="dxa"/>
          </w:tcPr>
          <w:p w:rsidR="0017349F" w:rsidRPr="00361817" w:rsidRDefault="0017349F">
            <w:pPr>
              <w:pStyle w:val="ConsPlusNormal"/>
            </w:pPr>
            <w:r w:rsidRPr="00361817">
              <w:t>0 баллов - отсутствуют;</w:t>
            </w:r>
          </w:p>
          <w:p w:rsidR="0017349F" w:rsidRPr="00361817" w:rsidRDefault="0017349F">
            <w:pPr>
              <w:pStyle w:val="ConsPlusNormal"/>
            </w:pPr>
            <w:r w:rsidRPr="00361817">
              <w:t>1 балл - 1;</w:t>
            </w:r>
          </w:p>
          <w:p w:rsidR="0017349F" w:rsidRPr="00361817" w:rsidRDefault="0017349F">
            <w:pPr>
              <w:pStyle w:val="ConsPlusNormal"/>
            </w:pPr>
            <w:r w:rsidRPr="00361817">
              <w:t>2 балла - от 2 и более</w:t>
            </w:r>
          </w:p>
        </w:tc>
      </w:tr>
      <w:tr w:rsidR="0017349F" w:rsidRPr="00361817">
        <w:tc>
          <w:tcPr>
            <w:tcW w:w="453" w:type="dxa"/>
            <w:vMerge/>
          </w:tcPr>
          <w:p w:rsidR="0017349F" w:rsidRPr="00361817" w:rsidRDefault="0017349F"/>
        </w:tc>
        <w:tc>
          <w:tcPr>
            <w:tcW w:w="3912" w:type="dxa"/>
            <w:vMerge/>
          </w:tcPr>
          <w:p w:rsidR="0017349F" w:rsidRPr="00361817" w:rsidRDefault="0017349F"/>
        </w:tc>
        <w:tc>
          <w:tcPr>
            <w:tcW w:w="2977" w:type="dxa"/>
          </w:tcPr>
          <w:p w:rsidR="0017349F" w:rsidRPr="00361817" w:rsidRDefault="0017349F">
            <w:pPr>
              <w:pStyle w:val="ConsPlusNormal"/>
            </w:pPr>
            <w:r w:rsidRPr="00361817">
              <w:t>Клуб молодой семьи</w:t>
            </w:r>
          </w:p>
        </w:tc>
        <w:tc>
          <w:tcPr>
            <w:tcW w:w="1276" w:type="dxa"/>
          </w:tcPr>
          <w:p w:rsidR="0017349F" w:rsidRPr="00361817" w:rsidRDefault="0017349F">
            <w:pPr>
              <w:pStyle w:val="ConsPlusNormal"/>
              <w:jc w:val="center"/>
            </w:pPr>
            <w:r w:rsidRPr="00361817">
              <w:t>Единиц</w:t>
            </w:r>
          </w:p>
        </w:tc>
        <w:tc>
          <w:tcPr>
            <w:tcW w:w="3855" w:type="dxa"/>
          </w:tcPr>
          <w:p w:rsidR="0017349F" w:rsidRPr="00361817" w:rsidRDefault="0017349F">
            <w:pPr>
              <w:pStyle w:val="ConsPlusNormal"/>
            </w:pPr>
            <w:r w:rsidRPr="00361817">
              <w:t>0 баллов - отсутствует;</w:t>
            </w:r>
          </w:p>
          <w:p w:rsidR="0017349F" w:rsidRPr="00361817" w:rsidRDefault="0017349F">
            <w:pPr>
              <w:pStyle w:val="ConsPlusNormal"/>
            </w:pPr>
            <w:r w:rsidRPr="00361817">
              <w:t>1 балл - от 1 до 5;</w:t>
            </w:r>
          </w:p>
          <w:p w:rsidR="0017349F" w:rsidRPr="00361817" w:rsidRDefault="0017349F">
            <w:pPr>
              <w:pStyle w:val="ConsPlusNormal"/>
            </w:pPr>
            <w:r w:rsidRPr="00361817">
              <w:t>2 балла - от 6 и более</w:t>
            </w:r>
          </w:p>
        </w:tc>
      </w:tr>
      <w:tr w:rsidR="0017349F" w:rsidRPr="00361817">
        <w:tc>
          <w:tcPr>
            <w:tcW w:w="453" w:type="dxa"/>
            <w:vMerge w:val="restart"/>
          </w:tcPr>
          <w:p w:rsidR="0017349F" w:rsidRPr="00361817" w:rsidRDefault="0017349F">
            <w:pPr>
              <w:pStyle w:val="ConsPlusNormal"/>
              <w:jc w:val="center"/>
            </w:pPr>
            <w:r w:rsidRPr="00361817">
              <w:t>8</w:t>
            </w:r>
          </w:p>
        </w:tc>
        <w:tc>
          <w:tcPr>
            <w:tcW w:w="3912" w:type="dxa"/>
            <w:vMerge w:val="restart"/>
          </w:tcPr>
          <w:p w:rsidR="0017349F" w:rsidRPr="00361817" w:rsidRDefault="0017349F">
            <w:pPr>
              <w:pStyle w:val="ConsPlusNormal"/>
            </w:pPr>
            <w:r w:rsidRPr="00361817">
              <w:t>Инфраструктура, необходимая для реализации государственной молодежной политики</w:t>
            </w:r>
          </w:p>
        </w:tc>
        <w:tc>
          <w:tcPr>
            <w:tcW w:w="2977" w:type="dxa"/>
          </w:tcPr>
          <w:p w:rsidR="0017349F" w:rsidRPr="00361817" w:rsidRDefault="0017349F">
            <w:pPr>
              <w:pStyle w:val="ConsPlusNormal"/>
            </w:pPr>
            <w:r w:rsidRPr="00361817">
              <w:t>Муниципальное учреждение по работе с молодежью</w:t>
            </w:r>
          </w:p>
        </w:tc>
        <w:tc>
          <w:tcPr>
            <w:tcW w:w="1276" w:type="dxa"/>
          </w:tcPr>
          <w:p w:rsidR="0017349F" w:rsidRPr="00361817" w:rsidRDefault="0017349F">
            <w:pPr>
              <w:pStyle w:val="ConsPlusNormal"/>
              <w:jc w:val="center"/>
            </w:pPr>
            <w:r w:rsidRPr="00361817">
              <w:t>Единиц</w:t>
            </w:r>
          </w:p>
        </w:tc>
        <w:tc>
          <w:tcPr>
            <w:tcW w:w="3855" w:type="dxa"/>
          </w:tcPr>
          <w:p w:rsidR="0017349F" w:rsidRPr="00361817" w:rsidRDefault="0017349F">
            <w:pPr>
              <w:pStyle w:val="ConsPlusNormal"/>
            </w:pPr>
            <w:r w:rsidRPr="00361817">
              <w:t>0 баллов - отсутствует;</w:t>
            </w:r>
          </w:p>
          <w:p w:rsidR="0017349F" w:rsidRPr="00361817" w:rsidRDefault="0017349F">
            <w:pPr>
              <w:pStyle w:val="ConsPlusNormal"/>
            </w:pPr>
            <w:r w:rsidRPr="00361817">
              <w:t>3 балла - от 1 и более</w:t>
            </w:r>
          </w:p>
        </w:tc>
      </w:tr>
      <w:tr w:rsidR="0017349F" w:rsidRPr="00361817">
        <w:tc>
          <w:tcPr>
            <w:tcW w:w="453" w:type="dxa"/>
            <w:vMerge/>
          </w:tcPr>
          <w:p w:rsidR="0017349F" w:rsidRPr="00361817" w:rsidRDefault="0017349F"/>
        </w:tc>
        <w:tc>
          <w:tcPr>
            <w:tcW w:w="3912" w:type="dxa"/>
            <w:vMerge/>
          </w:tcPr>
          <w:p w:rsidR="0017349F" w:rsidRPr="00361817" w:rsidRDefault="0017349F"/>
        </w:tc>
        <w:tc>
          <w:tcPr>
            <w:tcW w:w="2977" w:type="dxa"/>
          </w:tcPr>
          <w:p w:rsidR="0017349F" w:rsidRPr="00361817" w:rsidRDefault="0017349F">
            <w:pPr>
              <w:pStyle w:val="ConsPlusNormal"/>
            </w:pPr>
            <w:r w:rsidRPr="00361817">
              <w:t>Ресурсный центр для молодежи, работающий в формате "Открытое пространство"</w:t>
            </w:r>
          </w:p>
        </w:tc>
        <w:tc>
          <w:tcPr>
            <w:tcW w:w="1276" w:type="dxa"/>
          </w:tcPr>
          <w:p w:rsidR="0017349F" w:rsidRPr="00361817" w:rsidRDefault="0017349F">
            <w:pPr>
              <w:pStyle w:val="ConsPlusNormal"/>
              <w:jc w:val="center"/>
            </w:pPr>
            <w:r w:rsidRPr="00361817">
              <w:t>Единиц</w:t>
            </w:r>
          </w:p>
        </w:tc>
        <w:tc>
          <w:tcPr>
            <w:tcW w:w="3855" w:type="dxa"/>
          </w:tcPr>
          <w:p w:rsidR="0017349F" w:rsidRPr="00361817" w:rsidRDefault="0017349F">
            <w:pPr>
              <w:pStyle w:val="ConsPlusNormal"/>
            </w:pPr>
            <w:r w:rsidRPr="00361817">
              <w:t>0 баллов - отсутствует;</w:t>
            </w:r>
          </w:p>
          <w:p w:rsidR="0017349F" w:rsidRPr="00361817" w:rsidRDefault="0017349F">
            <w:pPr>
              <w:pStyle w:val="ConsPlusNormal"/>
            </w:pPr>
            <w:r w:rsidRPr="00361817">
              <w:t>1 балл - 1 и более</w:t>
            </w:r>
          </w:p>
        </w:tc>
      </w:tr>
      <w:tr w:rsidR="0017349F" w:rsidRPr="00361817">
        <w:tc>
          <w:tcPr>
            <w:tcW w:w="453" w:type="dxa"/>
            <w:vMerge/>
          </w:tcPr>
          <w:p w:rsidR="0017349F" w:rsidRPr="00361817" w:rsidRDefault="0017349F"/>
        </w:tc>
        <w:tc>
          <w:tcPr>
            <w:tcW w:w="3912" w:type="dxa"/>
            <w:vMerge/>
          </w:tcPr>
          <w:p w:rsidR="0017349F" w:rsidRPr="00361817" w:rsidRDefault="0017349F"/>
        </w:tc>
        <w:tc>
          <w:tcPr>
            <w:tcW w:w="2977" w:type="dxa"/>
          </w:tcPr>
          <w:p w:rsidR="0017349F" w:rsidRPr="00361817" w:rsidRDefault="0017349F">
            <w:pPr>
              <w:pStyle w:val="ConsPlusNormal"/>
            </w:pPr>
            <w:r w:rsidRPr="00361817">
              <w:t xml:space="preserve">Зональный центр патриотического воспитания и подготовки граждан (молодежи) к военной службе, с которым у </w:t>
            </w:r>
            <w:r w:rsidRPr="00361817">
              <w:lastRenderedPageBreak/>
              <w:t>муниципального образования заключено соглашение о взаимодействии</w:t>
            </w:r>
          </w:p>
        </w:tc>
        <w:tc>
          <w:tcPr>
            <w:tcW w:w="1276" w:type="dxa"/>
          </w:tcPr>
          <w:p w:rsidR="0017349F" w:rsidRPr="00361817" w:rsidRDefault="0017349F">
            <w:pPr>
              <w:pStyle w:val="ConsPlusNormal"/>
              <w:jc w:val="center"/>
            </w:pPr>
            <w:r w:rsidRPr="00361817">
              <w:lastRenderedPageBreak/>
              <w:t>Единиц</w:t>
            </w:r>
          </w:p>
        </w:tc>
        <w:tc>
          <w:tcPr>
            <w:tcW w:w="3855" w:type="dxa"/>
          </w:tcPr>
          <w:p w:rsidR="0017349F" w:rsidRPr="00361817" w:rsidRDefault="0017349F">
            <w:pPr>
              <w:pStyle w:val="ConsPlusNormal"/>
            </w:pPr>
            <w:r w:rsidRPr="00361817">
              <w:t>0 баллов - отсутствует;</w:t>
            </w:r>
          </w:p>
          <w:p w:rsidR="0017349F" w:rsidRPr="00361817" w:rsidRDefault="0017349F">
            <w:pPr>
              <w:pStyle w:val="ConsPlusNormal"/>
            </w:pPr>
            <w:r w:rsidRPr="00361817">
              <w:t>1 балл - от 1 и более</w:t>
            </w:r>
          </w:p>
        </w:tc>
      </w:tr>
      <w:tr w:rsidR="0017349F" w:rsidRPr="00361817">
        <w:tc>
          <w:tcPr>
            <w:tcW w:w="453" w:type="dxa"/>
            <w:vMerge/>
          </w:tcPr>
          <w:p w:rsidR="0017349F" w:rsidRPr="00361817" w:rsidRDefault="0017349F"/>
        </w:tc>
        <w:tc>
          <w:tcPr>
            <w:tcW w:w="3912" w:type="dxa"/>
            <w:vMerge/>
          </w:tcPr>
          <w:p w:rsidR="0017349F" w:rsidRPr="00361817" w:rsidRDefault="0017349F"/>
        </w:tc>
        <w:tc>
          <w:tcPr>
            <w:tcW w:w="2977" w:type="dxa"/>
          </w:tcPr>
          <w:p w:rsidR="0017349F" w:rsidRPr="00361817" w:rsidRDefault="0017349F">
            <w:pPr>
              <w:pStyle w:val="ConsPlusNormal"/>
            </w:pPr>
            <w:r w:rsidRPr="00361817">
              <w:t>Попечительский совет местного отделения Всероссийского общественного движения "</w:t>
            </w:r>
            <w:proofErr w:type="spellStart"/>
            <w:r w:rsidRPr="00361817">
              <w:t>Юнармия</w:t>
            </w:r>
            <w:proofErr w:type="spellEnd"/>
            <w:r w:rsidRPr="00361817">
              <w:t>", утвержденный на уровне администрации муниципального образования</w:t>
            </w:r>
          </w:p>
        </w:tc>
        <w:tc>
          <w:tcPr>
            <w:tcW w:w="1276" w:type="dxa"/>
          </w:tcPr>
          <w:p w:rsidR="0017349F" w:rsidRPr="00361817" w:rsidRDefault="0017349F">
            <w:pPr>
              <w:pStyle w:val="ConsPlusNormal"/>
              <w:jc w:val="center"/>
            </w:pPr>
            <w:r w:rsidRPr="00361817">
              <w:t>Единиц</w:t>
            </w:r>
          </w:p>
        </w:tc>
        <w:tc>
          <w:tcPr>
            <w:tcW w:w="3855" w:type="dxa"/>
          </w:tcPr>
          <w:p w:rsidR="0017349F" w:rsidRPr="00361817" w:rsidRDefault="0017349F">
            <w:pPr>
              <w:pStyle w:val="ConsPlusNormal"/>
            </w:pPr>
            <w:r w:rsidRPr="00361817">
              <w:t>0 баллов - отсутствует;</w:t>
            </w:r>
          </w:p>
          <w:p w:rsidR="0017349F" w:rsidRPr="00361817" w:rsidRDefault="0017349F">
            <w:pPr>
              <w:pStyle w:val="ConsPlusNormal"/>
            </w:pPr>
            <w:r w:rsidRPr="00361817">
              <w:t>1 балл - 1</w:t>
            </w:r>
          </w:p>
        </w:tc>
      </w:tr>
      <w:tr w:rsidR="0017349F" w:rsidRPr="00361817">
        <w:tc>
          <w:tcPr>
            <w:tcW w:w="453" w:type="dxa"/>
          </w:tcPr>
          <w:p w:rsidR="0017349F" w:rsidRPr="00361817" w:rsidRDefault="0017349F">
            <w:pPr>
              <w:pStyle w:val="ConsPlusNormal"/>
              <w:jc w:val="center"/>
            </w:pPr>
            <w:r w:rsidRPr="00361817">
              <w:t>9</w:t>
            </w:r>
          </w:p>
        </w:tc>
        <w:tc>
          <w:tcPr>
            <w:tcW w:w="3912" w:type="dxa"/>
            <w:vMerge w:val="restart"/>
          </w:tcPr>
          <w:p w:rsidR="0017349F" w:rsidRPr="00361817" w:rsidRDefault="0017349F">
            <w:pPr>
              <w:pStyle w:val="ConsPlusNormal"/>
            </w:pPr>
            <w:r w:rsidRPr="00361817">
              <w:t>Объем средств консолидированного бюджета муниципального района Архангельской области (бюджета муниципального округа или городского округа Архангельской области) на программы по реализации молодежной политики и патриотическому воспитанию (за исключением программ по обеспечению жильем молодых семей) в расчете на одного молодого человека, проживающего на территории муниципального образования</w:t>
            </w:r>
          </w:p>
        </w:tc>
        <w:tc>
          <w:tcPr>
            <w:tcW w:w="2977" w:type="dxa"/>
          </w:tcPr>
          <w:p w:rsidR="0017349F" w:rsidRPr="00361817" w:rsidRDefault="0017349F">
            <w:pPr>
              <w:pStyle w:val="ConsPlusNormal"/>
            </w:pPr>
            <w:r w:rsidRPr="00361817">
              <w:t>Отсутствуют</w:t>
            </w:r>
          </w:p>
        </w:tc>
        <w:tc>
          <w:tcPr>
            <w:tcW w:w="1276" w:type="dxa"/>
          </w:tcPr>
          <w:p w:rsidR="0017349F" w:rsidRPr="00361817" w:rsidRDefault="0017349F">
            <w:pPr>
              <w:pStyle w:val="ConsPlusNormal"/>
              <w:jc w:val="center"/>
            </w:pPr>
            <w:r w:rsidRPr="00361817">
              <w:t>Рублей</w:t>
            </w:r>
          </w:p>
        </w:tc>
        <w:tc>
          <w:tcPr>
            <w:tcW w:w="3855" w:type="dxa"/>
          </w:tcPr>
          <w:p w:rsidR="0017349F" w:rsidRPr="00361817" w:rsidRDefault="0017349F">
            <w:pPr>
              <w:pStyle w:val="ConsPlusNormal"/>
            </w:pPr>
            <w:r w:rsidRPr="00361817">
              <w:t>0 баллов - от 0 до 9,99;</w:t>
            </w:r>
          </w:p>
          <w:p w:rsidR="0017349F" w:rsidRPr="00361817" w:rsidRDefault="0017349F">
            <w:pPr>
              <w:pStyle w:val="ConsPlusNormal"/>
            </w:pPr>
            <w:r w:rsidRPr="00361817">
              <w:t>1 балл - от 10 до 49,99;</w:t>
            </w:r>
          </w:p>
          <w:p w:rsidR="0017349F" w:rsidRPr="00361817" w:rsidRDefault="0017349F">
            <w:pPr>
              <w:pStyle w:val="ConsPlusNormal"/>
            </w:pPr>
            <w:r w:rsidRPr="00361817">
              <w:t>2 балла - от 50 до 99,99;</w:t>
            </w:r>
          </w:p>
          <w:p w:rsidR="0017349F" w:rsidRPr="00361817" w:rsidRDefault="0017349F">
            <w:pPr>
              <w:pStyle w:val="ConsPlusNormal"/>
            </w:pPr>
            <w:r w:rsidRPr="00361817">
              <w:t>3 балла - от 100 до 149,99;</w:t>
            </w:r>
          </w:p>
          <w:p w:rsidR="0017349F" w:rsidRPr="00361817" w:rsidRDefault="0017349F">
            <w:pPr>
              <w:pStyle w:val="ConsPlusNormal"/>
            </w:pPr>
            <w:r w:rsidRPr="00361817">
              <w:t>4 балла - от 150 до 199,99;</w:t>
            </w:r>
          </w:p>
          <w:p w:rsidR="0017349F" w:rsidRPr="00361817" w:rsidRDefault="0017349F">
            <w:pPr>
              <w:pStyle w:val="ConsPlusNormal"/>
            </w:pPr>
            <w:r w:rsidRPr="00361817">
              <w:t>5 баллов - от 200</w:t>
            </w:r>
          </w:p>
        </w:tc>
      </w:tr>
      <w:tr w:rsidR="0017349F" w:rsidRPr="00361817">
        <w:tc>
          <w:tcPr>
            <w:tcW w:w="453" w:type="dxa"/>
          </w:tcPr>
          <w:p w:rsidR="0017349F" w:rsidRPr="00361817" w:rsidRDefault="0017349F">
            <w:pPr>
              <w:pStyle w:val="ConsPlusNormal"/>
            </w:pPr>
          </w:p>
        </w:tc>
        <w:tc>
          <w:tcPr>
            <w:tcW w:w="3912" w:type="dxa"/>
            <w:vMerge/>
          </w:tcPr>
          <w:p w:rsidR="0017349F" w:rsidRPr="00361817" w:rsidRDefault="0017349F"/>
        </w:tc>
        <w:tc>
          <w:tcPr>
            <w:tcW w:w="2977" w:type="dxa"/>
          </w:tcPr>
          <w:p w:rsidR="0017349F" w:rsidRPr="00361817" w:rsidRDefault="0017349F">
            <w:pPr>
              <w:pStyle w:val="ConsPlusNormal"/>
            </w:pPr>
          </w:p>
        </w:tc>
        <w:tc>
          <w:tcPr>
            <w:tcW w:w="1276" w:type="dxa"/>
          </w:tcPr>
          <w:p w:rsidR="0017349F" w:rsidRPr="00361817" w:rsidRDefault="0017349F">
            <w:pPr>
              <w:pStyle w:val="ConsPlusNormal"/>
            </w:pPr>
          </w:p>
        </w:tc>
        <w:tc>
          <w:tcPr>
            <w:tcW w:w="3855" w:type="dxa"/>
          </w:tcPr>
          <w:p w:rsidR="0017349F" w:rsidRPr="00361817" w:rsidRDefault="0017349F">
            <w:pPr>
              <w:pStyle w:val="ConsPlusNormal"/>
            </w:pPr>
            <w:r w:rsidRPr="00361817">
              <w:t xml:space="preserve">до 299,99; 6 баллов - от 300 до 399,99; 7 баллов - от 400 до 499,99; 8 баллов - от 500 до 999,99; 9 баллов - </w:t>
            </w:r>
            <w:proofErr w:type="gramStart"/>
            <w:r w:rsidRPr="00361817">
              <w:t>от</w:t>
            </w:r>
            <w:proofErr w:type="gramEnd"/>
            <w:r w:rsidRPr="00361817">
              <w:t xml:space="preserve"> 1000 до 1499,99;</w:t>
            </w:r>
          </w:p>
          <w:p w:rsidR="0017349F" w:rsidRPr="00361817" w:rsidRDefault="0017349F">
            <w:pPr>
              <w:pStyle w:val="ConsPlusNormal"/>
            </w:pPr>
            <w:r w:rsidRPr="00361817">
              <w:t>10 баллов - от 1500 и более</w:t>
            </w:r>
          </w:p>
        </w:tc>
      </w:tr>
      <w:tr w:rsidR="0017349F" w:rsidRPr="00361817">
        <w:tc>
          <w:tcPr>
            <w:tcW w:w="453" w:type="dxa"/>
          </w:tcPr>
          <w:p w:rsidR="0017349F" w:rsidRPr="00361817" w:rsidRDefault="0017349F">
            <w:pPr>
              <w:pStyle w:val="ConsPlusNormal"/>
              <w:jc w:val="center"/>
            </w:pPr>
            <w:r w:rsidRPr="00361817">
              <w:t>10</w:t>
            </w:r>
          </w:p>
        </w:tc>
        <w:tc>
          <w:tcPr>
            <w:tcW w:w="3912" w:type="dxa"/>
          </w:tcPr>
          <w:p w:rsidR="0017349F" w:rsidRPr="00361817" w:rsidRDefault="0017349F">
            <w:pPr>
              <w:pStyle w:val="ConsPlusNormal"/>
            </w:pPr>
            <w:proofErr w:type="gramStart"/>
            <w:r w:rsidRPr="00361817">
              <w:t xml:space="preserve">Доля молодых семей, получивших социальные выплаты на приобретение (строительство) жилья в рамках реализации подпрограммы N 2 "Обеспечение жильем молодых семей" государственной </w:t>
            </w:r>
            <w:hyperlink r:id="rId120" w:history="1">
              <w:r w:rsidRPr="00361817">
                <w:t>программы</w:t>
              </w:r>
            </w:hyperlink>
            <w:r w:rsidRPr="00361817">
              <w:t xml:space="preserve"> Архангельской области "Обеспечение </w:t>
            </w:r>
            <w:r w:rsidRPr="00361817">
              <w:lastRenderedPageBreak/>
              <w:t>качественным, доступным жильем и объектами инженерной инфраструктуры населения Архангельской области", утвержденной постановлением Правительства Архангельской области от 11 октября 2013 года N 475-пп (по состоянию на 31 декабря отчетного года), к количеству молодых семей - участников указанной</w:t>
            </w:r>
            <w:proofErr w:type="gramEnd"/>
            <w:r w:rsidRPr="00361817">
              <w:t xml:space="preserve"> программы (по состоянию на 1 января отчетного года)</w:t>
            </w:r>
          </w:p>
        </w:tc>
        <w:tc>
          <w:tcPr>
            <w:tcW w:w="2977" w:type="dxa"/>
          </w:tcPr>
          <w:p w:rsidR="0017349F" w:rsidRPr="00361817" w:rsidRDefault="0017349F">
            <w:pPr>
              <w:pStyle w:val="ConsPlusNormal"/>
            </w:pPr>
            <w:r w:rsidRPr="00361817">
              <w:lastRenderedPageBreak/>
              <w:t>Отсутствуют</w:t>
            </w:r>
          </w:p>
        </w:tc>
        <w:tc>
          <w:tcPr>
            <w:tcW w:w="1276" w:type="dxa"/>
          </w:tcPr>
          <w:p w:rsidR="0017349F" w:rsidRPr="00361817" w:rsidRDefault="0017349F">
            <w:pPr>
              <w:pStyle w:val="ConsPlusNormal"/>
              <w:jc w:val="center"/>
            </w:pPr>
            <w:r w:rsidRPr="00361817">
              <w:t>Процентов</w:t>
            </w:r>
          </w:p>
        </w:tc>
        <w:tc>
          <w:tcPr>
            <w:tcW w:w="3855" w:type="dxa"/>
          </w:tcPr>
          <w:p w:rsidR="0017349F" w:rsidRPr="00361817" w:rsidRDefault="0017349F">
            <w:pPr>
              <w:pStyle w:val="ConsPlusNormal"/>
            </w:pPr>
            <w:r w:rsidRPr="00361817">
              <w:t>0 баллов - от 0 до 0,99;</w:t>
            </w:r>
          </w:p>
          <w:p w:rsidR="0017349F" w:rsidRPr="00361817" w:rsidRDefault="0017349F">
            <w:pPr>
              <w:pStyle w:val="ConsPlusNormal"/>
            </w:pPr>
            <w:r w:rsidRPr="00361817">
              <w:t>1 балл - от 1 до 2,99;</w:t>
            </w:r>
          </w:p>
          <w:p w:rsidR="0017349F" w:rsidRPr="00361817" w:rsidRDefault="0017349F">
            <w:pPr>
              <w:pStyle w:val="ConsPlusNormal"/>
            </w:pPr>
            <w:r w:rsidRPr="00361817">
              <w:t>2 балла - от 3 до 4,99;</w:t>
            </w:r>
          </w:p>
          <w:p w:rsidR="0017349F" w:rsidRPr="00361817" w:rsidRDefault="0017349F">
            <w:pPr>
              <w:pStyle w:val="ConsPlusNormal"/>
            </w:pPr>
            <w:r w:rsidRPr="00361817">
              <w:t>3 балла - от 5 до 6,99;</w:t>
            </w:r>
          </w:p>
          <w:p w:rsidR="0017349F" w:rsidRPr="00361817" w:rsidRDefault="0017349F">
            <w:pPr>
              <w:pStyle w:val="ConsPlusNormal"/>
            </w:pPr>
            <w:r w:rsidRPr="00361817">
              <w:t>4 балла - от 7 до 9,99;</w:t>
            </w:r>
          </w:p>
          <w:p w:rsidR="0017349F" w:rsidRPr="00361817" w:rsidRDefault="0017349F">
            <w:pPr>
              <w:pStyle w:val="ConsPlusNormal"/>
            </w:pPr>
            <w:r w:rsidRPr="00361817">
              <w:t>5 баллов - от 10 до 19,99;</w:t>
            </w:r>
          </w:p>
          <w:p w:rsidR="0017349F" w:rsidRPr="00361817" w:rsidRDefault="0017349F">
            <w:pPr>
              <w:pStyle w:val="ConsPlusNormal"/>
            </w:pPr>
            <w:r w:rsidRPr="00361817">
              <w:t>6 баллов - от 20 до 29,99;</w:t>
            </w:r>
          </w:p>
          <w:p w:rsidR="0017349F" w:rsidRPr="00361817" w:rsidRDefault="0017349F">
            <w:pPr>
              <w:pStyle w:val="ConsPlusNormal"/>
            </w:pPr>
            <w:r w:rsidRPr="00361817">
              <w:lastRenderedPageBreak/>
              <w:t>7 баллов - от 30 до 39,99;</w:t>
            </w:r>
          </w:p>
          <w:p w:rsidR="0017349F" w:rsidRPr="00361817" w:rsidRDefault="0017349F">
            <w:pPr>
              <w:pStyle w:val="ConsPlusNormal"/>
            </w:pPr>
            <w:r w:rsidRPr="00361817">
              <w:t>8 баллов - от 40 до 49,99;</w:t>
            </w:r>
          </w:p>
          <w:p w:rsidR="0017349F" w:rsidRPr="00361817" w:rsidRDefault="0017349F">
            <w:pPr>
              <w:pStyle w:val="ConsPlusNormal"/>
            </w:pPr>
            <w:r w:rsidRPr="00361817">
              <w:t>9 баллов - от 50 до 59,99;</w:t>
            </w:r>
          </w:p>
          <w:p w:rsidR="0017349F" w:rsidRPr="00361817" w:rsidRDefault="0017349F">
            <w:pPr>
              <w:pStyle w:val="ConsPlusNormal"/>
            </w:pPr>
            <w:r w:rsidRPr="00361817">
              <w:t>10 баллов - от 60 и более</w:t>
            </w:r>
          </w:p>
        </w:tc>
      </w:tr>
      <w:tr w:rsidR="0017349F" w:rsidRPr="00361817">
        <w:tc>
          <w:tcPr>
            <w:tcW w:w="453" w:type="dxa"/>
            <w:vMerge w:val="restart"/>
          </w:tcPr>
          <w:p w:rsidR="0017349F" w:rsidRPr="00361817" w:rsidRDefault="0017349F">
            <w:pPr>
              <w:pStyle w:val="ConsPlusNormal"/>
              <w:jc w:val="center"/>
            </w:pPr>
            <w:r w:rsidRPr="00361817">
              <w:lastRenderedPageBreak/>
              <w:t>11</w:t>
            </w:r>
          </w:p>
        </w:tc>
        <w:tc>
          <w:tcPr>
            <w:tcW w:w="3912" w:type="dxa"/>
            <w:vMerge w:val="restart"/>
          </w:tcPr>
          <w:p w:rsidR="0017349F" w:rsidRPr="00361817" w:rsidRDefault="0017349F">
            <w:pPr>
              <w:pStyle w:val="ConsPlusNormal"/>
            </w:pPr>
            <w:r w:rsidRPr="00361817">
              <w:t>Работа с информационными системами</w:t>
            </w:r>
          </w:p>
        </w:tc>
        <w:tc>
          <w:tcPr>
            <w:tcW w:w="2977" w:type="dxa"/>
          </w:tcPr>
          <w:p w:rsidR="0017349F" w:rsidRPr="00361817" w:rsidRDefault="0017349F">
            <w:pPr>
              <w:pStyle w:val="ConsPlusNormal"/>
            </w:pPr>
            <w:r w:rsidRPr="00361817">
              <w:t>Доля молодежи, зарегистрировавшейся в автоматизированной информационной системе "Молодежь России" для участия в мероприятиях муниципального уровня, от общего количества молодежи муниципального образования</w:t>
            </w:r>
          </w:p>
        </w:tc>
        <w:tc>
          <w:tcPr>
            <w:tcW w:w="1276" w:type="dxa"/>
          </w:tcPr>
          <w:p w:rsidR="0017349F" w:rsidRPr="00361817" w:rsidRDefault="0017349F">
            <w:pPr>
              <w:pStyle w:val="ConsPlusNormal"/>
              <w:jc w:val="center"/>
            </w:pPr>
            <w:r w:rsidRPr="00361817">
              <w:t>Процентов</w:t>
            </w:r>
          </w:p>
        </w:tc>
        <w:tc>
          <w:tcPr>
            <w:tcW w:w="3855" w:type="dxa"/>
          </w:tcPr>
          <w:p w:rsidR="0017349F" w:rsidRPr="00361817" w:rsidRDefault="0017349F">
            <w:pPr>
              <w:pStyle w:val="ConsPlusNormal"/>
            </w:pPr>
            <w:r w:rsidRPr="00361817">
              <w:t>0 баллов - 0;</w:t>
            </w:r>
          </w:p>
          <w:p w:rsidR="0017349F" w:rsidRPr="00361817" w:rsidRDefault="0017349F">
            <w:pPr>
              <w:pStyle w:val="ConsPlusNormal"/>
            </w:pPr>
            <w:r w:rsidRPr="00361817">
              <w:t>1 балл - от 0,01 до 0,99;</w:t>
            </w:r>
          </w:p>
          <w:p w:rsidR="0017349F" w:rsidRPr="00361817" w:rsidRDefault="0017349F">
            <w:pPr>
              <w:pStyle w:val="ConsPlusNormal"/>
            </w:pPr>
            <w:r w:rsidRPr="00361817">
              <w:t>2 балла - от 1 до 4,99;</w:t>
            </w:r>
          </w:p>
          <w:p w:rsidR="0017349F" w:rsidRPr="00361817" w:rsidRDefault="0017349F">
            <w:pPr>
              <w:pStyle w:val="ConsPlusNormal"/>
            </w:pPr>
            <w:r w:rsidRPr="00361817">
              <w:t>3 балла - от 5 и более</w:t>
            </w:r>
          </w:p>
        </w:tc>
      </w:tr>
      <w:tr w:rsidR="0017349F" w:rsidRPr="00361817">
        <w:tc>
          <w:tcPr>
            <w:tcW w:w="453" w:type="dxa"/>
            <w:vMerge/>
          </w:tcPr>
          <w:p w:rsidR="0017349F" w:rsidRPr="00361817" w:rsidRDefault="0017349F"/>
        </w:tc>
        <w:tc>
          <w:tcPr>
            <w:tcW w:w="3912" w:type="dxa"/>
            <w:vMerge/>
          </w:tcPr>
          <w:p w:rsidR="0017349F" w:rsidRPr="00361817" w:rsidRDefault="0017349F"/>
        </w:tc>
        <w:tc>
          <w:tcPr>
            <w:tcW w:w="2977" w:type="dxa"/>
          </w:tcPr>
          <w:p w:rsidR="0017349F" w:rsidRPr="00361817" w:rsidRDefault="0017349F">
            <w:pPr>
              <w:pStyle w:val="ConsPlusNormal"/>
            </w:pPr>
            <w:r w:rsidRPr="00361817">
              <w:t>Количество добровольцев, специалистов и организаторов добровольческой деятельности, прошедших обучение в единой информационной системе "Добровольцы России" на платформе "Добро. Университет"</w:t>
            </w:r>
          </w:p>
        </w:tc>
        <w:tc>
          <w:tcPr>
            <w:tcW w:w="1276" w:type="dxa"/>
          </w:tcPr>
          <w:p w:rsidR="0017349F" w:rsidRPr="00361817" w:rsidRDefault="0017349F">
            <w:pPr>
              <w:pStyle w:val="ConsPlusNormal"/>
              <w:jc w:val="center"/>
            </w:pPr>
            <w:r w:rsidRPr="00361817">
              <w:t>Человек</w:t>
            </w:r>
          </w:p>
        </w:tc>
        <w:tc>
          <w:tcPr>
            <w:tcW w:w="3855" w:type="dxa"/>
          </w:tcPr>
          <w:p w:rsidR="0017349F" w:rsidRPr="00361817" w:rsidRDefault="0017349F">
            <w:pPr>
              <w:pStyle w:val="ConsPlusNormal"/>
            </w:pPr>
            <w:r w:rsidRPr="00361817">
              <w:t>0 баллов - от 0 до 10;</w:t>
            </w:r>
          </w:p>
          <w:p w:rsidR="0017349F" w:rsidRPr="00361817" w:rsidRDefault="0017349F">
            <w:pPr>
              <w:pStyle w:val="ConsPlusNormal"/>
            </w:pPr>
            <w:r w:rsidRPr="00361817">
              <w:t>0,5 балла - от 11 до 24;</w:t>
            </w:r>
          </w:p>
          <w:p w:rsidR="0017349F" w:rsidRPr="00361817" w:rsidRDefault="0017349F">
            <w:pPr>
              <w:pStyle w:val="ConsPlusNormal"/>
            </w:pPr>
            <w:r w:rsidRPr="00361817">
              <w:t>1 балл - от 25 до 39;</w:t>
            </w:r>
          </w:p>
          <w:p w:rsidR="0017349F" w:rsidRPr="00361817" w:rsidRDefault="0017349F">
            <w:pPr>
              <w:pStyle w:val="ConsPlusNormal"/>
            </w:pPr>
            <w:r w:rsidRPr="00361817">
              <w:t>1,5 балла - от 40 и более</w:t>
            </w:r>
          </w:p>
        </w:tc>
      </w:tr>
      <w:tr w:rsidR="0017349F" w:rsidRPr="00361817">
        <w:tc>
          <w:tcPr>
            <w:tcW w:w="453" w:type="dxa"/>
            <w:vMerge w:val="restart"/>
          </w:tcPr>
          <w:p w:rsidR="0017349F" w:rsidRPr="00361817" w:rsidRDefault="0017349F">
            <w:pPr>
              <w:pStyle w:val="ConsPlusNormal"/>
              <w:jc w:val="center"/>
            </w:pPr>
            <w:r w:rsidRPr="00361817">
              <w:t>12</w:t>
            </w:r>
          </w:p>
        </w:tc>
        <w:tc>
          <w:tcPr>
            <w:tcW w:w="3912" w:type="dxa"/>
            <w:vMerge w:val="restart"/>
          </w:tcPr>
          <w:p w:rsidR="0017349F" w:rsidRPr="00361817" w:rsidRDefault="0017349F">
            <w:pPr>
              <w:pStyle w:val="ConsPlusNormal"/>
            </w:pPr>
            <w:r w:rsidRPr="00361817">
              <w:t xml:space="preserve">Эффективность официальных </w:t>
            </w:r>
            <w:r w:rsidRPr="00361817">
              <w:lastRenderedPageBreak/>
              <w:t>сообществ в информационно-телекоммуникационной сети "Интернет" органа местного самоуправления, реализующего на территории муниципального образования государственную молодежную политику, либо муниципального учреждения по работе с молодежью, либо ресурсного центра для молодежи</w:t>
            </w:r>
          </w:p>
        </w:tc>
        <w:tc>
          <w:tcPr>
            <w:tcW w:w="2977" w:type="dxa"/>
          </w:tcPr>
          <w:p w:rsidR="0017349F" w:rsidRPr="00361817" w:rsidRDefault="0017349F">
            <w:pPr>
              <w:pStyle w:val="ConsPlusNormal"/>
            </w:pPr>
            <w:r w:rsidRPr="00361817">
              <w:lastRenderedPageBreak/>
              <w:t xml:space="preserve">Доля молодежи, состоящей в </w:t>
            </w:r>
            <w:r w:rsidRPr="00361817">
              <w:lastRenderedPageBreak/>
              <w:t>официальных сообществах в информационно-телекоммуникационной сети "Интернет", от общего количества молодежи муниципального образования</w:t>
            </w:r>
          </w:p>
        </w:tc>
        <w:tc>
          <w:tcPr>
            <w:tcW w:w="1276" w:type="dxa"/>
          </w:tcPr>
          <w:p w:rsidR="0017349F" w:rsidRPr="00361817" w:rsidRDefault="0017349F">
            <w:pPr>
              <w:pStyle w:val="ConsPlusNormal"/>
              <w:jc w:val="center"/>
            </w:pPr>
            <w:r w:rsidRPr="00361817">
              <w:lastRenderedPageBreak/>
              <w:t>Процентов</w:t>
            </w:r>
          </w:p>
        </w:tc>
        <w:tc>
          <w:tcPr>
            <w:tcW w:w="3855" w:type="dxa"/>
          </w:tcPr>
          <w:p w:rsidR="0017349F" w:rsidRPr="00361817" w:rsidRDefault="0017349F">
            <w:pPr>
              <w:pStyle w:val="ConsPlusNormal"/>
            </w:pPr>
            <w:r w:rsidRPr="00361817">
              <w:t>0 баллов - от 0 до 0,99;</w:t>
            </w:r>
          </w:p>
          <w:p w:rsidR="0017349F" w:rsidRPr="00361817" w:rsidRDefault="0017349F">
            <w:pPr>
              <w:pStyle w:val="ConsPlusNormal"/>
            </w:pPr>
            <w:r w:rsidRPr="00361817">
              <w:lastRenderedPageBreak/>
              <w:t>1 балл - от 1 до 39,99;</w:t>
            </w:r>
          </w:p>
          <w:p w:rsidR="0017349F" w:rsidRPr="00361817" w:rsidRDefault="0017349F">
            <w:pPr>
              <w:pStyle w:val="ConsPlusNormal"/>
            </w:pPr>
            <w:r w:rsidRPr="00361817">
              <w:t>2 балла - от 40 до 69,99;</w:t>
            </w:r>
          </w:p>
          <w:p w:rsidR="0017349F" w:rsidRPr="00361817" w:rsidRDefault="0017349F">
            <w:pPr>
              <w:pStyle w:val="ConsPlusNormal"/>
            </w:pPr>
            <w:r w:rsidRPr="00361817">
              <w:t>3 балла - от 70 и более</w:t>
            </w:r>
          </w:p>
        </w:tc>
      </w:tr>
      <w:tr w:rsidR="0017349F" w:rsidRPr="00361817">
        <w:tc>
          <w:tcPr>
            <w:tcW w:w="453" w:type="dxa"/>
            <w:vMerge/>
          </w:tcPr>
          <w:p w:rsidR="0017349F" w:rsidRPr="00361817" w:rsidRDefault="0017349F"/>
        </w:tc>
        <w:tc>
          <w:tcPr>
            <w:tcW w:w="3912" w:type="dxa"/>
            <w:vMerge/>
          </w:tcPr>
          <w:p w:rsidR="0017349F" w:rsidRPr="00361817" w:rsidRDefault="0017349F"/>
        </w:tc>
        <w:tc>
          <w:tcPr>
            <w:tcW w:w="2977" w:type="dxa"/>
          </w:tcPr>
          <w:p w:rsidR="0017349F" w:rsidRPr="00361817" w:rsidRDefault="0017349F">
            <w:pPr>
              <w:pStyle w:val="ConsPlusNormal"/>
            </w:pPr>
            <w:r w:rsidRPr="00361817">
              <w:t xml:space="preserve">Активность пользователей за год рассчитывается по формуле: (лайки + </w:t>
            </w:r>
            <w:proofErr w:type="spellStart"/>
            <w:r w:rsidRPr="00361817">
              <w:t>репосты</w:t>
            </w:r>
            <w:proofErr w:type="spellEnd"/>
            <w:r w:rsidRPr="00361817">
              <w:t xml:space="preserve"> + комментарии)/количество постов/количество посетителей сообщества </w:t>
            </w:r>
            <w:proofErr w:type="spellStart"/>
            <w:r w:rsidRPr="00361817">
              <w:t>х</w:t>
            </w:r>
            <w:proofErr w:type="spellEnd"/>
            <w:r w:rsidRPr="00361817">
              <w:t xml:space="preserve"> 100%</w:t>
            </w:r>
          </w:p>
        </w:tc>
        <w:tc>
          <w:tcPr>
            <w:tcW w:w="1276" w:type="dxa"/>
          </w:tcPr>
          <w:p w:rsidR="0017349F" w:rsidRPr="00361817" w:rsidRDefault="0017349F">
            <w:pPr>
              <w:pStyle w:val="ConsPlusNormal"/>
              <w:jc w:val="center"/>
            </w:pPr>
            <w:r w:rsidRPr="00361817">
              <w:t>Процентов</w:t>
            </w:r>
          </w:p>
        </w:tc>
        <w:tc>
          <w:tcPr>
            <w:tcW w:w="3855" w:type="dxa"/>
          </w:tcPr>
          <w:p w:rsidR="0017349F" w:rsidRPr="00361817" w:rsidRDefault="0017349F">
            <w:pPr>
              <w:pStyle w:val="ConsPlusNormal"/>
            </w:pPr>
            <w:r w:rsidRPr="00361817">
              <w:t>0 баллов - от 0 до 0,99;</w:t>
            </w:r>
          </w:p>
          <w:p w:rsidR="0017349F" w:rsidRPr="00361817" w:rsidRDefault="0017349F">
            <w:pPr>
              <w:pStyle w:val="ConsPlusNormal"/>
            </w:pPr>
            <w:r w:rsidRPr="00361817">
              <w:t>1 балл - от 1 до 3,49;</w:t>
            </w:r>
          </w:p>
          <w:p w:rsidR="0017349F" w:rsidRPr="00361817" w:rsidRDefault="0017349F">
            <w:pPr>
              <w:pStyle w:val="ConsPlusNormal"/>
            </w:pPr>
            <w:r w:rsidRPr="00361817">
              <w:t>2 балла - от 3,5 до 5,99;</w:t>
            </w:r>
          </w:p>
          <w:p w:rsidR="0017349F" w:rsidRPr="00361817" w:rsidRDefault="0017349F">
            <w:pPr>
              <w:pStyle w:val="ConsPlusNormal"/>
            </w:pPr>
            <w:r w:rsidRPr="00361817">
              <w:t>3 балла - от 6 и более</w:t>
            </w:r>
          </w:p>
        </w:tc>
      </w:tr>
      <w:tr w:rsidR="0017349F" w:rsidRPr="00361817">
        <w:tc>
          <w:tcPr>
            <w:tcW w:w="453" w:type="dxa"/>
            <w:vMerge w:val="restart"/>
          </w:tcPr>
          <w:p w:rsidR="0017349F" w:rsidRPr="00361817" w:rsidRDefault="0017349F">
            <w:pPr>
              <w:pStyle w:val="ConsPlusNormal"/>
              <w:jc w:val="center"/>
            </w:pPr>
            <w:r w:rsidRPr="00361817">
              <w:t>13</w:t>
            </w:r>
          </w:p>
        </w:tc>
        <w:tc>
          <w:tcPr>
            <w:tcW w:w="3912" w:type="dxa"/>
            <w:vMerge w:val="restart"/>
          </w:tcPr>
          <w:p w:rsidR="0017349F" w:rsidRPr="00361817" w:rsidRDefault="0017349F">
            <w:pPr>
              <w:pStyle w:val="ConsPlusNormal"/>
            </w:pPr>
            <w:r w:rsidRPr="00361817">
              <w:t>Поддержка и развитие молодежных средств массовой информации</w:t>
            </w:r>
          </w:p>
        </w:tc>
        <w:tc>
          <w:tcPr>
            <w:tcW w:w="2977" w:type="dxa"/>
          </w:tcPr>
          <w:p w:rsidR="0017349F" w:rsidRPr="00361817" w:rsidRDefault="0017349F">
            <w:pPr>
              <w:pStyle w:val="ConsPlusNormal"/>
            </w:pPr>
            <w:r w:rsidRPr="00361817">
              <w:t>Количество молодежных средств массовой информации, освещающих деятельность органов местного самоуправления в сфере реализации государственной молодежной политики, с которыми специалисты сферы молодежной политики осуществляют взаимодействие</w:t>
            </w:r>
          </w:p>
        </w:tc>
        <w:tc>
          <w:tcPr>
            <w:tcW w:w="1276" w:type="dxa"/>
          </w:tcPr>
          <w:p w:rsidR="0017349F" w:rsidRPr="00361817" w:rsidRDefault="0017349F">
            <w:pPr>
              <w:pStyle w:val="ConsPlusNormal"/>
              <w:jc w:val="center"/>
            </w:pPr>
            <w:r w:rsidRPr="00361817">
              <w:t>Единиц</w:t>
            </w:r>
          </w:p>
        </w:tc>
        <w:tc>
          <w:tcPr>
            <w:tcW w:w="3855" w:type="dxa"/>
          </w:tcPr>
          <w:p w:rsidR="0017349F" w:rsidRPr="00361817" w:rsidRDefault="0017349F">
            <w:pPr>
              <w:pStyle w:val="ConsPlusNormal"/>
            </w:pPr>
            <w:r w:rsidRPr="00361817">
              <w:t>0 баллов - 0;</w:t>
            </w:r>
          </w:p>
          <w:p w:rsidR="0017349F" w:rsidRPr="00361817" w:rsidRDefault="0017349F">
            <w:pPr>
              <w:pStyle w:val="ConsPlusNormal"/>
            </w:pPr>
            <w:r w:rsidRPr="00361817">
              <w:t>1 балл - 1;</w:t>
            </w:r>
          </w:p>
          <w:p w:rsidR="0017349F" w:rsidRPr="00361817" w:rsidRDefault="0017349F">
            <w:pPr>
              <w:pStyle w:val="ConsPlusNormal"/>
            </w:pPr>
            <w:r w:rsidRPr="00361817">
              <w:t>2 балла - от 2 и более</w:t>
            </w:r>
          </w:p>
        </w:tc>
      </w:tr>
      <w:tr w:rsidR="0017349F" w:rsidRPr="00361817">
        <w:tc>
          <w:tcPr>
            <w:tcW w:w="453" w:type="dxa"/>
            <w:vMerge/>
          </w:tcPr>
          <w:p w:rsidR="0017349F" w:rsidRPr="00361817" w:rsidRDefault="0017349F"/>
        </w:tc>
        <w:tc>
          <w:tcPr>
            <w:tcW w:w="3912" w:type="dxa"/>
            <w:vMerge/>
          </w:tcPr>
          <w:p w:rsidR="0017349F" w:rsidRPr="00361817" w:rsidRDefault="0017349F"/>
        </w:tc>
        <w:tc>
          <w:tcPr>
            <w:tcW w:w="2977" w:type="dxa"/>
          </w:tcPr>
          <w:p w:rsidR="0017349F" w:rsidRPr="00361817" w:rsidRDefault="0017349F">
            <w:pPr>
              <w:pStyle w:val="ConsPlusNormal"/>
            </w:pPr>
            <w:r w:rsidRPr="00361817">
              <w:t xml:space="preserve">Количество молодежных </w:t>
            </w:r>
            <w:proofErr w:type="spellStart"/>
            <w:r w:rsidRPr="00361817">
              <w:t>блогеров</w:t>
            </w:r>
            <w:proofErr w:type="spellEnd"/>
            <w:r w:rsidRPr="00361817">
              <w:t xml:space="preserve"> (с количеством подписчиков не менее 2000 человек)</w:t>
            </w:r>
          </w:p>
        </w:tc>
        <w:tc>
          <w:tcPr>
            <w:tcW w:w="1276" w:type="dxa"/>
          </w:tcPr>
          <w:p w:rsidR="0017349F" w:rsidRPr="00361817" w:rsidRDefault="0017349F">
            <w:pPr>
              <w:pStyle w:val="ConsPlusNormal"/>
              <w:jc w:val="center"/>
            </w:pPr>
            <w:r w:rsidRPr="00361817">
              <w:t>Человек</w:t>
            </w:r>
          </w:p>
        </w:tc>
        <w:tc>
          <w:tcPr>
            <w:tcW w:w="3855" w:type="dxa"/>
          </w:tcPr>
          <w:p w:rsidR="0017349F" w:rsidRPr="00361817" w:rsidRDefault="0017349F">
            <w:pPr>
              <w:pStyle w:val="ConsPlusNormal"/>
            </w:pPr>
            <w:r w:rsidRPr="00361817">
              <w:t>0 баллов - 0;</w:t>
            </w:r>
          </w:p>
          <w:p w:rsidR="0017349F" w:rsidRPr="00361817" w:rsidRDefault="0017349F">
            <w:pPr>
              <w:pStyle w:val="ConsPlusNormal"/>
            </w:pPr>
            <w:r w:rsidRPr="00361817">
              <w:t>1 балл - от 1 и более</w:t>
            </w:r>
          </w:p>
        </w:tc>
      </w:tr>
      <w:tr w:rsidR="0017349F" w:rsidRPr="00361817">
        <w:tc>
          <w:tcPr>
            <w:tcW w:w="453" w:type="dxa"/>
          </w:tcPr>
          <w:p w:rsidR="0017349F" w:rsidRPr="00361817" w:rsidRDefault="0017349F">
            <w:pPr>
              <w:pStyle w:val="ConsPlusNormal"/>
              <w:jc w:val="center"/>
            </w:pPr>
            <w:r w:rsidRPr="00361817">
              <w:t>14</w:t>
            </w:r>
          </w:p>
        </w:tc>
        <w:tc>
          <w:tcPr>
            <w:tcW w:w="3912" w:type="dxa"/>
          </w:tcPr>
          <w:p w:rsidR="0017349F" w:rsidRPr="00361817" w:rsidRDefault="0017349F">
            <w:pPr>
              <w:pStyle w:val="ConsPlusNormal"/>
            </w:pPr>
            <w:r w:rsidRPr="00361817">
              <w:t xml:space="preserve">Средняя доля избирателей в возрасте </w:t>
            </w:r>
            <w:r w:rsidRPr="00361817">
              <w:lastRenderedPageBreak/>
              <w:t>от 18 до 30 лет, принявших участие в основных выборах регионального и федерального уровней, от общего количества молодежи муниципального образования в возрасте от 18 до 30 лет</w:t>
            </w:r>
          </w:p>
        </w:tc>
        <w:tc>
          <w:tcPr>
            <w:tcW w:w="2977" w:type="dxa"/>
          </w:tcPr>
          <w:p w:rsidR="0017349F" w:rsidRPr="00361817" w:rsidRDefault="0017349F">
            <w:pPr>
              <w:pStyle w:val="ConsPlusNormal"/>
            </w:pPr>
            <w:r w:rsidRPr="00361817">
              <w:lastRenderedPageBreak/>
              <w:t>Отсутствует</w:t>
            </w:r>
          </w:p>
        </w:tc>
        <w:tc>
          <w:tcPr>
            <w:tcW w:w="1276" w:type="dxa"/>
          </w:tcPr>
          <w:p w:rsidR="0017349F" w:rsidRPr="00361817" w:rsidRDefault="0017349F">
            <w:pPr>
              <w:pStyle w:val="ConsPlusNormal"/>
              <w:jc w:val="center"/>
            </w:pPr>
            <w:r w:rsidRPr="00361817">
              <w:t>Процентов</w:t>
            </w:r>
          </w:p>
        </w:tc>
        <w:tc>
          <w:tcPr>
            <w:tcW w:w="3855" w:type="dxa"/>
          </w:tcPr>
          <w:p w:rsidR="0017349F" w:rsidRPr="00361817" w:rsidRDefault="0017349F">
            <w:pPr>
              <w:pStyle w:val="ConsPlusNormal"/>
            </w:pPr>
            <w:r w:rsidRPr="00361817">
              <w:t>0 баллов - от 0 до 19,99;</w:t>
            </w:r>
          </w:p>
          <w:p w:rsidR="0017349F" w:rsidRPr="00361817" w:rsidRDefault="0017349F">
            <w:pPr>
              <w:pStyle w:val="ConsPlusNormal"/>
            </w:pPr>
            <w:r w:rsidRPr="00361817">
              <w:lastRenderedPageBreak/>
              <w:t>1 балл - от 20 до 24,99;</w:t>
            </w:r>
          </w:p>
          <w:p w:rsidR="0017349F" w:rsidRPr="00361817" w:rsidRDefault="0017349F">
            <w:pPr>
              <w:pStyle w:val="ConsPlusNormal"/>
            </w:pPr>
            <w:r w:rsidRPr="00361817">
              <w:t>2 балла - от 25 до 29,99;</w:t>
            </w:r>
          </w:p>
          <w:p w:rsidR="0017349F" w:rsidRPr="00361817" w:rsidRDefault="0017349F">
            <w:pPr>
              <w:pStyle w:val="ConsPlusNormal"/>
            </w:pPr>
            <w:r w:rsidRPr="00361817">
              <w:t>3 балла - от 30 до 34,99;</w:t>
            </w:r>
          </w:p>
          <w:p w:rsidR="0017349F" w:rsidRPr="00361817" w:rsidRDefault="0017349F">
            <w:pPr>
              <w:pStyle w:val="ConsPlusNormal"/>
            </w:pPr>
            <w:r w:rsidRPr="00361817">
              <w:t>4 балла - от 35 до 39,99;</w:t>
            </w:r>
          </w:p>
          <w:p w:rsidR="0017349F" w:rsidRPr="00361817" w:rsidRDefault="0017349F">
            <w:pPr>
              <w:pStyle w:val="ConsPlusNormal"/>
            </w:pPr>
            <w:r w:rsidRPr="00361817">
              <w:t>5 баллов - от 40 до 44,99;</w:t>
            </w:r>
          </w:p>
          <w:p w:rsidR="0017349F" w:rsidRPr="00361817" w:rsidRDefault="0017349F">
            <w:pPr>
              <w:pStyle w:val="ConsPlusNormal"/>
            </w:pPr>
            <w:r w:rsidRPr="00361817">
              <w:t>6 баллов - от 45 до 49,99;</w:t>
            </w:r>
          </w:p>
          <w:p w:rsidR="0017349F" w:rsidRPr="00361817" w:rsidRDefault="0017349F">
            <w:pPr>
              <w:pStyle w:val="ConsPlusNormal"/>
            </w:pPr>
            <w:r w:rsidRPr="00361817">
              <w:t>7 баллов - от 50 до 54,99;</w:t>
            </w:r>
          </w:p>
          <w:p w:rsidR="0017349F" w:rsidRPr="00361817" w:rsidRDefault="0017349F">
            <w:pPr>
              <w:pStyle w:val="ConsPlusNormal"/>
            </w:pPr>
            <w:r w:rsidRPr="00361817">
              <w:t>8 баллов - от 55 до 59,99;</w:t>
            </w:r>
          </w:p>
          <w:p w:rsidR="0017349F" w:rsidRPr="00361817" w:rsidRDefault="0017349F">
            <w:pPr>
              <w:pStyle w:val="ConsPlusNormal"/>
            </w:pPr>
            <w:r w:rsidRPr="00361817">
              <w:t>9 баллов - от 60 до 64,99;</w:t>
            </w:r>
          </w:p>
          <w:p w:rsidR="0017349F" w:rsidRPr="00361817" w:rsidRDefault="0017349F">
            <w:pPr>
              <w:pStyle w:val="ConsPlusNormal"/>
            </w:pPr>
            <w:r w:rsidRPr="00361817">
              <w:t>10 баллов - от 65 и более</w:t>
            </w:r>
          </w:p>
        </w:tc>
      </w:tr>
      <w:tr w:rsidR="0017349F" w:rsidRPr="00361817">
        <w:tc>
          <w:tcPr>
            <w:tcW w:w="453" w:type="dxa"/>
            <w:vMerge w:val="restart"/>
          </w:tcPr>
          <w:p w:rsidR="0017349F" w:rsidRPr="00361817" w:rsidRDefault="0017349F">
            <w:pPr>
              <w:pStyle w:val="ConsPlusNormal"/>
              <w:jc w:val="center"/>
            </w:pPr>
            <w:r w:rsidRPr="00361817">
              <w:lastRenderedPageBreak/>
              <w:t>15</w:t>
            </w:r>
          </w:p>
        </w:tc>
        <w:tc>
          <w:tcPr>
            <w:tcW w:w="3912" w:type="dxa"/>
            <w:vMerge w:val="restart"/>
          </w:tcPr>
          <w:p w:rsidR="0017349F" w:rsidRPr="00361817" w:rsidRDefault="0017349F">
            <w:pPr>
              <w:pStyle w:val="ConsPlusNormal"/>
            </w:pPr>
            <w:r w:rsidRPr="00361817">
              <w:t>Содействие профессиональной ориентации и занятости молодежи</w:t>
            </w:r>
          </w:p>
        </w:tc>
        <w:tc>
          <w:tcPr>
            <w:tcW w:w="2977" w:type="dxa"/>
          </w:tcPr>
          <w:p w:rsidR="0017349F" w:rsidRPr="00361817" w:rsidRDefault="0017349F">
            <w:pPr>
              <w:pStyle w:val="ConsPlusNormal"/>
            </w:pPr>
            <w:r w:rsidRPr="00361817">
              <w:t xml:space="preserve">Количество молодых людей в возрасте от 14 до 30 лет, открывших свое дело в отчетном году после </w:t>
            </w:r>
            <w:proofErr w:type="gramStart"/>
            <w:r w:rsidRPr="00361817">
              <w:t>обучения по программам</w:t>
            </w:r>
            <w:proofErr w:type="gramEnd"/>
            <w:r w:rsidRPr="00361817">
              <w:t xml:space="preserve"> Архангельской области (в том числе по программе "Ты - предприниматель")</w:t>
            </w:r>
          </w:p>
        </w:tc>
        <w:tc>
          <w:tcPr>
            <w:tcW w:w="1276" w:type="dxa"/>
          </w:tcPr>
          <w:p w:rsidR="0017349F" w:rsidRPr="00361817" w:rsidRDefault="0017349F">
            <w:pPr>
              <w:pStyle w:val="ConsPlusNormal"/>
              <w:jc w:val="center"/>
            </w:pPr>
            <w:r w:rsidRPr="00361817">
              <w:t>Человек</w:t>
            </w:r>
          </w:p>
        </w:tc>
        <w:tc>
          <w:tcPr>
            <w:tcW w:w="3855" w:type="dxa"/>
          </w:tcPr>
          <w:p w:rsidR="0017349F" w:rsidRPr="00361817" w:rsidRDefault="0017349F">
            <w:pPr>
              <w:pStyle w:val="ConsPlusNormal"/>
            </w:pPr>
            <w:r w:rsidRPr="00361817">
              <w:t>0 баллов - отсутствуют;</w:t>
            </w:r>
          </w:p>
          <w:p w:rsidR="0017349F" w:rsidRPr="00361817" w:rsidRDefault="0017349F">
            <w:pPr>
              <w:pStyle w:val="ConsPlusNormal"/>
            </w:pPr>
            <w:r w:rsidRPr="00361817">
              <w:t>1 балл - от 1 до 2;</w:t>
            </w:r>
          </w:p>
          <w:p w:rsidR="0017349F" w:rsidRPr="00361817" w:rsidRDefault="0017349F">
            <w:pPr>
              <w:pStyle w:val="ConsPlusNormal"/>
            </w:pPr>
            <w:r w:rsidRPr="00361817">
              <w:t>2 балла -</w:t>
            </w:r>
          </w:p>
          <w:p w:rsidR="0017349F" w:rsidRPr="00361817" w:rsidRDefault="0017349F">
            <w:pPr>
              <w:pStyle w:val="ConsPlusNormal"/>
            </w:pPr>
            <w:r w:rsidRPr="00361817">
              <w:t>от 3 до 5;</w:t>
            </w:r>
          </w:p>
          <w:p w:rsidR="0017349F" w:rsidRPr="00361817" w:rsidRDefault="0017349F">
            <w:pPr>
              <w:pStyle w:val="ConsPlusNormal"/>
            </w:pPr>
            <w:r w:rsidRPr="00361817">
              <w:t>3 балла -</w:t>
            </w:r>
          </w:p>
          <w:p w:rsidR="0017349F" w:rsidRPr="00361817" w:rsidRDefault="0017349F">
            <w:pPr>
              <w:pStyle w:val="ConsPlusNormal"/>
            </w:pPr>
            <w:r w:rsidRPr="00361817">
              <w:t>от 6 и более</w:t>
            </w:r>
          </w:p>
        </w:tc>
      </w:tr>
      <w:tr w:rsidR="0017349F" w:rsidRPr="00361817">
        <w:tc>
          <w:tcPr>
            <w:tcW w:w="453" w:type="dxa"/>
            <w:vMerge/>
          </w:tcPr>
          <w:p w:rsidR="0017349F" w:rsidRPr="00361817" w:rsidRDefault="0017349F"/>
        </w:tc>
        <w:tc>
          <w:tcPr>
            <w:tcW w:w="3912" w:type="dxa"/>
            <w:vMerge/>
          </w:tcPr>
          <w:p w:rsidR="0017349F" w:rsidRPr="00361817" w:rsidRDefault="0017349F"/>
        </w:tc>
        <w:tc>
          <w:tcPr>
            <w:tcW w:w="2977" w:type="dxa"/>
          </w:tcPr>
          <w:p w:rsidR="0017349F" w:rsidRPr="00361817" w:rsidRDefault="0017349F">
            <w:pPr>
              <w:pStyle w:val="ConsPlusNormal"/>
            </w:pPr>
            <w:r w:rsidRPr="00361817">
              <w:t xml:space="preserve">Количество участников </w:t>
            </w:r>
            <w:proofErr w:type="spellStart"/>
            <w:r w:rsidRPr="00361817">
              <w:t>профориентационной</w:t>
            </w:r>
            <w:proofErr w:type="spellEnd"/>
            <w:r w:rsidRPr="00361817">
              <w:t xml:space="preserve"> смены "Регион развития 29"</w:t>
            </w:r>
          </w:p>
        </w:tc>
        <w:tc>
          <w:tcPr>
            <w:tcW w:w="1276" w:type="dxa"/>
          </w:tcPr>
          <w:p w:rsidR="0017349F" w:rsidRPr="00361817" w:rsidRDefault="0017349F">
            <w:pPr>
              <w:pStyle w:val="ConsPlusNormal"/>
              <w:jc w:val="center"/>
            </w:pPr>
            <w:r w:rsidRPr="00361817">
              <w:t>Человек</w:t>
            </w:r>
          </w:p>
        </w:tc>
        <w:tc>
          <w:tcPr>
            <w:tcW w:w="3855" w:type="dxa"/>
          </w:tcPr>
          <w:p w:rsidR="0017349F" w:rsidRPr="00361817" w:rsidRDefault="0017349F">
            <w:pPr>
              <w:pStyle w:val="ConsPlusNormal"/>
            </w:pPr>
            <w:r w:rsidRPr="00361817">
              <w:t>0 баллов - не принимали участие;</w:t>
            </w:r>
          </w:p>
          <w:p w:rsidR="0017349F" w:rsidRPr="00361817" w:rsidRDefault="0017349F">
            <w:pPr>
              <w:pStyle w:val="ConsPlusNormal"/>
            </w:pPr>
            <w:r w:rsidRPr="00361817">
              <w:t>1 балл - от 1 до 9;</w:t>
            </w:r>
          </w:p>
          <w:p w:rsidR="0017349F" w:rsidRPr="00361817" w:rsidRDefault="0017349F">
            <w:pPr>
              <w:pStyle w:val="ConsPlusNormal"/>
            </w:pPr>
            <w:r w:rsidRPr="00361817">
              <w:t>2 балла - от 10 до 19;</w:t>
            </w:r>
          </w:p>
          <w:p w:rsidR="0017349F" w:rsidRPr="00361817" w:rsidRDefault="0017349F">
            <w:pPr>
              <w:pStyle w:val="ConsPlusNormal"/>
            </w:pPr>
            <w:r w:rsidRPr="00361817">
              <w:t>3 балла - от 20 и более</w:t>
            </w:r>
          </w:p>
        </w:tc>
      </w:tr>
      <w:tr w:rsidR="0017349F" w:rsidRPr="00361817">
        <w:tc>
          <w:tcPr>
            <w:tcW w:w="453" w:type="dxa"/>
            <w:vMerge/>
          </w:tcPr>
          <w:p w:rsidR="0017349F" w:rsidRPr="00361817" w:rsidRDefault="0017349F"/>
        </w:tc>
        <w:tc>
          <w:tcPr>
            <w:tcW w:w="3912" w:type="dxa"/>
            <w:vMerge/>
          </w:tcPr>
          <w:p w:rsidR="0017349F" w:rsidRPr="00361817" w:rsidRDefault="0017349F"/>
        </w:tc>
        <w:tc>
          <w:tcPr>
            <w:tcW w:w="2977" w:type="dxa"/>
          </w:tcPr>
          <w:p w:rsidR="0017349F" w:rsidRPr="00361817" w:rsidRDefault="0017349F">
            <w:pPr>
              <w:pStyle w:val="ConsPlusNormal"/>
            </w:pPr>
            <w:r w:rsidRPr="00361817">
              <w:t xml:space="preserve">Количество работодателей, задействованных в </w:t>
            </w:r>
            <w:proofErr w:type="spellStart"/>
            <w:r w:rsidRPr="00361817">
              <w:t>профориентационных</w:t>
            </w:r>
            <w:proofErr w:type="spellEnd"/>
            <w:r w:rsidRPr="00361817">
              <w:t xml:space="preserve"> мероприятиях</w:t>
            </w:r>
          </w:p>
        </w:tc>
        <w:tc>
          <w:tcPr>
            <w:tcW w:w="1276" w:type="dxa"/>
          </w:tcPr>
          <w:p w:rsidR="0017349F" w:rsidRPr="00361817" w:rsidRDefault="0017349F">
            <w:pPr>
              <w:pStyle w:val="ConsPlusNormal"/>
              <w:jc w:val="center"/>
            </w:pPr>
            <w:r w:rsidRPr="00361817">
              <w:t>Единиц</w:t>
            </w:r>
          </w:p>
        </w:tc>
        <w:tc>
          <w:tcPr>
            <w:tcW w:w="3855" w:type="dxa"/>
          </w:tcPr>
          <w:p w:rsidR="0017349F" w:rsidRPr="00361817" w:rsidRDefault="0017349F">
            <w:pPr>
              <w:pStyle w:val="ConsPlusNormal"/>
            </w:pPr>
            <w:r w:rsidRPr="00361817">
              <w:t>0 баллов - отсутствуют;</w:t>
            </w:r>
          </w:p>
          <w:p w:rsidR="0017349F" w:rsidRPr="00361817" w:rsidRDefault="0017349F">
            <w:pPr>
              <w:pStyle w:val="ConsPlusNormal"/>
            </w:pPr>
            <w:r w:rsidRPr="00361817">
              <w:t>1 балл - от 1 до 2;</w:t>
            </w:r>
          </w:p>
          <w:p w:rsidR="0017349F" w:rsidRPr="00361817" w:rsidRDefault="0017349F">
            <w:pPr>
              <w:pStyle w:val="ConsPlusNormal"/>
            </w:pPr>
            <w:r w:rsidRPr="00361817">
              <w:t>2 балла - от 3 до 5;</w:t>
            </w:r>
          </w:p>
          <w:p w:rsidR="0017349F" w:rsidRPr="00361817" w:rsidRDefault="0017349F">
            <w:pPr>
              <w:pStyle w:val="ConsPlusNormal"/>
            </w:pPr>
            <w:r w:rsidRPr="00361817">
              <w:t>3 балла - от 6 и более</w:t>
            </w:r>
          </w:p>
        </w:tc>
      </w:tr>
      <w:tr w:rsidR="0017349F" w:rsidRPr="00361817">
        <w:tc>
          <w:tcPr>
            <w:tcW w:w="453" w:type="dxa"/>
            <w:vMerge/>
          </w:tcPr>
          <w:p w:rsidR="0017349F" w:rsidRPr="00361817" w:rsidRDefault="0017349F"/>
        </w:tc>
        <w:tc>
          <w:tcPr>
            <w:tcW w:w="3912" w:type="dxa"/>
            <w:vMerge/>
          </w:tcPr>
          <w:p w:rsidR="0017349F" w:rsidRPr="00361817" w:rsidRDefault="0017349F"/>
        </w:tc>
        <w:tc>
          <w:tcPr>
            <w:tcW w:w="2977" w:type="dxa"/>
          </w:tcPr>
          <w:p w:rsidR="0017349F" w:rsidRPr="00361817" w:rsidRDefault="0017349F">
            <w:pPr>
              <w:pStyle w:val="ConsPlusNormal"/>
            </w:pPr>
            <w:r w:rsidRPr="00361817">
              <w:t xml:space="preserve">Количество </w:t>
            </w:r>
            <w:proofErr w:type="gramStart"/>
            <w:r w:rsidRPr="00361817">
              <w:t>поступивших</w:t>
            </w:r>
            <w:proofErr w:type="gramEnd"/>
            <w:r w:rsidRPr="00361817">
              <w:t xml:space="preserve"> по целевому приему в профессиональные образовательные </w:t>
            </w:r>
            <w:r w:rsidRPr="00361817">
              <w:lastRenderedPageBreak/>
              <w:t>организации и образовательные организации высшего образования в Архангельской области</w:t>
            </w:r>
          </w:p>
        </w:tc>
        <w:tc>
          <w:tcPr>
            <w:tcW w:w="1276" w:type="dxa"/>
          </w:tcPr>
          <w:p w:rsidR="0017349F" w:rsidRPr="00361817" w:rsidRDefault="0017349F">
            <w:pPr>
              <w:pStyle w:val="ConsPlusNormal"/>
              <w:jc w:val="center"/>
            </w:pPr>
            <w:r w:rsidRPr="00361817">
              <w:lastRenderedPageBreak/>
              <w:t>Единиц</w:t>
            </w:r>
          </w:p>
        </w:tc>
        <w:tc>
          <w:tcPr>
            <w:tcW w:w="3855" w:type="dxa"/>
          </w:tcPr>
          <w:p w:rsidR="0017349F" w:rsidRPr="00361817" w:rsidRDefault="0017349F">
            <w:pPr>
              <w:pStyle w:val="ConsPlusNormal"/>
            </w:pPr>
            <w:r w:rsidRPr="00361817">
              <w:t>0 баллов - отсутствуют;</w:t>
            </w:r>
          </w:p>
          <w:p w:rsidR="0017349F" w:rsidRPr="00361817" w:rsidRDefault="0017349F">
            <w:pPr>
              <w:pStyle w:val="ConsPlusNormal"/>
            </w:pPr>
            <w:r w:rsidRPr="00361817">
              <w:t>1 балл - от 1 до 9;</w:t>
            </w:r>
          </w:p>
          <w:p w:rsidR="0017349F" w:rsidRPr="00361817" w:rsidRDefault="0017349F">
            <w:pPr>
              <w:pStyle w:val="ConsPlusNormal"/>
            </w:pPr>
            <w:r w:rsidRPr="00361817">
              <w:t>2 балла - от 10 и более</w:t>
            </w:r>
          </w:p>
        </w:tc>
      </w:tr>
      <w:tr w:rsidR="0017349F" w:rsidRPr="00361817">
        <w:tc>
          <w:tcPr>
            <w:tcW w:w="453" w:type="dxa"/>
            <w:vMerge w:val="restart"/>
          </w:tcPr>
          <w:p w:rsidR="0017349F" w:rsidRPr="00361817" w:rsidRDefault="0017349F">
            <w:pPr>
              <w:pStyle w:val="ConsPlusNormal"/>
              <w:jc w:val="center"/>
            </w:pPr>
            <w:r w:rsidRPr="00361817">
              <w:lastRenderedPageBreak/>
              <w:t>16</w:t>
            </w:r>
          </w:p>
        </w:tc>
        <w:tc>
          <w:tcPr>
            <w:tcW w:w="3912" w:type="dxa"/>
            <w:vMerge w:val="restart"/>
          </w:tcPr>
          <w:p w:rsidR="0017349F" w:rsidRPr="00361817" w:rsidRDefault="0017349F">
            <w:pPr>
              <w:pStyle w:val="ConsPlusNormal"/>
            </w:pPr>
            <w:r w:rsidRPr="00361817">
              <w:t>Поддержка молодежи, проявившей одаренность</w:t>
            </w:r>
          </w:p>
        </w:tc>
        <w:tc>
          <w:tcPr>
            <w:tcW w:w="2977" w:type="dxa"/>
          </w:tcPr>
          <w:p w:rsidR="0017349F" w:rsidRPr="00361817" w:rsidRDefault="0017349F">
            <w:pPr>
              <w:pStyle w:val="ConsPlusNormal"/>
            </w:pPr>
            <w:r w:rsidRPr="00361817">
              <w:t xml:space="preserve">Доля лауреатов и </w:t>
            </w:r>
            <w:proofErr w:type="gramStart"/>
            <w:r w:rsidRPr="00361817">
              <w:t>призеров</w:t>
            </w:r>
            <w:proofErr w:type="gramEnd"/>
            <w:r w:rsidRPr="00361817">
              <w:t xml:space="preserve"> региональных и федеральных творческих конкурсов в возрасте от 14 до 30 лет от общего количества молодежи муниципального образования</w:t>
            </w:r>
          </w:p>
        </w:tc>
        <w:tc>
          <w:tcPr>
            <w:tcW w:w="1276" w:type="dxa"/>
          </w:tcPr>
          <w:p w:rsidR="0017349F" w:rsidRPr="00361817" w:rsidRDefault="0017349F">
            <w:pPr>
              <w:pStyle w:val="ConsPlusNormal"/>
              <w:jc w:val="center"/>
            </w:pPr>
            <w:r w:rsidRPr="00361817">
              <w:t>Процентов</w:t>
            </w:r>
          </w:p>
        </w:tc>
        <w:tc>
          <w:tcPr>
            <w:tcW w:w="3855" w:type="dxa"/>
          </w:tcPr>
          <w:p w:rsidR="0017349F" w:rsidRPr="00361817" w:rsidRDefault="0017349F">
            <w:pPr>
              <w:pStyle w:val="ConsPlusNormal"/>
            </w:pPr>
            <w:r w:rsidRPr="00361817">
              <w:t>0 баллов - 0;</w:t>
            </w:r>
          </w:p>
          <w:p w:rsidR="0017349F" w:rsidRPr="00361817" w:rsidRDefault="0017349F">
            <w:pPr>
              <w:pStyle w:val="ConsPlusNormal"/>
            </w:pPr>
            <w:r w:rsidRPr="00361817">
              <w:t>1 балл - от 0,01 до 0,99;</w:t>
            </w:r>
          </w:p>
          <w:p w:rsidR="0017349F" w:rsidRPr="00361817" w:rsidRDefault="0017349F">
            <w:pPr>
              <w:pStyle w:val="ConsPlusNormal"/>
            </w:pPr>
            <w:r w:rsidRPr="00361817">
              <w:t>2 балла - от 0,1 до 0,19;</w:t>
            </w:r>
          </w:p>
          <w:p w:rsidR="0017349F" w:rsidRPr="00361817" w:rsidRDefault="0017349F">
            <w:pPr>
              <w:pStyle w:val="ConsPlusNormal"/>
            </w:pPr>
            <w:r w:rsidRPr="00361817">
              <w:t>3 балла - от 0,2 и более</w:t>
            </w:r>
          </w:p>
        </w:tc>
      </w:tr>
      <w:tr w:rsidR="0017349F" w:rsidRPr="00361817">
        <w:tc>
          <w:tcPr>
            <w:tcW w:w="453" w:type="dxa"/>
            <w:vMerge/>
          </w:tcPr>
          <w:p w:rsidR="0017349F" w:rsidRPr="00361817" w:rsidRDefault="0017349F"/>
        </w:tc>
        <w:tc>
          <w:tcPr>
            <w:tcW w:w="3912" w:type="dxa"/>
            <w:vMerge/>
          </w:tcPr>
          <w:p w:rsidR="0017349F" w:rsidRPr="00361817" w:rsidRDefault="0017349F"/>
        </w:tc>
        <w:tc>
          <w:tcPr>
            <w:tcW w:w="2977" w:type="dxa"/>
          </w:tcPr>
          <w:p w:rsidR="0017349F" w:rsidRPr="00361817" w:rsidRDefault="0017349F">
            <w:pPr>
              <w:pStyle w:val="ConsPlusNormal"/>
            </w:pPr>
            <w:r w:rsidRPr="00361817">
              <w:t>Количество представителей муниципального образования, вошедших в состав делегации Архангельской области на Дельфийские игры России</w:t>
            </w:r>
          </w:p>
        </w:tc>
        <w:tc>
          <w:tcPr>
            <w:tcW w:w="1276" w:type="dxa"/>
          </w:tcPr>
          <w:p w:rsidR="0017349F" w:rsidRPr="00361817" w:rsidRDefault="0017349F">
            <w:pPr>
              <w:pStyle w:val="ConsPlusNormal"/>
              <w:jc w:val="center"/>
            </w:pPr>
            <w:r w:rsidRPr="00361817">
              <w:t>Человек</w:t>
            </w:r>
          </w:p>
        </w:tc>
        <w:tc>
          <w:tcPr>
            <w:tcW w:w="3855" w:type="dxa"/>
          </w:tcPr>
          <w:p w:rsidR="0017349F" w:rsidRPr="00361817" w:rsidRDefault="0017349F">
            <w:pPr>
              <w:pStyle w:val="ConsPlusNormal"/>
            </w:pPr>
            <w:r w:rsidRPr="00361817">
              <w:t>0 баллов - не принимали участие;</w:t>
            </w:r>
          </w:p>
          <w:p w:rsidR="0017349F" w:rsidRPr="00361817" w:rsidRDefault="0017349F">
            <w:pPr>
              <w:pStyle w:val="ConsPlusNormal"/>
            </w:pPr>
            <w:r w:rsidRPr="00361817">
              <w:t>1 балл - от 1 до 9;</w:t>
            </w:r>
          </w:p>
          <w:p w:rsidR="0017349F" w:rsidRPr="00361817" w:rsidRDefault="0017349F">
            <w:pPr>
              <w:pStyle w:val="ConsPlusNormal"/>
            </w:pPr>
            <w:r w:rsidRPr="00361817">
              <w:t>2 балла - от 10 до 19;</w:t>
            </w:r>
          </w:p>
          <w:p w:rsidR="0017349F" w:rsidRPr="00361817" w:rsidRDefault="0017349F">
            <w:pPr>
              <w:pStyle w:val="ConsPlusNormal"/>
            </w:pPr>
            <w:r w:rsidRPr="00361817">
              <w:t>3 балла - от 20 и более</w:t>
            </w:r>
          </w:p>
        </w:tc>
      </w:tr>
      <w:tr w:rsidR="0017349F" w:rsidRPr="00361817">
        <w:tc>
          <w:tcPr>
            <w:tcW w:w="453" w:type="dxa"/>
            <w:vMerge/>
          </w:tcPr>
          <w:p w:rsidR="0017349F" w:rsidRPr="00361817" w:rsidRDefault="0017349F"/>
        </w:tc>
        <w:tc>
          <w:tcPr>
            <w:tcW w:w="3912" w:type="dxa"/>
            <w:vMerge/>
          </w:tcPr>
          <w:p w:rsidR="0017349F" w:rsidRPr="00361817" w:rsidRDefault="0017349F"/>
        </w:tc>
        <w:tc>
          <w:tcPr>
            <w:tcW w:w="2977" w:type="dxa"/>
          </w:tcPr>
          <w:p w:rsidR="0017349F" w:rsidRPr="00361817" w:rsidRDefault="0017349F">
            <w:pPr>
              <w:pStyle w:val="ConsPlusNormal"/>
            </w:pPr>
            <w:r w:rsidRPr="00361817">
              <w:t>Поддержка движения КВН</w:t>
            </w:r>
          </w:p>
        </w:tc>
        <w:tc>
          <w:tcPr>
            <w:tcW w:w="1276" w:type="dxa"/>
          </w:tcPr>
          <w:p w:rsidR="0017349F" w:rsidRPr="00361817" w:rsidRDefault="0017349F">
            <w:pPr>
              <w:pStyle w:val="ConsPlusNormal"/>
            </w:pPr>
          </w:p>
        </w:tc>
        <w:tc>
          <w:tcPr>
            <w:tcW w:w="3855" w:type="dxa"/>
          </w:tcPr>
          <w:p w:rsidR="0017349F" w:rsidRPr="00361817" w:rsidRDefault="0017349F">
            <w:pPr>
              <w:pStyle w:val="ConsPlusNormal"/>
            </w:pPr>
            <w:r w:rsidRPr="00361817">
              <w:t>0 баллов - работа не ведется;</w:t>
            </w:r>
          </w:p>
          <w:p w:rsidR="0017349F" w:rsidRPr="00361817" w:rsidRDefault="0017349F">
            <w:pPr>
              <w:pStyle w:val="ConsPlusNormal"/>
            </w:pPr>
            <w:r w:rsidRPr="00361817">
              <w:t>1 балл - проводятся отдельные игры КВН;</w:t>
            </w:r>
          </w:p>
          <w:p w:rsidR="0017349F" w:rsidRPr="00361817" w:rsidRDefault="0017349F">
            <w:pPr>
              <w:pStyle w:val="ConsPlusNormal"/>
            </w:pPr>
            <w:r w:rsidRPr="00361817">
              <w:t>2 балла - участвуют в Архангельской лиге КВН</w:t>
            </w:r>
          </w:p>
        </w:tc>
      </w:tr>
      <w:tr w:rsidR="0017349F" w:rsidRPr="00361817">
        <w:tc>
          <w:tcPr>
            <w:tcW w:w="453" w:type="dxa"/>
            <w:vMerge w:val="restart"/>
          </w:tcPr>
          <w:p w:rsidR="0017349F" w:rsidRPr="00361817" w:rsidRDefault="0017349F">
            <w:pPr>
              <w:pStyle w:val="ConsPlusNormal"/>
              <w:jc w:val="center"/>
            </w:pPr>
            <w:r w:rsidRPr="00361817">
              <w:t>17</w:t>
            </w:r>
          </w:p>
        </w:tc>
        <w:tc>
          <w:tcPr>
            <w:tcW w:w="3912" w:type="dxa"/>
            <w:vMerge w:val="restart"/>
          </w:tcPr>
          <w:p w:rsidR="0017349F" w:rsidRPr="00361817" w:rsidRDefault="0017349F">
            <w:pPr>
              <w:pStyle w:val="ConsPlusNormal"/>
            </w:pPr>
            <w:r w:rsidRPr="00361817">
              <w:t>Кадровое обеспечение государственной молодежной политики</w:t>
            </w:r>
          </w:p>
        </w:tc>
        <w:tc>
          <w:tcPr>
            <w:tcW w:w="2977" w:type="dxa"/>
          </w:tcPr>
          <w:p w:rsidR="0017349F" w:rsidRPr="00361817" w:rsidRDefault="0017349F">
            <w:pPr>
              <w:pStyle w:val="ConsPlusNormal"/>
            </w:pPr>
            <w:r w:rsidRPr="00361817">
              <w:t>Наличие участников регионального этапа Всероссийского конкурса на лучшего работника сферы государственной молодежной политики в Архангельской области</w:t>
            </w:r>
          </w:p>
        </w:tc>
        <w:tc>
          <w:tcPr>
            <w:tcW w:w="1276" w:type="dxa"/>
          </w:tcPr>
          <w:p w:rsidR="0017349F" w:rsidRPr="00361817" w:rsidRDefault="0017349F">
            <w:pPr>
              <w:pStyle w:val="ConsPlusNormal"/>
              <w:jc w:val="center"/>
            </w:pPr>
            <w:r w:rsidRPr="00361817">
              <w:t>Человек</w:t>
            </w:r>
          </w:p>
        </w:tc>
        <w:tc>
          <w:tcPr>
            <w:tcW w:w="3855" w:type="dxa"/>
          </w:tcPr>
          <w:p w:rsidR="0017349F" w:rsidRPr="00361817" w:rsidRDefault="0017349F">
            <w:pPr>
              <w:pStyle w:val="ConsPlusNormal"/>
            </w:pPr>
            <w:r w:rsidRPr="00361817">
              <w:t>0 баллов - отсутствуют участники регионального этапа;</w:t>
            </w:r>
          </w:p>
          <w:p w:rsidR="0017349F" w:rsidRPr="00361817" w:rsidRDefault="0017349F">
            <w:pPr>
              <w:pStyle w:val="ConsPlusNormal"/>
            </w:pPr>
            <w:r w:rsidRPr="00361817">
              <w:t>0,5 балла - от 1 и более</w:t>
            </w:r>
          </w:p>
        </w:tc>
      </w:tr>
      <w:tr w:rsidR="0017349F" w:rsidRPr="00361817">
        <w:tc>
          <w:tcPr>
            <w:tcW w:w="453" w:type="dxa"/>
            <w:vMerge/>
          </w:tcPr>
          <w:p w:rsidR="0017349F" w:rsidRPr="00361817" w:rsidRDefault="0017349F"/>
        </w:tc>
        <w:tc>
          <w:tcPr>
            <w:tcW w:w="3912" w:type="dxa"/>
            <w:vMerge/>
          </w:tcPr>
          <w:p w:rsidR="0017349F" w:rsidRPr="00361817" w:rsidRDefault="0017349F"/>
        </w:tc>
        <w:tc>
          <w:tcPr>
            <w:tcW w:w="2977" w:type="dxa"/>
          </w:tcPr>
          <w:p w:rsidR="0017349F" w:rsidRPr="00361817" w:rsidRDefault="0017349F">
            <w:pPr>
              <w:pStyle w:val="ConsPlusNormal"/>
            </w:pPr>
            <w:r w:rsidRPr="00361817">
              <w:t xml:space="preserve">Количество победителей </w:t>
            </w:r>
            <w:r w:rsidRPr="00361817">
              <w:lastRenderedPageBreak/>
              <w:t>регионального этапа Всероссийского конкурса на лучшего работника сферы государственной молодежной политики в Архангельской области</w:t>
            </w:r>
          </w:p>
        </w:tc>
        <w:tc>
          <w:tcPr>
            <w:tcW w:w="1276" w:type="dxa"/>
          </w:tcPr>
          <w:p w:rsidR="0017349F" w:rsidRPr="00361817" w:rsidRDefault="0017349F">
            <w:pPr>
              <w:pStyle w:val="ConsPlusNormal"/>
              <w:jc w:val="center"/>
            </w:pPr>
            <w:r w:rsidRPr="00361817">
              <w:lastRenderedPageBreak/>
              <w:t>Человек</w:t>
            </w:r>
          </w:p>
        </w:tc>
        <w:tc>
          <w:tcPr>
            <w:tcW w:w="3855" w:type="dxa"/>
          </w:tcPr>
          <w:p w:rsidR="0017349F" w:rsidRPr="00361817" w:rsidRDefault="0017349F">
            <w:pPr>
              <w:pStyle w:val="ConsPlusNormal"/>
            </w:pPr>
            <w:r w:rsidRPr="00361817">
              <w:t xml:space="preserve">0 баллов - нет победителей </w:t>
            </w:r>
            <w:r w:rsidRPr="00361817">
              <w:lastRenderedPageBreak/>
              <w:t>регионального этапа;</w:t>
            </w:r>
          </w:p>
          <w:p w:rsidR="0017349F" w:rsidRPr="00361817" w:rsidRDefault="0017349F">
            <w:pPr>
              <w:pStyle w:val="ConsPlusNormal"/>
            </w:pPr>
            <w:r w:rsidRPr="00361817">
              <w:t>1 балл - за каждого победителя регионального этапа</w:t>
            </w:r>
          </w:p>
        </w:tc>
      </w:tr>
      <w:tr w:rsidR="0017349F" w:rsidRPr="00361817">
        <w:tc>
          <w:tcPr>
            <w:tcW w:w="453" w:type="dxa"/>
            <w:vMerge/>
          </w:tcPr>
          <w:p w:rsidR="0017349F" w:rsidRPr="00361817" w:rsidRDefault="0017349F"/>
        </w:tc>
        <w:tc>
          <w:tcPr>
            <w:tcW w:w="3912" w:type="dxa"/>
            <w:vMerge/>
          </w:tcPr>
          <w:p w:rsidR="0017349F" w:rsidRPr="00361817" w:rsidRDefault="0017349F"/>
        </w:tc>
        <w:tc>
          <w:tcPr>
            <w:tcW w:w="2977" w:type="dxa"/>
          </w:tcPr>
          <w:p w:rsidR="0017349F" w:rsidRPr="00361817" w:rsidRDefault="0017349F">
            <w:pPr>
              <w:pStyle w:val="ConsPlusNormal"/>
            </w:pPr>
            <w:proofErr w:type="gramStart"/>
            <w:r w:rsidRPr="00361817">
              <w:t>Количество специалистов по работе с молодежью, принявших участие в образовательных мероприятиях, проводимых министерством по делам молодежи и спорту Архангельской области и подведомственными государственными учреждениями Архангельской области (в случае, если один специалист участвовал в двух и более образовательных мероприятиях, количество человек учитывается по количеству образовательных мероприятий, в которых принял участие данный специалист)</w:t>
            </w:r>
            <w:proofErr w:type="gramEnd"/>
          </w:p>
        </w:tc>
        <w:tc>
          <w:tcPr>
            <w:tcW w:w="1276" w:type="dxa"/>
          </w:tcPr>
          <w:p w:rsidR="0017349F" w:rsidRPr="00361817" w:rsidRDefault="0017349F">
            <w:pPr>
              <w:pStyle w:val="ConsPlusNormal"/>
              <w:jc w:val="center"/>
            </w:pPr>
            <w:r w:rsidRPr="00361817">
              <w:t>Человек</w:t>
            </w:r>
          </w:p>
        </w:tc>
        <w:tc>
          <w:tcPr>
            <w:tcW w:w="3855" w:type="dxa"/>
          </w:tcPr>
          <w:p w:rsidR="0017349F" w:rsidRPr="00361817" w:rsidRDefault="0017349F">
            <w:pPr>
              <w:pStyle w:val="ConsPlusNormal"/>
            </w:pPr>
            <w:r w:rsidRPr="00361817">
              <w:t>0 баллов - 0;</w:t>
            </w:r>
          </w:p>
          <w:p w:rsidR="0017349F" w:rsidRPr="00361817" w:rsidRDefault="0017349F">
            <w:pPr>
              <w:pStyle w:val="ConsPlusNormal"/>
            </w:pPr>
            <w:r w:rsidRPr="00361817">
              <w:t>0,5 балла - от 1 до 2;</w:t>
            </w:r>
          </w:p>
          <w:p w:rsidR="0017349F" w:rsidRPr="00361817" w:rsidRDefault="0017349F">
            <w:pPr>
              <w:pStyle w:val="ConsPlusNormal"/>
            </w:pPr>
            <w:r w:rsidRPr="00361817">
              <w:t>1 балл - 3 и более</w:t>
            </w:r>
          </w:p>
        </w:tc>
      </w:tr>
      <w:tr w:rsidR="0017349F" w:rsidRPr="00361817">
        <w:tc>
          <w:tcPr>
            <w:tcW w:w="453" w:type="dxa"/>
            <w:vMerge w:val="restart"/>
          </w:tcPr>
          <w:p w:rsidR="0017349F" w:rsidRPr="00361817" w:rsidRDefault="0017349F">
            <w:pPr>
              <w:pStyle w:val="ConsPlusNormal"/>
              <w:jc w:val="center"/>
            </w:pPr>
            <w:r w:rsidRPr="00361817">
              <w:t>18</w:t>
            </w:r>
          </w:p>
        </w:tc>
        <w:tc>
          <w:tcPr>
            <w:tcW w:w="3912" w:type="dxa"/>
            <w:vMerge w:val="restart"/>
          </w:tcPr>
          <w:p w:rsidR="0017349F" w:rsidRPr="00361817" w:rsidRDefault="0017349F">
            <w:pPr>
              <w:pStyle w:val="ConsPlusNormal"/>
            </w:pPr>
            <w:r w:rsidRPr="00361817">
              <w:t>Работа с молодежью, находящейся в социально опасном положении</w:t>
            </w:r>
          </w:p>
        </w:tc>
        <w:tc>
          <w:tcPr>
            <w:tcW w:w="2977" w:type="dxa"/>
          </w:tcPr>
          <w:p w:rsidR="0017349F" w:rsidRPr="00361817" w:rsidRDefault="0017349F">
            <w:pPr>
              <w:pStyle w:val="ConsPlusNormal"/>
            </w:pPr>
            <w:r w:rsidRPr="00361817">
              <w:t>Доля молодежи в возрасте 14 - 18 лет, состоящей на различных видах учетов (</w:t>
            </w:r>
            <w:proofErr w:type="spellStart"/>
            <w:r w:rsidRPr="00361817">
              <w:t>внутришкольный</w:t>
            </w:r>
            <w:proofErr w:type="spellEnd"/>
            <w:r w:rsidRPr="00361817">
              <w:t xml:space="preserve">, комиссии по делам </w:t>
            </w:r>
            <w:r w:rsidRPr="00361817">
              <w:lastRenderedPageBreak/>
              <w:t>несовершеннолетних и защите их прав, подразделения по делам несовершеннолетних органов внутренних дел), трудоустроенной в каникулярный период от общего количества молодежи в возрасте 14 - 18 лет, трудоустроенной в каникулярный период</w:t>
            </w:r>
          </w:p>
        </w:tc>
        <w:tc>
          <w:tcPr>
            <w:tcW w:w="1276" w:type="dxa"/>
          </w:tcPr>
          <w:p w:rsidR="0017349F" w:rsidRPr="00361817" w:rsidRDefault="0017349F">
            <w:pPr>
              <w:pStyle w:val="ConsPlusNormal"/>
              <w:jc w:val="center"/>
            </w:pPr>
            <w:r w:rsidRPr="00361817">
              <w:lastRenderedPageBreak/>
              <w:t>Процентов</w:t>
            </w:r>
          </w:p>
        </w:tc>
        <w:tc>
          <w:tcPr>
            <w:tcW w:w="3855" w:type="dxa"/>
          </w:tcPr>
          <w:p w:rsidR="0017349F" w:rsidRPr="00361817" w:rsidRDefault="0017349F">
            <w:pPr>
              <w:pStyle w:val="ConsPlusNormal"/>
            </w:pPr>
            <w:r w:rsidRPr="00361817">
              <w:t>0 баллов - 0 до 1;</w:t>
            </w:r>
          </w:p>
          <w:p w:rsidR="0017349F" w:rsidRPr="00361817" w:rsidRDefault="0017349F">
            <w:pPr>
              <w:pStyle w:val="ConsPlusNormal"/>
            </w:pPr>
            <w:r w:rsidRPr="00361817">
              <w:t>1 балл - от 2 до 5;</w:t>
            </w:r>
          </w:p>
          <w:p w:rsidR="0017349F" w:rsidRPr="00361817" w:rsidRDefault="0017349F">
            <w:pPr>
              <w:pStyle w:val="ConsPlusNormal"/>
            </w:pPr>
            <w:r w:rsidRPr="00361817">
              <w:t>2 балла - от 6 до 19;</w:t>
            </w:r>
          </w:p>
          <w:p w:rsidR="0017349F" w:rsidRPr="00361817" w:rsidRDefault="0017349F">
            <w:pPr>
              <w:pStyle w:val="ConsPlusNormal"/>
            </w:pPr>
            <w:r w:rsidRPr="00361817">
              <w:t>3 балла - от 20 и более</w:t>
            </w:r>
          </w:p>
        </w:tc>
      </w:tr>
      <w:tr w:rsidR="0017349F" w:rsidRPr="00361817">
        <w:tc>
          <w:tcPr>
            <w:tcW w:w="453" w:type="dxa"/>
            <w:vMerge/>
          </w:tcPr>
          <w:p w:rsidR="0017349F" w:rsidRPr="00361817" w:rsidRDefault="0017349F"/>
        </w:tc>
        <w:tc>
          <w:tcPr>
            <w:tcW w:w="3912" w:type="dxa"/>
            <w:vMerge/>
          </w:tcPr>
          <w:p w:rsidR="0017349F" w:rsidRPr="00361817" w:rsidRDefault="0017349F"/>
        </w:tc>
        <w:tc>
          <w:tcPr>
            <w:tcW w:w="2977" w:type="dxa"/>
          </w:tcPr>
          <w:p w:rsidR="0017349F" w:rsidRPr="00361817" w:rsidRDefault="0017349F">
            <w:pPr>
              <w:pStyle w:val="ConsPlusNormal"/>
            </w:pPr>
            <w:r w:rsidRPr="00361817">
              <w:t>Количество человек, находящихся в социально-опасном положении, принявших участие в проекте "Наставник"</w:t>
            </w:r>
          </w:p>
        </w:tc>
        <w:tc>
          <w:tcPr>
            <w:tcW w:w="1276" w:type="dxa"/>
          </w:tcPr>
          <w:p w:rsidR="0017349F" w:rsidRPr="00361817" w:rsidRDefault="0017349F">
            <w:pPr>
              <w:pStyle w:val="ConsPlusNormal"/>
              <w:jc w:val="center"/>
            </w:pPr>
            <w:r w:rsidRPr="00361817">
              <w:t>Человек</w:t>
            </w:r>
          </w:p>
        </w:tc>
        <w:tc>
          <w:tcPr>
            <w:tcW w:w="3855" w:type="dxa"/>
          </w:tcPr>
          <w:p w:rsidR="0017349F" w:rsidRPr="00361817" w:rsidRDefault="0017349F">
            <w:pPr>
              <w:pStyle w:val="ConsPlusNormal"/>
            </w:pPr>
            <w:r w:rsidRPr="00361817">
              <w:t>0 баллов - нет;</w:t>
            </w:r>
          </w:p>
          <w:p w:rsidR="0017349F" w:rsidRPr="00361817" w:rsidRDefault="0017349F">
            <w:pPr>
              <w:pStyle w:val="ConsPlusNormal"/>
            </w:pPr>
            <w:r w:rsidRPr="00361817">
              <w:t>1 балл - от 1 до 5;</w:t>
            </w:r>
          </w:p>
          <w:p w:rsidR="0017349F" w:rsidRPr="00361817" w:rsidRDefault="0017349F">
            <w:pPr>
              <w:pStyle w:val="ConsPlusNormal"/>
            </w:pPr>
            <w:r w:rsidRPr="00361817">
              <w:t>2 балла - от 6 до 10;</w:t>
            </w:r>
          </w:p>
          <w:p w:rsidR="0017349F" w:rsidRPr="00361817" w:rsidRDefault="0017349F">
            <w:pPr>
              <w:pStyle w:val="ConsPlusNormal"/>
            </w:pPr>
            <w:r w:rsidRPr="00361817">
              <w:t>3 балла - от 11 и более</w:t>
            </w:r>
          </w:p>
        </w:tc>
      </w:tr>
      <w:tr w:rsidR="0017349F" w:rsidRPr="00361817">
        <w:tc>
          <w:tcPr>
            <w:tcW w:w="453" w:type="dxa"/>
            <w:vMerge/>
          </w:tcPr>
          <w:p w:rsidR="0017349F" w:rsidRPr="00361817" w:rsidRDefault="0017349F"/>
        </w:tc>
        <w:tc>
          <w:tcPr>
            <w:tcW w:w="3912" w:type="dxa"/>
            <w:vMerge/>
          </w:tcPr>
          <w:p w:rsidR="0017349F" w:rsidRPr="00361817" w:rsidRDefault="0017349F"/>
        </w:tc>
        <w:tc>
          <w:tcPr>
            <w:tcW w:w="2977" w:type="dxa"/>
          </w:tcPr>
          <w:p w:rsidR="0017349F" w:rsidRPr="00361817" w:rsidRDefault="0017349F">
            <w:pPr>
              <w:pStyle w:val="ConsPlusNormal"/>
            </w:pPr>
            <w:proofErr w:type="gramStart"/>
            <w:r w:rsidRPr="00361817">
              <w:t>Доля молодежи в возрасте 14 - 18 лет, состоящей на различных видах учетов (</w:t>
            </w:r>
            <w:proofErr w:type="spellStart"/>
            <w:r w:rsidRPr="00361817">
              <w:t>внутришкольный</w:t>
            </w:r>
            <w:proofErr w:type="spellEnd"/>
            <w:r w:rsidRPr="00361817">
              <w:t xml:space="preserve">, комиссии по делам несовершеннолетних и защите их прав, подразделения по делам несовершеннолетних органов внутренних дел), принявшей участие в профильных сменах в детских оздоровительных лагерях от количества молодежи в возрасте 14 - 18 лет, состоящей на различных видах учетов по состоянию на </w:t>
            </w:r>
            <w:r w:rsidRPr="00361817">
              <w:lastRenderedPageBreak/>
              <w:t>1 апреля отчетного года</w:t>
            </w:r>
            <w:proofErr w:type="gramEnd"/>
          </w:p>
        </w:tc>
        <w:tc>
          <w:tcPr>
            <w:tcW w:w="1276" w:type="dxa"/>
          </w:tcPr>
          <w:p w:rsidR="0017349F" w:rsidRPr="00361817" w:rsidRDefault="0017349F">
            <w:pPr>
              <w:pStyle w:val="ConsPlusNormal"/>
              <w:jc w:val="center"/>
            </w:pPr>
            <w:r w:rsidRPr="00361817">
              <w:lastRenderedPageBreak/>
              <w:t>Процентов</w:t>
            </w:r>
          </w:p>
        </w:tc>
        <w:tc>
          <w:tcPr>
            <w:tcW w:w="3855" w:type="dxa"/>
          </w:tcPr>
          <w:p w:rsidR="0017349F" w:rsidRPr="00361817" w:rsidRDefault="0017349F">
            <w:pPr>
              <w:pStyle w:val="ConsPlusNormal"/>
            </w:pPr>
            <w:r w:rsidRPr="00361817">
              <w:t>0 баллов - от 0 до 1;</w:t>
            </w:r>
          </w:p>
          <w:p w:rsidR="0017349F" w:rsidRPr="00361817" w:rsidRDefault="0017349F">
            <w:pPr>
              <w:pStyle w:val="ConsPlusNormal"/>
            </w:pPr>
            <w:r w:rsidRPr="00361817">
              <w:t>1 балл - от 2 до 15;</w:t>
            </w:r>
          </w:p>
          <w:p w:rsidR="0017349F" w:rsidRPr="00361817" w:rsidRDefault="0017349F">
            <w:pPr>
              <w:pStyle w:val="ConsPlusNormal"/>
            </w:pPr>
            <w:r w:rsidRPr="00361817">
              <w:t>2 балла - от 16 до 29;</w:t>
            </w:r>
          </w:p>
          <w:p w:rsidR="0017349F" w:rsidRPr="00361817" w:rsidRDefault="0017349F">
            <w:pPr>
              <w:pStyle w:val="ConsPlusNormal"/>
            </w:pPr>
            <w:r w:rsidRPr="00361817">
              <w:t>3 балла - от 30 и более</w:t>
            </w:r>
          </w:p>
        </w:tc>
      </w:tr>
      <w:tr w:rsidR="0017349F" w:rsidRPr="00361817">
        <w:tc>
          <w:tcPr>
            <w:tcW w:w="453" w:type="dxa"/>
          </w:tcPr>
          <w:p w:rsidR="0017349F" w:rsidRPr="00361817" w:rsidRDefault="0017349F">
            <w:pPr>
              <w:pStyle w:val="ConsPlusNormal"/>
              <w:jc w:val="center"/>
            </w:pPr>
            <w:r w:rsidRPr="00361817">
              <w:lastRenderedPageBreak/>
              <w:t>19</w:t>
            </w:r>
          </w:p>
        </w:tc>
        <w:tc>
          <w:tcPr>
            <w:tcW w:w="3912" w:type="dxa"/>
          </w:tcPr>
          <w:p w:rsidR="0017349F" w:rsidRPr="00361817" w:rsidRDefault="0017349F">
            <w:pPr>
              <w:pStyle w:val="ConsPlusNormal"/>
            </w:pPr>
            <w:r w:rsidRPr="00361817">
              <w:t>Доля участников движения "</w:t>
            </w:r>
            <w:proofErr w:type="spellStart"/>
            <w:r w:rsidRPr="00361817">
              <w:t>Юнармия</w:t>
            </w:r>
            <w:proofErr w:type="spellEnd"/>
            <w:r w:rsidRPr="00361817">
              <w:t>" от общего количества молодежи муниципального образования</w:t>
            </w:r>
          </w:p>
        </w:tc>
        <w:tc>
          <w:tcPr>
            <w:tcW w:w="2977" w:type="dxa"/>
          </w:tcPr>
          <w:p w:rsidR="0017349F" w:rsidRPr="00361817" w:rsidRDefault="0017349F">
            <w:pPr>
              <w:pStyle w:val="ConsPlusNormal"/>
            </w:pPr>
            <w:r w:rsidRPr="00361817">
              <w:t>Отсутствует</w:t>
            </w:r>
          </w:p>
        </w:tc>
        <w:tc>
          <w:tcPr>
            <w:tcW w:w="1276" w:type="dxa"/>
          </w:tcPr>
          <w:p w:rsidR="0017349F" w:rsidRPr="00361817" w:rsidRDefault="0017349F">
            <w:pPr>
              <w:pStyle w:val="ConsPlusNormal"/>
              <w:jc w:val="center"/>
            </w:pPr>
            <w:r w:rsidRPr="00361817">
              <w:t>Процентов</w:t>
            </w:r>
          </w:p>
        </w:tc>
        <w:tc>
          <w:tcPr>
            <w:tcW w:w="3855" w:type="dxa"/>
          </w:tcPr>
          <w:p w:rsidR="0017349F" w:rsidRPr="00361817" w:rsidRDefault="0017349F">
            <w:pPr>
              <w:pStyle w:val="ConsPlusNormal"/>
            </w:pPr>
            <w:r w:rsidRPr="00361817">
              <w:t>0 баллов - от 0 до 0,09;</w:t>
            </w:r>
          </w:p>
          <w:p w:rsidR="0017349F" w:rsidRPr="00361817" w:rsidRDefault="0017349F">
            <w:pPr>
              <w:pStyle w:val="ConsPlusNormal"/>
            </w:pPr>
            <w:r w:rsidRPr="00361817">
              <w:t>1 балл - от 0,1 до 2,99;</w:t>
            </w:r>
          </w:p>
          <w:p w:rsidR="0017349F" w:rsidRPr="00361817" w:rsidRDefault="0017349F">
            <w:pPr>
              <w:pStyle w:val="ConsPlusNormal"/>
            </w:pPr>
            <w:r w:rsidRPr="00361817">
              <w:t>2 балла - от 3 до 4,99;</w:t>
            </w:r>
          </w:p>
          <w:p w:rsidR="0017349F" w:rsidRPr="00361817" w:rsidRDefault="0017349F">
            <w:pPr>
              <w:pStyle w:val="ConsPlusNormal"/>
            </w:pPr>
            <w:r w:rsidRPr="00361817">
              <w:t>3 балла - от 5 и более</w:t>
            </w:r>
          </w:p>
        </w:tc>
      </w:tr>
      <w:tr w:rsidR="0017349F" w:rsidRPr="00361817">
        <w:tc>
          <w:tcPr>
            <w:tcW w:w="453" w:type="dxa"/>
          </w:tcPr>
          <w:p w:rsidR="0017349F" w:rsidRPr="00361817" w:rsidRDefault="0017349F">
            <w:pPr>
              <w:pStyle w:val="ConsPlusNormal"/>
              <w:jc w:val="center"/>
            </w:pPr>
            <w:r w:rsidRPr="00361817">
              <w:t>20</w:t>
            </w:r>
          </w:p>
        </w:tc>
        <w:tc>
          <w:tcPr>
            <w:tcW w:w="3912" w:type="dxa"/>
          </w:tcPr>
          <w:p w:rsidR="0017349F" w:rsidRPr="00361817" w:rsidRDefault="0017349F">
            <w:pPr>
              <w:pStyle w:val="ConsPlusNormal"/>
            </w:pPr>
            <w:r w:rsidRPr="00361817">
              <w:t>Изменение количества административных и уголовных правонарушений, совершаемых молодежью в возрасте от 14 до 18 лет и при их соучастии, по сравнению с предыдущим годом</w:t>
            </w:r>
          </w:p>
        </w:tc>
        <w:tc>
          <w:tcPr>
            <w:tcW w:w="2977" w:type="dxa"/>
          </w:tcPr>
          <w:p w:rsidR="0017349F" w:rsidRPr="00361817" w:rsidRDefault="0017349F">
            <w:pPr>
              <w:pStyle w:val="ConsPlusNormal"/>
            </w:pPr>
            <w:r w:rsidRPr="00361817">
              <w:t>Отсутствует</w:t>
            </w:r>
          </w:p>
        </w:tc>
        <w:tc>
          <w:tcPr>
            <w:tcW w:w="1276" w:type="dxa"/>
          </w:tcPr>
          <w:p w:rsidR="0017349F" w:rsidRPr="00361817" w:rsidRDefault="0017349F">
            <w:pPr>
              <w:pStyle w:val="ConsPlusNormal"/>
              <w:jc w:val="center"/>
            </w:pPr>
            <w:r w:rsidRPr="00361817">
              <w:t>Процентов</w:t>
            </w:r>
          </w:p>
        </w:tc>
        <w:tc>
          <w:tcPr>
            <w:tcW w:w="3855" w:type="dxa"/>
          </w:tcPr>
          <w:p w:rsidR="0017349F" w:rsidRPr="00361817" w:rsidRDefault="0017349F">
            <w:pPr>
              <w:pStyle w:val="ConsPlusNormal"/>
            </w:pPr>
            <w:r w:rsidRPr="00361817">
              <w:t>0 баллов - наблюдается рост правонарушений или количество осталось прежним;</w:t>
            </w:r>
          </w:p>
          <w:p w:rsidR="0017349F" w:rsidRPr="00361817" w:rsidRDefault="0017349F">
            <w:pPr>
              <w:pStyle w:val="ConsPlusNormal"/>
            </w:pPr>
            <w:r w:rsidRPr="00361817">
              <w:t>1 балл - уменьшение на 0,01 - 9,99;</w:t>
            </w:r>
          </w:p>
          <w:p w:rsidR="0017349F" w:rsidRPr="00361817" w:rsidRDefault="0017349F">
            <w:pPr>
              <w:pStyle w:val="ConsPlusNormal"/>
            </w:pPr>
            <w:r w:rsidRPr="00361817">
              <w:t>2 балла - уменьшение на 10 - 19,99;</w:t>
            </w:r>
          </w:p>
          <w:p w:rsidR="0017349F" w:rsidRPr="00361817" w:rsidRDefault="0017349F">
            <w:pPr>
              <w:pStyle w:val="ConsPlusNormal"/>
            </w:pPr>
            <w:r w:rsidRPr="00361817">
              <w:t>3 балла - уменьшение на 20 и более</w:t>
            </w:r>
          </w:p>
        </w:tc>
      </w:tr>
      <w:tr w:rsidR="0017349F" w:rsidRPr="00361817">
        <w:tc>
          <w:tcPr>
            <w:tcW w:w="453" w:type="dxa"/>
          </w:tcPr>
          <w:p w:rsidR="0017349F" w:rsidRPr="00361817" w:rsidRDefault="0017349F">
            <w:pPr>
              <w:pStyle w:val="ConsPlusNormal"/>
              <w:jc w:val="center"/>
            </w:pPr>
            <w:r w:rsidRPr="00361817">
              <w:t>21</w:t>
            </w:r>
          </w:p>
        </w:tc>
        <w:tc>
          <w:tcPr>
            <w:tcW w:w="3912" w:type="dxa"/>
          </w:tcPr>
          <w:p w:rsidR="0017349F" w:rsidRPr="00361817" w:rsidRDefault="0017349F">
            <w:pPr>
              <w:pStyle w:val="ConsPlusNormal"/>
            </w:pPr>
            <w:r w:rsidRPr="00361817">
              <w:t>Количество встреч главы городского округа, муниципального района, сельских и городских поселений с активными представителями молодежи соответствующего муниципального образования</w:t>
            </w:r>
          </w:p>
        </w:tc>
        <w:tc>
          <w:tcPr>
            <w:tcW w:w="2977" w:type="dxa"/>
          </w:tcPr>
          <w:p w:rsidR="0017349F" w:rsidRPr="00361817" w:rsidRDefault="0017349F">
            <w:pPr>
              <w:pStyle w:val="ConsPlusNormal"/>
            </w:pPr>
            <w:r w:rsidRPr="00361817">
              <w:t>Отсутствует</w:t>
            </w:r>
          </w:p>
        </w:tc>
        <w:tc>
          <w:tcPr>
            <w:tcW w:w="1276" w:type="dxa"/>
          </w:tcPr>
          <w:p w:rsidR="0017349F" w:rsidRPr="00361817" w:rsidRDefault="0017349F">
            <w:pPr>
              <w:pStyle w:val="ConsPlusNormal"/>
              <w:jc w:val="center"/>
            </w:pPr>
            <w:r w:rsidRPr="00361817">
              <w:t>Единиц</w:t>
            </w:r>
          </w:p>
        </w:tc>
        <w:tc>
          <w:tcPr>
            <w:tcW w:w="3855" w:type="dxa"/>
          </w:tcPr>
          <w:p w:rsidR="0017349F" w:rsidRPr="00361817" w:rsidRDefault="0017349F">
            <w:pPr>
              <w:pStyle w:val="ConsPlusNormal"/>
            </w:pPr>
            <w:r w:rsidRPr="00361817">
              <w:t>0 баллов - от 0 до 3;</w:t>
            </w:r>
          </w:p>
          <w:p w:rsidR="0017349F" w:rsidRPr="00361817" w:rsidRDefault="0017349F">
            <w:pPr>
              <w:pStyle w:val="ConsPlusNormal"/>
            </w:pPr>
            <w:r w:rsidRPr="00361817">
              <w:t>1 балл - от 4 до 6;</w:t>
            </w:r>
          </w:p>
          <w:p w:rsidR="0017349F" w:rsidRPr="00361817" w:rsidRDefault="0017349F">
            <w:pPr>
              <w:pStyle w:val="ConsPlusNormal"/>
            </w:pPr>
            <w:r w:rsidRPr="00361817">
              <w:t>2 балла - от 7 до 9;</w:t>
            </w:r>
          </w:p>
          <w:p w:rsidR="0017349F" w:rsidRPr="00361817" w:rsidRDefault="0017349F">
            <w:pPr>
              <w:pStyle w:val="ConsPlusNormal"/>
            </w:pPr>
            <w:r w:rsidRPr="00361817">
              <w:t>3 балла - от 10 до 12;</w:t>
            </w:r>
          </w:p>
          <w:p w:rsidR="0017349F" w:rsidRPr="00361817" w:rsidRDefault="0017349F">
            <w:pPr>
              <w:pStyle w:val="ConsPlusNormal"/>
            </w:pPr>
            <w:r w:rsidRPr="00361817">
              <w:t>4 балла - от 13 до 15;</w:t>
            </w:r>
          </w:p>
          <w:p w:rsidR="0017349F" w:rsidRPr="00361817" w:rsidRDefault="0017349F">
            <w:pPr>
              <w:pStyle w:val="ConsPlusNormal"/>
            </w:pPr>
            <w:r w:rsidRPr="00361817">
              <w:t>5 баллов - от 16 и более</w:t>
            </w:r>
          </w:p>
        </w:tc>
      </w:tr>
    </w:tbl>
    <w:p w:rsidR="0017349F" w:rsidRPr="00361817" w:rsidRDefault="0017349F">
      <w:pPr>
        <w:sectPr w:rsidR="0017349F" w:rsidRPr="00361817">
          <w:pgSz w:w="16838" w:h="11905" w:orient="landscape"/>
          <w:pgMar w:top="1701" w:right="1134" w:bottom="850" w:left="1134" w:header="0" w:footer="0" w:gutter="0"/>
          <w:cols w:space="720"/>
        </w:sectPr>
      </w:pPr>
    </w:p>
    <w:p w:rsidR="0017349F" w:rsidRPr="00361817" w:rsidRDefault="0017349F">
      <w:pPr>
        <w:pStyle w:val="ConsPlusNormal"/>
      </w:pPr>
    </w:p>
    <w:p w:rsidR="0017349F" w:rsidRPr="00361817" w:rsidRDefault="0017349F">
      <w:pPr>
        <w:pStyle w:val="ConsPlusNormal"/>
        <w:jc w:val="right"/>
        <w:outlineLvl w:val="0"/>
      </w:pPr>
      <w:r w:rsidRPr="00361817">
        <w:t>Утверждено</w:t>
      </w:r>
    </w:p>
    <w:p w:rsidR="0017349F" w:rsidRPr="00361817" w:rsidRDefault="0017349F">
      <w:pPr>
        <w:pStyle w:val="ConsPlusNormal"/>
        <w:jc w:val="right"/>
      </w:pPr>
      <w:r w:rsidRPr="00361817">
        <w:t>постановлением Правительства</w:t>
      </w:r>
    </w:p>
    <w:p w:rsidR="0017349F" w:rsidRPr="00361817" w:rsidRDefault="0017349F">
      <w:pPr>
        <w:pStyle w:val="ConsPlusNormal"/>
        <w:jc w:val="right"/>
      </w:pPr>
      <w:r w:rsidRPr="00361817">
        <w:t>Архангельской области</w:t>
      </w:r>
    </w:p>
    <w:p w:rsidR="0017349F" w:rsidRPr="00361817" w:rsidRDefault="0017349F">
      <w:pPr>
        <w:pStyle w:val="ConsPlusNormal"/>
        <w:jc w:val="right"/>
      </w:pPr>
      <w:r w:rsidRPr="00361817">
        <w:t>от 09.10.2020 N 659-пп</w:t>
      </w:r>
    </w:p>
    <w:p w:rsidR="0017349F" w:rsidRPr="00361817" w:rsidRDefault="0017349F">
      <w:pPr>
        <w:pStyle w:val="ConsPlusNormal"/>
        <w:jc w:val="both"/>
      </w:pPr>
    </w:p>
    <w:p w:rsidR="0017349F" w:rsidRPr="00361817" w:rsidRDefault="0017349F">
      <w:pPr>
        <w:pStyle w:val="ConsPlusTitle"/>
        <w:jc w:val="center"/>
      </w:pPr>
      <w:bookmarkStart w:id="69" w:name="P5610"/>
      <w:bookmarkEnd w:id="69"/>
      <w:r w:rsidRPr="00361817">
        <w:t>ПОЛОЖЕНИЕ</w:t>
      </w:r>
    </w:p>
    <w:p w:rsidR="0017349F" w:rsidRPr="00361817" w:rsidRDefault="0017349F">
      <w:pPr>
        <w:pStyle w:val="ConsPlusTitle"/>
        <w:jc w:val="center"/>
      </w:pPr>
      <w:r w:rsidRPr="00361817">
        <w:t>О ПОРЯДКЕ ПРОВЕДЕНИЯ КОНКУРСА НА ПРЕДОСТАВЛЕНИЕ СУБСИДИЙ</w:t>
      </w:r>
    </w:p>
    <w:p w:rsidR="0017349F" w:rsidRPr="00361817" w:rsidRDefault="0017349F">
      <w:pPr>
        <w:pStyle w:val="ConsPlusTitle"/>
        <w:jc w:val="center"/>
      </w:pPr>
      <w:r w:rsidRPr="00361817">
        <w:t>БЮДЖЕТАМ МУНИЦИПАЛЬНЫХ РАЙОНОВ, МУНИЦИПАЛЬНЫХ ОКРУГОВ,</w:t>
      </w:r>
    </w:p>
    <w:p w:rsidR="0017349F" w:rsidRPr="00361817" w:rsidRDefault="0017349F">
      <w:pPr>
        <w:pStyle w:val="ConsPlusTitle"/>
        <w:jc w:val="center"/>
      </w:pPr>
      <w:r w:rsidRPr="00361817">
        <w:t>ГОРОДСКИХ ОКРУГОВ, ГОРОДСКИХ И СЕЛЬСКИХ ПОСЕЛЕНИЙ</w:t>
      </w:r>
    </w:p>
    <w:p w:rsidR="0017349F" w:rsidRPr="00361817" w:rsidRDefault="0017349F">
      <w:pPr>
        <w:pStyle w:val="ConsPlusTitle"/>
        <w:jc w:val="center"/>
      </w:pPr>
      <w:r w:rsidRPr="00361817">
        <w:t>АРХАНГЕЛЬСКОЙ ОБЛАСТИ НА РЕАЛИЗАЦИЮ МЕРОПРИЯТИЙ ФЕДЕРАЛЬНОЙ</w:t>
      </w:r>
    </w:p>
    <w:p w:rsidR="0017349F" w:rsidRPr="00361817" w:rsidRDefault="0017349F">
      <w:pPr>
        <w:pStyle w:val="ConsPlusTitle"/>
        <w:jc w:val="center"/>
      </w:pPr>
      <w:r w:rsidRPr="00361817">
        <w:t>ЦЕЛЕВОЙ ПРОГРАММЫ "УВЕКОВЕЧЕНИЕ ПАМЯТИ ПОГИБШИХ ПРИ ЗАЩИТЕ</w:t>
      </w:r>
    </w:p>
    <w:p w:rsidR="0017349F" w:rsidRPr="00361817" w:rsidRDefault="0017349F">
      <w:pPr>
        <w:pStyle w:val="ConsPlusTitle"/>
        <w:jc w:val="center"/>
      </w:pPr>
      <w:r w:rsidRPr="00361817">
        <w:t>ОТЕЧЕСТВА НА 2019 - 2024 ГОДЫ"</w:t>
      </w:r>
    </w:p>
    <w:p w:rsidR="0017349F" w:rsidRPr="00361817" w:rsidRDefault="0017349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7349F" w:rsidRPr="00361817">
        <w:tc>
          <w:tcPr>
            <w:tcW w:w="60" w:type="dxa"/>
            <w:tcBorders>
              <w:top w:val="nil"/>
              <w:left w:val="nil"/>
              <w:bottom w:val="nil"/>
              <w:right w:val="nil"/>
            </w:tcBorders>
            <w:shd w:val="clear" w:color="auto" w:fill="CED3F1"/>
            <w:tcMar>
              <w:top w:w="0" w:type="dxa"/>
              <w:left w:w="0" w:type="dxa"/>
              <w:bottom w:w="0" w:type="dxa"/>
              <w:right w:w="0" w:type="dxa"/>
            </w:tcMar>
          </w:tcPr>
          <w:p w:rsidR="0017349F" w:rsidRPr="00361817" w:rsidRDefault="0017349F"/>
        </w:tc>
        <w:tc>
          <w:tcPr>
            <w:tcW w:w="113" w:type="dxa"/>
            <w:tcBorders>
              <w:top w:val="nil"/>
              <w:left w:val="nil"/>
              <w:bottom w:val="nil"/>
              <w:right w:val="nil"/>
            </w:tcBorders>
            <w:shd w:val="clear" w:color="auto" w:fill="F4F3F8"/>
            <w:tcMar>
              <w:top w:w="0" w:type="dxa"/>
              <w:left w:w="0" w:type="dxa"/>
              <w:bottom w:w="0" w:type="dxa"/>
              <w:right w:w="0" w:type="dxa"/>
            </w:tcMar>
          </w:tcPr>
          <w:p w:rsidR="0017349F" w:rsidRPr="00361817" w:rsidRDefault="0017349F"/>
        </w:tc>
        <w:tc>
          <w:tcPr>
            <w:tcW w:w="0" w:type="auto"/>
            <w:tcBorders>
              <w:top w:val="nil"/>
              <w:left w:val="nil"/>
              <w:bottom w:val="nil"/>
              <w:right w:val="nil"/>
            </w:tcBorders>
            <w:shd w:val="clear" w:color="auto" w:fill="F4F3F8"/>
            <w:tcMar>
              <w:top w:w="113" w:type="dxa"/>
              <w:left w:w="0" w:type="dxa"/>
              <w:bottom w:w="113" w:type="dxa"/>
              <w:right w:w="0" w:type="dxa"/>
            </w:tcMar>
          </w:tcPr>
          <w:p w:rsidR="0017349F" w:rsidRPr="00361817" w:rsidRDefault="0017349F">
            <w:pPr>
              <w:pStyle w:val="ConsPlusNormal"/>
              <w:jc w:val="center"/>
            </w:pPr>
            <w:r w:rsidRPr="00361817">
              <w:t>Список изменяющих документов</w:t>
            </w:r>
          </w:p>
          <w:p w:rsidR="0017349F" w:rsidRPr="00361817" w:rsidRDefault="0017349F">
            <w:pPr>
              <w:pStyle w:val="ConsPlusNormal"/>
              <w:jc w:val="center"/>
            </w:pPr>
            <w:proofErr w:type="gramStart"/>
            <w:r w:rsidRPr="00361817">
              <w:t xml:space="preserve">(введено </w:t>
            </w:r>
            <w:hyperlink r:id="rId121" w:history="1">
              <w:r w:rsidRPr="00361817">
                <w:t>постановлением</w:t>
              </w:r>
            </w:hyperlink>
            <w:r w:rsidRPr="00361817">
              <w:t xml:space="preserve"> Правительства Архангельской области</w:t>
            </w:r>
            <w:proofErr w:type="gramEnd"/>
          </w:p>
          <w:p w:rsidR="0017349F" w:rsidRPr="00361817" w:rsidRDefault="0017349F">
            <w:pPr>
              <w:pStyle w:val="ConsPlusNormal"/>
              <w:jc w:val="center"/>
            </w:pPr>
            <w:r w:rsidRPr="00361817">
              <w:t>от 29.04.2021 N 222-пп)</w:t>
            </w:r>
          </w:p>
        </w:tc>
        <w:tc>
          <w:tcPr>
            <w:tcW w:w="113" w:type="dxa"/>
            <w:tcBorders>
              <w:top w:val="nil"/>
              <w:left w:val="nil"/>
              <w:bottom w:val="nil"/>
              <w:right w:val="nil"/>
            </w:tcBorders>
            <w:shd w:val="clear" w:color="auto" w:fill="F4F3F8"/>
            <w:tcMar>
              <w:top w:w="0" w:type="dxa"/>
              <w:left w:w="0" w:type="dxa"/>
              <w:bottom w:w="0" w:type="dxa"/>
              <w:right w:w="0" w:type="dxa"/>
            </w:tcMar>
          </w:tcPr>
          <w:p w:rsidR="0017349F" w:rsidRPr="00361817" w:rsidRDefault="0017349F"/>
        </w:tc>
      </w:tr>
    </w:tbl>
    <w:p w:rsidR="0017349F" w:rsidRPr="00361817" w:rsidRDefault="0017349F">
      <w:pPr>
        <w:pStyle w:val="ConsPlusNormal"/>
        <w:jc w:val="both"/>
      </w:pPr>
    </w:p>
    <w:p w:rsidR="0017349F" w:rsidRPr="00361817" w:rsidRDefault="0017349F">
      <w:pPr>
        <w:pStyle w:val="ConsPlusTitle"/>
        <w:jc w:val="center"/>
        <w:outlineLvl w:val="1"/>
      </w:pPr>
      <w:r w:rsidRPr="00361817">
        <w:t>I. Общие положения</w:t>
      </w:r>
    </w:p>
    <w:p w:rsidR="0017349F" w:rsidRPr="00361817" w:rsidRDefault="0017349F">
      <w:pPr>
        <w:pStyle w:val="ConsPlusNormal"/>
        <w:jc w:val="both"/>
      </w:pPr>
    </w:p>
    <w:p w:rsidR="0017349F" w:rsidRPr="00361817" w:rsidRDefault="0017349F">
      <w:pPr>
        <w:pStyle w:val="ConsPlusNormal"/>
        <w:ind w:firstLine="540"/>
        <w:jc w:val="both"/>
      </w:pPr>
      <w:r w:rsidRPr="00361817">
        <w:t xml:space="preserve">1. </w:t>
      </w:r>
      <w:proofErr w:type="gramStart"/>
      <w:r w:rsidRPr="00361817">
        <w:t xml:space="preserve">Настоящее Положение, разработанное в соответствии с </w:t>
      </w:r>
      <w:hyperlink r:id="rId122" w:history="1">
        <w:r w:rsidRPr="00361817">
          <w:t>Законом</w:t>
        </w:r>
      </w:hyperlink>
      <w:r w:rsidRPr="00361817">
        <w:t xml:space="preserve"> Российской Федерации от 14 января 1993 года N 4292-1 "Об увековечении памяти погибших при защите Отечества", </w:t>
      </w:r>
      <w:hyperlink r:id="rId123" w:history="1">
        <w:r w:rsidRPr="00361817">
          <w:t>статьей 139</w:t>
        </w:r>
      </w:hyperlink>
      <w:r w:rsidRPr="00361817">
        <w:t xml:space="preserve"> Бюджетного кодекса Российской Федерации, </w:t>
      </w:r>
      <w:hyperlink w:anchor="P2239" w:history="1">
        <w:r w:rsidRPr="00361817">
          <w:t>пунктом 1.1</w:t>
        </w:r>
      </w:hyperlink>
      <w:r w:rsidRPr="00361817">
        <w:t xml:space="preserve"> перечня мероприятий подпрограммы N 2 "Патриотическое воспитание граждан Российской Федерации в Архангельской области" государственной программы "Молодежь Поморья", утвержденной постановлением Правительства Архангельской области от 9 октября 2020 года N 659-пп</w:t>
      </w:r>
      <w:proofErr w:type="gramEnd"/>
      <w:r w:rsidRPr="00361817">
        <w:t xml:space="preserve"> (</w:t>
      </w:r>
      <w:proofErr w:type="gramStart"/>
      <w:r w:rsidRPr="00361817">
        <w:t xml:space="preserve">далее - государственная программа), устанавливает порядок и условия проведения конкурса среди органов местного самоуправления муниципальных районов, муниципальных округов, городских округов, городских и сельских поселений Архангельской области (далее соответственно - органы местного самоуправления, муниципальные образования) на предоставление субсидий из областного бюджета бюджетам муниципальных образований (далее - местный бюджет) на реализацию мероприятий федеральной целевой </w:t>
      </w:r>
      <w:hyperlink r:id="rId124" w:history="1">
        <w:r w:rsidRPr="00361817">
          <w:t>программы</w:t>
        </w:r>
      </w:hyperlink>
      <w:r w:rsidRPr="00361817">
        <w:t xml:space="preserve"> "Увековечение памяти погибших при защите Отечества на 2019 - 2024 годы</w:t>
      </w:r>
      <w:proofErr w:type="gramEnd"/>
      <w:r w:rsidRPr="00361817">
        <w:t>", утвержденной постановлением Правительства Российской Федерации от 9 августа 2019 года N 1036 (далее соответственно - мероприятия, федеральная целевая программа, конкурс, субсидия).</w:t>
      </w:r>
    </w:p>
    <w:p w:rsidR="0017349F" w:rsidRPr="00361817" w:rsidRDefault="0017349F">
      <w:pPr>
        <w:pStyle w:val="ConsPlusNormal"/>
        <w:spacing w:before="220"/>
        <w:ind w:firstLine="540"/>
        <w:jc w:val="both"/>
      </w:pPr>
      <w:r w:rsidRPr="00361817">
        <w:t>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возникающих при выполнении полномочий органов местного самоуправления по решению вопросов местного значения, утвержденный областным законом об областном бюджете на очередной финансовый год и на плановый период.</w:t>
      </w:r>
    </w:p>
    <w:p w:rsidR="0017349F" w:rsidRPr="00361817" w:rsidRDefault="0017349F">
      <w:pPr>
        <w:pStyle w:val="ConsPlusNormal"/>
        <w:spacing w:before="220"/>
        <w:ind w:firstLine="540"/>
        <w:jc w:val="both"/>
      </w:pPr>
      <w:bookmarkStart w:id="70" w:name="P5625"/>
      <w:bookmarkEnd w:id="70"/>
      <w:r w:rsidRPr="00361817">
        <w:t>2. Субсидии предоставляются на осуществление следующих мероприятий:</w:t>
      </w:r>
    </w:p>
    <w:p w:rsidR="0017349F" w:rsidRPr="00361817" w:rsidRDefault="0017349F">
      <w:pPr>
        <w:pStyle w:val="ConsPlusNormal"/>
        <w:spacing w:before="220"/>
        <w:ind w:firstLine="540"/>
        <w:jc w:val="both"/>
      </w:pPr>
      <w:r w:rsidRPr="00361817">
        <w:t>1) обустройство мест захоронений останков погибших при защите Отечества, обнаруженных в ходе проведения поисковых работ;</w:t>
      </w:r>
    </w:p>
    <w:p w:rsidR="0017349F" w:rsidRPr="00361817" w:rsidRDefault="0017349F">
      <w:pPr>
        <w:pStyle w:val="ConsPlusNormal"/>
        <w:spacing w:before="220"/>
        <w:ind w:firstLine="540"/>
        <w:jc w:val="both"/>
      </w:pPr>
      <w:r w:rsidRPr="00361817">
        <w:t xml:space="preserve">2) восстановление (ремонт, реставрация, благоустройство) воинских захоронений, поставленных на государственный учет в соответствии со </w:t>
      </w:r>
      <w:hyperlink r:id="rId125" w:history="1">
        <w:r w:rsidRPr="00361817">
          <w:t>статьей пятой</w:t>
        </w:r>
      </w:hyperlink>
      <w:r w:rsidRPr="00361817">
        <w:t xml:space="preserve"> Закона Российской Федерации от 14 января 1993 года N 4292-1 "Об увековечении памяти погибших при защите Отечества", на территории Архангельской области;</w:t>
      </w:r>
    </w:p>
    <w:p w:rsidR="0017349F" w:rsidRPr="00361817" w:rsidRDefault="0017349F">
      <w:pPr>
        <w:pStyle w:val="ConsPlusNormal"/>
        <w:spacing w:before="220"/>
        <w:ind w:firstLine="540"/>
        <w:jc w:val="both"/>
      </w:pPr>
      <w:r w:rsidRPr="00361817">
        <w:t>3) установка мемориальных знаков;</w:t>
      </w:r>
    </w:p>
    <w:p w:rsidR="0017349F" w:rsidRPr="00361817" w:rsidRDefault="0017349F">
      <w:pPr>
        <w:pStyle w:val="ConsPlusNormal"/>
        <w:spacing w:before="220"/>
        <w:ind w:firstLine="540"/>
        <w:jc w:val="both"/>
      </w:pPr>
      <w:r w:rsidRPr="00361817">
        <w:lastRenderedPageBreak/>
        <w:t>4) нанесение имен (воинских званий, фамилий и инициалов) погибших при защите Отечества на мемориальные сооружения воинских захоронений по месту захоронения.</w:t>
      </w:r>
    </w:p>
    <w:p w:rsidR="0017349F" w:rsidRPr="00361817" w:rsidRDefault="0017349F">
      <w:pPr>
        <w:pStyle w:val="ConsPlusNormal"/>
        <w:jc w:val="both"/>
      </w:pPr>
    </w:p>
    <w:p w:rsidR="0017349F" w:rsidRPr="00361817" w:rsidRDefault="0017349F">
      <w:pPr>
        <w:pStyle w:val="ConsPlusTitle"/>
        <w:jc w:val="center"/>
        <w:outlineLvl w:val="1"/>
      </w:pPr>
      <w:r w:rsidRPr="00361817">
        <w:t>II. Условия предоставления субсидий</w:t>
      </w:r>
    </w:p>
    <w:p w:rsidR="0017349F" w:rsidRPr="00361817" w:rsidRDefault="0017349F">
      <w:pPr>
        <w:pStyle w:val="ConsPlusNormal"/>
        <w:jc w:val="both"/>
      </w:pPr>
    </w:p>
    <w:p w:rsidR="0017349F" w:rsidRPr="00361817" w:rsidRDefault="0017349F">
      <w:pPr>
        <w:pStyle w:val="ConsPlusNormal"/>
        <w:ind w:firstLine="540"/>
        <w:jc w:val="both"/>
      </w:pPr>
      <w:r w:rsidRPr="00361817">
        <w:t>3. Организатором конкурса и главным распорядителем средств областного бюджета, предусмотренных на предоставление субсидий, является министерство по делам молодежи и спорту Архангельской области (далее - министерство).</w:t>
      </w:r>
    </w:p>
    <w:p w:rsidR="0017349F" w:rsidRPr="00361817" w:rsidRDefault="0017349F">
      <w:pPr>
        <w:pStyle w:val="ConsPlusNormal"/>
        <w:spacing w:before="220"/>
        <w:ind w:firstLine="540"/>
        <w:jc w:val="both"/>
      </w:pPr>
      <w:r w:rsidRPr="00361817">
        <w:t>4. Субсидии предоставляются в соответствии со сводной бюджетной росписью областного бюджета, доведенными лимитами бюджетных обязательств, предельными объемами финансирования при соблюдении следующих условий:</w:t>
      </w:r>
    </w:p>
    <w:p w:rsidR="0017349F" w:rsidRPr="00361817" w:rsidRDefault="0017349F">
      <w:pPr>
        <w:pStyle w:val="ConsPlusNormal"/>
        <w:spacing w:before="220"/>
        <w:ind w:firstLine="540"/>
        <w:jc w:val="both"/>
      </w:pPr>
      <w:r w:rsidRPr="00361817">
        <w:t>1) наличие утвержденной муниципальной программы на текущий финансовый год, в которой предусмотрены средства на реализацию мероприятий;</w:t>
      </w:r>
    </w:p>
    <w:p w:rsidR="0017349F" w:rsidRPr="00361817" w:rsidRDefault="0017349F">
      <w:pPr>
        <w:pStyle w:val="ConsPlusNormal"/>
        <w:spacing w:before="220"/>
        <w:ind w:firstLine="540"/>
        <w:jc w:val="both"/>
      </w:pPr>
      <w:bookmarkStart w:id="71" w:name="P5636"/>
      <w:bookmarkEnd w:id="71"/>
      <w:proofErr w:type="gramStart"/>
      <w:r w:rsidRPr="00361817">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одного процента от общего объема средств на реализацию мероприятия;</w:t>
      </w:r>
      <w:proofErr w:type="gramEnd"/>
    </w:p>
    <w:p w:rsidR="0017349F" w:rsidRPr="00361817" w:rsidRDefault="0017349F">
      <w:pPr>
        <w:pStyle w:val="ConsPlusNormal"/>
        <w:spacing w:before="220"/>
        <w:ind w:firstLine="540"/>
        <w:jc w:val="both"/>
      </w:pPr>
      <w:r w:rsidRPr="00361817">
        <w:t>3) заключение соглашения между министерством и администрацией муниципального образования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17349F" w:rsidRPr="00361817" w:rsidRDefault="0017349F">
      <w:pPr>
        <w:pStyle w:val="ConsPlusNormal"/>
        <w:spacing w:before="220"/>
        <w:ind w:firstLine="540"/>
        <w:jc w:val="both"/>
      </w:pPr>
      <w:r w:rsidRPr="00361817">
        <w:t xml:space="preserve">4) возврат муниципальным образованием средств субсидии в случае, предусмотренных </w:t>
      </w:r>
      <w:hyperlink r:id="rId126" w:history="1">
        <w:r w:rsidRPr="00361817">
          <w:t>пунктом 17</w:t>
        </w:r>
      </w:hyperlink>
      <w:r w:rsidRPr="00361817">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w:t>
      </w:r>
    </w:p>
    <w:p w:rsidR="0017349F" w:rsidRPr="00361817" w:rsidRDefault="0017349F">
      <w:pPr>
        <w:pStyle w:val="ConsPlusNormal"/>
        <w:spacing w:before="220"/>
        <w:ind w:firstLine="540"/>
        <w:jc w:val="both"/>
      </w:pPr>
      <w:r w:rsidRPr="00361817">
        <w:t>5. Источником финансового обеспечения средств субсидии из областного бюджета являются средства федерального бюджета, предоставляемые областному бюджету в соответствии с Правилами предоставления и распределения субсидий из федерального бюджета, утвержденными федеральной целевой программой, и средства областного бюджета.</w:t>
      </w:r>
    </w:p>
    <w:p w:rsidR="0017349F" w:rsidRPr="00361817" w:rsidRDefault="0017349F">
      <w:pPr>
        <w:pStyle w:val="ConsPlusNormal"/>
        <w:jc w:val="both"/>
      </w:pPr>
    </w:p>
    <w:p w:rsidR="0017349F" w:rsidRPr="00361817" w:rsidRDefault="0017349F">
      <w:pPr>
        <w:pStyle w:val="ConsPlusTitle"/>
        <w:jc w:val="center"/>
        <w:outlineLvl w:val="1"/>
      </w:pPr>
      <w:r w:rsidRPr="00361817">
        <w:t>III. Организация и порядок проведения конкурса</w:t>
      </w:r>
    </w:p>
    <w:p w:rsidR="0017349F" w:rsidRPr="00361817" w:rsidRDefault="0017349F">
      <w:pPr>
        <w:pStyle w:val="ConsPlusNormal"/>
        <w:jc w:val="both"/>
      </w:pPr>
    </w:p>
    <w:p w:rsidR="0017349F" w:rsidRPr="00361817" w:rsidRDefault="0017349F">
      <w:pPr>
        <w:pStyle w:val="ConsPlusNormal"/>
        <w:ind w:firstLine="540"/>
        <w:jc w:val="both"/>
      </w:pPr>
      <w:r w:rsidRPr="00361817">
        <w:t>6. Министерство при проведении конкурса:</w:t>
      </w:r>
    </w:p>
    <w:p w:rsidR="0017349F" w:rsidRPr="00361817" w:rsidRDefault="0017349F">
      <w:pPr>
        <w:pStyle w:val="ConsPlusNormal"/>
        <w:spacing w:before="220"/>
        <w:ind w:firstLine="540"/>
        <w:jc w:val="both"/>
      </w:pPr>
      <w:r w:rsidRPr="00361817">
        <w:t>1) издает распоряжение о проведении конкурса;</w:t>
      </w:r>
    </w:p>
    <w:p w:rsidR="0017349F" w:rsidRPr="00361817" w:rsidRDefault="0017349F">
      <w:pPr>
        <w:pStyle w:val="ConsPlusNormal"/>
        <w:spacing w:before="220"/>
        <w:ind w:firstLine="540"/>
        <w:jc w:val="both"/>
      </w:pPr>
      <w:r w:rsidRPr="00361817">
        <w:t xml:space="preserve">2) готовит извещение о проведении конкурса в соответствии с распоряжением о проведении конкурса и размещает его на сайте "Молодежь Архангельской области" в информационно-телекоммуникационной сети "Интернет" (http://molod29.ru) не </w:t>
      </w:r>
      <w:proofErr w:type="gramStart"/>
      <w:r w:rsidRPr="00361817">
        <w:t>позднее</w:t>
      </w:r>
      <w:proofErr w:type="gramEnd"/>
      <w:r w:rsidRPr="00361817">
        <w:t xml:space="preserve"> чем за три календарных дня до дня начала его проведения.</w:t>
      </w:r>
    </w:p>
    <w:p w:rsidR="0017349F" w:rsidRPr="00361817" w:rsidRDefault="0017349F">
      <w:pPr>
        <w:pStyle w:val="ConsPlusNormal"/>
        <w:spacing w:before="220"/>
        <w:ind w:firstLine="540"/>
        <w:jc w:val="both"/>
      </w:pPr>
      <w:r w:rsidRPr="00361817">
        <w:t>Извещение о проведении конкурса должно содержать следующие сведения:</w:t>
      </w:r>
    </w:p>
    <w:p w:rsidR="0017349F" w:rsidRPr="00361817" w:rsidRDefault="0017349F">
      <w:pPr>
        <w:pStyle w:val="ConsPlusNormal"/>
        <w:spacing w:before="220"/>
        <w:ind w:firstLine="540"/>
        <w:jc w:val="both"/>
      </w:pPr>
      <w:r w:rsidRPr="00361817">
        <w:t>а) место, время и срок приема заявок;</w:t>
      </w:r>
    </w:p>
    <w:p w:rsidR="0017349F" w:rsidRPr="00361817" w:rsidRDefault="0017349F">
      <w:pPr>
        <w:pStyle w:val="ConsPlusNormal"/>
        <w:spacing w:before="220"/>
        <w:ind w:firstLine="540"/>
        <w:jc w:val="both"/>
      </w:pPr>
      <w:r w:rsidRPr="00361817">
        <w:t xml:space="preserve">б) перечень документов, представляемых органом местного самоуправления для участия в </w:t>
      </w:r>
      <w:r w:rsidRPr="00361817">
        <w:lastRenderedPageBreak/>
        <w:t>конкурсе в составе заявки;</w:t>
      </w:r>
    </w:p>
    <w:p w:rsidR="0017349F" w:rsidRPr="00361817" w:rsidRDefault="0017349F">
      <w:pPr>
        <w:pStyle w:val="ConsPlusNormal"/>
        <w:spacing w:before="220"/>
        <w:ind w:firstLine="540"/>
        <w:jc w:val="both"/>
      </w:pPr>
      <w:r w:rsidRPr="00361817">
        <w:t>в) наименование, адрес и контактную информацию организатора конкурса;</w:t>
      </w:r>
    </w:p>
    <w:p w:rsidR="0017349F" w:rsidRPr="00361817" w:rsidRDefault="0017349F">
      <w:pPr>
        <w:pStyle w:val="ConsPlusNormal"/>
        <w:spacing w:before="220"/>
        <w:ind w:firstLine="540"/>
        <w:jc w:val="both"/>
      </w:pPr>
      <w:r w:rsidRPr="00361817">
        <w:t>г) дату, время и место проведения конкурса;</w:t>
      </w:r>
    </w:p>
    <w:p w:rsidR="0017349F" w:rsidRPr="00361817" w:rsidRDefault="0017349F">
      <w:pPr>
        <w:pStyle w:val="ConsPlusNormal"/>
        <w:spacing w:before="220"/>
        <w:ind w:firstLine="540"/>
        <w:jc w:val="both"/>
      </w:pPr>
      <w:r w:rsidRPr="00361817">
        <w:t>3) осуществляет прием заявок и их регистрацию в течение одного рабочего дня со дня их поступления;</w:t>
      </w:r>
    </w:p>
    <w:p w:rsidR="0017349F" w:rsidRPr="00361817" w:rsidRDefault="0017349F">
      <w:pPr>
        <w:pStyle w:val="ConsPlusNormal"/>
        <w:spacing w:before="220"/>
        <w:ind w:firstLine="540"/>
        <w:jc w:val="both"/>
      </w:pPr>
      <w:r w:rsidRPr="00361817">
        <w:t xml:space="preserve">4) проверяет наличие документов, представляемых в составе заявки, указанных в </w:t>
      </w:r>
      <w:hyperlink w:anchor="P5660" w:history="1">
        <w:r w:rsidRPr="00361817">
          <w:t>пункте 7</w:t>
        </w:r>
      </w:hyperlink>
      <w:r w:rsidRPr="00361817">
        <w:t xml:space="preserve"> настоящего Положения;</w:t>
      </w:r>
    </w:p>
    <w:p w:rsidR="0017349F" w:rsidRPr="00361817" w:rsidRDefault="0017349F">
      <w:pPr>
        <w:pStyle w:val="ConsPlusNormal"/>
        <w:spacing w:before="220"/>
        <w:ind w:firstLine="540"/>
        <w:jc w:val="both"/>
      </w:pPr>
      <w:r w:rsidRPr="00361817">
        <w:t xml:space="preserve">5) проверяет соответствие представленной заявки требованиям, установленным </w:t>
      </w:r>
      <w:hyperlink w:anchor="P5660" w:history="1">
        <w:r w:rsidRPr="00361817">
          <w:t>пунктом 7</w:t>
        </w:r>
      </w:hyperlink>
      <w:r w:rsidRPr="00361817">
        <w:t xml:space="preserve"> настоящего Положения;</w:t>
      </w:r>
    </w:p>
    <w:p w:rsidR="0017349F" w:rsidRPr="00361817" w:rsidRDefault="0017349F">
      <w:pPr>
        <w:pStyle w:val="ConsPlusNormal"/>
        <w:spacing w:before="220"/>
        <w:ind w:firstLine="540"/>
        <w:jc w:val="both"/>
      </w:pPr>
      <w:r w:rsidRPr="00361817">
        <w:t xml:space="preserve">6) уведомляет органы местного самоуправления о принятии решения, предусмотренного </w:t>
      </w:r>
      <w:hyperlink w:anchor="P5673" w:history="1">
        <w:r w:rsidRPr="00361817">
          <w:t>подпунктом 2 пункта 12</w:t>
        </w:r>
      </w:hyperlink>
      <w:r w:rsidRPr="00361817">
        <w:t xml:space="preserve"> настоящего Положения, в течение пяти рабочих дней со дня его принятия;</w:t>
      </w:r>
    </w:p>
    <w:p w:rsidR="0017349F" w:rsidRPr="00361817" w:rsidRDefault="0017349F">
      <w:pPr>
        <w:pStyle w:val="ConsPlusNormal"/>
        <w:spacing w:before="220"/>
        <w:ind w:firstLine="540"/>
        <w:jc w:val="both"/>
      </w:pPr>
      <w:r w:rsidRPr="00361817">
        <w:t>7) формирует конкурсную комиссию и осуществляет организационно-техническое обеспечение деятельности конкурсной комиссии;</w:t>
      </w:r>
    </w:p>
    <w:p w:rsidR="0017349F" w:rsidRPr="00361817" w:rsidRDefault="0017349F">
      <w:pPr>
        <w:pStyle w:val="ConsPlusNormal"/>
        <w:spacing w:before="220"/>
        <w:ind w:firstLine="540"/>
        <w:jc w:val="both"/>
      </w:pPr>
      <w:r w:rsidRPr="00361817">
        <w:t>8) направляет органам местного самоуправления извещения об итогах конкурса;</w:t>
      </w:r>
    </w:p>
    <w:p w:rsidR="0017349F" w:rsidRPr="00361817" w:rsidRDefault="0017349F">
      <w:pPr>
        <w:pStyle w:val="ConsPlusNormal"/>
        <w:spacing w:before="220"/>
        <w:ind w:firstLine="540"/>
        <w:jc w:val="both"/>
      </w:pPr>
      <w:r w:rsidRPr="00361817">
        <w:t>9)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17349F" w:rsidRPr="00361817" w:rsidRDefault="0017349F">
      <w:pPr>
        <w:pStyle w:val="ConsPlusNormal"/>
        <w:spacing w:before="220"/>
        <w:ind w:firstLine="540"/>
        <w:jc w:val="both"/>
      </w:pPr>
      <w:r w:rsidRPr="00361817">
        <w:t>10) заключает соглашения с победителями конкурса;</w:t>
      </w:r>
    </w:p>
    <w:p w:rsidR="0017349F" w:rsidRPr="00361817" w:rsidRDefault="0017349F">
      <w:pPr>
        <w:pStyle w:val="ConsPlusNormal"/>
        <w:spacing w:before="220"/>
        <w:ind w:firstLine="540"/>
        <w:jc w:val="both"/>
      </w:pPr>
      <w:r w:rsidRPr="00361817">
        <w:t>11) обеспечивает хранение протоколов заседаний и других материалов конкурсной комиссии.</w:t>
      </w:r>
    </w:p>
    <w:p w:rsidR="0017349F" w:rsidRPr="00361817" w:rsidRDefault="0017349F">
      <w:pPr>
        <w:pStyle w:val="ConsPlusNormal"/>
        <w:spacing w:before="220"/>
        <w:ind w:firstLine="540"/>
        <w:jc w:val="both"/>
      </w:pPr>
      <w:bookmarkStart w:id="72" w:name="P5660"/>
      <w:bookmarkEnd w:id="72"/>
      <w:r w:rsidRPr="00361817">
        <w:t>7. Для участия в конкурсе органы местного самоуправления в срок, указанный в извещении о проведении конкурса, представляют в министерство следующие документы:</w:t>
      </w:r>
    </w:p>
    <w:p w:rsidR="0017349F" w:rsidRPr="00361817" w:rsidRDefault="0017349F">
      <w:pPr>
        <w:pStyle w:val="ConsPlusNormal"/>
        <w:spacing w:before="220"/>
        <w:ind w:firstLine="540"/>
        <w:jc w:val="both"/>
      </w:pPr>
      <w:r w:rsidRPr="00361817">
        <w:t xml:space="preserve">1) </w:t>
      </w:r>
      <w:hyperlink w:anchor="P5740" w:history="1">
        <w:r w:rsidRPr="00361817">
          <w:t>заявку</w:t>
        </w:r>
      </w:hyperlink>
      <w:r w:rsidRPr="00361817">
        <w:t xml:space="preserve"> на участие в конкурсе по форме согласно приложению N 1 к настоящему Положению (далее - заявка);</w:t>
      </w:r>
    </w:p>
    <w:p w:rsidR="0017349F" w:rsidRPr="00361817" w:rsidRDefault="0017349F">
      <w:pPr>
        <w:pStyle w:val="ConsPlusNormal"/>
        <w:spacing w:before="220"/>
        <w:ind w:firstLine="540"/>
        <w:jc w:val="both"/>
      </w:pPr>
      <w:bookmarkStart w:id="73" w:name="P5662"/>
      <w:bookmarkEnd w:id="73"/>
      <w:r w:rsidRPr="00361817">
        <w:t xml:space="preserve">2) копию утвержденной муниципальной программы, подтверждающей финансирование мероприятия в размере, указанном в </w:t>
      </w:r>
      <w:hyperlink w:anchor="P5636" w:history="1">
        <w:r w:rsidRPr="00361817">
          <w:t>подпункте 2 пункта 4</w:t>
        </w:r>
      </w:hyperlink>
      <w:r w:rsidRPr="00361817">
        <w:t xml:space="preserve"> настоящего Положения;</w:t>
      </w:r>
    </w:p>
    <w:p w:rsidR="0017349F" w:rsidRPr="00361817" w:rsidRDefault="0017349F">
      <w:pPr>
        <w:pStyle w:val="ConsPlusNormal"/>
        <w:spacing w:before="220"/>
        <w:ind w:firstLine="540"/>
        <w:jc w:val="both"/>
      </w:pPr>
      <w:proofErr w:type="gramStart"/>
      <w:r w:rsidRPr="00361817">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муниципального образования и бюджетных ассигнований на </w:t>
      </w:r>
      <w:proofErr w:type="spellStart"/>
      <w:r w:rsidRPr="00361817">
        <w:t>софинансирование</w:t>
      </w:r>
      <w:proofErr w:type="spellEnd"/>
      <w:r w:rsidRPr="00361817">
        <w:t xml:space="preserve"> реализации мероприятия в размере, указанном в </w:t>
      </w:r>
      <w:hyperlink w:anchor="P5636" w:history="1">
        <w:r w:rsidRPr="00361817">
          <w:t>подпункте 2 пункта 4</w:t>
        </w:r>
      </w:hyperlink>
      <w:r w:rsidRPr="00361817">
        <w:t xml:space="preserve"> настоящего Положения, или гарантийное письмо о предоставлении выписки из решения представительного органа муниципального образования о местном бюджете</w:t>
      </w:r>
      <w:proofErr w:type="gramEnd"/>
      <w:r w:rsidRPr="00361817">
        <w:t xml:space="preserve"> или выписки из сводной бюджетной росписи местного бюджета, подтверждающих наличие в местном бюджете расходных обязательств муниципального образования и бюджетных ассигнований на </w:t>
      </w:r>
      <w:proofErr w:type="spellStart"/>
      <w:r w:rsidRPr="00361817">
        <w:t>софинансирование</w:t>
      </w:r>
      <w:proofErr w:type="spellEnd"/>
      <w:r w:rsidRPr="00361817">
        <w:t xml:space="preserve"> реализации мероприятия в размере, указанном в </w:t>
      </w:r>
      <w:hyperlink w:anchor="P5636" w:history="1">
        <w:r w:rsidRPr="00361817">
          <w:t>подпункте 2 пункта 4</w:t>
        </w:r>
      </w:hyperlink>
      <w:r w:rsidRPr="00361817">
        <w:t xml:space="preserve"> настоящего Положения;</w:t>
      </w:r>
    </w:p>
    <w:p w:rsidR="0017349F" w:rsidRPr="00361817" w:rsidRDefault="0017349F">
      <w:pPr>
        <w:pStyle w:val="ConsPlusNormal"/>
        <w:spacing w:before="220"/>
        <w:ind w:firstLine="540"/>
        <w:jc w:val="both"/>
      </w:pPr>
      <w:r w:rsidRPr="00361817">
        <w:t>4) сметную документацию на проведение мероприятий.</w:t>
      </w:r>
    </w:p>
    <w:p w:rsidR="0017349F" w:rsidRPr="00361817" w:rsidRDefault="0017349F">
      <w:pPr>
        <w:pStyle w:val="ConsPlusNormal"/>
        <w:spacing w:before="220"/>
        <w:ind w:firstLine="540"/>
        <w:jc w:val="both"/>
      </w:pPr>
      <w:r w:rsidRPr="00361817">
        <w:t xml:space="preserve">8. Копия документа, указанного в </w:t>
      </w:r>
      <w:hyperlink w:anchor="P5662" w:history="1">
        <w:r w:rsidRPr="00361817">
          <w:t>подпункте 2 пункта 7</w:t>
        </w:r>
      </w:hyperlink>
      <w:r w:rsidRPr="00361817">
        <w:t xml:space="preserve"> настоящего Положения, должна быть заверена в установленном законодательством Российской Федерации порядке.</w:t>
      </w:r>
    </w:p>
    <w:p w:rsidR="0017349F" w:rsidRPr="00361817" w:rsidRDefault="0017349F">
      <w:pPr>
        <w:pStyle w:val="ConsPlusNormal"/>
        <w:spacing w:before="220"/>
        <w:ind w:firstLine="540"/>
        <w:jc w:val="both"/>
      </w:pPr>
      <w:bookmarkStart w:id="74" w:name="P5666"/>
      <w:bookmarkEnd w:id="74"/>
      <w:r w:rsidRPr="00361817">
        <w:lastRenderedPageBreak/>
        <w:t>9. Органы местного самоуправления в целях оценки соответствия заявки критериям оценки заявок вправе представить документы, подтверждающие:</w:t>
      </w:r>
    </w:p>
    <w:p w:rsidR="0017349F" w:rsidRPr="00361817" w:rsidRDefault="0017349F">
      <w:pPr>
        <w:pStyle w:val="ConsPlusNormal"/>
        <w:spacing w:before="220"/>
        <w:ind w:firstLine="540"/>
        <w:jc w:val="both"/>
      </w:pPr>
      <w:r w:rsidRPr="00361817">
        <w:t>1) привлечение средств внебюджетных источников для проведения мероприятий;</w:t>
      </w:r>
    </w:p>
    <w:p w:rsidR="0017349F" w:rsidRPr="00361817" w:rsidRDefault="0017349F">
      <w:pPr>
        <w:pStyle w:val="ConsPlusNormal"/>
        <w:spacing w:before="220"/>
        <w:ind w:firstLine="540"/>
        <w:jc w:val="both"/>
      </w:pPr>
      <w:r w:rsidRPr="00361817">
        <w:t>2) перспективный план дальнейшего благоустройства воинского захоронения.</w:t>
      </w:r>
    </w:p>
    <w:p w:rsidR="0017349F" w:rsidRPr="00361817" w:rsidRDefault="0017349F">
      <w:pPr>
        <w:pStyle w:val="ConsPlusNormal"/>
        <w:spacing w:before="220"/>
        <w:ind w:firstLine="540"/>
        <w:jc w:val="both"/>
      </w:pPr>
      <w:r w:rsidRPr="00361817">
        <w:t xml:space="preserve">10. Органы местного самоуправления несут ответственность за достоверность и правильность оформления документов, указанных в </w:t>
      </w:r>
      <w:hyperlink w:anchor="P5660" w:history="1">
        <w:r w:rsidRPr="00361817">
          <w:t>пунктах 7</w:t>
        </w:r>
      </w:hyperlink>
      <w:r w:rsidRPr="00361817">
        <w:t xml:space="preserve"> и </w:t>
      </w:r>
      <w:hyperlink w:anchor="P5666" w:history="1">
        <w:r w:rsidRPr="00361817">
          <w:t>9</w:t>
        </w:r>
      </w:hyperlink>
      <w:r w:rsidRPr="00361817">
        <w:t xml:space="preserve"> настоящего Положения (далее - конкурсная документация).</w:t>
      </w:r>
    </w:p>
    <w:p w:rsidR="0017349F" w:rsidRPr="00361817" w:rsidRDefault="0017349F">
      <w:pPr>
        <w:pStyle w:val="ConsPlusNormal"/>
        <w:spacing w:before="220"/>
        <w:ind w:firstLine="540"/>
        <w:jc w:val="both"/>
      </w:pPr>
      <w:r w:rsidRPr="00361817">
        <w:t xml:space="preserve">11. Министерство осуществляет прием и регистрацию заявок, вносит их в </w:t>
      </w:r>
      <w:hyperlink w:anchor="P5818" w:history="1">
        <w:r w:rsidRPr="00361817">
          <w:t>реестр</w:t>
        </w:r>
      </w:hyperlink>
      <w:r w:rsidRPr="00361817">
        <w:t xml:space="preserve"> заявок, ведение которого осуществляется министерством по форме согласно приложению N 2 к настоящему Положению.</w:t>
      </w:r>
    </w:p>
    <w:p w:rsidR="0017349F" w:rsidRPr="00361817" w:rsidRDefault="0017349F">
      <w:pPr>
        <w:pStyle w:val="ConsPlusNormal"/>
        <w:spacing w:before="220"/>
        <w:ind w:firstLine="540"/>
        <w:jc w:val="both"/>
      </w:pPr>
      <w:r w:rsidRPr="00361817">
        <w:t>12. Министерство рассматривает заявки в течение пяти рабочих дней со дня окончания срока подачи заявок, предусмотренного извещением о проведении конкурса, и принимает одно из следующих решений:</w:t>
      </w:r>
    </w:p>
    <w:p w:rsidR="0017349F" w:rsidRPr="00361817" w:rsidRDefault="0017349F">
      <w:pPr>
        <w:pStyle w:val="ConsPlusNormal"/>
        <w:spacing w:before="220"/>
        <w:ind w:firstLine="540"/>
        <w:jc w:val="both"/>
      </w:pPr>
      <w:bookmarkStart w:id="75" w:name="P5672"/>
      <w:bookmarkEnd w:id="75"/>
      <w:r w:rsidRPr="00361817">
        <w:t>1) о допуске заявки к участию в конкурсе;</w:t>
      </w:r>
    </w:p>
    <w:p w:rsidR="0017349F" w:rsidRPr="00361817" w:rsidRDefault="0017349F">
      <w:pPr>
        <w:pStyle w:val="ConsPlusNormal"/>
        <w:spacing w:before="220"/>
        <w:ind w:firstLine="540"/>
        <w:jc w:val="both"/>
      </w:pPr>
      <w:bookmarkStart w:id="76" w:name="P5673"/>
      <w:bookmarkEnd w:id="76"/>
      <w:r w:rsidRPr="00361817">
        <w:t>2) об отказе в допуске заявки к участию в конкурсе.</w:t>
      </w:r>
    </w:p>
    <w:p w:rsidR="0017349F" w:rsidRPr="00361817" w:rsidRDefault="0017349F">
      <w:pPr>
        <w:pStyle w:val="ConsPlusNormal"/>
        <w:spacing w:before="220"/>
        <w:ind w:firstLine="540"/>
        <w:jc w:val="both"/>
      </w:pPr>
      <w:r w:rsidRPr="00361817">
        <w:t>Решения министерства могут быть обжалованы в установленном законодательством Российской Федерации порядке.</w:t>
      </w:r>
    </w:p>
    <w:p w:rsidR="0017349F" w:rsidRPr="00361817" w:rsidRDefault="0017349F">
      <w:pPr>
        <w:pStyle w:val="ConsPlusNormal"/>
        <w:spacing w:before="220"/>
        <w:ind w:firstLine="540"/>
        <w:jc w:val="both"/>
      </w:pPr>
      <w:bookmarkStart w:id="77" w:name="P5675"/>
      <w:bookmarkEnd w:id="77"/>
      <w:r w:rsidRPr="00361817">
        <w:t xml:space="preserve">13. Министерство принимает решение, предусмотренное </w:t>
      </w:r>
      <w:hyperlink w:anchor="P5673" w:history="1">
        <w:r w:rsidRPr="00361817">
          <w:t>подпунктом 2 пункта 12</w:t>
        </w:r>
      </w:hyperlink>
      <w:r w:rsidRPr="00361817">
        <w:t xml:space="preserve"> настоящего Положения, в следующих случаях:</w:t>
      </w:r>
    </w:p>
    <w:p w:rsidR="0017349F" w:rsidRPr="00361817" w:rsidRDefault="0017349F">
      <w:pPr>
        <w:pStyle w:val="ConsPlusNormal"/>
        <w:spacing w:before="220"/>
        <w:ind w:firstLine="540"/>
        <w:jc w:val="both"/>
      </w:pPr>
      <w:r w:rsidRPr="00361817">
        <w:t xml:space="preserve">1) представление документов, указанных в </w:t>
      </w:r>
      <w:hyperlink w:anchor="P5660" w:history="1">
        <w:r w:rsidRPr="00361817">
          <w:t>пункте 7</w:t>
        </w:r>
      </w:hyperlink>
      <w:r w:rsidRPr="00361817">
        <w:t xml:space="preserve"> настоящего Положения, с нарушением сроков, установленных в извещении о проведении конкурса;</w:t>
      </w:r>
    </w:p>
    <w:p w:rsidR="0017349F" w:rsidRPr="00361817" w:rsidRDefault="0017349F">
      <w:pPr>
        <w:pStyle w:val="ConsPlusNormal"/>
        <w:spacing w:before="220"/>
        <w:ind w:firstLine="540"/>
        <w:jc w:val="both"/>
      </w:pPr>
      <w:r w:rsidRPr="00361817">
        <w:t xml:space="preserve">2) представление документов, указанных в </w:t>
      </w:r>
      <w:hyperlink w:anchor="P5660" w:history="1">
        <w:r w:rsidRPr="00361817">
          <w:t>пункте 7</w:t>
        </w:r>
      </w:hyperlink>
      <w:r w:rsidRPr="00361817">
        <w:t xml:space="preserve"> настоящего Положения, не в полном объеме;</w:t>
      </w:r>
    </w:p>
    <w:p w:rsidR="0017349F" w:rsidRPr="00361817" w:rsidRDefault="0017349F">
      <w:pPr>
        <w:pStyle w:val="ConsPlusNormal"/>
        <w:spacing w:before="220"/>
        <w:ind w:firstLine="540"/>
        <w:jc w:val="both"/>
      </w:pPr>
      <w:r w:rsidRPr="00361817">
        <w:t>3) представление недостоверных сведений.</w:t>
      </w:r>
    </w:p>
    <w:p w:rsidR="0017349F" w:rsidRPr="00361817" w:rsidRDefault="0017349F">
      <w:pPr>
        <w:pStyle w:val="ConsPlusNormal"/>
        <w:spacing w:before="220"/>
        <w:ind w:firstLine="540"/>
        <w:jc w:val="both"/>
      </w:pPr>
      <w:r w:rsidRPr="00361817">
        <w:t xml:space="preserve">14. При отсутствии оснований, указанных в </w:t>
      </w:r>
      <w:hyperlink w:anchor="P5675" w:history="1">
        <w:r w:rsidRPr="00361817">
          <w:t>пункте 13</w:t>
        </w:r>
      </w:hyperlink>
      <w:r w:rsidRPr="00361817">
        <w:t xml:space="preserve"> настоящего Положения, министерство принимает решение, предусмотренное </w:t>
      </w:r>
      <w:hyperlink w:anchor="P5672" w:history="1">
        <w:r w:rsidRPr="00361817">
          <w:t>подпунктом 1 пункта 12</w:t>
        </w:r>
      </w:hyperlink>
      <w:r w:rsidRPr="00361817">
        <w:t xml:space="preserve"> настоящего Положения, и направляет заявку в течение двух рабочих дней со дня принятия указанного решения для рассмотрения на заседании конкурсной комиссии.</w:t>
      </w:r>
    </w:p>
    <w:p w:rsidR="0017349F" w:rsidRPr="00361817" w:rsidRDefault="0017349F">
      <w:pPr>
        <w:pStyle w:val="ConsPlusNormal"/>
        <w:spacing w:before="220"/>
        <w:ind w:firstLine="540"/>
        <w:jc w:val="both"/>
      </w:pPr>
      <w:r w:rsidRPr="00361817">
        <w:t>15. В целях рассмотрения и оценки конкурсной документации министерство формирует конкурсную комиссию в составе не менее пяти человек с привлечением государственных гражданских служащих иных исполнительных органов государственной власти Архангельской области, представителей государственных учреждений Архангельской области, иных юридических и физических лиц (по согласованию) и предоставляет ее состав на утверждение министерству.</w:t>
      </w:r>
    </w:p>
    <w:p w:rsidR="0017349F" w:rsidRPr="00361817" w:rsidRDefault="0017349F">
      <w:pPr>
        <w:pStyle w:val="ConsPlusNormal"/>
        <w:spacing w:before="220"/>
        <w:ind w:firstLine="540"/>
        <w:jc w:val="both"/>
      </w:pPr>
      <w:r w:rsidRPr="00361817">
        <w:t>Председателем конкурсной комиссии является министр по делам молодежи и спорту Архангельской области, а в случае его отсутствия - лицо, его замещающее.</w:t>
      </w:r>
    </w:p>
    <w:p w:rsidR="0017349F" w:rsidRPr="00361817" w:rsidRDefault="0017349F">
      <w:pPr>
        <w:pStyle w:val="ConsPlusNormal"/>
        <w:spacing w:before="220"/>
        <w:ind w:firstLine="540"/>
        <w:jc w:val="both"/>
      </w:pPr>
      <w:r w:rsidRPr="00361817">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17349F" w:rsidRPr="00361817" w:rsidRDefault="0017349F">
      <w:pPr>
        <w:pStyle w:val="ConsPlusNormal"/>
        <w:spacing w:before="220"/>
        <w:ind w:firstLine="540"/>
        <w:jc w:val="both"/>
      </w:pPr>
      <w:r w:rsidRPr="00361817">
        <w:t xml:space="preserve">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w:t>
      </w:r>
      <w:r w:rsidRPr="00361817">
        <w:lastRenderedPageBreak/>
        <w:t>или может повлиять на надлежащее, объективное и беспристрастное осуществление им полномочий члена конкурсной комиссии.</w:t>
      </w:r>
    </w:p>
    <w:p w:rsidR="0017349F" w:rsidRPr="00361817" w:rsidRDefault="0017349F">
      <w:pPr>
        <w:pStyle w:val="ConsPlusNormal"/>
        <w:spacing w:before="220"/>
        <w:ind w:firstLine="540"/>
        <w:jc w:val="both"/>
      </w:pPr>
      <w:proofErr w:type="gramStart"/>
      <w:r w:rsidRPr="00361817">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361817">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17349F" w:rsidRPr="00361817" w:rsidRDefault="0017349F">
      <w:pPr>
        <w:pStyle w:val="ConsPlusNormal"/>
        <w:spacing w:before="220"/>
        <w:ind w:firstLine="540"/>
        <w:jc w:val="both"/>
      </w:pPr>
      <w:r w:rsidRPr="00361817">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незамедлительно проинформировать об этом в письменной форме председателя конкурсной комиссии.</w:t>
      </w:r>
    </w:p>
    <w:p w:rsidR="0017349F" w:rsidRPr="00361817" w:rsidRDefault="0017349F">
      <w:pPr>
        <w:pStyle w:val="ConsPlusNormal"/>
        <w:spacing w:before="220"/>
        <w:ind w:firstLine="540"/>
        <w:jc w:val="both"/>
      </w:pPr>
      <w:r w:rsidRPr="00361817">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17349F" w:rsidRPr="00361817" w:rsidRDefault="0017349F">
      <w:pPr>
        <w:pStyle w:val="ConsPlusNormal"/>
        <w:spacing w:before="220"/>
        <w:ind w:firstLine="540"/>
        <w:jc w:val="both"/>
      </w:pPr>
      <w:r w:rsidRPr="00361817">
        <w:t>16.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17349F" w:rsidRPr="00361817" w:rsidRDefault="0017349F">
      <w:pPr>
        <w:pStyle w:val="ConsPlusNormal"/>
        <w:spacing w:before="220"/>
        <w:ind w:firstLine="540"/>
        <w:jc w:val="both"/>
      </w:pPr>
      <w:r w:rsidRPr="00361817">
        <w:t>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17349F" w:rsidRPr="00361817" w:rsidRDefault="0017349F">
      <w:pPr>
        <w:pStyle w:val="ConsPlusNormal"/>
        <w:spacing w:before="220"/>
        <w:ind w:firstLine="540"/>
        <w:jc w:val="both"/>
      </w:pPr>
      <w:r w:rsidRPr="00361817">
        <w:t xml:space="preserve">17. Заседание конкурсной комиссии является правомочным, если на нем присутствует не менее половины от установленного числа членов конкурсной комиссии. Конкурсная комиссия рассматривает, оценивает и сопоставляет заявки и документы, представленные участниками конкурса в соответствии с </w:t>
      </w:r>
      <w:hyperlink w:anchor="P5850" w:history="1">
        <w:r w:rsidRPr="00361817">
          <w:t>критериями</w:t>
        </w:r>
      </w:hyperlink>
      <w:r w:rsidRPr="00361817">
        <w:t xml:space="preserve"> оценки заявок, предусмотренными приложением N 3 к настоящему Положению.</w:t>
      </w:r>
    </w:p>
    <w:p w:rsidR="0017349F" w:rsidRPr="00361817" w:rsidRDefault="0017349F">
      <w:pPr>
        <w:pStyle w:val="ConsPlusNormal"/>
        <w:spacing w:before="220"/>
        <w:ind w:firstLine="540"/>
        <w:jc w:val="both"/>
      </w:pPr>
      <w:r w:rsidRPr="00361817">
        <w:t xml:space="preserve">После обсуждения каждый член конкурсной комиссии вносит значение рейтинга заявки в оценочный </w:t>
      </w:r>
      <w:hyperlink w:anchor="P5901" w:history="1">
        <w:r w:rsidRPr="00361817">
          <w:t>лист</w:t>
        </w:r>
      </w:hyperlink>
      <w:r w:rsidRPr="00361817">
        <w:t xml:space="preserve"> заявок по форме согласно приложению N 4 к настоящему Положению.</w:t>
      </w:r>
    </w:p>
    <w:p w:rsidR="0017349F" w:rsidRPr="00361817" w:rsidRDefault="0017349F">
      <w:pPr>
        <w:pStyle w:val="ConsPlusNormal"/>
        <w:spacing w:before="220"/>
        <w:ind w:firstLine="540"/>
        <w:jc w:val="both"/>
      </w:pPr>
      <w:r w:rsidRPr="00361817">
        <w:t>18. Итоги заседания конкурсной комиссии оформляются протоколом заседания конкурсной комиссии, который подписывается всеми членами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17349F" w:rsidRPr="00361817" w:rsidRDefault="0017349F">
      <w:pPr>
        <w:pStyle w:val="ConsPlusNormal"/>
        <w:spacing w:before="220"/>
        <w:ind w:firstLine="540"/>
        <w:jc w:val="both"/>
      </w:pPr>
      <w:r w:rsidRPr="00361817">
        <w:t xml:space="preserve">19. Победителями конкурса признаются муниципальные образования в соответствии с полученными рейтингами заявок на основании итогового рейтинга всех заявок (начиная от большего к </w:t>
      </w:r>
      <w:proofErr w:type="gramStart"/>
      <w:r w:rsidRPr="00361817">
        <w:t>меньшему</w:t>
      </w:r>
      <w:proofErr w:type="gramEnd"/>
      <w:r w:rsidRPr="00361817">
        <w:t>) в пределах средств областного бюджета, предусмотренных на предоставление субсидии, согласно очередности, указанной в итоговом рейтинге (далее - победитель конкурса).</w:t>
      </w:r>
    </w:p>
    <w:p w:rsidR="0017349F" w:rsidRPr="00361817" w:rsidRDefault="0017349F">
      <w:pPr>
        <w:pStyle w:val="ConsPlusNormal"/>
        <w:spacing w:before="220"/>
        <w:ind w:firstLine="540"/>
        <w:jc w:val="both"/>
      </w:pPr>
      <w:r w:rsidRPr="00361817">
        <w:t xml:space="preserve">В случае равенства итоговых рейтингов оценки заявок преимущество имеет заявка, </w:t>
      </w:r>
      <w:r w:rsidRPr="00361817">
        <w:lastRenderedPageBreak/>
        <w:t>регистрация которой имеет более ранний срок.</w:t>
      </w:r>
    </w:p>
    <w:p w:rsidR="0017349F" w:rsidRPr="00361817" w:rsidRDefault="0017349F">
      <w:pPr>
        <w:pStyle w:val="ConsPlusNormal"/>
        <w:spacing w:before="220"/>
        <w:ind w:firstLine="540"/>
        <w:jc w:val="both"/>
      </w:pPr>
      <w:r w:rsidRPr="00361817">
        <w:t xml:space="preserve">20. Очередность предоставления субсидий определяется на основании итогового рейтинга (начиная от большего к </w:t>
      </w:r>
      <w:proofErr w:type="gramStart"/>
      <w:r w:rsidRPr="00361817">
        <w:t>меньшему</w:t>
      </w:r>
      <w:proofErr w:type="gramEnd"/>
      <w:r w:rsidRPr="00361817">
        <w:t>).</w:t>
      </w:r>
    </w:p>
    <w:p w:rsidR="0017349F" w:rsidRPr="00361817" w:rsidRDefault="0017349F">
      <w:pPr>
        <w:pStyle w:val="ConsPlusNormal"/>
        <w:spacing w:before="220"/>
        <w:ind w:firstLine="540"/>
        <w:jc w:val="both"/>
      </w:pPr>
      <w:bookmarkStart w:id="78" w:name="P5695"/>
      <w:bookmarkEnd w:id="78"/>
      <w:r w:rsidRPr="00361817">
        <w:t xml:space="preserve">21. </w:t>
      </w:r>
      <w:proofErr w:type="gramStart"/>
      <w:r w:rsidRPr="00361817">
        <w:t>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предоставление субсидий производится в размере оставшихся средств областного бюджета при наличии гарантии муниципального образования о реализации проекта за счет иных источников финансирования, выраженной в письменном виде.</w:t>
      </w:r>
      <w:proofErr w:type="gramEnd"/>
    </w:p>
    <w:p w:rsidR="0017349F" w:rsidRPr="00361817" w:rsidRDefault="0017349F">
      <w:pPr>
        <w:pStyle w:val="ConsPlusNormal"/>
        <w:spacing w:before="220"/>
        <w:ind w:firstLine="540"/>
        <w:jc w:val="both"/>
      </w:pPr>
      <w:r w:rsidRPr="00361817">
        <w:t>22. В случае если по итогам конкурса средства областного бюджета, предусмотренные на реализацию мероприятий, распределены не в полном объеме, министерство распределяет эти средства между остальными заявками, включенными по итогам проведенного конкурса в итоговый рейтинг, но не признанными победителями конкурса, исходя из представленной потребности.</w:t>
      </w:r>
    </w:p>
    <w:p w:rsidR="0017349F" w:rsidRPr="00361817" w:rsidRDefault="0017349F">
      <w:pPr>
        <w:pStyle w:val="ConsPlusNormal"/>
        <w:spacing w:before="220"/>
        <w:ind w:firstLine="540"/>
        <w:jc w:val="both"/>
      </w:pPr>
      <w:r w:rsidRPr="00361817">
        <w:t xml:space="preserve">23. В случае если по итогам распределения, предусмотренного </w:t>
      </w:r>
      <w:hyperlink w:anchor="P5695" w:history="1">
        <w:r w:rsidRPr="00361817">
          <w:t>пунктом 21</w:t>
        </w:r>
      </w:hyperlink>
      <w:r w:rsidRPr="00361817">
        <w:t xml:space="preserve"> настоящего Положения, средства областного бюджета, предусмотренные в программе на реализацию мероприятий, распределены не в полном объеме, министерство вправе объявить дополнительный конкурс в порядке, определенном настоящим Положением.</w:t>
      </w:r>
    </w:p>
    <w:p w:rsidR="0017349F" w:rsidRPr="00361817" w:rsidRDefault="0017349F">
      <w:pPr>
        <w:pStyle w:val="ConsPlusNormal"/>
        <w:jc w:val="both"/>
      </w:pPr>
    </w:p>
    <w:p w:rsidR="0017349F" w:rsidRPr="00361817" w:rsidRDefault="0017349F">
      <w:pPr>
        <w:pStyle w:val="ConsPlusTitle"/>
        <w:jc w:val="center"/>
        <w:outlineLvl w:val="1"/>
      </w:pPr>
      <w:r w:rsidRPr="00361817">
        <w:t>IV. Порядок предоставления субсидий победителям конкурса</w:t>
      </w:r>
    </w:p>
    <w:p w:rsidR="0017349F" w:rsidRPr="00361817" w:rsidRDefault="0017349F">
      <w:pPr>
        <w:pStyle w:val="ConsPlusNormal"/>
        <w:jc w:val="both"/>
      </w:pPr>
    </w:p>
    <w:p w:rsidR="0017349F" w:rsidRPr="00361817" w:rsidRDefault="0017349F">
      <w:pPr>
        <w:pStyle w:val="ConsPlusNormal"/>
        <w:ind w:firstLine="540"/>
        <w:jc w:val="both"/>
      </w:pPr>
      <w:r w:rsidRPr="00361817">
        <w:t>24.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17349F" w:rsidRPr="00361817" w:rsidRDefault="0017349F">
      <w:pPr>
        <w:pStyle w:val="ConsPlusNormal"/>
        <w:spacing w:before="220"/>
        <w:ind w:firstLine="540"/>
        <w:jc w:val="both"/>
      </w:pPr>
      <w:r w:rsidRPr="00361817">
        <w:t>25. На основании протокола заседания конкурсной комиссии министерство осуществляет подготовку проекта постановления Правительства Архангельской области.</w:t>
      </w:r>
    </w:p>
    <w:p w:rsidR="0017349F" w:rsidRPr="00361817" w:rsidRDefault="0017349F">
      <w:pPr>
        <w:pStyle w:val="ConsPlusNormal"/>
        <w:spacing w:before="220"/>
        <w:ind w:firstLine="540"/>
        <w:jc w:val="both"/>
      </w:pPr>
      <w:r w:rsidRPr="00361817">
        <w:t xml:space="preserve">26. </w:t>
      </w:r>
      <w:proofErr w:type="gramStart"/>
      <w:r w:rsidRPr="00361817">
        <w:t xml:space="preserve">В случае представления органами местного самоуправления гарантийного письма о предоставлении выписки из решения представительного органа муниципального образования о местном бюджете или выписки из сводной бюджетной росписи местного бюджета, подтверждающие наличие в местном бюджете расходных обязательств муниципального образования и бюджетных ассигнований на </w:t>
      </w:r>
      <w:proofErr w:type="spellStart"/>
      <w:r w:rsidRPr="00361817">
        <w:t>софинансирование</w:t>
      </w:r>
      <w:proofErr w:type="spellEnd"/>
      <w:r w:rsidRPr="00361817">
        <w:t xml:space="preserve"> реализации мероприятия в размере, указанном в </w:t>
      </w:r>
      <w:hyperlink w:anchor="P5636" w:history="1">
        <w:r w:rsidRPr="00361817">
          <w:t>подпункте 2 пункта 4</w:t>
        </w:r>
      </w:hyperlink>
      <w:r w:rsidRPr="00361817">
        <w:t xml:space="preserve"> настоящего Положения, победитель конкурса в срок не позднее</w:t>
      </w:r>
      <w:proofErr w:type="gramEnd"/>
      <w:r w:rsidRPr="00361817">
        <w:t xml:space="preserve"> 10 календарных дней со дня вступления в силу постановления Правительства Архангельской области представляет в министерство указанную выписку из решения представительного органа муниципального образования о местном бюджете или выписку из сводной бюджетной росписи местного бюджета.</w:t>
      </w:r>
    </w:p>
    <w:p w:rsidR="0017349F" w:rsidRPr="00361817" w:rsidRDefault="0017349F">
      <w:pPr>
        <w:pStyle w:val="ConsPlusNormal"/>
        <w:spacing w:before="220"/>
        <w:ind w:firstLine="540"/>
        <w:jc w:val="both"/>
      </w:pPr>
      <w:r w:rsidRPr="00361817">
        <w:t xml:space="preserve">27. </w:t>
      </w:r>
      <w:proofErr w:type="gramStart"/>
      <w:r w:rsidRPr="00361817">
        <w:t xml:space="preserve">В течение 30 календарных дней со дня вступления в силу постановления Правительства Архангельской области министерство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127" w:history="1">
        <w:r w:rsidRPr="00361817">
          <w:t>подпунктом 2 пункта 7</w:t>
        </w:r>
      </w:hyperlink>
      <w:r w:rsidRPr="00361817">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w:t>
      </w:r>
      <w:proofErr w:type="gramEnd"/>
      <w:r w:rsidRPr="00361817">
        <w:t xml:space="preserve">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w:t>
      </w:r>
    </w:p>
    <w:p w:rsidR="0017349F" w:rsidRPr="00361817" w:rsidRDefault="0017349F">
      <w:pPr>
        <w:pStyle w:val="ConsPlusNormal"/>
        <w:spacing w:before="220"/>
        <w:ind w:firstLine="540"/>
        <w:jc w:val="both"/>
      </w:pPr>
      <w:r w:rsidRPr="00361817">
        <w:t xml:space="preserve">28. В случае предоставления субсидий в целях софинансирования расходного обязательства </w:t>
      </w:r>
      <w:r w:rsidRPr="00361817">
        <w:lastRenderedPageBreak/>
        <w:t>муниципального образования, предусматривающего реализацию более одного мероприятия, в соглашении устанавливаются различные уровни софинансирования расходного обязательства муниципального образования, в целях софинансирования которого предоставляется субсидия, по отдельным мероприятиям.</w:t>
      </w:r>
    </w:p>
    <w:p w:rsidR="0017349F" w:rsidRPr="00361817" w:rsidRDefault="0017349F">
      <w:pPr>
        <w:pStyle w:val="ConsPlusNormal"/>
        <w:spacing w:before="220"/>
        <w:ind w:firstLine="540"/>
        <w:jc w:val="both"/>
      </w:pPr>
      <w:r w:rsidRPr="00361817">
        <w:t>29.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субсидий, предоставляемых из областного бюджета в местный бюджет. Указанные полномочия осуществляются в порядке, установленном Федеральным казначейством.</w:t>
      </w:r>
    </w:p>
    <w:p w:rsidR="0017349F" w:rsidRPr="00361817" w:rsidRDefault="0017349F">
      <w:pPr>
        <w:pStyle w:val="ConsPlusNormal"/>
        <w:spacing w:before="220"/>
        <w:ind w:firstLine="540"/>
        <w:jc w:val="both"/>
      </w:pPr>
      <w:r w:rsidRPr="00361817">
        <w:t xml:space="preserve">30. </w:t>
      </w:r>
      <w:proofErr w:type="gramStart"/>
      <w:r w:rsidRPr="00361817">
        <w:t>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софинансирования оплаты расходного обязательства муниципального образования, установленному соглашением.</w:t>
      </w:r>
      <w:proofErr w:type="gramEnd"/>
    </w:p>
    <w:p w:rsidR="0017349F" w:rsidRPr="00361817" w:rsidRDefault="0017349F">
      <w:pPr>
        <w:pStyle w:val="ConsPlusNormal"/>
        <w:jc w:val="both"/>
      </w:pPr>
    </w:p>
    <w:p w:rsidR="0017349F" w:rsidRPr="00361817" w:rsidRDefault="0017349F">
      <w:pPr>
        <w:pStyle w:val="ConsPlusTitle"/>
        <w:jc w:val="center"/>
        <w:outlineLvl w:val="1"/>
      </w:pPr>
      <w:r w:rsidRPr="00361817">
        <w:t xml:space="preserve">V. Осуществление </w:t>
      </w:r>
      <w:proofErr w:type="gramStart"/>
      <w:r w:rsidRPr="00361817">
        <w:t>контроля за</w:t>
      </w:r>
      <w:proofErr w:type="gramEnd"/>
      <w:r w:rsidRPr="00361817">
        <w:t xml:space="preserve"> целевым использованием субсидий</w:t>
      </w:r>
    </w:p>
    <w:p w:rsidR="0017349F" w:rsidRPr="00361817" w:rsidRDefault="0017349F">
      <w:pPr>
        <w:pStyle w:val="ConsPlusNormal"/>
        <w:jc w:val="both"/>
      </w:pPr>
    </w:p>
    <w:p w:rsidR="0017349F" w:rsidRPr="00361817" w:rsidRDefault="0017349F">
      <w:pPr>
        <w:pStyle w:val="ConsPlusNormal"/>
        <w:ind w:firstLine="540"/>
        <w:jc w:val="both"/>
      </w:pPr>
      <w:r w:rsidRPr="00361817">
        <w:t>31. Органы местного самоуправления представляют в министерство отчет об использовании субсидии в порядке и сроки, которые предусмотрены соглашениями с министерством.</w:t>
      </w:r>
    </w:p>
    <w:p w:rsidR="0017349F" w:rsidRPr="00361817" w:rsidRDefault="0017349F">
      <w:pPr>
        <w:pStyle w:val="ConsPlusNormal"/>
        <w:spacing w:before="220"/>
        <w:ind w:firstLine="540"/>
        <w:jc w:val="both"/>
      </w:pPr>
      <w:r w:rsidRPr="00361817">
        <w:t xml:space="preserve">Результатом использования субсидии является проведение мероприятий федеральной целевой </w:t>
      </w:r>
      <w:hyperlink r:id="rId128" w:history="1">
        <w:r w:rsidRPr="00361817">
          <w:t>программы</w:t>
        </w:r>
      </w:hyperlink>
      <w:r w:rsidRPr="00361817">
        <w:t xml:space="preserve"> "Увековечение памяти погибших при защите Отечества на 2019 - 2024 годы".</w:t>
      </w:r>
    </w:p>
    <w:p w:rsidR="0017349F" w:rsidRPr="00361817" w:rsidRDefault="0017349F">
      <w:pPr>
        <w:pStyle w:val="ConsPlusNormal"/>
        <w:spacing w:before="220"/>
        <w:ind w:firstLine="540"/>
        <w:jc w:val="both"/>
      </w:pPr>
      <w:r w:rsidRPr="00361817">
        <w:t>Показателями результата использования субсидии являются:</w:t>
      </w:r>
    </w:p>
    <w:p w:rsidR="0017349F" w:rsidRPr="00361817" w:rsidRDefault="0017349F">
      <w:pPr>
        <w:pStyle w:val="ConsPlusNormal"/>
        <w:spacing w:before="220"/>
        <w:ind w:firstLine="540"/>
        <w:jc w:val="both"/>
      </w:pPr>
      <w:r w:rsidRPr="00361817">
        <w:t>количество обустроенных мест захоронений останков погибших при защите Отечества, обнаруженных в ходе проведения поисковых работ;</w:t>
      </w:r>
    </w:p>
    <w:p w:rsidR="0017349F" w:rsidRPr="00361817" w:rsidRDefault="0017349F">
      <w:pPr>
        <w:pStyle w:val="ConsPlusNormal"/>
        <w:spacing w:before="220"/>
        <w:ind w:firstLine="540"/>
        <w:jc w:val="both"/>
      </w:pPr>
      <w:r w:rsidRPr="00361817">
        <w:t xml:space="preserve">количество восстановленных (отремонтированных, отреставрированных, благоустроенных) воинских захоронений, поставленных на государственный учет в соответствии со </w:t>
      </w:r>
      <w:hyperlink r:id="rId129" w:history="1">
        <w:r w:rsidRPr="00361817">
          <w:t>статьей пятой</w:t>
        </w:r>
      </w:hyperlink>
      <w:r w:rsidRPr="00361817">
        <w:t xml:space="preserve"> Закона Российской Федерации от 14 января 1993 года N 4292-1 "Об увековечении памяти погибших при защите Отечества", на территории Архангельской области;</w:t>
      </w:r>
    </w:p>
    <w:p w:rsidR="0017349F" w:rsidRPr="00361817" w:rsidRDefault="0017349F">
      <w:pPr>
        <w:pStyle w:val="ConsPlusNormal"/>
        <w:spacing w:before="220"/>
        <w:ind w:firstLine="540"/>
        <w:jc w:val="both"/>
      </w:pPr>
      <w:r w:rsidRPr="00361817">
        <w:t>количество установленных мемориальных знаков;</w:t>
      </w:r>
    </w:p>
    <w:p w:rsidR="0017349F" w:rsidRPr="00361817" w:rsidRDefault="0017349F">
      <w:pPr>
        <w:pStyle w:val="ConsPlusNormal"/>
        <w:spacing w:before="220"/>
        <w:ind w:firstLine="540"/>
        <w:jc w:val="both"/>
      </w:pPr>
      <w:r w:rsidRPr="00361817">
        <w:t>количество нанесенных имен (воинских званий, фамилий и инициалов) погибших при защите Отечества на мемориальные сооружения воинских захоронений по месту захоронения.</w:t>
      </w:r>
    </w:p>
    <w:p w:rsidR="0017349F" w:rsidRPr="00361817" w:rsidRDefault="0017349F">
      <w:pPr>
        <w:pStyle w:val="ConsPlusNormal"/>
        <w:spacing w:before="220"/>
        <w:ind w:firstLine="540"/>
        <w:jc w:val="both"/>
      </w:pPr>
      <w:r w:rsidRPr="00361817">
        <w:t xml:space="preserve">Оценка </w:t>
      </w:r>
      <w:proofErr w:type="gramStart"/>
      <w:r w:rsidRPr="00361817">
        <w:t>достижения значения результата использования субсидии</w:t>
      </w:r>
      <w:proofErr w:type="gramEnd"/>
      <w:r w:rsidRPr="00361817">
        <w:t xml:space="preserve"> осуществляется министерством на основании анализа отчетности, представленной уполномоченным органом местного самоуправления.</w:t>
      </w:r>
    </w:p>
    <w:p w:rsidR="0017349F" w:rsidRPr="00361817" w:rsidRDefault="0017349F">
      <w:pPr>
        <w:pStyle w:val="ConsPlusNormal"/>
        <w:spacing w:before="220"/>
        <w:ind w:firstLine="540"/>
        <w:jc w:val="both"/>
      </w:pPr>
      <w:r w:rsidRPr="00361817">
        <w:t xml:space="preserve">32. </w:t>
      </w:r>
      <w:proofErr w:type="gramStart"/>
      <w:r w:rsidRPr="00361817">
        <w:t>Контроль за</w:t>
      </w:r>
      <w:proofErr w:type="gramEnd"/>
      <w:r w:rsidRPr="00361817">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17349F" w:rsidRPr="00361817" w:rsidRDefault="0017349F">
      <w:pPr>
        <w:pStyle w:val="ConsPlusNormal"/>
        <w:spacing w:before="220"/>
        <w:ind w:firstLine="540"/>
        <w:jc w:val="both"/>
      </w:pPr>
      <w:r w:rsidRPr="00361817">
        <w:t>33. При выявлении факта нецелевого использования средств субсидий орган местного самоуправления обязан в течение 30 рабочих дней со дня его уведомления министерством возвратить средства субсидий, которые использовались не по целевому назначению.</w:t>
      </w:r>
    </w:p>
    <w:p w:rsidR="0017349F" w:rsidRPr="00361817" w:rsidRDefault="0017349F">
      <w:pPr>
        <w:pStyle w:val="ConsPlusNormal"/>
        <w:spacing w:before="220"/>
        <w:ind w:firstLine="540"/>
        <w:jc w:val="both"/>
      </w:pPr>
      <w:r w:rsidRPr="00361817">
        <w:t xml:space="preserve">В случае нецелевого использования субсидий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w:t>
      </w:r>
      <w:r w:rsidRPr="00361817">
        <w:lastRenderedPageBreak/>
        <w:t>установленным бюджетным законодательством.</w:t>
      </w:r>
    </w:p>
    <w:p w:rsidR="0017349F" w:rsidRPr="00361817" w:rsidRDefault="0017349F">
      <w:pPr>
        <w:pStyle w:val="ConsPlusNormal"/>
        <w:spacing w:before="220"/>
        <w:ind w:firstLine="540"/>
        <w:jc w:val="both"/>
      </w:pPr>
      <w:r w:rsidRPr="00361817">
        <w:t xml:space="preserve">34. </w:t>
      </w:r>
      <w:proofErr w:type="gramStart"/>
      <w:r w:rsidRPr="00361817">
        <w:t xml:space="preserve">Финансовая ответственность муниципального образования за </w:t>
      </w:r>
      <w:proofErr w:type="spellStart"/>
      <w:r w:rsidRPr="00361817">
        <w:t>недостижение</w:t>
      </w:r>
      <w:proofErr w:type="spellEnd"/>
      <w:r w:rsidRPr="00361817">
        <w:t xml:space="preserve"> значений показателей результата использования субсидии определяется в соответствии с </w:t>
      </w:r>
      <w:hyperlink r:id="rId130" w:history="1">
        <w:r w:rsidRPr="00361817">
          <w:t>Правилами</w:t>
        </w:r>
      </w:hyperlink>
      <w:r w:rsidRPr="00361817">
        <w:t>, устанавливающими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утвержденными постановлением Правительства Архангельской области от 26 декабря 2017 года N 637-пп.</w:t>
      </w:r>
      <w:proofErr w:type="gramEnd"/>
    </w:p>
    <w:p w:rsidR="0017349F" w:rsidRPr="00361817" w:rsidRDefault="0017349F">
      <w:pPr>
        <w:pStyle w:val="ConsPlusNormal"/>
        <w:jc w:val="both"/>
      </w:pPr>
    </w:p>
    <w:p w:rsidR="0017349F" w:rsidRPr="00361817" w:rsidRDefault="0017349F">
      <w:pPr>
        <w:pStyle w:val="ConsPlusNormal"/>
        <w:jc w:val="right"/>
        <w:outlineLvl w:val="1"/>
      </w:pPr>
      <w:r w:rsidRPr="00361817">
        <w:t>Приложение N 1</w:t>
      </w:r>
    </w:p>
    <w:p w:rsidR="0017349F" w:rsidRPr="00361817" w:rsidRDefault="0017349F">
      <w:pPr>
        <w:pStyle w:val="ConsPlusNormal"/>
        <w:jc w:val="right"/>
      </w:pPr>
      <w:r w:rsidRPr="00361817">
        <w:t>к Положению о порядке проведения конкурса</w:t>
      </w:r>
    </w:p>
    <w:p w:rsidR="0017349F" w:rsidRPr="00361817" w:rsidRDefault="0017349F">
      <w:pPr>
        <w:pStyle w:val="ConsPlusNormal"/>
        <w:jc w:val="right"/>
      </w:pPr>
      <w:r w:rsidRPr="00361817">
        <w:t>на предоставление субсидий бюджетам</w:t>
      </w:r>
    </w:p>
    <w:p w:rsidR="0017349F" w:rsidRPr="00361817" w:rsidRDefault="0017349F">
      <w:pPr>
        <w:pStyle w:val="ConsPlusNormal"/>
        <w:jc w:val="right"/>
      </w:pPr>
      <w:r w:rsidRPr="00361817">
        <w:t>муниципальных районов, муниципальных округов,</w:t>
      </w:r>
    </w:p>
    <w:p w:rsidR="0017349F" w:rsidRPr="00361817" w:rsidRDefault="0017349F">
      <w:pPr>
        <w:pStyle w:val="ConsPlusNormal"/>
        <w:jc w:val="right"/>
      </w:pPr>
      <w:r w:rsidRPr="00361817">
        <w:t>городских округов, городских и сельских</w:t>
      </w:r>
    </w:p>
    <w:p w:rsidR="0017349F" w:rsidRPr="00361817" w:rsidRDefault="0017349F">
      <w:pPr>
        <w:pStyle w:val="ConsPlusNormal"/>
        <w:jc w:val="right"/>
      </w:pPr>
      <w:r w:rsidRPr="00361817">
        <w:t>поселений Архангельской области на реализацию</w:t>
      </w:r>
    </w:p>
    <w:p w:rsidR="0017349F" w:rsidRPr="00361817" w:rsidRDefault="0017349F">
      <w:pPr>
        <w:pStyle w:val="ConsPlusNormal"/>
        <w:jc w:val="right"/>
      </w:pPr>
      <w:r w:rsidRPr="00361817">
        <w:t>мероприятий федеральной целевой программы</w:t>
      </w:r>
    </w:p>
    <w:p w:rsidR="0017349F" w:rsidRPr="00361817" w:rsidRDefault="0017349F">
      <w:pPr>
        <w:pStyle w:val="ConsPlusNormal"/>
        <w:jc w:val="right"/>
      </w:pPr>
      <w:r w:rsidRPr="00361817">
        <w:t>"Увековечение памяти погибших при защите</w:t>
      </w:r>
    </w:p>
    <w:p w:rsidR="0017349F" w:rsidRPr="00361817" w:rsidRDefault="0017349F">
      <w:pPr>
        <w:pStyle w:val="ConsPlusNormal"/>
        <w:jc w:val="right"/>
      </w:pPr>
      <w:r w:rsidRPr="00361817">
        <w:t>Отечества на 2019 - 2024 годы"</w:t>
      </w:r>
    </w:p>
    <w:p w:rsidR="0017349F" w:rsidRPr="00361817" w:rsidRDefault="0017349F">
      <w:pPr>
        <w:pStyle w:val="ConsPlusNormal"/>
        <w:jc w:val="both"/>
      </w:pPr>
    </w:p>
    <w:p w:rsidR="0017349F" w:rsidRPr="00361817" w:rsidRDefault="0017349F">
      <w:pPr>
        <w:pStyle w:val="ConsPlusNonformat"/>
        <w:jc w:val="both"/>
      </w:pPr>
      <w:r w:rsidRPr="00361817">
        <w:t xml:space="preserve">                                                                    (форма)</w:t>
      </w:r>
    </w:p>
    <w:p w:rsidR="0017349F" w:rsidRPr="00361817" w:rsidRDefault="0017349F">
      <w:pPr>
        <w:pStyle w:val="ConsPlusNonformat"/>
        <w:jc w:val="both"/>
      </w:pPr>
    </w:p>
    <w:p w:rsidR="0017349F" w:rsidRPr="00361817" w:rsidRDefault="0017349F">
      <w:pPr>
        <w:pStyle w:val="ConsPlusNonformat"/>
        <w:jc w:val="both"/>
      </w:pPr>
      <w:bookmarkStart w:id="79" w:name="P5740"/>
      <w:bookmarkEnd w:id="79"/>
      <w:r w:rsidRPr="00361817">
        <w:t xml:space="preserve">                                  ЗАЯВКА</w:t>
      </w:r>
    </w:p>
    <w:p w:rsidR="0017349F" w:rsidRPr="00361817" w:rsidRDefault="0017349F">
      <w:pPr>
        <w:pStyle w:val="ConsPlusNonformat"/>
        <w:jc w:val="both"/>
      </w:pPr>
      <w:r w:rsidRPr="00361817">
        <w:t xml:space="preserve">         на участие в конкурсе на предоставление субсидий бюджетам</w:t>
      </w:r>
    </w:p>
    <w:p w:rsidR="0017349F" w:rsidRPr="00361817" w:rsidRDefault="0017349F">
      <w:pPr>
        <w:pStyle w:val="ConsPlusNonformat"/>
        <w:jc w:val="both"/>
      </w:pPr>
      <w:r w:rsidRPr="00361817">
        <w:t xml:space="preserve">          муниципальных районов, городских округов, муниципальных</w:t>
      </w:r>
    </w:p>
    <w:p w:rsidR="0017349F" w:rsidRPr="00361817" w:rsidRDefault="0017349F">
      <w:pPr>
        <w:pStyle w:val="ConsPlusNonformat"/>
        <w:jc w:val="both"/>
      </w:pPr>
      <w:r w:rsidRPr="00361817">
        <w:t xml:space="preserve">           округов, городских и сельских поселений Архангельской</w:t>
      </w:r>
    </w:p>
    <w:p w:rsidR="0017349F" w:rsidRPr="00361817" w:rsidRDefault="0017349F">
      <w:pPr>
        <w:pStyle w:val="ConsPlusNonformat"/>
        <w:jc w:val="both"/>
      </w:pPr>
      <w:r w:rsidRPr="00361817">
        <w:t xml:space="preserve">           области на реализацию мероприятий федеральной целевой</w:t>
      </w:r>
    </w:p>
    <w:p w:rsidR="0017349F" w:rsidRPr="00361817" w:rsidRDefault="0017349F">
      <w:pPr>
        <w:pStyle w:val="ConsPlusNonformat"/>
        <w:jc w:val="both"/>
      </w:pPr>
      <w:r w:rsidRPr="00361817">
        <w:t xml:space="preserve">            программы "Увековечение памяти погибших при защите</w:t>
      </w:r>
    </w:p>
    <w:p w:rsidR="0017349F" w:rsidRPr="00361817" w:rsidRDefault="0017349F">
      <w:pPr>
        <w:pStyle w:val="ConsPlusNonformat"/>
        <w:jc w:val="both"/>
      </w:pPr>
      <w:r w:rsidRPr="00361817">
        <w:t xml:space="preserve">                      Отечества на 2019 - 2024 годы"</w:t>
      </w:r>
    </w:p>
    <w:p w:rsidR="0017349F" w:rsidRPr="00361817" w:rsidRDefault="0017349F">
      <w:pPr>
        <w:pStyle w:val="ConsPlusNonformat"/>
        <w:jc w:val="both"/>
      </w:pPr>
    </w:p>
    <w:p w:rsidR="0017349F" w:rsidRPr="00361817" w:rsidRDefault="0017349F">
      <w:pPr>
        <w:pStyle w:val="ConsPlusNonformat"/>
        <w:jc w:val="both"/>
      </w:pPr>
      <w:r w:rsidRPr="00361817">
        <w:t xml:space="preserve">    В  соответствии со </w:t>
      </w:r>
      <w:hyperlink r:id="rId131" w:history="1">
        <w:r w:rsidRPr="00361817">
          <w:t>статьей 139</w:t>
        </w:r>
      </w:hyperlink>
      <w:r w:rsidRPr="00361817">
        <w:t xml:space="preserve"> Бюджетного кодекса Российской Федерации,</w:t>
      </w:r>
    </w:p>
    <w:p w:rsidR="0017349F" w:rsidRPr="00361817" w:rsidRDefault="0017349F">
      <w:pPr>
        <w:pStyle w:val="ConsPlusNonformat"/>
        <w:jc w:val="both"/>
      </w:pPr>
      <w:r w:rsidRPr="00361817">
        <w:t>государственной   программой   Архангельской  области  "Молодежь  Поморья",</w:t>
      </w:r>
    </w:p>
    <w:p w:rsidR="0017349F" w:rsidRPr="00361817" w:rsidRDefault="0017349F">
      <w:pPr>
        <w:pStyle w:val="ConsPlusNonformat"/>
        <w:jc w:val="both"/>
      </w:pPr>
      <w:r w:rsidRPr="00361817">
        <w:t xml:space="preserve">федеральной  целевой  </w:t>
      </w:r>
      <w:hyperlink r:id="rId132" w:history="1">
        <w:r w:rsidRPr="00361817">
          <w:t>программой</w:t>
        </w:r>
      </w:hyperlink>
      <w:r w:rsidRPr="00361817">
        <w:t xml:space="preserve">  "Увековечение  памяти погибших при защите</w:t>
      </w:r>
    </w:p>
    <w:p w:rsidR="0017349F" w:rsidRPr="00361817" w:rsidRDefault="0017349F">
      <w:pPr>
        <w:pStyle w:val="ConsPlusNonformat"/>
        <w:jc w:val="both"/>
      </w:pPr>
      <w:r w:rsidRPr="00361817">
        <w:t>Отечества на 2019 - 2024 годы" ____________________________________________</w:t>
      </w:r>
    </w:p>
    <w:p w:rsidR="0017349F" w:rsidRPr="00361817" w:rsidRDefault="0017349F">
      <w:pPr>
        <w:pStyle w:val="ConsPlusNonformat"/>
        <w:jc w:val="both"/>
      </w:pPr>
      <w:r w:rsidRPr="00361817">
        <w:t>___________________________________________________________________________</w:t>
      </w:r>
    </w:p>
    <w:p w:rsidR="0017349F" w:rsidRPr="00361817" w:rsidRDefault="0017349F">
      <w:pPr>
        <w:pStyle w:val="ConsPlusNonformat"/>
        <w:jc w:val="both"/>
      </w:pPr>
      <w:r w:rsidRPr="00361817">
        <w:t xml:space="preserve">  </w:t>
      </w:r>
      <w:proofErr w:type="gramStart"/>
      <w:r w:rsidRPr="00361817">
        <w:t>(наименование муниципального района, городского округа, муниципального</w:t>
      </w:r>
      <w:proofErr w:type="gramEnd"/>
    </w:p>
    <w:p w:rsidR="0017349F" w:rsidRPr="00361817" w:rsidRDefault="0017349F">
      <w:pPr>
        <w:pStyle w:val="ConsPlusNonformat"/>
        <w:jc w:val="both"/>
      </w:pPr>
      <w:r w:rsidRPr="00361817">
        <w:t xml:space="preserve">     округа, городского или сельского поселения Архангельской области)</w:t>
      </w:r>
    </w:p>
    <w:p w:rsidR="0017349F" w:rsidRPr="00361817" w:rsidRDefault="0017349F">
      <w:pPr>
        <w:pStyle w:val="ConsPlusNonformat"/>
        <w:jc w:val="both"/>
      </w:pPr>
      <w:r w:rsidRPr="00361817">
        <w:t>в лице ____________________________________________________________________</w:t>
      </w:r>
    </w:p>
    <w:p w:rsidR="0017349F" w:rsidRPr="00361817" w:rsidRDefault="0017349F">
      <w:pPr>
        <w:pStyle w:val="ConsPlusNonformat"/>
        <w:jc w:val="both"/>
      </w:pPr>
      <w:r w:rsidRPr="00361817">
        <w:t>___________________________________________________________________________</w:t>
      </w:r>
    </w:p>
    <w:p w:rsidR="0017349F" w:rsidRPr="00361817" w:rsidRDefault="0017349F">
      <w:pPr>
        <w:pStyle w:val="ConsPlusNonformat"/>
        <w:jc w:val="both"/>
      </w:pPr>
      <w:r w:rsidRPr="00361817">
        <w:t xml:space="preserve">    </w:t>
      </w:r>
      <w:proofErr w:type="gramStart"/>
      <w:r w:rsidRPr="00361817">
        <w:t>(фамилия, имя, отчество (при наличии) главы муниципального района,</w:t>
      </w:r>
      <w:proofErr w:type="gramEnd"/>
    </w:p>
    <w:p w:rsidR="0017349F" w:rsidRPr="00361817" w:rsidRDefault="0017349F">
      <w:pPr>
        <w:pStyle w:val="ConsPlusNonformat"/>
        <w:jc w:val="both"/>
      </w:pPr>
      <w:r w:rsidRPr="00361817">
        <w:t xml:space="preserve">    городского округа, муниципального округа, городского или сельского</w:t>
      </w:r>
    </w:p>
    <w:p w:rsidR="0017349F" w:rsidRPr="00361817" w:rsidRDefault="0017349F">
      <w:pPr>
        <w:pStyle w:val="ConsPlusNonformat"/>
        <w:jc w:val="both"/>
      </w:pPr>
      <w:r w:rsidRPr="00361817">
        <w:t xml:space="preserve">                     поселения Архангельской области)</w:t>
      </w:r>
    </w:p>
    <w:p w:rsidR="0017349F" w:rsidRPr="00361817" w:rsidRDefault="0017349F">
      <w:pPr>
        <w:pStyle w:val="ConsPlusNonformat"/>
        <w:jc w:val="both"/>
      </w:pPr>
      <w:r w:rsidRPr="00361817">
        <w:t xml:space="preserve">просит предоставить в 20__ году субсидию в размере _________ тыс. рублей </w:t>
      </w:r>
      <w:proofErr w:type="gramStart"/>
      <w:r w:rsidRPr="00361817">
        <w:t>на</w:t>
      </w:r>
      <w:proofErr w:type="gramEnd"/>
    </w:p>
    <w:p w:rsidR="0017349F" w:rsidRPr="00361817" w:rsidRDefault="0017349F">
      <w:pPr>
        <w:pStyle w:val="ConsPlusNonformat"/>
        <w:jc w:val="both"/>
      </w:pPr>
      <w:r w:rsidRPr="00361817">
        <w:t xml:space="preserve">мероприятия,  указанные  в </w:t>
      </w:r>
      <w:hyperlink w:anchor="P5625" w:history="1">
        <w:r w:rsidRPr="00361817">
          <w:t>пункте 2</w:t>
        </w:r>
      </w:hyperlink>
      <w:r w:rsidRPr="00361817">
        <w:t xml:space="preserve"> Положения о порядке проведения конкурса</w:t>
      </w:r>
    </w:p>
    <w:p w:rsidR="0017349F" w:rsidRPr="00361817" w:rsidRDefault="0017349F">
      <w:pPr>
        <w:pStyle w:val="ConsPlusNonformat"/>
        <w:jc w:val="both"/>
      </w:pPr>
      <w:r w:rsidRPr="00361817">
        <w:t>на  предоставление  субсидий  бюджетам муниципальных районов, муниципальных</w:t>
      </w:r>
    </w:p>
    <w:p w:rsidR="0017349F" w:rsidRPr="00361817" w:rsidRDefault="0017349F">
      <w:pPr>
        <w:pStyle w:val="ConsPlusNonformat"/>
        <w:jc w:val="both"/>
      </w:pPr>
      <w:r w:rsidRPr="00361817">
        <w:t>округов,  городских  округов,  городских и сельских поселений Архангельской</w:t>
      </w:r>
    </w:p>
    <w:p w:rsidR="0017349F" w:rsidRPr="00361817" w:rsidRDefault="0017349F">
      <w:pPr>
        <w:pStyle w:val="ConsPlusNonformat"/>
        <w:jc w:val="both"/>
      </w:pPr>
      <w:r w:rsidRPr="00361817">
        <w:t>области   на   реализацию   мероприятий   федеральной   целевой   программы</w:t>
      </w:r>
    </w:p>
    <w:p w:rsidR="0017349F" w:rsidRPr="00361817" w:rsidRDefault="0017349F">
      <w:pPr>
        <w:pStyle w:val="ConsPlusNonformat"/>
        <w:jc w:val="both"/>
      </w:pPr>
      <w:r w:rsidRPr="00361817">
        <w:t>"Увековечение  памяти  погибших  при защите Отечества на 2019 - 2024 годы",</w:t>
      </w:r>
    </w:p>
    <w:p w:rsidR="0017349F" w:rsidRPr="00361817" w:rsidRDefault="0017349F">
      <w:pPr>
        <w:pStyle w:val="ConsPlusNonformat"/>
        <w:jc w:val="both"/>
      </w:pPr>
      <w:r w:rsidRPr="00361817">
        <w:t>утвержденного   постановлением  Правительства  Архангельской  области  от 9</w:t>
      </w:r>
    </w:p>
    <w:p w:rsidR="0017349F" w:rsidRPr="00361817" w:rsidRDefault="0017349F">
      <w:pPr>
        <w:pStyle w:val="ConsPlusNonformat"/>
        <w:jc w:val="both"/>
      </w:pPr>
      <w:r w:rsidRPr="00361817">
        <w:t>октября 2020 года N 659-пп.</w:t>
      </w:r>
    </w:p>
    <w:p w:rsidR="0017349F" w:rsidRPr="00361817" w:rsidRDefault="0017349F">
      <w:pPr>
        <w:pStyle w:val="ConsPlusNormal"/>
        <w:jc w:val="both"/>
      </w:pPr>
    </w:p>
    <w:p w:rsidR="0017349F" w:rsidRPr="00361817" w:rsidRDefault="0017349F">
      <w:pPr>
        <w:sectPr w:rsidR="0017349F" w:rsidRPr="0036181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1"/>
        <w:gridCol w:w="2103"/>
        <w:gridCol w:w="1274"/>
        <w:gridCol w:w="1821"/>
        <w:gridCol w:w="1938"/>
        <w:gridCol w:w="1777"/>
      </w:tblGrid>
      <w:tr w:rsidR="0017349F" w:rsidRPr="00361817">
        <w:tc>
          <w:tcPr>
            <w:tcW w:w="551" w:type="dxa"/>
          </w:tcPr>
          <w:p w:rsidR="0017349F" w:rsidRPr="00361817" w:rsidRDefault="0017349F">
            <w:pPr>
              <w:pStyle w:val="ConsPlusNormal"/>
              <w:jc w:val="center"/>
            </w:pPr>
            <w:r w:rsidRPr="00361817">
              <w:lastRenderedPageBreak/>
              <w:t xml:space="preserve">N </w:t>
            </w:r>
            <w:proofErr w:type="spellStart"/>
            <w:proofErr w:type="gramStart"/>
            <w:r w:rsidRPr="00361817">
              <w:t>п</w:t>
            </w:r>
            <w:proofErr w:type="spellEnd"/>
            <w:proofErr w:type="gramEnd"/>
            <w:r w:rsidRPr="00361817">
              <w:t>/</w:t>
            </w:r>
            <w:proofErr w:type="spellStart"/>
            <w:r w:rsidRPr="00361817">
              <w:t>п</w:t>
            </w:r>
            <w:proofErr w:type="spellEnd"/>
          </w:p>
        </w:tc>
        <w:tc>
          <w:tcPr>
            <w:tcW w:w="2103" w:type="dxa"/>
          </w:tcPr>
          <w:p w:rsidR="0017349F" w:rsidRPr="00361817" w:rsidRDefault="0017349F">
            <w:pPr>
              <w:pStyle w:val="ConsPlusNormal"/>
              <w:jc w:val="center"/>
            </w:pPr>
            <w:r w:rsidRPr="00361817">
              <w:t>Наименование, местонахождения, номер воинского захоронения в соответствии с учетной карточкой</w:t>
            </w:r>
          </w:p>
        </w:tc>
        <w:tc>
          <w:tcPr>
            <w:tcW w:w="1274" w:type="dxa"/>
          </w:tcPr>
          <w:p w:rsidR="0017349F" w:rsidRPr="00361817" w:rsidRDefault="0017349F">
            <w:pPr>
              <w:pStyle w:val="ConsPlusNormal"/>
              <w:jc w:val="center"/>
            </w:pPr>
            <w:r w:rsidRPr="00361817">
              <w:t>Сметная стоимость (тыс. рублей)</w:t>
            </w:r>
          </w:p>
        </w:tc>
        <w:tc>
          <w:tcPr>
            <w:tcW w:w="1821" w:type="dxa"/>
          </w:tcPr>
          <w:p w:rsidR="0017349F" w:rsidRPr="00361817" w:rsidRDefault="0017349F">
            <w:pPr>
              <w:pStyle w:val="ConsPlusNormal"/>
              <w:jc w:val="center"/>
            </w:pPr>
            <w:r w:rsidRPr="00361817">
              <w:t>Размер запрашиваемой субсидии из областного бюджета (тыс. рублей)</w:t>
            </w:r>
          </w:p>
        </w:tc>
        <w:tc>
          <w:tcPr>
            <w:tcW w:w="1938" w:type="dxa"/>
          </w:tcPr>
          <w:p w:rsidR="0017349F" w:rsidRPr="00361817" w:rsidRDefault="0017349F">
            <w:pPr>
              <w:pStyle w:val="ConsPlusNormal"/>
              <w:jc w:val="center"/>
            </w:pPr>
            <w:r w:rsidRPr="00361817">
              <w:t>Размер расходов местного бюджета муниципального образования Архангельской области (тыс. рублей)</w:t>
            </w:r>
          </w:p>
        </w:tc>
        <w:tc>
          <w:tcPr>
            <w:tcW w:w="1777" w:type="dxa"/>
          </w:tcPr>
          <w:p w:rsidR="0017349F" w:rsidRPr="00361817" w:rsidRDefault="0017349F">
            <w:pPr>
              <w:pStyle w:val="ConsPlusNormal"/>
              <w:jc w:val="center"/>
            </w:pPr>
            <w:r w:rsidRPr="00361817">
              <w:t>Объем привлекаемых внебюджетных средств (тыс. рублей) (при наличии)</w:t>
            </w:r>
          </w:p>
        </w:tc>
      </w:tr>
      <w:tr w:rsidR="0017349F" w:rsidRPr="00361817">
        <w:tc>
          <w:tcPr>
            <w:tcW w:w="551" w:type="dxa"/>
          </w:tcPr>
          <w:p w:rsidR="0017349F" w:rsidRPr="00361817" w:rsidRDefault="0017349F">
            <w:pPr>
              <w:pStyle w:val="ConsPlusNormal"/>
            </w:pPr>
          </w:p>
        </w:tc>
        <w:tc>
          <w:tcPr>
            <w:tcW w:w="2103" w:type="dxa"/>
          </w:tcPr>
          <w:p w:rsidR="0017349F" w:rsidRPr="00361817" w:rsidRDefault="0017349F">
            <w:pPr>
              <w:pStyle w:val="ConsPlusNormal"/>
            </w:pPr>
          </w:p>
        </w:tc>
        <w:tc>
          <w:tcPr>
            <w:tcW w:w="1274" w:type="dxa"/>
          </w:tcPr>
          <w:p w:rsidR="0017349F" w:rsidRPr="00361817" w:rsidRDefault="0017349F">
            <w:pPr>
              <w:pStyle w:val="ConsPlusNormal"/>
            </w:pPr>
          </w:p>
        </w:tc>
        <w:tc>
          <w:tcPr>
            <w:tcW w:w="1821" w:type="dxa"/>
          </w:tcPr>
          <w:p w:rsidR="0017349F" w:rsidRPr="00361817" w:rsidRDefault="0017349F">
            <w:pPr>
              <w:pStyle w:val="ConsPlusNormal"/>
            </w:pPr>
          </w:p>
        </w:tc>
        <w:tc>
          <w:tcPr>
            <w:tcW w:w="1938" w:type="dxa"/>
          </w:tcPr>
          <w:p w:rsidR="0017349F" w:rsidRPr="00361817" w:rsidRDefault="0017349F">
            <w:pPr>
              <w:pStyle w:val="ConsPlusNormal"/>
            </w:pPr>
          </w:p>
        </w:tc>
        <w:tc>
          <w:tcPr>
            <w:tcW w:w="1777" w:type="dxa"/>
          </w:tcPr>
          <w:p w:rsidR="0017349F" w:rsidRPr="00361817" w:rsidRDefault="0017349F">
            <w:pPr>
              <w:pStyle w:val="ConsPlusNormal"/>
            </w:pPr>
          </w:p>
        </w:tc>
      </w:tr>
      <w:tr w:rsidR="0017349F" w:rsidRPr="00361817">
        <w:tc>
          <w:tcPr>
            <w:tcW w:w="551" w:type="dxa"/>
          </w:tcPr>
          <w:p w:rsidR="0017349F" w:rsidRPr="00361817" w:rsidRDefault="0017349F">
            <w:pPr>
              <w:pStyle w:val="ConsPlusNormal"/>
            </w:pPr>
          </w:p>
        </w:tc>
        <w:tc>
          <w:tcPr>
            <w:tcW w:w="2103" w:type="dxa"/>
          </w:tcPr>
          <w:p w:rsidR="0017349F" w:rsidRPr="00361817" w:rsidRDefault="0017349F">
            <w:pPr>
              <w:pStyle w:val="ConsPlusNormal"/>
            </w:pPr>
          </w:p>
        </w:tc>
        <w:tc>
          <w:tcPr>
            <w:tcW w:w="1274" w:type="dxa"/>
          </w:tcPr>
          <w:p w:rsidR="0017349F" w:rsidRPr="00361817" w:rsidRDefault="0017349F">
            <w:pPr>
              <w:pStyle w:val="ConsPlusNormal"/>
            </w:pPr>
          </w:p>
        </w:tc>
        <w:tc>
          <w:tcPr>
            <w:tcW w:w="1821" w:type="dxa"/>
          </w:tcPr>
          <w:p w:rsidR="0017349F" w:rsidRPr="00361817" w:rsidRDefault="0017349F">
            <w:pPr>
              <w:pStyle w:val="ConsPlusNormal"/>
            </w:pPr>
          </w:p>
        </w:tc>
        <w:tc>
          <w:tcPr>
            <w:tcW w:w="1938" w:type="dxa"/>
          </w:tcPr>
          <w:p w:rsidR="0017349F" w:rsidRPr="00361817" w:rsidRDefault="0017349F">
            <w:pPr>
              <w:pStyle w:val="ConsPlusNormal"/>
            </w:pPr>
          </w:p>
        </w:tc>
        <w:tc>
          <w:tcPr>
            <w:tcW w:w="1777" w:type="dxa"/>
          </w:tcPr>
          <w:p w:rsidR="0017349F" w:rsidRPr="00361817" w:rsidRDefault="0017349F">
            <w:pPr>
              <w:pStyle w:val="ConsPlusNormal"/>
            </w:pPr>
          </w:p>
        </w:tc>
      </w:tr>
    </w:tbl>
    <w:p w:rsidR="0017349F" w:rsidRPr="00361817" w:rsidRDefault="0017349F">
      <w:pPr>
        <w:pStyle w:val="ConsPlusNormal"/>
        <w:jc w:val="both"/>
      </w:pPr>
    </w:p>
    <w:p w:rsidR="0017349F" w:rsidRPr="00361817" w:rsidRDefault="0017349F">
      <w:pPr>
        <w:pStyle w:val="ConsPlusNonformat"/>
        <w:jc w:val="both"/>
      </w:pPr>
      <w:r w:rsidRPr="00361817">
        <w:t xml:space="preserve">Должность  и  фамилия,  имя, отчество (при наличии) лица, ответственного </w:t>
      </w:r>
      <w:proofErr w:type="gramStart"/>
      <w:r w:rsidRPr="00361817">
        <w:t>за</w:t>
      </w:r>
      <w:proofErr w:type="gramEnd"/>
    </w:p>
    <w:p w:rsidR="0017349F" w:rsidRPr="00361817" w:rsidRDefault="0017349F">
      <w:pPr>
        <w:pStyle w:val="ConsPlusNonformat"/>
        <w:jc w:val="both"/>
      </w:pPr>
      <w:r w:rsidRPr="00361817">
        <w:t>реализацию мероприятия, его контактные телефоны ___________________________</w:t>
      </w:r>
    </w:p>
    <w:p w:rsidR="0017349F" w:rsidRPr="00361817" w:rsidRDefault="0017349F">
      <w:pPr>
        <w:pStyle w:val="ConsPlusNonformat"/>
        <w:jc w:val="both"/>
      </w:pPr>
      <w:r w:rsidRPr="00361817">
        <w:t>___________________________________________________________________________</w:t>
      </w:r>
    </w:p>
    <w:p w:rsidR="0017349F" w:rsidRPr="00361817" w:rsidRDefault="0017349F">
      <w:pPr>
        <w:pStyle w:val="ConsPlusNonformat"/>
        <w:jc w:val="both"/>
      </w:pPr>
    </w:p>
    <w:p w:rsidR="0017349F" w:rsidRPr="00361817" w:rsidRDefault="0017349F">
      <w:pPr>
        <w:pStyle w:val="ConsPlusNonformat"/>
        <w:jc w:val="both"/>
      </w:pPr>
      <w:r w:rsidRPr="00361817">
        <w:t>"___" __________ 20___ года.</w:t>
      </w:r>
    </w:p>
    <w:p w:rsidR="0017349F" w:rsidRPr="00361817" w:rsidRDefault="0017349F">
      <w:pPr>
        <w:pStyle w:val="ConsPlusNonformat"/>
        <w:jc w:val="both"/>
      </w:pPr>
    </w:p>
    <w:p w:rsidR="0017349F" w:rsidRPr="00361817" w:rsidRDefault="0017349F">
      <w:pPr>
        <w:pStyle w:val="ConsPlusNonformat"/>
        <w:jc w:val="both"/>
      </w:pPr>
      <w:r w:rsidRPr="00361817">
        <w:t>Глава _____________________________________________________________</w:t>
      </w:r>
    </w:p>
    <w:p w:rsidR="0017349F" w:rsidRPr="00361817" w:rsidRDefault="0017349F">
      <w:pPr>
        <w:pStyle w:val="ConsPlusNonformat"/>
        <w:jc w:val="both"/>
      </w:pPr>
      <w:r w:rsidRPr="00361817">
        <w:t xml:space="preserve">      </w:t>
      </w:r>
      <w:proofErr w:type="gramStart"/>
      <w:r w:rsidRPr="00361817">
        <w:t>(наименование муниципального района, муниципального округа,</w:t>
      </w:r>
      <w:proofErr w:type="gramEnd"/>
    </w:p>
    <w:p w:rsidR="0017349F" w:rsidRPr="00361817" w:rsidRDefault="0017349F">
      <w:pPr>
        <w:pStyle w:val="ConsPlusNonformat"/>
        <w:jc w:val="both"/>
      </w:pPr>
      <w:r w:rsidRPr="00361817">
        <w:t xml:space="preserve">         городского округа, городского или сельского поселения</w:t>
      </w:r>
    </w:p>
    <w:p w:rsidR="0017349F" w:rsidRPr="00361817" w:rsidRDefault="0017349F">
      <w:pPr>
        <w:pStyle w:val="ConsPlusNonformat"/>
        <w:jc w:val="both"/>
      </w:pPr>
      <w:r w:rsidRPr="00361817">
        <w:t xml:space="preserve">                       </w:t>
      </w:r>
      <w:proofErr w:type="gramStart"/>
      <w:r w:rsidRPr="00361817">
        <w:t>Архангельской области)</w:t>
      </w:r>
      <w:proofErr w:type="gramEnd"/>
    </w:p>
    <w:p w:rsidR="0017349F" w:rsidRPr="00361817" w:rsidRDefault="0017349F">
      <w:pPr>
        <w:pStyle w:val="ConsPlusNonformat"/>
        <w:jc w:val="both"/>
      </w:pPr>
      <w:r w:rsidRPr="00361817">
        <w:t>______________________                             ________________________</w:t>
      </w:r>
    </w:p>
    <w:p w:rsidR="0017349F" w:rsidRPr="00361817" w:rsidRDefault="0017349F">
      <w:pPr>
        <w:pStyle w:val="ConsPlusNonformat"/>
        <w:jc w:val="both"/>
      </w:pPr>
      <w:r w:rsidRPr="00361817">
        <w:t xml:space="preserve">      (подпись)                                      (расшифровка подписи)</w:t>
      </w:r>
    </w:p>
    <w:p w:rsidR="0017349F" w:rsidRPr="00361817" w:rsidRDefault="0017349F">
      <w:pPr>
        <w:pStyle w:val="ConsPlusNonformat"/>
        <w:jc w:val="both"/>
      </w:pPr>
      <w:r w:rsidRPr="00361817">
        <w:t xml:space="preserve">         М.П.</w:t>
      </w:r>
    </w:p>
    <w:p w:rsidR="0017349F" w:rsidRPr="00361817" w:rsidRDefault="0017349F">
      <w:pPr>
        <w:pStyle w:val="ConsPlusNormal"/>
        <w:jc w:val="right"/>
        <w:outlineLvl w:val="1"/>
      </w:pPr>
      <w:r w:rsidRPr="00361817">
        <w:t>Приложение N 2</w:t>
      </w:r>
    </w:p>
    <w:p w:rsidR="0017349F" w:rsidRPr="00361817" w:rsidRDefault="0017349F">
      <w:pPr>
        <w:pStyle w:val="ConsPlusNormal"/>
        <w:jc w:val="right"/>
      </w:pPr>
      <w:r w:rsidRPr="00361817">
        <w:t>к Положению о порядке проведения конкурса</w:t>
      </w:r>
    </w:p>
    <w:p w:rsidR="0017349F" w:rsidRPr="00361817" w:rsidRDefault="0017349F">
      <w:pPr>
        <w:pStyle w:val="ConsPlusNormal"/>
        <w:jc w:val="right"/>
      </w:pPr>
      <w:r w:rsidRPr="00361817">
        <w:t>на предоставление субсидий бюджетам</w:t>
      </w:r>
    </w:p>
    <w:p w:rsidR="0017349F" w:rsidRPr="00361817" w:rsidRDefault="0017349F">
      <w:pPr>
        <w:pStyle w:val="ConsPlusNormal"/>
        <w:jc w:val="right"/>
      </w:pPr>
      <w:r w:rsidRPr="00361817">
        <w:t>муниципальных районов, муниципальных округов,</w:t>
      </w:r>
    </w:p>
    <w:p w:rsidR="0017349F" w:rsidRPr="00361817" w:rsidRDefault="0017349F">
      <w:pPr>
        <w:pStyle w:val="ConsPlusNormal"/>
        <w:jc w:val="right"/>
      </w:pPr>
      <w:r w:rsidRPr="00361817">
        <w:t>городских округов, городских и сельских</w:t>
      </w:r>
    </w:p>
    <w:p w:rsidR="0017349F" w:rsidRPr="00361817" w:rsidRDefault="0017349F">
      <w:pPr>
        <w:pStyle w:val="ConsPlusNormal"/>
        <w:jc w:val="right"/>
      </w:pPr>
      <w:r w:rsidRPr="00361817">
        <w:t>поселений Архангельской области на реализацию</w:t>
      </w:r>
    </w:p>
    <w:p w:rsidR="0017349F" w:rsidRPr="00361817" w:rsidRDefault="0017349F">
      <w:pPr>
        <w:pStyle w:val="ConsPlusNormal"/>
        <w:jc w:val="right"/>
      </w:pPr>
      <w:r w:rsidRPr="00361817">
        <w:t>мероприятий федеральной целевой программы</w:t>
      </w:r>
    </w:p>
    <w:p w:rsidR="0017349F" w:rsidRPr="00361817" w:rsidRDefault="0017349F">
      <w:pPr>
        <w:pStyle w:val="ConsPlusNormal"/>
        <w:jc w:val="right"/>
      </w:pPr>
      <w:r w:rsidRPr="00361817">
        <w:t>"Увековечение памяти погибших при защите</w:t>
      </w:r>
    </w:p>
    <w:p w:rsidR="0017349F" w:rsidRPr="00361817" w:rsidRDefault="0017349F">
      <w:pPr>
        <w:pStyle w:val="ConsPlusNormal"/>
        <w:jc w:val="right"/>
      </w:pPr>
      <w:r w:rsidRPr="00361817">
        <w:t>Отечества на 2019 - 2024 годы"</w:t>
      </w:r>
    </w:p>
    <w:p w:rsidR="0017349F" w:rsidRPr="00361817" w:rsidRDefault="0017349F">
      <w:pPr>
        <w:pStyle w:val="ConsPlusNormal"/>
        <w:jc w:val="both"/>
      </w:pPr>
    </w:p>
    <w:p w:rsidR="0017349F" w:rsidRPr="00361817" w:rsidRDefault="0017349F">
      <w:pPr>
        <w:pStyle w:val="ConsPlusNonformat"/>
        <w:jc w:val="both"/>
      </w:pPr>
      <w:r w:rsidRPr="00361817">
        <w:t xml:space="preserve">                                                                    (форма)</w:t>
      </w:r>
    </w:p>
    <w:p w:rsidR="0017349F" w:rsidRPr="00361817" w:rsidRDefault="0017349F">
      <w:pPr>
        <w:pStyle w:val="ConsPlusNonformat"/>
        <w:jc w:val="both"/>
      </w:pPr>
    </w:p>
    <w:p w:rsidR="0017349F" w:rsidRPr="00361817" w:rsidRDefault="0017349F">
      <w:pPr>
        <w:pStyle w:val="ConsPlusNonformat"/>
        <w:jc w:val="both"/>
      </w:pPr>
      <w:bookmarkStart w:id="80" w:name="P5818"/>
      <w:bookmarkEnd w:id="80"/>
      <w:r w:rsidRPr="00361817">
        <w:t xml:space="preserve">                               РЕЕСТР ЗАЯВОК</w:t>
      </w:r>
    </w:p>
    <w:p w:rsidR="0017349F" w:rsidRPr="00361817" w:rsidRDefault="0017349F">
      <w:pPr>
        <w:pStyle w:val="ConsPlusNonformat"/>
        <w:jc w:val="both"/>
      </w:pPr>
      <w:r w:rsidRPr="00361817">
        <w:t xml:space="preserve">         на участие в конкурсе на предоставление субсидий бюджетам</w:t>
      </w:r>
    </w:p>
    <w:p w:rsidR="0017349F" w:rsidRPr="00361817" w:rsidRDefault="0017349F">
      <w:pPr>
        <w:pStyle w:val="ConsPlusNonformat"/>
        <w:jc w:val="both"/>
      </w:pPr>
      <w:r w:rsidRPr="00361817">
        <w:t xml:space="preserve">          муниципальных районов, городских округов, муниципальных</w:t>
      </w:r>
    </w:p>
    <w:p w:rsidR="0017349F" w:rsidRPr="00361817" w:rsidRDefault="0017349F">
      <w:pPr>
        <w:pStyle w:val="ConsPlusNonformat"/>
        <w:jc w:val="both"/>
      </w:pPr>
      <w:r w:rsidRPr="00361817">
        <w:t xml:space="preserve">           округов, городских и сельских поселений Архангельской</w:t>
      </w:r>
    </w:p>
    <w:p w:rsidR="0017349F" w:rsidRPr="00361817" w:rsidRDefault="0017349F">
      <w:pPr>
        <w:pStyle w:val="ConsPlusNonformat"/>
        <w:jc w:val="both"/>
      </w:pPr>
      <w:r w:rsidRPr="00361817">
        <w:t xml:space="preserve">           области на реализацию мероприятий федеральной целевой</w:t>
      </w:r>
    </w:p>
    <w:p w:rsidR="0017349F" w:rsidRPr="00361817" w:rsidRDefault="0017349F">
      <w:pPr>
        <w:pStyle w:val="ConsPlusNonformat"/>
        <w:jc w:val="both"/>
      </w:pPr>
      <w:r w:rsidRPr="00361817">
        <w:t xml:space="preserve">            программы "Увековечение памяти погибших при защите</w:t>
      </w:r>
    </w:p>
    <w:p w:rsidR="0017349F" w:rsidRPr="00361817" w:rsidRDefault="0017349F">
      <w:pPr>
        <w:pStyle w:val="ConsPlusNonformat"/>
        <w:jc w:val="both"/>
      </w:pPr>
      <w:r w:rsidRPr="00361817">
        <w:t xml:space="preserve">                      Отечества на 2019 - 2024 годы"</w:t>
      </w:r>
    </w:p>
    <w:p w:rsidR="0017349F" w:rsidRPr="00361817" w:rsidRDefault="001734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8"/>
        <w:gridCol w:w="5103"/>
        <w:gridCol w:w="3848"/>
      </w:tblGrid>
      <w:tr w:rsidR="0017349F" w:rsidRPr="00361817">
        <w:tc>
          <w:tcPr>
            <w:tcW w:w="528" w:type="dxa"/>
          </w:tcPr>
          <w:p w:rsidR="0017349F" w:rsidRPr="00361817" w:rsidRDefault="0017349F">
            <w:pPr>
              <w:pStyle w:val="ConsPlusNormal"/>
              <w:jc w:val="center"/>
            </w:pPr>
            <w:r w:rsidRPr="00361817">
              <w:t xml:space="preserve">N </w:t>
            </w:r>
            <w:proofErr w:type="spellStart"/>
            <w:proofErr w:type="gramStart"/>
            <w:r w:rsidRPr="00361817">
              <w:t>п</w:t>
            </w:r>
            <w:proofErr w:type="spellEnd"/>
            <w:proofErr w:type="gramEnd"/>
            <w:r w:rsidRPr="00361817">
              <w:t>/</w:t>
            </w:r>
            <w:proofErr w:type="spellStart"/>
            <w:r w:rsidRPr="00361817">
              <w:t>п</w:t>
            </w:r>
            <w:proofErr w:type="spellEnd"/>
          </w:p>
        </w:tc>
        <w:tc>
          <w:tcPr>
            <w:tcW w:w="5103" w:type="dxa"/>
          </w:tcPr>
          <w:p w:rsidR="0017349F" w:rsidRPr="00361817" w:rsidRDefault="0017349F">
            <w:pPr>
              <w:pStyle w:val="ConsPlusNormal"/>
              <w:jc w:val="center"/>
            </w:pPr>
            <w:r w:rsidRPr="00361817">
              <w:t>Наименование муниципального района, городского округа, муниципального округа, городского или сельского поселения Архангельской области</w:t>
            </w:r>
          </w:p>
        </w:tc>
        <w:tc>
          <w:tcPr>
            <w:tcW w:w="3848" w:type="dxa"/>
          </w:tcPr>
          <w:p w:rsidR="0017349F" w:rsidRPr="00361817" w:rsidRDefault="0017349F">
            <w:pPr>
              <w:pStyle w:val="ConsPlusNormal"/>
              <w:jc w:val="center"/>
            </w:pPr>
            <w:r w:rsidRPr="00361817">
              <w:t>Дата и время регистрации заявки</w:t>
            </w:r>
          </w:p>
        </w:tc>
      </w:tr>
      <w:tr w:rsidR="0017349F" w:rsidRPr="00361817">
        <w:tc>
          <w:tcPr>
            <w:tcW w:w="528" w:type="dxa"/>
          </w:tcPr>
          <w:p w:rsidR="0017349F" w:rsidRPr="00361817" w:rsidRDefault="0017349F">
            <w:pPr>
              <w:pStyle w:val="ConsPlusNormal"/>
            </w:pPr>
          </w:p>
        </w:tc>
        <w:tc>
          <w:tcPr>
            <w:tcW w:w="5103" w:type="dxa"/>
          </w:tcPr>
          <w:p w:rsidR="0017349F" w:rsidRPr="00361817" w:rsidRDefault="0017349F">
            <w:pPr>
              <w:pStyle w:val="ConsPlusNormal"/>
            </w:pPr>
          </w:p>
        </w:tc>
        <w:tc>
          <w:tcPr>
            <w:tcW w:w="3848" w:type="dxa"/>
          </w:tcPr>
          <w:p w:rsidR="0017349F" w:rsidRPr="00361817" w:rsidRDefault="0017349F">
            <w:pPr>
              <w:pStyle w:val="ConsPlusNormal"/>
            </w:pPr>
          </w:p>
        </w:tc>
      </w:tr>
      <w:tr w:rsidR="0017349F" w:rsidRPr="00361817">
        <w:tc>
          <w:tcPr>
            <w:tcW w:w="528" w:type="dxa"/>
          </w:tcPr>
          <w:p w:rsidR="0017349F" w:rsidRPr="00361817" w:rsidRDefault="0017349F">
            <w:pPr>
              <w:pStyle w:val="ConsPlusNormal"/>
            </w:pPr>
          </w:p>
        </w:tc>
        <w:tc>
          <w:tcPr>
            <w:tcW w:w="5103" w:type="dxa"/>
          </w:tcPr>
          <w:p w:rsidR="0017349F" w:rsidRPr="00361817" w:rsidRDefault="0017349F">
            <w:pPr>
              <w:pStyle w:val="ConsPlusNormal"/>
            </w:pPr>
          </w:p>
        </w:tc>
        <w:tc>
          <w:tcPr>
            <w:tcW w:w="3848" w:type="dxa"/>
          </w:tcPr>
          <w:p w:rsidR="0017349F" w:rsidRPr="00361817" w:rsidRDefault="0017349F">
            <w:pPr>
              <w:pStyle w:val="ConsPlusNormal"/>
            </w:pPr>
          </w:p>
        </w:tc>
      </w:tr>
    </w:tbl>
    <w:p w:rsidR="0017349F" w:rsidRPr="00361817" w:rsidRDefault="0017349F">
      <w:pPr>
        <w:pStyle w:val="ConsPlusNormal"/>
        <w:jc w:val="both"/>
      </w:pPr>
    </w:p>
    <w:p w:rsidR="0017349F" w:rsidRPr="00361817" w:rsidRDefault="0017349F">
      <w:pPr>
        <w:pStyle w:val="ConsPlusNormal"/>
        <w:jc w:val="right"/>
        <w:outlineLvl w:val="1"/>
      </w:pPr>
      <w:r w:rsidRPr="00361817">
        <w:t>Приложение N 3</w:t>
      </w:r>
    </w:p>
    <w:p w:rsidR="0017349F" w:rsidRPr="00361817" w:rsidRDefault="0017349F">
      <w:pPr>
        <w:pStyle w:val="ConsPlusNormal"/>
        <w:jc w:val="right"/>
      </w:pPr>
      <w:r w:rsidRPr="00361817">
        <w:t>к Положению о порядке проведения конкурса</w:t>
      </w:r>
    </w:p>
    <w:p w:rsidR="0017349F" w:rsidRPr="00361817" w:rsidRDefault="0017349F">
      <w:pPr>
        <w:pStyle w:val="ConsPlusNormal"/>
        <w:jc w:val="right"/>
      </w:pPr>
      <w:r w:rsidRPr="00361817">
        <w:t>на предоставление субсидий бюджетам</w:t>
      </w:r>
    </w:p>
    <w:p w:rsidR="0017349F" w:rsidRPr="00361817" w:rsidRDefault="0017349F">
      <w:pPr>
        <w:pStyle w:val="ConsPlusNormal"/>
        <w:jc w:val="right"/>
      </w:pPr>
      <w:r w:rsidRPr="00361817">
        <w:lastRenderedPageBreak/>
        <w:t>муниципальных районов, муниципальных округов,</w:t>
      </w:r>
    </w:p>
    <w:p w:rsidR="0017349F" w:rsidRPr="00361817" w:rsidRDefault="0017349F">
      <w:pPr>
        <w:pStyle w:val="ConsPlusNormal"/>
        <w:jc w:val="right"/>
      </w:pPr>
      <w:r w:rsidRPr="00361817">
        <w:t>городских округов, городских и сельских</w:t>
      </w:r>
    </w:p>
    <w:p w:rsidR="0017349F" w:rsidRPr="00361817" w:rsidRDefault="0017349F">
      <w:pPr>
        <w:pStyle w:val="ConsPlusNormal"/>
        <w:jc w:val="right"/>
      </w:pPr>
      <w:r w:rsidRPr="00361817">
        <w:t>поселений Архангельской области на реализацию</w:t>
      </w:r>
    </w:p>
    <w:p w:rsidR="0017349F" w:rsidRPr="00361817" w:rsidRDefault="0017349F">
      <w:pPr>
        <w:pStyle w:val="ConsPlusNormal"/>
        <w:jc w:val="right"/>
      </w:pPr>
      <w:r w:rsidRPr="00361817">
        <w:t>мероприятий федеральной целевой программы</w:t>
      </w:r>
    </w:p>
    <w:p w:rsidR="0017349F" w:rsidRPr="00361817" w:rsidRDefault="0017349F">
      <w:pPr>
        <w:pStyle w:val="ConsPlusNormal"/>
        <w:jc w:val="right"/>
      </w:pPr>
      <w:r w:rsidRPr="00361817">
        <w:t>"Увековечение памяти погибших при защите</w:t>
      </w:r>
    </w:p>
    <w:p w:rsidR="0017349F" w:rsidRPr="00361817" w:rsidRDefault="0017349F">
      <w:pPr>
        <w:pStyle w:val="ConsPlusNormal"/>
        <w:jc w:val="right"/>
      </w:pPr>
      <w:r w:rsidRPr="00361817">
        <w:t>Отечества на 2019 - 2024 годы"</w:t>
      </w:r>
    </w:p>
    <w:p w:rsidR="0017349F" w:rsidRPr="00361817" w:rsidRDefault="0017349F">
      <w:pPr>
        <w:pStyle w:val="ConsPlusNormal"/>
        <w:jc w:val="both"/>
      </w:pPr>
    </w:p>
    <w:p w:rsidR="0017349F" w:rsidRPr="00361817" w:rsidRDefault="0017349F">
      <w:pPr>
        <w:pStyle w:val="ConsPlusTitle"/>
        <w:jc w:val="center"/>
      </w:pPr>
      <w:bookmarkStart w:id="81" w:name="P5850"/>
      <w:bookmarkEnd w:id="81"/>
      <w:r w:rsidRPr="00361817">
        <w:t>КРИТЕРИИ</w:t>
      </w:r>
    </w:p>
    <w:p w:rsidR="0017349F" w:rsidRPr="00361817" w:rsidRDefault="0017349F">
      <w:pPr>
        <w:pStyle w:val="ConsPlusTitle"/>
        <w:jc w:val="center"/>
      </w:pPr>
      <w:r w:rsidRPr="00361817">
        <w:t>оценки заявок на участие в конкурсе на предоставление</w:t>
      </w:r>
    </w:p>
    <w:p w:rsidR="0017349F" w:rsidRPr="00361817" w:rsidRDefault="0017349F">
      <w:pPr>
        <w:pStyle w:val="ConsPlusTitle"/>
        <w:jc w:val="center"/>
      </w:pPr>
      <w:r w:rsidRPr="00361817">
        <w:t>субсидий бюджетам муниципальных районов, городских округов,</w:t>
      </w:r>
    </w:p>
    <w:p w:rsidR="0017349F" w:rsidRPr="00361817" w:rsidRDefault="0017349F">
      <w:pPr>
        <w:pStyle w:val="ConsPlusTitle"/>
        <w:jc w:val="center"/>
      </w:pPr>
      <w:r w:rsidRPr="00361817">
        <w:t>муниципальных округов, городских и сельских поселений</w:t>
      </w:r>
    </w:p>
    <w:p w:rsidR="0017349F" w:rsidRPr="00361817" w:rsidRDefault="0017349F">
      <w:pPr>
        <w:pStyle w:val="ConsPlusTitle"/>
        <w:jc w:val="center"/>
      </w:pPr>
      <w:r w:rsidRPr="00361817">
        <w:t>Архангельской области на реализацию мероприятий федеральной</w:t>
      </w:r>
    </w:p>
    <w:p w:rsidR="0017349F" w:rsidRPr="00361817" w:rsidRDefault="0017349F">
      <w:pPr>
        <w:pStyle w:val="ConsPlusTitle"/>
        <w:jc w:val="center"/>
      </w:pPr>
      <w:r w:rsidRPr="00361817">
        <w:t>целевой программы "Увековечение памяти погибших при защите</w:t>
      </w:r>
    </w:p>
    <w:p w:rsidR="0017349F" w:rsidRPr="00361817" w:rsidRDefault="0017349F">
      <w:pPr>
        <w:pStyle w:val="ConsPlusTitle"/>
        <w:jc w:val="center"/>
      </w:pPr>
      <w:r w:rsidRPr="00361817">
        <w:t>Отечества на 2019 - 2024 годы"</w:t>
      </w:r>
    </w:p>
    <w:p w:rsidR="0017349F" w:rsidRPr="00361817" w:rsidRDefault="001734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46"/>
        <w:gridCol w:w="2268"/>
        <w:gridCol w:w="1134"/>
      </w:tblGrid>
      <w:tr w:rsidR="0017349F" w:rsidRPr="00361817">
        <w:tc>
          <w:tcPr>
            <w:tcW w:w="5046" w:type="dxa"/>
          </w:tcPr>
          <w:p w:rsidR="0017349F" w:rsidRPr="00361817" w:rsidRDefault="0017349F">
            <w:pPr>
              <w:pStyle w:val="ConsPlusNormal"/>
              <w:jc w:val="center"/>
            </w:pPr>
            <w:r w:rsidRPr="00361817">
              <w:t>Наименование критерия</w:t>
            </w:r>
          </w:p>
        </w:tc>
        <w:tc>
          <w:tcPr>
            <w:tcW w:w="2268" w:type="dxa"/>
          </w:tcPr>
          <w:p w:rsidR="0017349F" w:rsidRPr="00361817" w:rsidRDefault="0017349F">
            <w:pPr>
              <w:pStyle w:val="ConsPlusNormal"/>
              <w:jc w:val="center"/>
            </w:pPr>
            <w:r w:rsidRPr="00361817">
              <w:t>Диапазон значений</w:t>
            </w:r>
          </w:p>
        </w:tc>
        <w:tc>
          <w:tcPr>
            <w:tcW w:w="1134" w:type="dxa"/>
          </w:tcPr>
          <w:p w:rsidR="0017349F" w:rsidRPr="00361817" w:rsidRDefault="0017349F">
            <w:pPr>
              <w:pStyle w:val="ConsPlusNormal"/>
              <w:jc w:val="center"/>
            </w:pPr>
            <w:r w:rsidRPr="00361817">
              <w:t>Оценка</w:t>
            </w:r>
          </w:p>
        </w:tc>
      </w:tr>
      <w:tr w:rsidR="0017349F" w:rsidRPr="00361817">
        <w:tc>
          <w:tcPr>
            <w:tcW w:w="5046" w:type="dxa"/>
            <w:vMerge w:val="restart"/>
          </w:tcPr>
          <w:p w:rsidR="0017349F" w:rsidRPr="00361817" w:rsidRDefault="0017349F">
            <w:pPr>
              <w:pStyle w:val="ConsPlusNormal"/>
            </w:pPr>
            <w:r w:rsidRPr="00361817">
              <w:t>1. Наличие перспективного плана дальнейшего благоустройства воинских захоронений</w:t>
            </w:r>
          </w:p>
        </w:tc>
        <w:tc>
          <w:tcPr>
            <w:tcW w:w="2268" w:type="dxa"/>
          </w:tcPr>
          <w:p w:rsidR="0017349F" w:rsidRPr="00361817" w:rsidRDefault="0017349F">
            <w:pPr>
              <w:pStyle w:val="ConsPlusNormal"/>
            </w:pPr>
            <w:r w:rsidRPr="00361817">
              <w:t>Есть</w:t>
            </w:r>
          </w:p>
        </w:tc>
        <w:tc>
          <w:tcPr>
            <w:tcW w:w="1134" w:type="dxa"/>
          </w:tcPr>
          <w:p w:rsidR="0017349F" w:rsidRPr="00361817" w:rsidRDefault="0017349F">
            <w:pPr>
              <w:pStyle w:val="ConsPlusNormal"/>
              <w:jc w:val="center"/>
            </w:pPr>
            <w:r w:rsidRPr="00361817">
              <w:t>1</w:t>
            </w:r>
          </w:p>
        </w:tc>
      </w:tr>
      <w:tr w:rsidR="0017349F" w:rsidRPr="00361817">
        <w:tc>
          <w:tcPr>
            <w:tcW w:w="5046" w:type="dxa"/>
            <w:vMerge/>
          </w:tcPr>
          <w:p w:rsidR="0017349F" w:rsidRPr="00361817" w:rsidRDefault="0017349F"/>
        </w:tc>
        <w:tc>
          <w:tcPr>
            <w:tcW w:w="2268" w:type="dxa"/>
          </w:tcPr>
          <w:p w:rsidR="0017349F" w:rsidRPr="00361817" w:rsidRDefault="0017349F">
            <w:pPr>
              <w:pStyle w:val="ConsPlusNormal"/>
            </w:pPr>
            <w:r w:rsidRPr="00361817">
              <w:t>Нет</w:t>
            </w:r>
          </w:p>
        </w:tc>
        <w:tc>
          <w:tcPr>
            <w:tcW w:w="1134" w:type="dxa"/>
          </w:tcPr>
          <w:p w:rsidR="0017349F" w:rsidRPr="00361817" w:rsidRDefault="0017349F">
            <w:pPr>
              <w:pStyle w:val="ConsPlusNormal"/>
              <w:jc w:val="center"/>
            </w:pPr>
            <w:r w:rsidRPr="00361817">
              <w:t>0</w:t>
            </w:r>
          </w:p>
        </w:tc>
      </w:tr>
      <w:tr w:rsidR="0017349F" w:rsidRPr="00361817">
        <w:tc>
          <w:tcPr>
            <w:tcW w:w="5046" w:type="dxa"/>
            <w:vMerge w:val="restart"/>
          </w:tcPr>
          <w:p w:rsidR="0017349F" w:rsidRPr="00361817" w:rsidRDefault="0017349F">
            <w:pPr>
              <w:pStyle w:val="ConsPlusNormal"/>
            </w:pPr>
            <w:r w:rsidRPr="00361817">
              <w:t>2. Привлечение средств внебюджетных источников финансирования на мероприятия (процентов от сметной стоимости)</w:t>
            </w:r>
          </w:p>
        </w:tc>
        <w:tc>
          <w:tcPr>
            <w:tcW w:w="2268" w:type="dxa"/>
          </w:tcPr>
          <w:p w:rsidR="0017349F" w:rsidRPr="00361817" w:rsidRDefault="0017349F">
            <w:pPr>
              <w:pStyle w:val="ConsPlusNormal"/>
            </w:pPr>
            <w:r w:rsidRPr="00361817">
              <w:t>До 5 процентов</w:t>
            </w:r>
          </w:p>
        </w:tc>
        <w:tc>
          <w:tcPr>
            <w:tcW w:w="1134" w:type="dxa"/>
          </w:tcPr>
          <w:p w:rsidR="0017349F" w:rsidRPr="00361817" w:rsidRDefault="0017349F">
            <w:pPr>
              <w:pStyle w:val="ConsPlusNormal"/>
              <w:jc w:val="center"/>
            </w:pPr>
            <w:r w:rsidRPr="00361817">
              <w:t>0</w:t>
            </w:r>
          </w:p>
        </w:tc>
      </w:tr>
      <w:tr w:rsidR="0017349F" w:rsidRPr="00361817">
        <w:tc>
          <w:tcPr>
            <w:tcW w:w="5046" w:type="dxa"/>
            <w:vMerge/>
          </w:tcPr>
          <w:p w:rsidR="0017349F" w:rsidRPr="00361817" w:rsidRDefault="0017349F"/>
        </w:tc>
        <w:tc>
          <w:tcPr>
            <w:tcW w:w="2268" w:type="dxa"/>
          </w:tcPr>
          <w:p w:rsidR="0017349F" w:rsidRPr="00361817" w:rsidRDefault="0017349F">
            <w:pPr>
              <w:pStyle w:val="ConsPlusNormal"/>
            </w:pPr>
            <w:r w:rsidRPr="00361817">
              <w:t>6 - 15 процентов</w:t>
            </w:r>
          </w:p>
        </w:tc>
        <w:tc>
          <w:tcPr>
            <w:tcW w:w="1134" w:type="dxa"/>
          </w:tcPr>
          <w:p w:rsidR="0017349F" w:rsidRPr="00361817" w:rsidRDefault="0017349F">
            <w:pPr>
              <w:pStyle w:val="ConsPlusNormal"/>
              <w:jc w:val="center"/>
            </w:pPr>
            <w:r w:rsidRPr="00361817">
              <w:t>1</w:t>
            </w:r>
          </w:p>
        </w:tc>
      </w:tr>
      <w:tr w:rsidR="0017349F" w:rsidRPr="00361817">
        <w:tc>
          <w:tcPr>
            <w:tcW w:w="5046" w:type="dxa"/>
            <w:vMerge/>
          </w:tcPr>
          <w:p w:rsidR="0017349F" w:rsidRPr="00361817" w:rsidRDefault="0017349F"/>
        </w:tc>
        <w:tc>
          <w:tcPr>
            <w:tcW w:w="2268" w:type="dxa"/>
          </w:tcPr>
          <w:p w:rsidR="0017349F" w:rsidRPr="00361817" w:rsidRDefault="0017349F">
            <w:pPr>
              <w:pStyle w:val="ConsPlusNormal"/>
            </w:pPr>
            <w:r w:rsidRPr="00361817">
              <w:t>Более 15 процентов</w:t>
            </w:r>
          </w:p>
        </w:tc>
        <w:tc>
          <w:tcPr>
            <w:tcW w:w="1134" w:type="dxa"/>
          </w:tcPr>
          <w:p w:rsidR="0017349F" w:rsidRPr="00361817" w:rsidRDefault="0017349F">
            <w:pPr>
              <w:pStyle w:val="ConsPlusNormal"/>
              <w:jc w:val="center"/>
            </w:pPr>
            <w:r w:rsidRPr="00361817">
              <w:t>2</w:t>
            </w:r>
          </w:p>
        </w:tc>
      </w:tr>
      <w:tr w:rsidR="0017349F" w:rsidRPr="00361817">
        <w:tc>
          <w:tcPr>
            <w:tcW w:w="5046" w:type="dxa"/>
            <w:vMerge w:val="restart"/>
          </w:tcPr>
          <w:p w:rsidR="0017349F" w:rsidRPr="00361817" w:rsidRDefault="0017349F">
            <w:pPr>
              <w:pStyle w:val="ConsPlusNormal"/>
            </w:pPr>
            <w:r w:rsidRPr="00361817">
              <w:t>3. Объем средств местного бюджета, предусмотренный на реализацию мероприятий по ремонту объекта (процентов от сметной стоимости)</w:t>
            </w:r>
          </w:p>
        </w:tc>
        <w:tc>
          <w:tcPr>
            <w:tcW w:w="2268" w:type="dxa"/>
          </w:tcPr>
          <w:p w:rsidR="0017349F" w:rsidRPr="00361817" w:rsidRDefault="0017349F">
            <w:pPr>
              <w:pStyle w:val="ConsPlusNormal"/>
            </w:pPr>
            <w:r w:rsidRPr="00361817">
              <w:t>1%</w:t>
            </w:r>
          </w:p>
        </w:tc>
        <w:tc>
          <w:tcPr>
            <w:tcW w:w="1134" w:type="dxa"/>
          </w:tcPr>
          <w:p w:rsidR="0017349F" w:rsidRPr="00361817" w:rsidRDefault="0017349F">
            <w:pPr>
              <w:pStyle w:val="ConsPlusNormal"/>
              <w:jc w:val="center"/>
            </w:pPr>
            <w:r w:rsidRPr="00361817">
              <w:t>0</w:t>
            </w:r>
          </w:p>
        </w:tc>
      </w:tr>
      <w:tr w:rsidR="0017349F" w:rsidRPr="00361817">
        <w:tc>
          <w:tcPr>
            <w:tcW w:w="5046" w:type="dxa"/>
            <w:vMerge/>
          </w:tcPr>
          <w:p w:rsidR="0017349F" w:rsidRPr="00361817" w:rsidRDefault="0017349F"/>
        </w:tc>
        <w:tc>
          <w:tcPr>
            <w:tcW w:w="2268" w:type="dxa"/>
          </w:tcPr>
          <w:p w:rsidR="0017349F" w:rsidRPr="00361817" w:rsidRDefault="0017349F">
            <w:pPr>
              <w:pStyle w:val="ConsPlusNormal"/>
            </w:pPr>
            <w:r w:rsidRPr="00361817">
              <w:t>2 - 10%</w:t>
            </w:r>
          </w:p>
        </w:tc>
        <w:tc>
          <w:tcPr>
            <w:tcW w:w="1134" w:type="dxa"/>
          </w:tcPr>
          <w:p w:rsidR="0017349F" w:rsidRPr="00361817" w:rsidRDefault="0017349F">
            <w:pPr>
              <w:pStyle w:val="ConsPlusNormal"/>
              <w:jc w:val="center"/>
            </w:pPr>
            <w:r w:rsidRPr="00361817">
              <w:t>1</w:t>
            </w:r>
          </w:p>
        </w:tc>
      </w:tr>
      <w:tr w:rsidR="0017349F" w:rsidRPr="00361817">
        <w:tc>
          <w:tcPr>
            <w:tcW w:w="5046" w:type="dxa"/>
            <w:vMerge/>
          </w:tcPr>
          <w:p w:rsidR="0017349F" w:rsidRPr="00361817" w:rsidRDefault="0017349F"/>
        </w:tc>
        <w:tc>
          <w:tcPr>
            <w:tcW w:w="2268" w:type="dxa"/>
          </w:tcPr>
          <w:p w:rsidR="0017349F" w:rsidRPr="00361817" w:rsidRDefault="0017349F">
            <w:pPr>
              <w:pStyle w:val="ConsPlusNormal"/>
            </w:pPr>
            <w:r w:rsidRPr="00361817">
              <w:t>11 - 20%</w:t>
            </w:r>
          </w:p>
        </w:tc>
        <w:tc>
          <w:tcPr>
            <w:tcW w:w="1134" w:type="dxa"/>
          </w:tcPr>
          <w:p w:rsidR="0017349F" w:rsidRPr="00361817" w:rsidRDefault="0017349F">
            <w:pPr>
              <w:pStyle w:val="ConsPlusNormal"/>
              <w:jc w:val="center"/>
            </w:pPr>
            <w:r w:rsidRPr="00361817">
              <w:t>2</w:t>
            </w:r>
          </w:p>
        </w:tc>
      </w:tr>
      <w:tr w:rsidR="0017349F" w:rsidRPr="00361817">
        <w:tc>
          <w:tcPr>
            <w:tcW w:w="5046" w:type="dxa"/>
            <w:vMerge/>
          </w:tcPr>
          <w:p w:rsidR="0017349F" w:rsidRPr="00361817" w:rsidRDefault="0017349F"/>
        </w:tc>
        <w:tc>
          <w:tcPr>
            <w:tcW w:w="2268" w:type="dxa"/>
          </w:tcPr>
          <w:p w:rsidR="0017349F" w:rsidRPr="00361817" w:rsidRDefault="0017349F">
            <w:pPr>
              <w:pStyle w:val="ConsPlusNormal"/>
            </w:pPr>
            <w:r w:rsidRPr="00361817">
              <w:t>Более 20%</w:t>
            </w:r>
          </w:p>
        </w:tc>
        <w:tc>
          <w:tcPr>
            <w:tcW w:w="1134" w:type="dxa"/>
          </w:tcPr>
          <w:p w:rsidR="0017349F" w:rsidRPr="00361817" w:rsidRDefault="0017349F">
            <w:pPr>
              <w:pStyle w:val="ConsPlusNormal"/>
              <w:jc w:val="center"/>
            </w:pPr>
            <w:r w:rsidRPr="00361817">
              <w:t>3</w:t>
            </w:r>
          </w:p>
        </w:tc>
      </w:tr>
    </w:tbl>
    <w:p w:rsidR="0017349F" w:rsidRPr="00361817" w:rsidRDefault="0017349F">
      <w:pPr>
        <w:pStyle w:val="ConsPlusNormal"/>
        <w:jc w:val="both"/>
      </w:pPr>
    </w:p>
    <w:p w:rsidR="0017349F" w:rsidRPr="00361817" w:rsidRDefault="0017349F">
      <w:pPr>
        <w:pStyle w:val="ConsPlusNormal"/>
        <w:jc w:val="right"/>
        <w:outlineLvl w:val="1"/>
      </w:pPr>
      <w:r w:rsidRPr="00361817">
        <w:t>Приложение N 4</w:t>
      </w:r>
    </w:p>
    <w:p w:rsidR="0017349F" w:rsidRPr="00361817" w:rsidRDefault="0017349F">
      <w:pPr>
        <w:pStyle w:val="ConsPlusNormal"/>
        <w:jc w:val="right"/>
      </w:pPr>
      <w:r w:rsidRPr="00361817">
        <w:t>к Положению о порядке проведения конкурса</w:t>
      </w:r>
    </w:p>
    <w:p w:rsidR="0017349F" w:rsidRPr="00361817" w:rsidRDefault="0017349F">
      <w:pPr>
        <w:pStyle w:val="ConsPlusNormal"/>
        <w:jc w:val="right"/>
      </w:pPr>
      <w:r w:rsidRPr="00361817">
        <w:t>на предоставление субсидий бюджетам</w:t>
      </w:r>
    </w:p>
    <w:p w:rsidR="0017349F" w:rsidRPr="00361817" w:rsidRDefault="0017349F">
      <w:pPr>
        <w:pStyle w:val="ConsPlusNormal"/>
        <w:jc w:val="right"/>
      </w:pPr>
      <w:r w:rsidRPr="00361817">
        <w:t>муниципальных районов, муниципальных округов,</w:t>
      </w:r>
    </w:p>
    <w:p w:rsidR="0017349F" w:rsidRPr="00361817" w:rsidRDefault="0017349F">
      <w:pPr>
        <w:pStyle w:val="ConsPlusNormal"/>
        <w:jc w:val="right"/>
      </w:pPr>
      <w:r w:rsidRPr="00361817">
        <w:t>городских округов, городских и сельских</w:t>
      </w:r>
    </w:p>
    <w:p w:rsidR="0017349F" w:rsidRPr="00361817" w:rsidRDefault="0017349F">
      <w:pPr>
        <w:pStyle w:val="ConsPlusNormal"/>
        <w:jc w:val="right"/>
      </w:pPr>
      <w:r w:rsidRPr="00361817">
        <w:t>поселений Архангельской области на реализацию</w:t>
      </w:r>
    </w:p>
    <w:p w:rsidR="0017349F" w:rsidRPr="00361817" w:rsidRDefault="0017349F">
      <w:pPr>
        <w:pStyle w:val="ConsPlusNormal"/>
        <w:jc w:val="right"/>
      </w:pPr>
      <w:r w:rsidRPr="00361817">
        <w:t>мероприятий федеральной целевой программы</w:t>
      </w:r>
    </w:p>
    <w:p w:rsidR="0017349F" w:rsidRPr="00361817" w:rsidRDefault="0017349F">
      <w:pPr>
        <w:pStyle w:val="ConsPlusNormal"/>
        <w:jc w:val="right"/>
      </w:pPr>
      <w:r w:rsidRPr="00361817">
        <w:t>"Увековечение памяти погибших при защите</w:t>
      </w:r>
    </w:p>
    <w:p w:rsidR="0017349F" w:rsidRPr="00361817" w:rsidRDefault="0017349F">
      <w:pPr>
        <w:pStyle w:val="ConsPlusNormal"/>
        <w:jc w:val="right"/>
      </w:pPr>
      <w:r w:rsidRPr="00361817">
        <w:t>Отечества на 2019 - 2024 годы"</w:t>
      </w:r>
    </w:p>
    <w:p w:rsidR="0017349F" w:rsidRPr="00361817" w:rsidRDefault="0017349F">
      <w:pPr>
        <w:pStyle w:val="ConsPlusNormal"/>
        <w:jc w:val="both"/>
      </w:pPr>
    </w:p>
    <w:p w:rsidR="0017349F" w:rsidRPr="00361817" w:rsidRDefault="0017349F">
      <w:pPr>
        <w:pStyle w:val="ConsPlusNonformat"/>
        <w:jc w:val="both"/>
      </w:pPr>
      <w:r w:rsidRPr="00361817">
        <w:t xml:space="preserve">           ____________________________________________________</w:t>
      </w:r>
    </w:p>
    <w:p w:rsidR="0017349F" w:rsidRPr="00361817" w:rsidRDefault="0017349F">
      <w:pPr>
        <w:pStyle w:val="ConsPlusNonformat"/>
        <w:jc w:val="both"/>
      </w:pPr>
      <w:r w:rsidRPr="00361817">
        <w:t xml:space="preserve">                   </w:t>
      </w:r>
      <w:proofErr w:type="gramStart"/>
      <w:r w:rsidRPr="00361817">
        <w:t>(фамилия, имя, отчество (при наличии)</w:t>
      </w:r>
      <w:proofErr w:type="gramEnd"/>
    </w:p>
    <w:p w:rsidR="0017349F" w:rsidRPr="00361817" w:rsidRDefault="0017349F">
      <w:pPr>
        <w:pStyle w:val="ConsPlusNonformat"/>
        <w:jc w:val="both"/>
      </w:pPr>
      <w:r w:rsidRPr="00361817">
        <w:t xml:space="preserve">                        члена конкурсной комиссии)</w:t>
      </w:r>
    </w:p>
    <w:p w:rsidR="0017349F" w:rsidRPr="00361817" w:rsidRDefault="0017349F">
      <w:pPr>
        <w:pStyle w:val="ConsPlusNonformat"/>
        <w:jc w:val="both"/>
      </w:pPr>
    </w:p>
    <w:p w:rsidR="0017349F" w:rsidRPr="00361817" w:rsidRDefault="0017349F">
      <w:pPr>
        <w:pStyle w:val="ConsPlusNonformat"/>
        <w:jc w:val="both"/>
      </w:pPr>
      <w:bookmarkStart w:id="82" w:name="P5901"/>
      <w:bookmarkEnd w:id="82"/>
      <w:r w:rsidRPr="00361817">
        <w:t xml:space="preserve">                                   ЛИСТ</w:t>
      </w:r>
    </w:p>
    <w:p w:rsidR="0017349F" w:rsidRPr="00361817" w:rsidRDefault="0017349F">
      <w:pPr>
        <w:pStyle w:val="ConsPlusNonformat"/>
        <w:jc w:val="both"/>
      </w:pPr>
      <w:r w:rsidRPr="00361817">
        <w:t xml:space="preserve">             оценки заявок на предоставление субсидий бюджетам</w:t>
      </w:r>
    </w:p>
    <w:p w:rsidR="0017349F" w:rsidRPr="00361817" w:rsidRDefault="0017349F">
      <w:pPr>
        <w:pStyle w:val="ConsPlusNonformat"/>
        <w:jc w:val="both"/>
      </w:pPr>
      <w:r w:rsidRPr="00361817">
        <w:t xml:space="preserve">               муниципальных районов, муниципальных округов,</w:t>
      </w:r>
    </w:p>
    <w:p w:rsidR="0017349F" w:rsidRPr="00361817" w:rsidRDefault="0017349F">
      <w:pPr>
        <w:pStyle w:val="ConsPlusNonformat"/>
        <w:jc w:val="both"/>
      </w:pPr>
      <w:r w:rsidRPr="00361817">
        <w:t xml:space="preserve">             городских округов, городских и сельских поселений</w:t>
      </w:r>
    </w:p>
    <w:p w:rsidR="0017349F" w:rsidRPr="00361817" w:rsidRDefault="0017349F">
      <w:pPr>
        <w:pStyle w:val="ConsPlusNonformat"/>
        <w:jc w:val="both"/>
      </w:pPr>
      <w:r w:rsidRPr="00361817">
        <w:t xml:space="preserve">              Архангельской области на реализацию мероприятий</w:t>
      </w:r>
    </w:p>
    <w:p w:rsidR="0017349F" w:rsidRPr="00361817" w:rsidRDefault="0017349F">
      <w:pPr>
        <w:pStyle w:val="ConsPlusNonformat"/>
        <w:jc w:val="both"/>
      </w:pPr>
      <w:r w:rsidRPr="00361817">
        <w:t xml:space="preserve">            федеральной целевой программы "Увековечение памяти</w:t>
      </w:r>
    </w:p>
    <w:p w:rsidR="0017349F" w:rsidRPr="00361817" w:rsidRDefault="0017349F" w:rsidP="006C32C7">
      <w:pPr>
        <w:pStyle w:val="ConsPlusNonformat"/>
        <w:jc w:val="both"/>
      </w:pPr>
      <w:r w:rsidRPr="00361817">
        <w:t xml:space="preserve">            погибших при защите Отечества на 2019 - 2024 годы"</w:t>
      </w:r>
    </w:p>
    <w:p w:rsidR="0017349F" w:rsidRPr="00361817" w:rsidRDefault="0017349F">
      <w:pPr>
        <w:sectPr w:rsidR="0017349F" w:rsidRPr="0036181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721"/>
        <w:gridCol w:w="1984"/>
        <w:gridCol w:w="1531"/>
        <w:gridCol w:w="2126"/>
        <w:gridCol w:w="1134"/>
        <w:gridCol w:w="1559"/>
        <w:gridCol w:w="567"/>
        <w:gridCol w:w="567"/>
        <w:gridCol w:w="567"/>
        <w:gridCol w:w="992"/>
      </w:tblGrid>
      <w:tr w:rsidR="0017349F" w:rsidRPr="00361817">
        <w:tc>
          <w:tcPr>
            <w:tcW w:w="624" w:type="dxa"/>
            <w:vMerge w:val="restart"/>
          </w:tcPr>
          <w:p w:rsidR="0017349F" w:rsidRPr="00361817" w:rsidRDefault="0017349F">
            <w:pPr>
              <w:pStyle w:val="ConsPlusNormal"/>
              <w:jc w:val="center"/>
            </w:pPr>
            <w:r w:rsidRPr="00361817">
              <w:lastRenderedPageBreak/>
              <w:t xml:space="preserve">N </w:t>
            </w:r>
            <w:proofErr w:type="spellStart"/>
            <w:proofErr w:type="gramStart"/>
            <w:r w:rsidRPr="00361817">
              <w:t>п</w:t>
            </w:r>
            <w:proofErr w:type="spellEnd"/>
            <w:proofErr w:type="gramEnd"/>
            <w:r w:rsidRPr="00361817">
              <w:t>/</w:t>
            </w:r>
            <w:proofErr w:type="spellStart"/>
            <w:r w:rsidRPr="00361817">
              <w:t>п</w:t>
            </w:r>
            <w:proofErr w:type="spellEnd"/>
          </w:p>
        </w:tc>
        <w:tc>
          <w:tcPr>
            <w:tcW w:w="2721" w:type="dxa"/>
            <w:vMerge w:val="restart"/>
          </w:tcPr>
          <w:p w:rsidR="0017349F" w:rsidRPr="00361817" w:rsidRDefault="0017349F">
            <w:pPr>
              <w:pStyle w:val="ConsPlusNormal"/>
              <w:jc w:val="center"/>
            </w:pPr>
            <w:r w:rsidRPr="00361817">
              <w:t>Наименование муниципального района, городского округа, муниципального округа, городского или сельского поселения Архангельской области</w:t>
            </w:r>
          </w:p>
        </w:tc>
        <w:tc>
          <w:tcPr>
            <w:tcW w:w="1984" w:type="dxa"/>
            <w:vMerge w:val="restart"/>
          </w:tcPr>
          <w:p w:rsidR="0017349F" w:rsidRPr="00361817" w:rsidRDefault="0017349F">
            <w:pPr>
              <w:pStyle w:val="ConsPlusNormal"/>
              <w:jc w:val="center"/>
            </w:pPr>
            <w:r w:rsidRPr="00361817">
              <w:t>Номер воинского захоронения в соответствии с учетной карточкой</w:t>
            </w:r>
          </w:p>
        </w:tc>
        <w:tc>
          <w:tcPr>
            <w:tcW w:w="1531" w:type="dxa"/>
            <w:vMerge w:val="restart"/>
          </w:tcPr>
          <w:p w:rsidR="0017349F" w:rsidRPr="00361817" w:rsidRDefault="0017349F">
            <w:pPr>
              <w:pStyle w:val="ConsPlusNormal"/>
              <w:jc w:val="center"/>
            </w:pPr>
            <w:r w:rsidRPr="00361817">
              <w:t>Сметная стоимость мероприятий</w:t>
            </w:r>
          </w:p>
        </w:tc>
        <w:tc>
          <w:tcPr>
            <w:tcW w:w="4819" w:type="dxa"/>
            <w:gridSpan w:val="3"/>
          </w:tcPr>
          <w:p w:rsidR="0017349F" w:rsidRPr="00361817" w:rsidRDefault="0017349F">
            <w:pPr>
              <w:pStyle w:val="ConsPlusNormal"/>
              <w:jc w:val="center"/>
            </w:pPr>
            <w:r w:rsidRPr="00361817">
              <w:t>Планируемые источники финансирования (тыс. рублей)</w:t>
            </w:r>
          </w:p>
        </w:tc>
        <w:tc>
          <w:tcPr>
            <w:tcW w:w="1701" w:type="dxa"/>
            <w:gridSpan w:val="3"/>
          </w:tcPr>
          <w:p w:rsidR="0017349F" w:rsidRPr="00361817" w:rsidRDefault="0017349F">
            <w:pPr>
              <w:pStyle w:val="ConsPlusNormal"/>
              <w:jc w:val="center"/>
            </w:pPr>
            <w:r w:rsidRPr="00361817">
              <w:t>Номер критерия</w:t>
            </w:r>
          </w:p>
        </w:tc>
        <w:tc>
          <w:tcPr>
            <w:tcW w:w="992" w:type="dxa"/>
          </w:tcPr>
          <w:p w:rsidR="0017349F" w:rsidRPr="00361817" w:rsidRDefault="0017349F">
            <w:pPr>
              <w:pStyle w:val="ConsPlusNormal"/>
              <w:jc w:val="center"/>
            </w:pPr>
            <w:r w:rsidRPr="00361817">
              <w:t>Сумма баллов</w:t>
            </w:r>
          </w:p>
        </w:tc>
      </w:tr>
      <w:tr w:rsidR="0017349F" w:rsidRPr="00361817">
        <w:tc>
          <w:tcPr>
            <w:tcW w:w="624" w:type="dxa"/>
            <w:vMerge/>
          </w:tcPr>
          <w:p w:rsidR="0017349F" w:rsidRPr="00361817" w:rsidRDefault="0017349F"/>
        </w:tc>
        <w:tc>
          <w:tcPr>
            <w:tcW w:w="2721" w:type="dxa"/>
            <w:vMerge/>
          </w:tcPr>
          <w:p w:rsidR="0017349F" w:rsidRPr="00361817" w:rsidRDefault="0017349F"/>
        </w:tc>
        <w:tc>
          <w:tcPr>
            <w:tcW w:w="1984" w:type="dxa"/>
            <w:vMerge/>
          </w:tcPr>
          <w:p w:rsidR="0017349F" w:rsidRPr="00361817" w:rsidRDefault="0017349F"/>
        </w:tc>
        <w:tc>
          <w:tcPr>
            <w:tcW w:w="1531" w:type="dxa"/>
            <w:vMerge/>
          </w:tcPr>
          <w:p w:rsidR="0017349F" w:rsidRPr="00361817" w:rsidRDefault="0017349F"/>
        </w:tc>
        <w:tc>
          <w:tcPr>
            <w:tcW w:w="2126" w:type="dxa"/>
          </w:tcPr>
          <w:p w:rsidR="0017349F" w:rsidRPr="00361817" w:rsidRDefault="0017349F">
            <w:pPr>
              <w:pStyle w:val="ConsPlusNormal"/>
              <w:jc w:val="center"/>
            </w:pPr>
            <w:r w:rsidRPr="00361817">
              <w:t>федеральный и областной бюджет</w:t>
            </w:r>
          </w:p>
        </w:tc>
        <w:tc>
          <w:tcPr>
            <w:tcW w:w="1134" w:type="dxa"/>
          </w:tcPr>
          <w:p w:rsidR="0017349F" w:rsidRPr="00361817" w:rsidRDefault="0017349F">
            <w:pPr>
              <w:pStyle w:val="ConsPlusNormal"/>
              <w:jc w:val="center"/>
            </w:pPr>
            <w:r w:rsidRPr="00361817">
              <w:t>местный бюджет</w:t>
            </w:r>
          </w:p>
        </w:tc>
        <w:tc>
          <w:tcPr>
            <w:tcW w:w="1559" w:type="dxa"/>
          </w:tcPr>
          <w:p w:rsidR="0017349F" w:rsidRPr="00361817" w:rsidRDefault="0017349F">
            <w:pPr>
              <w:pStyle w:val="ConsPlusNormal"/>
              <w:jc w:val="center"/>
            </w:pPr>
            <w:r w:rsidRPr="00361817">
              <w:t>внебюджетные источники</w:t>
            </w:r>
          </w:p>
        </w:tc>
        <w:tc>
          <w:tcPr>
            <w:tcW w:w="567" w:type="dxa"/>
          </w:tcPr>
          <w:p w:rsidR="0017349F" w:rsidRPr="00361817" w:rsidRDefault="0017349F">
            <w:pPr>
              <w:pStyle w:val="ConsPlusNormal"/>
              <w:jc w:val="center"/>
            </w:pPr>
            <w:r w:rsidRPr="00361817">
              <w:t>1</w:t>
            </w:r>
          </w:p>
        </w:tc>
        <w:tc>
          <w:tcPr>
            <w:tcW w:w="567" w:type="dxa"/>
          </w:tcPr>
          <w:p w:rsidR="0017349F" w:rsidRPr="00361817" w:rsidRDefault="0017349F">
            <w:pPr>
              <w:pStyle w:val="ConsPlusNormal"/>
              <w:jc w:val="center"/>
            </w:pPr>
            <w:r w:rsidRPr="00361817">
              <w:t>2</w:t>
            </w:r>
          </w:p>
        </w:tc>
        <w:tc>
          <w:tcPr>
            <w:tcW w:w="567" w:type="dxa"/>
          </w:tcPr>
          <w:p w:rsidR="0017349F" w:rsidRPr="00361817" w:rsidRDefault="0017349F">
            <w:pPr>
              <w:pStyle w:val="ConsPlusNormal"/>
              <w:jc w:val="center"/>
            </w:pPr>
            <w:r w:rsidRPr="00361817">
              <w:t>3</w:t>
            </w:r>
          </w:p>
        </w:tc>
        <w:tc>
          <w:tcPr>
            <w:tcW w:w="992" w:type="dxa"/>
          </w:tcPr>
          <w:p w:rsidR="0017349F" w:rsidRPr="00361817" w:rsidRDefault="0017349F">
            <w:pPr>
              <w:pStyle w:val="ConsPlusNormal"/>
            </w:pPr>
          </w:p>
        </w:tc>
      </w:tr>
      <w:tr w:rsidR="0017349F" w:rsidRPr="00361817">
        <w:tc>
          <w:tcPr>
            <w:tcW w:w="624" w:type="dxa"/>
          </w:tcPr>
          <w:p w:rsidR="0017349F" w:rsidRPr="00361817" w:rsidRDefault="0017349F">
            <w:pPr>
              <w:pStyle w:val="ConsPlusNormal"/>
            </w:pPr>
          </w:p>
        </w:tc>
        <w:tc>
          <w:tcPr>
            <w:tcW w:w="2721" w:type="dxa"/>
          </w:tcPr>
          <w:p w:rsidR="0017349F" w:rsidRPr="00361817" w:rsidRDefault="0017349F">
            <w:pPr>
              <w:pStyle w:val="ConsPlusNormal"/>
            </w:pPr>
          </w:p>
        </w:tc>
        <w:tc>
          <w:tcPr>
            <w:tcW w:w="1984" w:type="dxa"/>
          </w:tcPr>
          <w:p w:rsidR="0017349F" w:rsidRPr="00361817" w:rsidRDefault="0017349F">
            <w:pPr>
              <w:pStyle w:val="ConsPlusNormal"/>
            </w:pPr>
          </w:p>
        </w:tc>
        <w:tc>
          <w:tcPr>
            <w:tcW w:w="1531" w:type="dxa"/>
          </w:tcPr>
          <w:p w:rsidR="0017349F" w:rsidRPr="00361817" w:rsidRDefault="0017349F">
            <w:pPr>
              <w:pStyle w:val="ConsPlusNormal"/>
            </w:pPr>
          </w:p>
        </w:tc>
        <w:tc>
          <w:tcPr>
            <w:tcW w:w="2126" w:type="dxa"/>
          </w:tcPr>
          <w:p w:rsidR="0017349F" w:rsidRPr="00361817" w:rsidRDefault="0017349F">
            <w:pPr>
              <w:pStyle w:val="ConsPlusNormal"/>
            </w:pPr>
          </w:p>
        </w:tc>
        <w:tc>
          <w:tcPr>
            <w:tcW w:w="1134" w:type="dxa"/>
          </w:tcPr>
          <w:p w:rsidR="0017349F" w:rsidRPr="00361817" w:rsidRDefault="0017349F">
            <w:pPr>
              <w:pStyle w:val="ConsPlusNormal"/>
            </w:pPr>
          </w:p>
        </w:tc>
        <w:tc>
          <w:tcPr>
            <w:tcW w:w="1559" w:type="dxa"/>
          </w:tcPr>
          <w:p w:rsidR="0017349F" w:rsidRPr="00361817" w:rsidRDefault="0017349F">
            <w:pPr>
              <w:pStyle w:val="ConsPlusNormal"/>
            </w:pPr>
          </w:p>
        </w:tc>
        <w:tc>
          <w:tcPr>
            <w:tcW w:w="567" w:type="dxa"/>
          </w:tcPr>
          <w:p w:rsidR="0017349F" w:rsidRPr="00361817" w:rsidRDefault="0017349F">
            <w:pPr>
              <w:pStyle w:val="ConsPlusNormal"/>
            </w:pPr>
          </w:p>
        </w:tc>
        <w:tc>
          <w:tcPr>
            <w:tcW w:w="567" w:type="dxa"/>
          </w:tcPr>
          <w:p w:rsidR="0017349F" w:rsidRPr="00361817" w:rsidRDefault="0017349F">
            <w:pPr>
              <w:pStyle w:val="ConsPlusNormal"/>
            </w:pPr>
          </w:p>
        </w:tc>
        <w:tc>
          <w:tcPr>
            <w:tcW w:w="567" w:type="dxa"/>
          </w:tcPr>
          <w:p w:rsidR="0017349F" w:rsidRPr="00361817" w:rsidRDefault="0017349F">
            <w:pPr>
              <w:pStyle w:val="ConsPlusNormal"/>
            </w:pPr>
          </w:p>
        </w:tc>
        <w:tc>
          <w:tcPr>
            <w:tcW w:w="992" w:type="dxa"/>
          </w:tcPr>
          <w:p w:rsidR="0017349F" w:rsidRPr="00361817" w:rsidRDefault="0017349F">
            <w:pPr>
              <w:pStyle w:val="ConsPlusNormal"/>
            </w:pPr>
          </w:p>
        </w:tc>
      </w:tr>
    </w:tbl>
    <w:p w:rsidR="0017349F" w:rsidRPr="00361817" w:rsidRDefault="0017349F">
      <w:pPr>
        <w:pStyle w:val="ConsPlusNormal"/>
        <w:jc w:val="both"/>
      </w:pPr>
    </w:p>
    <w:p w:rsidR="0017349F" w:rsidRPr="00361817" w:rsidRDefault="0017349F">
      <w:pPr>
        <w:pStyle w:val="ConsPlusNonformat"/>
        <w:jc w:val="both"/>
      </w:pPr>
      <w:r w:rsidRPr="00361817">
        <w:t>___________________                           _____________________________</w:t>
      </w:r>
    </w:p>
    <w:p w:rsidR="0017349F" w:rsidRPr="00361817" w:rsidRDefault="0017349F">
      <w:pPr>
        <w:pStyle w:val="ConsPlusNonformat"/>
        <w:jc w:val="both"/>
      </w:pPr>
      <w:r w:rsidRPr="00361817">
        <w:t xml:space="preserve">     (подпись)                                    (расшифровка подписи)</w:t>
      </w:r>
    </w:p>
    <w:p w:rsidR="0017349F" w:rsidRPr="00361817" w:rsidRDefault="0017349F">
      <w:pPr>
        <w:pStyle w:val="ConsPlusNonformat"/>
        <w:jc w:val="both"/>
      </w:pPr>
      <w:r w:rsidRPr="00361817">
        <w:t>__________________</w:t>
      </w:r>
    </w:p>
    <w:p w:rsidR="0017349F" w:rsidRPr="00361817" w:rsidRDefault="0017349F">
      <w:pPr>
        <w:pStyle w:val="ConsPlusNonformat"/>
        <w:jc w:val="both"/>
      </w:pPr>
      <w:r w:rsidRPr="00361817">
        <w:t xml:space="preserve">      (дата)</w:t>
      </w:r>
    </w:p>
    <w:p w:rsidR="0017349F" w:rsidRPr="00361817" w:rsidRDefault="0017349F">
      <w:pPr>
        <w:sectPr w:rsidR="0017349F" w:rsidRPr="00361817">
          <w:pgSz w:w="16838" w:h="11905" w:orient="landscape"/>
          <w:pgMar w:top="1701" w:right="1134" w:bottom="850" w:left="1134" w:header="0" w:footer="0" w:gutter="0"/>
          <w:cols w:space="720"/>
        </w:sectPr>
      </w:pPr>
    </w:p>
    <w:p w:rsidR="0017349F" w:rsidRPr="00361817" w:rsidRDefault="0017349F">
      <w:pPr>
        <w:pStyle w:val="ConsPlusNormal"/>
        <w:jc w:val="right"/>
        <w:outlineLvl w:val="0"/>
      </w:pPr>
      <w:r w:rsidRPr="00361817">
        <w:lastRenderedPageBreak/>
        <w:t>Утверждено</w:t>
      </w:r>
    </w:p>
    <w:p w:rsidR="0017349F" w:rsidRPr="00361817" w:rsidRDefault="0017349F">
      <w:pPr>
        <w:pStyle w:val="ConsPlusNormal"/>
        <w:jc w:val="right"/>
      </w:pPr>
      <w:r w:rsidRPr="00361817">
        <w:t>постановлением Правительства</w:t>
      </w:r>
    </w:p>
    <w:p w:rsidR="0017349F" w:rsidRPr="00361817" w:rsidRDefault="0017349F">
      <w:pPr>
        <w:pStyle w:val="ConsPlusNormal"/>
        <w:jc w:val="right"/>
      </w:pPr>
      <w:r w:rsidRPr="00361817">
        <w:t>Архангельской области</w:t>
      </w:r>
    </w:p>
    <w:p w:rsidR="0017349F" w:rsidRPr="00361817" w:rsidRDefault="0017349F">
      <w:pPr>
        <w:pStyle w:val="ConsPlusNormal"/>
        <w:jc w:val="right"/>
      </w:pPr>
      <w:r w:rsidRPr="00361817">
        <w:t>от 09.10.2020 N 659-пп</w:t>
      </w:r>
    </w:p>
    <w:p w:rsidR="0017349F" w:rsidRPr="00361817" w:rsidRDefault="0017349F">
      <w:pPr>
        <w:pStyle w:val="ConsPlusNormal"/>
        <w:jc w:val="both"/>
      </w:pPr>
    </w:p>
    <w:p w:rsidR="0017349F" w:rsidRPr="00361817" w:rsidRDefault="0017349F">
      <w:pPr>
        <w:pStyle w:val="ConsPlusTitle"/>
        <w:jc w:val="center"/>
      </w:pPr>
      <w:bookmarkStart w:id="83" w:name="P5949"/>
      <w:bookmarkEnd w:id="83"/>
      <w:r w:rsidRPr="00361817">
        <w:t>ПОЛОЖЕНИЕ</w:t>
      </w:r>
    </w:p>
    <w:p w:rsidR="0017349F" w:rsidRPr="00361817" w:rsidRDefault="0017349F">
      <w:pPr>
        <w:pStyle w:val="ConsPlusTitle"/>
        <w:jc w:val="center"/>
      </w:pPr>
      <w:r w:rsidRPr="00361817">
        <w:t>О ПОРЯДКЕ И УСЛОВИЯХ ПРЕДОСТАВЛЕНИЯ СУБСИДИИ АРХАНГЕЛЬСКОМУ</w:t>
      </w:r>
    </w:p>
    <w:p w:rsidR="0017349F" w:rsidRPr="00361817" w:rsidRDefault="0017349F">
      <w:pPr>
        <w:pStyle w:val="ConsPlusTitle"/>
        <w:jc w:val="center"/>
      </w:pPr>
      <w:r w:rsidRPr="00361817">
        <w:t xml:space="preserve">РЕГИОНАЛЬНОМУ ОТДЕЛЕНИЮ </w:t>
      </w:r>
      <w:proofErr w:type="gramStart"/>
      <w:r w:rsidRPr="00361817">
        <w:t>ОБЩЕРОССИЙСКОГО</w:t>
      </w:r>
      <w:proofErr w:type="gramEnd"/>
      <w:r w:rsidRPr="00361817">
        <w:t xml:space="preserve"> ОБЩЕСТВЕННОГО</w:t>
      </w:r>
    </w:p>
    <w:p w:rsidR="0017349F" w:rsidRPr="00361817" w:rsidRDefault="0017349F">
      <w:pPr>
        <w:pStyle w:val="ConsPlusTitle"/>
        <w:jc w:val="center"/>
      </w:pPr>
      <w:r w:rsidRPr="00361817">
        <w:t>ДВИЖЕНИЯ ПО УВЕКОВЕЧЕНИЮ ПАМЯТИ ПОГИБШИХ ПРИ ЗАЩИТЕ</w:t>
      </w:r>
    </w:p>
    <w:p w:rsidR="0017349F" w:rsidRPr="00361817" w:rsidRDefault="0017349F">
      <w:pPr>
        <w:pStyle w:val="ConsPlusTitle"/>
        <w:jc w:val="center"/>
      </w:pPr>
      <w:r w:rsidRPr="00361817">
        <w:t>ОТЕЧЕСТВА "ПОИСКОВОЕ ДВИЖЕНИЕ РОССИИ"</w:t>
      </w:r>
    </w:p>
    <w:p w:rsidR="0017349F" w:rsidRPr="00361817" w:rsidRDefault="0017349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7349F" w:rsidRPr="00361817">
        <w:tc>
          <w:tcPr>
            <w:tcW w:w="60" w:type="dxa"/>
            <w:tcBorders>
              <w:top w:val="nil"/>
              <w:left w:val="nil"/>
              <w:bottom w:val="nil"/>
              <w:right w:val="nil"/>
            </w:tcBorders>
            <w:shd w:val="clear" w:color="auto" w:fill="CED3F1"/>
            <w:tcMar>
              <w:top w:w="0" w:type="dxa"/>
              <w:left w:w="0" w:type="dxa"/>
              <w:bottom w:w="0" w:type="dxa"/>
              <w:right w:w="0" w:type="dxa"/>
            </w:tcMar>
          </w:tcPr>
          <w:p w:rsidR="0017349F" w:rsidRPr="00361817" w:rsidRDefault="0017349F"/>
        </w:tc>
        <w:tc>
          <w:tcPr>
            <w:tcW w:w="113" w:type="dxa"/>
            <w:tcBorders>
              <w:top w:val="nil"/>
              <w:left w:val="nil"/>
              <w:bottom w:val="nil"/>
              <w:right w:val="nil"/>
            </w:tcBorders>
            <w:shd w:val="clear" w:color="auto" w:fill="F4F3F8"/>
            <w:tcMar>
              <w:top w:w="0" w:type="dxa"/>
              <w:left w:w="0" w:type="dxa"/>
              <w:bottom w:w="0" w:type="dxa"/>
              <w:right w:w="0" w:type="dxa"/>
            </w:tcMar>
          </w:tcPr>
          <w:p w:rsidR="0017349F" w:rsidRPr="00361817" w:rsidRDefault="0017349F"/>
        </w:tc>
        <w:tc>
          <w:tcPr>
            <w:tcW w:w="0" w:type="auto"/>
            <w:tcBorders>
              <w:top w:val="nil"/>
              <w:left w:val="nil"/>
              <w:bottom w:val="nil"/>
              <w:right w:val="nil"/>
            </w:tcBorders>
            <w:shd w:val="clear" w:color="auto" w:fill="F4F3F8"/>
            <w:tcMar>
              <w:top w:w="113" w:type="dxa"/>
              <w:left w:w="0" w:type="dxa"/>
              <w:bottom w:w="113" w:type="dxa"/>
              <w:right w:w="0" w:type="dxa"/>
            </w:tcMar>
          </w:tcPr>
          <w:p w:rsidR="0017349F" w:rsidRPr="00361817" w:rsidRDefault="0017349F">
            <w:pPr>
              <w:pStyle w:val="ConsPlusNormal"/>
              <w:jc w:val="center"/>
            </w:pPr>
            <w:r w:rsidRPr="00361817">
              <w:t>Список изменяющих документов</w:t>
            </w:r>
          </w:p>
          <w:p w:rsidR="0017349F" w:rsidRPr="00361817" w:rsidRDefault="0017349F">
            <w:pPr>
              <w:pStyle w:val="ConsPlusNormal"/>
              <w:jc w:val="center"/>
            </w:pPr>
            <w:proofErr w:type="gramStart"/>
            <w:r w:rsidRPr="00361817">
              <w:t xml:space="preserve">(введено </w:t>
            </w:r>
            <w:hyperlink r:id="rId133" w:history="1">
              <w:r w:rsidRPr="00361817">
                <w:t>постановлением</w:t>
              </w:r>
            </w:hyperlink>
            <w:r w:rsidRPr="00361817">
              <w:t xml:space="preserve"> Правительства Архангельской области</w:t>
            </w:r>
            <w:proofErr w:type="gramEnd"/>
          </w:p>
          <w:p w:rsidR="0017349F" w:rsidRPr="00361817" w:rsidRDefault="0017349F">
            <w:pPr>
              <w:pStyle w:val="ConsPlusNormal"/>
              <w:jc w:val="center"/>
            </w:pPr>
            <w:r w:rsidRPr="00361817">
              <w:t>от 29.04.2021 N 222-пп)</w:t>
            </w:r>
          </w:p>
        </w:tc>
        <w:tc>
          <w:tcPr>
            <w:tcW w:w="113" w:type="dxa"/>
            <w:tcBorders>
              <w:top w:val="nil"/>
              <w:left w:val="nil"/>
              <w:bottom w:val="nil"/>
              <w:right w:val="nil"/>
            </w:tcBorders>
            <w:shd w:val="clear" w:color="auto" w:fill="F4F3F8"/>
            <w:tcMar>
              <w:top w:w="0" w:type="dxa"/>
              <w:left w:w="0" w:type="dxa"/>
              <w:bottom w:w="0" w:type="dxa"/>
              <w:right w:w="0" w:type="dxa"/>
            </w:tcMar>
          </w:tcPr>
          <w:p w:rsidR="0017349F" w:rsidRPr="00361817" w:rsidRDefault="0017349F"/>
        </w:tc>
      </w:tr>
    </w:tbl>
    <w:p w:rsidR="0017349F" w:rsidRPr="00361817" w:rsidRDefault="0017349F">
      <w:pPr>
        <w:pStyle w:val="ConsPlusNormal"/>
        <w:jc w:val="both"/>
      </w:pPr>
    </w:p>
    <w:p w:rsidR="0017349F" w:rsidRPr="00361817" w:rsidRDefault="0017349F">
      <w:pPr>
        <w:pStyle w:val="ConsPlusNormal"/>
        <w:ind w:firstLine="540"/>
        <w:jc w:val="both"/>
      </w:pPr>
      <w:r w:rsidRPr="00361817">
        <w:t xml:space="preserve">1. </w:t>
      </w:r>
      <w:proofErr w:type="gramStart"/>
      <w:r w:rsidRPr="00361817">
        <w:t xml:space="preserve">Настоящее Положение, разработанное в соответствии со </w:t>
      </w:r>
      <w:hyperlink r:id="rId134" w:history="1">
        <w:r w:rsidRPr="00361817">
          <w:t>статьей 78.1</w:t>
        </w:r>
      </w:hyperlink>
      <w:r w:rsidRPr="00361817">
        <w:t xml:space="preserve"> Бюджетного кодекса Российской Федерации, общими </w:t>
      </w:r>
      <w:hyperlink r:id="rId135" w:history="1">
        <w:r w:rsidRPr="00361817">
          <w:t>требованиями</w:t>
        </w:r>
      </w:hyperlink>
      <w:r w:rsidRPr="00361817">
        <w:t xml:space="preserve"> к нормативным правовым актам, муниципальным правовым актам, регулирующим представление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N 1492 (далее - общие требования), разделом 2.6</w:t>
      </w:r>
      <w:proofErr w:type="gramEnd"/>
      <w:r w:rsidRPr="00361817">
        <w:t xml:space="preserve"> </w:t>
      </w:r>
      <w:proofErr w:type="gramStart"/>
      <w:r w:rsidRPr="00361817">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N 659-пп (далее - государственная программа), устанавливает порядок и условия предоставления субсидии из областного бюджета Архангельскому региональному отделению Общероссийского общественного движения по увековечению памяти погибших при защите Отечества "Поисковое движение России" (далее - региональное отделение) на организацию работы поисковых объединений Архангельской области, реализацию проектов по патриотическому</w:t>
      </w:r>
      <w:proofErr w:type="gramEnd"/>
      <w:r w:rsidRPr="00361817">
        <w:t xml:space="preserve"> воспитанию и увековечению памяти погибших при защите Отечества (далее - субсидия).</w:t>
      </w:r>
    </w:p>
    <w:p w:rsidR="0017349F" w:rsidRPr="00361817" w:rsidRDefault="0017349F">
      <w:pPr>
        <w:pStyle w:val="ConsPlusNormal"/>
        <w:spacing w:before="220"/>
        <w:ind w:firstLine="540"/>
        <w:jc w:val="both"/>
      </w:pPr>
      <w:r w:rsidRPr="00361817">
        <w:t xml:space="preserve">Субсидия предоставляется в рамках </w:t>
      </w:r>
      <w:hyperlink w:anchor="P2239" w:history="1">
        <w:r w:rsidRPr="00361817">
          <w:t>пункта 1.1</w:t>
        </w:r>
      </w:hyperlink>
      <w:r w:rsidRPr="00361817">
        <w:t xml:space="preserve"> перечня мероприятий подпрограммы N 2 "Патриотическое воспитание граждан Российской Федерации в Архангельской области" государственной программы.</w:t>
      </w:r>
    </w:p>
    <w:p w:rsidR="0017349F" w:rsidRPr="00361817" w:rsidRDefault="0017349F">
      <w:pPr>
        <w:pStyle w:val="ConsPlusNormal"/>
        <w:spacing w:before="220"/>
        <w:ind w:firstLine="540"/>
        <w:jc w:val="both"/>
      </w:pPr>
      <w:r w:rsidRPr="00361817">
        <w:t>2. Главным распорядителем средств областного бюджета, предусмотренных на предоставление субсидии, является министерство по делам молодежи и спорту Архангельской области (далее - министерство).</w:t>
      </w:r>
    </w:p>
    <w:p w:rsidR="0017349F" w:rsidRPr="00361817" w:rsidRDefault="0017349F">
      <w:pPr>
        <w:pStyle w:val="ConsPlusNormal"/>
        <w:spacing w:before="220"/>
        <w:ind w:firstLine="540"/>
        <w:jc w:val="both"/>
      </w:pPr>
      <w:r w:rsidRPr="00361817">
        <w:t>Предоставление субсидии осуществляется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17349F" w:rsidRPr="00361817" w:rsidRDefault="0017349F">
      <w:pPr>
        <w:pStyle w:val="ConsPlusNormal"/>
        <w:spacing w:before="220"/>
        <w:ind w:firstLine="540"/>
        <w:jc w:val="both"/>
      </w:pPr>
      <w:r w:rsidRPr="00361817">
        <w:t>Размер субсидии определяется областным законом об областном бюджете на очередной финансовый год и на плановый период.</w:t>
      </w:r>
    </w:p>
    <w:p w:rsidR="0017349F" w:rsidRPr="00361817" w:rsidRDefault="0017349F">
      <w:pPr>
        <w:pStyle w:val="ConsPlusNormal"/>
        <w:spacing w:before="220"/>
        <w:ind w:firstLine="540"/>
        <w:jc w:val="both"/>
      </w:pPr>
      <w:r w:rsidRPr="00361817">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областного закона об областном бюджете (проекта областного закона о внесении изменений в областной бюджет).</w:t>
      </w:r>
    </w:p>
    <w:p w:rsidR="0017349F" w:rsidRPr="00361817" w:rsidRDefault="0017349F">
      <w:pPr>
        <w:pStyle w:val="ConsPlusNormal"/>
        <w:spacing w:before="220"/>
        <w:ind w:firstLine="540"/>
        <w:jc w:val="both"/>
      </w:pPr>
      <w:bookmarkStart w:id="84" w:name="P5964"/>
      <w:bookmarkEnd w:id="84"/>
      <w:r w:rsidRPr="00361817">
        <w:t>3. Субсидия предоставляется региональному отделению на следующие цели:</w:t>
      </w:r>
    </w:p>
    <w:p w:rsidR="0017349F" w:rsidRPr="00361817" w:rsidRDefault="0017349F">
      <w:pPr>
        <w:pStyle w:val="ConsPlusNormal"/>
        <w:spacing w:before="220"/>
        <w:ind w:firstLine="540"/>
        <w:jc w:val="both"/>
      </w:pPr>
      <w:r w:rsidRPr="00361817">
        <w:t xml:space="preserve">1) организация участия поисковых отрядов Архангельской области во Всероссийских поисковых экспедициях, в том числе компенсация расходов на питание в полевых условиях и </w:t>
      </w:r>
      <w:r w:rsidRPr="00361817">
        <w:lastRenderedPageBreak/>
        <w:t>проезд к месту проведения экспедиции;</w:t>
      </w:r>
    </w:p>
    <w:p w:rsidR="0017349F" w:rsidRPr="00361817" w:rsidRDefault="0017349F">
      <w:pPr>
        <w:pStyle w:val="ConsPlusNormal"/>
        <w:spacing w:before="220"/>
        <w:ind w:firstLine="540"/>
        <w:jc w:val="both"/>
      </w:pPr>
      <w:r w:rsidRPr="00361817">
        <w:t>2) проведение мероприятий открытия и закрытия региональной акции "Вахта памяти" Архангельской области;</w:t>
      </w:r>
    </w:p>
    <w:p w:rsidR="0017349F" w:rsidRPr="00361817" w:rsidRDefault="0017349F">
      <w:pPr>
        <w:pStyle w:val="ConsPlusNormal"/>
        <w:spacing w:before="220"/>
        <w:ind w:firstLine="540"/>
        <w:jc w:val="both"/>
      </w:pPr>
      <w:r w:rsidRPr="00361817">
        <w:t>3) приобретение основных средств и материальных запасов с целью оснащения поисковых объединений в Архангельской области;</w:t>
      </w:r>
    </w:p>
    <w:p w:rsidR="0017349F" w:rsidRPr="00361817" w:rsidRDefault="0017349F">
      <w:pPr>
        <w:pStyle w:val="ConsPlusNormal"/>
        <w:spacing w:before="220"/>
        <w:ind w:firstLine="540"/>
        <w:jc w:val="both"/>
      </w:pPr>
      <w:r w:rsidRPr="00361817">
        <w:t>4) оплата труда привлеченных специалистов, приобретение основных средств и материальных запасов, в том числе наградной атрибутики, в рамках проведения профильных поисковых смен, творческих мероприятий, конкурсов и фестивалей, акций по патриотическому воспитанию и увековечению памяти погибших при защите Отечества;</w:t>
      </w:r>
    </w:p>
    <w:p w:rsidR="0017349F" w:rsidRPr="00361817" w:rsidRDefault="0017349F">
      <w:pPr>
        <w:pStyle w:val="ConsPlusNormal"/>
        <w:spacing w:before="220"/>
        <w:ind w:firstLine="540"/>
        <w:jc w:val="both"/>
      </w:pPr>
      <w:r w:rsidRPr="00361817">
        <w:t>5) возмещение коммунальных и эксплуатационных услуг за помещения, используемые для осуществления основной деятельности регионального отделения;</w:t>
      </w:r>
    </w:p>
    <w:p w:rsidR="0017349F" w:rsidRPr="00361817" w:rsidRDefault="0017349F">
      <w:pPr>
        <w:pStyle w:val="ConsPlusNormal"/>
        <w:spacing w:before="220"/>
        <w:ind w:firstLine="540"/>
        <w:jc w:val="both"/>
      </w:pPr>
      <w:r w:rsidRPr="00361817">
        <w:t>6) оплата услуг по ведению бухгалтерского учета регионального отделения;</w:t>
      </w:r>
    </w:p>
    <w:p w:rsidR="0017349F" w:rsidRPr="00361817" w:rsidRDefault="0017349F">
      <w:pPr>
        <w:pStyle w:val="ConsPlusNormal"/>
        <w:spacing w:before="220"/>
        <w:ind w:firstLine="540"/>
        <w:jc w:val="both"/>
      </w:pPr>
      <w:r w:rsidRPr="00361817">
        <w:t>7) оплата банковского обслуживания регионального отделения;</w:t>
      </w:r>
    </w:p>
    <w:p w:rsidR="0017349F" w:rsidRPr="00361817" w:rsidRDefault="0017349F">
      <w:pPr>
        <w:pStyle w:val="ConsPlusNormal"/>
        <w:spacing w:before="220"/>
        <w:ind w:firstLine="540"/>
        <w:jc w:val="both"/>
      </w:pPr>
      <w:r w:rsidRPr="00361817">
        <w:t>8) оплата услуг связи регионального отделения;</w:t>
      </w:r>
    </w:p>
    <w:p w:rsidR="0017349F" w:rsidRPr="00361817" w:rsidRDefault="0017349F">
      <w:pPr>
        <w:pStyle w:val="ConsPlusNormal"/>
        <w:spacing w:before="220"/>
        <w:ind w:firstLine="540"/>
        <w:jc w:val="both"/>
      </w:pPr>
      <w:r w:rsidRPr="00361817">
        <w:t>9) издательская деятельность регионального отделения.</w:t>
      </w:r>
    </w:p>
    <w:p w:rsidR="0017349F" w:rsidRPr="00361817" w:rsidRDefault="0017349F">
      <w:pPr>
        <w:pStyle w:val="ConsPlusNormal"/>
        <w:spacing w:before="220"/>
        <w:ind w:firstLine="540"/>
        <w:jc w:val="both"/>
      </w:pPr>
      <w:r w:rsidRPr="00361817">
        <w:t>Региональное отделение, а также иные юридические лица, получающие средства на основании договоров, заключенных с региональным отделением, не вправе приобретать за счет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7349F" w:rsidRPr="00361817" w:rsidRDefault="0017349F">
      <w:pPr>
        <w:pStyle w:val="ConsPlusNormal"/>
        <w:spacing w:before="220"/>
        <w:ind w:firstLine="540"/>
        <w:jc w:val="both"/>
      </w:pPr>
      <w:r w:rsidRPr="00361817">
        <w:t>4. Предоставление субсидии осуществляется министерством на основании заключаемого с региональным отделением соглашения о предоставлении субсидии (далее - соглашение).</w:t>
      </w:r>
    </w:p>
    <w:p w:rsidR="0017349F" w:rsidRPr="00361817" w:rsidRDefault="0017349F">
      <w:pPr>
        <w:pStyle w:val="ConsPlusNormal"/>
        <w:spacing w:before="220"/>
        <w:ind w:firstLine="540"/>
        <w:jc w:val="both"/>
      </w:pPr>
      <w:bookmarkStart w:id="85" w:name="P5976"/>
      <w:bookmarkEnd w:id="85"/>
      <w:r w:rsidRPr="00361817">
        <w:t xml:space="preserve">5. На первое число месяца, предшествующего месяцу, в котором планируется заключение соглашения, региональное отделение не должно получать средства областного бюджета на основании иных нормативных правовых актов Архангельской области на цели, указанные в </w:t>
      </w:r>
      <w:hyperlink w:anchor="P5964" w:history="1">
        <w:r w:rsidRPr="00361817">
          <w:t>пункте 3</w:t>
        </w:r>
      </w:hyperlink>
      <w:r w:rsidRPr="00361817">
        <w:t xml:space="preserve"> настоящего Положения.</w:t>
      </w:r>
    </w:p>
    <w:p w:rsidR="0017349F" w:rsidRPr="00361817" w:rsidRDefault="0017349F">
      <w:pPr>
        <w:pStyle w:val="ConsPlusNormal"/>
        <w:spacing w:before="220"/>
        <w:ind w:firstLine="540"/>
        <w:jc w:val="both"/>
      </w:pPr>
      <w:bookmarkStart w:id="86" w:name="P5977"/>
      <w:bookmarkEnd w:id="86"/>
      <w:r w:rsidRPr="00361817">
        <w:t>6. Для заключения соглашения региональное отделение представляет в министерство следующие документы:</w:t>
      </w:r>
    </w:p>
    <w:p w:rsidR="0017349F" w:rsidRPr="00361817" w:rsidRDefault="0017349F">
      <w:pPr>
        <w:pStyle w:val="ConsPlusNormal"/>
        <w:spacing w:before="220"/>
        <w:ind w:firstLine="540"/>
        <w:jc w:val="both"/>
      </w:pPr>
      <w:r w:rsidRPr="00361817">
        <w:t>1) заявление о заключении соглашения в свободной форме;</w:t>
      </w:r>
    </w:p>
    <w:p w:rsidR="0017349F" w:rsidRPr="00361817" w:rsidRDefault="0017349F">
      <w:pPr>
        <w:pStyle w:val="ConsPlusNormal"/>
        <w:spacing w:before="220"/>
        <w:ind w:firstLine="540"/>
        <w:jc w:val="both"/>
      </w:pPr>
      <w:r w:rsidRPr="00361817">
        <w:t>2) документы, подтверждающие полномочия лица, представляющего интересы регионального отделения, в случае, если данное лицо не является лицом, имеющим право без доверенности действовать от имени регионального отделения.</w:t>
      </w:r>
    </w:p>
    <w:p w:rsidR="0017349F" w:rsidRPr="00361817" w:rsidRDefault="0017349F">
      <w:pPr>
        <w:pStyle w:val="ConsPlusNormal"/>
        <w:spacing w:before="220"/>
        <w:ind w:firstLine="540"/>
        <w:jc w:val="both"/>
      </w:pPr>
      <w:r w:rsidRPr="00361817">
        <w:t xml:space="preserve">7. Министерство в течение 10 рабочих дней со дня поступления документов, предусмотренных </w:t>
      </w:r>
      <w:hyperlink w:anchor="P5977" w:history="1">
        <w:r w:rsidRPr="00361817">
          <w:t>пунктом 6</w:t>
        </w:r>
      </w:hyperlink>
      <w:r w:rsidRPr="00361817">
        <w:t xml:space="preserve"> настоящего Положения, принимает одно из следующих решений:</w:t>
      </w:r>
    </w:p>
    <w:p w:rsidR="0017349F" w:rsidRPr="00361817" w:rsidRDefault="0017349F">
      <w:pPr>
        <w:pStyle w:val="ConsPlusNormal"/>
        <w:spacing w:before="220"/>
        <w:ind w:firstLine="540"/>
        <w:jc w:val="both"/>
      </w:pPr>
      <w:bookmarkStart w:id="87" w:name="P5981"/>
      <w:bookmarkEnd w:id="87"/>
      <w:r w:rsidRPr="00361817">
        <w:t>1) о заключении соглашения;</w:t>
      </w:r>
    </w:p>
    <w:p w:rsidR="0017349F" w:rsidRPr="00361817" w:rsidRDefault="0017349F">
      <w:pPr>
        <w:pStyle w:val="ConsPlusNormal"/>
        <w:spacing w:before="220"/>
        <w:ind w:firstLine="540"/>
        <w:jc w:val="both"/>
      </w:pPr>
      <w:bookmarkStart w:id="88" w:name="P5982"/>
      <w:bookmarkEnd w:id="88"/>
      <w:r w:rsidRPr="00361817">
        <w:t>2) об отказе в заключени</w:t>
      </w:r>
      <w:proofErr w:type="gramStart"/>
      <w:r w:rsidRPr="00361817">
        <w:t>и</w:t>
      </w:r>
      <w:proofErr w:type="gramEnd"/>
      <w:r w:rsidRPr="00361817">
        <w:t xml:space="preserve"> соглашения.</w:t>
      </w:r>
    </w:p>
    <w:p w:rsidR="0017349F" w:rsidRPr="00361817" w:rsidRDefault="0017349F">
      <w:pPr>
        <w:pStyle w:val="ConsPlusNormal"/>
        <w:spacing w:before="220"/>
        <w:ind w:firstLine="540"/>
        <w:jc w:val="both"/>
      </w:pPr>
      <w:r w:rsidRPr="00361817">
        <w:t>Решения министерства могут быть обжалованы в установленном законодательством Российской Федерации порядке.</w:t>
      </w:r>
    </w:p>
    <w:p w:rsidR="0017349F" w:rsidRPr="00361817" w:rsidRDefault="0017349F">
      <w:pPr>
        <w:pStyle w:val="ConsPlusNormal"/>
        <w:spacing w:before="220"/>
        <w:ind w:firstLine="540"/>
        <w:jc w:val="both"/>
      </w:pPr>
      <w:bookmarkStart w:id="89" w:name="P5984"/>
      <w:bookmarkEnd w:id="89"/>
      <w:r w:rsidRPr="00361817">
        <w:lastRenderedPageBreak/>
        <w:t xml:space="preserve">8. Решение, предусмотренное </w:t>
      </w:r>
      <w:hyperlink w:anchor="P5982" w:history="1">
        <w:r w:rsidRPr="00361817">
          <w:t>подпунктом 2 пункта 7</w:t>
        </w:r>
      </w:hyperlink>
      <w:r w:rsidRPr="00361817">
        <w:t xml:space="preserve"> настоящего Положения, принимается министерством при наличии одного из следующих оснований:</w:t>
      </w:r>
    </w:p>
    <w:p w:rsidR="0017349F" w:rsidRPr="00361817" w:rsidRDefault="0017349F">
      <w:pPr>
        <w:pStyle w:val="ConsPlusNormal"/>
        <w:spacing w:before="220"/>
        <w:ind w:firstLine="540"/>
        <w:jc w:val="both"/>
      </w:pPr>
      <w:r w:rsidRPr="00361817">
        <w:t xml:space="preserve">1) представление документов, предусмотренных </w:t>
      </w:r>
      <w:hyperlink w:anchor="P5977" w:history="1">
        <w:r w:rsidRPr="00361817">
          <w:t>пунктом 6</w:t>
        </w:r>
      </w:hyperlink>
      <w:r w:rsidRPr="00361817">
        <w:t xml:space="preserve"> настоящего Положения, не в полном объеме;</w:t>
      </w:r>
    </w:p>
    <w:p w:rsidR="0017349F" w:rsidRPr="00361817" w:rsidRDefault="0017349F">
      <w:pPr>
        <w:pStyle w:val="ConsPlusNormal"/>
        <w:spacing w:before="220"/>
        <w:ind w:firstLine="540"/>
        <w:jc w:val="both"/>
      </w:pPr>
      <w:r w:rsidRPr="00361817">
        <w:t xml:space="preserve">2) представление документов, предусмотренных </w:t>
      </w:r>
      <w:hyperlink w:anchor="P5977" w:history="1">
        <w:r w:rsidRPr="00361817">
          <w:t>пунктом 6</w:t>
        </w:r>
      </w:hyperlink>
      <w:r w:rsidRPr="00361817">
        <w:t xml:space="preserve"> настоящего Положения, содержащих недостоверные сведения;</w:t>
      </w:r>
    </w:p>
    <w:p w:rsidR="0017349F" w:rsidRPr="00361817" w:rsidRDefault="0017349F">
      <w:pPr>
        <w:pStyle w:val="ConsPlusNormal"/>
        <w:spacing w:before="220"/>
        <w:ind w:firstLine="540"/>
        <w:jc w:val="both"/>
      </w:pPr>
      <w:r w:rsidRPr="00361817">
        <w:t xml:space="preserve">3) несоответствие регионального отделения условию, предусмотренному </w:t>
      </w:r>
      <w:hyperlink w:anchor="P5976" w:history="1">
        <w:r w:rsidRPr="00361817">
          <w:t>пунктом 5</w:t>
        </w:r>
      </w:hyperlink>
      <w:r w:rsidRPr="00361817">
        <w:t xml:space="preserve"> настоящего Положения.</w:t>
      </w:r>
    </w:p>
    <w:p w:rsidR="0017349F" w:rsidRPr="00361817" w:rsidRDefault="0017349F">
      <w:pPr>
        <w:pStyle w:val="ConsPlusNormal"/>
        <w:spacing w:before="220"/>
        <w:ind w:firstLine="540"/>
        <w:jc w:val="both"/>
      </w:pPr>
      <w:r w:rsidRPr="00361817">
        <w:t>Указанное решение направляется министерством региональному отделению в течение трех рабочих дней со дня его принятия.</w:t>
      </w:r>
    </w:p>
    <w:p w:rsidR="0017349F" w:rsidRPr="00361817" w:rsidRDefault="0017349F">
      <w:pPr>
        <w:pStyle w:val="ConsPlusNormal"/>
        <w:spacing w:before="220"/>
        <w:ind w:firstLine="540"/>
        <w:jc w:val="both"/>
      </w:pPr>
      <w:r w:rsidRPr="00361817">
        <w:t xml:space="preserve">9. </w:t>
      </w:r>
      <w:proofErr w:type="gramStart"/>
      <w:r w:rsidRPr="00361817">
        <w:t xml:space="preserve">В случае отсутствия оснований, предусмотренных </w:t>
      </w:r>
      <w:hyperlink w:anchor="P5984" w:history="1">
        <w:r w:rsidRPr="00361817">
          <w:t>пунктом 8</w:t>
        </w:r>
      </w:hyperlink>
      <w:r w:rsidRPr="00361817">
        <w:t xml:space="preserve"> настоящего Положения, министерство принимает решение, предусмотренное </w:t>
      </w:r>
      <w:hyperlink w:anchor="P5981" w:history="1">
        <w:r w:rsidRPr="00361817">
          <w:t>подпунктом 1 пункта 7</w:t>
        </w:r>
      </w:hyperlink>
      <w:r w:rsidRPr="00361817">
        <w:t xml:space="preserve"> настоящего Положения, и направляет региональному отделению проект соглашения в соответствии с типовой формой соглашения о предоставлении субсидии, разрабатываемой и утверждаемой постановлением министерства финансов Архангельской области в соответствии со </w:t>
      </w:r>
      <w:hyperlink r:id="rId136" w:history="1">
        <w:r w:rsidRPr="00361817">
          <w:t>статьей 78.1</w:t>
        </w:r>
      </w:hyperlink>
      <w:r w:rsidRPr="00361817">
        <w:t xml:space="preserve"> Бюджетного кодекса Российской Федерации, для рассмотрения и подписания.</w:t>
      </w:r>
      <w:proofErr w:type="gramEnd"/>
    </w:p>
    <w:p w:rsidR="0017349F" w:rsidRPr="00361817" w:rsidRDefault="0017349F">
      <w:pPr>
        <w:pStyle w:val="ConsPlusNormal"/>
        <w:spacing w:before="220"/>
        <w:ind w:firstLine="540"/>
        <w:jc w:val="both"/>
      </w:pPr>
      <w:proofErr w:type="gramStart"/>
      <w:r w:rsidRPr="00361817">
        <w:t>Обязательными условиями, включаемыми в соглашение, является запрет приобретения региональным отделением, а также иными юридическими лицами, получающими средства на основании договоров, заключенных с региональным отделением,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согласие регионального отделения, а</w:t>
      </w:r>
      <w:proofErr w:type="gramEnd"/>
      <w:r w:rsidRPr="00361817">
        <w:t xml:space="preserve"> </w:t>
      </w:r>
      <w:proofErr w:type="gramStart"/>
      <w:r w:rsidRPr="00361817">
        <w:t>также лиц, получающих средства на основании договоров, заключенных с региональным отделением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и органами государственного финансового контроля Архангельской области за</w:t>
      </w:r>
      <w:proofErr w:type="gramEnd"/>
      <w:r w:rsidRPr="00361817">
        <w:t xml:space="preserve"> соблюдением целей, условий и порядка предоставления субсидии.</w:t>
      </w:r>
    </w:p>
    <w:p w:rsidR="0017349F" w:rsidRPr="00361817" w:rsidRDefault="0017349F">
      <w:pPr>
        <w:pStyle w:val="ConsPlusNormal"/>
        <w:spacing w:before="220"/>
        <w:ind w:firstLine="540"/>
        <w:jc w:val="both"/>
      </w:pPr>
      <w:r w:rsidRPr="00361817">
        <w:t xml:space="preserve">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министерство и региональное отделение согласуют новые условия соглашения или заключают дополнительное соглашение о расторжении соглашения при </w:t>
      </w:r>
      <w:proofErr w:type="spellStart"/>
      <w:r w:rsidRPr="00361817">
        <w:t>недостижении</w:t>
      </w:r>
      <w:proofErr w:type="spellEnd"/>
      <w:r w:rsidRPr="00361817">
        <w:t xml:space="preserve"> согласия по новым условиям.</w:t>
      </w:r>
    </w:p>
    <w:p w:rsidR="0017349F" w:rsidRPr="00361817" w:rsidRDefault="0017349F">
      <w:pPr>
        <w:pStyle w:val="ConsPlusNormal"/>
        <w:spacing w:before="220"/>
        <w:ind w:firstLine="540"/>
        <w:jc w:val="both"/>
      </w:pPr>
      <w:r w:rsidRPr="00361817">
        <w:t>10. Региональное отделение в течение 10 рабочих дней со дня получения проекта соглашения представляет в министерство подписанный со своей стороны проект соглашения.</w:t>
      </w:r>
    </w:p>
    <w:p w:rsidR="0017349F" w:rsidRPr="00361817" w:rsidRDefault="0017349F">
      <w:pPr>
        <w:pStyle w:val="ConsPlusNormal"/>
        <w:spacing w:before="220"/>
        <w:ind w:firstLine="540"/>
        <w:jc w:val="both"/>
      </w:pPr>
      <w:r w:rsidRPr="00361817">
        <w:t>11. На основании заключенного соглашения средства субсидии перечисляются с лицевого счета министерства на счет регионального отделения.</w:t>
      </w:r>
    </w:p>
    <w:p w:rsidR="0017349F" w:rsidRPr="00361817" w:rsidRDefault="0017349F">
      <w:pPr>
        <w:pStyle w:val="ConsPlusNormal"/>
        <w:spacing w:before="220"/>
        <w:ind w:firstLine="540"/>
        <w:jc w:val="both"/>
      </w:pPr>
      <w:r w:rsidRPr="00361817">
        <w:t>12. Результатом предоставления субсидии является поддержка организации работы поисковых объединений Архангельской области, реализация проектов по патриотическому воспитанию и увековечению памяти погибших при защите Отечества до 31 декабря года предоставления субсидии.</w:t>
      </w:r>
    </w:p>
    <w:p w:rsidR="0017349F" w:rsidRPr="00361817" w:rsidRDefault="0017349F">
      <w:pPr>
        <w:pStyle w:val="ConsPlusNormal"/>
        <w:spacing w:before="220"/>
        <w:ind w:firstLine="540"/>
        <w:jc w:val="both"/>
      </w:pPr>
      <w:r w:rsidRPr="00361817">
        <w:t xml:space="preserve">Показателем, необходимым для достижения результата использования субсидий является количество поддержанных поисковых отрядов Архангельской области, количество реализованных акций и проектов по патриотическому воспитанию и увековечению памяти погибших при защите </w:t>
      </w:r>
      <w:r w:rsidRPr="00361817">
        <w:lastRenderedPageBreak/>
        <w:t>Отечества.</w:t>
      </w:r>
    </w:p>
    <w:p w:rsidR="0017349F" w:rsidRPr="00361817" w:rsidRDefault="0017349F">
      <w:pPr>
        <w:pStyle w:val="ConsPlusNormal"/>
        <w:spacing w:before="220"/>
        <w:ind w:firstLine="540"/>
        <w:jc w:val="both"/>
      </w:pPr>
      <w:r w:rsidRPr="00361817">
        <w:t>Оценка достижения значения показателя, необходимого для достижения результата использования субсидии, осуществляется министерством на основании анализа отчетности, представленной региональным отделением.</w:t>
      </w:r>
    </w:p>
    <w:p w:rsidR="0017349F" w:rsidRPr="00361817" w:rsidRDefault="0017349F">
      <w:pPr>
        <w:pStyle w:val="ConsPlusNormal"/>
        <w:spacing w:before="220"/>
        <w:ind w:firstLine="540"/>
        <w:jc w:val="both"/>
      </w:pPr>
      <w:r w:rsidRPr="00361817">
        <w:t xml:space="preserve">13. Региональное отделение в срок до 15 декабря года предоставления субсидии представляет в министерство отчетность по формам, определенным типовой формой соглашения о предоставлении субсидии, разрабатываемой и утверждаемой постановлением министерства финансов Архангельской области в соответствии со </w:t>
      </w:r>
      <w:hyperlink r:id="rId137" w:history="1">
        <w:r w:rsidRPr="00361817">
          <w:t>статьей 78.1</w:t>
        </w:r>
      </w:hyperlink>
      <w:r w:rsidRPr="00361817">
        <w:t xml:space="preserve"> Бюджетного кодекса Российской Федерации:</w:t>
      </w:r>
    </w:p>
    <w:p w:rsidR="0017349F" w:rsidRPr="00361817" w:rsidRDefault="0017349F">
      <w:pPr>
        <w:pStyle w:val="ConsPlusNormal"/>
        <w:spacing w:before="220"/>
        <w:ind w:firstLine="540"/>
        <w:jc w:val="both"/>
      </w:pPr>
      <w:r w:rsidRPr="00361817">
        <w:t>1) о достижении результатов и показателей, необходимых для достижения результата использования субсидии;</w:t>
      </w:r>
    </w:p>
    <w:p w:rsidR="0017349F" w:rsidRPr="00361817" w:rsidRDefault="0017349F">
      <w:pPr>
        <w:pStyle w:val="ConsPlusNormal"/>
        <w:spacing w:before="220"/>
        <w:ind w:firstLine="540"/>
        <w:jc w:val="both"/>
      </w:pPr>
      <w:r w:rsidRPr="00361817">
        <w:t>2) об осуществлении расходов, источником финансового обеспечения которых является субсидия.</w:t>
      </w:r>
    </w:p>
    <w:p w:rsidR="0017349F" w:rsidRPr="00361817" w:rsidRDefault="0017349F">
      <w:pPr>
        <w:pStyle w:val="ConsPlusNormal"/>
        <w:spacing w:before="220"/>
        <w:ind w:firstLine="540"/>
        <w:jc w:val="both"/>
      </w:pPr>
      <w:bookmarkStart w:id="90" w:name="P6000"/>
      <w:bookmarkEnd w:id="90"/>
      <w:r w:rsidRPr="00361817">
        <w:t>14. Региональное отделение несет ответственность за нецелевое использование средств субсидий, нарушение условий и порядка предоставления субсидий.</w:t>
      </w:r>
    </w:p>
    <w:p w:rsidR="0017349F" w:rsidRPr="00361817" w:rsidRDefault="0017349F">
      <w:pPr>
        <w:pStyle w:val="ConsPlusNormal"/>
        <w:spacing w:before="220"/>
        <w:ind w:firstLine="540"/>
        <w:jc w:val="both"/>
      </w:pPr>
      <w:r w:rsidRPr="00361817">
        <w:t>Министерством и органами государственного финансового контроля Архангельской области проводятся обязательные проверки соблюдения региональным отделением условий, целей и порядка предоставления субсидий. Данные проверки проводятся в соответствии с бюджетным законодательством Российской Федерации и иными нормативными правовыми актами, регулирующими бюджетные правоотношения.</w:t>
      </w:r>
    </w:p>
    <w:p w:rsidR="0017349F" w:rsidRPr="00361817" w:rsidRDefault="0017349F">
      <w:pPr>
        <w:pStyle w:val="ConsPlusNormal"/>
        <w:spacing w:before="220"/>
        <w:ind w:firstLine="540"/>
        <w:jc w:val="both"/>
      </w:pPr>
      <w:r w:rsidRPr="00361817">
        <w:t xml:space="preserve">15. </w:t>
      </w:r>
      <w:proofErr w:type="gramStart"/>
      <w:r w:rsidRPr="00361817">
        <w:t>В случае выявления министерством и (или) органами государственного финансового контроля Архангельской области нарушения региональным отделением условий, целей и порядка предоставления субсидии, а также условий соглашения средства субсидии подлежат возврату в областной бюджет в течение 15 календарных дней со дня предъявления министерством и (или) органами государственного финансового контроля Архангельской области соответствующего требования.</w:t>
      </w:r>
      <w:proofErr w:type="gramEnd"/>
    </w:p>
    <w:p w:rsidR="0017349F" w:rsidRPr="00361817" w:rsidRDefault="0017349F">
      <w:pPr>
        <w:pStyle w:val="ConsPlusNormal"/>
        <w:spacing w:before="220"/>
        <w:ind w:firstLine="540"/>
        <w:jc w:val="both"/>
      </w:pPr>
      <w:r w:rsidRPr="00361817">
        <w:t>Региональное отделение обязано возвратить средства остатков субсидии,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соглашением.</w:t>
      </w:r>
    </w:p>
    <w:p w:rsidR="0017349F" w:rsidRPr="00361817" w:rsidRDefault="0017349F">
      <w:pPr>
        <w:pStyle w:val="ConsPlusNormal"/>
        <w:spacing w:before="220"/>
        <w:ind w:firstLine="540"/>
        <w:jc w:val="both"/>
      </w:pPr>
      <w:r w:rsidRPr="00361817">
        <w:t xml:space="preserve">16. При </w:t>
      </w:r>
      <w:proofErr w:type="spellStart"/>
      <w:r w:rsidRPr="00361817">
        <w:t>невозврате</w:t>
      </w:r>
      <w:proofErr w:type="spellEnd"/>
      <w:r w:rsidRPr="00361817">
        <w:t xml:space="preserve"> субсидии в установленный </w:t>
      </w:r>
      <w:hyperlink w:anchor="P6000" w:history="1">
        <w:r w:rsidRPr="00361817">
          <w:t>пунктом 14</w:t>
        </w:r>
      </w:hyperlink>
      <w:r w:rsidRPr="00361817">
        <w:t xml:space="preserve"> настоящего Порядка срок министерство в течение 10 рабочих дней со дня истечения сроков, указанных в </w:t>
      </w:r>
      <w:hyperlink w:anchor="P6000" w:history="1">
        <w:r w:rsidRPr="00361817">
          <w:t>пункте 14</w:t>
        </w:r>
      </w:hyperlink>
      <w:r w:rsidRPr="00361817">
        <w:t xml:space="preserve"> настоящего Порядка, обращается в суд с исковым заявлением о взыскании субсидии, а также пени за просрочку ее возврата.</w:t>
      </w:r>
    </w:p>
    <w:p w:rsidR="0017349F" w:rsidRPr="00361817" w:rsidRDefault="0017349F">
      <w:pPr>
        <w:pStyle w:val="ConsPlusNormal"/>
        <w:ind w:firstLine="540"/>
        <w:jc w:val="both"/>
      </w:pPr>
    </w:p>
    <w:p w:rsidR="0017349F" w:rsidRPr="00361817" w:rsidRDefault="0017349F">
      <w:pPr>
        <w:pStyle w:val="ConsPlusNormal"/>
        <w:ind w:firstLine="540"/>
        <w:jc w:val="both"/>
      </w:pPr>
    </w:p>
    <w:p w:rsidR="0017349F" w:rsidRPr="00361817" w:rsidRDefault="0017349F">
      <w:pPr>
        <w:pStyle w:val="ConsPlusNormal"/>
        <w:jc w:val="right"/>
        <w:outlineLvl w:val="0"/>
      </w:pPr>
      <w:r w:rsidRPr="00361817">
        <w:t>Утверждено</w:t>
      </w:r>
    </w:p>
    <w:p w:rsidR="0017349F" w:rsidRPr="00361817" w:rsidRDefault="0017349F">
      <w:pPr>
        <w:pStyle w:val="ConsPlusNormal"/>
        <w:jc w:val="right"/>
      </w:pPr>
      <w:r w:rsidRPr="00361817">
        <w:t>постановлением Правительства</w:t>
      </w:r>
    </w:p>
    <w:p w:rsidR="0017349F" w:rsidRPr="00361817" w:rsidRDefault="0017349F">
      <w:pPr>
        <w:pStyle w:val="ConsPlusNormal"/>
        <w:jc w:val="right"/>
      </w:pPr>
      <w:r w:rsidRPr="00361817">
        <w:t>Архангельской области</w:t>
      </w:r>
    </w:p>
    <w:p w:rsidR="0017349F" w:rsidRPr="00361817" w:rsidRDefault="0017349F">
      <w:pPr>
        <w:pStyle w:val="ConsPlusNormal"/>
        <w:jc w:val="right"/>
      </w:pPr>
      <w:r w:rsidRPr="00361817">
        <w:t>от 09.10.2020 N 659-пп</w:t>
      </w:r>
    </w:p>
    <w:p w:rsidR="0017349F" w:rsidRPr="00361817" w:rsidRDefault="0017349F">
      <w:pPr>
        <w:pStyle w:val="ConsPlusNormal"/>
        <w:jc w:val="both"/>
      </w:pPr>
    </w:p>
    <w:p w:rsidR="0017349F" w:rsidRPr="00361817" w:rsidRDefault="0017349F">
      <w:pPr>
        <w:pStyle w:val="ConsPlusTitle"/>
        <w:jc w:val="center"/>
      </w:pPr>
      <w:bookmarkStart w:id="91" w:name="P6015"/>
      <w:bookmarkEnd w:id="91"/>
      <w:r w:rsidRPr="00361817">
        <w:t>ПОЛОЖЕНИЕ</w:t>
      </w:r>
    </w:p>
    <w:p w:rsidR="0017349F" w:rsidRPr="00361817" w:rsidRDefault="0017349F">
      <w:pPr>
        <w:pStyle w:val="ConsPlusTitle"/>
        <w:jc w:val="center"/>
      </w:pPr>
      <w:r w:rsidRPr="00361817">
        <w:t>О ПОРЯДКЕ И УСЛОВИЯХ ПРЕДОСТАВЛЕНИЯ СУБСИДИЙ, В ТОМ ЧИСЛЕ</w:t>
      </w:r>
    </w:p>
    <w:p w:rsidR="0017349F" w:rsidRPr="00361817" w:rsidRDefault="0017349F">
      <w:pPr>
        <w:pStyle w:val="ConsPlusTitle"/>
        <w:jc w:val="center"/>
      </w:pPr>
      <w:r w:rsidRPr="00361817">
        <w:t xml:space="preserve">ГРАНТОВ В ФОРМЕ СУБСИДИЙ, ПОБЕДИТЕЛЯМ </w:t>
      </w:r>
      <w:proofErr w:type="gramStart"/>
      <w:r w:rsidRPr="00361817">
        <w:t>ВСЕРОССИЙСКОГО</w:t>
      </w:r>
      <w:proofErr w:type="gramEnd"/>
    </w:p>
    <w:p w:rsidR="0017349F" w:rsidRPr="00361817" w:rsidRDefault="0017349F">
      <w:pPr>
        <w:pStyle w:val="ConsPlusTitle"/>
        <w:jc w:val="center"/>
      </w:pPr>
      <w:r w:rsidRPr="00361817">
        <w:t>КОНКУРСА ЛУЧШИХ РЕГИОНАЛЬНЫХ ПРАКТИК ПОДДЕРЖКИ ВОЛОНТЕРСТВА</w:t>
      </w:r>
    </w:p>
    <w:p w:rsidR="0017349F" w:rsidRPr="00361817" w:rsidRDefault="0017349F">
      <w:pPr>
        <w:pStyle w:val="ConsPlusTitle"/>
        <w:jc w:val="center"/>
      </w:pPr>
      <w:r w:rsidRPr="00361817">
        <w:t>"РЕГИОН ДОБРЫХ ДЕЛ"</w:t>
      </w:r>
    </w:p>
    <w:p w:rsidR="0017349F" w:rsidRPr="00361817" w:rsidRDefault="0017349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7349F" w:rsidRPr="00361817">
        <w:tc>
          <w:tcPr>
            <w:tcW w:w="60" w:type="dxa"/>
            <w:tcBorders>
              <w:top w:val="nil"/>
              <w:left w:val="nil"/>
              <w:bottom w:val="nil"/>
              <w:right w:val="nil"/>
            </w:tcBorders>
            <w:shd w:val="clear" w:color="auto" w:fill="CED3F1"/>
            <w:tcMar>
              <w:top w:w="0" w:type="dxa"/>
              <w:left w:w="0" w:type="dxa"/>
              <w:bottom w:w="0" w:type="dxa"/>
              <w:right w:w="0" w:type="dxa"/>
            </w:tcMar>
          </w:tcPr>
          <w:p w:rsidR="0017349F" w:rsidRPr="00361817" w:rsidRDefault="0017349F"/>
        </w:tc>
        <w:tc>
          <w:tcPr>
            <w:tcW w:w="113" w:type="dxa"/>
            <w:tcBorders>
              <w:top w:val="nil"/>
              <w:left w:val="nil"/>
              <w:bottom w:val="nil"/>
              <w:right w:val="nil"/>
            </w:tcBorders>
            <w:shd w:val="clear" w:color="auto" w:fill="F4F3F8"/>
            <w:tcMar>
              <w:top w:w="0" w:type="dxa"/>
              <w:left w:w="0" w:type="dxa"/>
              <w:bottom w:w="0" w:type="dxa"/>
              <w:right w:w="0" w:type="dxa"/>
            </w:tcMar>
          </w:tcPr>
          <w:p w:rsidR="0017349F" w:rsidRPr="00361817" w:rsidRDefault="0017349F"/>
        </w:tc>
        <w:tc>
          <w:tcPr>
            <w:tcW w:w="0" w:type="auto"/>
            <w:tcBorders>
              <w:top w:val="nil"/>
              <w:left w:val="nil"/>
              <w:bottom w:val="nil"/>
              <w:right w:val="nil"/>
            </w:tcBorders>
            <w:shd w:val="clear" w:color="auto" w:fill="F4F3F8"/>
            <w:tcMar>
              <w:top w:w="113" w:type="dxa"/>
              <w:left w:w="0" w:type="dxa"/>
              <w:bottom w:w="113" w:type="dxa"/>
              <w:right w:w="0" w:type="dxa"/>
            </w:tcMar>
          </w:tcPr>
          <w:p w:rsidR="0017349F" w:rsidRPr="00361817" w:rsidRDefault="0017349F">
            <w:pPr>
              <w:pStyle w:val="ConsPlusNormal"/>
              <w:jc w:val="center"/>
            </w:pPr>
            <w:r w:rsidRPr="00361817">
              <w:t>Список изменяющих документов</w:t>
            </w:r>
          </w:p>
          <w:p w:rsidR="0017349F" w:rsidRPr="00361817" w:rsidRDefault="0017349F">
            <w:pPr>
              <w:pStyle w:val="ConsPlusNormal"/>
              <w:jc w:val="center"/>
            </w:pPr>
            <w:proofErr w:type="gramStart"/>
            <w:r w:rsidRPr="00361817">
              <w:t xml:space="preserve">(введено </w:t>
            </w:r>
            <w:hyperlink r:id="rId138" w:history="1">
              <w:r w:rsidRPr="00361817">
                <w:t>постановлением</w:t>
              </w:r>
            </w:hyperlink>
            <w:r w:rsidRPr="00361817">
              <w:t xml:space="preserve"> Правительства Архангельской области</w:t>
            </w:r>
            <w:proofErr w:type="gramEnd"/>
          </w:p>
          <w:p w:rsidR="0017349F" w:rsidRPr="00361817" w:rsidRDefault="0017349F">
            <w:pPr>
              <w:pStyle w:val="ConsPlusNormal"/>
              <w:jc w:val="center"/>
            </w:pPr>
            <w:r w:rsidRPr="00361817">
              <w:t>от 29.04.2021 N 222-пп;</w:t>
            </w:r>
          </w:p>
          <w:p w:rsidR="0017349F" w:rsidRPr="00361817" w:rsidRDefault="0017349F">
            <w:pPr>
              <w:pStyle w:val="ConsPlusNormal"/>
              <w:jc w:val="center"/>
            </w:pPr>
            <w:r w:rsidRPr="00361817">
              <w:t xml:space="preserve">в ред. </w:t>
            </w:r>
            <w:hyperlink r:id="rId139" w:history="1">
              <w:r w:rsidRPr="00361817">
                <w:t>постановления</w:t>
              </w:r>
            </w:hyperlink>
            <w:r w:rsidRPr="00361817">
              <w:t xml:space="preserve"> Правительства Архангельской области</w:t>
            </w:r>
          </w:p>
          <w:p w:rsidR="0017349F" w:rsidRPr="00361817" w:rsidRDefault="0017349F">
            <w:pPr>
              <w:pStyle w:val="ConsPlusNormal"/>
              <w:jc w:val="center"/>
            </w:pPr>
            <w:r w:rsidRPr="00361817">
              <w:t>от 09.08.2021 N 411-пп)</w:t>
            </w:r>
          </w:p>
        </w:tc>
        <w:tc>
          <w:tcPr>
            <w:tcW w:w="113" w:type="dxa"/>
            <w:tcBorders>
              <w:top w:val="nil"/>
              <w:left w:val="nil"/>
              <w:bottom w:val="nil"/>
              <w:right w:val="nil"/>
            </w:tcBorders>
            <w:shd w:val="clear" w:color="auto" w:fill="F4F3F8"/>
            <w:tcMar>
              <w:top w:w="0" w:type="dxa"/>
              <w:left w:w="0" w:type="dxa"/>
              <w:bottom w:w="0" w:type="dxa"/>
              <w:right w:w="0" w:type="dxa"/>
            </w:tcMar>
          </w:tcPr>
          <w:p w:rsidR="0017349F" w:rsidRPr="00361817" w:rsidRDefault="0017349F"/>
        </w:tc>
      </w:tr>
    </w:tbl>
    <w:p w:rsidR="0017349F" w:rsidRPr="00361817" w:rsidRDefault="0017349F">
      <w:pPr>
        <w:pStyle w:val="ConsPlusNormal"/>
        <w:jc w:val="both"/>
      </w:pPr>
    </w:p>
    <w:p w:rsidR="0017349F" w:rsidRPr="00361817" w:rsidRDefault="0017349F">
      <w:pPr>
        <w:pStyle w:val="ConsPlusNormal"/>
        <w:ind w:firstLine="540"/>
        <w:jc w:val="both"/>
      </w:pPr>
      <w:r w:rsidRPr="00361817">
        <w:t xml:space="preserve">1. </w:t>
      </w:r>
      <w:proofErr w:type="gramStart"/>
      <w:r w:rsidRPr="00361817">
        <w:t xml:space="preserve">Настоящее Положение, разработанное в соответствии со </w:t>
      </w:r>
      <w:hyperlink r:id="rId140" w:history="1">
        <w:r w:rsidRPr="00361817">
          <w:t>статьей 78.1</w:t>
        </w:r>
      </w:hyperlink>
      <w:r w:rsidRPr="00361817">
        <w:t xml:space="preserve"> Бюджетного кодекса Российской Федерации, общими требованиями к нормативным правовым актам, муниципальным правовым актам, регулирующим представление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N 1492 (далее - общие требования), разделом 2.3</w:t>
      </w:r>
      <w:proofErr w:type="gramEnd"/>
      <w:r w:rsidRPr="00361817">
        <w:t xml:space="preserve"> </w:t>
      </w:r>
      <w:proofErr w:type="gramStart"/>
      <w:r w:rsidRPr="00361817">
        <w:t xml:space="preserve">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N 659-пп (далее - государственная программа), устанавливает порядок и условия предоставления субсидий, в том числе грантов в форме субсидий, из областного бюджета победителям Всероссийского конкурса лучших региональных практик поддержки </w:t>
      </w:r>
      <w:proofErr w:type="spellStart"/>
      <w:r w:rsidRPr="00361817">
        <w:t>волонтерства</w:t>
      </w:r>
      <w:proofErr w:type="spellEnd"/>
      <w:r w:rsidRPr="00361817">
        <w:t xml:space="preserve"> "Регион добрых дел" из Архангельской области, указанным в соответствии с Положением о проведении Всероссийского конкурса</w:t>
      </w:r>
      <w:proofErr w:type="gramEnd"/>
      <w:r w:rsidRPr="00361817">
        <w:t xml:space="preserve"> </w:t>
      </w:r>
      <w:proofErr w:type="gramStart"/>
      <w:r w:rsidRPr="00361817">
        <w:t xml:space="preserve">лучших региональных практик поддержки </w:t>
      </w:r>
      <w:proofErr w:type="spellStart"/>
      <w:r w:rsidRPr="00361817">
        <w:t>волонтерства</w:t>
      </w:r>
      <w:proofErr w:type="spellEnd"/>
      <w:r w:rsidRPr="00361817">
        <w:t xml:space="preserve"> "Регион добрых дел" 2020 года, утвержденным приказом Федерального агентства по делам молодежи от 15 апреля 2020 года N 112, в протоколе заседания экспертной комиссии по оценке заявок на участие во Всероссийском конкурсе лучших региональных практик поддержки </w:t>
      </w:r>
      <w:proofErr w:type="spellStart"/>
      <w:r w:rsidRPr="00361817">
        <w:t>волонтерства</w:t>
      </w:r>
      <w:proofErr w:type="spellEnd"/>
      <w:r w:rsidRPr="00361817">
        <w:t xml:space="preserve"> "Регион добрых дел" по итогам проведения очного этапа от 10 июля 2020 года N 1, на реализацию практик</w:t>
      </w:r>
      <w:proofErr w:type="gramEnd"/>
      <w:r w:rsidRPr="00361817">
        <w:t xml:space="preserve"> поддержки добровольчества (далее соответственно - победитель конкурса, субсидия).</w:t>
      </w:r>
    </w:p>
    <w:p w:rsidR="0017349F" w:rsidRPr="00361817" w:rsidRDefault="0017349F">
      <w:pPr>
        <w:pStyle w:val="ConsPlusNormal"/>
        <w:jc w:val="both"/>
      </w:pPr>
      <w:r w:rsidRPr="00361817">
        <w:t xml:space="preserve">(в ред. </w:t>
      </w:r>
      <w:hyperlink r:id="rId141" w:history="1">
        <w:r w:rsidRPr="00361817">
          <w:t>постановления</w:t>
        </w:r>
      </w:hyperlink>
      <w:r w:rsidRPr="00361817">
        <w:t xml:space="preserve"> Правительства Архангельской области от 09.08.2021 N 411-пп)</w:t>
      </w:r>
    </w:p>
    <w:p w:rsidR="0017349F" w:rsidRPr="00361817" w:rsidRDefault="0017349F">
      <w:pPr>
        <w:pStyle w:val="ConsPlusNormal"/>
        <w:spacing w:before="220"/>
        <w:ind w:firstLine="540"/>
        <w:jc w:val="both"/>
      </w:pPr>
      <w:r w:rsidRPr="00361817">
        <w:t xml:space="preserve">Субсидия предоставляется в рамках </w:t>
      </w:r>
      <w:hyperlink w:anchor="P869" w:history="1">
        <w:r w:rsidRPr="00361817">
          <w:t>пункта 1.2</w:t>
        </w:r>
      </w:hyperlink>
      <w:r w:rsidRPr="00361817">
        <w:t xml:space="preserve"> перечня мероприятий подпрограммы N 1 "Молодежная политика Архангельской области" государственной программы.</w:t>
      </w:r>
    </w:p>
    <w:p w:rsidR="0017349F" w:rsidRPr="00361817" w:rsidRDefault="0017349F">
      <w:pPr>
        <w:pStyle w:val="ConsPlusNormal"/>
        <w:spacing w:before="220"/>
        <w:ind w:firstLine="540"/>
        <w:jc w:val="both"/>
      </w:pPr>
      <w:r w:rsidRPr="00361817">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областного закона об областном бюджете (проекта областного закона о внесении изменений в областной бюджет).</w:t>
      </w:r>
    </w:p>
    <w:p w:rsidR="0017349F" w:rsidRPr="00361817" w:rsidRDefault="0017349F">
      <w:pPr>
        <w:pStyle w:val="ConsPlusNormal"/>
        <w:spacing w:before="220"/>
        <w:ind w:firstLine="540"/>
        <w:jc w:val="both"/>
      </w:pPr>
      <w:r w:rsidRPr="00361817">
        <w:t>2. Главным распорядителем средств областного бюджета, предусмотренных на предоставление субсидии, является министерство по делам молодежи и спорту Архангельской области (далее - министерство).</w:t>
      </w:r>
    </w:p>
    <w:p w:rsidR="0017349F" w:rsidRPr="00361817" w:rsidRDefault="0017349F">
      <w:pPr>
        <w:pStyle w:val="ConsPlusNormal"/>
        <w:spacing w:before="220"/>
        <w:ind w:firstLine="540"/>
        <w:jc w:val="both"/>
      </w:pPr>
      <w:r w:rsidRPr="00361817">
        <w:t>Предоставление субсидии осуществляется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17349F" w:rsidRPr="00361817" w:rsidRDefault="0017349F">
      <w:pPr>
        <w:pStyle w:val="ConsPlusNormal"/>
        <w:spacing w:before="220"/>
        <w:ind w:firstLine="540"/>
        <w:jc w:val="both"/>
      </w:pPr>
      <w:r w:rsidRPr="00361817">
        <w:t>Размер субсидии определяется областным законом об областном бюджете на очередной финансовый год и на плановый период.</w:t>
      </w:r>
    </w:p>
    <w:p w:rsidR="0017349F" w:rsidRPr="00361817" w:rsidRDefault="0017349F">
      <w:pPr>
        <w:pStyle w:val="ConsPlusNormal"/>
        <w:spacing w:before="220"/>
        <w:ind w:firstLine="540"/>
        <w:jc w:val="both"/>
      </w:pPr>
      <w:r w:rsidRPr="00361817">
        <w:t xml:space="preserve">Размер предоставляемой субсидии победителям конкурса определяется на основании протокола заседания экспертной комиссии по оценке заявок на участие во Всероссийском конкурсе лучших региональных практик поддержки </w:t>
      </w:r>
      <w:proofErr w:type="spellStart"/>
      <w:r w:rsidRPr="00361817">
        <w:t>волонтерства</w:t>
      </w:r>
      <w:proofErr w:type="spellEnd"/>
      <w:r w:rsidRPr="00361817">
        <w:t xml:space="preserve"> "Регион добрых дел" по итогам проведения очного этапа от 10 июля 2020 года N 1 (далее - протокол заседания экспертной комиссии).</w:t>
      </w:r>
    </w:p>
    <w:p w:rsidR="0017349F" w:rsidRPr="00361817" w:rsidRDefault="0017349F">
      <w:pPr>
        <w:pStyle w:val="ConsPlusNormal"/>
        <w:jc w:val="both"/>
      </w:pPr>
      <w:r w:rsidRPr="00361817">
        <w:t xml:space="preserve">(абзац введен </w:t>
      </w:r>
      <w:hyperlink r:id="rId142" w:history="1">
        <w:r w:rsidRPr="00361817">
          <w:t>постановлением</w:t>
        </w:r>
      </w:hyperlink>
      <w:r w:rsidRPr="00361817">
        <w:t xml:space="preserve"> Правительства Архангельской области от 09.08.2021 N 411-пп)</w:t>
      </w:r>
    </w:p>
    <w:p w:rsidR="0017349F" w:rsidRPr="00361817" w:rsidRDefault="0017349F">
      <w:pPr>
        <w:pStyle w:val="ConsPlusNormal"/>
        <w:spacing w:before="220"/>
        <w:ind w:firstLine="540"/>
        <w:jc w:val="both"/>
      </w:pPr>
      <w:r w:rsidRPr="00361817">
        <w:t xml:space="preserve">В случае если протоколом заседания экспертной комиссии принято решение об увеличении </w:t>
      </w:r>
      <w:r w:rsidRPr="00361817">
        <w:lastRenderedPageBreak/>
        <w:t>или сокращении суммы ранее поданной заявки от Архангельской области, то размер предоставляемой субсидии победителям конкурса изменяется в равной пропорции процента увеличения или сокращения выделенных средств субсидии.</w:t>
      </w:r>
    </w:p>
    <w:p w:rsidR="0017349F" w:rsidRPr="00361817" w:rsidRDefault="0017349F">
      <w:pPr>
        <w:pStyle w:val="ConsPlusNormal"/>
        <w:jc w:val="both"/>
      </w:pPr>
      <w:r w:rsidRPr="00361817">
        <w:t xml:space="preserve">(абзац введен </w:t>
      </w:r>
      <w:hyperlink r:id="rId143" w:history="1">
        <w:r w:rsidRPr="00361817">
          <w:t>постановлением</w:t>
        </w:r>
      </w:hyperlink>
      <w:r w:rsidRPr="00361817">
        <w:t xml:space="preserve"> Правительства Архангельской области от 09.08.2021 N 411-пп)</w:t>
      </w:r>
    </w:p>
    <w:p w:rsidR="0017349F" w:rsidRPr="00361817" w:rsidRDefault="0017349F">
      <w:pPr>
        <w:pStyle w:val="ConsPlusNormal"/>
        <w:spacing w:before="220"/>
        <w:ind w:firstLine="540"/>
        <w:jc w:val="both"/>
      </w:pPr>
      <w:bookmarkStart w:id="92" w:name="P6037"/>
      <w:bookmarkEnd w:id="92"/>
      <w:r w:rsidRPr="00361817">
        <w:t>3. Субсидия предоставляется победителям конкурса на следующие цели:</w:t>
      </w:r>
    </w:p>
    <w:p w:rsidR="0017349F" w:rsidRPr="00361817" w:rsidRDefault="0017349F">
      <w:pPr>
        <w:pStyle w:val="ConsPlusNormal"/>
        <w:spacing w:before="220"/>
        <w:ind w:firstLine="540"/>
        <w:jc w:val="both"/>
      </w:pPr>
      <w:r w:rsidRPr="00361817">
        <w:t>1) возмещение коммунальных и эксплуатационных услуг за помещения, используемые для осуществления основной деятельности;</w:t>
      </w:r>
    </w:p>
    <w:p w:rsidR="0017349F" w:rsidRPr="00361817" w:rsidRDefault="0017349F">
      <w:pPr>
        <w:pStyle w:val="ConsPlusNormal"/>
        <w:spacing w:before="220"/>
        <w:ind w:firstLine="540"/>
        <w:jc w:val="both"/>
      </w:pPr>
      <w:r w:rsidRPr="00361817">
        <w:t>2) оплата услуг по ведению бухгалтерского учета;</w:t>
      </w:r>
    </w:p>
    <w:p w:rsidR="0017349F" w:rsidRPr="00361817" w:rsidRDefault="0017349F">
      <w:pPr>
        <w:pStyle w:val="ConsPlusNormal"/>
        <w:spacing w:before="220"/>
        <w:ind w:firstLine="540"/>
        <w:jc w:val="both"/>
      </w:pPr>
      <w:r w:rsidRPr="00361817">
        <w:t>3) оплата банковского обслуживания;</w:t>
      </w:r>
    </w:p>
    <w:p w:rsidR="0017349F" w:rsidRPr="00361817" w:rsidRDefault="0017349F">
      <w:pPr>
        <w:pStyle w:val="ConsPlusNormal"/>
        <w:spacing w:before="220"/>
        <w:ind w:firstLine="540"/>
        <w:jc w:val="both"/>
      </w:pPr>
      <w:r w:rsidRPr="00361817">
        <w:t>4) оплата услуг связи;</w:t>
      </w:r>
    </w:p>
    <w:p w:rsidR="0017349F" w:rsidRPr="00361817" w:rsidRDefault="0017349F">
      <w:pPr>
        <w:pStyle w:val="ConsPlusNormal"/>
        <w:spacing w:before="220"/>
        <w:ind w:firstLine="540"/>
        <w:jc w:val="both"/>
      </w:pPr>
      <w:r w:rsidRPr="00361817">
        <w:t>5) издательская деятельность;</w:t>
      </w:r>
    </w:p>
    <w:p w:rsidR="0017349F" w:rsidRPr="00361817" w:rsidRDefault="0017349F">
      <w:pPr>
        <w:pStyle w:val="ConsPlusNormal"/>
        <w:spacing w:before="220"/>
        <w:ind w:firstLine="540"/>
        <w:jc w:val="both"/>
      </w:pPr>
      <w:r w:rsidRPr="00361817">
        <w:t>6) оплата труда привлеченных специалистов;</w:t>
      </w:r>
    </w:p>
    <w:p w:rsidR="0017349F" w:rsidRPr="00361817" w:rsidRDefault="0017349F">
      <w:pPr>
        <w:pStyle w:val="ConsPlusNormal"/>
        <w:spacing w:before="220"/>
        <w:ind w:firstLine="540"/>
        <w:jc w:val="both"/>
      </w:pPr>
      <w:r w:rsidRPr="00361817">
        <w:t>7) приобретение расходных материалов и основных средств;</w:t>
      </w:r>
    </w:p>
    <w:p w:rsidR="0017349F" w:rsidRPr="00361817" w:rsidRDefault="0017349F">
      <w:pPr>
        <w:pStyle w:val="ConsPlusNormal"/>
        <w:spacing w:before="220"/>
        <w:ind w:firstLine="540"/>
        <w:jc w:val="both"/>
      </w:pPr>
      <w:r w:rsidRPr="00361817">
        <w:t>8) аренда помещений и оборудования;</w:t>
      </w:r>
    </w:p>
    <w:p w:rsidR="0017349F" w:rsidRPr="00361817" w:rsidRDefault="0017349F">
      <w:pPr>
        <w:pStyle w:val="ConsPlusNormal"/>
        <w:spacing w:before="220"/>
        <w:ind w:firstLine="540"/>
        <w:jc w:val="both"/>
      </w:pPr>
      <w:r w:rsidRPr="00361817">
        <w:t>9) оплата страховых взносов;</w:t>
      </w:r>
    </w:p>
    <w:p w:rsidR="0017349F" w:rsidRPr="00361817" w:rsidRDefault="0017349F">
      <w:pPr>
        <w:pStyle w:val="ConsPlusNormal"/>
        <w:spacing w:before="220"/>
        <w:ind w:firstLine="540"/>
        <w:jc w:val="both"/>
      </w:pPr>
      <w:r w:rsidRPr="00361817">
        <w:t>10) оплата транспортных расходов;</w:t>
      </w:r>
    </w:p>
    <w:p w:rsidR="0017349F" w:rsidRPr="00361817" w:rsidRDefault="0017349F">
      <w:pPr>
        <w:pStyle w:val="ConsPlusNormal"/>
        <w:spacing w:before="220"/>
        <w:ind w:firstLine="540"/>
        <w:jc w:val="both"/>
      </w:pPr>
      <w:r w:rsidRPr="00361817">
        <w:t>11) оплата горюче-смазочных материалов;</w:t>
      </w:r>
    </w:p>
    <w:p w:rsidR="0017349F" w:rsidRPr="00361817" w:rsidRDefault="0017349F">
      <w:pPr>
        <w:pStyle w:val="ConsPlusNormal"/>
        <w:spacing w:before="220"/>
        <w:ind w:firstLine="540"/>
        <w:jc w:val="both"/>
      </w:pPr>
      <w:r w:rsidRPr="00361817">
        <w:t>12) проведение текущего и капитального ремонтов зданий и помещений, предназначенных для развития добровольчества (</w:t>
      </w:r>
      <w:proofErr w:type="spellStart"/>
      <w:r w:rsidRPr="00361817">
        <w:t>волонтерства</w:t>
      </w:r>
      <w:proofErr w:type="spellEnd"/>
      <w:r w:rsidRPr="00361817">
        <w:t>);</w:t>
      </w:r>
    </w:p>
    <w:p w:rsidR="0017349F" w:rsidRPr="00361817" w:rsidRDefault="0017349F">
      <w:pPr>
        <w:pStyle w:val="ConsPlusNormal"/>
        <w:spacing w:before="220"/>
        <w:ind w:firstLine="540"/>
        <w:jc w:val="both"/>
      </w:pPr>
      <w:r w:rsidRPr="00361817">
        <w:t>13) участие в программах профессиональной переподготовки и повышения квалификации и обучающих программах в сфере добровольчества (</w:t>
      </w:r>
      <w:proofErr w:type="spellStart"/>
      <w:r w:rsidRPr="00361817">
        <w:t>волонтерства</w:t>
      </w:r>
      <w:proofErr w:type="spellEnd"/>
      <w:r w:rsidRPr="00361817">
        <w:t>) или молодежной политики;</w:t>
      </w:r>
    </w:p>
    <w:p w:rsidR="0017349F" w:rsidRPr="00361817" w:rsidRDefault="0017349F">
      <w:pPr>
        <w:pStyle w:val="ConsPlusNormal"/>
        <w:spacing w:before="220"/>
        <w:ind w:firstLine="540"/>
        <w:jc w:val="both"/>
      </w:pPr>
      <w:r w:rsidRPr="00361817">
        <w:t>14) проведение мероприятий в сфере добровольчества (</w:t>
      </w:r>
      <w:proofErr w:type="spellStart"/>
      <w:r w:rsidRPr="00361817">
        <w:t>волонтерства</w:t>
      </w:r>
      <w:proofErr w:type="spellEnd"/>
      <w:r w:rsidRPr="00361817">
        <w:t>).</w:t>
      </w:r>
    </w:p>
    <w:p w:rsidR="0017349F" w:rsidRPr="00361817" w:rsidRDefault="0017349F">
      <w:pPr>
        <w:pStyle w:val="ConsPlusNormal"/>
        <w:spacing w:before="220"/>
        <w:ind w:firstLine="540"/>
        <w:jc w:val="both"/>
      </w:pPr>
      <w:r w:rsidRPr="00361817">
        <w:t>Победители конкурса, а также иные юридические лица, получающие средства на основании договоров, заключенных с победителями конкурса, не вправе приобретать за счет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7349F" w:rsidRPr="00361817" w:rsidRDefault="0017349F">
      <w:pPr>
        <w:pStyle w:val="ConsPlusNormal"/>
        <w:spacing w:before="220"/>
        <w:ind w:firstLine="540"/>
        <w:jc w:val="both"/>
      </w:pPr>
      <w:proofErr w:type="gramStart"/>
      <w:r w:rsidRPr="00361817">
        <w:t xml:space="preserve">Победители конкурса могут направить средства субсидии на цели, указанные в настоящем пункте Порядка, на возмещение произведенных юридическим лицом расходов (части расходов) при условии представления документов в соответствии с абзацем восьмым </w:t>
      </w:r>
      <w:hyperlink r:id="rId144" w:history="1">
        <w:r w:rsidRPr="00361817">
          <w:t>подпункта "а" пункта 6</w:t>
        </w:r>
      </w:hyperlink>
      <w:r w:rsidRPr="00361817">
        <w:t xml:space="preserve">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утвержденных постановлением Правительства</w:t>
      </w:r>
      <w:proofErr w:type="gramEnd"/>
      <w:r w:rsidRPr="00361817">
        <w:t xml:space="preserve"> </w:t>
      </w:r>
      <w:proofErr w:type="gramStart"/>
      <w:r w:rsidRPr="00361817">
        <w:t>Российской Федерации от 15 декабря 2020 года N 2106,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 или в случае полного</w:t>
      </w:r>
      <w:proofErr w:type="gramEnd"/>
      <w:r w:rsidRPr="00361817">
        <w:t xml:space="preserve"> исполнения государственного контракта с единственным поставщиком (подрядчиком, исполнителем), контракта (договора), заключенного в рамках </w:t>
      </w:r>
      <w:r w:rsidRPr="00361817">
        <w:lastRenderedPageBreak/>
        <w:t>исполнения такого государственного контракта.</w:t>
      </w:r>
    </w:p>
    <w:p w:rsidR="0017349F" w:rsidRPr="00361817" w:rsidRDefault="0017349F">
      <w:pPr>
        <w:pStyle w:val="ConsPlusNormal"/>
        <w:jc w:val="both"/>
      </w:pPr>
      <w:r w:rsidRPr="00361817">
        <w:t xml:space="preserve">(абзац введен </w:t>
      </w:r>
      <w:hyperlink r:id="rId145" w:history="1">
        <w:r w:rsidRPr="00361817">
          <w:t>постановлением</w:t>
        </w:r>
      </w:hyperlink>
      <w:r w:rsidRPr="00361817">
        <w:t xml:space="preserve"> Правительства Архангельской области от 09.08.2021 N 411-пп)</w:t>
      </w:r>
    </w:p>
    <w:p w:rsidR="0017349F" w:rsidRPr="00361817" w:rsidRDefault="0017349F">
      <w:pPr>
        <w:pStyle w:val="ConsPlusNormal"/>
        <w:spacing w:before="220"/>
        <w:ind w:firstLine="540"/>
        <w:jc w:val="both"/>
      </w:pPr>
      <w:r w:rsidRPr="00361817">
        <w:t>4. Предоставление субсидии осуществляется министерством на основании заключаемого с победителями конкурса соглашения о предоставлении субсидии (далее - соглашение).</w:t>
      </w:r>
    </w:p>
    <w:p w:rsidR="0017349F" w:rsidRPr="00361817" w:rsidRDefault="0017349F">
      <w:pPr>
        <w:pStyle w:val="ConsPlusNormal"/>
        <w:spacing w:before="220"/>
        <w:ind w:firstLine="540"/>
        <w:jc w:val="both"/>
      </w:pPr>
      <w:r w:rsidRPr="00361817">
        <w:t xml:space="preserve">5. На первое число месяца, предшествующего месяцу, в котором планируется заключение соглашения, победители конкурса не должны получать средства областного бюджета на основании иных нормативных правовых актов Архангельской области на цели, указанные в </w:t>
      </w:r>
      <w:hyperlink w:anchor="P6037" w:history="1">
        <w:r w:rsidRPr="00361817">
          <w:t>пункте 3</w:t>
        </w:r>
      </w:hyperlink>
      <w:r w:rsidRPr="00361817">
        <w:t xml:space="preserve"> настоящего Положения.</w:t>
      </w:r>
    </w:p>
    <w:p w:rsidR="0017349F" w:rsidRPr="00361817" w:rsidRDefault="0017349F">
      <w:pPr>
        <w:pStyle w:val="ConsPlusNormal"/>
        <w:spacing w:before="220"/>
        <w:ind w:firstLine="540"/>
        <w:jc w:val="both"/>
      </w:pPr>
      <w:bookmarkStart w:id="93" w:name="P6057"/>
      <w:bookmarkEnd w:id="93"/>
      <w:r w:rsidRPr="00361817">
        <w:t>6. Для заключения соглашения победители конкурса представляют в министерство следующие документы:</w:t>
      </w:r>
    </w:p>
    <w:p w:rsidR="0017349F" w:rsidRPr="00361817" w:rsidRDefault="0017349F">
      <w:pPr>
        <w:pStyle w:val="ConsPlusNormal"/>
        <w:spacing w:before="220"/>
        <w:ind w:firstLine="540"/>
        <w:jc w:val="both"/>
      </w:pPr>
      <w:r w:rsidRPr="00361817">
        <w:t>1) заявление о заключении соглашения в свободной форме;</w:t>
      </w:r>
    </w:p>
    <w:p w:rsidR="0017349F" w:rsidRPr="00361817" w:rsidRDefault="0017349F">
      <w:pPr>
        <w:pStyle w:val="ConsPlusNormal"/>
        <w:spacing w:before="220"/>
        <w:ind w:firstLine="540"/>
        <w:jc w:val="both"/>
      </w:pPr>
      <w:r w:rsidRPr="00361817">
        <w:t>2) документы, подтверждающие полномочия лица, представляющего интересы победителя конкурса, в случае, если данное лицо не является лицом, имеющим право без доверенности действовать от имени победителя конкурса.</w:t>
      </w:r>
    </w:p>
    <w:p w:rsidR="0017349F" w:rsidRPr="00361817" w:rsidRDefault="0017349F">
      <w:pPr>
        <w:pStyle w:val="ConsPlusNormal"/>
        <w:spacing w:before="220"/>
        <w:ind w:firstLine="540"/>
        <w:jc w:val="both"/>
      </w:pPr>
      <w:r w:rsidRPr="00361817">
        <w:t xml:space="preserve">7. Министерство в течение 10 рабочих дней со дня поступления документов, предусмотренных </w:t>
      </w:r>
      <w:hyperlink w:anchor="P6057" w:history="1">
        <w:r w:rsidRPr="00361817">
          <w:t>пунктом 6</w:t>
        </w:r>
      </w:hyperlink>
      <w:r w:rsidRPr="00361817">
        <w:t xml:space="preserve"> настоящего Положения, принимает одно из следующих решений:</w:t>
      </w:r>
    </w:p>
    <w:p w:rsidR="0017349F" w:rsidRPr="00361817" w:rsidRDefault="0017349F">
      <w:pPr>
        <w:pStyle w:val="ConsPlusNormal"/>
        <w:spacing w:before="220"/>
        <w:ind w:firstLine="540"/>
        <w:jc w:val="both"/>
      </w:pPr>
      <w:bookmarkStart w:id="94" w:name="P6061"/>
      <w:bookmarkEnd w:id="94"/>
      <w:r w:rsidRPr="00361817">
        <w:t>1) о заключении соглашения;</w:t>
      </w:r>
    </w:p>
    <w:p w:rsidR="0017349F" w:rsidRPr="00361817" w:rsidRDefault="0017349F">
      <w:pPr>
        <w:pStyle w:val="ConsPlusNormal"/>
        <w:spacing w:before="220"/>
        <w:ind w:firstLine="540"/>
        <w:jc w:val="both"/>
      </w:pPr>
      <w:bookmarkStart w:id="95" w:name="P6062"/>
      <w:bookmarkEnd w:id="95"/>
      <w:r w:rsidRPr="00361817">
        <w:t>2) об отказе в заключени</w:t>
      </w:r>
      <w:proofErr w:type="gramStart"/>
      <w:r w:rsidRPr="00361817">
        <w:t>и</w:t>
      </w:r>
      <w:proofErr w:type="gramEnd"/>
      <w:r w:rsidRPr="00361817">
        <w:t xml:space="preserve"> соглашения.</w:t>
      </w:r>
    </w:p>
    <w:p w:rsidR="0017349F" w:rsidRPr="00361817" w:rsidRDefault="0017349F">
      <w:pPr>
        <w:pStyle w:val="ConsPlusNormal"/>
        <w:spacing w:before="220"/>
        <w:ind w:firstLine="540"/>
        <w:jc w:val="both"/>
      </w:pPr>
      <w:r w:rsidRPr="00361817">
        <w:t>Решения министерства могут быть обжалованы в установленном законодательством Российской Федерации порядке.</w:t>
      </w:r>
    </w:p>
    <w:p w:rsidR="0017349F" w:rsidRPr="00361817" w:rsidRDefault="0017349F">
      <w:pPr>
        <w:pStyle w:val="ConsPlusNormal"/>
        <w:spacing w:before="220"/>
        <w:ind w:firstLine="540"/>
        <w:jc w:val="both"/>
      </w:pPr>
      <w:bookmarkStart w:id="96" w:name="P6064"/>
      <w:bookmarkEnd w:id="96"/>
      <w:r w:rsidRPr="00361817">
        <w:t xml:space="preserve">8. Решение, предусмотренное </w:t>
      </w:r>
      <w:hyperlink w:anchor="P6062" w:history="1">
        <w:r w:rsidRPr="00361817">
          <w:t>подпунктом 2 пункта 7</w:t>
        </w:r>
      </w:hyperlink>
      <w:r w:rsidRPr="00361817">
        <w:t xml:space="preserve"> настоящего Положения, принимается министерством при наличии одного из следующих оснований:</w:t>
      </w:r>
    </w:p>
    <w:p w:rsidR="0017349F" w:rsidRPr="00361817" w:rsidRDefault="0017349F">
      <w:pPr>
        <w:pStyle w:val="ConsPlusNormal"/>
        <w:spacing w:before="220"/>
        <w:ind w:firstLine="540"/>
        <w:jc w:val="both"/>
      </w:pPr>
      <w:r w:rsidRPr="00361817">
        <w:t xml:space="preserve">1) представление документов, предусмотренных </w:t>
      </w:r>
      <w:hyperlink w:anchor="P6057" w:history="1">
        <w:r w:rsidRPr="00361817">
          <w:t>пунктом 6</w:t>
        </w:r>
      </w:hyperlink>
      <w:r w:rsidRPr="00361817">
        <w:t xml:space="preserve"> настоящего Положения, не в полном объеме;</w:t>
      </w:r>
    </w:p>
    <w:p w:rsidR="0017349F" w:rsidRPr="00361817" w:rsidRDefault="0017349F">
      <w:pPr>
        <w:pStyle w:val="ConsPlusNormal"/>
        <w:spacing w:before="220"/>
        <w:ind w:firstLine="540"/>
        <w:jc w:val="both"/>
      </w:pPr>
      <w:r w:rsidRPr="00361817">
        <w:t xml:space="preserve">2) представление документов, предусмотренных </w:t>
      </w:r>
      <w:hyperlink w:anchor="P6057" w:history="1">
        <w:r w:rsidRPr="00361817">
          <w:t>пунктом 6</w:t>
        </w:r>
      </w:hyperlink>
      <w:r w:rsidRPr="00361817">
        <w:t xml:space="preserve"> настоящего Положения, содержащих недостоверные сведения.</w:t>
      </w:r>
    </w:p>
    <w:p w:rsidR="0017349F" w:rsidRPr="00361817" w:rsidRDefault="0017349F">
      <w:pPr>
        <w:pStyle w:val="ConsPlusNormal"/>
        <w:spacing w:before="220"/>
        <w:ind w:firstLine="540"/>
        <w:jc w:val="both"/>
      </w:pPr>
      <w:r w:rsidRPr="00361817">
        <w:t>Указанное решение направляется министерством победителю конкурса в течение трех рабочих дней со дня его принятия.</w:t>
      </w:r>
    </w:p>
    <w:p w:rsidR="0017349F" w:rsidRPr="00361817" w:rsidRDefault="0017349F">
      <w:pPr>
        <w:pStyle w:val="ConsPlusNormal"/>
        <w:spacing w:before="220"/>
        <w:ind w:firstLine="540"/>
        <w:jc w:val="both"/>
      </w:pPr>
      <w:r w:rsidRPr="00361817">
        <w:t xml:space="preserve">9. </w:t>
      </w:r>
      <w:proofErr w:type="gramStart"/>
      <w:r w:rsidRPr="00361817">
        <w:t xml:space="preserve">В случае отсутствия оснований, предусмотренных </w:t>
      </w:r>
      <w:hyperlink w:anchor="P6064" w:history="1">
        <w:r w:rsidRPr="00361817">
          <w:t>пунктом 8</w:t>
        </w:r>
      </w:hyperlink>
      <w:r w:rsidRPr="00361817">
        <w:t xml:space="preserve"> настоящего Положения, министерство принимает решение, предусмотренное </w:t>
      </w:r>
      <w:hyperlink w:anchor="P6061" w:history="1">
        <w:r w:rsidRPr="00361817">
          <w:t>подпунктом 1 пункта 7</w:t>
        </w:r>
      </w:hyperlink>
      <w:r w:rsidRPr="00361817">
        <w:t xml:space="preserve"> настоящего Положения, и направляет победителю конкурса проект соглашения в соответствии с типовой формой соглашения о предоставлении субсидии, разрабатываемой и утверждаемой постановлением министерства финансов Архангельской области в соответствии со </w:t>
      </w:r>
      <w:hyperlink r:id="rId146" w:history="1">
        <w:r w:rsidRPr="00361817">
          <w:t>статьей 78.1</w:t>
        </w:r>
      </w:hyperlink>
      <w:r w:rsidRPr="00361817">
        <w:t xml:space="preserve"> Бюджетного кодекса Российской Федерации, для рассмотрения и подписания.</w:t>
      </w:r>
      <w:proofErr w:type="gramEnd"/>
    </w:p>
    <w:p w:rsidR="0017349F" w:rsidRPr="00361817" w:rsidRDefault="0017349F">
      <w:pPr>
        <w:pStyle w:val="ConsPlusNormal"/>
        <w:spacing w:before="220"/>
        <w:ind w:firstLine="540"/>
        <w:jc w:val="both"/>
      </w:pPr>
      <w:proofErr w:type="gramStart"/>
      <w:r w:rsidRPr="00361817">
        <w:t>Обязательными условиями, включаемыми в соглашение, является запрет приобретения победителем конкурса, а также иными юридическими лицами, получающими средства на основании договоров, заключенных с победителями конкурса,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согласие победителя конкурса, а</w:t>
      </w:r>
      <w:proofErr w:type="gramEnd"/>
      <w:r w:rsidRPr="00361817">
        <w:t xml:space="preserve"> </w:t>
      </w:r>
      <w:proofErr w:type="gramStart"/>
      <w:r w:rsidRPr="00361817">
        <w:t xml:space="preserve">также лиц, получающих средства на основании договоров, </w:t>
      </w:r>
      <w:r w:rsidRPr="00361817">
        <w:lastRenderedPageBreak/>
        <w:t>заключенных с победителем конкурса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и органами государственного финансового контроля Архангельской области за</w:t>
      </w:r>
      <w:proofErr w:type="gramEnd"/>
      <w:r w:rsidRPr="00361817">
        <w:t xml:space="preserve"> соблюдением целей, условий и порядка предоставления субсидии.</w:t>
      </w:r>
    </w:p>
    <w:p w:rsidR="0017349F" w:rsidRPr="00361817" w:rsidRDefault="0017349F">
      <w:pPr>
        <w:pStyle w:val="ConsPlusNormal"/>
        <w:spacing w:before="220"/>
        <w:ind w:firstLine="540"/>
        <w:jc w:val="both"/>
      </w:pPr>
      <w:r w:rsidRPr="00361817">
        <w:t xml:space="preserve">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министерство и победитель конкурса согласуют новые условия соглашения или заключают дополнительное соглашение о расторжении соглашения при </w:t>
      </w:r>
      <w:proofErr w:type="spellStart"/>
      <w:r w:rsidRPr="00361817">
        <w:t>недостижении</w:t>
      </w:r>
      <w:proofErr w:type="spellEnd"/>
      <w:r w:rsidRPr="00361817">
        <w:t xml:space="preserve"> согласия по новым условиям.</w:t>
      </w:r>
    </w:p>
    <w:p w:rsidR="0017349F" w:rsidRPr="00361817" w:rsidRDefault="0017349F">
      <w:pPr>
        <w:pStyle w:val="ConsPlusNormal"/>
        <w:spacing w:before="220"/>
        <w:ind w:firstLine="540"/>
        <w:jc w:val="both"/>
      </w:pPr>
      <w:r w:rsidRPr="00361817">
        <w:t>10. Победитель конкурса в течение 10 рабочих дней со дня получения проекта соглашения представляет в министерство подписанный со своей стороны проект соглашения.</w:t>
      </w:r>
    </w:p>
    <w:p w:rsidR="0017349F" w:rsidRPr="00361817" w:rsidRDefault="0017349F">
      <w:pPr>
        <w:pStyle w:val="ConsPlusNormal"/>
        <w:spacing w:before="220"/>
        <w:ind w:firstLine="540"/>
        <w:jc w:val="both"/>
      </w:pPr>
      <w:r w:rsidRPr="00361817">
        <w:t>11. На основании заключенного соглашения средства субсидии перечисляются с лицевого счета министерства на счет победителя конкурса.</w:t>
      </w:r>
    </w:p>
    <w:p w:rsidR="0017349F" w:rsidRPr="00361817" w:rsidRDefault="0017349F">
      <w:pPr>
        <w:pStyle w:val="ConsPlusNormal"/>
        <w:spacing w:before="220"/>
        <w:ind w:firstLine="540"/>
        <w:jc w:val="both"/>
      </w:pPr>
      <w:r w:rsidRPr="00361817">
        <w:t>12. Результатом предоставления субсидии является реализация практики поддержки добровольчества до 31 декабря года предоставления субсидии.</w:t>
      </w:r>
    </w:p>
    <w:p w:rsidR="0017349F" w:rsidRPr="00361817" w:rsidRDefault="0017349F">
      <w:pPr>
        <w:pStyle w:val="ConsPlusNormal"/>
        <w:spacing w:before="220"/>
        <w:ind w:firstLine="540"/>
        <w:jc w:val="both"/>
      </w:pPr>
      <w:r w:rsidRPr="00361817">
        <w:t>Показателем, необходимым для достижения результата использования субсидии, является количество вовлеченных в добровольческую деятельность и мероприятия, связанные с ней, жителей Архангельской области.</w:t>
      </w:r>
    </w:p>
    <w:p w:rsidR="0017349F" w:rsidRPr="00361817" w:rsidRDefault="0017349F">
      <w:pPr>
        <w:pStyle w:val="ConsPlusNormal"/>
        <w:spacing w:before="220"/>
        <w:ind w:firstLine="540"/>
        <w:jc w:val="both"/>
      </w:pPr>
      <w:r w:rsidRPr="00361817">
        <w:t>Оценка достижения значения показателя, необходимого для достижения результата использования субсидии, осуществляется министерством на основании анализа отчетности, представленной победителем конкурса.</w:t>
      </w:r>
    </w:p>
    <w:p w:rsidR="0017349F" w:rsidRPr="00361817" w:rsidRDefault="0017349F">
      <w:pPr>
        <w:pStyle w:val="ConsPlusNormal"/>
        <w:spacing w:before="220"/>
        <w:ind w:firstLine="540"/>
        <w:jc w:val="both"/>
      </w:pPr>
      <w:r w:rsidRPr="00361817">
        <w:t xml:space="preserve">13. Победитель конкурса в срок до 1 декабря года предоставления субсидии представляет в министерство отчетность по формам, определенным типовой формой соглашения о предоставлении субсидии, разрабатываемой и утверждаемой постановлением министерства финансов Архангельской области в соответствии со </w:t>
      </w:r>
      <w:hyperlink r:id="rId147" w:history="1">
        <w:r w:rsidRPr="00361817">
          <w:t>статьей 78.1</w:t>
        </w:r>
      </w:hyperlink>
      <w:r w:rsidRPr="00361817">
        <w:t xml:space="preserve"> Бюджетного кодекса Российской Федерации:</w:t>
      </w:r>
    </w:p>
    <w:p w:rsidR="0017349F" w:rsidRPr="00361817" w:rsidRDefault="0017349F">
      <w:pPr>
        <w:pStyle w:val="ConsPlusNormal"/>
        <w:spacing w:before="220"/>
        <w:ind w:firstLine="540"/>
        <w:jc w:val="both"/>
      </w:pPr>
      <w:r w:rsidRPr="00361817">
        <w:t>1) о достижении результатов и показателей, необходимых для достижения результата использования субсидии;</w:t>
      </w:r>
    </w:p>
    <w:p w:rsidR="0017349F" w:rsidRPr="00361817" w:rsidRDefault="0017349F">
      <w:pPr>
        <w:pStyle w:val="ConsPlusNormal"/>
        <w:spacing w:before="220"/>
        <w:ind w:firstLine="540"/>
        <w:jc w:val="both"/>
      </w:pPr>
      <w:r w:rsidRPr="00361817">
        <w:t>2) об осуществлении расходов, источником финансового обеспечения которых является субсидия.</w:t>
      </w:r>
    </w:p>
    <w:p w:rsidR="0017349F" w:rsidRPr="00361817" w:rsidRDefault="0017349F">
      <w:pPr>
        <w:pStyle w:val="ConsPlusNormal"/>
        <w:spacing w:before="220"/>
        <w:ind w:firstLine="540"/>
        <w:jc w:val="both"/>
      </w:pPr>
      <w:bookmarkStart w:id="97" w:name="P6079"/>
      <w:bookmarkEnd w:id="97"/>
      <w:r w:rsidRPr="00361817">
        <w:t>14. Победитель конкурса несет ответственность за нецелевое использование средств субсидий, нарушение условий и порядка предоставления субсидий.</w:t>
      </w:r>
    </w:p>
    <w:p w:rsidR="0017349F" w:rsidRPr="00361817" w:rsidRDefault="0017349F">
      <w:pPr>
        <w:pStyle w:val="ConsPlusNormal"/>
        <w:spacing w:before="220"/>
        <w:ind w:firstLine="540"/>
        <w:jc w:val="both"/>
      </w:pPr>
      <w:r w:rsidRPr="00361817">
        <w:t>Министерством и органами государственного финансового контроля Архангельской области проводятся обязательные проверки соблюдения победителем конкурса условий, целей и порядка предоставления субсидий. Данные проверки проводятся в соответствии с бюджетным законодательством Российской Федерации и иными нормативными правовыми актами, регулирующими бюджетные правоотношения.</w:t>
      </w:r>
    </w:p>
    <w:p w:rsidR="0017349F" w:rsidRPr="00361817" w:rsidRDefault="0017349F">
      <w:pPr>
        <w:pStyle w:val="ConsPlusNormal"/>
        <w:spacing w:before="220"/>
        <w:ind w:firstLine="540"/>
        <w:jc w:val="both"/>
      </w:pPr>
      <w:r w:rsidRPr="00361817">
        <w:t xml:space="preserve">15. </w:t>
      </w:r>
      <w:proofErr w:type="gramStart"/>
      <w:r w:rsidRPr="00361817">
        <w:t xml:space="preserve">В случае выявления министерством и (или) органами государственного финансового контроля Архангельской области нарушения победителем конкурса условий, целей и порядка предоставления субсидии, а также условий соглашения средства субсидии подлежат возврату в областной бюджет в течение 15 календарных дней со дня предъявления министерством и (или) органами государственного финансового контроля Архангельской области соответствующего </w:t>
      </w:r>
      <w:r w:rsidRPr="00361817">
        <w:lastRenderedPageBreak/>
        <w:t>требования.</w:t>
      </w:r>
      <w:proofErr w:type="gramEnd"/>
    </w:p>
    <w:p w:rsidR="0017349F" w:rsidRPr="00361817" w:rsidRDefault="0017349F">
      <w:pPr>
        <w:pStyle w:val="ConsPlusNormal"/>
        <w:spacing w:before="220"/>
        <w:ind w:firstLine="540"/>
        <w:jc w:val="both"/>
      </w:pPr>
      <w:r w:rsidRPr="00361817">
        <w:t>Победитель конкурса обязан возвратить средства остатков субсидии,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соглашением.</w:t>
      </w:r>
    </w:p>
    <w:p w:rsidR="0017349F" w:rsidRPr="00361817" w:rsidRDefault="0017349F">
      <w:pPr>
        <w:pStyle w:val="ConsPlusNormal"/>
        <w:spacing w:before="220"/>
        <w:ind w:firstLine="540"/>
        <w:jc w:val="both"/>
      </w:pPr>
      <w:r w:rsidRPr="00361817">
        <w:t xml:space="preserve">16. При </w:t>
      </w:r>
      <w:proofErr w:type="spellStart"/>
      <w:r w:rsidRPr="00361817">
        <w:t>невозврате</w:t>
      </w:r>
      <w:proofErr w:type="spellEnd"/>
      <w:r w:rsidRPr="00361817">
        <w:t xml:space="preserve"> субсидии в установленный </w:t>
      </w:r>
      <w:hyperlink w:anchor="P6079" w:history="1">
        <w:r w:rsidRPr="00361817">
          <w:t>пунктом 14</w:t>
        </w:r>
      </w:hyperlink>
      <w:r w:rsidRPr="00361817">
        <w:t xml:space="preserve"> настоящего Порядка срок министерство в течение 10 рабочих дней со дня истечения сроков, указанных в </w:t>
      </w:r>
      <w:hyperlink w:anchor="P6079" w:history="1">
        <w:r w:rsidRPr="00361817">
          <w:t>пункте 14</w:t>
        </w:r>
      </w:hyperlink>
      <w:r w:rsidRPr="00361817">
        <w:t xml:space="preserve"> настоящего Порядка, обращается в суд с исковым заявлением о взыскании субсидии, а также пени за просрочку ее возврата.</w:t>
      </w:r>
    </w:p>
    <w:p w:rsidR="0017349F" w:rsidRPr="00361817" w:rsidRDefault="0017349F">
      <w:pPr>
        <w:pStyle w:val="ConsPlusNormal"/>
        <w:ind w:firstLine="540"/>
        <w:jc w:val="both"/>
      </w:pPr>
    </w:p>
    <w:p w:rsidR="0017349F" w:rsidRPr="00361817" w:rsidRDefault="0017349F">
      <w:pPr>
        <w:pStyle w:val="ConsPlusNormal"/>
        <w:jc w:val="right"/>
        <w:outlineLvl w:val="0"/>
      </w:pPr>
      <w:r w:rsidRPr="00361817">
        <w:t>Утверждено</w:t>
      </w:r>
    </w:p>
    <w:p w:rsidR="0017349F" w:rsidRPr="00361817" w:rsidRDefault="0017349F">
      <w:pPr>
        <w:pStyle w:val="ConsPlusNormal"/>
        <w:jc w:val="right"/>
      </w:pPr>
      <w:r w:rsidRPr="00361817">
        <w:t>постановлением Правительства</w:t>
      </w:r>
    </w:p>
    <w:p w:rsidR="0017349F" w:rsidRPr="00361817" w:rsidRDefault="0017349F">
      <w:pPr>
        <w:pStyle w:val="ConsPlusNormal"/>
        <w:jc w:val="right"/>
      </w:pPr>
      <w:r w:rsidRPr="00361817">
        <w:t>Архангельской области</w:t>
      </w:r>
    </w:p>
    <w:p w:rsidR="0017349F" w:rsidRPr="00361817" w:rsidRDefault="0017349F">
      <w:pPr>
        <w:pStyle w:val="ConsPlusNormal"/>
        <w:jc w:val="right"/>
      </w:pPr>
      <w:r w:rsidRPr="00361817">
        <w:t>от 09.10.2020 N 659-пп</w:t>
      </w:r>
    </w:p>
    <w:p w:rsidR="0017349F" w:rsidRPr="00361817" w:rsidRDefault="0017349F">
      <w:pPr>
        <w:pStyle w:val="ConsPlusNormal"/>
        <w:jc w:val="both"/>
      </w:pPr>
    </w:p>
    <w:p w:rsidR="0017349F" w:rsidRPr="00361817" w:rsidRDefault="0017349F">
      <w:pPr>
        <w:pStyle w:val="ConsPlusTitle"/>
        <w:jc w:val="center"/>
      </w:pPr>
      <w:bookmarkStart w:id="98" w:name="P6094"/>
      <w:bookmarkEnd w:id="98"/>
      <w:r w:rsidRPr="00361817">
        <w:t>ПОЛОЖЕНИЕ</w:t>
      </w:r>
    </w:p>
    <w:p w:rsidR="0017349F" w:rsidRPr="00361817" w:rsidRDefault="0017349F">
      <w:pPr>
        <w:pStyle w:val="ConsPlusTitle"/>
        <w:jc w:val="center"/>
      </w:pPr>
      <w:r w:rsidRPr="00361817">
        <w:t>О ПОРЯДКЕ ПРОВЕДЕНИЯ КОНКУРСА НА ПРЕДОСТАВЛЕНИЕ СУБСИДИЙ</w:t>
      </w:r>
    </w:p>
    <w:p w:rsidR="0017349F" w:rsidRPr="00361817" w:rsidRDefault="0017349F">
      <w:pPr>
        <w:pStyle w:val="ConsPlusTitle"/>
        <w:jc w:val="center"/>
      </w:pPr>
      <w:r w:rsidRPr="00361817">
        <w:t>БЮДЖЕТАМ МУНИЦИПАЛЬНЫХ РАЙОНОВ, МУНИЦИПАЛЬНЫХ ОКРУГОВ</w:t>
      </w:r>
    </w:p>
    <w:p w:rsidR="0017349F" w:rsidRPr="00361817" w:rsidRDefault="0017349F">
      <w:pPr>
        <w:pStyle w:val="ConsPlusTitle"/>
        <w:jc w:val="center"/>
      </w:pPr>
      <w:r w:rsidRPr="00361817">
        <w:t>И ГОРОДСКИХ ОКРУГОВ АРХАНГЕЛЬСКОЙ ОБЛАСТИ НА РЕМОНТ ОБЪЕКТОВ</w:t>
      </w:r>
    </w:p>
    <w:p w:rsidR="0017349F" w:rsidRPr="00361817" w:rsidRDefault="0017349F">
      <w:pPr>
        <w:pStyle w:val="ConsPlusTitle"/>
        <w:jc w:val="center"/>
      </w:pPr>
      <w:r w:rsidRPr="00361817">
        <w:t>МУНИЦИПАЛЬНОЙ СОБСТВЕННОСТИ МУНИЦИПАЛЬНЫХ РАЙОНОВ,</w:t>
      </w:r>
    </w:p>
    <w:p w:rsidR="0017349F" w:rsidRPr="00361817" w:rsidRDefault="0017349F">
      <w:pPr>
        <w:pStyle w:val="ConsPlusTitle"/>
        <w:jc w:val="center"/>
      </w:pPr>
      <w:r w:rsidRPr="00361817">
        <w:t>МУНИЦИПАЛЬНЫХ ОКРУГОВ И ГОРОДСКИХ ОКРУГОВ АРХАНГЕЛЬСКОЙ</w:t>
      </w:r>
    </w:p>
    <w:p w:rsidR="0017349F" w:rsidRPr="00361817" w:rsidRDefault="0017349F">
      <w:pPr>
        <w:pStyle w:val="ConsPlusTitle"/>
        <w:jc w:val="center"/>
      </w:pPr>
      <w:r w:rsidRPr="00361817">
        <w:t xml:space="preserve">ОБЛАСТИ, ИСПОЛЬЗУЕМЫХ ДЛЯ ЦЕЛЕЙ </w:t>
      </w:r>
      <w:proofErr w:type="gramStart"/>
      <w:r w:rsidRPr="00361817">
        <w:t>ВОЕННО-ПАТРИОТИЧЕСКОГО</w:t>
      </w:r>
      <w:proofErr w:type="gramEnd"/>
    </w:p>
    <w:p w:rsidR="0017349F" w:rsidRPr="00361817" w:rsidRDefault="0017349F">
      <w:pPr>
        <w:pStyle w:val="ConsPlusTitle"/>
        <w:jc w:val="center"/>
      </w:pPr>
      <w:r w:rsidRPr="00361817">
        <w:t>ВОСПИТАНИЯ, ПОДГОТОВКИ ГРАЖДАН К ВОЕННОЙ СЛУЖБЕ, А ТАКЖЕ</w:t>
      </w:r>
    </w:p>
    <w:p w:rsidR="0017349F" w:rsidRPr="00361817" w:rsidRDefault="0017349F">
      <w:pPr>
        <w:pStyle w:val="ConsPlusTitle"/>
        <w:jc w:val="center"/>
      </w:pPr>
      <w:r w:rsidRPr="00361817">
        <w:t>ДЛЯ ОРГАНИЗАЦИИ МЕРОПРИЯТИЙ, СВЯЗАННЫХ С ПРИЗЫВОМ ГРАЖДАН</w:t>
      </w:r>
    </w:p>
    <w:p w:rsidR="0017349F" w:rsidRPr="00361817" w:rsidRDefault="0017349F">
      <w:pPr>
        <w:pStyle w:val="ConsPlusTitle"/>
        <w:jc w:val="center"/>
      </w:pPr>
      <w:r w:rsidRPr="00361817">
        <w:t>НА ВОЕННУЮ СЛУЖБУ</w:t>
      </w:r>
    </w:p>
    <w:p w:rsidR="0017349F" w:rsidRPr="00361817" w:rsidRDefault="0017349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17349F" w:rsidRPr="00361817">
        <w:tc>
          <w:tcPr>
            <w:tcW w:w="60" w:type="dxa"/>
            <w:tcBorders>
              <w:top w:val="nil"/>
              <w:left w:val="nil"/>
              <w:bottom w:val="nil"/>
              <w:right w:val="nil"/>
            </w:tcBorders>
            <w:shd w:val="clear" w:color="auto" w:fill="CED3F1"/>
            <w:tcMar>
              <w:top w:w="0" w:type="dxa"/>
              <w:left w:w="0" w:type="dxa"/>
              <w:bottom w:w="0" w:type="dxa"/>
              <w:right w:w="0" w:type="dxa"/>
            </w:tcMar>
          </w:tcPr>
          <w:p w:rsidR="0017349F" w:rsidRPr="00361817" w:rsidRDefault="0017349F"/>
        </w:tc>
        <w:tc>
          <w:tcPr>
            <w:tcW w:w="113" w:type="dxa"/>
            <w:tcBorders>
              <w:top w:val="nil"/>
              <w:left w:val="nil"/>
              <w:bottom w:val="nil"/>
              <w:right w:val="nil"/>
            </w:tcBorders>
            <w:shd w:val="clear" w:color="auto" w:fill="F4F3F8"/>
            <w:tcMar>
              <w:top w:w="0" w:type="dxa"/>
              <w:left w:w="0" w:type="dxa"/>
              <w:bottom w:w="0" w:type="dxa"/>
              <w:right w:w="0" w:type="dxa"/>
            </w:tcMar>
          </w:tcPr>
          <w:p w:rsidR="0017349F" w:rsidRPr="00361817" w:rsidRDefault="0017349F"/>
        </w:tc>
        <w:tc>
          <w:tcPr>
            <w:tcW w:w="0" w:type="auto"/>
            <w:tcBorders>
              <w:top w:val="nil"/>
              <w:left w:val="nil"/>
              <w:bottom w:val="nil"/>
              <w:right w:val="nil"/>
            </w:tcBorders>
            <w:shd w:val="clear" w:color="auto" w:fill="F4F3F8"/>
            <w:tcMar>
              <w:top w:w="113" w:type="dxa"/>
              <w:left w:w="0" w:type="dxa"/>
              <w:bottom w:w="113" w:type="dxa"/>
              <w:right w:w="0" w:type="dxa"/>
            </w:tcMar>
          </w:tcPr>
          <w:p w:rsidR="0017349F" w:rsidRPr="00361817" w:rsidRDefault="0017349F">
            <w:pPr>
              <w:pStyle w:val="ConsPlusNormal"/>
              <w:jc w:val="center"/>
            </w:pPr>
            <w:r w:rsidRPr="00361817">
              <w:t>Список изменяющих документов</w:t>
            </w:r>
          </w:p>
          <w:p w:rsidR="0017349F" w:rsidRPr="00361817" w:rsidRDefault="0017349F">
            <w:pPr>
              <w:pStyle w:val="ConsPlusNormal"/>
              <w:jc w:val="center"/>
            </w:pPr>
            <w:proofErr w:type="gramStart"/>
            <w:r w:rsidRPr="00361817">
              <w:t xml:space="preserve">(введено </w:t>
            </w:r>
            <w:hyperlink r:id="rId148" w:history="1">
              <w:r w:rsidRPr="00361817">
                <w:t>постановлением</w:t>
              </w:r>
            </w:hyperlink>
            <w:r w:rsidRPr="00361817">
              <w:t xml:space="preserve"> Правительства Архангельской области</w:t>
            </w:r>
            <w:proofErr w:type="gramEnd"/>
          </w:p>
          <w:p w:rsidR="0017349F" w:rsidRPr="00361817" w:rsidRDefault="0017349F">
            <w:pPr>
              <w:pStyle w:val="ConsPlusNormal"/>
              <w:jc w:val="center"/>
            </w:pPr>
            <w:r w:rsidRPr="00361817">
              <w:t>от 29.04.2021 N 222-пп)</w:t>
            </w:r>
          </w:p>
        </w:tc>
        <w:tc>
          <w:tcPr>
            <w:tcW w:w="113" w:type="dxa"/>
            <w:tcBorders>
              <w:top w:val="nil"/>
              <w:left w:val="nil"/>
              <w:bottom w:val="nil"/>
              <w:right w:val="nil"/>
            </w:tcBorders>
            <w:shd w:val="clear" w:color="auto" w:fill="F4F3F8"/>
            <w:tcMar>
              <w:top w:w="0" w:type="dxa"/>
              <w:left w:w="0" w:type="dxa"/>
              <w:bottom w:w="0" w:type="dxa"/>
              <w:right w:w="0" w:type="dxa"/>
            </w:tcMar>
          </w:tcPr>
          <w:p w:rsidR="0017349F" w:rsidRPr="00361817" w:rsidRDefault="0017349F"/>
        </w:tc>
      </w:tr>
    </w:tbl>
    <w:p w:rsidR="0017349F" w:rsidRPr="00361817" w:rsidRDefault="0017349F">
      <w:pPr>
        <w:pStyle w:val="ConsPlusNormal"/>
        <w:jc w:val="both"/>
      </w:pPr>
    </w:p>
    <w:p w:rsidR="0017349F" w:rsidRPr="00361817" w:rsidRDefault="0017349F">
      <w:pPr>
        <w:pStyle w:val="ConsPlusTitle"/>
        <w:jc w:val="center"/>
        <w:outlineLvl w:val="1"/>
      </w:pPr>
      <w:r w:rsidRPr="00361817">
        <w:t>I. Общие положения</w:t>
      </w:r>
    </w:p>
    <w:p w:rsidR="0017349F" w:rsidRPr="00361817" w:rsidRDefault="0017349F">
      <w:pPr>
        <w:pStyle w:val="ConsPlusNormal"/>
        <w:jc w:val="both"/>
      </w:pPr>
    </w:p>
    <w:p w:rsidR="0017349F" w:rsidRPr="00361817" w:rsidRDefault="0017349F">
      <w:pPr>
        <w:pStyle w:val="ConsPlusNormal"/>
        <w:ind w:firstLine="540"/>
        <w:jc w:val="both"/>
      </w:pPr>
      <w:r w:rsidRPr="00361817">
        <w:t xml:space="preserve">1. </w:t>
      </w:r>
      <w:proofErr w:type="gramStart"/>
      <w:r w:rsidRPr="00361817">
        <w:t xml:space="preserve">Настоящее Положение, разработанное в соответствии со </w:t>
      </w:r>
      <w:hyperlink r:id="rId149" w:history="1">
        <w:r w:rsidRPr="00361817">
          <w:t>статьей 139</w:t>
        </w:r>
      </w:hyperlink>
      <w:r w:rsidRPr="00361817">
        <w:t xml:space="preserve"> Бюджетного кодекса Российской Федерации, подпрограммой N 3 "Кадровое, научно-методическое, информационное и инфраструктурное обеспечение молодежной политики и патриотического воспитания" 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N 659-пп (далее - программа), устанавливает порядок и условия проведения конкурса среди органов местного самоуправления муниципальных районов, муниципальных округов</w:t>
      </w:r>
      <w:proofErr w:type="gramEnd"/>
      <w:r w:rsidRPr="00361817">
        <w:t xml:space="preserve"> </w:t>
      </w:r>
      <w:proofErr w:type="gramStart"/>
      <w:r w:rsidRPr="00361817">
        <w:t xml:space="preserve">и городских округов Архангельской области (далее соответственно - органы местного самоуправления, муниципальные образования) на предоставление субсидий из областного бюджета бюджетам муниципальных образований (далее - местные бюджеты) на </w:t>
      </w:r>
      <w:proofErr w:type="spellStart"/>
      <w:r w:rsidRPr="00361817">
        <w:t>софинансирование</w:t>
      </w:r>
      <w:proofErr w:type="spellEnd"/>
      <w:r w:rsidRPr="00361817">
        <w:t xml:space="preserve"> расходов на ремонт объектов муниципальной собственности муниципальных районов, муниципальных округов и городских округов Архангельской области, используемых для целей военно-патриотического воспитания, подготовки граждан к военной службе, а также для организации мероприятий, связанных с призывом граждан</w:t>
      </w:r>
      <w:proofErr w:type="gramEnd"/>
      <w:r w:rsidRPr="00361817">
        <w:t xml:space="preserve"> на военную службу (далее соответственно - ремонт, объекты, мероприятия, конкурс, субсидия).</w:t>
      </w:r>
    </w:p>
    <w:p w:rsidR="0017349F" w:rsidRPr="00361817" w:rsidRDefault="0017349F">
      <w:pPr>
        <w:pStyle w:val="ConsPlusNormal"/>
        <w:spacing w:before="220"/>
        <w:ind w:firstLine="540"/>
        <w:jc w:val="both"/>
      </w:pPr>
      <w:proofErr w:type="gramStart"/>
      <w:r w:rsidRPr="00361817">
        <w:t xml:space="preserve">Субсидия включена в перечень субсидий местным бюджетам, предоставляемых из областного бюджета в целях софинансирования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образований Архангельской области (далее - органы </w:t>
      </w:r>
      <w:r w:rsidRPr="00361817">
        <w:lastRenderedPageBreak/>
        <w:t>местного самоуправления) по решению вопросов местного значения, утвержденный областным законом об областном бюджете на очередной финансовый год и на плановый период.</w:t>
      </w:r>
      <w:proofErr w:type="gramEnd"/>
    </w:p>
    <w:p w:rsidR="0017349F" w:rsidRPr="00361817" w:rsidRDefault="0017349F">
      <w:pPr>
        <w:pStyle w:val="ConsPlusNormal"/>
        <w:spacing w:before="220"/>
        <w:ind w:firstLine="540"/>
        <w:jc w:val="both"/>
      </w:pPr>
      <w:r w:rsidRPr="00361817">
        <w:t>2. Организатором конкурса и главным распорядителем средств областного бюджета, предусмотренных на предоставление субсидий, является министерство по делам молодежи и спорту Архангельской области (далее - министерство).</w:t>
      </w:r>
    </w:p>
    <w:p w:rsidR="0017349F" w:rsidRPr="00361817" w:rsidRDefault="0017349F">
      <w:pPr>
        <w:pStyle w:val="ConsPlusNormal"/>
        <w:spacing w:before="220"/>
        <w:ind w:firstLine="540"/>
        <w:jc w:val="both"/>
      </w:pPr>
      <w:r w:rsidRPr="00361817">
        <w:t>3. Субсидия предоставляется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17349F" w:rsidRPr="00361817" w:rsidRDefault="0017349F">
      <w:pPr>
        <w:pStyle w:val="ConsPlusNormal"/>
        <w:spacing w:before="220"/>
        <w:ind w:firstLine="540"/>
        <w:jc w:val="both"/>
      </w:pPr>
      <w:r w:rsidRPr="00361817">
        <w:t xml:space="preserve">Предоставление субсидии осуществляется в пределах средств областного бюджета, предусмотренных на реализацию </w:t>
      </w:r>
      <w:hyperlink w:anchor="P3334" w:history="1">
        <w:r w:rsidRPr="00361817">
          <w:t>пункта 1.7</w:t>
        </w:r>
      </w:hyperlink>
      <w:r w:rsidRPr="00361817">
        <w:t xml:space="preserve"> перечня мероприятий подпрограммы N 3 "Кадровое, научно-методическое, информационное и инфраструктурное обеспечение молодежной политики и патриотического воспитания" (приложение N 2 к государственной программе).</w:t>
      </w:r>
    </w:p>
    <w:p w:rsidR="0017349F" w:rsidRPr="00361817" w:rsidRDefault="0017349F">
      <w:pPr>
        <w:pStyle w:val="ConsPlusNormal"/>
        <w:jc w:val="both"/>
      </w:pPr>
    </w:p>
    <w:p w:rsidR="0017349F" w:rsidRPr="00361817" w:rsidRDefault="0017349F">
      <w:pPr>
        <w:pStyle w:val="ConsPlusTitle"/>
        <w:jc w:val="center"/>
        <w:outlineLvl w:val="1"/>
      </w:pPr>
      <w:r w:rsidRPr="00361817">
        <w:t>II. Условия предоставления субсидий</w:t>
      </w:r>
    </w:p>
    <w:p w:rsidR="0017349F" w:rsidRPr="00361817" w:rsidRDefault="0017349F">
      <w:pPr>
        <w:pStyle w:val="ConsPlusNormal"/>
        <w:jc w:val="both"/>
      </w:pPr>
    </w:p>
    <w:p w:rsidR="0017349F" w:rsidRPr="00361817" w:rsidRDefault="0017349F">
      <w:pPr>
        <w:pStyle w:val="ConsPlusNormal"/>
        <w:ind w:firstLine="540"/>
        <w:jc w:val="both"/>
      </w:pPr>
      <w:r w:rsidRPr="00361817">
        <w:t>4. Субсидии предоставляются местным бюджетам при соблюдении органами местного самоуправления следующих условий:</w:t>
      </w:r>
    </w:p>
    <w:p w:rsidR="0017349F" w:rsidRPr="00361817" w:rsidRDefault="0017349F">
      <w:pPr>
        <w:pStyle w:val="ConsPlusNormal"/>
        <w:spacing w:before="220"/>
        <w:ind w:firstLine="540"/>
        <w:jc w:val="both"/>
      </w:pPr>
      <w:r w:rsidRPr="00361817">
        <w:t>1) наличие утвержденной муниципальной программы на текущий финансовый год, в которой предусмотрены средства на реализацию мероприятий;</w:t>
      </w:r>
    </w:p>
    <w:p w:rsidR="0017349F" w:rsidRPr="00361817" w:rsidRDefault="0017349F">
      <w:pPr>
        <w:pStyle w:val="ConsPlusNormal"/>
        <w:spacing w:before="220"/>
        <w:ind w:firstLine="540"/>
        <w:jc w:val="both"/>
      </w:pPr>
      <w:bookmarkStart w:id="99" w:name="P6120"/>
      <w:bookmarkEnd w:id="99"/>
      <w:proofErr w:type="gramStart"/>
      <w:r w:rsidRPr="00361817">
        <w:t>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софинансирования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17349F" w:rsidRPr="00361817" w:rsidRDefault="0017349F">
      <w:pPr>
        <w:pStyle w:val="ConsPlusNormal"/>
        <w:spacing w:before="220"/>
        <w:ind w:firstLine="540"/>
        <w:jc w:val="both"/>
      </w:pPr>
      <w:r w:rsidRPr="00361817">
        <w:t>3) заключение соглашения между министерством и администрацией муниципального образования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17349F" w:rsidRPr="00361817" w:rsidRDefault="0017349F">
      <w:pPr>
        <w:pStyle w:val="ConsPlusNormal"/>
        <w:spacing w:before="220"/>
        <w:ind w:firstLine="540"/>
        <w:jc w:val="both"/>
      </w:pPr>
      <w:r w:rsidRPr="00361817">
        <w:t xml:space="preserve">4) возврат муниципальным образованием средств субсидии в случае, предусмотренном </w:t>
      </w:r>
      <w:hyperlink r:id="rId150" w:history="1">
        <w:r w:rsidRPr="00361817">
          <w:t>пунктом 17</w:t>
        </w:r>
      </w:hyperlink>
      <w:r w:rsidRPr="00361817">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w:t>
      </w:r>
    </w:p>
    <w:p w:rsidR="0017349F" w:rsidRPr="00361817" w:rsidRDefault="0017349F">
      <w:pPr>
        <w:pStyle w:val="ConsPlusNormal"/>
        <w:jc w:val="both"/>
      </w:pPr>
    </w:p>
    <w:p w:rsidR="0017349F" w:rsidRPr="00361817" w:rsidRDefault="0017349F">
      <w:pPr>
        <w:pStyle w:val="ConsPlusTitle"/>
        <w:jc w:val="center"/>
        <w:outlineLvl w:val="1"/>
      </w:pPr>
      <w:r w:rsidRPr="00361817">
        <w:t>III. Организация и порядок проведения конкурса</w:t>
      </w:r>
    </w:p>
    <w:p w:rsidR="0017349F" w:rsidRPr="00361817" w:rsidRDefault="0017349F">
      <w:pPr>
        <w:pStyle w:val="ConsPlusNormal"/>
        <w:jc w:val="both"/>
      </w:pPr>
    </w:p>
    <w:p w:rsidR="0017349F" w:rsidRPr="00361817" w:rsidRDefault="0017349F">
      <w:pPr>
        <w:pStyle w:val="ConsPlusNormal"/>
        <w:ind w:firstLine="540"/>
        <w:jc w:val="both"/>
      </w:pPr>
      <w:r w:rsidRPr="00361817">
        <w:t>5. Министерство при проведении конкурса:</w:t>
      </w:r>
    </w:p>
    <w:p w:rsidR="0017349F" w:rsidRPr="00361817" w:rsidRDefault="0017349F">
      <w:pPr>
        <w:pStyle w:val="ConsPlusNormal"/>
        <w:spacing w:before="220"/>
        <w:ind w:firstLine="540"/>
        <w:jc w:val="both"/>
      </w:pPr>
      <w:r w:rsidRPr="00361817">
        <w:t>1) издает распоряжение о проведении конкурса;</w:t>
      </w:r>
    </w:p>
    <w:p w:rsidR="0017349F" w:rsidRPr="00361817" w:rsidRDefault="0017349F">
      <w:pPr>
        <w:pStyle w:val="ConsPlusNormal"/>
        <w:spacing w:before="220"/>
        <w:ind w:firstLine="540"/>
        <w:jc w:val="both"/>
      </w:pPr>
      <w:r w:rsidRPr="00361817">
        <w:t xml:space="preserve">2) готовит извещение о проведении конкурса в соответствии с распоряжением о проведении конкурса и размещает его на сайте "Молодежь Архангельской области" в информационно-телекоммуникационной сети "Интернет" (http://molod29.ru) не </w:t>
      </w:r>
      <w:proofErr w:type="gramStart"/>
      <w:r w:rsidRPr="00361817">
        <w:t>позднее</w:t>
      </w:r>
      <w:proofErr w:type="gramEnd"/>
      <w:r w:rsidRPr="00361817">
        <w:t xml:space="preserve"> чем за три календарных дня до дня начала его проведения.</w:t>
      </w:r>
    </w:p>
    <w:p w:rsidR="0017349F" w:rsidRPr="00361817" w:rsidRDefault="0017349F">
      <w:pPr>
        <w:pStyle w:val="ConsPlusNormal"/>
        <w:spacing w:before="220"/>
        <w:ind w:firstLine="540"/>
        <w:jc w:val="both"/>
      </w:pPr>
      <w:r w:rsidRPr="00361817">
        <w:lastRenderedPageBreak/>
        <w:t>Извещение о проведении конкурса должно содержать следующие сведения:</w:t>
      </w:r>
    </w:p>
    <w:p w:rsidR="0017349F" w:rsidRPr="00361817" w:rsidRDefault="0017349F">
      <w:pPr>
        <w:pStyle w:val="ConsPlusNormal"/>
        <w:spacing w:before="220"/>
        <w:ind w:firstLine="540"/>
        <w:jc w:val="both"/>
      </w:pPr>
      <w:r w:rsidRPr="00361817">
        <w:t>а) место, время и срок приема заявок;</w:t>
      </w:r>
    </w:p>
    <w:p w:rsidR="0017349F" w:rsidRPr="00361817" w:rsidRDefault="0017349F">
      <w:pPr>
        <w:pStyle w:val="ConsPlusNormal"/>
        <w:spacing w:before="220"/>
        <w:ind w:firstLine="540"/>
        <w:jc w:val="both"/>
      </w:pPr>
      <w:r w:rsidRPr="00361817">
        <w:t>б) перечень документов, представляемых органом местного самоуправления для участия в конкурсе в составе заявки;</w:t>
      </w:r>
    </w:p>
    <w:p w:rsidR="0017349F" w:rsidRPr="00361817" w:rsidRDefault="0017349F">
      <w:pPr>
        <w:pStyle w:val="ConsPlusNormal"/>
        <w:spacing w:before="220"/>
        <w:ind w:firstLine="540"/>
        <w:jc w:val="both"/>
      </w:pPr>
      <w:r w:rsidRPr="00361817">
        <w:t>в) наименование, адрес и контактную информацию организатора конкурса;</w:t>
      </w:r>
    </w:p>
    <w:p w:rsidR="0017349F" w:rsidRPr="00361817" w:rsidRDefault="0017349F">
      <w:pPr>
        <w:pStyle w:val="ConsPlusNormal"/>
        <w:spacing w:before="220"/>
        <w:ind w:firstLine="540"/>
        <w:jc w:val="both"/>
      </w:pPr>
      <w:r w:rsidRPr="00361817">
        <w:t>г) дату, время и место проведения конкурса;</w:t>
      </w:r>
    </w:p>
    <w:p w:rsidR="0017349F" w:rsidRPr="00361817" w:rsidRDefault="0017349F">
      <w:pPr>
        <w:pStyle w:val="ConsPlusNormal"/>
        <w:spacing w:before="220"/>
        <w:ind w:firstLine="540"/>
        <w:jc w:val="both"/>
      </w:pPr>
      <w:r w:rsidRPr="00361817">
        <w:t>3) осуществляет прием заявок и их регистрацию в течение одного рабочего дня со дня их поступления;</w:t>
      </w:r>
    </w:p>
    <w:p w:rsidR="0017349F" w:rsidRPr="00361817" w:rsidRDefault="0017349F">
      <w:pPr>
        <w:pStyle w:val="ConsPlusNormal"/>
        <w:spacing w:before="220"/>
        <w:ind w:firstLine="540"/>
        <w:jc w:val="both"/>
      </w:pPr>
      <w:r w:rsidRPr="00361817">
        <w:t xml:space="preserve">4) проверяет наличие документов, представляемых в составе заявки, указанных в </w:t>
      </w:r>
      <w:hyperlink w:anchor="P6144" w:history="1">
        <w:r w:rsidRPr="00361817">
          <w:t>пункте 7</w:t>
        </w:r>
      </w:hyperlink>
      <w:r w:rsidRPr="00361817">
        <w:t xml:space="preserve"> настоящего Положения;</w:t>
      </w:r>
    </w:p>
    <w:p w:rsidR="0017349F" w:rsidRPr="00361817" w:rsidRDefault="0017349F">
      <w:pPr>
        <w:pStyle w:val="ConsPlusNormal"/>
        <w:spacing w:before="220"/>
        <w:ind w:firstLine="540"/>
        <w:jc w:val="both"/>
      </w:pPr>
      <w:r w:rsidRPr="00361817">
        <w:t xml:space="preserve">5) проверяет соответствие представленной заявки требованиям, установленным </w:t>
      </w:r>
      <w:hyperlink w:anchor="P6144" w:history="1">
        <w:r w:rsidRPr="00361817">
          <w:t>пунктом 7</w:t>
        </w:r>
      </w:hyperlink>
      <w:r w:rsidRPr="00361817">
        <w:t xml:space="preserve"> настоящего Положения;</w:t>
      </w:r>
    </w:p>
    <w:p w:rsidR="0017349F" w:rsidRPr="00361817" w:rsidRDefault="0017349F">
      <w:pPr>
        <w:pStyle w:val="ConsPlusNormal"/>
        <w:spacing w:before="220"/>
        <w:ind w:firstLine="540"/>
        <w:jc w:val="both"/>
      </w:pPr>
      <w:r w:rsidRPr="00361817">
        <w:t xml:space="preserve">6) уведомляет органы местного самоуправления о принятии решения, предусмотренного </w:t>
      </w:r>
      <w:hyperlink w:anchor="P6162" w:history="1">
        <w:r w:rsidRPr="00361817">
          <w:t>подпунктом 2 пункта 12</w:t>
        </w:r>
      </w:hyperlink>
      <w:r w:rsidRPr="00361817">
        <w:t xml:space="preserve"> настоящего Положения, в течение пяти рабочих дней со дня его принятия;</w:t>
      </w:r>
    </w:p>
    <w:p w:rsidR="0017349F" w:rsidRPr="00361817" w:rsidRDefault="0017349F">
      <w:pPr>
        <w:pStyle w:val="ConsPlusNormal"/>
        <w:spacing w:before="220"/>
        <w:ind w:firstLine="540"/>
        <w:jc w:val="both"/>
      </w:pPr>
      <w:r w:rsidRPr="00361817">
        <w:t>7) формирует конкурсную комиссию и осуществляет организационно-техническое обеспечение деятельности конкурсной комиссии;</w:t>
      </w:r>
    </w:p>
    <w:p w:rsidR="0017349F" w:rsidRPr="00361817" w:rsidRDefault="0017349F">
      <w:pPr>
        <w:pStyle w:val="ConsPlusNormal"/>
        <w:spacing w:before="220"/>
        <w:ind w:firstLine="540"/>
        <w:jc w:val="both"/>
      </w:pPr>
      <w:r w:rsidRPr="00361817">
        <w:t>8) направляет органам местного самоуправления извещения об итогах конкурса;</w:t>
      </w:r>
    </w:p>
    <w:p w:rsidR="0017349F" w:rsidRPr="00361817" w:rsidRDefault="0017349F">
      <w:pPr>
        <w:pStyle w:val="ConsPlusNormal"/>
        <w:spacing w:before="220"/>
        <w:ind w:firstLine="540"/>
        <w:jc w:val="both"/>
      </w:pPr>
      <w:r w:rsidRPr="00361817">
        <w:t>9)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17349F" w:rsidRPr="00361817" w:rsidRDefault="0017349F">
      <w:pPr>
        <w:pStyle w:val="ConsPlusNormal"/>
        <w:spacing w:before="220"/>
        <w:ind w:firstLine="540"/>
        <w:jc w:val="both"/>
      </w:pPr>
      <w:r w:rsidRPr="00361817">
        <w:t>10) заключает соглашения с победителями конкурса;</w:t>
      </w:r>
    </w:p>
    <w:p w:rsidR="0017349F" w:rsidRPr="00361817" w:rsidRDefault="0017349F">
      <w:pPr>
        <w:pStyle w:val="ConsPlusNormal"/>
        <w:spacing w:before="220"/>
        <w:ind w:firstLine="540"/>
        <w:jc w:val="both"/>
      </w:pPr>
      <w:r w:rsidRPr="00361817">
        <w:t>11) обеспечивает хранение протоколов заседаний и других материалов конкурсной комиссии.</w:t>
      </w:r>
    </w:p>
    <w:p w:rsidR="0017349F" w:rsidRPr="00361817" w:rsidRDefault="0017349F">
      <w:pPr>
        <w:pStyle w:val="ConsPlusNormal"/>
        <w:spacing w:before="220"/>
        <w:ind w:firstLine="540"/>
        <w:jc w:val="both"/>
      </w:pPr>
      <w:r w:rsidRPr="00361817">
        <w:t>6. На участие в конкурсе органы местного самоуправления могут заявить не более двух объектов.</w:t>
      </w:r>
    </w:p>
    <w:p w:rsidR="0017349F" w:rsidRPr="00361817" w:rsidRDefault="0017349F">
      <w:pPr>
        <w:pStyle w:val="ConsPlusNormal"/>
        <w:spacing w:before="220"/>
        <w:ind w:firstLine="540"/>
        <w:jc w:val="both"/>
      </w:pPr>
      <w:bookmarkStart w:id="100" w:name="P6144"/>
      <w:bookmarkEnd w:id="100"/>
      <w:r w:rsidRPr="00361817">
        <w:t xml:space="preserve">7. Для участия в конкурсе органы местного самоуправления в срок, указанный в извещении о проведении конкурса, представляют в министерство </w:t>
      </w:r>
      <w:hyperlink w:anchor="P6230" w:history="1">
        <w:r w:rsidRPr="00361817">
          <w:t>заявку</w:t>
        </w:r>
      </w:hyperlink>
      <w:r w:rsidRPr="00361817">
        <w:t xml:space="preserve"> на участие в конкурсе по форме согласно приложению N 1 к настоящему Положению (далее - заявка), к которой прилагаются следующие документы:</w:t>
      </w:r>
    </w:p>
    <w:p w:rsidR="0017349F" w:rsidRPr="00361817" w:rsidRDefault="0017349F">
      <w:pPr>
        <w:pStyle w:val="ConsPlusNormal"/>
        <w:spacing w:before="220"/>
        <w:ind w:firstLine="540"/>
        <w:jc w:val="both"/>
      </w:pPr>
      <w:bookmarkStart w:id="101" w:name="P6145"/>
      <w:bookmarkEnd w:id="101"/>
      <w:r w:rsidRPr="00361817">
        <w:t xml:space="preserve">1) копию утвержденной муниципальной программы на текущий финансовый год, в которой предусмотрены средства на реализацию мероприятий в размере, указанном в </w:t>
      </w:r>
      <w:hyperlink w:anchor="P6120" w:history="1">
        <w:r w:rsidRPr="00361817">
          <w:t>подпункте 2 пункта 4</w:t>
        </w:r>
      </w:hyperlink>
      <w:r w:rsidRPr="00361817">
        <w:t xml:space="preserve"> настоящего Положения;</w:t>
      </w:r>
    </w:p>
    <w:p w:rsidR="0017349F" w:rsidRPr="00361817" w:rsidRDefault="0017349F">
      <w:pPr>
        <w:pStyle w:val="ConsPlusNormal"/>
        <w:spacing w:before="220"/>
        <w:ind w:firstLine="540"/>
        <w:jc w:val="both"/>
      </w:pPr>
      <w:proofErr w:type="gramStart"/>
      <w:r w:rsidRPr="00361817">
        <w:t xml:space="preserve">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муниципального образования и бюджетных ассигнований на </w:t>
      </w:r>
      <w:proofErr w:type="spellStart"/>
      <w:r w:rsidRPr="00361817">
        <w:t>софинансирование</w:t>
      </w:r>
      <w:proofErr w:type="spellEnd"/>
      <w:r w:rsidRPr="00361817">
        <w:t xml:space="preserve"> реализации мероприятия в размере, указанном в </w:t>
      </w:r>
      <w:hyperlink w:anchor="P6120" w:history="1">
        <w:r w:rsidRPr="00361817">
          <w:t>подпункте 2 пункта 4</w:t>
        </w:r>
      </w:hyperlink>
      <w:r w:rsidRPr="00361817">
        <w:t xml:space="preserve"> настоящего Положения, или гарантийное письмо о предоставлении выписки из решения представительного органа муниципального образования о местном бюджете</w:t>
      </w:r>
      <w:proofErr w:type="gramEnd"/>
      <w:r w:rsidRPr="00361817">
        <w:t xml:space="preserve"> или выписки из сводной бюджетной росписи местного бюджета;</w:t>
      </w:r>
    </w:p>
    <w:p w:rsidR="0017349F" w:rsidRPr="00361817" w:rsidRDefault="0017349F">
      <w:pPr>
        <w:pStyle w:val="ConsPlusNormal"/>
        <w:spacing w:before="220"/>
        <w:ind w:firstLine="540"/>
        <w:jc w:val="both"/>
      </w:pPr>
      <w:r w:rsidRPr="00361817">
        <w:lastRenderedPageBreak/>
        <w:t>3) проектную документацию на проведение мероприятий по ремонту объекта;</w:t>
      </w:r>
    </w:p>
    <w:p w:rsidR="0017349F" w:rsidRPr="00361817" w:rsidRDefault="0017349F">
      <w:pPr>
        <w:pStyle w:val="ConsPlusNormal"/>
        <w:spacing w:before="220"/>
        <w:ind w:firstLine="540"/>
        <w:jc w:val="both"/>
      </w:pPr>
      <w:r w:rsidRPr="00361817">
        <w:t xml:space="preserve">4) копию положительного заключения государственной экспертизы проектной документации, включающей проверку достоверности определения сметной стоимости по ремонту объекта, в случаях, установленных </w:t>
      </w:r>
      <w:hyperlink r:id="rId151" w:history="1">
        <w:r w:rsidRPr="00361817">
          <w:t>частью 2 статьи 8.3</w:t>
        </w:r>
      </w:hyperlink>
      <w:r w:rsidRPr="00361817">
        <w:t xml:space="preserve"> и </w:t>
      </w:r>
      <w:hyperlink r:id="rId152" w:history="1">
        <w:r w:rsidRPr="00361817">
          <w:t>статьей 49</w:t>
        </w:r>
      </w:hyperlink>
      <w:r w:rsidRPr="00361817">
        <w:t xml:space="preserve"> Градостроительного кодекса Российской Федерации;</w:t>
      </w:r>
    </w:p>
    <w:p w:rsidR="0017349F" w:rsidRPr="00361817" w:rsidRDefault="0017349F">
      <w:pPr>
        <w:pStyle w:val="ConsPlusNormal"/>
        <w:spacing w:before="220"/>
        <w:ind w:firstLine="540"/>
        <w:jc w:val="both"/>
      </w:pPr>
      <w:bookmarkStart w:id="102" w:name="P6149"/>
      <w:bookmarkEnd w:id="102"/>
      <w:r w:rsidRPr="00361817">
        <w:t xml:space="preserve">5) копии правоустанавливающих документов на объект, право муниципальной собственности муниципального </w:t>
      </w:r>
      <w:proofErr w:type="gramStart"/>
      <w:r w:rsidRPr="00361817">
        <w:t>образования</w:t>
      </w:r>
      <w:proofErr w:type="gramEnd"/>
      <w:r w:rsidRPr="00361817">
        <w:t xml:space="preserve"> на который не зарегистрировано в Едином государственном реестре недвижимости.</w:t>
      </w:r>
    </w:p>
    <w:p w:rsidR="0017349F" w:rsidRPr="00361817" w:rsidRDefault="0017349F">
      <w:pPr>
        <w:pStyle w:val="ConsPlusNormal"/>
        <w:spacing w:before="220"/>
        <w:ind w:firstLine="540"/>
        <w:jc w:val="both"/>
      </w:pPr>
      <w:r w:rsidRPr="00361817">
        <w:t xml:space="preserve">8. Документы, указанные в </w:t>
      </w:r>
      <w:hyperlink w:anchor="P6145" w:history="1">
        <w:r w:rsidRPr="00361817">
          <w:t>подпунктах 1</w:t>
        </w:r>
      </w:hyperlink>
      <w:r w:rsidRPr="00361817">
        <w:t xml:space="preserve"> и </w:t>
      </w:r>
      <w:hyperlink w:anchor="P6149" w:history="1">
        <w:r w:rsidRPr="00361817">
          <w:t>5 пункта 7</w:t>
        </w:r>
      </w:hyperlink>
      <w:r w:rsidRPr="00361817">
        <w:t xml:space="preserve"> настоящего Положения, должны быть заверены в установленном законодательством Российской Федерации порядке.</w:t>
      </w:r>
    </w:p>
    <w:p w:rsidR="0017349F" w:rsidRPr="00361817" w:rsidRDefault="0017349F">
      <w:pPr>
        <w:pStyle w:val="ConsPlusNormal"/>
        <w:spacing w:before="220"/>
        <w:ind w:firstLine="540"/>
        <w:jc w:val="both"/>
      </w:pPr>
      <w:bookmarkStart w:id="103" w:name="P6151"/>
      <w:bookmarkEnd w:id="103"/>
      <w:r w:rsidRPr="00361817">
        <w:t>9. Органы местного самоуправления в целях оценки соответствия заявки критериям оценки вправе представить следующие документы:</w:t>
      </w:r>
    </w:p>
    <w:p w:rsidR="0017349F" w:rsidRPr="00361817" w:rsidRDefault="0017349F">
      <w:pPr>
        <w:pStyle w:val="ConsPlusNormal"/>
        <w:spacing w:before="220"/>
        <w:ind w:firstLine="540"/>
        <w:jc w:val="both"/>
      </w:pPr>
      <w:r w:rsidRPr="00361817">
        <w:t xml:space="preserve">1) </w:t>
      </w:r>
      <w:proofErr w:type="gramStart"/>
      <w:r w:rsidRPr="00361817">
        <w:t>подтверждающие</w:t>
      </w:r>
      <w:proofErr w:type="gramEnd"/>
      <w:r w:rsidRPr="00361817">
        <w:t xml:space="preserve"> привлечение средств внебюджетных источников для ремонта объекта;</w:t>
      </w:r>
    </w:p>
    <w:p w:rsidR="0017349F" w:rsidRPr="00361817" w:rsidRDefault="0017349F">
      <w:pPr>
        <w:pStyle w:val="ConsPlusNormal"/>
        <w:spacing w:before="220"/>
        <w:ind w:firstLine="540"/>
        <w:jc w:val="both"/>
      </w:pPr>
      <w:proofErr w:type="gramStart"/>
      <w:r w:rsidRPr="00361817">
        <w:t>2) подтверждающие проведение на объекте официальных военно-патриотических мероприятий, мероприятий по допризывной подготовке и мероприятий в рамках организации призыва граждан на военную службу (для функционирующих объектов учитываются мероприятия за предшествующий год, для нефункционирующих - за год, предшествующий закрытию объекта на ремонт);</w:t>
      </w:r>
      <w:proofErr w:type="gramEnd"/>
    </w:p>
    <w:p w:rsidR="0017349F" w:rsidRPr="00361817" w:rsidRDefault="0017349F">
      <w:pPr>
        <w:pStyle w:val="ConsPlusNormal"/>
        <w:spacing w:before="220"/>
        <w:ind w:firstLine="540"/>
        <w:jc w:val="both"/>
      </w:pPr>
      <w:r w:rsidRPr="00361817">
        <w:t xml:space="preserve">3) </w:t>
      </w:r>
      <w:proofErr w:type="gramStart"/>
      <w:r w:rsidRPr="00361817">
        <w:t>подтверждающие</w:t>
      </w:r>
      <w:proofErr w:type="gramEnd"/>
      <w:r w:rsidRPr="00361817">
        <w:t xml:space="preserve"> наличие в муниципальном образовании плана по военно-патриотическому воспитанию, допризывной подготовке, проведению мероприятий в рамках призыва на военную службу для которых предназначен объект;</w:t>
      </w:r>
    </w:p>
    <w:p w:rsidR="0017349F" w:rsidRPr="00361817" w:rsidRDefault="0017349F">
      <w:pPr>
        <w:pStyle w:val="ConsPlusNormal"/>
        <w:spacing w:before="220"/>
        <w:ind w:firstLine="540"/>
        <w:jc w:val="both"/>
      </w:pPr>
      <w:r w:rsidRPr="00361817">
        <w:t>4) перспективный план использования объекта;</w:t>
      </w:r>
    </w:p>
    <w:p w:rsidR="0017349F" w:rsidRPr="00361817" w:rsidRDefault="0017349F">
      <w:pPr>
        <w:pStyle w:val="ConsPlusNormal"/>
        <w:spacing w:before="220"/>
        <w:ind w:firstLine="540"/>
        <w:jc w:val="both"/>
      </w:pPr>
      <w:r w:rsidRPr="00361817">
        <w:t>5) выписку из Единого государственного реестра недвижимости, подтверждающую регистрацию права муниципальной собственности муниципального образования в отношении объекта, выданную не ранее чем за 20 календарных дней до дня подачи заявки.</w:t>
      </w:r>
    </w:p>
    <w:p w:rsidR="0017349F" w:rsidRPr="00361817" w:rsidRDefault="0017349F">
      <w:pPr>
        <w:pStyle w:val="ConsPlusNormal"/>
        <w:spacing w:before="220"/>
        <w:ind w:firstLine="540"/>
        <w:jc w:val="both"/>
      </w:pPr>
      <w:r w:rsidRPr="00361817">
        <w:t>Документы, указанные в настоящем пункте, представляются отдельно на каждый объект.</w:t>
      </w:r>
    </w:p>
    <w:p w:rsidR="0017349F" w:rsidRPr="00361817" w:rsidRDefault="0017349F">
      <w:pPr>
        <w:pStyle w:val="ConsPlusNormal"/>
        <w:spacing w:before="220"/>
        <w:ind w:firstLine="540"/>
        <w:jc w:val="both"/>
      </w:pPr>
      <w:r w:rsidRPr="00361817">
        <w:t xml:space="preserve">10. Органы местного самоуправления несут ответственность за достоверность и правильность оформления документов, указанных в </w:t>
      </w:r>
      <w:hyperlink w:anchor="P6144" w:history="1">
        <w:r w:rsidRPr="00361817">
          <w:t>пунктах 7</w:t>
        </w:r>
      </w:hyperlink>
      <w:r w:rsidRPr="00361817">
        <w:t xml:space="preserve"> и </w:t>
      </w:r>
      <w:hyperlink w:anchor="P6151" w:history="1">
        <w:r w:rsidRPr="00361817">
          <w:t>9</w:t>
        </w:r>
      </w:hyperlink>
      <w:r w:rsidRPr="00361817">
        <w:t xml:space="preserve"> настоящего Положения.</w:t>
      </w:r>
    </w:p>
    <w:p w:rsidR="0017349F" w:rsidRPr="00361817" w:rsidRDefault="0017349F">
      <w:pPr>
        <w:pStyle w:val="ConsPlusNormal"/>
        <w:spacing w:before="220"/>
        <w:ind w:firstLine="540"/>
        <w:jc w:val="both"/>
      </w:pPr>
      <w:r w:rsidRPr="00361817">
        <w:t xml:space="preserve">11. Министерство принимает представляемые муниципальным образованием заявку и документы, указанные в </w:t>
      </w:r>
      <w:hyperlink w:anchor="P6144" w:history="1">
        <w:r w:rsidRPr="00361817">
          <w:t>пунктах 7</w:t>
        </w:r>
      </w:hyperlink>
      <w:r w:rsidRPr="00361817">
        <w:t xml:space="preserve"> и </w:t>
      </w:r>
      <w:hyperlink w:anchor="P6151" w:history="1">
        <w:r w:rsidRPr="00361817">
          <w:t>9</w:t>
        </w:r>
      </w:hyperlink>
      <w:r w:rsidRPr="00361817">
        <w:t xml:space="preserve"> настоящего Положения (далее - конкурсная документация), осуществляет регистрацию и вносит указанную заявку в </w:t>
      </w:r>
      <w:hyperlink w:anchor="P6303" w:history="1">
        <w:r w:rsidRPr="00361817">
          <w:t>реестр</w:t>
        </w:r>
      </w:hyperlink>
      <w:r w:rsidRPr="00361817">
        <w:t xml:space="preserve"> заявок, ведение которого осуществляется по форме согласно приложению N 2 к настоящему Положению.</w:t>
      </w:r>
    </w:p>
    <w:p w:rsidR="0017349F" w:rsidRPr="00361817" w:rsidRDefault="0017349F">
      <w:pPr>
        <w:pStyle w:val="ConsPlusNormal"/>
        <w:spacing w:before="220"/>
        <w:ind w:firstLine="540"/>
        <w:jc w:val="both"/>
      </w:pPr>
      <w:r w:rsidRPr="00361817">
        <w:t>12. Министерство рассматривает поступившую конкурсную документацию в течение пяти рабочих дней со дня окончания срока подачи заявок. По результатам рассмотрения конкурсной документации министерство принимает одно из следующих решений:</w:t>
      </w:r>
    </w:p>
    <w:p w:rsidR="0017349F" w:rsidRPr="00361817" w:rsidRDefault="0017349F">
      <w:pPr>
        <w:pStyle w:val="ConsPlusNormal"/>
        <w:spacing w:before="220"/>
        <w:ind w:firstLine="540"/>
        <w:jc w:val="both"/>
      </w:pPr>
      <w:bookmarkStart w:id="104" w:name="P6161"/>
      <w:bookmarkEnd w:id="104"/>
      <w:r w:rsidRPr="00361817">
        <w:t>1) о допуске к участию в конкурсе;</w:t>
      </w:r>
    </w:p>
    <w:p w:rsidR="0017349F" w:rsidRPr="00361817" w:rsidRDefault="0017349F">
      <w:pPr>
        <w:pStyle w:val="ConsPlusNormal"/>
        <w:spacing w:before="220"/>
        <w:ind w:firstLine="540"/>
        <w:jc w:val="both"/>
      </w:pPr>
      <w:bookmarkStart w:id="105" w:name="P6162"/>
      <w:bookmarkEnd w:id="105"/>
      <w:r w:rsidRPr="00361817">
        <w:t>2) об отказе в допуске к участию в конкурсе.</w:t>
      </w:r>
    </w:p>
    <w:p w:rsidR="0017349F" w:rsidRPr="00361817" w:rsidRDefault="0017349F">
      <w:pPr>
        <w:pStyle w:val="ConsPlusNormal"/>
        <w:spacing w:before="220"/>
        <w:ind w:firstLine="540"/>
        <w:jc w:val="both"/>
      </w:pPr>
      <w:r w:rsidRPr="00361817">
        <w:t xml:space="preserve">Министерство размещает решение, указанное в </w:t>
      </w:r>
      <w:hyperlink w:anchor="P6161" w:history="1">
        <w:r w:rsidRPr="00361817">
          <w:t>подпункте 1</w:t>
        </w:r>
      </w:hyperlink>
      <w:r w:rsidRPr="00361817">
        <w:t xml:space="preserve"> настоящего пункта, на странице министерства на официальном сайте Правительства Архангельской области в информационно-телекоммуникационной сети "Интернет" в течение трех рабочих дней со дня принятия такого решения.</w:t>
      </w:r>
    </w:p>
    <w:p w:rsidR="0017349F" w:rsidRPr="00361817" w:rsidRDefault="0017349F">
      <w:pPr>
        <w:pStyle w:val="ConsPlusNormal"/>
        <w:spacing w:before="220"/>
        <w:ind w:firstLine="540"/>
        <w:jc w:val="both"/>
      </w:pPr>
      <w:r w:rsidRPr="00361817">
        <w:lastRenderedPageBreak/>
        <w:t>Решения министерства могут быть обжалованы в установленном законодательством Российской Федерации порядке.</w:t>
      </w:r>
    </w:p>
    <w:p w:rsidR="0017349F" w:rsidRPr="00361817" w:rsidRDefault="0017349F">
      <w:pPr>
        <w:pStyle w:val="ConsPlusNormal"/>
        <w:spacing w:before="220"/>
        <w:ind w:firstLine="540"/>
        <w:jc w:val="both"/>
      </w:pPr>
      <w:bookmarkStart w:id="106" w:name="P6165"/>
      <w:bookmarkEnd w:id="106"/>
      <w:r w:rsidRPr="00361817">
        <w:t xml:space="preserve">13. Министерство принимает решение, предусмотренное </w:t>
      </w:r>
      <w:hyperlink w:anchor="P6162" w:history="1">
        <w:r w:rsidRPr="00361817">
          <w:t>подпунктом 2 пункта 12</w:t>
        </w:r>
      </w:hyperlink>
      <w:r w:rsidRPr="00361817">
        <w:t xml:space="preserve"> настоящего Положения, в следующих случаях:</w:t>
      </w:r>
    </w:p>
    <w:p w:rsidR="0017349F" w:rsidRPr="00361817" w:rsidRDefault="0017349F">
      <w:pPr>
        <w:pStyle w:val="ConsPlusNormal"/>
        <w:spacing w:before="220"/>
        <w:ind w:firstLine="540"/>
        <w:jc w:val="both"/>
      </w:pPr>
      <w:r w:rsidRPr="00361817">
        <w:t xml:space="preserve">1) представление органами местного самоуправления документов, указанных в </w:t>
      </w:r>
      <w:hyperlink w:anchor="P6144" w:history="1">
        <w:r w:rsidRPr="00361817">
          <w:t>пункте 7</w:t>
        </w:r>
      </w:hyperlink>
      <w:r w:rsidRPr="00361817">
        <w:t xml:space="preserve"> настоящего Положения, с нарушением сроков, установленных в извещении о проведении конкурса;</w:t>
      </w:r>
    </w:p>
    <w:p w:rsidR="0017349F" w:rsidRPr="00361817" w:rsidRDefault="0017349F">
      <w:pPr>
        <w:pStyle w:val="ConsPlusNormal"/>
        <w:spacing w:before="220"/>
        <w:ind w:firstLine="540"/>
        <w:jc w:val="both"/>
      </w:pPr>
      <w:r w:rsidRPr="00361817">
        <w:t xml:space="preserve">2) представление органами местного самоуправления документов, указанных в </w:t>
      </w:r>
      <w:hyperlink w:anchor="P6144" w:history="1">
        <w:r w:rsidRPr="00361817">
          <w:t>пункте 7</w:t>
        </w:r>
      </w:hyperlink>
      <w:r w:rsidRPr="00361817">
        <w:t xml:space="preserve"> настоящего Положения, не в полном объеме;</w:t>
      </w:r>
    </w:p>
    <w:p w:rsidR="0017349F" w:rsidRPr="00361817" w:rsidRDefault="0017349F">
      <w:pPr>
        <w:pStyle w:val="ConsPlusNormal"/>
        <w:spacing w:before="220"/>
        <w:ind w:firstLine="540"/>
        <w:jc w:val="both"/>
      </w:pPr>
      <w:r w:rsidRPr="00361817">
        <w:t>3) представление органами местного самоуправления недостоверных сведений.</w:t>
      </w:r>
    </w:p>
    <w:p w:rsidR="0017349F" w:rsidRPr="00361817" w:rsidRDefault="0017349F">
      <w:pPr>
        <w:pStyle w:val="ConsPlusNormal"/>
        <w:spacing w:before="220"/>
        <w:ind w:firstLine="540"/>
        <w:jc w:val="both"/>
      </w:pPr>
      <w:r w:rsidRPr="00361817">
        <w:t xml:space="preserve">14. При отсутствии оснований, указанных в </w:t>
      </w:r>
      <w:hyperlink w:anchor="P6165" w:history="1">
        <w:r w:rsidRPr="00361817">
          <w:t>пункте 13</w:t>
        </w:r>
      </w:hyperlink>
      <w:r w:rsidRPr="00361817">
        <w:t xml:space="preserve"> настоящего Положения, министерство принимает решение, предусмотренное </w:t>
      </w:r>
      <w:hyperlink w:anchor="P6161" w:history="1">
        <w:r w:rsidRPr="00361817">
          <w:t>подпунктом 1 пункта 12</w:t>
        </w:r>
      </w:hyperlink>
      <w:r w:rsidRPr="00361817">
        <w:t xml:space="preserve"> настоящего Положения, и направляет конкурсную документацию в течение двух рабочих дней со дня принятия указанного решения для рассмотрения на заседании конкурсной комиссии.</w:t>
      </w:r>
    </w:p>
    <w:p w:rsidR="0017349F" w:rsidRPr="00361817" w:rsidRDefault="0017349F">
      <w:pPr>
        <w:pStyle w:val="ConsPlusNormal"/>
        <w:spacing w:before="220"/>
        <w:ind w:firstLine="540"/>
        <w:jc w:val="both"/>
      </w:pPr>
      <w:r w:rsidRPr="00361817">
        <w:t>15. В целях рассмотрения и оценки заявок министерство формирует конкурсную комиссию в составе не менее семи человек с привлечением государственных гражданских служащих иных исполнительных органов государственной власти Архангельской области, представителей государственных учреждений Архангельской области и иных организаций и граждан (по согласованию). Состав комиссии утверждается распоряжением министерства.</w:t>
      </w:r>
    </w:p>
    <w:p w:rsidR="0017349F" w:rsidRPr="00361817" w:rsidRDefault="0017349F">
      <w:pPr>
        <w:pStyle w:val="ConsPlusNormal"/>
        <w:spacing w:before="220"/>
        <w:ind w:firstLine="540"/>
        <w:jc w:val="both"/>
      </w:pPr>
      <w:r w:rsidRPr="00361817">
        <w:t>Председателем конкурсной комиссии является заместитель Губернатора Архангельской области, а в случае его отсутствия - лицо, его замещающее.</w:t>
      </w:r>
    </w:p>
    <w:p w:rsidR="0017349F" w:rsidRPr="00361817" w:rsidRDefault="0017349F">
      <w:pPr>
        <w:pStyle w:val="ConsPlusNormal"/>
        <w:spacing w:before="220"/>
        <w:ind w:firstLine="540"/>
        <w:jc w:val="both"/>
      </w:pPr>
      <w:r w:rsidRPr="00361817">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17349F" w:rsidRPr="00361817" w:rsidRDefault="0017349F">
      <w:pPr>
        <w:pStyle w:val="ConsPlusNormal"/>
        <w:spacing w:before="220"/>
        <w:ind w:firstLine="540"/>
        <w:jc w:val="both"/>
      </w:pPr>
      <w:r w:rsidRPr="00361817">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17349F" w:rsidRPr="00361817" w:rsidRDefault="0017349F">
      <w:pPr>
        <w:pStyle w:val="ConsPlusNormal"/>
        <w:spacing w:before="220"/>
        <w:ind w:firstLine="540"/>
        <w:jc w:val="both"/>
      </w:pPr>
      <w:proofErr w:type="gramStart"/>
      <w:r w:rsidRPr="00361817">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361817">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17349F" w:rsidRPr="00361817" w:rsidRDefault="0017349F">
      <w:pPr>
        <w:pStyle w:val="ConsPlusNormal"/>
        <w:spacing w:before="220"/>
        <w:ind w:firstLine="540"/>
        <w:jc w:val="both"/>
      </w:pPr>
      <w:r w:rsidRPr="00361817">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незамедлительно проинформировать об этом в письменной форме председателя конкурсной комиссии.</w:t>
      </w:r>
    </w:p>
    <w:p w:rsidR="0017349F" w:rsidRPr="00361817" w:rsidRDefault="0017349F">
      <w:pPr>
        <w:pStyle w:val="ConsPlusNormal"/>
        <w:spacing w:before="220"/>
        <w:ind w:firstLine="540"/>
        <w:jc w:val="both"/>
      </w:pPr>
      <w:r w:rsidRPr="00361817">
        <w:t xml:space="preserve">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w:t>
      </w:r>
      <w:r w:rsidRPr="00361817">
        <w:lastRenderedPageBreak/>
        <w:t>интересов вплоть до исключения члена конкурсной комиссии, являющегося стороной конфликта интересов, из состава конкурсной комиссии.</w:t>
      </w:r>
    </w:p>
    <w:p w:rsidR="0017349F" w:rsidRPr="00361817" w:rsidRDefault="0017349F">
      <w:pPr>
        <w:pStyle w:val="ConsPlusNormal"/>
        <w:spacing w:before="220"/>
        <w:ind w:firstLine="540"/>
        <w:jc w:val="both"/>
      </w:pPr>
      <w:r w:rsidRPr="00361817">
        <w:t>16.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17349F" w:rsidRPr="00361817" w:rsidRDefault="0017349F">
      <w:pPr>
        <w:pStyle w:val="ConsPlusNormal"/>
        <w:spacing w:before="220"/>
        <w:ind w:firstLine="540"/>
        <w:jc w:val="both"/>
      </w:pPr>
      <w:r w:rsidRPr="00361817">
        <w:t>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17349F" w:rsidRPr="00361817" w:rsidRDefault="0017349F">
      <w:pPr>
        <w:pStyle w:val="ConsPlusNormal"/>
        <w:spacing w:before="220"/>
        <w:ind w:firstLine="540"/>
        <w:jc w:val="both"/>
      </w:pPr>
      <w:r w:rsidRPr="00361817">
        <w:t xml:space="preserve">17. Заседание конкурсной комиссии является правомочным, если на нем присутствует не менее половины от установленного числа членов конкурсной комиссии. Конкурсная комиссия рассматривает, оценивает и сопоставляет заявки и документы, представленные участниками конкурса в соответствии с </w:t>
      </w:r>
      <w:hyperlink w:anchor="P6345" w:history="1">
        <w:r w:rsidRPr="00361817">
          <w:t>критериями</w:t>
        </w:r>
      </w:hyperlink>
      <w:r w:rsidRPr="00361817">
        <w:t xml:space="preserve"> оценки заявок, указанными в приложении N 3 к настоящему Положению.</w:t>
      </w:r>
    </w:p>
    <w:p w:rsidR="0017349F" w:rsidRPr="00361817" w:rsidRDefault="0017349F">
      <w:pPr>
        <w:pStyle w:val="ConsPlusNormal"/>
        <w:spacing w:before="220"/>
        <w:ind w:firstLine="540"/>
        <w:jc w:val="both"/>
      </w:pPr>
      <w:r w:rsidRPr="00361817">
        <w:t xml:space="preserve">После обсуждения каждый член конкурсной комиссии вносит значение рейтинга заявки в оценочный </w:t>
      </w:r>
      <w:hyperlink w:anchor="P6429" w:history="1">
        <w:r w:rsidRPr="00361817">
          <w:t>лист</w:t>
        </w:r>
      </w:hyperlink>
      <w:r w:rsidRPr="00361817">
        <w:t xml:space="preserve"> заявок по форме согласно приложению N 4 к настоящему Положению.</w:t>
      </w:r>
    </w:p>
    <w:p w:rsidR="0017349F" w:rsidRPr="00361817" w:rsidRDefault="0017349F">
      <w:pPr>
        <w:pStyle w:val="ConsPlusNormal"/>
        <w:spacing w:before="220"/>
        <w:ind w:firstLine="540"/>
        <w:jc w:val="both"/>
      </w:pPr>
      <w:r w:rsidRPr="00361817">
        <w:t>18. Итоги заседания конкурсной комиссии оформляются протоколом заседания конкурсной комиссии, который подписывается всеми членами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17349F" w:rsidRPr="00361817" w:rsidRDefault="0017349F">
      <w:pPr>
        <w:pStyle w:val="ConsPlusNormal"/>
        <w:spacing w:before="220"/>
        <w:ind w:firstLine="540"/>
        <w:jc w:val="both"/>
      </w:pPr>
      <w:r w:rsidRPr="00361817">
        <w:t xml:space="preserve">19. Победителями конкурса признаются муниципальные образования в соответствии с полученными рейтингами заявок на основании итогового рейтинга всех заявок (начиная от большего к </w:t>
      </w:r>
      <w:proofErr w:type="gramStart"/>
      <w:r w:rsidRPr="00361817">
        <w:t>меньшему</w:t>
      </w:r>
      <w:proofErr w:type="gramEnd"/>
      <w:r w:rsidRPr="00361817">
        <w:t>) в пределах средств областного бюджета, предусмотренных на предоставление субсидии, согласно очередности, указанной в итоговом рейтинге (далее - победитель конкурса).</w:t>
      </w:r>
    </w:p>
    <w:p w:rsidR="0017349F" w:rsidRPr="00361817" w:rsidRDefault="0017349F">
      <w:pPr>
        <w:pStyle w:val="ConsPlusNormal"/>
        <w:spacing w:before="220"/>
        <w:ind w:firstLine="540"/>
        <w:jc w:val="both"/>
      </w:pPr>
      <w:r w:rsidRPr="00361817">
        <w:t>В случае равенства итоговых рейтингов оценки заявок преимущество имеет заявка, регистрация которой имеет более ранний срок.</w:t>
      </w:r>
    </w:p>
    <w:p w:rsidR="0017349F" w:rsidRPr="00361817" w:rsidRDefault="0017349F">
      <w:pPr>
        <w:pStyle w:val="ConsPlusNormal"/>
        <w:spacing w:before="220"/>
        <w:ind w:firstLine="540"/>
        <w:jc w:val="both"/>
      </w:pPr>
      <w:r w:rsidRPr="00361817">
        <w:t xml:space="preserve">20. Очередность предоставления субсидий определяется на основании итогового рейтинга (начиная от большего к </w:t>
      </w:r>
      <w:proofErr w:type="gramStart"/>
      <w:r w:rsidRPr="00361817">
        <w:t>меньшему</w:t>
      </w:r>
      <w:proofErr w:type="gramEnd"/>
      <w:r w:rsidRPr="00361817">
        <w:t>).</w:t>
      </w:r>
    </w:p>
    <w:p w:rsidR="0017349F" w:rsidRPr="00361817" w:rsidRDefault="0017349F">
      <w:pPr>
        <w:pStyle w:val="ConsPlusNormal"/>
        <w:spacing w:before="220"/>
        <w:ind w:firstLine="540"/>
        <w:jc w:val="both"/>
      </w:pPr>
      <w:r w:rsidRPr="00361817">
        <w:t xml:space="preserve">21. </w:t>
      </w:r>
      <w:proofErr w:type="gramStart"/>
      <w:r w:rsidRPr="00361817">
        <w:t>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предоставление субсидии производится в размере оставшихся средств областного бюджета при наличии гарантии муниципального образования о реализации проекта за счет иных источников финансирования, выраженной в письменном виде.</w:t>
      </w:r>
      <w:proofErr w:type="gramEnd"/>
    </w:p>
    <w:p w:rsidR="0017349F" w:rsidRPr="00361817" w:rsidRDefault="0017349F">
      <w:pPr>
        <w:pStyle w:val="ConsPlusNormal"/>
        <w:spacing w:before="220"/>
        <w:ind w:firstLine="540"/>
        <w:jc w:val="both"/>
      </w:pPr>
      <w:bookmarkStart w:id="107" w:name="P6186"/>
      <w:bookmarkEnd w:id="107"/>
      <w:r w:rsidRPr="00361817">
        <w:t>22. В случае если по итогам конкурса средства областного бюджета, предусмотренные на реализацию мероприятий, распределены не в полном объеме, министерство распределяет эти средства между остальными заявками, включенными по итогам проведенного конкурса в итоговый рейтинг, но не признанными победителями конкурса, исходя из наличия потребности.</w:t>
      </w:r>
    </w:p>
    <w:p w:rsidR="0017349F" w:rsidRPr="00361817" w:rsidRDefault="0017349F">
      <w:pPr>
        <w:pStyle w:val="ConsPlusNormal"/>
        <w:spacing w:before="220"/>
        <w:ind w:firstLine="540"/>
        <w:jc w:val="both"/>
      </w:pPr>
      <w:r w:rsidRPr="00361817">
        <w:t xml:space="preserve">23. В случае если по итогам распределения, предусмотренного </w:t>
      </w:r>
      <w:hyperlink w:anchor="P6186" w:history="1">
        <w:r w:rsidRPr="00361817">
          <w:t>пунктом 22</w:t>
        </w:r>
      </w:hyperlink>
      <w:r w:rsidRPr="00361817">
        <w:t xml:space="preserve"> настоящего Положения, средства областного бюджета, предусмотренные в программе на реализацию мероприятий, распределены не в полном объеме, министерство вправе объявить дополнительный конкурс в порядке, определенном настоящим Положением.</w:t>
      </w:r>
    </w:p>
    <w:p w:rsidR="0017349F" w:rsidRPr="00361817" w:rsidRDefault="0017349F">
      <w:pPr>
        <w:pStyle w:val="ConsPlusNormal"/>
        <w:jc w:val="both"/>
      </w:pPr>
    </w:p>
    <w:p w:rsidR="0017349F" w:rsidRPr="00361817" w:rsidRDefault="0017349F">
      <w:pPr>
        <w:pStyle w:val="ConsPlusTitle"/>
        <w:jc w:val="center"/>
        <w:outlineLvl w:val="1"/>
      </w:pPr>
      <w:r w:rsidRPr="00361817">
        <w:t>IV. Порядок предоставления субсидий победителям конкурса</w:t>
      </w:r>
    </w:p>
    <w:p w:rsidR="0017349F" w:rsidRPr="00361817" w:rsidRDefault="0017349F">
      <w:pPr>
        <w:pStyle w:val="ConsPlusNormal"/>
        <w:jc w:val="both"/>
      </w:pPr>
    </w:p>
    <w:p w:rsidR="0017349F" w:rsidRPr="00361817" w:rsidRDefault="0017349F">
      <w:pPr>
        <w:pStyle w:val="ConsPlusNormal"/>
        <w:ind w:firstLine="540"/>
        <w:jc w:val="both"/>
      </w:pPr>
      <w:r w:rsidRPr="00361817">
        <w:t>24.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17349F" w:rsidRPr="00361817" w:rsidRDefault="0017349F">
      <w:pPr>
        <w:pStyle w:val="ConsPlusNormal"/>
        <w:spacing w:before="220"/>
        <w:ind w:firstLine="540"/>
        <w:jc w:val="both"/>
      </w:pPr>
      <w:r w:rsidRPr="00361817">
        <w:t>25. На основании протокола заседания конкурсной комиссии министерство осуществляет подготовку проекта постановления Правительства Архангельской области.</w:t>
      </w:r>
    </w:p>
    <w:p w:rsidR="0017349F" w:rsidRPr="00361817" w:rsidRDefault="0017349F">
      <w:pPr>
        <w:pStyle w:val="ConsPlusNormal"/>
        <w:spacing w:before="220"/>
        <w:ind w:firstLine="540"/>
        <w:jc w:val="both"/>
      </w:pPr>
      <w:r w:rsidRPr="00361817">
        <w:t xml:space="preserve">26. </w:t>
      </w:r>
      <w:proofErr w:type="gramStart"/>
      <w:r w:rsidRPr="00361817">
        <w:t xml:space="preserve">В случае представления органами местного самоуправления гарантийного письма о предоставлении выписки из решения представительного органа муниципального образования о местном бюджете или выписки из сводной бюджетной росписи местного бюджета, подтверждающих наличие в местном бюджете расходных обязательств муниципального образования и бюджетных ассигнований на </w:t>
      </w:r>
      <w:proofErr w:type="spellStart"/>
      <w:r w:rsidRPr="00361817">
        <w:t>софинансирование</w:t>
      </w:r>
      <w:proofErr w:type="spellEnd"/>
      <w:r w:rsidRPr="00361817">
        <w:t xml:space="preserve"> реализации мероприятия в размере, указанном в </w:t>
      </w:r>
      <w:hyperlink w:anchor="P6120" w:history="1">
        <w:r w:rsidRPr="00361817">
          <w:t>подпункте 2 пункта 4</w:t>
        </w:r>
      </w:hyperlink>
      <w:r w:rsidRPr="00361817">
        <w:t xml:space="preserve"> настоящего Положения, победитель конкурса в срок не позднее</w:t>
      </w:r>
      <w:proofErr w:type="gramEnd"/>
      <w:r w:rsidRPr="00361817">
        <w:t xml:space="preserve"> 10 календарных дней со дня вступления в силу постановления Правительства Архангельской области представляет в министерство указанную выписку из решения представительного органа муниципального образования или выписку из сводной бюджетной росписи местного бюджета.</w:t>
      </w:r>
    </w:p>
    <w:p w:rsidR="0017349F" w:rsidRPr="00361817" w:rsidRDefault="0017349F">
      <w:pPr>
        <w:pStyle w:val="ConsPlusNormal"/>
        <w:spacing w:before="220"/>
        <w:ind w:firstLine="540"/>
        <w:jc w:val="both"/>
      </w:pPr>
      <w:r w:rsidRPr="00361817">
        <w:t xml:space="preserve">27. </w:t>
      </w:r>
      <w:proofErr w:type="gramStart"/>
      <w:r w:rsidRPr="00361817">
        <w:t xml:space="preserve">В течение 30 календарных дней со дня вступления в силу постановления Правительства Архангельской области министерство заключает с уполномоченным органом местного самоуправления соглашение в соответствии с типовой формой соглашения, утверждаемой постановлением министерства финансов Архангельской области, содержащее условия, предусмотренные </w:t>
      </w:r>
      <w:hyperlink r:id="rId153" w:history="1">
        <w:r w:rsidRPr="00361817">
          <w:t>подпунктом 2 пункта 7</w:t>
        </w:r>
      </w:hyperlink>
      <w:r w:rsidRPr="00361817">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w:t>
      </w:r>
      <w:proofErr w:type="gramEnd"/>
      <w:r w:rsidRPr="00361817">
        <w:t xml:space="preserve">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w:t>
      </w:r>
    </w:p>
    <w:p w:rsidR="0017349F" w:rsidRPr="00361817" w:rsidRDefault="0017349F">
      <w:pPr>
        <w:pStyle w:val="ConsPlusNormal"/>
        <w:spacing w:before="220"/>
        <w:ind w:firstLine="540"/>
        <w:jc w:val="both"/>
      </w:pPr>
      <w:r w:rsidRPr="00361817">
        <w:t>28. В случае предоставления субсидий в целях софинансирования расходного обязательства муниципального образования, предусматривающего реализацию более одного мероприятия, в соглашении устанавливаются различные уровни софинансирования расходного обязательства муниципального образования, в целях софинансирования которого предоставляется субсидия, по отдельным мероприятиям.</w:t>
      </w:r>
    </w:p>
    <w:p w:rsidR="0017349F" w:rsidRPr="00361817" w:rsidRDefault="0017349F">
      <w:pPr>
        <w:pStyle w:val="ConsPlusNormal"/>
        <w:spacing w:before="220"/>
        <w:ind w:firstLine="540"/>
        <w:jc w:val="both"/>
      </w:pPr>
      <w:bookmarkStart w:id="108" w:name="P6196"/>
      <w:bookmarkEnd w:id="108"/>
      <w:r w:rsidRPr="00361817">
        <w:t>29.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субсидий, предоставляемых из областного бюджета в местный бюджет. Указанные полномочия осуществляются в порядке, установленном Федеральным казначейством.</w:t>
      </w:r>
    </w:p>
    <w:p w:rsidR="0017349F" w:rsidRPr="00361817" w:rsidRDefault="0017349F">
      <w:pPr>
        <w:pStyle w:val="ConsPlusNormal"/>
        <w:spacing w:before="220"/>
        <w:ind w:firstLine="540"/>
        <w:jc w:val="both"/>
      </w:pPr>
      <w:r w:rsidRPr="00361817">
        <w:t xml:space="preserve">30. </w:t>
      </w:r>
      <w:proofErr w:type="gramStart"/>
      <w:r w:rsidRPr="00361817">
        <w:t>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софинансирования оплаты расходного обязательства муниципального образования, установленному соглашением.</w:t>
      </w:r>
      <w:proofErr w:type="gramEnd"/>
    </w:p>
    <w:p w:rsidR="0017349F" w:rsidRPr="00361817" w:rsidRDefault="0017349F">
      <w:pPr>
        <w:pStyle w:val="ConsPlusNormal"/>
        <w:jc w:val="both"/>
      </w:pPr>
    </w:p>
    <w:p w:rsidR="0017349F" w:rsidRPr="00361817" w:rsidRDefault="0017349F">
      <w:pPr>
        <w:pStyle w:val="ConsPlusTitle"/>
        <w:jc w:val="center"/>
        <w:outlineLvl w:val="1"/>
      </w:pPr>
      <w:r w:rsidRPr="00361817">
        <w:t xml:space="preserve">V. Осуществление </w:t>
      </w:r>
      <w:proofErr w:type="gramStart"/>
      <w:r w:rsidRPr="00361817">
        <w:t>контроля за</w:t>
      </w:r>
      <w:proofErr w:type="gramEnd"/>
      <w:r w:rsidRPr="00361817">
        <w:t xml:space="preserve"> целевым использованием субсидий</w:t>
      </w:r>
    </w:p>
    <w:p w:rsidR="0017349F" w:rsidRPr="00361817" w:rsidRDefault="0017349F">
      <w:pPr>
        <w:pStyle w:val="ConsPlusNormal"/>
        <w:jc w:val="both"/>
      </w:pPr>
    </w:p>
    <w:p w:rsidR="0017349F" w:rsidRPr="00361817" w:rsidRDefault="0017349F">
      <w:pPr>
        <w:pStyle w:val="ConsPlusNormal"/>
        <w:ind w:firstLine="540"/>
        <w:jc w:val="both"/>
      </w:pPr>
      <w:r w:rsidRPr="00361817">
        <w:t xml:space="preserve">31. Уполномоченные органы местного самоуправления представляют в министерство отчет об использовании субсидий в порядке и сроки, которые предусмотрены соглашениями с </w:t>
      </w:r>
      <w:r w:rsidRPr="00361817">
        <w:lastRenderedPageBreak/>
        <w:t>министерством.</w:t>
      </w:r>
    </w:p>
    <w:p w:rsidR="0017349F" w:rsidRPr="00361817" w:rsidRDefault="0017349F">
      <w:pPr>
        <w:pStyle w:val="ConsPlusNormal"/>
        <w:spacing w:before="220"/>
        <w:ind w:firstLine="540"/>
        <w:jc w:val="both"/>
      </w:pPr>
      <w:r w:rsidRPr="00361817">
        <w:t>Результатом использования субсидии является ремонт объектов муниципальной собственности муниципальных образований Архангельской области, используемых для целей военно-патриотического воспитания, подготовки граждан к военной службе, а также для организации мероприятий, связанных с призывом граждан на военную службу.</w:t>
      </w:r>
    </w:p>
    <w:p w:rsidR="0017349F" w:rsidRPr="00361817" w:rsidRDefault="0017349F">
      <w:pPr>
        <w:pStyle w:val="ConsPlusNormal"/>
        <w:spacing w:before="220"/>
        <w:ind w:firstLine="540"/>
        <w:jc w:val="both"/>
      </w:pPr>
      <w:r w:rsidRPr="00361817">
        <w:t>Показателем результативности использования субсидии является количество объектов, в отношении которых проведен ремонт.</w:t>
      </w:r>
    </w:p>
    <w:p w:rsidR="0017349F" w:rsidRPr="00361817" w:rsidRDefault="0017349F">
      <w:pPr>
        <w:pStyle w:val="ConsPlusNormal"/>
        <w:spacing w:before="220"/>
        <w:ind w:firstLine="540"/>
        <w:jc w:val="both"/>
      </w:pPr>
      <w:r w:rsidRPr="00361817">
        <w:t xml:space="preserve">Оценка </w:t>
      </w:r>
      <w:proofErr w:type="gramStart"/>
      <w:r w:rsidRPr="00361817">
        <w:t>достижения значения результата использования субсидии</w:t>
      </w:r>
      <w:proofErr w:type="gramEnd"/>
      <w:r w:rsidRPr="00361817">
        <w:t xml:space="preserve"> осуществляется министерством на основании анализа отчетности, представленной уполномоченным органом местного самоуправления.</w:t>
      </w:r>
    </w:p>
    <w:p w:rsidR="0017349F" w:rsidRPr="00361817" w:rsidRDefault="0017349F">
      <w:pPr>
        <w:pStyle w:val="ConsPlusNormal"/>
        <w:spacing w:before="220"/>
        <w:ind w:firstLine="540"/>
        <w:jc w:val="both"/>
      </w:pPr>
      <w:r w:rsidRPr="00361817">
        <w:t xml:space="preserve">32. В случаях, предусмотренных </w:t>
      </w:r>
      <w:hyperlink w:anchor="P6196" w:history="1">
        <w:r w:rsidRPr="00361817">
          <w:t>пунктом 29</w:t>
        </w:r>
      </w:hyperlink>
      <w:r w:rsidRPr="00361817">
        <w:t xml:space="preserve"> настоящего Положения, уполномоченные органы местного самоуправления поселений Архангельской области представляют в уполномоченные органы местного самоуправления муниципальных районов Архангельской области отчеты об использовании субсидий в порядке и сроки, которые предусмотрены соглашениями о предоставлении субсидий, заключенными с органами местного самоуправления муниципальных районов Архангельской области.</w:t>
      </w:r>
    </w:p>
    <w:p w:rsidR="0017349F" w:rsidRPr="00361817" w:rsidRDefault="0017349F">
      <w:pPr>
        <w:pStyle w:val="ConsPlusNormal"/>
        <w:spacing w:before="220"/>
        <w:ind w:firstLine="540"/>
        <w:jc w:val="both"/>
      </w:pPr>
      <w:r w:rsidRPr="00361817">
        <w:t>33. При выявлении факта нецелевого использования средств субсидий орган местного самоуправления обязан в течение 30 рабочих дней со дня его уведомления министерством возвратить средства субсидий, которые использовались не по целевому назначению.</w:t>
      </w:r>
    </w:p>
    <w:p w:rsidR="0017349F" w:rsidRPr="00361817" w:rsidRDefault="0017349F">
      <w:pPr>
        <w:pStyle w:val="ConsPlusNormal"/>
        <w:spacing w:before="220"/>
        <w:ind w:firstLine="540"/>
        <w:jc w:val="both"/>
      </w:pPr>
      <w:r w:rsidRPr="00361817">
        <w:t>В случае нецелевого использования субсидий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17349F" w:rsidRPr="00361817" w:rsidRDefault="0017349F">
      <w:pPr>
        <w:pStyle w:val="ConsPlusNormal"/>
        <w:spacing w:before="220"/>
        <w:ind w:firstLine="540"/>
        <w:jc w:val="both"/>
      </w:pPr>
      <w:r w:rsidRPr="00361817">
        <w:t xml:space="preserve">34. </w:t>
      </w:r>
      <w:proofErr w:type="gramStart"/>
      <w:r w:rsidRPr="00361817">
        <w:t xml:space="preserve">Финансовая ответственность муниципального образования за </w:t>
      </w:r>
      <w:proofErr w:type="spellStart"/>
      <w:r w:rsidRPr="00361817">
        <w:t>недостижение</w:t>
      </w:r>
      <w:proofErr w:type="spellEnd"/>
      <w:r w:rsidRPr="00361817">
        <w:t xml:space="preserve"> целевых значений показателей результата использования субсидии определяется в соответствии с </w:t>
      </w:r>
      <w:hyperlink r:id="rId154" w:history="1">
        <w:r w:rsidRPr="00361817">
          <w:t>Правилами</w:t>
        </w:r>
      </w:hyperlink>
      <w:r w:rsidRPr="00361817">
        <w:t>, устанавливающими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утвержденными постановлением Правительства Архангельской области от 26 декабря 2017 года N 637-пп.</w:t>
      </w:r>
      <w:proofErr w:type="gramEnd"/>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right"/>
        <w:outlineLvl w:val="1"/>
      </w:pPr>
      <w:r w:rsidRPr="00361817">
        <w:t>Приложение N 1</w:t>
      </w:r>
    </w:p>
    <w:p w:rsidR="0017349F" w:rsidRPr="00361817" w:rsidRDefault="0017349F">
      <w:pPr>
        <w:pStyle w:val="ConsPlusNormal"/>
        <w:jc w:val="right"/>
      </w:pPr>
      <w:r w:rsidRPr="00361817">
        <w:t>к Положению о порядке проведения конкурса</w:t>
      </w:r>
    </w:p>
    <w:p w:rsidR="0017349F" w:rsidRPr="00361817" w:rsidRDefault="0017349F">
      <w:pPr>
        <w:pStyle w:val="ConsPlusNormal"/>
        <w:jc w:val="right"/>
      </w:pPr>
      <w:r w:rsidRPr="00361817">
        <w:t>на предоставление субсидий бюджетам</w:t>
      </w:r>
    </w:p>
    <w:p w:rsidR="0017349F" w:rsidRPr="00361817" w:rsidRDefault="0017349F">
      <w:pPr>
        <w:pStyle w:val="ConsPlusNormal"/>
        <w:jc w:val="right"/>
      </w:pPr>
      <w:r w:rsidRPr="00361817">
        <w:t>муниципальных районов, муниципальных</w:t>
      </w:r>
    </w:p>
    <w:p w:rsidR="0017349F" w:rsidRPr="00361817" w:rsidRDefault="0017349F">
      <w:pPr>
        <w:pStyle w:val="ConsPlusNormal"/>
        <w:jc w:val="right"/>
      </w:pPr>
      <w:r w:rsidRPr="00361817">
        <w:t>округов и городских округов, Архангельской</w:t>
      </w:r>
    </w:p>
    <w:p w:rsidR="0017349F" w:rsidRPr="00361817" w:rsidRDefault="0017349F">
      <w:pPr>
        <w:pStyle w:val="ConsPlusNormal"/>
        <w:jc w:val="right"/>
      </w:pPr>
      <w:r w:rsidRPr="00361817">
        <w:t>области на ремонт объектов муниципальной</w:t>
      </w:r>
    </w:p>
    <w:p w:rsidR="0017349F" w:rsidRPr="00361817" w:rsidRDefault="0017349F">
      <w:pPr>
        <w:pStyle w:val="ConsPlusNormal"/>
        <w:jc w:val="right"/>
      </w:pPr>
      <w:r w:rsidRPr="00361817">
        <w:t>собственности муниципальных районов,</w:t>
      </w:r>
    </w:p>
    <w:p w:rsidR="0017349F" w:rsidRPr="00361817" w:rsidRDefault="0017349F">
      <w:pPr>
        <w:pStyle w:val="ConsPlusNormal"/>
        <w:jc w:val="right"/>
      </w:pPr>
      <w:r w:rsidRPr="00361817">
        <w:t>муниципальных округов и городских округов</w:t>
      </w:r>
    </w:p>
    <w:p w:rsidR="0017349F" w:rsidRPr="00361817" w:rsidRDefault="0017349F">
      <w:pPr>
        <w:pStyle w:val="ConsPlusNormal"/>
        <w:jc w:val="right"/>
      </w:pPr>
      <w:proofErr w:type="gramStart"/>
      <w:r w:rsidRPr="00361817">
        <w:t>Архангельской области, используемых для целей</w:t>
      </w:r>
      <w:proofErr w:type="gramEnd"/>
    </w:p>
    <w:p w:rsidR="0017349F" w:rsidRPr="00361817" w:rsidRDefault="0017349F">
      <w:pPr>
        <w:pStyle w:val="ConsPlusNormal"/>
        <w:jc w:val="right"/>
      </w:pPr>
      <w:r w:rsidRPr="00361817">
        <w:t>военно-патриотического воспитания, подготовки</w:t>
      </w:r>
    </w:p>
    <w:p w:rsidR="0017349F" w:rsidRPr="00361817" w:rsidRDefault="0017349F">
      <w:pPr>
        <w:pStyle w:val="ConsPlusNormal"/>
        <w:jc w:val="right"/>
      </w:pPr>
      <w:r w:rsidRPr="00361817">
        <w:t>граждан к военной службе, а также</w:t>
      </w:r>
    </w:p>
    <w:p w:rsidR="0017349F" w:rsidRPr="00361817" w:rsidRDefault="0017349F">
      <w:pPr>
        <w:pStyle w:val="ConsPlusNormal"/>
        <w:jc w:val="right"/>
      </w:pPr>
      <w:r w:rsidRPr="00361817">
        <w:t>для организации мероприятий, связанных</w:t>
      </w:r>
    </w:p>
    <w:p w:rsidR="0017349F" w:rsidRPr="00361817" w:rsidRDefault="0017349F">
      <w:pPr>
        <w:pStyle w:val="ConsPlusNormal"/>
        <w:jc w:val="right"/>
      </w:pPr>
      <w:r w:rsidRPr="00361817">
        <w:t>с призывом граждан на военную службу</w:t>
      </w:r>
    </w:p>
    <w:p w:rsidR="0017349F" w:rsidRPr="00361817" w:rsidRDefault="0017349F">
      <w:pPr>
        <w:pStyle w:val="ConsPlusNormal"/>
        <w:jc w:val="both"/>
      </w:pPr>
    </w:p>
    <w:p w:rsidR="0017349F" w:rsidRPr="00361817" w:rsidRDefault="0017349F">
      <w:pPr>
        <w:pStyle w:val="ConsPlusNonformat"/>
        <w:jc w:val="both"/>
      </w:pPr>
      <w:r w:rsidRPr="00361817">
        <w:t xml:space="preserve">                                                                    (форма)</w:t>
      </w:r>
    </w:p>
    <w:p w:rsidR="0017349F" w:rsidRPr="00361817" w:rsidRDefault="0017349F">
      <w:pPr>
        <w:pStyle w:val="ConsPlusNonformat"/>
        <w:jc w:val="both"/>
      </w:pPr>
    </w:p>
    <w:p w:rsidR="0017349F" w:rsidRPr="00361817" w:rsidRDefault="0017349F">
      <w:pPr>
        <w:pStyle w:val="ConsPlusNonformat"/>
        <w:jc w:val="both"/>
      </w:pPr>
      <w:bookmarkStart w:id="109" w:name="P6230"/>
      <w:bookmarkEnd w:id="109"/>
      <w:r w:rsidRPr="00361817">
        <w:t xml:space="preserve">                                  ЗАЯВКА</w:t>
      </w:r>
    </w:p>
    <w:p w:rsidR="0017349F" w:rsidRPr="00361817" w:rsidRDefault="0017349F">
      <w:pPr>
        <w:pStyle w:val="ConsPlusNonformat"/>
        <w:jc w:val="both"/>
      </w:pPr>
      <w:r w:rsidRPr="00361817">
        <w:t xml:space="preserve">         о порядке проведения конкурса на предоставление субсидий</w:t>
      </w:r>
    </w:p>
    <w:p w:rsidR="0017349F" w:rsidRPr="00361817" w:rsidRDefault="0017349F">
      <w:pPr>
        <w:pStyle w:val="ConsPlusNonformat"/>
        <w:jc w:val="both"/>
      </w:pPr>
      <w:r w:rsidRPr="00361817">
        <w:t xml:space="preserve">           бюджетам муниципальных районов, муниципальных округов</w:t>
      </w:r>
    </w:p>
    <w:p w:rsidR="0017349F" w:rsidRPr="00361817" w:rsidRDefault="0017349F">
      <w:pPr>
        <w:pStyle w:val="ConsPlusNonformat"/>
        <w:jc w:val="both"/>
      </w:pPr>
      <w:r w:rsidRPr="00361817">
        <w:t xml:space="preserve">       и городских округов Архангельской области на ремонт объектов</w:t>
      </w:r>
    </w:p>
    <w:p w:rsidR="0017349F" w:rsidRPr="00361817" w:rsidRDefault="0017349F">
      <w:pPr>
        <w:pStyle w:val="ConsPlusNonformat"/>
        <w:jc w:val="both"/>
      </w:pPr>
      <w:r w:rsidRPr="00361817">
        <w:t xml:space="preserve">            муниципальной собственности муниципальных районов,</w:t>
      </w:r>
    </w:p>
    <w:p w:rsidR="0017349F" w:rsidRPr="00361817" w:rsidRDefault="0017349F">
      <w:pPr>
        <w:pStyle w:val="ConsPlusNonformat"/>
        <w:jc w:val="both"/>
      </w:pPr>
      <w:r w:rsidRPr="00361817">
        <w:t xml:space="preserve">          муниципальных округов и городских округов Архангельской</w:t>
      </w:r>
    </w:p>
    <w:p w:rsidR="0017349F" w:rsidRPr="00361817" w:rsidRDefault="0017349F">
      <w:pPr>
        <w:pStyle w:val="ConsPlusNonformat"/>
        <w:jc w:val="both"/>
      </w:pPr>
      <w:r w:rsidRPr="00361817">
        <w:t xml:space="preserve">          области, используемых для целей </w:t>
      </w:r>
      <w:proofErr w:type="gramStart"/>
      <w:r w:rsidRPr="00361817">
        <w:t>военно-патриотического</w:t>
      </w:r>
      <w:proofErr w:type="gramEnd"/>
    </w:p>
    <w:p w:rsidR="0017349F" w:rsidRPr="00361817" w:rsidRDefault="0017349F">
      <w:pPr>
        <w:pStyle w:val="ConsPlusNonformat"/>
        <w:jc w:val="both"/>
      </w:pPr>
      <w:r w:rsidRPr="00361817">
        <w:t xml:space="preserve">             воспитания, подготовки граждан к военной службе,</w:t>
      </w:r>
    </w:p>
    <w:p w:rsidR="0017349F" w:rsidRPr="00361817" w:rsidRDefault="0017349F">
      <w:pPr>
        <w:pStyle w:val="ConsPlusNonformat"/>
        <w:jc w:val="both"/>
      </w:pPr>
      <w:r w:rsidRPr="00361817">
        <w:t xml:space="preserve">              а также для организации мероприятий, связанных</w:t>
      </w:r>
    </w:p>
    <w:p w:rsidR="0017349F" w:rsidRPr="00361817" w:rsidRDefault="0017349F">
      <w:pPr>
        <w:pStyle w:val="ConsPlusNonformat"/>
        <w:jc w:val="both"/>
      </w:pPr>
      <w:r w:rsidRPr="00361817">
        <w:t xml:space="preserve">                   с призывом граждан на военную службу</w:t>
      </w:r>
    </w:p>
    <w:p w:rsidR="0017349F" w:rsidRPr="00361817" w:rsidRDefault="0017349F">
      <w:pPr>
        <w:pStyle w:val="ConsPlusNonformat"/>
        <w:jc w:val="both"/>
      </w:pPr>
    </w:p>
    <w:p w:rsidR="0017349F" w:rsidRPr="00361817" w:rsidRDefault="0017349F">
      <w:pPr>
        <w:pStyle w:val="ConsPlusNonformat"/>
        <w:jc w:val="both"/>
      </w:pPr>
      <w:r w:rsidRPr="00361817">
        <w:t xml:space="preserve">    В  соответствии со </w:t>
      </w:r>
      <w:hyperlink r:id="rId155" w:history="1">
        <w:r w:rsidRPr="00361817">
          <w:t>статьей 139</w:t>
        </w:r>
      </w:hyperlink>
      <w:r w:rsidRPr="00361817">
        <w:t xml:space="preserve"> Бюджетного кодекса Российской Федерации,</w:t>
      </w:r>
    </w:p>
    <w:p w:rsidR="0017349F" w:rsidRPr="00361817" w:rsidRDefault="00295491">
      <w:pPr>
        <w:pStyle w:val="ConsPlusNonformat"/>
        <w:jc w:val="both"/>
      </w:pPr>
      <w:hyperlink w:anchor="P339" w:history="1">
        <w:r w:rsidR="0017349F" w:rsidRPr="00361817">
          <w:t>подпрограммой   N   3</w:t>
        </w:r>
      </w:hyperlink>
      <w:r w:rsidR="0017349F" w:rsidRPr="00361817">
        <w:t xml:space="preserve">   "</w:t>
      </w:r>
      <w:proofErr w:type="gramStart"/>
      <w:r w:rsidR="0017349F" w:rsidRPr="00361817">
        <w:t>Кадровое</w:t>
      </w:r>
      <w:proofErr w:type="gramEnd"/>
      <w:r w:rsidR="0017349F" w:rsidRPr="00361817">
        <w:t>,   научно-методическое,  информационное и</w:t>
      </w:r>
    </w:p>
    <w:p w:rsidR="0017349F" w:rsidRPr="00361817" w:rsidRDefault="0017349F">
      <w:pPr>
        <w:pStyle w:val="ConsPlusNonformat"/>
        <w:jc w:val="both"/>
      </w:pPr>
      <w:r w:rsidRPr="00361817">
        <w:t xml:space="preserve">инфраструктурное   обеспечение   молодежной   политики   и  </w:t>
      </w:r>
      <w:proofErr w:type="gramStart"/>
      <w:r w:rsidRPr="00361817">
        <w:t>патриотического</w:t>
      </w:r>
      <w:proofErr w:type="gramEnd"/>
    </w:p>
    <w:p w:rsidR="0017349F" w:rsidRPr="00361817" w:rsidRDefault="0017349F">
      <w:pPr>
        <w:pStyle w:val="ConsPlusNonformat"/>
        <w:jc w:val="both"/>
      </w:pPr>
      <w:r w:rsidRPr="00361817">
        <w:t>воспитания"   государственной  программы  Архангельской  области  "Молодежь</w:t>
      </w:r>
    </w:p>
    <w:p w:rsidR="0017349F" w:rsidRPr="00361817" w:rsidRDefault="0017349F">
      <w:pPr>
        <w:pStyle w:val="ConsPlusNonformat"/>
        <w:jc w:val="both"/>
      </w:pPr>
      <w:r w:rsidRPr="00361817">
        <w:t>Поморья",  утвержденной  постановлением Правительства Архангельской области</w:t>
      </w:r>
    </w:p>
    <w:p w:rsidR="0017349F" w:rsidRPr="00361817" w:rsidRDefault="0017349F">
      <w:pPr>
        <w:pStyle w:val="ConsPlusNonformat"/>
        <w:jc w:val="both"/>
      </w:pPr>
      <w:r w:rsidRPr="00361817">
        <w:t>от 9 октября 2020 года N 659-пп,</w:t>
      </w:r>
    </w:p>
    <w:p w:rsidR="0017349F" w:rsidRPr="00361817" w:rsidRDefault="0017349F">
      <w:pPr>
        <w:pStyle w:val="ConsPlusNonformat"/>
        <w:jc w:val="both"/>
      </w:pPr>
      <w:r w:rsidRPr="00361817">
        <w:t>___________________________________________________________________________</w:t>
      </w:r>
    </w:p>
    <w:p w:rsidR="0017349F" w:rsidRPr="00361817" w:rsidRDefault="0017349F">
      <w:pPr>
        <w:pStyle w:val="ConsPlusNonformat"/>
        <w:jc w:val="both"/>
      </w:pPr>
      <w:r w:rsidRPr="00361817">
        <w:t xml:space="preserve">        </w:t>
      </w:r>
      <w:proofErr w:type="gramStart"/>
      <w:r w:rsidRPr="00361817">
        <w:t>(наименование муниципального района, муниципального округа,</w:t>
      </w:r>
      <w:proofErr w:type="gramEnd"/>
    </w:p>
    <w:p w:rsidR="0017349F" w:rsidRPr="00361817" w:rsidRDefault="0017349F">
      <w:pPr>
        <w:pStyle w:val="ConsPlusNonformat"/>
        <w:jc w:val="both"/>
      </w:pPr>
      <w:r w:rsidRPr="00361817">
        <w:t xml:space="preserve">                 городского округа Архангельской области)</w:t>
      </w:r>
    </w:p>
    <w:p w:rsidR="0017349F" w:rsidRPr="00361817" w:rsidRDefault="0017349F">
      <w:pPr>
        <w:pStyle w:val="ConsPlusNonformat"/>
        <w:jc w:val="both"/>
      </w:pPr>
      <w:r w:rsidRPr="00361817">
        <w:t>в лице ____________________________________________________________________</w:t>
      </w:r>
    </w:p>
    <w:p w:rsidR="0017349F" w:rsidRPr="00361817" w:rsidRDefault="0017349F">
      <w:pPr>
        <w:pStyle w:val="ConsPlusNonformat"/>
        <w:jc w:val="both"/>
      </w:pPr>
      <w:r w:rsidRPr="00361817">
        <w:t xml:space="preserve">        </w:t>
      </w:r>
      <w:proofErr w:type="gramStart"/>
      <w:r w:rsidRPr="00361817">
        <w:t>(фамилия, имя, отчество (при наличии) главы муниципального района,</w:t>
      </w:r>
      <w:proofErr w:type="gramEnd"/>
    </w:p>
    <w:p w:rsidR="0017349F" w:rsidRPr="00361817" w:rsidRDefault="0017349F">
      <w:pPr>
        <w:pStyle w:val="ConsPlusNonformat"/>
        <w:jc w:val="both"/>
      </w:pPr>
      <w:r w:rsidRPr="00361817">
        <w:t xml:space="preserve">         муниципального округа, городского округа Архангельской области)</w:t>
      </w:r>
    </w:p>
    <w:p w:rsidR="0017349F" w:rsidRPr="00361817" w:rsidRDefault="0017349F">
      <w:pPr>
        <w:pStyle w:val="ConsPlusNonformat"/>
        <w:jc w:val="both"/>
      </w:pPr>
      <w:r w:rsidRPr="00361817">
        <w:t xml:space="preserve">просит  предоставить  в  20__  году  субсидию в размере ____ тыс. рублей </w:t>
      </w:r>
      <w:proofErr w:type="gramStart"/>
      <w:r w:rsidRPr="00361817">
        <w:t>на</w:t>
      </w:r>
      <w:proofErr w:type="gramEnd"/>
    </w:p>
    <w:p w:rsidR="0017349F" w:rsidRPr="00361817" w:rsidRDefault="0017349F">
      <w:pPr>
        <w:pStyle w:val="ConsPlusNonformat"/>
        <w:jc w:val="both"/>
      </w:pPr>
      <w:r w:rsidRPr="00361817">
        <w:t>мероприятия по ремонту объекта ___________________________________________,</w:t>
      </w:r>
    </w:p>
    <w:p w:rsidR="0017349F" w:rsidRPr="00361817" w:rsidRDefault="0017349F">
      <w:pPr>
        <w:pStyle w:val="ConsPlusNonformat"/>
        <w:jc w:val="both"/>
      </w:pPr>
      <w:r w:rsidRPr="00361817">
        <w:t xml:space="preserve">                                                (объект)</w:t>
      </w:r>
    </w:p>
    <w:p w:rsidR="0017349F" w:rsidRPr="00361817" w:rsidRDefault="0017349F">
      <w:pPr>
        <w:pStyle w:val="ConsPlusNonformat"/>
        <w:jc w:val="both"/>
      </w:pPr>
      <w:r w:rsidRPr="00361817">
        <w:t>используемого   для  целей  военно-патриотического  воспитания,  подготовки</w:t>
      </w:r>
    </w:p>
    <w:p w:rsidR="0017349F" w:rsidRPr="00361817" w:rsidRDefault="0017349F">
      <w:pPr>
        <w:pStyle w:val="ConsPlusNonformat"/>
        <w:jc w:val="both"/>
      </w:pPr>
      <w:r w:rsidRPr="00361817">
        <w:t xml:space="preserve">граждан  к военной службе, а также для организации мероприятий, связанных </w:t>
      </w:r>
      <w:proofErr w:type="gramStart"/>
      <w:r w:rsidRPr="00361817">
        <w:t>с</w:t>
      </w:r>
      <w:proofErr w:type="gramEnd"/>
    </w:p>
    <w:p w:rsidR="0017349F" w:rsidRPr="00361817" w:rsidRDefault="0017349F">
      <w:pPr>
        <w:pStyle w:val="ConsPlusNonformat"/>
        <w:jc w:val="both"/>
      </w:pPr>
      <w:r w:rsidRPr="00361817">
        <w:t>призывом граждан на военную службу.</w:t>
      </w:r>
    </w:p>
    <w:p w:rsidR="0017349F" w:rsidRPr="00361817" w:rsidRDefault="001734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50"/>
        <w:gridCol w:w="1606"/>
        <w:gridCol w:w="2948"/>
        <w:gridCol w:w="1631"/>
      </w:tblGrid>
      <w:tr w:rsidR="0017349F" w:rsidRPr="00361817">
        <w:tc>
          <w:tcPr>
            <w:tcW w:w="2850" w:type="dxa"/>
          </w:tcPr>
          <w:p w:rsidR="0017349F" w:rsidRPr="00361817" w:rsidRDefault="0017349F">
            <w:pPr>
              <w:pStyle w:val="ConsPlusNormal"/>
            </w:pPr>
            <w:r w:rsidRPr="00361817">
              <w:t>Название мероприятия</w:t>
            </w:r>
          </w:p>
        </w:tc>
        <w:tc>
          <w:tcPr>
            <w:tcW w:w="6185" w:type="dxa"/>
            <w:gridSpan w:val="3"/>
          </w:tcPr>
          <w:p w:rsidR="0017349F" w:rsidRPr="00361817" w:rsidRDefault="0017349F">
            <w:pPr>
              <w:pStyle w:val="ConsPlusNormal"/>
            </w:pPr>
          </w:p>
        </w:tc>
      </w:tr>
      <w:tr w:rsidR="0017349F" w:rsidRPr="00361817">
        <w:tc>
          <w:tcPr>
            <w:tcW w:w="9035" w:type="dxa"/>
            <w:gridSpan w:val="4"/>
          </w:tcPr>
          <w:p w:rsidR="0017349F" w:rsidRPr="00361817" w:rsidRDefault="0017349F">
            <w:pPr>
              <w:pStyle w:val="ConsPlusNormal"/>
            </w:pPr>
            <w:r w:rsidRPr="00361817">
              <w:t>Сметная стоимость (тыс. рублей)</w:t>
            </w:r>
          </w:p>
        </w:tc>
      </w:tr>
      <w:tr w:rsidR="0017349F" w:rsidRPr="00361817">
        <w:tc>
          <w:tcPr>
            <w:tcW w:w="2850" w:type="dxa"/>
          </w:tcPr>
          <w:p w:rsidR="0017349F" w:rsidRPr="00361817" w:rsidRDefault="0017349F">
            <w:pPr>
              <w:pStyle w:val="ConsPlusNormal"/>
            </w:pPr>
            <w:r w:rsidRPr="00361817">
              <w:t>Размер запрашиваемой субсидии из областного бюджета (тыс. рублей)</w:t>
            </w:r>
          </w:p>
        </w:tc>
        <w:tc>
          <w:tcPr>
            <w:tcW w:w="1606" w:type="dxa"/>
          </w:tcPr>
          <w:p w:rsidR="0017349F" w:rsidRPr="00361817" w:rsidRDefault="0017349F">
            <w:pPr>
              <w:pStyle w:val="ConsPlusNormal"/>
            </w:pPr>
          </w:p>
        </w:tc>
        <w:tc>
          <w:tcPr>
            <w:tcW w:w="2948" w:type="dxa"/>
          </w:tcPr>
          <w:p w:rsidR="0017349F" w:rsidRPr="00361817" w:rsidRDefault="0017349F">
            <w:pPr>
              <w:pStyle w:val="ConsPlusNormal"/>
            </w:pPr>
            <w:r w:rsidRPr="00361817">
              <w:t>Размер расходов местного бюджета муниципального района, муниципального округа и городского округа Архангельской области (тыс. рублей)</w:t>
            </w:r>
          </w:p>
        </w:tc>
        <w:tc>
          <w:tcPr>
            <w:tcW w:w="1631" w:type="dxa"/>
          </w:tcPr>
          <w:p w:rsidR="0017349F" w:rsidRPr="00361817" w:rsidRDefault="0017349F">
            <w:pPr>
              <w:pStyle w:val="ConsPlusNormal"/>
            </w:pPr>
          </w:p>
        </w:tc>
      </w:tr>
      <w:tr w:rsidR="0017349F" w:rsidRPr="00361817">
        <w:tc>
          <w:tcPr>
            <w:tcW w:w="4456" w:type="dxa"/>
            <w:gridSpan w:val="2"/>
          </w:tcPr>
          <w:p w:rsidR="0017349F" w:rsidRPr="00361817" w:rsidRDefault="0017349F">
            <w:pPr>
              <w:pStyle w:val="ConsPlusNormal"/>
            </w:pPr>
            <w:r w:rsidRPr="00361817">
              <w:t>Объем привлекаемых внебюджетных средств (тыс. рублей)</w:t>
            </w:r>
          </w:p>
        </w:tc>
        <w:tc>
          <w:tcPr>
            <w:tcW w:w="4579" w:type="dxa"/>
            <w:gridSpan w:val="2"/>
          </w:tcPr>
          <w:p w:rsidR="0017349F" w:rsidRPr="00361817" w:rsidRDefault="0017349F">
            <w:pPr>
              <w:pStyle w:val="ConsPlusNormal"/>
            </w:pPr>
          </w:p>
        </w:tc>
      </w:tr>
    </w:tbl>
    <w:p w:rsidR="0017349F" w:rsidRPr="00361817" w:rsidRDefault="0017349F">
      <w:pPr>
        <w:pStyle w:val="ConsPlusNormal"/>
        <w:jc w:val="both"/>
      </w:pPr>
    </w:p>
    <w:p w:rsidR="0017349F" w:rsidRPr="00361817" w:rsidRDefault="0017349F">
      <w:pPr>
        <w:pStyle w:val="ConsPlusNonformat"/>
        <w:jc w:val="both"/>
      </w:pPr>
      <w:r w:rsidRPr="00361817">
        <w:t xml:space="preserve">Должность,  фамилия,  имя,  отчество  (при наличии) лица, ответственного </w:t>
      </w:r>
      <w:proofErr w:type="gramStart"/>
      <w:r w:rsidRPr="00361817">
        <w:t>за</w:t>
      </w:r>
      <w:proofErr w:type="gramEnd"/>
    </w:p>
    <w:p w:rsidR="0017349F" w:rsidRPr="00361817" w:rsidRDefault="0017349F">
      <w:pPr>
        <w:pStyle w:val="ConsPlusNonformat"/>
        <w:jc w:val="both"/>
      </w:pPr>
      <w:r w:rsidRPr="00361817">
        <w:t>реализацию мероприятия, его контактные телефоны ___________________________</w:t>
      </w:r>
    </w:p>
    <w:p w:rsidR="0017349F" w:rsidRPr="00361817" w:rsidRDefault="0017349F">
      <w:pPr>
        <w:pStyle w:val="ConsPlusNonformat"/>
        <w:jc w:val="both"/>
      </w:pPr>
      <w:r w:rsidRPr="00361817">
        <w:t>___________________________________________________________________________</w:t>
      </w:r>
    </w:p>
    <w:p w:rsidR="0017349F" w:rsidRPr="00361817" w:rsidRDefault="0017349F">
      <w:pPr>
        <w:pStyle w:val="ConsPlusNonformat"/>
        <w:jc w:val="both"/>
      </w:pPr>
    </w:p>
    <w:p w:rsidR="0017349F" w:rsidRPr="00361817" w:rsidRDefault="0017349F">
      <w:pPr>
        <w:pStyle w:val="ConsPlusNonformat"/>
        <w:jc w:val="both"/>
      </w:pPr>
      <w:r w:rsidRPr="00361817">
        <w:t>"___" __________ 20___ года.</w:t>
      </w:r>
    </w:p>
    <w:p w:rsidR="0017349F" w:rsidRPr="00361817" w:rsidRDefault="0017349F">
      <w:pPr>
        <w:pStyle w:val="ConsPlusNonformat"/>
        <w:jc w:val="both"/>
      </w:pPr>
    </w:p>
    <w:p w:rsidR="0017349F" w:rsidRPr="00361817" w:rsidRDefault="0017349F">
      <w:pPr>
        <w:pStyle w:val="ConsPlusNonformat"/>
        <w:jc w:val="both"/>
      </w:pPr>
      <w:r w:rsidRPr="00361817">
        <w:t>Глава _____________________________________________________________</w:t>
      </w:r>
    </w:p>
    <w:p w:rsidR="0017349F" w:rsidRPr="00361817" w:rsidRDefault="0017349F">
      <w:pPr>
        <w:pStyle w:val="ConsPlusNonformat"/>
        <w:jc w:val="both"/>
      </w:pPr>
      <w:r w:rsidRPr="00361817">
        <w:t xml:space="preserve">       </w:t>
      </w:r>
      <w:proofErr w:type="gramStart"/>
      <w:r w:rsidRPr="00361817">
        <w:t>(наименование муниципального района, муниципального округа,</w:t>
      </w:r>
      <w:proofErr w:type="gramEnd"/>
    </w:p>
    <w:p w:rsidR="0017349F" w:rsidRPr="00361817" w:rsidRDefault="0017349F">
      <w:pPr>
        <w:pStyle w:val="ConsPlusNonformat"/>
        <w:jc w:val="both"/>
      </w:pPr>
      <w:r w:rsidRPr="00361817">
        <w:t xml:space="preserve">                городского округа Архангельской области)</w:t>
      </w:r>
    </w:p>
    <w:p w:rsidR="0017349F" w:rsidRPr="00361817" w:rsidRDefault="0017349F">
      <w:pPr>
        <w:pStyle w:val="ConsPlusNonformat"/>
        <w:jc w:val="both"/>
      </w:pPr>
      <w:r w:rsidRPr="00361817">
        <w:t>______________________                             ________________________</w:t>
      </w:r>
    </w:p>
    <w:p w:rsidR="0017349F" w:rsidRPr="00361817" w:rsidRDefault="0017349F">
      <w:pPr>
        <w:pStyle w:val="ConsPlusNonformat"/>
        <w:jc w:val="both"/>
      </w:pPr>
      <w:r w:rsidRPr="00361817">
        <w:t xml:space="preserve">      (подпись)                                      (расшифровка подписи)</w:t>
      </w:r>
    </w:p>
    <w:p w:rsidR="0017349F" w:rsidRPr="00361817" w:rsidRDefault="0017349F">
      <w:pPr>
        <w:pStyle w:val="ConsPlusNonformat"/>
        <w:jc w:val="both"/>
      </w:pPr>
      <w:r w:rsidRPr="00361817">
        <w:t xml:space="preserve">       М.П.</w:t>
      </w:r>
    </w:p>
    <w:p w:rsidR="0017349F" w:rsidRPr="00361817" w:rsidRDefault="0017349F">
      <w:pPr>
        <w:pStyle w:val="ConsPlusNormal"/>
        <w:jc w:val="both"/>
      </w:pPr>
    </w:p>
    <w:p w:rsidR="0017349F" w:rsidRPr="00361817" w:rsidRDefault="0017349F">
      <w:pPr>
        <w:pStyle w:val="ConsPlusNormal"/>
        <w:jc w:val="right"/>
        <w:outlineLvl w:val="1"/>
      </w:pPr>
      <w:r w:rsidRPr="00361817">
        <w:lastRenderedPageBreak/>
        <w:t>Приложение N 2</w:t>
      </w:r>
    </w:p>
    <w:p w:rsidR="0017349F" w:rsidRPr="00361817" w:rsidRDefault="0017349F">
      <w:pPr>
        <w:pStyle w:val="ConsPlusNormal"/>
        <w:jc w:val="right"/>
      </w:pPr>
      <w:r w:rsidRPr="00361817">
        <w:t>к Положению о порядке проведения конкурса</w:t>
      </w:r>
    </w:p>
    <w:p w:rsidR="0017349F" w:rsidRPr="00361817" w:rsidRDefault="0017349F">
      <w:pPr>
        <w:pStyle w:val="ConsPlusNormal"/>
        <w:jc w:val="right"/>
      </w:pPr>
      <w:r w:rsidRPr="00361817">
        <w:t>на предоставление субсидий бюджетам</w:t>
      </w:r>
    </w:p>
    <w:p w:rsidR="0017349F" w:rsidRPr="00361817" w:rsidRDefault="0017349F">
      <w:pPr>
        <w:pStyle w:val="ConsPlusNormal"/>
        <w:jc w:val="right"/>
      </w:pPr>
      <w:r w:rsidRPr="00361817">
        <w:t>муниципальных районов, муниципальных</w:t>
      </w:r>
    </w:p>
    <w:p w:rsidR="0017349F" w:rsidRPr="00361817" w:rsidRDefault="0017349F">
      <w:pPr>
        <w:pStyle w:val="ConsPlusNormal"/>
        <w:jc w:val="right"/>
      </w:pPr>
      <w:r w:rsidRPr="00361817">
        <w:t>округов и городских округов, Архангельской</w:t>
      </w:r>
    </w:p>
    <w:p w:rsidR="0017349F" w:rsidRPr="00361817" w:rsidRDefault="0017349F">
      <w:pPr>
        <w:pStyle w:val="ConsPlusNormal"/>
        <w:jc w:val="right"/>
      </w:pPr>
      <w:r w:rsidRPr="00361817">
        <w:t>области на ремонт объектов муниципальной</w:t>
      </w:r>
    </w:p>
    <w:p w:rsidR="0017349F" w:rsidRPr="00361817" w:rsidRDefault="0017349F">
      <w:pPr>
        <w:pStyle w:val="ConsPlusNormal"/>
        <w:jc w:val="right"/>
      </w:pPr>
      <w:r w:rsidRPr="00361817">
        <w:t>собственности муниципальных районов,</w:t>
      </w:r>
    </w:p>
    <w:p w:rsidR="0017349F" w:rsidRPr="00361817" w:rsidRDefault="0017349F">
      <w:pPr>
        <w:pStyle w:val="ConsPlusNormal"/>
        <w:jc w:val="right"/>
      </w:pPr>
      <w:r w:rsidRPr="00361817">
        <w:t>муниципальных округов и городских округов</w:t>
      </w:r>
    </w:p>
    <w:p w:rsidR="0017349F" w:rsidRPr="00361817" w:rsidRDefault="0017349F">
      <w:pPr>
        <w:pStyle w:val="ConsPlusNormal"/>
        <w:jc w:val="right"/>
      </w:pPr>
      <w:proofErr w:type="gramStart"/>
      <w:r w:rsidRPr="00361817">
        <w:t>Архангельской области, используемых для целей</w:t>
      </w:r>
      <w:proofErr w:type="gramEnd"/>
    </w:p>
    <w:p w:rsidR="0017349F" w:rsidRPr="00361817" w:rsidRDefault="0017349F">
      <w:pPr>
        <w:pStyle w:val="ConsPlusNormal"/>
        <w:jc w:val="right"/>
      </w:pPr>
      <w:r w:rsidRPr="00361817">
        <w:t>военно-патриотического воспитания, подготовки</w:t>
      </w:r>
    </w:p>
    <w:p w:rsidR="0017349F" w:rsidRPr="00361817" w:rsidRDefault="0017349F">
      <w:pPr>
        <w:pStyle w:val="ConsPlusNormal"/>
        <w:jc w:val="right"/>
      </w:pPr>
      <w:r w:rsidRPr="00361817">
        <w:t>граждан к военной службе, а также</w:t>
      </w:r>
    </w:p>
    <w:p w:rsidR="0017349F" w:rsidRPr="00361817" w:rsidRDefault="0017349F">
      <w:pPr>
        <w:pStyle w:val="ConsPlusNormal"/>
        <w:jc w:val="right"/>
      </w:pPr>
      <w:r w:rsidRPr="00361817">
        <w:t>для организации мероприятий, связанных</w:t>
      </w:r>
    </w:p>
    <w:p w:rsidR="0017349F" w:rsidRPr="00361817" w:rsidRDefault="0017349F">
      <w:pPr>
        <w:pStyle w:val="ConsPlusNormal"/>
        <w:jc w:val="right"/>
      </w:pPr>
      <w:r w:rsidRPr="00361817">
        <w:t>с призывом граждан на военную службу</w:t>
      </w:r>
    </w:p>
    <w:p w:rsidR="0017349F" w:rsidRPr="00361817" w:rsidRDefault="0017349F">
      <w:pPr>
        <w:pStyle w:val="ConsPlusNormal"/>
        <w:jc w:val="both"/>
      </w:pPr>
    </w:p>
    <w:p w:rsidR="0017349F" w:rsidRPr="00361817" w:rsidRDefault="0017349F">
      <w:pPr>
        <w:pStyle w:val="ConsPlusNonformat"/>
        <w:jc w:val="both"/>
      </w:pPr>
      <w:r w:rsidRPr="00361817">
        <w:t xml:space="preserve">                                                                    (форма)</w:t>
      </w:r>
    </w:p>
    <w:p w:rsidR="0017349F" w:rsidRPr="00361817" w:rsidRDefault="0017349F">
      <w:pPr>
        <w:pStyle w:val="ConsPlusNonformat"/>
        <w:jc w:val="both"/>
      </w:pPr>
    </w:p>
    <w:p w:rsidR="0017349F" w:rsidRPr="00361817" w:rsidRDefault="0017349F">
      <w:pPr>
        <w:pStyle w:val="ConsPlusNonformat"/>
        <w:jc w:val="both"/>
      </w:pPr>
      <w:bookmarkStart w:id="110" w:name="P6303"/>
      <w:bookmarkEnd w:id="110"/>
      <w:r w:rsidRPr="00361817">
        <w:t xml:space="preserve">                               РЕЕСТР ЗАЯВОК</w:t>
      </w:r>
    </w:p>
    <w:p w:rsidR="0017349F" w:rsidRPr="00361817" w:rsidRDefault="0017349F">
      <w:pPr>
        <w:pStyle w:val="ConsPlusNonformat"/>
        <w:jc w:val="both"/>
      </w:pPr>
      <w:r w:rsidRPr="00361817">
        <w:t xml:space="preserve">         на участие в конкурсе на предоставление субсидий бюджетам</w:t>
      </w:r>
    </w:p>
    <w:p w:rsidR="0017349F" w:rsidRPr="00361817" w:rsidRDefault="0017349F">
      <w:pPr>
        <w:pStyle w:val="ConsPlusNonformat"/>
        <w:jc w:val="both"/>
      </w:pPr>
      <w:r w:rsidRPr="00361817">
        <w:t xml:space="preserve">         муниципальных районов, муниципальных округов и городских</w:t>
      </w:r>
    </w:p>
    <w:p w:rsidR="0017349F" w:rsidRPr="00361817" w:rsidRDefault="0017349F">
      <w:pPr>
        <w:pStyle w:val="ConsPlusNonformat"/>
        <w:jc w:val="both"/>
      </w:pPr>
      <w:r w:rsidRPr="00361817">
        <w:t xml:space="preserve">             округов Архангельской области на ремонт объектов</w:t>
      </w:r>
    </w:p>
    <w:p w:rsidR="0017349F" w:rsidRPr="00361817" w:rsidRDefault="0017349F">
      <w:pPr>
        <w:pStyle w:val="ConsPlusNonformat"/>
        <w:jc w:val="both"/>
      </w:pPr>
      <w:r w:rsidRPr="00361817">
        <w:t xml:space="preserve">            муниципальной собственности муниципальных районов,</w:t>
      </w:r>
    </w:p>
    <w:p w:rsidR="0017349F" w:rsidRPr="00361817" w:rsidRDefault="0017349F">
      <w:pPr>
        <w:pStyle w:val="ConsPlusNonformat"/>
        <w:jc w:val="both"/>
      </w:pPr>
      <w:r w:rsidRPr="00361817">
        <w:t xml:space="preserve">          муниципальных округов и городских округов Архангельской</w:t>
      </w:r>
    </w:p>
    <w:p w:rsidR="0017349F" w:rsidRPr="00361817" w:rsidRDefault="0017349F">
      <w:pPr>
        <w:pStyle w:val="ConsPlusNonformat"/>
        <w:jc w:val="both"/>
      </w:pPr>
      <w:r w:rsidRPr="00361817">
        <w:t xml:space="preserve">          области, используемых для целей </w:t>
      </w:r>
      <w:proofErr w:type="gramStart"/>
      <w:r w:rsidRPr="00361817">
        <w:t>военно-патриотического</w:t>
      </w:r>
      <w:proofErr w:type="gramEnd"/>
    </w:p>
    <w:p w:rsidR="0017349F" w:rsidRPr="00361817" w:rsidRDefault="0017349F">
      <w:pPr>
        <w:pStyle w:val="ConsPlusNonformat"/>
        <w:jc w:val="both"/>
      </w:pPr>
      <w:r w:rsidRPr="00361817">
        <w:t xml:space="preserve">         воспитания, подготовки граждан к военной службе, а также</w:t>
      </w:r>
    </w:p>
    <w:p w:rsidR="0017349F" w:rsidRPr="00361817" w:rsidRDefault="0017349F">
      <w:pPr>
        <w:pStyle w:val="ConsPlusNonformat"/>
        <w:jc w:val="both"/>
      </w:pPr>
      <w:r w:rsidRPr="00361817">
        <w:t xml:space="preserve">         для организации мероприятий, связанных с призывом граждан</w:t>
      </w:r>
    </w:p>
    <w:p w:rsidR="0017349F" w:rsidRPr="00361817" w:rsidRDefault="0017349F">
      <w:pPr>
        <w:pStyle w:val="ConsPlusNonformat"/>
        <w:jc w:val="both"/>
      </w:pPr>
      <w:r w:rsidRPr="00361817">
        <w:t xml:space="preserve">                             на военную службу</w:t>
      </w:r>
    </w:p>
    <w:p w:rsidR="0017349F" w:rsidRPr="00361817" w:rsidRDefault="001734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6"/>
        <w:gridCol w:w="2510"/>
        <w:gridCol w:w="4365"/>
        <w:gridCol w:w="1610"/>
      </w:tblGrid>
      <w:tr w:rsidR="0017349F" w:rsidRPr="00361817">
        <w:tc>
          <w:tcPr>
            <w:tcW w:w="536" w:type="dxa"/>
          </w:tcPr>
          <w:p w:rsidR="0017349F" w:rsidRPr="00361817" w:rsidRDefault="0017349F">
            <w:pPr>
              <w:pStyle w:val="ConsPlusNormal"/>
              <w:jc w:val="center"/>
            </w:pPr>
            <w:r w:rsidRPr="00361817">
              <w:t xml:space="preserve">N </w:t>
            </w:r>
            <w:proofErr w:type="spellStart"/>
            <w:proofErr w:type="gramStart"/>
            <w:r w:rsidRPr="00361817">
              <w:t>п</w:t>
            </w:r>
            <w:proofErr w:type="spellEnd"/>
            <w:proofErr w:type="gramEnd"/>
            <w:r w:rsidRPr="00361817">
              <w:t>/</w:t>
            </w:r>
            <w:proofErr w:type="spellStart"/>
            <w:r w:rsidRPr="00361817">
              <w:t>п</w:t>
            </w:r>
            <w:proofErr w:type="spellEnd"/>
          </w:p>
        </w:tc>
        <w:tc>
          <w:tcPr>
            <w:tcW w:w="2510" w:type="dxa"/>
          </w:tcPr>
          <w:p w:rsidR="0017349F" w:rsidRPr="00361817" w:rsidRDefault="0017349F">
            <w:pPr>
              <w:pStyle w:val="ConsPlusNormal"/>
              <w:jc w:val="center"/>
            </w:pPr>
            <w:r w:rsidRPr="00361817">
              <w:t>Наименование муниципального района, муниципального округа, городского округа Архангельской области</w:t>
            </w:r>
          </w:p>
        </w:tc>
        <w:tc>
          <w:tcPr>
            <w:tcW w:w="4365" w:type="dxa"/>
          </w:tcPr>
          <w:p w:rsidR="0017349F" w:rsidRPr="00361817" w:rsidRDefault="0017349F">
            <w:pPr>
              <w:pStyle w:val="ConsPlusNormal"/>
              <w:jc w:val="center"/>
            </w:pPr>
            <w:r w:rsidRPr="00361817">
              <w:t>Тип и адрес объекта муниципальной собственности муниципального района, муниципального округа, городского округа Архангельской области, используемого для целей военно-патриотического воспитания, подготовки граждан к военной службе, а также для организации мероприятий, связанных с призывом граждан на военную службу, планируемого к ремонту</w:t>
            </w:r>
          </w:p>
        </w:tc>
        <w:tc>
          <w:tcPr>
            <w:tcW w:w="1610" w:type="dxa"/>
          </w:tcPr>
          <w:p w:rsidR="0017349F" w:rsidRPr="00361817" w:rsidRDefault="0017349F">
            <w:pPr>
              <w:pStyle w:val="ConsPlusNormal"/>
              <w:jc w:val="center"/>
            </w:pPr>
            <w:r w:rsidRPr="00361817">
              <w:t>Дата и время регистрации заявки</w:t>
            </w:r>
          </w:p>
        </w:tc>
      </w:tr>
      <w:tr w:rsidR="0017349F" w:rsidRPr="00361817">
        <w:tc>
          <w:tcPr>
            <w:tcW w:w="536" w:type="dxa"/>
          </w:tcPr>
          <w:p w:rsidR="0017349F" w:rsidRPr="00361817" w:rsidRDefault="0017349F">
            <w:pPr>
              <w:pStyle w:val="ConsPlusNormal"/>
            </w:pPr>
          </w:p>
        </w:tc>
        <w:tc>
          <w:tcPr>
            <w:tcW w:w="2510" w:type="dxa"/>
          </w:tcPr>
          <w:p w:rsidR="0017349F" w:rsidRPr="00361817" w:rsidRDefault="0017349F">
            <w:pPr>
              <w:pStyle w:val="ConsPlusNormal"/>
            </w:pPr>
          </w:p>
        </w:tc>
        <w:tc>
          <w:tcPr>
            <w:tcW w:w="4365" w:type="dxa"/>
          </w:tcPr>
          <w:p w:rsidR="0017349F" w:rsidRPr="00361817" w:rsidRDefault="0017349F">
            <w:pPr>
              <w:pStyle w:val="ConsPlusNormal"/>
            </w:pPr>
          </w:p>
        </w:tc>
        <w:tc>
          <w:tcPr>
            <w:tcW w:w="1610" w:type="dxa"/>
          </w:tcPr>
          <w:p w:rsidR="0017349F" w:rsidRPr="00361817" w:rsidRDefault="0017349F">
            <w:pPr>
              <w:pStyle w:val="ConsPlusNormal"/>
            </w:pPr>
          </w:p>
        </w:tc>
      </w:tr>
      <w:tr w:rsidR="0017349F" w:rsidRPr="00361817">
        <w:tc>
          <w:tcPr>
            <w:tcW w:w="536" w:type="dxa"/>
          </w:tcPr>
          <w:p w:rsidR="0017349F" w:rsidRPr="00361817" w:rsidRDefault="0017349F">
            <w:pPr>
              <w:pStyle w:val="ConsPlusNormal"/>
            </w:pPr>
          </w:p>
        </w:tc>
        <w:tc>
          <w:tcPr>
            <w:tcW w:w="2510" w:type="dxa"/>
          </w:tcPr>
          <w:p w:rsidR="0017349F" w:rsidRPr="00361817" w:rsidRDefault="0017349F">
            <w:pPr>
              <w:pStyle w:val="ConsPlusNormal"/>
            </w:pPr>
          </w:p>
        </w:tc>
        <w:tc>
          <w:tcPr>
            <w:tcW w:w="4365" w:type="dxa"/>
          </w:tcPr>
          <w:p w:rsidR="0017349F" w:rsidRPr="00361817" w:rsidRDefault="0017349F">
            <w:pPr>
              <w:pStyle w:val="ConsPlusNormal"/>
            </w:pPr>
          </w:p>
        </w:tc>
        <w:tc>
          <w:tcPr>
            <w:tcW w:w="1610" w:type="dxa"/>
          </w:tcPr>
          <w:p w:rsidR="0017349F" w:rsidRPr="00361817" w:rsidRDefault="0017349F">
            <w:pPr>
              <w:pStyle w:val="ConsPlusNormal"/>
            </w:pPr>
          </w:p>
        </w:tc>
      </w:tr>
    </w:tbl>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right"/>
        <w:outlineLvl w:val="1"/>
      </w:pPr>
      <w:r w:rsidRPr="00361817">
        <w:t>Приложение N 3</w:t>
      </w:r>
    </w:p>
    <w:p w:rsidR="0017349F" w:rsidRPr="00361817" w:rsidRDefault="0017349F">
      <w:pPr>
        <w:pStyle w:val="ConsPlusNormal"/>
        <w:jc w:val="right"/>
      </w:pPr>
      <w:r w:rsidRPr="00361817">
        <w:t>к Положению о порядке проведения конкурса</w:t>
      </w:r>
    </w:p>
    <w:p w:rsidR="0017349F" w:rsidRPr="00361817" w:rsidRDefault="0017349F">
      <w:pPr>
        <w:pStyle w:val="ConsPlusNormal"/>
        <w:jc w:val="right"/>
      </w:pPr>
      <w:r w:rsidRPr="00361817">
        <w:t>на предоставление субсидий бюджетам</w:t>
      </w:r>
    </w:p>
    <w:p w:rsidR="0017349F" w:rsidRPr="00361817" w:rsidRDefault="0017349F">
      <w:pPr>
        <w:pStyle w:val="ConsPlusNormal"/>
        <w:jc w:val="right"/>
      </w:pPr>
      <w:r w:rsidRPr="00361817">
        <w:t>муниципальных районов, муниципальных</w:t>
      </w:r>
    </w:p>
    <w:p w:rsidR="0017349F" w:rsidRPr="00361817" w:rsidRDefault="0017349F">
      <w:pPr>
        <w:pStyle w:val="ConsPlusNormal"/>
        <w:jc w:val="right"/>
      </w:pPr>
      <w:r w:rsidRPr="00361817">
        <w:t>округов и городских округов, Архангельской</w:t>
      </w:r>
    </w:p>
    <w:p w:rsidR="0017349F" w:rsidRPr="00361817" w:rsidRDefault="0017349F">
      <w:pPr>
        <w:pStyle w:val="ConsPlusNormal"/>
        <w:jc w:val="right"/>
      </w:pPr>
      <w:r w:rsidRPr="00361817">
        <w:t>области на ремонт объектов муниципальной</w:t>
      </w:r>
    </w:p>
    <w:p w:rsidR="0017349F" w:rsidRPr="00361817" w:rsidRDefault="0017349F">
      <w:pPr>
        <w:pStyle w:val="ConsPlusNormal"/>
        <w:jc w:val="right"/>
      </w:pPr>
      <w:r w:rsidRPr="00361817">
        <w:t>собственности муниципальных районов,</w:t>
      </w:r>
    </w:p>
    <w:p w:rsidR="0017349F" w:rsidRPr="00361817" w:rsidRDefault="0017349F">
      <w:pPr>
        <w:pStyle w:val="ConsPlusNormal"/>
        <w:jc w:val="right"/>
      </w:pPr>
      <w:r w:rsidRPr="00361817">
        <w:t>муниципальных округов и городских округов</w:t>
      </w:r>
    </w:p>
    <w:p w:rsidR="0017349F" w:rsidRPr="00361817" w:rsidRDefault="0017349F">
      <w:pPr>
        <w:pStyle w:val="ConsPlusNormal"/>
        <w:jc w:val="right"/>
      </w:pPr>
      <w:proofErr w:type="gramStart"/>
      <w:r w:rsidRPr="00361817">
        <w:t>Архангельской области, используемых для целей</w:t>
      </w:r>
      <w:proofErr w:type="gramEnd"/>
    </w:p>
    <w:p w:rsidR="0017349F" w:rsidRPr="00361817" w:rsidRDefault="0017349F">
      <w:pPr>
        <w:pStyle w:val="ConsPlusNormal"/>
        <w:jc w:val="right"/>
      </w:pPr>
      <w:r w:rsidRPr="00361817">
        <w:t>военно-патриотического воспитания, подготовки</w:t>
      </w:r>
    </w:p>
    <w:p w:rsidR="0017349F" w:rsidRPr="00361817" w:rsidRDefault="0017349F">
      <w:pPr>
        <w:pStyle w:val="ConsPlusNormal"/>
        <w:jc w:val="right"/>
      </w:pPr>
      <w:r w:rsidRPr="00361817">
        <w:lastRenderedPageBreak/>
        <w:t>граждан к военной службе, а также</w:t>
      </w:r>
    </w:p>
    <w:p w:rsidR="0017349F" w:rsidRPr="00361817" w:rsidRDefault="0017349F">
      <w:pPr>
        <w:pStyle w:val="ConsPlusNormal"/>
        <w:jc w:val="right"/>
      </w:pPr>
      <w:r w:rsidRPr="00361817">
        <w:t>для организации мероприятий, связанных</w:t>
      </w:r>
    </w:p>
    <w:p w:rsidR="0017349F" w:rsidRPr="00361817" w:rsidRDefault="0017349F">
      <w:pPr>
        <w:pStyle w:val="ConsPlusNormal"/>
        <w:jc w:val="right"/>
      </w:pPr>
      <w:r w:rsidRPr="00361817">
        <w:t>с призывом граждан на военную службу</w:t>
      </w:r>
    </w:p>
    <w:p w:rsidR="0017349F" w:rsidRPr="00361817" w:rsidRDefault="0017349F">
      <w:pPr>
        <w:pStyle w:val="ConsPlusNormal"/>
        <w:jc w:val="both"/>
      </w:pPr>
    </w:p>
    <w:p w:rsidR="0017349F" w:rsidRPr="00361817" w:rsidRDefault="0017349F">
      <w:pPr>
        <w:pStyle w:val="ConsPlusTitle"/>
        <w:jc w:val="center"/>
      </w:pPr>
      <w:bookmarkStart w:id="111" w:name="P6345"/>
      <w:bookmarkEnd w:id="111"/>
      <w:r w:rsidRPr="00361817">
        <w:t>КРИТЕРИИ</w:t>
      </w:r>
    </w:p>
    <w:p w:rsidR="0017349F" w:rsidRPr="00361817" w:rsidRDefault="0017349F">
      <w:pPr>
        <w:pStyle w:val="ConsPlusTitle"/>
        <w:jc w:val="center"/>
      </w:pPr>
      <w:r w:rsidRPr="00361817">
        <w:t>оценки заявок на участие в конкурсе на предоставление</w:t>
      </w:r>
    </w:p>
    <w:p w:rsidR="0017349F" w:rsidRPr="00361817" w:rsidRDefault="0017349F">
      <w:pPr>
        <w:pStyle w:val="ConsPlusTitle"/>
        <w:jc w:val="center"/>
      </w:pPr>
      <w:r w:rsidRPr="00361817">
        <w:t>субсидий бюджетам муниципальных районов, муниципальных</w:t>
      </w:r>
    </w:p>
    <w:p w:rsidR="0017349F" w:rsidRPr="00361817" w:rsidRDefault="0017349F">
      <w:pPr>
        <w:pStyle w:val="ConsPlusTitle"/>
        <w:jc w:val="center"/>
      </w:pPr>
      <w:r w:rsidRPr="00361817">
        <w:t>округов и городских округов Архангельской области на ремонт</w:t>
      </w:r>
    </w:p>
    <w:p w:rsidR="0017349F" w:rsidRPr="00361817" w:rsidRDefault="0017349F">
      <w:pPr>
        <w:pStyle w:val="ConsPlusTitle"/>
        <w:jc w:val="center"/>
      </w:pPr>
      <w:r w:rsidRPr="00361817">
        <w:t>объектов муниципальной собственности муниципальных районов,</w:t>
      </w:r>
    </w:p>
    <w:p w:rsidR="0017349F" w:rsidRPr="00361817" w:rsidRDefault="0017349F">
      <w:pPr>
        <w:pStyle w:val="ConsPlusTitle"/>
        <w:jc w:val="center"/>
      </w:pPr>
      <w:r w:rsidRPr="00361817">
        <w:t>муниципальных округов и городских округов Архангельской</w:t>
      </w:r>
    </w:p>
    <w:p w:rsidR="0017349F" w:rsidRPr="00361817" w:rsidRDefault="0017349F">
      <w:pPr>
        <w:pStyle w:val="ConsPlusTitle"/>
        <w:jc w:val="center"/>
      </w:pPr>
      <w:r w:rsidRPr="00361817">
        <w:t xml:space="preserve">области, используемых для целей </w:t>
      </w:r>
      <w:proofErr w:type="gramStart"/>
      <w:r w:rsidRPr="00361817">
        <w:t>военно-патриотического</w:t>
      </w:r>
      <w:proofErr w:type="gramEnd"/>
    </w:p>
    <w:p w:rsidR="0017349F" w:rsidRPr="00361817" w:rsidRDefault="0017349F">
      <w:pPr>
        <w:pStyle w:val="ConsPlusTitle"/>
        <w:jc w:val="center"/>
      </w:pPr>
      <w:r w:rsidRPr="00361817">
        <w:t>воспитания, подготовки граждан к военной службе, а также</w:t>
      </w:r>
    </w:p>
    <w:p w:rsidR="0017349F" w:rsidRPr="00361817" w:rsidRDefault="0017349F">
      <w:pPr>
        <w:pStyle w:val="ConsPlusTitle"/>
        <w:jc w:val="center"/>
      </w:pPr>
      <w:r w:rsidRPr="00361817">
        <w:t>для организации мероприятий, связанных с призывом граждан</w:t>
      </w:r>
    </w:p>
    <w:p w:rsidR="0017349F" w:rsidRPr="00361817" w:rsidRDefault="0017349F">
      <w:pPr>
        <w:pStyle w:val="ConsPlusTitle"/>
        <w:jc w:val="center"/>
      </w:pPr>
      <w:r w:rsidRPr="00361817">
        <w:t>на военную службу</w:t>
      </w:r>
    </w:p>
    <w:p w:rsidR="0017349F" w:rsidRPr="00361817" w:rsidRDefault="001734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2599"/>
        <w:gridCol w:w="1052"/>
      </w:tblGrid>
      <w:tr w:rsidR="0017349F" w:rsidRPr="00361817">
        <w:tc>
          <w:tcPr>
            <w:tcW w:w="5329" w:type="dxa"/>
          </w:tcPr>
          <w:p w:rsidR="0017349F" w:rsidRPr="00361817" w:rsidRDefault="0017349F">
            <w:pPr>
              <w:pStyle w:val="ConsPlusNormal"/>
              <w:jc w:val="center"/>
            </w:pPr>
            <w:r w:rsidRPr="00361817">
              <w:t>Наименование критерия</w:t>
            </w:r>
          </w:p>
        </w:tc>
        <w:tc>
          <w:tcPr>
            <w:tcW w:w="2599" w:type="dxa"/>
          </w:tcPr>
          <w:p w:rsidR="0017349F" w:rsidRPr="00361817" w:rsidRDefault="0017349F">
            <w:pPr>
              <w:pStyle w:val="ConsPlusNormal"/>
              <w:jc w:val="center"/>
            </w:pPr>
            <w:r w:rsidRPr="00361817">
              <w:t>Диапазон значений</w:t>
            </w:r>
          </w:p>
        </w:tc>
        <w:tc>
          <w:tcPr>
            <w:tcW w:w="1052" w:type="dxa"/>
          </w:tcPr>
          <w:p w:rsidR="0017349F" w:rsidRPr="00361817" w:rsidRDefault="0017349F">
            <w:pPr>
              <w:pStyle w:val="ConsPlusNormal"/>
              <w:jc w:val="center"/>
            </w:pPr>
            <w:r w:rsidRPr="00361817">
              <w:t>Оценка</w:t>
            </w:r>
          </w:p>
        </w:tc>
      </w:tr>
      <w:tr w:rsidR="0017349F" w:rsidRPr="00361817">
        <w:tc>
          <w:tcPr>
            <w:tcW w:w="5329" w:type="dxa"/>
            <w:vMerge w:val="restart"/>
          </w:tcPr>
          <w:p w:rsidR="0017349F" w:rsidRPr="00361817" w:rsidRDefault="0017349F">
            <w:pPr>
              <w:pStyle w:val="ConsPlusNormal"/>
            </w:pPr>
            <w:r w:rsidRPr="00361817">
              <w:t>1. Единовременная пропускная способность объектов муниципальной собственности муниципальных районов, муниципальных округов и городских округов Архангельской области, используемых для целей военно-патриотического воспитания, подготовки граждан к военной службе, а также для организации мероприятий, связанных с призывом граждан на военную службу, планируемого к капитальному ремонту (далее - объект) (человек)</w:t>
            </w:r>
          </w:p>
        </w:tc>
        <w:tc>
          <w:tcPr>
            <w:tcW w:w="2599" w:type="dxa"/>
          </w:tcPr>
          <w:p w:rsidR="0017349F" w:rsidRPr="00361817" w:rsidRDefault="0017349F">
            <w:pPr>
              <w:pStyle w:val="ConsPlusNormal"/>
            </w:pPr>
            <w:r w:rsidRPr="00361817">
              <w:t>До 30 чел.</w:t>
            </w:r>
          </w:p>
        </w:tc>
        <w:tc>
          <w:tcPr>
            <w:tcW w:w="1052" w:type="dxa"/>
          </w:tcPr>
          <w:p w:rsidR="0017349F" w:rsidRPr="00361817" w:rsidRDefault="0017349F">
            <w:pPr>
              <w:pStyle w:val="ConsPlusNormal"/>
              <w:jc w:val="center"/>
            </w:pPr>
            <w:r w:rsidRPr="00361817">
              <w:t>0</w:t>
            </w:r>
          </w:p>
        </w:tc>
      </w:tr>
      <w:tr w:rsidR="0017349F" w:rsidRPr="00361817">
        <w:tc>
          <w:tcPr>
            <w:tcW w:w="5329" w:type="dxa"/>
            <w:vMerge/>
          </w:tcPr>
          <w:p w:rsidR="0017349F" w:rsidRPr="00361817" w:rsidRDefault="0017349F"/>
        </w:tc>
        <w:tc>
          <w:tcPr>
            <w:tcW w:w="2599" w:type="dxa"/>
          </w:tcPr>
          <w:p w:rsidR="0017349F" w:rsidRPr="00361817" w:rsidRDefault="0017349F">
            <w:pPr>
              <w:pStyle w:val="ConsPlusNormal"/>
            </w:pPr>
            <w:r w:rsidRPr="00361817">
              <w:t>30 - 50 чел.</w:t>
            </w:r>
          </w:p>
        </w:tc>
        <w:tc>
          <w:tcPr>
            <w:tcW w:w="1052" w:type="dxa"/>
          </w:tcPr>
          <w:p w:rsidR="0017349F" w:rsidRPr="00361817" w:rsidRDefault="0017349F">
            <w:pPr>
              <w:pStyle w:val="ConsPlusNormal"/>
              <w:jc w:val="center"/>
            </w:pPr>
            <w:r w:rsidRPr="00361817">
              <w:t>1</w:t>
            </w:r>
          </w:p>
        </w:tc>
      </w:tr>
      <w:tr w:rsidR="0017349F" w:rsidRPr="00361817">
        <w:tc>
          <w:tcPr>
            <w:tcW w:w="5329" w:type="dxa"/>
            <w:vMerge/>
          </w:tcPr>
          <w:p w:rsidR="0017349F" w:rsidRPr="00361817" w:rsidRDefault="0017349F"/>
        </w:tc>
        <w:tc>
          <w:tcPr>
            <w:tcW w:w="2599" w:type="dxa"/>
          </w:tcPr>
          <w:p w:rsidR="0017349F" w:rsidRPr="00361817" w:rsidRDefault="0017349F">
            <w:pPr>
              <w:pStyle w:val="ConsPlusNormal"/>
            </w:pPr>
            <w:r w:rsidRPr="00361817">
              <w:t>Более 50 чел.</w:t>
            </w:r>
          </w:p>
        </w:tc>
        <w:tc>
          <w:tcPr>
            <w:tcW w:w="1052" w:type="dxa"/>
          </w:tcPr>
          <w:p w:rsidR="0017349F" w:rsidRPr="00361817" w:rsidRDefault="0017349F">
            <w:pPr>
              <w:pStyle w:val="ConsPlusNormal"/>
              <w:jc w:val="center"/>
            </w:pPr>
            <w:r w:rsidRPr="00361817">
              <w:t>2</w:t>
            </w:r>
          </w:p>
        </w:tc>
      </w:tr>
      <w:tr w:rsidR="0017349F" w:rsidRPr="00361817">
        <w:tc>
          <w:tcPr>
            <w:tcW w:w="5329" w:type="dxa"/>
            <w:vMerge w:val="restart"/>
          </w:tcPr>
          <w:p w:rsidR="0017349F" w:rsidRPr="00361817" w:rsidRDefault="0017349F">
            <w:pPr>
              <w:pStyle w:val="ConsPlusNormal"/>
            </w:pPr>
            <w:r w:rsidRPr="00361817">
              <w:t>2. Привлечение средств внебюджетных источников на ремонт объекта (процентов от сметной стоимости)</w:t>
            </w:r>
          </w:p>
        </w:tc>
        <w:tc>
          <w:tcPr>
            <w:tcW w:w="2599" w:type="dxa"/>
          </w:tcPr>
          <w:p w:rsidR="0017349F" w:rsidRPr="00361817" w:rsidRDefault="0017349F">
            <w:pPr>
              <w:pStyle w:val="ConsPlusNormal"/>
            </w:pPr>
            <w:r w:rsidRPr="00361817">
              <w:t>До 5%</w:t>
            </w:r>
          </w:p>
        </w:tc>
        <w:tc>
          <w:tcPr>
            <w:tcW w:w="1052" w:type="dxa"/>
          </w:tcPr>
          <w:p w:rsidR="0017349F" w:rsidRPr="00361817" w:rsidRDefault="0017349F">
            <w:pPr>
              <w:pStyle w:val="ConsPlusNormal"/>
              <w:jc w:val="center"/>
            </w:pPr>
            <w:r w:rsidRPr="00361817">
              <w:t>0</w:t>
            </w:r>
          </w:p>
        </w:tc>
      </w:tr>
      <w:tr w:rsidR="0017349F" w:rsidRPr="00361817">
        <w:tc>
          <w:tcPr>
            <w:tcW w:w="5329" w:type="dxa"/>
            <w:vMerge/>
          </w:tcPr>
          <w:p w:rsidR="0017349F" w:rsidRPr="00361817" w:rsidRDefault="0017349F"/>
        </w:tc>
        <w:tc>
          <w:tcPr>
            <w:tcW w:w="2599" w:type="dxa"/>
          </w:tcPr>
          <w:p w:rsidR="0017349F" w:rsidRPr="00361817" w:rsidRDefault="0017349F">
            <w:pPr>
              <w:pStyle w:val="ConsPlusNormal"/>
            </w:pPr>
            <w:r w:rsidRPr="00361817">
              <w:t>5 - 15%</w:t>
            </w:r>
          </w:p>
        </w:tc>
        <w:tc>
          <w:tcPr>
            <w:tcW w:w="1052" w:type="dxa"/>
          </w:tcPr>
          <w:p w:rsidR="0017349F" w:rsidRPr="00361817" w:rsidRDefault="0017349F">
            <w:pPr>
              <w:pStyle w:val="ConsPlusNormal"/>
              <w:jc w:val="center"/>
            </w:pPr>
            <w:r w:rsidRPr="00361817">
              <w:t>1</w:t>
            </w:r>
          </w:p>
        </w:tc>
      </w:tr>
      <w:tr w:rsidR="0017349F" w:rsidRPr="00361817">
        <w:tc>
          <w:tcPr>
            <w:tcW w:w="5329" w:type="dxa"/>
            <w:vMerge/>
          </w:tcPr>
          <w:p w:rsidR="0017349F" w:rsidRPr="00361817" w:rsidRDefault="0017349F"/>
        </w:tc>
        <w:tc>
          <w:tcPr>
            <w:tcW w:w="2599" w:type="dxa"/>
          </w:tcPr>
          <w:p w:rsidR="0017349F" w:rsidRPr="00361817" w:rsidRDefault="0017349F">
            <w:pPr>
              <w:pStyle w:val="ConsPlusNormal"/>
            </w:pPr>
            <w:r w:rsidRPr="00361817">
              <w:t>Более 15%</w:t>
            </w:r>
          </w:p>
        </w:tc>
        <w:tc>
          <w:tcPr>
            <w:tcW w:w="1052" w:type="dxa"/>
          </w:tcPr>
          <w:p w:rsidR="0017349F" w:rsidRPr="00361817" w:rsidRDefault="0017349F">
            <w:pPr>
              <w:pStyle w:val="ConsPlusNormal"/>
              <w:jc w:val="center"/>
            </w:pPr>
            <w:r w:rsidRPr="00361817">
              <w:t>2</w:t>
            </w:r>
          </w:p>
        </w:tc>
      </w:tr>
      <w:tr w:rsidR="0017349F" w:rsidRPr="00361817">
        <w:tc>
          <w:tcPr>
            <w:tcW w:w="5329" w:type="dxa"/>
            <w:vMerge w:val="restart"/>
          </w:tcPr>
          <w:p w:rsidR="0017349F" w:rsidRPr="00361817" w:rsidRDefault="0017349F">
            <w:pPr>
              <w:pStyle w:val="ConsPlusNormal"/>
            </w:pPr>
            <w:r w:rsidRPr="00361817">
              <w:t>3. Объем софинансирования за счет местного бюджета</w:t>
            </w:r>
          </w:p>
        </w:tc>
        <w:tc>
          <w:tcPr>
            <w:tcW w:w="2599" w:type="dxa"/>
          </w:tcPr>
          <w:p w:rsidR="0017349F" w:rsidRPr="00361817" w:rsidRDefault="0017349F">
            <w:pPr>
              <w:pStyle w:val="ConsPlusNormal"/>
            </w:pPr>
            <w:r w:rsidRPr="00361817">
              <w:t>Не позволяет снизить предельный уровень софинансирования из областного бюджета</w:t>
            </w:r>
          </w:p>
        </w:tc>
        <w:tc>
          <w:tcPr>
            <w:tcW w:w="1052" w:type="dxa"/>
          </w:tcPr>
          <w:p w:rsidR="0017349F" w:rsidRPr="00361817" w:rsidRDefault="0017349F">
            <w:pPr>
              <w:pStyle w:val="ConsPlusNormal"/>
              <w:jc w:val="center"/>
            </w:pPr>
            <w:r w:rsidRPr="00361817">
              <w:t>0</w:t>
            </w:r>
          </w:p>
        </w:tc>
      </w:tr>
      <w:tr w:rsidR="0017349F" w:rsidRPr="00361817">
        <w:tc>
          <w:tcPr>
            <w:tcW w:w="5329" w:type="dxa"/>
            <w:vMerge/>
          </w:tcPr>
          <w:p w:rsidR="0017349F" w:rsidRPr="00361817" w:rsidRDefault="0017349F"/>
        </w:tc>
        <w:tc>
          <w:tcPr>
            <w:tcW w:w="2599" w:type="dxa"/>
          </w:tcPr>
          <w:p w:rsidR="0017349F" w:rsidRPr="00361817" w:rsidRDefault="0017349F">
            <w:pPr>
              <w:pStyle w:val="ConsPlusNormal"/>
            </w:pPr>
            <w:r w:rsidRPr="00361817">
              <w:t>Позволяет снизить предельный уровень софинансирования из областного бюджета на &gt; 0 &lt;= 5 процентов</w:t>
            </w:r>
          </w:p>
        </w:tc>
        <w:tc>
          <w:tcPr>
            <w:tcW w:w="1052" w:type="dxa"/>
          </w:tcPr>
          <w:p w:rsidR="0017349F" w:rsidRPr="00361817" w:rsidRDefault="0017349F">
            <w:pPr>
              <w:pStyle w:val="ConsPlusNormal"/>
              <w:jc w:val="center"/>
            </w:pPr>
            <w:r w:rsidRPr="00361817">
              <w:t>1</w:t>
            </w:r>
          </w:p>
        </w:tc>
      </w:tr>
      <w:tr w:rsidR="0017349F" w:rsidRPr="00361817">
        <w:tc>
          <w:tcPr>
            <w:tcW w:w="5329" w:type="dxa"/>
            <w:vMerge/>
          </w:tcPr>
          <w:p w:rsidR="0017349F" w:rsidRPr="00361817" w:rsidRDefault="0017349F"/>
        </w:tc>
        <w:tc>
          <w:tcPr>
            <w:tcW w:w="2599" w:type="dxa"/>
          </w:tcPr>
          <w:p w:rsidR="0017349F" w:rsidRPr="00361817" w:rsidRDefault="0017349F">
            <w:pPr>
              <w:pStyle w:val="ConsPlusNormal"/>
            </w:pPr>
            <w:r w:rsidRPr="00361817">
              <w:t>Позволяет снизить предельный уровень софинансирования из областного бюджета на &gt; 5 &lt;= 10 процентов</w:t>
            </w:r>
          </w:p>
        </w:tc>
        <w:tc>
          <w:tcPr>
            <w:tcW w:w="1052" w:type="dxa"/>
          </w:tcPr>
          <w:p w:rsidR="0017349F" w:rsidRPr="00361817" w:rsidRDefault="0017349F">
            <w:pPr>
              <w:pStyle w:val="ConsPlusNormal"/>
              <w:jc w:val="center"/>
            </w:pPr>
            <w:r w:rsidRPr="00361817">
              <w:t>2</w:t>
            </w:r>
          </w:p>
        </w:tc>
      </w:tr>
      <w:tr w:rsidR="0017349F" w:rsidRPr="00361817">
        <w:tc>
          <w:tcPr>
            <w:tcW w:w="5329" w:type="dxa"/>
            <w:vMerge/>
          </w:tcPr>
          <w:p w:rsidR="0017349F" w:rsidRPr="00361817" w:rsidRDefault="0017349F"/>
        </w:tc>
        <w:tc>
          <w:tcPr>
            <w:tcW w:w="2599" w:type="dxa"/>
          </w:tcPr>
          <w:p w:rsidR="0017349F" w:rsidRPr="00361817" w:rsidRDefault="0017349F">
            <w:pPr>
              <w:pStyle w:val="ConsPlusNormal"/>
            </w:pPr>
            <w:r w:rsidRPr="00361817">
              <w:t xml:space="preserve">Позволяет снизить предельный уровень софинансирования из областного бюджета более чем на 10 </w:t>
            </w:r>
            <w:r w:rsidRPr="00361817">
              <w:lastRenderedPageBreak/>
              <w:t>процентов</w:t>
            </w:r>
          </w:p>
        </w:tc>
        <w:tc>
          <w:tcPr>
            <w:tcW w:w="1052" w:type="dxa"/>
          </w:tcPr>
          <w:p w:rsidR="0017349F" w:rsidRPr="00361817" w:rsidRDefault="0017349F">
            <w:pPr>
              <w:pStyle w:val="ConsPlusNormal"/>
              <w:jc w:val="center"/>
            </w:pPr>
            <w:r w:rsidRPr="00361817">
              <w:lastRenderedPageBreak/>
              <w:t>3</w:t>
            </w:r>
          </w:p>
        </w:tc>
      </w:tr>
      <w:tr w:rsidR="0017349F" w:rsidRPr="00361817">
        <w:tc>
          <w:tcPr>
            <w:tcW w:w="5329" w:type="dxa"/>
            <w:vMerge w:val="restart"/>
          </w:tcPr>
          <w:p w:rsidR="0017349F" w:rsidRPr="00361817" w:rsidRDefault="0017349F">
            <w:pPr>
              <w:pStyle w:val="ConsPlusNormal"/>
            </w:pPr>
            <w:r w:rsidRPr="00361817">
              <w:lastRenderedPageBreak/>
              <w:t>4. Наличие в рамках ремонта мероприятий по адаптации объекта для беспрепятственного доступа инвалидов и лиц с ограниченными возможностями здоровья</w:t>
            </w:r>
          </w:p>
        </w:tc>
        <w:tc>
          <w:tcPr>
            <w:tcW w:w="2599" w:type="dxa"/>
          </w:tcPr>
          <w:p w:rsidR="0017349F" w:rsidRPr="00361817" w:rsidRDefault="0017349F">
            <w:pPr>
              <w:pStyle w:val="ConsPlusNormal"/>
            </w:pPr>
            <w:r w:rsidRPr="00361817">
              <w:t>Отсутствие</w:t>
            </w:r>
          </w:p>
        </w:tc>
        <w:tc>
          <w:tcPr>
            <w:tcW w:w="1052" w:type="dxa"/>
          </w:tcPr>
          <w:p w:rsidR="0017349F" w:rsidRPr="00361817" w:rsidRDefault="0017349F">
            <w:pPr>
              <w:pStyle w:val="ConsPlusNormal"/>
              <w:jc w:val="center"/>
            </w:pPr>
            <w:r w:rsidRPr="00361817">
              <w:t>0</w:t>
            </w:r>
          </w:p>
        </w:tc>
      </w:tr>
      <w:tr w:rsidR="0017349F" w:rsidRPr="00361817">
        <w:tc>
          <w:tcPr>
            <w:tcW w:w="5329" w:type="dxa"/>
            <w:vMerge/>
          </w:tcPr>
          <w:p w:rsidR="0017349F" w:rsidRPr="00361817" w:rsidRDefault="0017349F"/>
        </w:tc>
        <w:tc>
          <w:tcPr>
            <w:tcW w:w="2599" w:type="dxa"/>
          </w:tcPr>
          <w:p w:rsidR="0017349F" w:rsidRPr="00361817" w:rsidRDefault="0017349F">
            <w:pPr>
              <w:pStyle w:val="ConsPlusNormal"/>
            </w:pPr>
            <w:r w:rsidRPr="00361817">
              <w:t>Наличие</w:t>
            </w:r>
          </w:p>
        </w:tc>
        <w:tc>
          <w:tcPr>
            <w:tcW w:w="1052" w:type="dxa"/>
          </w:tcPr>
          <w:p w:rsidR="0017349F" w:rsidRPr="00361817" w:rsidRDefault="0017349F">
            <w:pPr>
              <w:pStyle w:val="ConsPlusNormal"/>
              <w:jc w:val="center"/>
            </w:pPr>
            <w:r w:rsidRPr="00361817">
              <w:t>1</w:t>
            </w:r>
          </w:p>
        </w:tc>
      </w:tr>
      <w:tr w:rsidR="0017349F" w:rsidRPr="00361817">
        <w:tc>
          <w:tcPr>
            <w:tcW w:w="5329" w:type="dxa"/>
            <w:vMerge w:val="restart"/>
          </w:tcPr>
          <w:p w:rsidR="0017349F" w:rsidRPr="00361817" w:rsidRDefault="0017349F">
            <w:pPr>
              <w:pStyle w:val="ConsPlusNormal"/>
            </w:pPr>
            <w:r w:rsidRPr="00361817">
              <w:t xml:space="preserve">5. </w:t>
            </w:r>
            <w:proofErr w:type="gramStart"/>
            <w:r w:rsidRPr="00361817">
              <w:t>Проведение на объекте официальных военно-патриотических мероприятий, мероприятий по допризывной подготовке и мероприятий в рамках организации призыва граждан на военную службу (для функционирующих объектов учитываются мероприятия за предшествующий год, для нефункционирующих - за год, предшествующий закрытию объекта на ремонт)</w:t>
            </w:r>
            <w:proofErr w:type="gramEnd"/>
          </w:p>
        </w:tc>
        <w:tc>
          <w:tcPr>
            <w:tcW w:w="2599" w:type="dxa"/>
          </w:tcPr>
          <w:p w:rsidR="0017349F" w:rsidRPr="00361817" w:rsidRDefault="0017349F">
            <w:pPr>
              <w:pStyle w:val="ConsPlusNormal"/>
            </w:pPr>
            <w:r w:rsidRPr="00361817">
              <w:t>Не проводится</w:t>
            </w:r>
          </w:p>
        </w:tc>
        <w:tc>
          <w:tcPr>
            <w:tcW w:w="1052" w:type="dxa"/>
          </w:tcPr>
          <w:p w:rsidR="0017349F" w:rsidRPr="00361817" w:rsidRDefault="0017349F">
            <w:pPr>
              <w:pStyle w:val="ConsPlusNormal"/>
              <w:jc w:val="center"/>
            </w:pPr>
            <w:r w:rsidRPr="00361817">
              <w:t>0</w:t>
            </w:r>
          </w:p>
        </w:tc>
      </w:tr>
      <w:tr w:rsidR="0017349F" w:rsidRPr="00361817">
        <w:tc>
          <w:tcPr>
            <w:tcW w:w="5329" w:type="dxa"/>
            <w:vMerge/>
          </w:tcPr>
          <w:p w:rsidR="0017349F" w:rsidRPr="00361817" w:rsidRDefault="0017349F"/>
        </w:tc>
        <w:tc>
          <w:tcPr>
            <w:tcW w:w="2599" w:type="dxa"/>
          </w:tcPr>
          <w:p w:rsidR="0017349F" w:rsidRPr="00361817" w:rsidRDefault="0017349F">
            <w:pPr>
              <w:pStyle w:val="ConsPlusNormal"/>
            </w:pPr>
            <w:r w:rsidRPr="00361817">
              <w:t>1 мероприятие в год</w:t>
            </w:r>
          </w:p>
        </w:tc>
        <w:tc>
          <w:tcPr>
            <w:tcW w:w="1052" w:type="dxa"/>
          </w:tcPr>
          <w:p w:rsidR="0017349F" w:rsidRPr="00361817" w:rsidRDefault="0017349F">
            <w:pPr>
              <w:pStyle w:val="ConsPlusNormal"/>
              <w:jc w:val="center"/>
            </w:pPr>
            <w:r w:rsidRPr="00361817">
              <w:t>1</w:t>
            </w:r>
          </w:p>
        </w:tc>
      </w:tr>
      <w:tr w:rsidR="0017349F" w:rsidRPr="00361817">
        <w:tc>
          <w:tcPr>
            <w:tcW w:w="5329" w:type="dxa"/>
            <w:vMerge/>
          </w:tcPr>
          <w:p w:rsidR="0017349F" w:rsidRPr="00361817" w:rsidRDefault="0017349F"/>
        </w:tc>
        <w:tc>
          <w:tcPr>
            <w:tcW w:w="2599" w:type="dxa"/>
          </w:tcPr>
          <w:p w:rsidR="0017349F" w:rsidRPr="00361817" w:rsidRDefault="0017349F">
            <w:pPr>
              <w:pStyle w:val="ConsPlusNormal"/>
            </w:pPr>
            <w:r w:rsidRPr="00361817">
              <w:t>2 - 3 мероприятия в год</w:t>
            </w:r>
          </w:p>
        </w:tc>
        <w:tc>
          <w:tcPr>
            <w:tcW w:w="1052" w:type="dxa"/>
          </w:tcPr>
          <w:p w:rsidR="0017349F" w:rsidRPr="00361817" w:rsidRDefault="0017349F">
            <w:pPr>
              <w:pStyle w:val="ConsPlusNormal"/>
              <w:jc w:val="center"/>
            </w:pPr>
            <w:r w:rsidRPr="00361817">
              <w:t>2</w:t>
            </w:r>
          </w:p>
        </w:tc>
      </w:tr>
      <w:tr w:rsidR="0017349F" w:rsidRPr="00361817">
        <w:tc>
          <w:tcPr>
            <w:tcW w:w="5329" w:type="dxa"/>
            <w:vMerge/>
          </w:tcPr>
          <w:p w:rsidR="0017349F" w:rsidRPr="00361817" w:rsidRDefault="0017349F"/>
        </w:tc>
        <w:tc>
          <w:tcPr>
            <w:tcW w:w="2599" w:type="dxa"/>
          </w:tcPr>
          <w:p w:rsidR="0017349F" w:rsidRPr="00361817" w:rsidRDefault="0017349F">
            <w:pPr>
              <w:pStyle w:val="ConsPlusNormal"/>
            </w:pPr>
            <w:r w:rsidRPr="00361817">
              <w:t>Более 3 мероприятий в год</w:t>
            </w:r>
          </w:p>
        </w:tc>
        <w:tc>
          <w:tcPr>
            <w:tcW w:w="1052" w:type="dxa"/>
          </w:tcPr>
          <w:p w:rsidR="0017349F" w:rsidRPr="00361817" w:rsidRDefault="0017349F">
            <w:pPr>
              <w:pStyle w:val="ConsPlusNormal"/>
              <w:jc w:val="center"/>
            </w:pPr>
            <w:r w:rsidRPr="00361817">
              <w:t>3</w:t>
            </w:r>
          </w:p>
        </w:tc>
      </w:tr>
      <w:tr w:rsidR="0017349F" w:rsidRPr="00361817">
        <w:tc>
          <w:tcPr>
            <w:tcW w:w="5329" w:type="dxa"/>
            <w:vMerge w:val="restart"/>
          </w:tcPr>
          <w:p w:rsidR="0017349F" w:rsidRPr="00361817" w:rsidRDefault="0017349F">
            <w:pPr>
              <w:pStyle w:val="ConsPlusNormal"/>
            </w:pPr>
            <w:r w:rsidRPr="00361817">
              <w:t>6. Наличие в муниципальном районе, муниципальном округе и городском округе Архангельской области плана по военно-патриотическому воспитанию, допризывной подготовке, проведение мероприятий в рамках призыва на военную службу, для которых предназначен объект</w:t>
            </w:r>
          </w:p>
        </w:tc>
        <w:tc>
          <w:tcPr>
            <w:tcW w:w="2599" w:type="dxa"/>
          </w:tcPr>
          <w:p w:rsidR="0017349F" w:rsidRPr="00361817" w:rsidRDefault="0017349F">
            <w:pPr>
              <w:pStyle w:val="ConsPlusNormal"/>
            </w:pPr>
            <w:r w:rsidRPr="00361817">
              <w:t>Отсутствие</w:t>
            </w:r>
          </w:p>
        </w:tc>
        <w:tc>
          <w:tcPr>
            <w:tcW w:w="1052" w:type="dxa"/>
          </w:tcPr>
          <w:p w:rsidR="0017349F" w:rsidRPr="00361817" w:rsidRDefault="0017349F">
            <w:pPr>
              <w:pStyle w:val="ConsPlusNormal"/>
              <w:jc w:val="center"/>
            </w:pPr>
            <w:r w:rsidRPr="00361817">
              <w:t>0</w:t>
            </w:r>
          </w:p>
        </w:tc>
      </w:tr>
      <w:tr w:rsidR="0017349F" w:rsidRPr="00361817">
        <w:tc>
          <w:tcPr>
            <w:tcW w:w="5329" w:type="dxa"/>
            <w:vMerge/>
          </w:tcPr>
          <w:p w:rsidR="0017349F" w:rsidRPr="00361817" w:rsidRDefault="0017349F"/>
        </w:tc>
        <w:tc>
          <w:tcPr>
            <w:tcW w:w="2599" w:type="dxa"/>
          </w:tcPr>
          <w:p w:rsidR="0017349F" w:rsidRPr="00361817" w:rsidRDefault="0017349F">
            <w:pPr>
              <w:pStyle w:val="ConsPlusNormal"/>
            </w:pPr>
            <w:r w:rsidRPr="00361817">
              <w:t>Наличие</w:t>
            </w:r>
          </w:p>
        </w:tc>
        <w:tc>
          <w:tcPr>
            <w:tcW w:w="1052" w:type="dxa"/>
          </w:tcPr>
          <w:p w:rsidR="0017349F" w:rsidRPr="00361817" w:rsidRDefault="0017349F">
            <w:pPr>
              <w:pStyle w:val="ConsPlusNormal"/>
              <w:jc w:val="center"/>
            </w:pPr>
            <w:r w:rsidRPr="00361817">
              <w:t>1</w:t>
            </w:r>
          </w:p>
        </w:tc>
      </w:tr>
      <w:tr w:rsidR="0017349F" w:rsidRPr="00361817">
        <w:tc>
          <w:tcPr>
            <w:tcW w:w="5329" w:type="dxa"/>
            <w:vMerge w:val="restart"/>
          </w:tcPr>
          <w:p w:rsidR="0017349F" w:rsidRPr="00361817" w:rsidRDefault="0017349F">
            <w:pPr>
              <w:pStyle w:val="ConsPlusNormal"/>
            </w:pPr>
            <w:r w:rsidRPr="00361817">
              <w:t>7. Перспективный план использования объекта</w:t>
            </w:r>
          </w:p>
        </w:tc>
        <w:tc>
          <w:tcPr>
            <w:tcW w:w="2599" w:type="dxa"/>
          </w:tcPr>
          <w:p w:rsidR="0017349F" w:rsidRPr="00361817" w:rsidRDefault="0017349F">
            <w:pPr>
              <w:pStyle w:val="ConsPlusNormal"/>
            </w:pPr>
            <w:r w:rsidRPr="00361817">
              <w:t>Отсутствие</w:t>
            </w:r>
          </w:p>
        </w:tc>
        <w:tc>
          <w:tcPr>
            <w:tcW w:w="1052" w:type="dxa"/>
          </w:tcPr>
          <w:p w:rsidR="0017349F" w:rsidRPr="00361817" w:rsidRDefault="0017349F">
            <w:pPr>
              <w:pStyle w:val="ConsPlusNormal"/>
              <w:jc w:val="center"/>
            </w:pPr>
            <w:r w:rsidRPr="00361817">
              <w:t>0</w:t>
            </w:r>
          </w:p>
        </w:tc>
      </w:tr>
      <w:tr w:rsidR="0017349F" w:rsidRPr="00361817">
        <w:tc>
          <w:tcPr>
            <w:tcW w:w="5329" w:type="dxa"/>
            <w:vMerge/>
          </w:tcPr>
          <w:p w:rsidR="0017349F" w:rsidRPr="00361817" w:rsidRDefault="0017349F"/>
        </w:tc>
        <w:tc>
          <w:tcPr>
            <w:tcW w:w="2599" w:type="dxa"/>
          </w:tcPr>
          <w:p w:rsidR="0017349F" w:rsidRPr="00361817" w:rsidRDefault="0017349F">
            <w:pPr>
              <w:pStyle w:val="ConsPlusNormal"/>
            </w:pPr>
            <w:r w:rsidRPr="00361817">
              <w:t>Наличие</w:t>
            </w:r>
          </w:p>
        </w:tc>
        <w:tc>
          <w:tcPr>
            <w:tcW w:w="1052" w:type="dxa"/>
          </w:tcPr>
          <w:p w:rsidR="0017349F" w:rsidRPr="00361817" w:rsidRDefault="0017349F">
            <w:pPr>
              <w:pStyle w:val="ConsPlusNormal"/>
              <w:jc w:val="center"/>
            </w:pPr>
            <w:r w:rsidRPr="00361817">
              <w:t>1</w:t>
            </w:r>
          </w:p>
        </w:tc>
      </w:tr>
    </w:tbl>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both"/>
      </w:pPr>
    </w:p>
    <w:p w:rsidR="0017349F" w:rsidRPr="00361817" w:rsidRDefault="0017349F">
      <w:pPr>
        <w:pStyle w:val="ConsPlusNormal"/>
        <w:jc w:val="right"/>
        <w:outlineLvl w:val="1"/>
      </w:pPr>
      <w:r w:rsidRPr="00361817">
        <w:t>Приложение N 4</w:t>
      </w:r>
    </w:p>
    <w:p w:rsidR="0017349F" w:rsidRPr="00361817" w:rsidRDefault="0017349F">
      <w:pPr>
        <w:pStyle w:val="ConsPlusNormal"/>
        <w:jc w:val="right"/>
      </w:pPr>
      <w:r w:rsidRPr="00361817">
        <w:t>к Положению о порядке проведения конкурса</w:t>
      </w:r>
    </w:p>
    <w:p w:rsidR="0017349F" w:rsidRPr="00361817" w:rsidRDefault="0017349F">
      <w:pPr>
        <w:pStyle w:val="ConsPlusNormal"/>
        <w:jc w:val="right"/>
      </w:pPr>
      <w:r w:rsidRPr="00361817">
        <w:t>на предоставление субсидий бюджетам</w:t>
      </w:r>
    </w:p>
    <w:p w:rsidR="0017349F" w:rsidRPr="00361817" w:rsidRDefault="0017349F">
      <w:pPr>
        <w:pStyle w:val="ConsPlusNormal"/>
        <w:jc w:val="right"/>
      </w:pPr>
      <w:r w:rsidRPr="00361817">
        <w:t>муниципальных районов, муниципальных</w:t>
      </w:r>
    </w:p>
    <w:p w:rsidR="0017349F" w:rsidRPr="00361817" w:rsidRDefault="0017349F">
      <w:pPr>
        <w:pStyle w:val="ConsPlusNormal"/>
        <w:jc w:val="right"/>
      </w:pPr>
      <w:r w:rsidRPr="00361817">
        <w:t>округов и городских округов, Архангельской</w:t>
      </w:r>
    </w:p>
    <w:p w:rsidR="0017349F" w:rsidRPr="00361817" w:rsidRDefault="0017349F">
      <w:pPr>
        <w:pStyle w:val="ConsPlusNormal"/>
        <w:jc w:val="right"/>
      </w:pPr>
      <w:r w:rsidRPr="00361817">
        <w:t>области на ремонт объектов муниципальной</w:t>
      </w:r>
    </w:p>
    <w:p w:rsidR="0017349F" w:rsidRPr="00361817" w:rsidRDefault="0017349F">
      <w:pPr>
        <w:pStyle w:val="ConsPlusNormal"/>
        <w:jc w:val="right"/>
      </w:pPr>
      <w:r w:rsidRPr="00361817">
        <w:t>собственности муниципальных районов,</w:t>
      </w:r>
    </w:p>
    <w:p w:rsidR="0017349F" w:rsidRPr="00361817" w:rsidRDefault="0017349F">
      <w:pPr>
        <w:pStyle w:val="ConsPlusNormal"/>
        <w:jc w:val="right"/>
      </w:pPr>
      <w:r w:rsidRPr="00361817">
        <w:t>муниципальных округов и городских округов</w:t>
      </w:r>
    </w:p>
    <w:p w:rsidR="0017349F" w:rsidRPr="00361817" w:rsidRDefault="0017349F">
      <w:pPr>
        <w:pStyle w:val="ConsPlusNormal"/>
        <w:jc w:val="right"/>
      </w:pPr>
      <w:proofErr w:type="gramStart"/>
      <w:r w:rsidRPr="00361817">
        <w:t>Архангельской области, используемых для целей</w:t>
      </w:r>
      <w:proofErr w:type="gramEnd"/>
    </w:p>
    <w:p w:rsidR="0017349F" w:rsidRPr="00361817" w:rsidRDefault="0017349F">
      <w:pPr>
        <w:pStyle w:val="ConsPlusNormal"/>
        <w:jc w:val="right"/>
      </w:pPr>
      <w:r w:rsidRPr="00361817">
        <w:t>военно-патриотического воспитания, подготовки</w:t>
      </w:r>
    </w:p>
    <w:p w:rsidR="0017349F" w:rsidRPr="00361817" w:rsidRDefault="0017349F">
      <w:pPr>
        <w:pStyle w:val="ConsPlusNormal"/>
        <w:jc w:val="right"/>
      </w:pPr>
      <w:r w:rsidRPr="00361817">
        <w:t>граждан к военной службе, а также</w:t>
      </w:r>
    </w:p>
    <w:p w:rsidR="0017349F" w:rsidRPr="00361817" w:rsidRDefault="0017349F">
      <w:pPr>
        <w:pStyle w:val="ConsPlusNormal"/>
        <w:jc w:val="right"/>
      </w:pPr>
      <w:r w:rsidRPr="00361817">
        <w:t>для организации мероприятий, связанных</w:t>
      </w:r>
    </w:p>
    <w:p w:rsidR="0017349F" w:rsidRPr="00361817" w:rsidRDefault="0017349F">
      <w:pPr>
        <w:pStyle w:val="ConsPlusNormal"/>
        <w:jc w:val="right"/>
      </w:pPr>
      <w:r w:rsidRPr="00361817">
        <w:t>с призывом граждан на военную службу</w:t>
      </w:r>
    </w:p>
    <w:p w:rsidR="0017349F" w:rsidRPr="00361817" w:rsidRDefault="0017349F">
      <w:pPr>
        <w:pStyle w:val="ConsPlusNormal"/>
        <w:jc w:val="both"/>
      </w:pPr>
    </w:p>
    <w:p w:rsidR="0017349F" w:rsidRPr="00361817" w:rsidRDefault="0017349F">
      <w:pPr>
        <w:pStyle w:val="ConsPlusNonformat"/>
        <w:jc w:val="both"/>
      </w:pPr>
      <w:r w:rsidRPr="00361817">
        <w:t xml:space="preserve">         ________________________________________________________</w:t>
      </w:r>
    </w:p>
    <w:p w:rsidR="0017349F" w:rsidRPr="00361817" w:rsidRDefault="0017349F">
      <w:pPr>
        <w:pStyle w:val="ConsPlusNonformat"/>
        <w:jc w:val="both"/>
      </w:pPr>
      <w:r w:rsidRPr="00361817">
        <w:t xml:space="preserve">                   </w:t>
      </w:r>
      <w:proofErr w:type="gramStart"/>
      <w:r w:rsidRPr="00361817">
        <w:t>(фамилия, имя, отчество (при наличии)</w:t>
      </w:r>
      <w:proofErr w:type="gramEnd"/>
    </w:p>
    <w:p w:rsidR="0017349F" w:rsidRPr="00361817" w:rsidRDefault="0017349F">
      <w:pPr>
        <w:pStyle w:val="ConsPlusNonformat"/>
        <w:jc w:val="both"/>
      </w:pPr>
      <w:r w:rsidRPr="00361817">
        <w:t xml:space="preserve">                        члена конкурсной комиссии)</w:t>
      </w:r>
    </w:p>
    <w:p w:rsidR="0017349F" w:rsidRPr="00361817" w:rsidRDefault="0017349F">
      <w:pPr>
        <w:pStyle w:val="ConsPlusNonformat"/>
        <w:jc w:val="both"/>
      </w:pPr>
    </w:p>
    <w:p w:rsidR="0017349F" w:rsidRPr="00361817" w:rsidRDefault="0017349F">
      <w:pPr>
        <w:pStyle w:val="ConsPlusNonformat"/>
        <w:jc w:val="both"/>
      </w:pPr>
      <w:bookmarkStart w:id="112" w:name="P6429"/>
      <w:bookmarkEnd w:id="112"/>
      <w:r w:rsidRPr="00361817">
        <w:t xml:space="preserve">                                   ЛИСТ</w:t>
      </w:r>
    </w:p>
    <w:p w:rsidR="0017349F" w:rsidRPr="00361817" w:rsidRDefault="0017349F">
      <w:pPr>
        <w:pStyle w:val="ConsPlusNonformat"/>
        <w:jc w:val="both"/>
      </w:pPr>
      <w:r w:rsidRPr="00361817">
        <w:t xml:space="preserve">                      оценки конкурсной документации</w:t>
      </w:r>
    </w:p>
    <w:p w:rsidR="0017349F" w:rsidRPr="00361817" w:rsidRDefault="0017349F">
      <w:pPr>
        <w:pStyle w:val="ConsPlusNormal"/>
        <w:jc w:val="both"/>
      </w:pPr>
    </w:p>
    <w:p w:rsidR="0017349F" w:rsidRPr="00361817" w:rsidRDefault="0017349F">
      <w:pPr>
        <w:sectPr w:rsidR="0017349F" w:rsidRPr="0036181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381"/>
        <w:gridCol w:w="992"/>
        <w:gridCol w:w="1134"/>
        <w:gridCol w:w="1843"/>
        <w:gridCol w:w="1417"/>
        <w:gridCol w:w="1134"/>
        <w:gridCol w:w="1701"/>
        <w:gridCol w:w="384"/>
        <w:gridCol w:w="385"/>
        <w:gridCol w:w="385"/>
        <w:gridCol w:w="385"/>
        <w:gridCol w:w="385"/>
        <w:gridCol w:w="385"/>
        <w:gridCol w:w="385"/>
        <w:gridCol w:w="1134"/>
      </w:tblGrid>
      <w:tr w:rsidR="0017349F" w:rsidRPr="00361817">
        <w:tc>
          <w:tcPr>
            <w:tcW w:w="567" w:type="dxa"/>
            <w:vMerge w:val="restart"/>
          </w:tcPr>
          <w:p w:rsidR="0017349F" w:rsidRPr="00361817" w:rsidRDefault="0017349F">
            <w:pPr>
              <w:pStyle w:val="ConsPlusNormal"/>
              <w:jc w:val="center"/>
            </w:pPr>
            <w:r w:rsidRPr="00361817">
              <w:lastRenderedPageBreak/>
              <w:t xml:space="preserve">N </w:t>
            </w:r>
            <w:proofErr w:type="spellStart"/>
            <w:proofErr w:type="gramStart"/>
            <w:r w:rsidRPr="00361817">
              <w:t>п</w:t>
            </w:r>
            <w:proofErr w:type="spellEnd"/>
            <w:proofErr w:type="gramEnd"/>
            <w:r w:rsidRPr="00361817">
              <w:t>/</w:t>
            </w:r>
            <w:proofErr w:type="spellStart"/>
            <w:r w:rsidRPr="00361817">
              <w:t>п</w:t>
            </w:r>
            <w:proofErr w:type="spellEnd"/>
          </w:p>
        </w:tc>
        <w:tc>
          <w:tcPr>
            <w:tcW w:w="2381" w:type="dxa"/>
            <w:vMerge w:val="restart"/>
          </w:tcPr>
          <w:p w:rsidR="0017349F" w:rsidRPr="00361817" w:rsidRDefault="0017349F">
            <w:pPr>
              <w:pStyle w:val="ConsPlusNormal"/>
              <w:jc w:val="center"/>
            </w:pPr>
            <w:r w:rsidRPr="00361817">
              <w:t>Наименование муниципального района, городского округа, муниципального округа Архангельской области</w:t>
            </w:r>
          </w:p>
        </w:tc>
        <w:tc>
          <w:tcPr>
            <w:tcW w:w="992" w:type="dxa"/>
            <w:vMerge w:val="restart"/>
          </w:tcPr>
          <w:p w:rsidR="0017349F" w:rsidRPr="00361817" w:rsidRDefault="0017349F">
            <w:pPr>
              <w:pStyle w:val="ConsPlusNormal"/>
              <w:jc w:val="center"/>
            </w:pPr>
            <w:r w:rsidRPr="00361817">
              <w:t>Тип объекта</w:t>
            </w:r>
          </w:p>
        </w:tc>
        <w:tc>
          <w:tcPr>
            <w:tcW w:w="1134" w:type="dxa"/>
            <w:vMerge w:val="restart"/>
          </w:tcPr>
          <w:p w:rsidR="0017349F" w:rsidRPr="00361817" w:rsidRDefault="0017349F">
            <w:pPr>
              <w:pStyle w:val="ConsPlusNormal"/>
              <w:jc w:val="center"/>
            </w:pPr>
            <w:r w:rsidRPr="00361817">
              <w:t>Адрес объекта</w:t>
            </w:r>
          </w:p>
        </w:tc>
        <w:tc>
          <w:tcPr>
            <w:tcW w:w="1843" w:type="dxa"/>
            <w:vMerge w:val="restart"/>
          </w:tcPr>
          <w:p w:rsidR="0017349F" w:rsidRPr="00361817" w:rsidRDefault="0017349F">
            <w:pPr>
              <w:pStyle w:val="ConsPlusNormal"/>
              <w:jc w:val="center"/>
            </w:pPr>
            <w:r w:rsidRPr="00361817">
              <w:t>Сметная стоимость ремонта (тыс. рублей)</w:t>
            </w:r>
          </w:p>
        </w:tc>
        <w:tc>
          <w:tcPr>
            <w:tcW w:w="4252" w:type="dxa"/>
            <w:gridSpan w:val="3"/>
          </w:tcPr>
          <w:p w:rsidR="0017349F" w:rsidRPr="00361817" w:rsidRDefault="0017349F">
            <w:pPr>
              <w:pStyle w:val="ConsPlusNormal"/>
              <w:jc w:val="center"/>
            </w:pPr>
            <w:r w:rsidRPr="00361817">
              <w:t>Планируемые источники финансирования (тыс. рублей)</w:t>
            </w:r>
          </w:p>
        </w:tc>
        <w:tc>
          <w:tcPr>
            <w:tcW w:w="2694" w:type="dxa"/>
            <w:gridSpan w:val="7"/>
          </w:tcPr>
          <w:p w:rsidR="0017349F" w:rsidRPr="00361817" w:rsidRDefault="0017349F">
            <w:pPr>
              <w:pStyle w:val="ConsPlusNormal"/>
              <w:jc w:val="center"/>
            </w:pPr>
            <w:r w:rsidRPr="00361817">
              <w:t>Номер критерия</w:t>
            </w:r>
          </w:p>
        </w:tc>
        <w:tc>
          <w:tcPr>
            <w:tcW w:w="1134" w:type="dxa"/>
          </w:tcPr>
          <w:p w:rsidR="0017349F" w:rsidRPr="00361817" w:rsidRDefault="0017349F">
            <w:pPr>
              <w:pStyle w:val="ConsPlusNormal"/>
              <w:jc w:val="center"/>
            </w:pPr>
            <w:r w:rsidRPr="00361817">
              <w:t>Сумма баллов</w:t>
            </w:r>
          </w:p>
        </w:tc>
      </w:tr>
      <w:tr w:rsidR="0017349F" w:rsidRPr="00361817">
        <w:tc>
          <w:tcPr>
            <w:tcW w:w="567" w:type="dxa"/>
            <w:vMerge/>
          </w:tcPr>
          <w:p w:rsidR="0017349F" w:rsidRPr="00361817" w:rsidRDefault="0017349F"/>
        </w:tc>
        <w:tc>
          <w:tcPr>
            <w:tcW w:w="2381" w:type="dxa"/>
            <w:vMerge/>
          </w:tcPr>
          <w:p w:rsidR="0017349F" w:rsidRPr="00361817" w:rsidRDefault="0017349F"/>
        </w:tc>
        <w:tc>
          <w:tcPr>
            <w:tcW w:w="992" w:type="dxa"/>
            <w:vMerge/>
          </w:tcPr>
          <w:p w:rsidR="0017349F" w:rsidRPr="00361817" w:rsidRDefault="0017349F"/>
        </w:tc>
        <w:tc>
          <w:tcPr>
            <w:tcW w:w="1134" w:type="dxa"/>
            <w:vMerge/>
          </w:tcPr>
          <w:p w:rsidR="0017349F" w:rsidRPr="00361817" w:rsidRDefault="0017349F"/>
        </w:tc>
        <w:tc>
          <w:tcPr>
            <w:tcW w:w="1843" w:type="dxa"/>
            <w:vMerge/>
          </w:tcPr>
          <w:p w:rsidR="0017349F" w:rsidRPr="00361817" w:rsidRDefault="0017349F"/>
        </w:tc>
        <w:tc>
          <w:tcPr>
            <w:tcW w:w="1417" w:type="dxa"/>
          </w:tcPr>
          <w:p w:rsidR="0017349F" w:rsidRPr="00361817" w:rsidRDefault="0017349F">
            <w:pPr>
              <w:pStyle w:val="ConsPlusNormal"/>
              <w:jc w:val="center"/>
            </w:pPr>
            <w:r w:rsidRPr="00361817">
              <w:t>областной бюджет</w:t>
            </w:r>
          </w:p>
        </w:tc>
        <w:tc>
          <w:tcPr>
            <w:tcW w:w="1134" w:type="dxa"/>
          </w:tcPr>
          <w:p w:rsidR="0017349F" w:rsidRPr="00361817" w:rsidRDefault="0017349F">
            <w:pPr>
              <w:pStyle w:val="ConsPlusNormal"/>
              <w:jc w:val="center"/>
            </w:pPr>
            <w:r w:rsidRPr="00361817">
              <w:t>местный бюджет</w:t>
            </w:r>
          </w:p>
        </w:tc>
        <w:tc>
          <w:tcPr>
            <w:tcW w:w="1701" w:type="dxa"/>
          </w:tcPr>
          <w:p w:rsidR="0017349F" w:rsidRPr="00361817" w:rsidRDefault="0017349F">
            <w:pPr>
              <w:pStyle w:val="ConsPlusNormal"/>
              <w:jc w:val="center"/>
            </w:pPr>
            <w:r w:rsidRPr="00361817">
              <w:t>внебюджетные источники (при наличии)</w:t>
            </w:r>
          </w:p>
        </w:tc>
        <w:tc>
          <w:tcPr>
            <w:tcW w:w="384" w:type="dxa"/>
          </w:tcPr>
          <w:p w:rsidR="0017349F" w:rsidRPr="00361817" w:rsidRDefault="0017349F">
            <w:pPr>
              <w:pStyle w:val="ConsPlusNormal"/>
              <w:jc w:val="center"/>
            </w:pPr>
            <w:r w:rsidRPr="00361817">
              <w:t>1</w:t>
            </w:r>
          </w:p>
        </w:tc>
        <w:tc>
          <w:tcPr>
            <w:tcW w:w="385" w:type="dxa"/>
          </w:tcPr>
          <w:p w:rsidR="0017349F" w:rsidRPr="00361817" w:rsidRDefault="0017349F">
            <w:pPr>
              <w:pStyle w:val="ConsPlusNormal"/>
              <w:jc w:val="center"/>
            </w:pPr>
            <w:r w:rsidRPr="00361817">
              <w:t>2</w:t>
            </w:r>
          </w:p>
        </w:tc>
        <w:tc>
          <w:tcPr>
            <w:tcW w:w="385" w:type="dxa"/>
          </w:tcPr>
          <w:p w:rsidR="0017349F" w:rsidRPr="00361817" w:rsidRDefault="0017349F">
            <w:pPr>
              <w:pStyle w:val="ConsPlusNormal"/>
              <w:jc w:val="center"/>
            </w:pPr>
            <w:r w:rsidRPr="00361817">
              <w:t>3</w:t>
            </w:r>
          </w:p>
        </w:tc>
        <w:tc>
          <w:tcPr>
            <w:tcW w:w="385" w:type="dxa"/>
          </w:tcPr>
          <w:p w:rsidR="0017349F" w:rsidRPr="00361817" w:rsidRDefault="0017349F">
            <w:pPr>
              <w:pStyle w:val="ConsPlusNormal"/>
              <w:jc w:val="center"/>
            </w:pPr>
            <w:r w:rsidRPr="00361817">
              <w:t>4</w:t>
            </w:r>
          </w:p>
        </w:tc>
        <w:tc>
          <w:tcPr>
            <w:tcW w:w="385" w:type="dxa"/>
          </w:tcPr>
          <w:p w:rsidR="0017349F" w:rsidRPr="00361817" w:rsidRDefault="0017349F">
            <w:pPr>
              <w:pStyle w:val="ConsPlusNormal"/>
              <w:jc w:val="center"/>
            </w:pPr>
            <w:r w:rsidRPr="00361817">
              <w:t>5</w:t>
            </w:r>
          </w:p>
        </w:tc>
        <w:tc>
          <w:tcPr>
            <w:tcW w:w="385" w:type="dxa"/>
          </w:tcPr>
          <w:p w:rsidR="0017349F" w:rsidRPr="00361817" w:rsidRDefault="0017349F">
            <w:pPr>
              <w:pStyle w:val="ConsPlusNormal"/>
              <w:jc w:val="center"/>
            </w:pPr>
            <w:r w:rsidRPr="00361817">
              <w:t>6</w:t>
            </w:r>
          </w:p>
        </w:tc>
        <w:tc>
          <w:tcPr>
            <w:tcW w:w="385" w:type="dxa"/>
          </w:tcPr>
          <w:p w:rsidR="0017349F" w:rsidRPr="00361817" w:rsidRDefault="0017349F">
            <w:pPr>
              <w:pStyle w:val="ConsPlusNormal"/>
              <w:jc w:val="center"/>
            </w:pPr>
            <w:r w:rsidRPr="00361817">
              <w:t>7</w:t>
            </w:r>
          </w:p>
        </w:tc>
        <w:tc>
          <w:tcPr>
            <w:tcW w:w="1134" w:type="dxa"/>
          </w:tcPr>
          <w:p w:rsidR="0017349F" w:rsidRPr="00361817" w:rsidRDefault="0017349F">
            <w:pPr>
              <w:pStyle w:val="ConsPlusNormal"/>
            </w:pPr>
          </w:p>
        </w:tc>
      </w:tr>
      <w:tr w:rsidR="0017349F" w:rsidRPr="00361817">
        <w:tc>
          <w:tcPr>
            <w:tcW w:w="567" w:type="dxa"/>
          </w:tcPr>
          <w:p w:rsidR="0017349F" w:rsidRPr="00361817" w:rsidRDefault="0017349F">
            <w:pPr>
              <w:pStyle w:val="ConsPlusNormal"/>
            </w:pPr>
          </w:p>
        </w:tc>
        <w:tc>
          <w:tcPr>
            <w:tcW w:w="2381" w:type="dxa"/>
          </w:tcPr>
          <w:p w:rsidR="0017349F" w:rsidRPr="00361817" w:rsidRDefault="0017349F">
            <w:pPr>
              <w:pStyle w:val="ConsPlusNormal"/>
            </w:pPr>
          </w:p>
        </w:tc>
        <w:tc>
          <w:tcPr>
            <w:tcW w:w="992" w:type="dxa"/>
          </w:tcPr>
          <w:p w:rsidR="0017349F" w:rsidRPr="00361817" w:rsidRDefault="0017349F">
            <w:pPr>
              <w:pStyle w:val="ConsPlusNormal"/>
            </w:pPr>
          </w:p>
        </w:tc>
        <w:tc>
          <w:tcPr>
            <w:tcW w:w="1134" w:type="dxa"/>
          </w:tcPr>
          <w:p w:rsidR="0017349F" w:rsidRPr="00361817" w:rsidRDefault="0017349F">
            <w:pPr>
              <w:pStyle w:val="ConsPlusNormal"/>
            </w:pPr>
          </w:p>
        </w:tc>
        <w:tc>
          <w:tcPr>
            <w:tcW w:w="1843" w:type="dxa"/>
          </w:tcPr>
          <w:p w:rsidR="0017349F" w:rsidRPr="00361817" w:rsidRDefault="0017349F">
            <w:pPr>
              <w:pStyle w:val="ConsPlusNormal"/>
            </w:pPr>
          </w:p>
        </w:tc>
        <w:tc>
          <w:tcPr>
            <w:tcW w:w="1417" w:type="dxa"/>
          </w:tcPr>
          <w:p w:rsidR="0017349F" w:rsidRPr="00361817" w:rsidRDefault="0017349F">
            <w:pPr>
              <w:pStyle w:val="ConsPlusNormal"/>
            </w:pPr>
          </w:p>
        </w:tc>
        <w:tc>
          <w:tcPr>
            <w:tcW w:w="1134" w:type="dxa"/>
          </w:tcPr>
          <w:p w:rsidR="0017349F" w:rsidRPr="00361817" w:rsidRDefault="0017349F">
            <w:pPr>
              <w:pStyle w:val="ConsPlusNormal"/>
            </w:pPr>
          </w:p>
        </w:tc>
        <w:tc>
          <w:tcPr>
            <w:tcW w:w="1701" w:type="dxa"/>
          </w:tcPr>
          <w:p w:rsidR="0017349F" w:rsidRPr="00361817" w:rsidRDefault="0017349F">
            <w:pPr>
              <w:pStyle w:val="ConsPlusNormal"/>
            </w:pPr>
          </w:p>
        </w:tc>
        <w:tc>
          <w:tcPr>
            <w:tcW w:w="384" w:type="dxa"/>
          </w:tcPr>
          <w:p w:rsidR="0017349F" w:rsidRPr="00361817" w:rsidRDefault="0017349F">
            <w:pPr>
              <w:pStyle w:val="ConsPlusNormal"/>
            </w:pPr>
          </w:p>
        </w:tc>
        <w:tc>
          <w:tcPr>
            <w:tcW w:w="385" w:type="dxa"/>
          </w:tcPr>
          <w:p w:rsidR="0017349F" w:rsidRPr="00361817" w:rsidRDefault="0017349F">
            <w:pPr>
              <w:pStyle w:val="ConsPlusNormal"/>
            </w:pPr>
          </w:p>
        </w:tc>
        <w:tc>
          <w:tcPr>
            <w:tcW w:w="385" w:type="dxa"/>
          </w:tcPr>
          <w:p w:rsidR="0017349F" w:rsidRPr="00361817" w:rsidRDefault="0017349F">
            <w:pPr>
              <w:pStyle w:val="ConsPlusNormal"/>
            </w:pPr>
          </w:p>
        </w:tc>
        <w:tc>
          <w:tcPr>
            <w:tcW w:w="385" w:type="dxa"/>
          </w:tcPr>
          <w:p w:rsidR="0017349F" w:rsidRPr="00361817" w:rsidRDefault="0017349F">
            <w:pPr>
              <w:pStyle w:val="ConsPlusNormal"/>
            </w:pPr>
          </w:p>
        </w:tc>
        <w:tc>
          <w:tcPr>
            <w:tcW w:w="385" w:type="dxa"/>
          </w:tcPr>
          <w:p w:rsidR="0017349F" w:rsidRPr="00361817" w:rsidRDefault="0017349F">
            <w:pPr>
              <w:pStyle w:val="ConsPlusNormal"/>
            </w:pPr>
          </w:p>
        </w:tc>
        <w:tc>
          <w:tcPr>
            <w:tcW w:w="385" w:type="dxa"/>
          </w:tcPr>
          <w:p w:rsidR="0017349F" w:rsidRPr="00361817" w:rsidRDefault="0017349F">
            <w:pPr>
              <w:pStyle w:val="ConsPlusNormal"/>
            </w:pPr>
          </w:p>
        </w:tc>
        <w:tc>
          <w:tcPr>
            <w:tcW w:w="385" w:type="dxa"/>
          </w:tcPr>
          <w:p w:rsidR="0017349F" w:rsidRPr="00361817" w:rsidRDefault="0017349F">
            <w:pPr>
              <w:pStyle w:val="ConsPlusNormal"/>
            </w:pPr>
          </w:p>
        </w:tc>
        <w:tc>
          <w:tcPr>
            <w:tcW w:w="1134" w:type="dxa"/>
          </w:tcPr>
          <w:p w:rsidR="0017349F" w:rsidRPr="00361817" w:rsidRDefault="0017349F">
            <w:pPr>
              <w:pStyle w:val="ConsPlusNormal"/>
            </w:pPr>
          </w:p>
        </w:tc>
      </w:tr>
      <w:tr w:rsidR="0017349F" w:rsidRPr="00361817">
        <w:tc>
          <w:tcPr>
            <w:tcW w:w="567" w:type="dxa"/>
          </w:tcPr>
          <w:p w:rsidR="0017349F" w:rsidRPr="00361817" w:rsidRDefault="0017349F">
            <w:pPr>
              <w:pStyle w:val="ConsPlusNormal"/>
            </w:pPr>
          </w:p>
        </w:tc>
        <w:tc>
          <w:tcPr>
            <w:tcW w:w="2381" w:type="dxa"/>
          </w:tcPr>
          <w:p w:rsidR="0017349F" w:rsidRPr="00361817" w:rsidRDefault="0017349F">
            <w:pPr>
              <w:pStyle w:val="ConsPlusNormal"/>
            </w:pPr>
          </w:p>
        </w:tc>
        <w:tc>
          <w:tcPr>
            <w:tcW w:w="992" w:type="dxa"/>
          </w:tcPr>
          <w:p w:rsidR="0017349F" w:rsidRPr="00361817" w:rsidRDefault="0017349F">
            <w:pPr>
              <w:pStyle w:val="ConsPlusNormal"/>
            </w:pPr>
          </w:p>
        </w:tc>
        <w:tc>
          <w:tcPr>
            <w:tcW w:w="1134" w:type="dxa"/>
          </w:tcPr>
          <w:p w:rsidR="0017349F" w:rsidRPr="00361817" w:rsidRDefault="0017349F">
            <w:pPr>
              <w:pStyle w:val="ConsPlusNormal"/>
            </w:pPr>
          </w:p>
        </w:tc>
        <w:tc>
          <w:tcPr>
            <w:tcW w:w="1843" w:type="dxa"/>
          </w:tcPr>
          <w:p w:rsidR="0017349F" w:rsidRPr="00361817" w:rsidRDefault="0017349F">
            <w:pPr>
              <w:pStyle w:val="ConsPlusNormal"/>
            </w:pPr>
          </w:p>
        </w:tc>
        <w:tc>
          <w:tcPr>
            <w:tcW w:w="1417" w:type="dxa"/>
          </w:tcPr>
          <w:p w:rsidR="0017349F" w:rsidRPr="00361817" w:rsidRDefault="0017349F">
            <w:pPr>
              <w:pStyle w:val="ConsPlusNormal"/>
            </w:pPr>
          </w:p>
        </w:tc>
        <w:tc>
          <w:tcPr>
            <w:tcW w:w="1134" w:type="dxa"/>
          </w:tcPr>
          <w:p w:rsidR="0017349F" w:rsidRPr="00361817" w:rsidRDefault="0017349F">
            <w:pPr>
              <w:pStyle w:val="ConsPlusNormal"/>
            </w:pPr>
          </w:p>
        </w:tc>
        <w:tc>
          <w:tcPr>
            <w:tcW w:w="1701" w:type="dxa"/>
          </w:tcPr>
          <w:p w:rsidR="0017349F" w:rsidRPr="00361817" w:rsidRDefault="0017349F">
            <w:pPr>
              <w:pStyle w:val="ConsPlusNormal"/>
            </w:pPr>
          </w:p>
        </w:tc>
        <w:tc>
          <w:tcPr>
            <w:tcW w:w="384" w:type="dxa"/>
          </w:tcPr>
          <w:p w:rsidR="0017349F" w:rsidRPr="00361817" w:rsidRDefault="0017349F">
            <w:pPr>
              <w:pStyle w:val="ConsPlusNormal"/>
            </w:pPr>
          </w:p>
        </w:tc>
        <w:tc>
          <w:tcPr>
            <w:tcW w:w="385" w:type="dxa"/>
          </w:tcPr>
          <w:p w:rsidR="0017349F" w:rsidRPr="00361817" w:rsidRDefault="0017349F">
            <w:pPr>
              <w:pStyle w:val="ConsPlusNormal"/>
            </w:pPr>
          </w:p>
        </w:tc>
        <w:tc>
          <w:tcPr>
            <w:tcW w:w="385" w:type="dxa"/>
          </w:tcPr>
          <w:p w:rsidR="0017349F" w:rsidRPr="00361817" w:rsidRDefault="0017349F">
            <w:pPr>
              <w:pStyle w:val="ConsPlusNormal"/>
            </w:pPr>
          </w:p>
        </w:tc>
        <w:tc>
          <w:tcPr>
            <w:tcW w:w="385" w:type="dxa"/>
          </w:tcPr>
          <w:p w:rsidR="0017349F" w:rsidRPr="00361817" w:rsidRDefault="0017349F">
            <w:pPr>
              <w:pStyle w:val="ConsPlusNormal"/>
            </w:pPr>
          </w:p>
        </w:tc>
        <w:tc>
          <w:tcPr>
            <w:tcW w:w="385" w:type="dxa"/>
          </w:tcPr>
          <w:p w:rsidR="0017349F" w:rsidRPr="00361817" w:rsidRDefault="0017349F">
            <w:pPr>
              <w:pStyle w:val="ConsPlusNormal"/>
            </w:pPr>
          </w:p>
        </w:tc>
        <w:tc>
          <w:tcPr>
            <w:tcW w:w="385" w:type="dxa"/>
          </w:tcPr>
          <w:p w:rsidR="0017349F" w:rsidRPr="00361817" w:rsidRDefault="0017349F">
            <w:pPr>
              <w:pStyle w:val="ConsPlusNormal"/>
            </w:pPr>
          </w:p>
        </w:tc>
        <w:tc>
          <w:tcPr>
            <w:tcW w:w="385" w:type="dxa"/>
          </w:tcPr>
          <w:p w:rsidR="0017349F" w:rsidRPr="00361817" w:rsidRDefault="0017349F">
            <w:pPr>
              <w:pStyle w:val="ConsPlusNormal"/>
            </w:pPr>
          </w:p>
        </w:tc>
        <w:tc>
          <w:tcPr>
            <w:tcW w:w="1134" w:type="dxa"/>
          </w:tcPr>
          <w:p w:rsidR="0017349F" w:rsidRPr="00361817" w:rsidRDefault="0017349F">
            <w:pPr>
              <w:pStyle w:val="ConsPlusNormal"/>
            </w:pPr>
          </w:p>
        </w:tc>
      </w:tr>
    </w:tbl>
    <w:p w:rsidR="0017349F" w:rsidRPr="00361817" w:rsidRDefault="0017349F">
      <w:pPr>
        <w:pStyle w:val="ConsPlusNormal"/>
        <w:jc w:val="both"/>
      </w:pPr>
    </w:p>
    <w:p w:rsidR="0017349F" w:rsidRPr="00361817" w:rsidRDefault="0017349F">
      <w:pPr>
        <w:pStyle w:val="ConsPlusNonformat"/>
        <w:jc w:val="both"/>
      </w:pPr>
      <w:r w:rsidRPr="00361817">
        <w:t>______________________           __________________________________________</w:t>
      </w:r>
    </w:p>
    <w:p w:rsidR="0017349F" w:rsidRPr="00361817" w:rsidRDefault="0017349F">
      <w:pPr>
        <w:pStyle w:val="ConsPlusNonformat"/>
        <w:jc w:val="both"/>
      </w:pPr>
      <w:r w:rsidRPr="00361817">
        <w:t xml:space="preserve">      (подпись)                           (расшифровка подписи)</w:t>
      </w:r>
    </w:p>
    <w:p w:rsidR="0017349F" w:rsidRPr="00361817" w:rsidRDefault="0017349F">
      <w:pPr>
        <w:pStyle w:val="ConsPlusNonformat"/>
        <w:jc w:val="both"/>
      </w:pPr>
      <w:r w:rsidRPr="00361817">
        <w:t>_____________</w:t>
      </w:r>
    </w:p>
    <w:p w:rsidR="0017349F" w:rsidRPr="00361817" w:rsidRDefault="0017349F">
      <w:pPr>
        <w:pStyle w:val="ConsPlusNonformat"/>
        <w:jc w:val="both"/>
      </w:pPr>
      <w:r w:rsidRPr="00361817">
        <w:t xml:space="preserve">   (дата)</w:t>
      </w:r>
    </w:p>
    <w:p w:rsidR="0017349F" w:rsidRPr="00361817" w:rsidRDefault="0017349F">
      <w:pPr>
        <w:pStyle w:val="ConsPlusNormal"/>
        <w:ind w:firstLine="540"/>
        <w:jc w:val="both"/>
      </w:pPr>
    </w:p>
    <w:p w:rsidR="0017349F" w:rsidRPr="00361817" w:rsidRDefault="0017349F">
      <w:pPr>
        <w:pStyle w:val="ConsPlusNormal"/>
      </w:pPr>
    </w:p>
    <w:p w:rsidR="0017349F" w:rsidRPr="00361817" w:rsidRDefault="0017349F">
      <w:pPr>
        <w:pStyle w:val="ConsPlusNormal"/>
        <w:pBdr>
          <w:top w:val="single" w:sz="6" w:space="0" w:color="auto"/>
        </w:pBdr>
        <w:spacing w:before="100" w:after="100"/>
        <w:jc w:val="both"/>
        <w:rPr>
          <w:sz w:val="2"/>
          <w:szCs w:val="2"/>
        </w:rPr>
      </w:pPr>
    </w:p>
    <w:p w:rsidR="00A437D4" w:rsidRPr="00361817" w:rsidRDefault="00A437D4"/>
    <w:sectPr w:rsidR="00A437D4" w:rsidRPr="00361817" w:rsidSect="00A437D4">
      <w:pgSz w:w="16838" w:h="11905" w:orient="landscape"/>
      <w:pgMar w:top="1701" w:right="1134" w:bottom="850"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2C7" w:rsidRDefault="006C32C7" w:rsidP="006C32C7">
      <w:pPr>
        <w:spacing w:after="0" w:line="240" w:lineRule="auto"/>
      </w:pPr>
      <w:r>
        <w:separator/>
      </w:r>
    </w:p>
  </w:endnote>
  <w:endnote w:type="continuationSeparator" w:id="0">
    <w:p w:rsidR="006C32C7" w:rsidRDefault="006C32C7" w:rsidP="006C32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80110"/>
      <w:docPartObj>
        <w:docPartGallery w:val="Page Numbers (Bottom of Page)"/>
        <w:docPartUnique/>
      </w:docPartObj>
    </w:sdtPr>
    <w:sdtContent>
      <w:p w:rsidR="006C32C7" w:rsidRDefault="006C32C7">
        <w:pPr>
          <w:pStyle w:val="a5"/>
          <w:jc w:val="center"/>
        </w:pPr>
        <w:fldSimple w:instr=" PAGE   \* MERGEFORMAT ">
          <w:r>
            <w:rPr>
              <w:noProof/>
            </w:rPr>
            <w:t>2</w:t>
          </w:r>
        </w:fldSimple>
      </w:p>
    </w:sdtContent>
  </w:sdt>
  <w:p w:rsidR="006C32C7" w:rsidRDefault="006C32C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2C7" w:rsidRDefault="006C32C7" w:rsidP="006C32C7">
      <w:pPr>
        <w:spacing w:after="0" w:line="240" w:lineRule="auto"/>
      </w:pPr>
      <w:r>
        <w:separator/>
      </w:r>
    </w:p>
  </w:footnote>
  <w:footnote w:type="continuationSeparator" w:id="0">
    <w:p w:rsidR="006C32C7" w:rsidRDefault="006C32C7" w:rsidP="006C32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5DA5"/>
    <w:multiLevelType w:val="hybridMultilevel"/>
    <w:tmpl w:val="72F483F8"/>
    <w:lvl w:ilvl="0" w:tplc="BECAF556">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2F6594E"/>
    <w:multiLevelType w:val="hybridMultilevel"/>
    <w:tmpl w:val="7AE03F1A"/>
    <w:lvl w:ilvl="0" w:tplc="61AC80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050064"/>
    <w:multiLevelType w:val="hybridMultilevel"/>
    <w:tmpl w:val="78CC86CC"/>
    <w:lvl w:ilvl="0" w:tplc="AA58A5C2">
      <w:start w:val="3"/>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54309E"/>
    <w:multiLevelType w:val="hybridMultilevel"/>
    <w:tmpl w:val="885477C8"/>
    <w:lvl w:ilvl="0" w:tplc="1F0EB1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93C712A"/>
    <w:multiLevelType w:val="hybridMultilevel"/>
    <w:tmpl w:val="7040E540"/>
    <w:lvl w:ilvl="0" w:tplc="BF0A8290">
      <w:start w:val="1"/>
      <w:numFmt w:val="decimal"/>
      <w:lvlText w:val="%1)"/>
      <w:lvlJc w:val="left"/>
      <w:pPr>
        <w:ind w:left="1627" w:hanging="4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C47B58"/>
    <w:multiLevelType w:val="hybridMultilevel"/>
    <w:tmpl w:val="6A0CB484"/>
    <w:lvl w:ilvl="0" w:tplc="352EB064">
      <w:start w:val="1"/>
      <w:numFmt w:val="decimal"/>
      <w:lvlText w:val="%1."/>
      <w:lvlJc w:val="left"/>
      <w:pPr>
        <w:ind w:left="1069" w:hanging="360"/>
      </w:pPr>
      <w:rPr>
        <w:rFonts w:ascii="Times New Roman" w:eastAsia="Times New Roman" w:hAnsi="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BD3D96"/>
    <w:multiLevelType w:val="multilevel"/>
    <w:tmpl w:val="2E48E2E8"/>
    <w:lvl w:ilvl="0">
      <w:start w:val="1"/>
      <w:numFmt w:val="decimal"/>
      <w:lvlText w:val="%1."/>
      <w:lvlJc w:val="left"/>
      <w:pPr>
        <w:ind w:left="1354" w:hanging="645"/>
      </w:pPr>
      <w:rPr>
        <w:rFonts w:cs="Times New Roman" w:hint="default"/>
        <w:sz w:val="28"/>
      </w:rPr>
    </w:lvl>
    <w:lvl w:ilvl="1">
      <w:start w:val="9"/>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7">
    <w:nsid w:val="256B2093"/>
    <w:multiLevelType w:val="hybridMultilevel"/>
    <w:tmpl w:val="EA464620"/>
    <w:lvl w:ilvl="0" w:tplc="EB9A06F2">
      <w:start w:val="1"/>
      <w:numFmt w:val="decimal"/>
      <w:lvlText w:val="%1."/>
      <w:lvlJc w:val="left"/>
      <w:pPr>
        <w:ind w:left="360"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nsid w:val="285C10C4"/>
    <w:multiLevelType w:val="hybridMultilevel"/>
    <w:tmpl w:val="52D050AA"/>
    <w:lvl w:ilvl="0" w:tplc="163E91F8">
      <w:start w:val="3"/>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A332B5"/>
    <w:multiLevelType w:val="hybridMultilevel"/>
    <w:tmpl w:val="086C7824"/>
    <w:lvl w:ilvl="0" w:tplc="BAE09D60">
      <w:start w:val="1"/>
      <w:numFmt w:val="decimal"/>
      <w:lvlText w:val="%1."/>
      <w:lvlJc w:val="left"/>
      <w:pPr>
        <w:ind w:left="1339" w:hanging="6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3796E90"/>
    <w:multiLevelType w:val="hybridMultilevel"/>
    <w:tmpl w:val="25EC3DC2"/>
    <w:lvl w:ilvl="0" w:tplc="BA221E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2685BE6"/>
    <w:multiLevelType w:val="hybridMultilevel"/>
    <w:tmpl w:val="692653A2"/>
    <w:lvl w:ilvl="0" w:tplc="D54C49F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8AD5175"/>
    <w:multiLevelType w:val="hybridMultilevel"/>
    <w:tmpl w:val="DD208D16"/>
    <w:lvl w:ilvl="0" w:tplc="0FF8FE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A14105"/>
    <w:multiLevelType w:val="hybridMultilevel"/>
    <w:tmpl w:val="00C27CBE"/>
    <w:lvl w:ilvl="0" w:tplc="19F40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A7273F4"/>
    <w:multiLevelType w:val="hybridMultilevel"/>
    <w:tmpl w:val="A0BCF0BE"/>
    <w:lvl w:ilvl="0" w:tplc="487AD6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2"/>
  </w:num>
  <w:num w:numId="3">
    <w:abstractNumId w:val="6"/>
  </w:num>
  <w:num w:numId="4">
    <w:abstractNumId w:val="4"/>
  </w:num>
  <w:num w:numId="5">
    <w:abstractNumId w:val="7"/>
  </w:num>
  <w:num w:numId="6">
    <w:abstractNumId w:val="0"/>
  </w:num>
  <w:num w:numId="7">
    <w:abstractNumId w:val="14"/>
  </w:num>
  <w:num w:numId="8">
    <w:abstractNumId w:val="13"/>
  </w:num>
  <w:num w:numId="9">
    <w:abstractNumId w:val="10"/>
  </w:num>
  <w:num w:numId="10">
    <w:abstractNumId w:val="1"/>
  </w:num>
  <w:num w:numId="11">
    <w:abstractNumId w:val="3"/>
  </w:num>
  <w:num w:numId="12">
    <w:abstractNumId w:val="11"/>
  </w:num>
  <w:num w:numId="13">
    <w:abstractNumId w:val="2"/>
  </w:num>
  <w:num w:numId="14">
    <w:abstractNumId w:val="9"/>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rsids>
    <w:rsidRoot w:val="0017349F"/>
    <w:rsid w:val="000D25E5"/>
    <w:rsid w:val="0017349F"/>
    <w:rsid w:val="00280023"/>
    <w:rsid w:val="00295491"/>
    <w:rsid w:val="002B6E84"/>
    <w:rsid w:val="002C61ED"/>
    <w:rsid w:val="00321F7E"/>
    <w:rsid w:val="00361817"/>
    <w:rsid w:val="0041639F"/>
    <w:rsid w:val="00470CB7"/>
    <w:rsid w:val="004C1230"/>
    <w:rsid w:val="00557C43"/>
    <w:rsid w:val="005C012D"/>
    <w:rsid w:val="005C697E"/>
    <w:rsid w:val="0061479C"/>
    <w:rsid w:val="00626D5C"/>
    <w:rsid w:val="006473A9"/>
    <w:rsid w:val="006A1B90"/>
    <w:rsid w:val="006C32C7"/>
    <w:rsid w:val="007B4609"/>
    <w:rsid w:val="00822636"/>
    <w:rsid w:val="00832860"/>
    <w:rsid w:val="00847A01"/>
    <w:rsid w:val="00916791"/>
    <w:rsid w:val="00956E6B"/>
    <w:rsid w:val="009A4514"/>
    <w:rsid w:val="009E257C"/>
    <w:rsid w:val="00A13151"/>
    <w:rsid w:val="00A437D4"/>
    <w:rsid w:val="00B9527F"/>
    <w:rsid w:val="00C86E3E"/>
    <w:rsid w:val="00D0055F"/>
    <w:rsid w:val="00D22E4E"/>
    <w:rsid w:val="00D4332A"/>
    <w:rsid w:val="00F33EEF"/>
    <w:rsid w:val="00FE3D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97E"/>
    <w:pPr>
      <w:spacing w:line="360" w:lineRule="auto"/>
      <w:ind w:firstLine="709"/>
      <w:jc w:val="both"/>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734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34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34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34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34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34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34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349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956E6B"/>
    <w:pPr>
      <w:tabs>
        <w:tab w:val="center" w:pos="4677"/>
        <w:tab w:val="right" w:pos="9355"/>
      </w:tabs>
      <w:spacing w:after="0" w:line="240" w:lineRule="auto"/>
    </w:pPr>
    <w:rPr>
      <w:sz w:val="20"/>
      <w:szCs w:val="20"/>
    </w:rPr>
  </w:style>
  <w:style w:type="character" w:customStyle="1" w:styleId="a4">
    <w:name w:val="Верхний колонтитул Знак"/>
    <w:basedOn w:val="a0"/>
    <w:link w:val="a3"/>
    <w:uiPriority w:val="99"/>
    <w:rsid w:val="00956E6B"/>
    <w:rPr>
      <w:rFonts w:ascii="Calibri" w:eastAsia="Times New Roman" w:hAnsi="Calibri" w:cs="Times New Roman"/>
      <w:sz w:val="20"/>
      <w:szCs w:val="20"/>
    </w:rPr>
  </w:style>
  <w:style w:type="paragraph" w:styleId="a5">
    <w:name w:val="footer"/>
    <w:basedOn w:val="a"/>
    <w:link w:val="a6"/>
    <w:uiPriority w:val="99"/>
    <w:unhideWhenUsed/>
    <w:rsid w:val="00956E6B"/>
    <w:pPr>
      <w:tabs>
        <w:tab w:val="center" w:pos="4677"/>
        <w:tab w:val="right" w:pos="9355"/>
      </w:tabs>
      <w:spacing w:after="0" w:line="240" w:lineRule="auto"/>
    </w:pPr>
    <w:rPr>
      <w:sz w:val="20"/>
      <w:szCs w:val="20"/>
    </w:rPr>
  </w:style>
  <w:style w:type="character" w:customStyle="1" w:styleId="a6">
    <w:name w:val="Нижний колонтитул Знак"/>
    <w:basedOn w:val="a0"/>
    <w:link w:val="a5"/>
    <w:uiPriority w:val="99"/>
    <w:rsid w:val="00956E6B"/>
    <w:rPr>
      <w:rFonts w:ascii="Calibri" w:eastAsia="Times New Roman" w:hAnsi="Calibri" w:cs="Times New Roman"/>
      <w:sz w:val="20"/>
      <w:szCs w:val="20"/>
    </w:rPr>
  </w:style>
  <w:style w:type="paragraph" w:styleId="a7">
    <w:name w:val="Balloon Text"/>
    <w:basedOn w:val="a"/>
    <w:link w:val="a8"/>
    <w:uiPriority w:val="99"/>
    <w:rsid w:val="00956E6B"/>
    <w:pPr>
      <w:spacing w:after="0" w:line="240" w:lineRule="auto"/>
    </w:pPr>
    <w:rPr>
      <w:rFonts w:ascii="Arial" w:hAnsi="Arial"/>
      <w:sz w:val="18"/>
      <w:szCs w:val="18"/>
    </w:rPr>
  </w:style>
  <w:style w:type="character" w:customStyle="1" w:styleId="a8">
    <w:name w:val="Текст выноски Знак"/>
    <w:basedOn w:val="a0"/>
    <w:link w:val="a7"/>
    <w:uiPriority w:val="99"/>
    <w:rsid w:val="00956E6B"/>
    <w:rPr>
      <w:rFonts w:ascii="Arial" w:eastAsia="Times New Roman" w:hAnsi="Arial" w:cs="Times New Roman"/>
      <w:sz w:val="18"/>
      <w:szCs w:val="18"/>
    </w:rPr>
  </w:style>
  <w:style w:type="paragraph" w:styleId="a9">
    <w:name w:val="footnote text"/>
    <w:basedOn w:val="a"/>
    <w:link w:val="aa"/>
    <w:uiPriority w:val="99"/>
    <w:rsid w:val="00956E6B"/>
    <w:pPr>
      <w:spacing w:after="0" w:line="240" w:lineRule="auto"/>
      <w:ind w:firstLine="0"/>
      <w:jc w:val="left"/>
    </w:pPr>
    <w:rPr>
      <w:rFonts w:ascii="Times New Roman" w:hAnsi="Times New Roman"/>
      <w:sz w:val="20"/>
      <w:szCs w:val="20"/>
    </w:rPr>
  </w:style>
  <w:style w:type="character" w:customStyle="1" w:styleId="aa">
    <w:name w:val="Текст сноски Знак"/>
    <w:basedOn w:val="a0"/>
    <w:link w:val="a9"/>
    <w:uiPriority w:val="99"/>
    <w:rsid w:val="00956E6B"/>
    <w:rPr>
      <w:rFonts w:ascii="Times New Roman" w:eastAsia="Times New Roman" w:hAnsi="Times New Roman" w:cs="Times New Roman"/>
      <w:sz w:val="20"/>
      <w:szCs w:val="20"/>
    </w:rPr>
  </w:style>
  <w:style w:type="character" w:styleId="ab">
    <w:name w:val="footnote reference"/>
    <w:uiPriority w:val="99"/>
    <w:rsid w:val="00956E6B"/>
    <w:rPr>
      <w:rFonts w:cs="Times New Roman"/>
      <w:vertAlign w:val="superscript"/>
    </w:rPr>
  </w:style>
  <w:style w:type="paragraph" w:styleId="ac">
    <w:name w:val="List Paragraph"/>
    <w:basedOn w:val="a"/>
    <w:qFormat/>
    <w:rsid w:val="00956E6B"/>
    <w:pPr>
      <w:spacing w:line="259" w:lineRule="auto"/>
      <w:ind w:left="720" w:firstLine="0"/>
      <w:contextualSpacing/>
      <w:jc w:val="left"/>
    </w:pPr>
    <w:rPr>
      <w:rFonts w:ascii="Times New Roman" w:hAnsi="Times New Roman"/>
      <w:sz w:val="28"/>
    </w:rPr>
  </w:style>
  <w:style w:type="character" w:styleId="ad">
    <w:name w:val="Hyperlink"/>
    <w:uiPriority w:val="99"/>
    <w:unhideWhenUsed/>
    <w:rsid w:val="00956E6B"/>
    <w:rPr>
      <w:color w:val="0000FF"/>
      <w:u w:val="single"/>
    </w:rPr>
  </w:style>
  <w:style w:type="paragraph" w:styleId="ae">
    <w:name w:val="Normal (Web)"/>
    <w:basedOn w:val="a"/>
    <w:uiPriority w:val="99"/>
    <w:unhideWhenUsed/>
    <w:rsid w:val="00956E6B"/>
    <w:pPr>
      <w:spacing w:before="100" w:beforeAutospacing="1" w:after="100" w:afterAutospacing="1" w:line="240" w:lineRule="auto"/>
      <w:ind w:firstLine="0"/>
      <w:jc w:val="left"/>
    </w:pPr>
    <w:rPr>
      <w:rFonts w:ascii="Times New Roman" w:hAnsi="Times New Roman"/>
      <w:sz w:val="24"/>
      <w:szCs w:val="24"/>
      <w:lang w:eastAsia="ru-RU"/>
    </w:rPr>
  </w:style>
  <w:style w:type="table" w:styleId="af">
    <w:name w:val="Table Grid"/>
    <w:basedOn w:val="a1"/>
    <w:uiPriority w:val="39"/>
    <w:rsid w:val="00956E6B"/>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56E6B"/>
    <w:rPr>
      <w:rFonts w:ascii="Calibri" w:eastAsia="Times New Roman" w:hAnsi="Calibri" w:cs="Calibri"/>
      <w:szCs w:val="20"/>
      <w:lang w:eastAsia="ru-RU"/>
    </w:rPr>
  </w:style>
  <w:style w:type="character" w:styleId="af0">
    <w:name w:val="Strong"/>
    <w:uiPriority w:val="22"/>
    <w:qFormat/>
    <w:rsid w:val="00956E6B"/>
    <w:rPr>
      <w:b/>
      <w:bCs/>
    </w:rPr>
  </w:style>
  <w:style w:type="paragraph" w:styleId="af1">
    <w:name w:val="No Spacing"/>
    <w:uiPriority w:val="1"/>
    <w:qFormat/>
    <w:rsid w:val="00956E6B"/>
    <w:pPr>
      <w:spacing w:after="0" w:line="240" w:lineRule="auto"/>
    </w:pPr>
    <w:rPr>
      <w:rFonts w:ascii="Times New Roman" w:eastAsia="Calibri" w:hAnsi="Times New Roman" w:cs="Times New Roman"/>
      <w:color w:val="212121"/>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59167C09D3DB034213EE076F4090DFD2C7F965EB354557CF230FDE4DA5868DF8F7076D33B1A62F476F5C4653Bo9QEI" TargetMode="External"/><Relationship Id="rId117" Type="http://schemas.openxmlformats.org/officeDocument/2006/relationships/hyperlink" Target="consultantplus://offline/ref=859167C09D3DB034213EFE7BE26553F12C73CA55B65C592CA761FBB385086E8ADD30288A7A5B71F57EEBC66130945A527E7A11D8FE8C039CE0D75CF8oCQAI" TargetMode="External"/><Relationship Id="rId21" Type="http://schemas.openxmlformats.org/officeDocument/2006/relationships/hyperlink" Target="consultantplus://offline/ref=859167C09D3DB034213EFE7BE26553F12C73CA55B65C592CA761FBB385086E8ADD30288A7A5B71F57EEBC6673D945A527E7A11D8FE8C039CE0D75CF8oCQAI" TargetMode="External"/><Relationship Id="rId42" Type="http://schemas.openxmlformats.org/officeDocument/2006/relationships/hyperlink" Target="consultantplus://offline/ref=859167C09D3DB034213EFE7BE26553F12C73CA55B65C5623AF6DFBB385086E8ADD30288A7A5B71F57EEBC6643B945A527E7A11D8FE8C039CE0D75CF8oCQAI" TargetMode="External"/><Relationship Id="rId47" Type="http://schemas.openxmlformats.org/officeDocument/2006/relationships/hyperlink" Target="consultantplus://offline/ref=859167C09D3DB034213EE076F4090DFD2C799D5BB758557CF230FDE4DA5868DF8F7076D33B1A62F476F5C4653Bo9QEI" TargetMode="External"/><Relationship Id="rId63" Type="http://schemas.openxmlformats.org/officeDocument/2006/relationships/hyperlink" Target="consultantplus://offline/ref=859167C09D3DB034213EFE7BE26553F12C73CA55B65C592CA761FBB385086E8ADD30288A7A5B71F57EEBC66639945A527E7A11D8FE8C039CE0D75CF8oCQAI" TargetMode="External"/><Relationship Id="rId68" Type="http://schemas.openxmlformats.org/officeDocument/2006/relationships/hyperlink" Target="consultantplus://offline/ref=859167C09D3DB034213EE076F4090DFD2C7E975CB05B557CF230FDE4DA5868DF9D702EDF391F7CF477E092347DCA03013F311CD2E5900396oFQFI" TargetMode="External"/><Relationship Id="rId84" Type="http://schemas.openxmlformats.org/officeDocument/2006/relationships/hyperlink" Target="consultantplus://offline/ref=859167C09D3DB034213EE076F4090DFD2C709D5BB45F557CF230FDE4DA5868DF9D702EDC381C7EFF2ABA8230349D0B1D3A2702D8FB90o0Q2I" TargetMode="External"/><Relationship Id="rId89" Type="http://schemas.openxmlformats.org/officeDocument/2006/relationships/hyperlink" Target="consultantplus://offline/ref=859167C09D3DB034213EFE7BE26553F12C73CA55B65C5B2FA766FBB385086E8ADD30288A7A5B71F57EEBC36331945A527E7A11D8FE8C039CE0D75CF8oCQAI" TargetMode="External"/><Relationship Id="rId112" Type="http://schemas.openxmlformats.org/officeDocument/2006/relationships/hyperlink" Target="consultantplus://offline/ref=859167C09D3DB034213EFE7BE26553F12C73CA55B65C592CA761FBB385086E8ADD30288A7A5B71F57EE8C06338945A527E7A11D8FE8C039CE0D75CF8oCQAI" TargetMode="External"/><Relationship Id="rId133" Type="http://schemas.openxmlformats.org/officeDocument/2006/relationships/hyperlink" Target="consultantplus://offline/ref=859167C09D3DB034213EFE7BE26553F12C73CA55B65C592CA761FBB385086E8ADD30288A7A5B71F57EEFC66D31945A527E7A11D8FE8C039CE0D75CF8oCQAI" TargetMode="External"/><Relationship Id="rId138" Type="http://schemas.openxmlformats.org/officeDocument/2006/relationships/hyperlink" Target="consultantplus://offline/ref=859167C09D3DB034213EFE7BE26553F12C73CA55B65C592CA761FBB385086E8ADD30288A7A5B71F57EEFC76631945A527E7A11D8FE8C039CE0D75CF8oCQAI" TargetMode="External"/><Relationship Id="rId154" Type="http://schemas.openxmlformats.org/officeDocument/2006/relationships/hyperlink" Target="consultantplus://offline/ref=859167C09D3DB034213EFE7BE26553F12C73CA55B65C5B2FA766FBB385086E8ADD30288A7A5B71F57EEBC36331945A527E7A11D8FE8C039CE0D75CF8oCQAI" TargetMode="External"/><Relationship Id="rId16" Type="http://schemas.openxmlformats.org/officeDocument/2006/relationships/hyperlink" Target="consultantplus://offline/ref=859167C09D3DB034213EFE7BE26553F12C73CA55B65C5623AF6DFBB385086E8ADD30288A7A5B71F57EEBC66439945A527E7A11D8FE8C039CE0D75CF8oCQAI" TargetMode="External"/><Relationship Id="rId107" Type="http://schemas.openxmlformats.org/officeDocument/2006/relationships/hyperlink" Target="consultantplus://offline/ref=859167C09D3DB034213EE076F4090DFD2C709D5BB45F557CF230FDE4DA5868DF9D702EDC381C7EFF2ABA8230349D0B1D3A2702D8FB90o0Q2I" TargetMode="External"/><Relationship Id="rId11" Type="http://schemas.openxmlformats.org/officeDocument/2006/relationships/hyperlink" Target="consultantplus://offline/ref=859167C09D3DB034213EE076F4090DFD2C70975DB35B557CF230FDE4DA5868DF9D702EDF3F1977A02FAF93683B9A100332311EDAF9o9Q3I" TargetMode="External"/><Relationship Id="rId32" Type="http://schemas.openxmlformats.org/officeDocument/2006/relationships/hyperlink" Target="consultantplus://offline/ref=859167C09D3DB034213EFE7BE26553F12C73CA55B65C592CA761FBB385086E8ADD30288A7A5B71F57EEBC66639945A527E7A11D8FE8C039CE0D75CF8oCQAI" TargetMode="External"/><Relationship Id="rId37" Type="http://schemas.openxmlformats.org/officeDocument/2006/relationships/hyperlink" Target="consultantplus://offline/ref=859167C09D3DB034213EFE7BE26553F12C73CA55B65C5B23AE60FBB385086E8ADD30288A7A5B71F775BF97216C920C06242F14C4F99201o9Q5I" TargetMode="External"/><Relationship Id="rId53" Type="http://schemas.openxmlformats.org/officeDocument/2006/relationships/hyperlink" Target="consultantplus://offline/ref=859167C09D3DB034213EFE7BE26553F12C73CA55B1545823A96FA6B98D516288DA3F778F7D4A71F67BF5C66D279D0E01o3QBI" TargetMode="External"/><Relationship Id="rId58" Type="http://schemas.openxmlformats.org/officeDocument/2006/relationships/hyperlink" Target="consultantplus://offline/ref=859167C09D3DB034213EE076F4090DFD2C709C51B55A557CF230FDE4DA5868DF8F7076D33B1A62F476F5C4653Bo9QEI" TargetMode="External"/><Relationship Id="rId74" Type="http://schemas.openxmlformats.org/officeDocument/2006/relationships/hyperlink" Target="consultantplus://offline/ref=859167C09D3DB034213EFE7BE26553F12C73CA55B65C5B23AE60FBB385086E8ADD30288A7A5B71F775BF97216C920C06242F14C4F99201o9Q5I" TargetMode="External"/><Relationship Id="rId79" Type="http://schemas.openxmlformats.org/officeDocument/2006/relationships/hyperlink" Target="consultantplus://offline/ref=859167C09D3DB034213EFE7BE26553F12C73CA55B65C592CA761FBB385086E8ADD30288A7A5B71F57EE8C66730945A527E7A11D8FE8C039CE0D75CF8oCQAI" TargetMode="External"/><Relationship Id="rId102" Type="http://schemas.openxmlformats.org/officeDocument/2006/relationships/hyperlink" Target="consultantplus://offline/ref=859167C09D3DB034213EE076F4090DFD2C7F955DBE59557CF230FDE4DA5868DF9D702EDF391F7CF079E092347DCA03013F311CD2E5900396oFQFI" TargetMode="External"/><Relationship Id="rId123" Type="http://schemas.openxmlformats.org/officeDocument/2006/relationships/hyperlink" Target="consultantplus://offline/ref=859167C09D3DB034213EE076F4090DFD2C709D5BB45F557CF230FDE4DA5868DF9D702EDC381C7EFF2ABA8230349D0B1D3A2702D8FB90o0Q2I" TargetMode="External"/><Relationship Id="rId128" Type="http://schemas.openxmlformats.org/officeDocument/2006/relationships/hyperlink" Target="consultantplus://offline/ref=859167C09D3DB034213EE076F4090DFD2C7E975CB05B557CF230FDE4DA5868DF9D702EDF391F7CF477E092347DCA03013F311CD2E5900396oFQFI" TargetMode="External"/><Relationship Id="rId144" Type="http://schemas.openxmlformats.org/officeDocument/2006/relationships/hyperlink" Target="consultantplus://offline/ref=859167C09D3DB034213EE076F4090DFD2C7F955AB654557CF230FDE4DA5868DF9D702EDF391F7CF678E092347DCA03013F311CD2E5900396oFQFI" TargetMode="External"/><Relationship Id="rId149" Type="http://schemas.openxmlformats.org/officeDocument/2006/relationships/hyperlink" Target="consultantplus://offline/ref=859167C09D3DB034213EE076F4090DFD2C709D5BB45F557CF230FDE4DA5868DF9D702EDC381C7EFF2ABA8230349D0B1D3A2702D8FB90o0Q2I" TargetMode="External"/><Relationship Id="rId5" Type="http://schemas.openxmlformats.org/officeDocument/2006/relationships/footnotes" Target="footnotes.xml"/><Relationship Id="rId90" Type="http://schemas.openxmlformats.org/officeDocument/2006/relationships/hyperlink" Target="consultantplus://offline/ref=859167C09D3DB034213EFE7BE26553F12C73CA55B65C592CA761FBB385086E8ADD30288A7A5B71F57EE8C46331945A527E7A11D8FE8C039CE0D75CF8oCQAI" TargetMode="External"/><Relationship Id="rId95" Type="http://schemas.openxmlformats.org/officeDocument/2006/relationships/hyperlink" Target="consultantplus://offline/ref=859167C09D3DB034213EE076F4090DFD2C7D955AB259557CF230FDE4DA5868DF9D702EDF391F79F37AE092347DCA03013F311CD2E5900396oFQFI" TargetMode="External"/><Relationship Id="rId22" Type="http://schemas.openxmlformats.org/officeDocument/2006/relationships/hyperlink" Target="consultantplus://offline/ref=859167C09D3DB034213EFE7BE26553F12C73CA55B65C592CA761FBB385086E8ADD30288A7A5B71F57EEBC6673C945A527E7A11D8FE8C039CE0D75CF8oCQAI" TargetMode="External"/><Relationship Id="rId27" Type="http://schemas.openxmlformats.org/officeDocument/2006/relationships/hyperlink" Target="consultantplus://offline/ref=859167C09D3DB034213EFE7BE26553F12C73CA55B65C582FA761FBB385086E8ADD30288A7A5B71F57EEBC6633F945A527E7A11D8FE8C039CE0D75CF8oCQAI" TargetMode="External"/><Relationship Id="rId43" Type="http://schemas.openxmlformats.org/officeDocument/2006/relationships/hyperlink" Target="consultantplus://offline/ref=859167C09D3DB034213EFE7BE26553F12C73CA55B65C592CA761FBB385086E8ADD30288A7A5B71F57EEBC66139945A527E7A11D8FE8C039CE0D75CF8oCQAI" TargetMode="External"/><Relationship Id="rId48" Type="http://schemas.openxmlformats.org/officeDocument/2006/relationships/hyperlink" Target="consultantplus://offline/ref=859167C09D3DB034213EFE7BE26553F12C73CA55B65C592CA761FBB385086E8ADD30288A7A5B71F57EEBC66639945A527E7A11D8FE8C039CE0D75CF8oCQAI" TargetMode="External"/><Relationship Id="rId64" Type="http://schemas.openxmlformats.org/officeDocument/2006/relationships/hyperlink" Target="consultantplus://offline/ref=859167C09D3DB034213EFE7BE26553F12C73CA55B65C592CA761FBB385086E8ADD30288A7A5B71F57EEBC66639945A527E7A11D8FE8C039CE0D75CF8oCQAI" TargetMode="External"/><Relationship Id="rId69" Type="http://schemas.openxmlformats.org/officeDocument/2006/relationships/hyperlink" Target="consultantplus://offline/ref=859167C09D3DB034213EE076F4090DFD2C7E975CB05B557CF230FDE4DA5868DF9D702EDF391F7CF477E092347DCA03013F311CD2E5900396oFQFI" TargetMode="External"/><Relationship Id="rId113" Type="http://schemas.openxmlformats.org/officeDocument/2006/relationships/hyperlink" Target="consultantplus://offline/ref=859167C09D3DB034213EE076F4090DFD2C709D5BB45F557CF230FDE4DA5868DF9D702EDC381C7EFF2ABA8230349D0B1D3A2702D8FB90o0Q2I" TargetMode="External"/><Relationship Id="rId118" Type="http://schemas.openxmlformats.org/officeDocument/2006/relationships/hyperlink" Target="consultantplus://offline/ref=859167C09D3DB034213EFE7BE26553F12C73CA55B65C5B2FA766FBB385086E8ADD30288A7A5B71F57EEBC5623E945A527E7A11D8FE8C039CE0D75CF8oCQAI" TargetMode="External"/><Relationship Id="rId134" Type="http://schemas.openxmlformats.org/officeDocument/2006/relationships/hyperlink" Target="consultantplus://offline/ref=859167C09D3DB034213EE076F4090DFD2C709D5BB45F557CF230FDE4DA5868DF9D702EDF391C78F77FE092347DCA03013F311CD2E5900396oFQFI" TargetMode="External"/><Relationship Id="rId139" Type="http://schemas.openxmlformats.org/officeDocument/2006/relationships/hyperlink" Target="consultantplus://offline/ref=859167C09D3DB034213EFE7BE26553F12C73CA55B65C5623AF6DFBB385086E8ADD30288A7A5B71F57EEBC66730945A527E7A11D8FE8C039CE0D75CF8oCQAI" TargetMode="External"/><Relationship Id="rId80" Type="http://schemas.openxmlformats.org/officeDocument/2006/relationships/hyperlink" Target="consultantplus://offline/ref=859167C09D3DB034213EE076F4090DFD2C789D50B65F557CF230FDE4DA5868DF9D702EDF391F7CF476E092347DCA03013F311CD2E5900396oFQFI" TargetMode="External"/><Relationship Id="rId85" Type="http://schemas.openxmlformats.org/officeDocument/2006/relationships/hyperlink" Target="consultantplus://offline/ref=859167C09D3DB034213EFE7BE26553F12C73CA55B65C5928A862FBB385086E8ADD30288A685B29F97CEED86531810C0338o2QEI" TargetMode="External"/><Relationship Id="rId150" Type="http://schemas.openxmlformats.org/officeDocument/2006/relationships/hyperlink" Target="consultantplus://offline/ref=859167C09D3DB034213EFE7BE26553F12C73CA55B65C5B2FA766FBB385086E8ADD30288A7A5B71F57EEBC26639945A527E7A11D8FE8C039CE0D75CF8oCQAI" TargetMode="External"/><Relationship Id="rId155" Type="http://schemas.openxmlformats.org/officeDocument/2006/relationships/hyperlink" Target="consultantplus://offline/ref=859167C09D3DB034213EE076F4090DFD2C709D5BB45F557CF230FDE4DA5868DF9D702EDC381C7EFF2ABA8230349D0B1D3A2702D8FB90o0Q2I" TargetMode="External"/><Relationship Id="rId12" Type="http://schemas.openxmlformats.org/officeDocument/2006/relationships/hyperlink" Target="consultantplus://offline/ref=859167C09D3DB034213EFE7BE26553F12C73CA55B65C5A2EAC67FBB385086E8ADD30288A7A5B71F57EEBCE6631945A527E7A11D8FE8C039CE0D75CF8oCQAI" TargetMode="External"/><Relationship Id="rId17" Type="http://schemas.openxmlformats.org/officeDocument/2006/relationships/hyperlink" Target="consultantplus://offline/ref=859167C09D3DB034213EFE7BE26553F12C73CA55B65C592CA761FBB385086E8ADD30288A7A5B71F57EEBC66439945A527E7A11D8FE8C039CE0D75CF8oCQAI" TargetMode="External"/><Relationship Id="rId33" Type="http://schemas.openxmlformats.org/officeDocument/2006/relationships/hyperlink" Target="consultantplus://offline/ref=859167C09D3DB034213EFE7BE26553F12C73CA55B65C582FA761FBB385086E8ADD30288A7A5B71F57EEBC6633C945A527E7A11D8FE8C039CE0D75CF8oCQAI" TargetMode="External"/><Relationship Id="rId38" Type="http://schemas.openxmlformats.org/officeDocument/2006/relationships/hyperlink" Target="consultantplus://offline/ref=859167C09D3DB034213EFE7BE26553F12C73CA55B65C592CA761FBB385086E8ADD30288A7A5B71F57EEBC66631945A527E7A11D8FE8C039CE0D75CF8oCQAI" TargetMode="External"/><Relationship Id="rId59" Type="http://schemas.openxmlformats.org/officeDocument/2006/relationships/hyperlink" Target="consultantplus://offline/ref=859167C09D3DB034213EFE7BE26553F12C73CA55B65C5B23AE60FBB385086E8ADD30288A7A5B71F775BF97216C920C06242F14C4F99201o9Q5I" TargetMode="External"/><Relationship Id="rId103" Type="http://schemas.openxmlformats.org/officeDocument/2006/relationships/hyperlink" Target="consultantplus://offline/ref=859167C09D3DB034213EFE7BE26553F12C73CA55B65C5B2FA766FBB385086E8ADD30288A7A5B71F57EEBC26639945A527E7A11D8FE8C039CE0D75CF8oCQAI" TargetMode="External"/><Relationship Id="rId108" Type="http://schemas.openxmlformats.org/officeDocument/2006/relationships/hyperlink" Target="consultantplus://offline/ref=859167C09D3DB034213EFE7BE26553F12C73CA55B65C5928A862FBB385086E8ADD30288A685B29F97CEED86531810C0338o2QEI" TargetMode="External"/><Relationship Id="rId124" Type="http://schemas.openxmlformats.org/officeDocument/2006/relationships/hyperlink" Target="consultantplus://offline/ref=859167C09D3DB034213EE076F4090DFD2C7E975CB05B557CF230FDE4DA5868DF9D702EDF391F7CF477E092347DCA03013F311CD2E5900396oFQFI" TargetMode="External"/><Relationship Id="rId129" Type="http://schemas.openxmlformats.org/officeDocument/2006/relationships/hyperlink" Target="consultantplus://offline/ref=859167C09D3DB034213EE076F4090DFD2C7C9D59B55E557CF230FDE4DA5868DF9D702EDF391F7CF778E092347DCA03013F311CD2E5900396oFQFI" TargetMode="External"/><Relationship Id="rId20" Type="http://schemas.openxmlformats.org/officeDocument/2006/relationships/hyperlink" Target="consultantplus://offline/ref=859167C09D3DB034213EFE7BE26553F12C73CA55B65C5623AF6DFBB385086E8ADD30288A7A5B71F57EEBC66438945A527E7A11D8FE8C039CE0D75CF8oCQAI" TargetMode="External"/><Relationship Id="rId41" Type="http://schemas.openxmlformats.org/officeDocument/2006/relationships/hyperlink" Target="consultantplus://offline/ref=859167C09D3DB034213EFE7BE26553F12C73CA55B65C592CA761FBB385086E8ADD30288A7A5B71F57EEBC66630945A527E7A11D8FE8C039CE0D75CF8oCQAI" TargetMode="External"/><Relationship Id="rId54" Type="http://schemas.openxmlformats.org/officeDocument/2006/relationships/hyperlink" Target="consultantplus://offline/ref=859167C09D3DB034213EFE7BE26553F12C73CA55B65C5628A664FBB385086E8ADD30288A7A5B71F57EEBC46C3D945A527E7A11D8FE8C039CE0D75CF8oCQAI" TargetMode="External"/><Relationship Id="rId62" Type="http://schemas.openxmlformats.org/officeDocument/2006/relationships/hyperlink" Target="consultantplus://offline/ref=859167C09D3DB034213EFE7BE26553F12C73CA55B65C592CA761FBB385086E8ADD30288A7A5B71F57EEBC6603B945A527E7A11D8FE8C039CE0D75CF8oCQAI" TargetMode="External"/><Relationship Id="rId70" Type="http://schemas.openxmlformats.org/officeDocument/2006/relationships/hyperlink" Target="consultantplus://offline/ref=859167C09D3DB034213EFE7BE26553F12C73CA55B65C592CA761FBB385086E8ADD30288A7A5B71F57EEBC66339945A527E7A11D8FE8C039CE0D75CF8oCQAI" TargetMode="External"/><Relationship Id="rId75" Type="http://schemas.openxmlformats.org/officeDocument/2006/relationships/hyperlink" Target="consultantplus://offline/ref=859167C09D3DB034213EFE7BE26553F12C73CA55B65C5623AF6DFBB385086E8ADD30288A7A5B71F57EEBC66431945A527E7A11D8FE8C039CE0D75CF8oCQAI" TargetMode="External"/><Relationship Id="rId83" Type="http://schemas.openxmlformats.org/officeDocument/2006/relationships/hyperlink" Target="consultantplus://offline/ref=859167C09D3DB034213EFE7BE26553F12C73CA55B65C5623AF6DFBB385086E8ADD30288A7A5B71F57EEBC66731945A527E7A11D8FE8C039CE0D75CF8oCQAI" TargetMode="External"/><Relationship Id="rId88" Type="http://schemas.openxmlformats.org/officeDocument/2006/relationships/hyperlink" Target="consultantplus://offline/ref=859167C09D3DB034213EFE7BE26553F12C73CA55B65C5B2FA766FBB385086E8ADD30288A7A5B71F57EEBC5623E945A527E7A11D8FE8C039CE0D75CF8oCQAI" TargetMode="External"/><Relationship Id="rId91" Type="http://schemas.openxmlformats.org/officeDocument/2006/relationships/hyperlink" Target="consultantplus://offline/ref=859167C09D3DB034213EE076F4090DFD2C709D5BB45F557CF230FDE4DA5868DF9D702EDC381C7EFF2ABA8230349D0B1D3A2702D8FB90o0Q2I" TargetMode="External"/><Relationship Id="rId96" Type="http://schemas.openxmlformats.org/officeDocument/2006/relationships/hyperlink" Target="consultantplus://offline/ref=859167C09D3DB034213EE076F4090DFD2C7D955AB259557CF230FDE4DA5868DF9D702EDF391F7EF479E092347DCA03013F311CD2E5900396oFQFI" TargetMode="External"/><Relationship Id="rId111" Type="http://schemas.openxmlformats.org/officeDocument/2006/relationships/hyperlink" Target="consultantplus://offline/ref=859167C09D3DB034213EFE7BE26553F12C73CA55B65C5B2FA766FBB385086E8ADD30288A7A5B71F57EEBC36331945A527E7A11D8FE8C039CE0D75CF8oCQAI" TargetMode="External"/><Relationship Id="rId132" Type="http://schemas.openxmlformats.org/officeDocument/2006/relationships/hyperlink" Target="consultantplus://offline/ref=859167C09D3DB034213EE076F4090DFD2C7E975CB05B557CF230FDE4DA5868DF9D702EDF391F7CF477E092347DCA03013F311CD2E5900396oFQFI" TargetMode="External"/><Relationship Id="rId140" Type="http://schemas.openxmlformats.org/officeDocument/2006/relationships/hyperlink" Target="consultantplus://offline/ref=859167C09D3DB034213EE076F4090DFD2C709D5BB45F557CF230FDE4DA5868DF9D702EDF391C78F77FE092347DCA03013F311CD2E5900396oFQFI" TargetMode="External"/><Relationship Id="rId145" Type="http://schemas.openxmlformats.org/officeDocument/2006/relationships/hyperlink" Target="consultantplus://offline/ref=859167C09D3DB034213EFE7BE26553F12C73CA55B65C5623AF6DFBB385086E8ADD30288A7A5B71F57EEBC6663C945A527E7A11D8FE8C039CE0D75CF8oCQAI" TargetMode="External"/><Relationship Id="rId153" Type="http://schemas.openxmlformats.org/officeDocument/2006/relationships/hyperlink" Target="consultantplus://offline/ref=859167C09D3DB034213EFE7BE26553F12C73CA55B65C5B2FA766FBB385086E8ADD30288A7A5B71F57EEBC5623E945A527E7A11D8FE8C039CE0D75CF8oCQA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859167C09D3DB034213EFE7BE26553F12C73CA55B65C582FA761FBB385086E8ADD30288A7A5B71F57EEBC66339945A527E7A11D8FE8C039CE0D75CF8oCQAI" TargetMode="External"/><Relationship Id="rId23" Type="http://schemas.openxmlformats.org/officeDocument/2006/relationships/hyperlink" Target="consultantplus://offline/ref=859167C09D3DB034213EFE7BE26553F12C73CA55B65C592CA761FBB385086E8ADD30288A7A5B71F57EEBC6673F945A527E7A11D8FE8C039CE0D75CF8oCQAI" TargetMode="External"/><Relationship Id="rId28" Type="http://schemas.openxmlformats.org/officeDocument/2006/relationships/hyperlink" Target="consultantplus://offline/ref=859167C09D3DB034213EFE7BE26553F12C73CA55B65C5829AC62FBB385086E8ADD30288A7A5B71F579EEC36538945A527E7A11D8FE8C039CE0D75CF8oCQAI" TargetMode="External"/><Relationship Id="rId36" Type="http://schemas.openxmlformats.org/officeDocument/2006/relationships/hyperlink" Target="consultantplus://offline/ref=859167C09D3DB034213EFE7BE26553F12C73CA55B65C592CA761FBB385086E8ADD30288A7A5B71F57EEBC6663F945A527E7A11D8FE8C039CE0D75CF8oCQAI" TargetMode="External"/><Relationship Id="rId49" Type="http://schemas.openxmlformats.org/officeDocument/2006/relationships/hyperlink" Target="consultantplus://offline/ref=859167C09D3DB034213EFE7BE26553F12C73CA55B65C592CA761FBB385086E8ADD30288A7A5B71F57EEBC6613E945A527E7A11D8FE8C039CE0D75CF8oCQAI" TargetMode="External"/><Relationship Id="rId57" Type="http://schemas.openxmlformats.org/officeDocument/2006/relationships/hyperlink" Target="consultantplus://offline/ref=859167C09D3DB034213EE076F4090DFD2C709C5DB459557CF230FDE4DA5868DF8F7076D33B1A62F476F5C4653Bo9QEI" TargetMode="External"/><Relationship Id="rId106" Type="http://schemas.openxmlformats.org/officeDocument/2006/relationships/hyperlink" Target="consultantplus://offline/ref=859167C09D3DB034213EFE7BE26553F12C73CA55B65C592CA761FBB385086E8ADD30288A7A5B71F57EE8C26D39945A527E7A11D8FE8C039CE0D75CF8oCQAI" TargetMode="External"/><Relationship Id="rId114" Type="http://schemas.openxmlformats.org/officeDocument/2006/relationships/hyperlink" Target="consultantplus://offline/ref=859167C09D3DB034213EFE7BE26553F12C73CA55B65C5928A862FBB385086E8ADD30288A685B29F97CEED86531810C0338o2QEI" TargetMode="External"/><Relationship Id="rId119" Type="http://schemas.openxmlformats.org/officeDocument/2006/relationships/hyperlink" Target="consultantplus://offline/ref=859167C09D3DB034213EFE7BE26553F12C73CA55B65C5B2FA766FBB385086E8ADD30288A7A5B71F57EEBC36331945A527E7A11D8FE8C039CE0D75CF8oCQAI" TargetMode="External"/><Relationship Id="rId127" Type="http://schemas.openxmlformats.org/officeDocument/2006/relationships/hyperlink" Target="consultantplus://offline/ref=859167C09D3DB034213EFE7BE26553F12C73CA55B65C5B2FA766FBB385086E8ADD30288A7A5B71F57EEBC5623E945A527E7A11D8FE8C039CE0D75CF8oCQAI" TargetMode="External"/><Relationship Id="rId10" Type="http://schemas.openxmlformats.org/officeDocument/2006/relationships/hyperlink" Target="consultantplus://offline/ref=859167C09D3DB034213EE076F4090DFD2C709D5BB45F557CF230FDE4DA5868DF9D702EDF391C7EFC7FE092347DCA03013F311CD2E5900396oFQFI" TargetMode="External"/><Relationship Id="rId31" Type="http://schemas.openxmlformats.org/officeDocument/2006/relationships/hyperlink" Target="consultantplus://offline/ref=859167C09D3DB034213EFE7BE26553F12C73CA55B65C592CA761FBB385086E8ADD30288A7A5B71F57EEBC66639945A527E7A11D8FE8C039CE0D75CF8oCQAI" TargetMode="External"/><Relationship Id="rId44" Type="http://schemas.openxmlformats.org/officeDocument/2006/relationships/hyperlink" Target="consultantplus://offline/ref=859167C09D3DB034213EFE7BE26553F12C73CA55B65C592CA761FBB385086E8ADD30288A7A5B71F57EEBC66138945A527E7A11D8FE8C039CE0D75CF8oCQAI" TargetMode="External"/><Relationship Id="rId52" Type="http://schemas.openxmlformats.org/officeDocument/2006/relationships/hyperlink" Target="consultantplus://offline/ref=859167C09D3DB034213EFE7BE26553F12C73CA55B65C5C2EAE60FBB385086E8ADD30288A685B29F97CEED86531810C0338o2QEI" TargetMode="External"/><Relationship Id="rId60" Type="http://schemas.openxmlformats.org/officeDocument/2006/relationships/hyperlink" Target="consultantplus://offline/ref=859167C09D3DB034213EFE7BE26553F12C73CA55B65C5623AF6DFBB385086E8ADD30288A7A5B71F57EEBC6643A945A527E7A11D8FE8C039CE0D75CF8oCQAI" TargetMode="External"/><Relationship Id="rId65" Type="http://schemas.openxmlformats.org/officeDocument/2006/relationships/hyperlink" Target="consultantplus://offline/ref=859167C09D3DB034213EFE7BE26553F12C73CA55B65C5623AF6DFBB385086E8ADD30288A7A5B71F57EEBC6643F945A527E7A11D8FE8C039CE0D75CF8oCQAI" TargetMode="External"/><Relationship Id="rId73" Type="http://schemas.openxmlformats.org/officeDocument/2006/relationships/hyperlink" Target="consultantplus://offline/ref=859167C09D3DB034213EFE7BE26553F12C73CA55B65C592CA761FBB385086E8ADD30288A7A5B71F57EEBC6633A945A527E7A11D8FE8C039CE0D75CF8oCQAI" TargetMode="External"/><Relationship Id="rId78" Type="http://schemas.openxmlformats.org/officeDocument/2006/relationships/footer" Target="footer1.xml"/><Relationship Id="rId81" Type="http://schemas.openxmlformats.org/officeDocument/2006/relationships/hyperlink" Target="consultantplus://offline/ref=859167C09D3DB034213EE076F4090DFD2C789D50B65F557CF230FDE4DA5868DF9D702EDF391F7CF476E092347DCA03013F311CD2E5900396oFQFI" TargetMode="External"/><Relationship Id="rId86" Type="http://schemas.openxmlformats.org/officeDocument/2006/relationships/hyperlink" Target="consultantplus://offline/ref=859167C09D3DB034213EFE7BE26553F12C73CA55B65C5623AF6DFBB385086E8ADD30288A7A5B71F57EEBC66731945A527E7A11D8FE8C039CE0D75CF8oCQAI" TargetMode="External"/><Relationship Id="rId94" Type="http://schemas.openxmlformats.org/officeDocument/2006/relationships/hyperlink" Target="consultantplus://offline/ref=859167C09D3DB034213EE076F4090DFD2C7D955AB259557CF230FDE4DA5868DF9D702EDF391F7FFC7FE092347DCA03013F311CD2E5900396oFQFI" TargetMode="External"/><Relationship Id="rId99" Type="http://schemas.openxmlformats.org/officeDocument/2006/relationships/hyperlink" Target="consultantplus://offline/ref=859167C09D3DB034213EFE7BE26553F12C73CA55B65C5822A866FBB385086E8ADD30288A7A5B71F57EEBC7643F945A527E7A11D8FE8C039CE0D75CF8oCQAI" TargetMode="External"/><Relationship Id="rId101" Type="http://schemas.openxmlformats.org/officeDocument/2006/relationships/hyperlink" Target="consultantplus://offline/ref=859167C09D3DB034213EE076F4090DFD2C7F965FB35C557CF230FDE4DA5868DF9D702EDF391F7CF57BE092347DCA03013F311CD2E5900396oFQFI" TargetMode="External"/><Relationship Id="rId122" Type="http://schemas.openxmlformats.org/officeDocument/2006/relationships/hyperlink" Target="consultantplus://offline/ref=859167C09D3DB034213EE076F4090DFD2C7C9D59B55E557CF230FDE4DA5868DF8F7076D33B1A62F476F5C4653Bo9QEI" TargetMode="External"/><Relationship Id="rId130" Type="http://schemas.openxmlformats.org/officeDocument/2006/relationships/hyperlink" Target="consultantplus://offline/ref=859167C09D3DB034213EFE7BE26553F12C73CA55B65C5B2FA766FBB385086E8ADD30288A7A5B71F57EEBC36331945A527E7A11D8FE8C039CE0D75CF8oCQAI" TargetMode="External"/><Relationship Id="rId135" Type="http://schemas.openxmlformats.org/officeDocument/2006/relationships/hyperlink" Target="consultantplus://offline/ref=859167C09D3DB034213EE076F4090DFD2C7F965FB05C557CF230FDE4DA5868DF9D702EDF391F7CF578E092347DCA03013F311CD2E5900396oFQFI" TargetMode="External"/><Relationship Id="rId143" Type="http://schemas.openxmlformats.org/officeDocument/2006/relationships/hyperlink" Target="consultantplus://offline/ref=859167C09D3DB034213EFE7BE26553F12C73CA55B65C5623AF6DFBB385086E8ADD30288A7A5B71F57EEBC6663D945A527E7A11D8FE8C039CE0D75CF8oCQAI" TargetMode="External"/><Relationship Id="rId148" Type="http://schemas.openxmlformats.org/officeDocument/2006/relationships/hyperlink" Target="consultantplus://offline/ref=859167C09D3DB034213EFE7BE26553F12C73CA55B65C592CA761FBB385086E8ADD30288A7A5B71F57EEFC76C3B945A527E7A11D8FE8C039CE0D75CF8oCQAI" TargetMode="External"/><Relationship Id="rId151" Type="http://schemas.openxmlformats.org/officeDocument/2006/relationships/hyperlink" Target="consultantplus://offline/ref=859167C09D3DB034213EE076F4090DFD2C709D5BB55A557CF230FDE4DA5868DF9D702EDD3B1D75FF2ABA8230349D0B1D3A2702D8FB90o0Q2I" TargetMode="External"/><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E27BC506C5ACC91527E4CD852F5EFDD72A7C5D4D6F96C86A86E267AC084CADD4C93136001B55B76F35F8BBDC771DC936647CF6F89C00C269D351C4AnEQCI" TargetMode="External"/><Relationship Id="rId13" Type="http://schemas.openxmlformats.org/officeDocument/2006/relationships/hyperlink" Target="consultantplus://offline/ref=859167C09D3DB034213EFE7BE26553F12C73CA55B65C5928A862FBB385086E8ADD30288A7A5B71F775BF97216C920C06242F14C4F99201o9Q5I" TargetMode="External"/><Relationship Id="rId18" Type="http://schemas.openxmlformats.org/officeDocument/2006/relationships/hyperlink" Target="consultantplus://offline/ref=859167C09D3DB034213EFE7BE26553F12C73CA55B65C582FA761FBB385086E8ADD30288A7A5B71F57EEBC6633D945A527E7A11D8FE8C039CE0D75CF8oCQAI" TargetMode="External"/><Relationship Id="rId39" Type="http://schemas.openxmlformats.org/officeDocument/2006/relationships/hyperlink" Target="consultantplus://offline/ref=859167C09D3DB034213EE076F4090DFD2C799D5BB755557CF230FDE4DA5868DF9D702EDF391F7CF47CE092347DCA03013F311CD2E5900396oFQFI" TargetMode="External"/><Relationship Id="rId109" Type="http://schemas.openxmlformats.org/officeDocument/2006/relationships/hyperlink" Target="consultantplus://offline/ref=859167C09D3DB034213EFE7BE26553F12C73CA55B65C5B2FA766FBB385086E8ADD30288A7A5B71F57EEBC26639945A527E7A11D8FE8C039CE0D75CF8oCQAI" TargetMode="External"/><Relationship Id="rId34" Type="http://schemas.openxmlformats.org/officeDocument/2006/relationships/hyperlink" Target="consultantplus://offline/ref=859167C09D3DB034213EFE7BE26553F12C73CA55B65C592CA761FBB385086E8ADD30288A7A5B71F57EEBC6663B945A527E7A11D8FE8C039CE0D75CF8oCQAI" TargetMode="External"/><Relationship Id="rId50" Type="http://schemas.openxmlformats.org/officeDocument/2006/relationships/hyperlink" Target="consultantplus://offline/ref=859167C09D3DB034213EFE7BE26553F12C73CA55B65C592CA761FBB385086E8ADD30288A7A5B71F57EEBC6613A945A527E7A11D8FE8C039CE0D75CF8oCQAI" TargetMode="External"/><Relationship Id="rId55" Type="http://schemas.openxmlformats.org/officeDocument/2006/relationships/hyperlink" Target="consultantplus://offline/ref=859167C09D3DB034213EFE7BE26553F12C73CA55B65C592CA761FBB385086E8ADD30288A7A5B71F57EEBC66639945A527E7A11D8FE8C039CE0D75CF8oCQAI" TargetMode="External"/><Relationship Id="rId76" Type="http://schemas.openxmlformats.org/officeDocument/2006/relationships/hyperlink" Target="consultantplus://offline/ref=859167C09D3DB034213EFE7BE26553F12C73CA55B65C5D2DA762FBB385086E8ADD30288A7A5B71F57EEAC76D38945A527E7A11D8FE8C039CE0D75CF8oCQAI" TargetMode="External"/><Relationship Id="rId97" Type="http://schemas.openxmlformats.org/officeDocument/2006/relationships/hyperlink" Target="consultantplus://offline/ref=859167C09D3DB034213EFE7BE26553F12C73CA55B65C5928A862FBB385086E8ADD30288A685B29F97CEED86531810C0338o2QEI" TargetMode="External"/><Relationship Id="rId104" Type="http://schemas.openxmlformats.org/officeDocument/2006/relationships/hyperlink" Target="consultantplus://offline/ref=859167C09D3DB034213EFE7BE26553F12C73CA55B65C5B2FA766FBB385086E8ADD30288A7A5B71F57EEBC5623E945A527E7A11D8FE8C039CE0D75CF8oCQAI" TargetMode="External"/><Relationship Id="rId120" Type="http://schemas.openxmlformats.org/officeDocument/2006/relationships/hyperlink" Target="consultantplus://offline/ref=859167C09D3DB034213EFE7BE26553F12C73CA55B65C5922A665FBB385086E8ADD30288A7A5B71F57FE2C5653E945A527E7A11D8FE8C039CE0D75CF8oCQAI" TargetMode="External"/><Relationship Id="rId125" Type="http://schemas.openxmlformats.org/officeDocument/2006/relationships/hyperlink" Target="consultantplus://offline/ref=859167C09D3DB034213EE076F4090DFD2C7C9D59B55E557CF230FDE4DA5868DF9D702EDF391F7CF778E092347DCA03013F311CD2E5900396oFQFI" TargetMode="External"/><Relationship Id="rId141" Type="http://schemas.openxmlformats.org/officeDocument/2006/relationships/hyperlink" Target="consultantplus://offline/ref=859167C09D3DB034213EFE7BE26553F12C73CA55B65C5623AF6DFBB385086E8ADD30288A7A5B71F57EEBC66638945A527E7A11D8FE8C039CE0D75CF8oCQAI" TargetMode="External"/><Relationship Id="rId146" Type="http://schemas.openxmlformats.org/officeDocument/2006/relationships/hyperlink" Target="consultantplus://offline/ref=859167C09D3DB034213EE076F4090DFD2C709D5BB45F557CF230FDE4DA5868DF9D702EDF391C78F77FE092347DCA03013F311CD2E5900396oFQFI" TargetMode="External"/><Relationship Id="rId7" Type="http://schemas.openxmlformats.org/officeDocument/2006/relationships/hyperlink" Target="consultantplus://offline/ref=BE27BC506C5ACC91527E4CD852F5EFDD72A7C5D4D6F9628AA062267AC084CADD4C93136001B55B76F35F8BB8CB71DC936647CF6F89C00C269D351C4AnEQCI" TargetMode="External"/><Relationship Id="rId71" Type="http://schemas.openxmlformats.org/officeDocument/2006/relationships/hyperlink" Target="consultantplus://offline/ref=859167C09D3DB034213EFE7BE26553F12C73CA55B65C592CA761FBB385086E8ADD30288A7A5B71F57EEBC66339945A527E7A11D8FE8C039CE0D75CF8oCQAI" TargetMode="External"/><Relationship Id="rId92" Type="http://schemas.openxmlformats.org/officeDocument/2006/relationships/hyperlink" Target="consultantplus://offline/ref=859167C09D3DB034213EE076F4090DFD2C709359B558557CF230FDE4DA5868DF9D702EDB3B1C77A02FAF93683B9A100332311EDAF9o9Q3I" TargetMode="External"/><Relationship Id="rId2" Type="http://schemas.openxmlformats.org/officeDocument/2006/relationships/styles" Target="styles.xml"/><Relationship Id="rId29" Type="http://schemas.openxmlformats.org/officeDocument/2006/relationships/hyperlink" Target="consultantplus://offline/ref=859167C09D3DB034213EFE7BE26553F12C73CA55B65C582FA761FBB385086E8ADD30288A7A5B71F57EEBC6633C945A527E7A11D8FE8C039CE0D75CF8oCQAI" TargetMode="External"/><Relationship Id="rId24" Type="http://schemas.openxmlformats.org/officeDocument/2006/relationships/hyperlink" Target="consultantplus://offline/ref=859167C09D3DB034213EE076F4090DFD2E7F9550B458557CF230FDE4DA5868DF8F7076D33B1A62F476F5C4653Bo9QEI" TargetMode="External"/><Relationship Id="rId40" Type="http://schemas.openxmlformats.org/officeDocument/2006/relationships/hyperlink" Target="consultantplus://offline/ref=859167C09D3DB034213EE076F4090DFD2C71945AB359557CF230FDE4DA5868DF9D702EDF391F7CF577E092347DCA03013F311CD2E5900396oFQFI" TargetMode="External"/><Relationship Id="rId45" Type="http://schemas.openxmlformats.org/officeDocument/2006/relationships/hyperlink" Target="consultantplus://offline/ref=859167C09D3DB034213EFE7BE26553F12C73CA55B65C5823AF6CFBB385086E8ADD30288A7A5B71F57EEBC6603E945A527E7A11D8FE8C039CE0D75CF8oCQAI" TargetMode="External"/><Relationship Id="rId66" Type="http://schemas.openxmlformats.org/officeDocument/2006/relationships/hyperlink" Target="consultantplus://offline/ref=859167C09D3DB034213EFE7BE26553F12C73CA55B65C592CA761FBB385086E8ADD30288A7A5B71F57EEBC6603E945A527E7A11D8FE8C039CE0D75CF8oCQAI" TargetMode="External"/><Relationship Id="rId87" Type="http://schemas.openxmlformats.org/officeDocument/2006/relationships/hyperlink" Target="consultantplus://offline/ref=859167C09D3DB034213EFE7BE26553F12C73CA55B65C5B2FA766FBB385086E8ADD30288A7A5B71F57EEBC26639945A527E7A11D8FE8C039CE0D75CF8oCQAI" TargetMode="External"/><Relationship Id="rId110" Type="http://schemas.openxmlformats.org/officeDocument/2006/relationships/hyperlink" Target="consultantplus://offline/ref=859167C09D3DB034213EFE7BE26553F12C73CA55B65C5B2FA766FBB385086E8ADD30288A7A5B71F57EEBC5623E945A527E7A11D8FE8C039CE0D75CF8oCQAI" TargetMode="External"/><Relationship Id="rId115" Type="http://schemas.openxmlformats.org/officeDocument/2006/relationships/hyperlink" Target="consultantplus://offline/ref=859167C09D3DB034213EFE7BE26553F12C73CA55B65C5B2FA766FBB385086E8ADD30288A7A5B71F57EEBC26639945A527E7A11D8FE8C039CE0D75CF8oCQAI" TargetMode="External"/><Relationship Id="rId131" Type="http://schemas.openxmlformats.org/officeDocument/2006/relationships/hyperlink" Target="consultantplus://offline/ref=859167C09D3DB034213EE076F4090DFD2C709D5BB45F557CF230FDE4DA5868DF9D702EDC381C7EFF2ABA8230349D0B1D3A2702D8FB90o0Q2I" TargetMode="External"/><Relationship Id="rId136" Type="http://schemas.openxmlformats.org/officeDocument/2006/relationships/hyperlink" Target="consultantplus://offline/ref=859167C09D3DB034213EE076F4090DFD2C709D5BB45F557CF230FDE4DA5868DF9D702EDF391C78F77FE092347DCA03013F311CD2E5900396oFQFI" TargetMode="External"/><Relationship Id="rId157" Type="http://schemas.openxmlformats.org/officeDocument/2006/relationships/theme" Target="theme/theme1.xml"/><Relationship Id="rId61" Type="http://schemas.openxmlformats.org/officeDocument/2006/relationships/hyperlink" Target="consultantplus://offline/ref=859167C09D3DB034213EFE7BE26553F12C73CA55B65C592CA761FBB385086E8ADD30288A7A5B71F57EEBC66639945A527E7A11D8FE8C039CE0D75CF8oCQAI" TargetMode="External"/><Relationship Id="rId82" Type="http://schemas.openxmlformats.org/officeDocument/2006/relationships/hyperlink" Target="consultantplus://offline/ref=859167C09D3DB034213EFE7BE26553F12C73CA55B65C592CA761FBB385086E8ADD30288A7A5B71F57EE8C66D39945A527E7A11D8FE8C039CE0D75CF8oCQAI" TargetMode="External"/><Relationship Id="rId152" Type="http://schemas.openxmlformats.org/officeDocument/2006/relationships/hyperlink" Target="consultantplus://offline/ref=859167C09D3DB034213EE076F4090DFD2C709D5BB55A557CF230FDE4DA5868DF9D702EDD3B1E75FF2ABA8230349D0B1D3A2702D8FB90o0Q2I" TargetMode="External"/><Relationship Id="rId19" Type="http://schemas.openxmlformats.org/officeDocument/2006/relationships/hyperlink" Target="consultantplus://offline/ref=859167C09D3DB034213EFE7BE26553F12C73CA55B65C592CA761FBB385086E8ADD30288A7A5B71F57EEBC66439945A527E7A11D8FE8C039CE0D75CF8oCQAI" TargetMode="External"/><Relationship Id="rId14" Type="http://schemas.openxmlformats.org/officeDocument/2006/relationships/hyperlink" Target="consultantplus://offline/ref=859167C09D3DB034213EFE7BE26553F12C73CA55B65C5D2DA762FBB385086E8ADD30288A7A5B71F57EEBC1663C945A527E7A11D8FE8C039CE0D75CF8oCQAI" TargetMode="External"/><Relationship Id="rId30" Type="http://schemas.openxmlformats.org/officeDocument/2006/relationships/hyperlink" Target="consultantplus://offline/ref=859167C09D3DB034213EFE7BE26553F12C73CA55B65C592BA663FBB385086E8ADD30288A7A5B71F57DEFCF613B945A527E7A11D8FE8C039CE0D75CF8oCQAI" TargetMode="External"/><Relationship Id="rId35" Type="http://schemas.openxmlformats.org/officeDocument/2006/relationships/hyperlink" Target="consultantplus://offline/ref=859167C09D3DB034213EFE7BE26553F12C73CA55B65C582FA761FBB385086E8ADD30288A7A5B71F57EEBC6633C945A527E7A11D8FE8C039CE0D75CF8oCQAI" TargetMode="External"/><Relationship Id="rId56" Type="http://schemas.openxmlformats.org/officeDocument/2006/relationships/hyperlink" Target="consultantplus://offline/ref=859167C09D3DB034213EFE7BE26553F12C73CA55B65C592CA761FBB385086E8ADD30288A7A5B71F57EEBC66130945A527E7A11D8FE8C039CE0D75CF8oCQAI" TargetMode="External"/><Relationship Id="rId77" Type="http://schemas.openxmlformats.org/officeDocument/2006/relationships/hyperlink" Target="consultantplus://offline/ref=859167C09D3DB034213EFE7BE26553F12C73CA55B65C592CA761FBB385086E8ADD30288A7A5B71F57EEBC6633C945A527E7A11D8FE8C039CE0D75CF8oCQAI" TargetMode="External"/><Relationship Id="rId100" Type="http://schemas.openxmlformats.org/officeDocument/2006/relationships/hyperlink" Target="consultantplus://offline/ref=859167C09D3DB034213EFE7BE26553F12C73CA55B65C582DA861FBB385086E8ADD30288A7A5B71F57EEBC76C39945A527E7A11D8FE8C039CE0D75CF8oCQAI" TargetMode="External"/><Relationship Id="rId105" Type="http://schemas.openxmlformats.org/officeDocument/2006/relationships/hyperlink" Target="consultantplus://offline/ref=859167C09D3DB034213EFE7BE26553F12C73CA55B65C5B2FA766FBB385086E8ADD30288A7A5B71F57EEBC36331945A527E7A11D8FE8C039CE0D75CF8oCQAI" TargetMode="External"/><Relationship Id="rId126" Type="http://schemas.openxmlformats.org/officeDocument/2006/relationships/hyperlink" Target="consultantplus://offline/ref=859167C09D3DB034213EFE7BE26553F12C73CA55B65C5B2FA766FBB385086E8ADD30288A7A5B71F57EEBC26639945A527E7A11D8FE8C039CE0D75CF8oCQAI" TargetMode="External"/><Relationship Id="rId147" Type="http://schemas.openxmlformats.org/officeDocument/2006/relationships/hyperlink" Target="consultantplus://offline/ref=859167C09D3DB034213EE076F4090DFD2C709D5BB45F557CF230FDE4DA5868DF9D702EDF391C78F77FE092347DCA03013F311CD2E5900396oFQFI" TargetMode="External"/><Relationship Id="rId8" Type="http://schemas.openxmlformats.org/officeDocument/2006/relationships/hyperlink" Target="consultantplus://offline/ref=BE27BC506C5ACC91527E4CD852F5EFDD72A7C5D4D6F96389A062267AC084CADD4C93136001B55B76F35F8BBDC771DC936647CF6F89C00C269D351C4AnEQCI" TargetMode="External"/><Relationship Id="rId51" Type="http://schemas.openxmlformats.org/officeDocument/2006/relationships/hyperlink" Target="consultantplus://offline/ref=859167C09D3DB034213EFE7BE26553F12C73CA55B65C5829AC62FBB385086E8ADD30288A7A5B71F579EEC36538945A527E7A11D8FE8C039CE0D75CF8oCQAI" TargetMode="External"/><Relationship Id="rId72" Type="http://schemas.openxmlformats.org/officeDocument/2006/relationships/hyperlink" Target="consultantplus://offline/ref=859167C09D3DB034213EFE7BE26553F12C73CA55B65C592CA761FBB385086E8ADD30288A7A5B71F57EEBC66339945A527E7A11D8FE8C039CE0D75CF8oCQAI" TargetMode="External"/><Relationship Id="rId93" Type="http://schemas.openxmlformats.org/officeDocument/2006/relationships/hyperlink" Target="consultantplus://offline/ref=859167C09D3DB034213EE076F4090DFD2C709359B558557CF230FDE4DA5868DF9D702EDB3D1C77A02FAF93683B9A100332311EDAF9o9Q3I" TargetMode="External"/><Relationship Id="rId98" Type="http://schemas.openxmlformats.org/officeDocument/2006/relationships/hyperlink" Target="consultantplus://offline/ref=859167C09D3DB034213EFE7BE26553F12C73CA55B65C5822A866FBB385086E8ADD30288A7A5B71F57EEBC6613E945A527E7A11D8FE8C039CE0D75CF8oCQAI" TargetMode="External"/><Relationship Id="rId121" Type="http://schemas.openxmlformats.org/officeDocument/2006/relationships/hyperlink" Target="consultantplus://offline/ref=859167C09D3DB034213EFE7BE26553F12C73CA55B65C592CA761FBB385086E8ADD30288A7A5B71F57EE8CF6730945A527E7A11D8FE8C039CE0D75CF8oCQAI" TargetMode="External"/><Relationship Id="rId142" Type="http://schemas.openxmlformats.org/officeDocument/2006/relationships/hyperlink" Target="consultantplus://offline/ref=859167C09D3DB034213EFE7BE26553F12C73CA55B65C5623AF6DFBB385086E8ADD30288A7A5B71F57EEBC6663B945A527E7A11D8FE8C039CE0D75CF8oCQAI" TargetMode="External"/><Relationship Id="rId3" Type="http://schemas.openxmlformats.org/officeDocument/2006/relationships/settings" Target="settings.xml"/><Relationship Id="rId25" Type="http://schemas.openxmlformats.org/officeDocument/2006/relationships/hyperlink" Target="consultantplus://offline/ref=859167C09D3DB034213EFE7BE26553F12C73CA55B65C592CA761FBB385086E8ADD30288A7A5B71F57EEBC66639945A527E7A11D8FE8C039CE0D75CF8oCQAI" TargetMode="External"/><Relationship Id="rId46" Type="http://schemas.openxmlformats.org/officeDocument/2006/relationships/hyperlink" Target="consultantplus://offline/ref=859167C09D3DB034213EFE7BE26553F12C73CA55B65C592CA761FBB385086E8ADD30288A7A5B71F57EEBC66639945A527E7A11D8FE8C039CE0D75CF8oCQAI" TargetMode="External"/><Relationship Id="rId67" Type="http://schemas.openxmlformats.org/officeDocument/2006/relationships/hyperlink" Target="consultantplus://offline/ref=859167C09D3DB034213EFE7BE26553F12C73CA55B65C592CA761FBB385086E8ADD30288A7A5B71F57EEBC66030945A527E7A11D8FE8C039CE0D75CF8oCQAI" TargetMode="External"/><Relationship Id="rId116" Type="http://schemas.openxmlformats.org/officeDocument/2006/relationships/hyperlink" Target="consultantplus://offline/ref=859167C09D3DB034213EFE7BE26553F12C73CA55B65C592CA761FBB385086E8ADD30288A7A5B71F57EEBC66130945A527E7A11D8FE8C039CE0D75CF8oCQAI" TargetMode="External"/><Relationship Id="rId137" Type="http://schemas.openxmlformats.org/officeDocument/2006/relationships/hyperlink" Target="consultantplus://offline/ref=859167C09D3DB034213EE076F4090DFD2C709D5BB45F557CF230FDE4DA5868DF9D702EDF391C78F77FE092347DCA03013F311CD2E5900396oFQ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149</Pages>
  <Words>53754</Words>
  <Characters>306400</Characters>
  <Application>Microsoft Office Word</Application>
  <DocSecurity>0</DocSecurity>
  <Lines>2553</Lines>
  <Paragraphs>718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Косенкова Татьяна Викторовна</dc:creator>
  <cp:lastModifiedBy>minfin user</cp:lastModifiedBy>
  <cp:revision>3</cp:revision>
  <dcterms:created xsi:type="dcterms:W3CDTF">2021-10-27T12:14:00Z</dcterms:created>
  <dcterms:modified xsi:type="dcterms:W3CDTF">2021-10-27T12:19:00Z</dcterms:modified>
</cp:coreProperties>
</file>