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C6" w:rsidRDefault="008D3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jc w:val="center"/>
        <w:tblLayout w:type="fixed"/>
        <w:tblLook w:val="0000"/>
      </w:tblPr>
      <w:tblGrid>
        <w:gridCol w:w="15119"/>
      </w:tblGrid>
      <w:tr w:rsidR="00AF3EC6" w:rsidRPr="00992BDB" w:rsidTr="00992BDB">
        <w:trPr>
          <w:trHeight w:val="384"/>
          <w:jc w:val="center"/>
        </w:trPr>
        <w:tc>
          <w:tcPr>
            <w:tcW w:w="15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2BDB" w:rsidRDefault="00992BDB" w:rsidP="0099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</w:t>
            </w:r>
          </w:p>
          <w:p w:rsidR="00AF3EC6" w:rsidRPr="00992BDB" w:rsidRDefault="00992BDB" w:rsidP="0099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92B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областной адресной инвестиционной программе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2022 год и на плановый период 2023 и 2024 годов </w:t>
            </w:r>
            <w:r w:rsidRPr="00992BDB">
              <w:rPr>
                <w:rFonts w:ascii="Times New Roman" w:hAnsi="Times New Roman" w:cs="Times New Roman"/>
                <w:b/>
                <w:sz w:val="20"/>
                <w:szCs w:val="20"/>
              </w:rPr>
              <w:t>при внесении изменений в областной закон об областном бюджете, предусматривающих увеличение (уменьшение) объемов финансирования объектов, включенных в областную адресную инвестиционную программу</w:t>
            </w:r>
          </w:p>
        </w:tc>
      </w:tr>
    </w:tbl>
    <w:p w:rsidR="00AF3EC6" w:rsidRDefault="008D3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F53CA5" w:rsidTr="00D83DDF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93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</w:tr>
      <w:tr w:rsidR="00F53CA5" w:rsidTr="00D83DDF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  <w:r w:rsidR="000E6D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 w:rsidR="000E6D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</w:t>
            </w:r>
            <w:proofErr w:type="gramEnd"/>
            <w:r w:rsidR="000E6D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от 22.12.2021            № 522-31-ОЗ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  <w:r w:rsidR="000E6DA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включенных на мартовскую     сессию АОСД</w:t>
            </w:r>
          </w:p>
        </w:tc>
        <w:tc>
          <w:tcPr>
            <w:tcW w:w="6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AF3EC6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AF3EC6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53CA5" w:rsidTr="00D83DDF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8 747 842 847,17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947 341 993,30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9 695 184 840,47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6 062 509 739,09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1 122 971 105,18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7 185 480 844,27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2 685 333 108,08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-175 629 111,88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2 509 703 996,20</w:t>
            </w:r>
          </w:p>
        </w:tc>
      </w:tr>
      <w:tr w:rsidR="00F53CA5" w:rsidTr="00D83DDF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5 698 253 082,13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5 698 253 082,13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5 293 187 192,00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5 293 187 192,00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405 065 890,13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405 065 890,13</w:t>
            </w:r>
          </w:p>
        </w:tc>
      </w:tr>
      <w:tr w:rsidR="00F53CA5" w:rsidTr="00D83DDF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3 049 589 765,04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947 341 993,30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3 996 931 758,34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769 322 547,09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1 122 971 105,18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1 892 293 652,27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2 280 267 217,95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-175 629 111,88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2 104 638 106,07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2 619 638 470,29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2 621 258 470,29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2 394 473 647,09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423 784 823,20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226 784 823,20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716 328 803,62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717 948 803,62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482 874 947,09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681 494 947,09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233 453 856,53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36 453 856,53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2 619 638 470,29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2 621 258 470,29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2 394 473 647,09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423 784 823,20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226 784 823,20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2 619 638 470,29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2 621 258 470,29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2 394 473 647,09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423 784 823,20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-197 000 000,00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226 784 823,20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Врачебная амбулатория в п. Подюга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на 50 посещений в смену. Проектирование и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45 477 215,32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45 477 215,32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4 722 784,68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4 722 784,68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больницы на 16 стационарных коек и 7 коек дневного стационара в пос. Урдома Ленского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203 812 373,53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103 812 373,53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92 224 283,70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92 224 283,70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111 588 089,83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11 588 089,83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ПСД, реконструкция, строительство инженерных сетей и благоустройство территории ГБУЗ АО "АОКБ", г. Архангельск, пр. Ломоносова, 292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1520 п.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Строительство</w:t>
            </w:r>
          </w:p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285 305 219,80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285 305 219,80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271 416 942,14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271 416 942,14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13 888 277,66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13 888 277,66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20 160 210,29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20 160 210,29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19 352 210,00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19 352 210,00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808 000,29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808 000,29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Усачевская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24 190 008,15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24 190 008,15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809 991,85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809 991,85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Мезенского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31 321 000,00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30 214 287,78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30 214 287,78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1 106 712,22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1 106 712,22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лечебно-диагностического корпуса ГБУЗ Архангельской области "Архангельская областная детская клиническая больница им.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1 905 839 666,67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1 905 839 666,67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192 860 966,67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192 860 966,67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N4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2 530 000,00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1 361 590 284,94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290 500 888,13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1 652 091 173,07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725 180 900,00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146 322 586,61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871 503 486,61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636 409 384,94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144 178 301,52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780 587 686,46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795 624 384,00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795 624 384,00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725 180 900,00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725 180 900,00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70 443 484,00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70 443 484,00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565 965 900,94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290 500 888,13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856 466 789,07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146 322 586,61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146 322 586,61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565 965 900,94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144 178 301,52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710 144 202,46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1 361 590 284,94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290 500 888,13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1 652 091 173,07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725 180 900,00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146 322 586,61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871 503 486,61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636 409 384,94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144 178 301,52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780 587 686,46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1 361 590 284,94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290 500 888,13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1 652 091 173,07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725 180 900,00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146 322 586,61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871 503 486,61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636 409 384,94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144 178 301,52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780 587 686,46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120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Малошуйка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Онежского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57 611 630,89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77 611 630,89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57 611 630,89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77 611 630,89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220 мест в пос. Урдома Ленского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74 158 463,48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74 158 463,48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74 158 463,48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74 158 463,48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общеобразовательной школы на 320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округа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175 496 500,00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90 496 500,00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175 496 500,00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90 496 500,00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пристройки на 200 учащихся к зданию школы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85 835 500,19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85 835 500,19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72 164 123,13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72 164 123,13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13 671 377,06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13 671 377,06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средней общеобразовательной школы на 240 мест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114 013 322,45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114 013 322,45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2 306 122,45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2 306 122,45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113 986 939,00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113 986 939,00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2 279 739,00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2 279 739,00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26 383,45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250 учащихся с блоком временного проживания на 50 человек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Ровдино Шенкурского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2013/2021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34 377 671,75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34 377 671,75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34 377 671,75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34 377 671,75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1 600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933 726 840,36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1 050 726 840,36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320 253 140,36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437 253 140,36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681 637 445,00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681 637 445,00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252 089 395,36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369 089 395,36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252 089 395,36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369 089 395,36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860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38 020 210,00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38 020 210,00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38 020 210,00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38 020 210,00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90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Долгощелье Мезенского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118 353 622,13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-31 502 588,18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86 851 033,95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118 353 622,13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-31 502 588,18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86 851 033,95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3 196 805,20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3 196 805,20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3 196 805,20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3 196 805,20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-3 196 805,20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индивидуального теплового пункта хозяйственного корпуса в ГБСУ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Ширшинский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психоневрологический интернат"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0,35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Мвт</w:t>
            </w:r>
            <w:proofErr w:type="spell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стационарное учреждение социального обслуживания системы социальной защиты населения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Ширшинский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психоневрологический интернат"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теплотрассы для ГБУ СОН АО "Центр помощи совершеннолетним гражданам  с ментальными особенностями"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55,5 метров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социального обслуживания населения Архангельской области "Центр помощи совершеннолетним гражданам с ментальными особенностями"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2 376 805,20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-2 376 805,20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2 376 805,20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-2 376 805,20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354 934 657,56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355 183 293,83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305 061 192,00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305 061 192,00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49 873 465,56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50 122 101,83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254 734 657,56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254 734 657,56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229 261 192,00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229 261 192,00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25 473 465,56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25 473 465,56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100 448 636,27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24 648 636,27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354 934 657,56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355 183 293,83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305 061 192,00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305 061 192,00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49 873 465,56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50 122 101,83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132 712 435,56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132 961 071,83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105 061 192,00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105 061 192,00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27 899 879,83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ГКЦ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Общая площадь здания 4740,9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 вместимость зрительного зала 269 чел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100 200 000,00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100 448 636,27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248 636,27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24 648 636,27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Сельский дом культуры на 100 мест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Ватамановская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общая площадь - 554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 зрительный зал - 100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32 512 435,56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32 512 435,56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29 261 192,00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29 261 192,00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"Культурная среда"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32 512 435,56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32 512 435,56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29 261 192,00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29 261 192,00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3 251 243,56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22 222 222,00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моста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Пентус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моста – 130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"Развитие туристической инфраструктуры"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J1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581 436 065,00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568 601 966,75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1 150 038 031,75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970 686 718,57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192 979 865,00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-13 628 551,82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179 351 313,18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431 666 020,00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431 666 020,00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149 770 045,00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568 601 966,75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718 372 011,75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149 770 045,00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-13 628 551,82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136 141 493,18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581 436 065,00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568 601 966,75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1 150 038 031,75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970 686 718,57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192 979 865,00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-13 628 551,82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179 351 313,18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551 171 565,00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568 601 966,75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1 119 773 531,75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970 686 718,57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162 715 365,00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-13 628 551,82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149 086 813,18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дер. Боброво)</w:t>
            </w:r>
          </w:p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0,9098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32 498 150,00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32 498 150,00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32 498 150,00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32 498 150,00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Обустройство объектами инженерной инфраструктуры площадки под комплексную жилищную застройку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муиниципальный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округ Архангельской области,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Советская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517,3 м автомобильной дороги местного значения, 1371,1 м водопроводных сетей, 791,7 м канализационных сетей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канализационных очистных сооружений мощностью до 2 500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 с трассами напорного коллектора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 2 500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инженерной и транспортной инфраструктуры (II очереди) 17 и 19 кварталов земельного участка "Зеленый -1"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184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участка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«Город Коряжма»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43 956 500,00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-43 956 500,00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43 956 500,00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-43 956 500,00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300-квартирного дома по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2016/2020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30 327 948,18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30 327 948,18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30 327 948,18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30 327 948,18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канализационной насосной станции в Южном районе в г. Котласе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18 050 895,00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18 050 895,00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18 050 895,00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18 050 895,00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860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436 666 020,00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436 666 020,00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48 209 820,00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431 666 020,00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431 666 020,00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388 456 200,00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43 209 820,00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F53CA5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2 045 000,00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Коряжемская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"государственное бюджетное здравоохранения Архангельской области ""Северодвинская городская больница № 2 скорой медицинской помощи"""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6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40 115 000,00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специального учреждения УФМС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человек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40 115 000,00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"Пожарная безопасность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Корректировка проектной документации и строительство объекта «Комплекс базы ГБУ АО «Служба спасения им. И.А.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Поливаного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автомобиля, 50 человек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73 749 500,00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кладбища в деревне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Валдушки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Площадь - 25,7 га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2000/2028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73 749 500,00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53 943 727,28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учебных корпусов № 5 и № 6 в Загородном комплексе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Бабанегово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”, расположенном по адресу: Архангельская область, Приморский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Бабанегово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"Управление делами"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53 943 727,28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783 584 304,31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783 584 304,31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704 777 500,00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704 777 500,00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719 160 714,31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719 160 714,31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704 777 500,00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704 777 500,00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14 383 214,31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14 383 214,31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64 423 590,00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64 423 590,00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64 423 590,00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64 423 590,00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783 584 304,31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783 584 304,31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704 777 500,00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704 777 500,00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78 806 804,31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783 584 304,31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783 584 304,31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704 777 500,00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704 777 500,00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78 806 804,31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78 806 804,31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Водоснабжение правобережной части города Каргополя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6,58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56 228 061,23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56 228 061,23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55 103 500,00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55 103 500,00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56 228 061,23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56 228 061,23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55 103 500,00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55 103 500,00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1 124 561,23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 МО "Город Архангельск"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Приморского района Архангельской области (2 этап)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0,9098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22 634 183,68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22 634 183,68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22 181 500,00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22 181 500,00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22 634 183,68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22 634 183,68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22 181 500,00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22 181 500,00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Приморское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4,5665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23 506 020,41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23 506 020,41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23 035 900,00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23 035 900,00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23 506 020,41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23 506 020,41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23 035 900,00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23 035 900,00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МО Город Архангельск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25 667 551,02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25 667 551,02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25 154 200,00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25 154 200,00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25 667 551,02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25 667 551,02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25 154 200,00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25 154 200,00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водопровода с. Яренск Ленского района Архангельской области (Строительство ВОС. 1этап)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500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Ленского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29 585 490,00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29 585 490,00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29 585 490,00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29 585 490,00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водопроводных очистных сооружений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Вельск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6 600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235 265 306,12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235 265 306,12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230 560 000,00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230 560 000,00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235 265 306,12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235 265 306,12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230 560 000,00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230 560 000,00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4 705 306,12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 (левобережная часть) и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Пригородный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17,231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49 836 530,62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49 836 530,62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48 839 800,00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48 839 800,00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49 836 530,62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49 836 530,62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48 839 800,00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48 839 800,00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996 730,62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Реконструкция системы водоснабжения п. Плесецк Архангельской области ВЗУ-1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2 520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106 938 775,51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106 938 775,51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106 938 775,51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106 938 775,51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2 138 775,51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пос. Двинской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</w:p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730,93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75 693 673,47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75 693 673,47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74 179 800,00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74 179 800,00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75 693 673,47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75 693 673,47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74 179 800,00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74 179 800,00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1 513 873,47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с вводом в эксплуатацию новой скважины, строительство и подключение блочно-модульной станции очистки воды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37 428 571,43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37 428 571,43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37 428 571,43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Станция очистки холодной воды производительностью 490 м3/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водопроводные сети для нужд хозяйственно-питьевого водоснабжения районного центра поселка Березник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490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85 962 040,82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85 962 040,82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84 242 800,00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84 242 800,00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85 962 040,82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85 962 040,82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84 242 800,00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84 242 800,00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Установка и подключение блочно-модульной станции холодной воды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Рембуево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100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34 838 100,00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34 838 100,00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34 838 100,00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34 838 100,00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1 716 748 382,10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211 927 433,90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1 928 675 816,00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1 126 898 600,00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1 322 696 600,00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589 849 782,10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16 129 433,90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605 979 216,00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1 152 717 760,00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1 152 717 760,00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1 126 898 600,00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1 126 898 600,00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25 819 160,00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25 819 160,00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564 030 622,10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211 927 433,90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775 958 056,00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564 030 622,10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16 129 433,90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580 160 056,00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1 391 553 760,00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269 857 000,00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1 661 410 760,00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1 126 898 600,00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1 322 696 600,00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264 655 160,00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74 059 000,00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338 714 160,00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1 391 553 760,00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269 857 000,00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1 661 410 760,00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1 126 898 600,00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1 322 696 600,00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264 655 160,00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74 059 000,00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338 714 160,00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наплавного моста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мост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74 059 000,00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74 059 000,00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74 059 000,00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74 059 000,00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судов ледового класса для осуществления грузопассажирских перевозок в период ледохода на территории Архангельской области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судна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Архангельской области "Региональная транспортная служба"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Разработка проектной документации и строительство причальных сооружений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причал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Приморского муниципального района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10 836 000,00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10 836 000,00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10 836 000,00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10 836 000,00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2,916 км, в том числе моста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604 201 500,00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799 999 500,00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604 201 500,00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799 999 500,00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"Региональная и местная дорожная сеть"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604 201 500,00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604 201 500,00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604 201 500,00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604 201 500,00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195 798 000,00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автодорог в рамках комплексной застройки квартала № 152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2,32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175 000 000,00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автодорог в рамках комплексной застройки квартала № 85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2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автодороги по ул. Ушинского на участке от ул. Маяковского до ул. Посадская (протяженность 1 900 м)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 – 1,8909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110 773 320,00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110 773 320,00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99 684 900,00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11 088 420,00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11 088 420,00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110 773 320,00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110 773 320,00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99 684 900,00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99 684 900,00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11 088 420,00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11 088 420,00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автомобильной дороги по проспекту Мира на участке от ул. Ушинского до объездной автомобильной дороги "Котлас – Коряжма,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 – км 41"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1,38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74 514 840,00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74 514 840,00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67 055 900,00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67 055 900,00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7 458 940,00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7 458 940,00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74 514 840,00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74 514 840,00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67 055 900,00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67 055 900,00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7 458 940,00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7 458 940,00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окружной дороги (соединение ул. Окружной с ул. Юбилейной)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 (1-й этап)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длина: первый этап - 1077,15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234 404 700,00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234 404 700,00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229 711 900,00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229 711 900,00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4 692 800,00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4 692 800,00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234 404 700,00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234 404 700,00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229 711 900,00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229 711 900,00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4 692 800,00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4 692 800,00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окружной дороги (соединение ул. Окружной с ул. Юбилейной)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 (2 этап)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длина: второй этап - 263,44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128 823 400,00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128 823 400,00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126 244 400,00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126 244 400,00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2 579 000,00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2 579 000,00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128 823 400,00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128 823 400,00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126 244 400,00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126 244 400,00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2 579 000,00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2 579 000,00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325 194 622,10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-57 929 566,10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267 265 056,00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325 194 622,10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-57 929 566,10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267 265 056,00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325 194 622,10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-57 929 566,10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267 265 056,00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325 194 622,10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-57 929 566,10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267 265 056,00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мостового перехода через реку Устья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139 + 309 автомобильной дороги Шангалы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Кизема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5,6 км, в том числе моста – 113,6 п.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325 194 622,10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-57 929 566,10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267 265 056,00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325 194 622,10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-57 929 566,10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267 265 056,00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681 832 945,09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-216 579 247,39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465 253 697,70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382 753 245,09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-216 579 247,39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166 173 997,70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332 310 900,00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332 310 900,00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349 522 045,09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-216 579 247,39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132 942 797,70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349 522 045,09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-216 579 247,39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132 942 797,70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681 832 945,09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-216 579 247,39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465 253 697,70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382 753 245,09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-216 579 247,39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166 173 997,70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681 832 945,09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-216 579 247,39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465 253 697,70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382 753 245,09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-216 579 247,39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166 173 997,70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аэропортового комплекса "Соловки" 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Архангельская область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68 675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332 975 521,80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332 975 521,80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33 895 821,80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33 895 821,80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"Развитие региональных аэропортов и маршрутов"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V7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332 310 900,00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332 310 900,00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299 079 700,00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33 231 200,00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664 621,80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664 621,80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664 621,80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664 621,80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308 857 423,29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-177 579 247,39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131 278 175,90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308 857 423,29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-177 579 247,39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131 278 175,90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канализационных сетей и коллекторов, канализационных очистных сооружений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корректировка проектно-сметной документации, экспертиза проекта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10,97 км, производительность – до 1 000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275 431 931,11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378 858 624,09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210 647 600,00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210 647 600,00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64 784 331,11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275 431 931,11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378 858 624,09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210 647 600,00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210 647 600,00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64 784 331,11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168 211 024,09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64 310 011,11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64 310 011,11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40 860 011,11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40 860 011,11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64 310 011,11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64 310 011,11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40 860 011,11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40 860 011,11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Автомобильные дороги - 1,05864 км, водопровод - 900 м, расчетная мощность освещения - 2,48 кВт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16 614 100,00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16 614 100,00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11 725 000,00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4 889 100,00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4 889 100,00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Комплексное обустройство площадки под компактную жилищную застройку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Куимиха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Проезжая часть протяженностью 3413,5 м, уличное освещение протяженностью 2450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47 695 911,11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47 695 911,11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11 725 000,00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35 970 911,11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35 970 911,11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211 121 920,00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314 548 612,98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187 197 600,00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187 197 600,00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23 924 320,00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127 351 012,98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211 121 920,00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314 548 612,98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187 197 600,00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187 197 600,00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23 924 320,00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127 351 012,98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"Золушка"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 (90 мест)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103 956 300,00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103 956 300,00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101 775 300,00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60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52 592 560,00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52 592 560,00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51 540 660,00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51 540 660,00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"Средняя общеобразовательная школа на 352 учащихся с интернатом на 80 мест в п. Шалакуша"*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 учащихся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103 426 692,98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123 426 692,98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социально-культурного центра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"Приморское" Приморского района Архангельской области (на 75 мест)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34 573 060,00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33 881 640,00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33 881 640,00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167 640 774,29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192 433 202,15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61 086 374,29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58 911 794,70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83 704 222,56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58 911 794,70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83 704 222,56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167 640 774,29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192 433 202,15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61 086 374,29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85 878 802,15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160 640 774,29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185 433 202,15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54 086 374,29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78 878 802,15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Здание крытой ледовой арены учебно-тренировочного комплекса на территории стадиона "Север"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Размер хоккейного корта - 26 на 60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44 450 000,00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многоцелевого физкультурно-оздоровительного объекта (хоккейная арена – "Ледовый дворец") по адресу: Российская Федерация, Архангельская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Коряжма, ул. Архангельская, земельный участок 35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человек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71 284 499,59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96 076 927,45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1 817 689,99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26 610 117,85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24 792 427,86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25 192 427,86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объекта "Спортивный зал "ГАПОУ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индустриальный техникум" по адресу: г. Каргополь,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79"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человека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37 919 480,00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37 919 480,00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831 889,60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спортивного зала ГБНОУ АО "АГЛ имени М.В. Ломоносова" по адресу: г. Архангельск, набережная Северной Двины, д. 25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483,9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6 986 794,70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6 986 794,70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6 986 794,70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6 986 794,70</w:t>
            </w:r>
          </w:p>
        </w:tc>
      </w:tr>
      <w:tr w:rsidR="004C12BF" w:rsidTr="00D83DDF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4C12BF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Лыжно-биатлонный комплекс "Малиновка". Проектирование и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D23E1D" w:rsidP="00D23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автономное </w:t>
            </w:r>
            <w:r w:rsidR="004C12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учреждение </w:t>
            </w:r>
            <w:r w:rsidR="004C12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рхангельской области</w:t>
            </w:r>
            <w:r w:rsidR="004C12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портивная школа олимпийского резерва</w:t>
            </w:r>
            <w:r w:rsidR="004C12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 w:rsidR="004C12BF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лыжный клуб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4C12BF" w:rsidRDefault="004C1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</w:tbl>
    <w:p w:rsidR="00AF3EC6" w:rsidRDefault="008D3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F53CA5" w:rsidTr="00640345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93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C83DF2" w:rsidTr="00640345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DF2" w:rsidRDefault="00C83DF2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Утверждено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от 22.12.2021            № 522-31-ОЗ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DF2" w:rsidRDefault="00C83DF2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DF2" w:rsidRDefault="00C83DF2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изменений, включенных на мартовскую     сессию АОСД</w:t>
            </w:r>
          </w:p>
        </w:tc>
        <w:tc>
          <w:tcPr>
            <w:tcW w:w="6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AF3EC6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AF3EC6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F53CA5" w:rsidTr="00640345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6 912 995 820,03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6 912 995 820,03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3 224 655 307,75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3 224 655 307,75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3 688 340 512,28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3 688 340 512,28</w:t>
            </w:r>
          </w:p>
        </w:tc>
      </w:tr>
      <w:tr w:rsidR="00F53CA5" w:rsidTr="00640345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2 548 718 392,63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2 548 718 392,63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2 459 474 651,01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2 459 474 651,01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89 243 741,62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89 243 741,62</w:t>
            </w:r>
          </w:p>
        </w:tc>
      </w:tr>
      <w:tr w:rsidR="00F53CA5" w:rsidTr="00640345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4 364 277 427,40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4 364 277 427,40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3 599 096 770,66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3 599 096 770,66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670 127 733,56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670 127 733,56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670 127 733,56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670 127 733,56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670 127 733,56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670 127 733,56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23 947 076,82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670 127 733,56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670 127 733,56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23 947 076,82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23 947 076,82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66 904 740,00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66 904 740,00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62 501 891,49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62 501 891,49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4 402 848,51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4 402 848,51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Строительство</w:t>
            </w:r>
          </w:p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543 222 838,09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543 222 838,09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525 622 595,25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525 622 595,25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17 600 242,84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17 600 242,84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60 000 155,47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60 000 155,47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58 056 170,00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58 056 170,00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818 047 597,96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818 047 597,96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745 027 100,00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745 027 100,00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73 020 497,96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73 020 497,96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818 007 735,00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818 007 735,00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745 027 100,00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745 027 100,00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72 980 635,00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72 980 635,00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818 047 597,96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818 047 597,96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745 027 100,00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745 027 100,00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73 020 497,96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73 020 497,96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818 047 597,96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818 047 597,96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745 027 100,00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745 027 100,00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73 020 497,96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73 020 497,96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240 мест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110 291 597,96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110 291 597,96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2 244 897,96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2 244 897,96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110 251 735,00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110 251 735,00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2 205 035,00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2 205 035,00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39 862,96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1 600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городского округа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707 756 000,00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707 756 000,00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636 980 400,00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636 980 400,00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707 756 000,00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707 756 000,00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636 980 400,00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636 980 400,00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70 775 600,00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367 749 357,09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367 749 357,09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142 500 051,01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142 500 051,01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26 111 167,79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26 111 167,79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23 500 051,01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23 500 051,01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341 638 189,30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341 638 189,30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222 638 189,30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222 638 189,30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367 749 357,09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367 749 357,09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142 500 051,01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142 500 051,01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225 249 306,08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367 749 357,09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367 749 357,09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142 500 051,01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142 500 051,01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225 249 306,08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225 249 306,08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ГКЦ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Общая площадь здания 4740,9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 вместимость зрительного зала 269 чел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341 638 189,30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341 638 189,30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222 638 189,30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222 638 189,30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Сельский дом культуры на 100 мест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Ватамановская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общая площадь - 554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 зрительный зал - 100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26 111 167,79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26 111 167,79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23 500 051,01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23 500 051,01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"Культурная среда"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A1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26 111 167,79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26 111 167,79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23 500 051,01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23 500 051,01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2 611 116,78</w:t>
            </w:r>
          </w:p>
        </w:tc>
      </w:tr>
      <w:tr w:rsidR="00F53CA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</w:tr>
      <w:tr w:rsidR="000E6DA7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6DA7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</w:tr>
      <w:tr w:rsidR="000E6DA7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257 864 815,00</w:t>
            </w:r>
          </w:p>
        </w:tc>
      </w:tr>
      <w:tr w:rsidR="000E6DA7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227 294 315,00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227 294 315,00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227 294 315,00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227 294 315,00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Обустройство объектами инженерной инфраструктуры площадки под комплексную жилищную застройку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муиниципальный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округ Архангельской области,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Советская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517,3 м автомобильной дороги местного значения, 1371,1 м водопроводных сетей, 791,7 м канализационных сетей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35 551 410,00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35 551 410,00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35 551 410,00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35 551 410,00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инженерной и транспортной инфраструктуры (II очереди) 17 и 19 кварталов земельного участка "Зеленый -1"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184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участка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«Город Коряжма»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41 363 000,00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41 363 000,00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41 363 000,00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41 363 000,00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канализационной насосной станции в Южном районе в г. Котласе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1,29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34 879 905,00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34 879 905,00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34 879 905,00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34 879 905,00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служебного жилья для молодых специалистов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</w:tr>
      <w:tr w:rsidR="000E6DA7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"Архангельская областная детская клиническая больница имени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"государственное бюджетное здравоохранения Архангельской области ""Северодвинская городская больница № 2 скорой медицинской помощи"""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Архангельской области "Архангельская городская клиническая больница № 4"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3 034 500,00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6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682 599 489,84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682 599 489,84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668 947 500,00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668 947 500,00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682 599 489,84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682 599 489,84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668 947 500,00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668 947 500,00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682 599 489,84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682 599 489,84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668 947 500,00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668 947 500,00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13 651 989,84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682 599 489,84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682 599 489,84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668 947 500,00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668 947 500,00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13 651 989,84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13 651 989,84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водопроводных очистных сооружений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Вельск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6 600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107 487 346,94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107 487 346,94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105 337 600,00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105 337 600,00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107 487 346,94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107 487 346,94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105 337 600,00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105 337 600,00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2 149 746,94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очистных сооружений водопровода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30 000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213 463 265,31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209 194 000,00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209 194 000,00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213 463 265,31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209 194 000,00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209 194 000,00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 (левобережная часть) и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Пригородный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17,231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206 014 387,78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206 014 387,78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201 894 100,00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201 894 100,00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206 014 387,78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206 014 387,78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201 894 100,00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201 894 100,00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4 120 287,78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п. Плесецк Архангельской области ВЗУ-1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2 520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61 456 122,45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61 456 122,45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60 227 000,00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60 227 000,00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61 456 122,45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61 456 122,45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60 227 000,00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60 227 000,00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1 229 122,45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пос. Двинской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(1 этап)</w:t>
            </w:r>
          </w:p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730,93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37 438 265,31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37 438 265,31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37 438 265,31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37 438 265,31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748 765,31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Реконструкция системы водоснабжения с вводом в эксплуатацию новой скважины, строительство и подключение блочно-модульной станции очистки воды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56 740 102,05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56 740 102,05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56 740 102,05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56 740 102,05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3 828 347 000,00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3 828 347 000,00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2 806 347 000,00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2 806 347 000,00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2 806 347 000,00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3 828 347 000,00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3 828 347 000,00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2 806 347 000,00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3 828 347 000,00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3 828 347 000,00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2 806 347 000,00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2 806 347 000,00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2,916 км, в том числе моста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"Региональная и местная дорожная сеть"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R1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1 022 000 000,00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автодорог в рамках комплексной застройки квартала № 152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2,32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1 860 000 000,00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автодорог в рамках комплексной застройки квартала № 85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2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546 347 000,00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546 347 000,00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546 347 000,00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</w:tr>
      <w:tr w:rsidR="00640345" w:rsidTr="00640345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177 800 000,00</w:t>
            </w:r>
          </w:p>
        </w:tc>
      </w:tr>
      <w:tr w:rsidR="00640345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Здание крытой ледовой арены учебно-тренировочного комплекса на территории стадиона "Север"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Размер хоккейного корта - 26 на 60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640345" w:rsidRDefault="00640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177 800 000,00</w:t>
            </w:r>
          </w:p>
        </w:tc>
      </w:tr>
    </w:tbl>
    <w:p w:rsidR="00AF3EC6" w:rsidRDefault="008D3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0E6DA7" w:rsidTr="00112236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93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</w:tr>
      <w:tr w:rsidR="00C83DF2" w:rsidTr="00112236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DF2" w:rsidRDefault="00C83DF2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Утверждено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от 22.12.2021            № 522-31-ОЗ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DF2" w:rsidRDefault="00C83DF2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DF2" w:rsidRDefault="00C83DF2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изменений, включенных на мартовскую     сессию АОСД</w:t>
            </w:r>
          </w:p>
        </w:tc>
        <w:tc>
          <w:tcPr>
            <w:tcW w:w="62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3DF2" w:rsidRDefault="00C8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AF3EC6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AF3EC6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EC6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0E6DA7" w:rsidTr="00112236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2 453 916 832,79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2 453 916 832,79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1 671 158 306,20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1 671 158 306,20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782 758 526,59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782 758 526,59</w:t>
            </w:r>
          </w:p>
        </w:tc>
      </w:tr>
      <w:tr w:rsidR="000E6DA7" w:rsidTr="00112236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1 362 101 503,74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1 362 101 503,74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1 246 270 300,00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1 246 270 300,00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115 831 203,74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115 831 203,74</w:t>
            </w:r>
          </w:p>
        </w:tc>
      </w:tr>
      <w:tr w:rsidR="000E6DA7" w:rsidTr="00112236">
        <w:trPr>
          <w:trHeight w:val="288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1 091 815 329,05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1 091 815 329,05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666 927 322,85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666 927 322,85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439 114 121,31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439 114 121,31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439 114 121,31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439 114 121,31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439 114 121,31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439 114 121,31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14 226 115,11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439 114 121,31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439 114 121,31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424 888 006,20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14 226 115,11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14 226 115,11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Поликлиника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Лешуконская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 по адресу: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с. Лешуконское,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Мелоспольская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4, корп. 9. Проектирование и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посещений /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77 408 393,62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77 408 393,62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2 591 606,38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2 591 606,38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на 250 посещений в смену, второй пусковой комплекс по адресу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с. Карпогоры,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енина 47 Б. Корректировка проектной документации и 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106 436 541,21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106 436 541,21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3 563 458,79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3 563 458,79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25 799 991,31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25 799 991,31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24 964 198,53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24 964 198,53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835 792,78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835 792,78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главного корпуса  ГБУЗ АО "Вельская центральная районная больница" по адресу: Архангельская область, Вельский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Вельск, ул. Конева, д. 28а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2024/2025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196 314 130,00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196 314 130,00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189 953 540,00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189 953 540,00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6 360 590,00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6 360 590,00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офиса врача общей практики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Архангельск, ул. Карская, 15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26 125 332,84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26 125 332,84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874 667,16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874 667,16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1 325 882 711,48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1 325 882 711,48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329 254 511,48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329 254 511,48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1 107 364 667,00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1 107 364 667,00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1 325 882 711,48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1 325 882 711,48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329 254 511,48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329 254 511,48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1 325 882 711,48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1 325 882 711,48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329 254 511,48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329 254 511,48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240 мест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218 518 044,48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1 600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Архангельска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1 107 364 667,00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1 107 364 667,00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1 107 364 667,00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1 107 364 667,00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996 628 200,00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110 736 467,00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434 183 163,26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402 978 163,26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402 978 163,26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402 978 163,26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402 978 163,26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зданий жилищного фонда (устройство вентилируемых фасадов многоквартирных домов) в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дома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"Мирный"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2014/2022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376 178 663,26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376 178 663,26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376 178 663,26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376 178 663,26</w:t>
            </w:r>
          </w:p>
        </w:tc>
      </w:tr>
      <w:tr w:rsidR="00AF3EC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Создание инженерной и транспортной инфраструктуры (II очереди) 17 и 19 кварталов земельного участка "Зеленый -1"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184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участка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«Город Коряжма»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26 799 500,00</w:t>
            </w:r>
          </w:p>
        </w:tc>
      </w:tr>
      <w:tr w:rsidR="000E6DA7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31 205 000,00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31 205 000,00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31 205 000,00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31 205 000,00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"Вельская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2 424 500,00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1 квартиры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психоневрологический диспансер"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3 000 000,00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2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2 500 000,00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4 101 000,00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3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3 250 000,00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1 800 000,00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4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6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 w:rsidP="00687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</w:tr>
      <w:tr w:rsidR="00112236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  <w:tr w:rsidR="00112236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  <w:tr w:rsidR="00112236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2236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  <w:tr w:rsidR="00112236" w:rsidTr="00112236">
        <w:trPr>
          <w:trHeight w:val="259"/>
        </w:trPr>
        <w:tc>
          <w:tcPr>
            <w:tcW w:w="5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5 094 736,74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крытого катка с искусственным льдом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  <w:tr w:rsidR="0011223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254 736 836,74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249 642 100,00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112236" w:rsidRDefault="00112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5 094 736,74</w:t>
            </w:r>
          </w:p>
        </w:tc>
      </w:tr>
    </w:tbl>
    <w:p w:rsidR="00AF3EC6" w:rsidRDefault="00AF3E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AF3EC6" w:rsidRDefault="008D3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5111"/>
      </w:tblGrid>
      <w:tr w:rsidR="00AF3EC6">
        <w:trPr>
          <w:trHeight w:val="982"/>
        </w:trPr>
        <w:tc>
          <w:tcPr>
            <w:tcW w:w="15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_______________________</w:t>
            </w:r>
          </w:p>
          <w:p w:rsidR="00AF3EC6" w:rsidRDefault="00AF3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AF3EC6" w:rsidRDefault="008D3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* Условием предоставления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объектов программы, по которым они являются заказчиками, является централизация закупок в соответствии с частью 7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</w:tbl>
    <w:p w:rsidR="00AF3EC6" w:rsidRDefault="00AF3EC6"/>
    <w:sectPr w:rsidR="00AF3EC6" w:rsidSect="00992BDB">
      <w:footerReference w:type="default" r:id="rId6"/>
      <w:pgSz w:w="16901" w:h="11950" w:orient="landscape"/>
      <w:pgMar w:top="1134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C6" w:rsidRDefault="008D3209" w:rsidP="00B019CE">
      <w:pPr>
        <w:spacing w:after="0" w:line="240" w:lineRule="auto"/>
      </w:pPr>
      <w:r>
        <w:separator/>
      </w:r>
    </w:p>
  </w:endnote>
  <w:endnote w:type="continuationSeparator" w:id="0">
    <w:p w:rsidR="00AF3EC6" w:rsidRDefault="008D3209" w:rsidP="00B0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C6" w:rsidRDefault="00B70C38">
    <w:pPr>
      <w:framePr w:w="15169" w:h="29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 w:rsidR="008D3209"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992BDB">
      <w:rPr>
        <w:rFonts w:ascii="Times New Roman" w:hAnsi="Times New Roman" w:cs="Times New Roman"/>
        <w:noProof/>
        <w:color w:val="000000"/>
        <w:sz w:val="16"/>
        <w:szCs w:val="16"/>
      </w:rPr>
      <w:t>24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C6" w:rsidRDefault="008D3209" w:rsidP="00B019CE">
      <w:pPr>
        <w:spacing w:after="0" w:line="240" w:lineRule="auto"/>
      </w:pPr>
      <w:r>
        <w:separator/>
      </w:r>
    </w:p>
  </w:footnote>
  <w:footnote w:type="continuationSeparator" w:id="0">
    <w:p w:rsidR="00AF3EC6" w:rsidRDefault="008D3209" w:rsidP="00B0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CA5"/>
    <w:rsid w:val="000E6DA7"/>
    <w:rsid w:val="00112236"/>
    <w:rsid w:val="0049482B"/>
    <w:rsid w:val="004C12BF"/>
    <w:rsid w:val="00640345"/>
    <w:rsid w:val="008D3209"/>
    <w:rsid w:val="00992BDB"/>
    <w:rsid w:val="009978F9"/>
    <w:rsid w:val="00AF3EC6"/>
    <w:rsid w:val="00B70C38"/>
    <w:rsid w:val="00C83DF2"/>
    <w:rsid w:val="00D23E1D"/>
    <w:rsid w:val="00D83DDF"/>
    <w:rsid w:val="00F5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11037</Words>
  <Characters>65812</Characters>
  <Application>Microsoft Office Word</Application>
  <DocSecurity>0</DocSecurity>
  <Lines>548</Lines>
  <Paragraphs>153</Paragraphs>
  <ScaleCrop>false</ScaleCrop>
  <Company>minfin AO</Company>
  <LinksUpToDate>false</LinksUpToDate>
  <CharactersWithSpaces>76696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16.08.2018 11:14:22; РР·РјРµРЅРµРЅ: sai 25.02.2022 17:58:05</dc:subject>
  <dc:creator>Keysystems.DWH2.ReportDesigner</dc:creator>
  <cp:lastModifiedBy>minfin user</cp:lastModifiedBy>
  <cp:revision>4</cp:revision>
  <cp:lastPrinted>2022-03-03T13:30:00Z</cp:lastPrinted>
  <dcterms:created xsi:type="dcterms:W3CDTF">2022-03-03T13:31:00Z</dcterms:created>
  <dcterms:modified xsi:type="dcterms:W3CDTF">2022-03-03T15:30:00Z</dcterms:modified>
</cp:coreProperties>
</file>