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64" w:rsidRPr="004647B8" w:rsidRDefault="00EB3964" w:rsidP="00476677">
      <w:pPr>
        <w:jc w:val="center"/>
        <w:rPr>
          <w:szCs w:val="28"/>
        </w:rPr>
      </w:pPr>
      <w:r w:rsidRPr="004647B8">
        <w:rPr>
          <w:szCs w:val="28"/>
        </w:rPr>
        <w:t>Расчет потребности по субсидии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 в средствах субсидии региональному оператору</w:t>
      </w:r>
    </w:p>
    <w:p w:rsidR="00EB3964" w:rsidRPr="00AF7F7C" w:rsidRDefault="00EB3964" w:rsidP="00EB3964">
      <w:pPr>
        <w:ind w:firstLine="851"/>
        <w:jc w:val="center"/>
        <w:rPr>
          <w:sz w:val="24"/>
          <w:szCs w:val="24"/>
        </w:rPr>
      </w:pPr>
    </w:p>
    <w:tbl>
      <w:tblPr>
        <w:tblW w:w="9351" w:type="dxa"/>
        <w:tblInd w:w="113" w:type="dxa"/>
        <w:tblLook w:val="04A0"/>
      </w:tblPr>
      <w:tblGrid>
        <w:gridCol w:w="456"/>
        <w:gridCol w:w="6910"/>
        <w:gridCol w:w="1985"/>
      </w:tblGrid>
      <w:tr w:rsidR="00EB3964" w:rsidRPr="00A30924" w:rsidTr="009F21CC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64" w:rsidRPr="00A30924" w:rsidRDefault="00EB3964" w:rsidP="009F2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924">
              <w:rPr>
                <w:b/>
                <w:bCs/>
                <w:color w:val="000000"/>
                <w:sz w:val="24"/>
                <w:szCs w:val="24"/>
              </w:rPr>
              <w:t>Параметры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64" w:rsidRPr="00A30924" w:rsidRDefault="00EB3964" w:rsidP="009F2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924">
              <w:rPr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EB3964" w:rsidRPr="00A30924" w:rsidTr="009F21C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Прогноз</w:t>
            </w:r>
            <w:r>
              <w:rPr>
                <w:color w:val="000000"/>
                <w:sz w:val="24"/>
                <w:szCs w:val="24"/>
              </w:rPr>
              <w:t xml:space="preserve"> объема образования ТКО с 1 января </w:t>
            </w:r>
            <w:r w:rsidRPr="00A30924">
              <w:rPr>
                <w:color w:val="000000"/>
                <w:sz w:val="24"/>
                <w:szCs w:val="24"/>
              </w:rPr>
              <w:t xml:space="preserve">2022 </w:t>
            </w:r>
            <w:r>
              <w:rPr>
                <w:color w:val="000000"/>
                <w:sz w:val="24"/>
                <w:szCs w:val="24"/>
              </w:rPr>
              <w:t xml:space="preserve">года по 27 марта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куб.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3092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511 381,81</w:t>
            </w:r>
          </w:p>
        </w:tc>
      </w:tr>
      <w:tr w:rsidR="00EB3964" w:rsidRPr="00A30924" w:rsidTr="009F21CC">
        <w:trPr>
          <w:trHeight w:val="4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Льготный тариф для населени</w:t>
            </w:r>
            <w:r>
              <w:rPr>
                <w:color w:val="000000"/>
                <w:sz w:val="24"/>
                <w:szCs w:val="24"/>
              </w:rPr>
              <w:t xml:space="preserve">я Архангельской области с 1 января </w:t>
            </w:r>
            <w:r w:rsidRPr="00A30924">
              <w:rPr>
                <w:color w:val="000000"/>
                <w:sz w:val="24"/>
                <w:szCs w:val="24"/>
              </w:rPr>
              <w:t xml:space="preserve">2022 </w:t>
            </w:r>
            <w:r>
              <w:rPr>
                <w:color w:val="000000"/>
                <w:sz w:val="24"/>
                <w:szCs w:val="24"/>
              </w:rPr>
              <w:t xml:space="preserve">года по 27 марта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руб./куб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535,60</w:t>
            </w:r>
          </w:p>
        </w:tc>
      </w:tr>
      <w:tr w:rsidR="00EB3964" w:rsidRPr="00A30924" w:rsidTr="009F21CC">
        <w:trPr>
          <w:trHeight w:val="7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 xml:space="preserve">Предельный тариф </w:t>
            </w:r>
            <w:r>
              <w:rPr>
                <w:color w:val="000000"/>
                <w:sz w:val="24"/>
                <w:szCs w:val="24"/>
              </w:rPr>
              <w:t xml:space="preserve">регионального оператора с 1 января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 по 27 марта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руб./куб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653,49</w:t>
            </w:r>
          </w:p>
        </w:tc>
      </w:tr>
      <w:tr w:rsidR="00EB3964" w:rsidRPr="00A30924" w:rsidTr="009F21CC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4766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924">
              <w:rPr>
                <w:b/>
                <w:bCs/>
                <w:color w:val="000000"/>
                <w:sz w:val="24"/>
                <w:szCs w:val="24"/>
              </w:rPr>
              <w:t>Потребнос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ть в средствах субсидии с 1 января </w:t>
            </w:r>
            <w:r w:rsidRPr="00A30924">
              <w:rPr>
                <w:b/>
                <w:bCs/>
                <w:color w:val="000000"/>
                <w:sz w:val="24"/>
                <w:szCs w:val="24"/>
              </w:rPr>
              <w:t xml:space="preserve">2022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года по 27 марта </w:t>
            </w:r>
            <w:r w:rsidRPr="00A30924">
              <w:rPr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b/>
                <w:bCs/>
                <w:color w:val="000000"/>
                <w:sz w:val="24"/>
                <w:szCs w:val="24"/>
              </w:rPr>
              <w:t>, руб.</w:t>
            </w:r>
            <w:r w:rsidRPr="0061556F">
              <w:rPr>
                <w:b/>
                <w:bCs/>
                <w:color w:val="000000"/>
                <w:sz w:val="24"/>
                <w:szCs w:val="24"/>
              </w:rPr>
              <w:t xml:space="preserve"> ((стр. 3-стр. 2)*стр</w:t>
            </w:r>
            <w:proofErr w:type="gramStart"/>
            <w:r w:rsidRPr="0061556F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61556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0EC0">
              <w:rPr>
                <w:b/>
                <w:bCs/>
                <w:color w:val="000000"/>
                <w:sz w:val="24"/>
                <w:szCs w:val="24"/>
              </w:rPr>
              <w:t>60 286 801,91</w:t>
            </w:r>
          </w:p>
        </w:tc>
      </w:tr>
      <w:tr w:rsidR="00EB3964" w:rsidRPr="00A30924" w:rsidTr="009F21CC">
        <w:trPr>
          <w:trHeight w:val="7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Прогноз</w:t>
            </w:r>
            <w:r>
              <w:rPr>
                <w:color w:val="000000"/>
                <w:sz w:val="24"/>
                <w:szCs w:val="24"/>
              </w:rPr>
              <w:t xml:space="preserve"> объема образования ТКО с 28 марта </w:t>
            </w:r>
            <w:r w:rsidRPr="00A30924">
              <w:rPr>
                <w:color w:val="000000"/>
                <w:sz w:val="24"/>
                <w:szCs w:val="24"/>
              </w:rPr>
              <w:t xml:space="preserve">2022 </w:t>
            </w:r>
            <w:r>
              <w:rPr>
                <w:color w:val="000000"/>
                <w:sz w:val="24"/>
                <w:szCs w:val="24"/>
              </w:rPr>
              <w:t xml:space="preserve">года по 31 марта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куб.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3092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28 361,40</w:t>
            </w:r>
          </w:p>
        </w:tc>
      </w:tr>
      <w:tr w:rsidR="00EB3964" w:rsidRPr="00A30924" w:rsidTr="009F21CC">
        <w:trPr>
          <w:trHeight w:val="6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Прогноз</w:t>
            </w:r>
            <w:r>
              <w:rPr>
                <w:color w:val="000000"/>
                <w:sz w:val="24"/>
                <w:szCs w:val="24"/>
              </w:rPr>
              <w:t xml:space="preserve"> объема образования ТКО с 1 апреля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 по 30 июня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куб.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3092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659 402,57</w:t>
            </w:r>
          </w:p>
        </w:tc>
      </w:tr>
      <w:tr w:rsidR="00EB3964" w:rsidRPr="00A30924" w:rsidTr="009F21CC">
        <w:trPr>
          <w:trHeight w:val="7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 xml:space="preserve">Льготный тариф для населения </w:t>
            </w:r>
            <w:r w:rsidRPr="0061556F">
              <w:rPr>
                <w:color w:val="000000"/>
                <w:sz w:val="24"/>
                <w:szCs w:val="24"/>
              </w:rPr>
              <w:t>Архангельской</w:t>
            </w:r>
            <w:r>
              <w:rPr>
                <w:color w:val="000000"/>
                <w:sz w:val="24"/>
                <w:szCs w:val="24"/>
              </w:rPr>
              <w:t xml:space="preserve"> области с 28 марта </w:t>
            </w:r>
            <w:r w:rsidRPr="00A30924">
              <w:rPr>
                <w:color w:val="000000"/>
                <w:sz w:val="24"/>
                <w:szCs w:val="24"/>
              </w:rPr>
              <w:t xml:space="preserve">2022 </w:t>
            </w:r>
            <w:r>
              <w:rPr>
                <w:color w:val="000000"/>
                <w:sz w:val="24"/>
                <w:szCs w:val="24"/>
              </w:rPr>
              <w:t xml:space="preserve">года по 30 июня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руб./куб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326,80</w:t>
            </w:r>
          </w:p>
        </w:tc>
      </w:tr>
      <w:tr w:rsidR="00EB3964" w:rsidRPr="00A30924" w:rsidTr="009F21CC">
        <w:trPr>
          <w:trHeight w:val="7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 xml:space="preserve">Предельный тариф </w:t>
            </w:r>
            <w:r>
              <w:rPr>
                <w:color w:val="000000"/>
                <w:sz w:val="24"/>
                <w:szCs w:val="24"/>
              </w:rPr>
              <w:t xml:space="preserve">регионального оператора с 28 марта </w:t>
            </w:r>
            <w:r w:rsidRPr="00A30924">
              <w:rPr>
                <w:color w:val="000000"/>
                <w:sz w:val="24"/>
                <w:szCs w:val="24"/>
              </w:rPr>
              <w:t xml:space="preserve">2022 </w:t>
            </w:r>
            <w:r>
              <w:rPr>
                <w:color w:val="000000"/>
                <w:sz w:val="24"/>
                <w:szCs w:val="24"/>
              </w:rPr>
              <w:t xml:space="preserve">года по 30 июня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руб./куб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653,49</w:t>
            </w:r>
          </w:p>
        </w:tc>
      </w:tr>
      <w:tr w:rsidR="00EB3964" w:rsidRPr="00A30924" w:rsidTr="009F21CC">
        <w:trPr>
          <w:trHeight w:val="6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4766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924">
              <w:rPr>
                <w:b/>
                <w:bCs/>
                <w:color w:val="000000"/>
                <w:sz w:val="24"/>
                <w:szCs w:val="24"/>
              </w:rPr>
              <w:t>Потребнос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ть в средствах субсидии с 28 марта </w:t>
            </w:r>
            <w:r w:rsidRPr="00A30924">
              <w:rPr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года по 30 июня </w:t>
            </w:r>
            <w:r w:rsidRPr="00A30924">
              <w:rPr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b/>
                <w:bCs/>
                <w:color w:val="000000"/>
                <w:sz w:val="24"/>
                <w:szCs w:val="24"/>
              </w:rPr>
              <w:t>, руб.</w:t>
            </w:r>
            <w:r w:rsidRPr="0061556F">
              <w:rPr>
                <w:b/>
                <w:bCs/>
                <w:color w:val="000000"/>
                <w:sz w:val="24"/>
                <w:szCs w:val="24"/>
              </w:rPr>
              <w:t xml:space="preserve"> ((стр. 8-стр. 7)*(стр. 5+стр. 6))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ind w:right="-1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0EC0">
              <w:rPr>
                <w:b/>
                <w:bCs/>
                <w:color w:val="000000"/>
                <w:sz w:val="24"/>
                <w:szCs w:val="24"/>
              </w:rPr>
              <w:t>224 685 612,41</w:t>
            </w:r>
          </w:p>
        </w:tc>
      </w:tr>
      <w:tr w:rsidR="00EB3964" w:rsidRPr="00A30924" w:rsidTr="009F21CC">
        <w:trPr>
          <w:trHeight w:val="7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Прогноз</w:t>
            </w:r>
            <w:r>
              <w:rPr>
                <w:color w:val="000000"/>
                <w:sz w:val="24"/>
                <w:szCs w:val="24"/>
              </w:rPr>
              <w:t xml:space="preserve"> объема образования ТКО с 1 июля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 по 31 декабря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куб.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3092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1 318 805,14</w:t>
            </w:r>
          </w:p>
        </w:tc>
      </w:tr>
      <w:tr w:rsidR="00EB3964" w:rsidRPr="00A30924" w:rsidTr="009F21CC">
        <w:trPr>
          <w:trHeight w:val="6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Льготный тариф для населени</w:t>
            </w:r>
            <w:r>
              <w:rPr>
                <w:color w:val="000000"/>
                <w:sz w:val="24"/>
                <w:szCs w:val="24"/>
              </w:rPr>
              <w:t xml:space="preserve">я Архангельской области с 1 июля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 по 31 декабря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руб./куб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340,53</w:t>
            </w:r>
          </w:p>
        </w:tc>
      </w:tr>
      <w:tr w:rsidR="00EB3964" w:rsidRPr="00A30924" w:rsidTr="009F21CC">
        <w:trPr>
          <w:trHeight w:val="7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9F21CC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Предельный тариф регионального оператора с</w:t>
            </w:r>
            <w:r>
              <w:rPr>
                <w:color w:val="000000"/>
                <w:sz w:val="24"/>
                <w:szCs w:val="24"/>
              </w:rPr>
              <w:t xml:space="preserve"> 01 июля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 по 31 декабря </w:t>
            </w:r>
            <w:r w:rsidRPr="00A30924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color w:val="000000"/>
                <w:sz w:val="24"/>
                <w:szCs w:val="24"/>
              </w:rPr>
              <w:t>, руб./куб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7F0EC0">
              <w:rPr>
                <w:color w:val="000000"/>
                <w:sz w:val="24"/>
                <w:szCs w:val="24"/>
              </w:rPr>
              <w:t>951,39</w:t>
            </w:r>
          </w:p>
        </w:tc>
      </w:tr>
      <w:tr w:rsidR="00EB3964" w:rsidRPr="00A30924" w:rsidTr="009F21CC">
        <w:trPr>
          <w:trHeight w:val="6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4766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924">
              <w:rPr>
                <w:b/>
                <w:bCs/>
                <w:color w:val="000000"/>
                <w:sz w:val="24"/>
                <w:szCs w:val="24"/>
              </w:rPr>
              <w:t>Потребнос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ть в средствах субсидии с 1 июля </w:t>
            </w:r>
            <w:r w:rsidRPr="00A30924">
              <w:rPr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года по 31 декабря </w:t>
            </w:r>
            <w:r w:rsidRPr="00A30924">
              <w:rPr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года</w:t>
            </w:r>
            <w:r w:rsidRPr="00A30924">
              <w:rPr>
                <w:b/>
                <w:bCs/>
                <w:color w:val="000000"/>
                <w:sz w:val="24"/>
                <w:szCs w:val="24"/>
              </w:rPr>
              <w:t>, руб</w:t>
            </w:r>
            <w:proofErr w:type="gramStart"/>
            <w:r w:rsidRPr="00A30924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(стр. 12-стр. 11)*стр.10)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ind w:right="-1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0EC0">
              <w:rPr>
                <w:b/>
                <w:bCs/>
                <w:color w:val="000000"/>
                <w:sz w:val="24"/>
                <w:szCs w:val="24"/>
              </w:rPr>
              <w:t>805 605 310,58</w:t>
            </w:r>
          </w:p>
        </w:tc>
      </w:tr>
      <w:tr w:rsidR="00EB3964" w:rsidRPr="00A30924" w:rsidTr="009F21CC">
        <w:trPr>
          <w:trHeight w:val="6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476677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 xml:space="preserve">Потребность </w:t>
            </w:r>
            <w:proofErr w:type="gramStart"/>
            <w:r w:rsidRPr="00A3092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30924">
              <w:rPr>
                <w:color w:val="000000"/>
                <w:sz w:val="24"/>
                <w:szCs w:val="24"/>
              </w:rPr>
              <w:t xml:space="preserve"> средствах субсидии на 2022 год, руб.</w:t>
            </w:r>
            <w:r>
              <w:rPr>
                <w:color w:val="000000"/>
                <w:sz w:val="24"/>
                <w:szCs w:val="24"/>
              </w:rPr>
              <w:br/>
              <w:t>((стр. 4+стр.9 +стр13)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sz w:val="24"/>
                <w:szCs w:val="24"/>
              </w:rPr>
            </w:pPr>
            <w:r w:rsidRPr="007F0EC0">
              <w:rPr>
                <w:sz w:val="24"/>
                <w:szCs w:val="24"/>
              </w:rPr>
              <w:t>1 090 577 724,90</w:t>
            </w:r>
          </w:p>
        </w:tc>
      </w:tr>
      <w:tr w:rsidR="00EB3964" w:rsidRPr="00A30924" w:rsidTr="009F21CC">
        <w:trPr>
          <w:trHeight w:val="6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0924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476677">
            <w:pPr>
              <w:rPr>
                <w:b/>
                <w:color w:val="000000"/>
                <w:sz w:val="24"/>
                <w:szCs w:val="24"/>
              </w:rPr>
            </w:pPr>
            <w:r w:rsidRPr="0061556F">
              <w:rPr>
                <w:b/>
                <w:color w:val="000000"/>
                <w:sz w:val="24"/>
                <w:szCs w:val="24"/>
              </w:rPr>
              <w:t>Потребность</w:t>
            </w:r>
            <w:r w:rsidRPr="00A30924">
              <w:rPr>
                <w:b/>
                <w:color w:val="000000"/>
                <w:sz w:val="24"/>
                <w:szCs w:val="24"/>
              </w:rPr>
              <w:t xml:space="preserve"> с средствах субсидии на 2022 год без учета декабря 2022 года, руб</w:t>
            </w:r>
            <w:proofErr w:type="gramStart"/>
            <w:r w:rsidRPr="00A30924">
              <w:rPr>
                <w:b/>
                <w:color w:val="000000"/>
                <w:sz w:val="24"/>
                <w:szCs w:val="24"/>
              </w:rPr>
              <w:t>.</w:t>
            </w:r>
            <w:r w:rsidRPr="0061556F">
              <w:rPr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61556F">
              <w:rPr>
                <w:b/>
                <w:color w:val="000000"/>
                <w:sz w:val="24"/>
                <w:szCs w:val="24"/>
              </w:rPr>
              <w:t>стр. 4+стр.9+стр.13/6*5)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b/>
                <w:sz w:val="24"/>
                <w:szCs w:val="24"/>
              </w:rPr>
            </w:pPr>
            <w:r w:rsidRPr="007F0EC0">
              <w:rPr>
                <w:b/>
                <w:sz w:val="24"/>
                <w:szCs w:val="24"/>
              </w:rPr>
              <w:t>956 310 173,14</w:t>
            </w:r>
          </w:p>
        </w:tc>
      </w:tr>
      <w:tr w:rsidR="00EB3964" w:rsidRPr="00A30924" w:rsidTr="009F21CC">
        <w:trPr>
          <w:trHeight w:val="6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476677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 xml:space="preserve">Выплачено в 2022 году за услуги регионального оператора, оказанные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30924">
              <w:rPr>
                <w:color w:val="000000"/>
                <w:sz w:val="24"/>
                <w:szCs w:val="24"/>
              </w:rPr>
              <w:t>2020-2021 гг.,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sz w:val="24"/>
                <w:szCs w:val="24"/>
              </w:rPr>
            </w:pPr>
            <w:r w:rsidRPr="007F0EC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7F0EC0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 xml:space="preserve"> </w:t>
            </w:r>
            <w:r w:rsidRPr="007F0EC0">
              <w:rPr>
                <w:sz w:val="24"/>
                <w:szCs w:val="24"/>
              </w:rPr>
              <w:t>298,41</w:t>
            </w:r>
          </w:p>
        </w:tc>
      </w:tr>
      <w:tr w:rsidR="00EB3964" w:rsidRPr="00A30924" w:rsidTr="009F21CC">
        <w:trPr>
          <w:trHeight w:val="6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476677">
            <w:pPr>
              <w:rPr>
                <w:color w:val="000000"/>
                <w:sz w:val="24"/>
                <w:szCs w:val="24"/>
              </w:rPr>
            </w:pPr>
            <w:r w:rsidRPr="00A30924">
              <w:rPr>
                <w:color w:val="000000"/>
                <w:sz w:val="24"/>
                <w:szCs w:val="24"/>
              </w:rPr>
              <w:t xml:space="preserve">Предусмотрены средства в областном бюджете на 2022 год, </w:t>
            </w:r>
            <w:r>
              <w:rPr>
                <w:color w:val="000000"/>
                <w:sz w:val="24"/>
                <w:szCs w:val="24"/>
              </w:rPr>
              <w:br/>
            </w:r>
            <w:r w:rsidRPr="00A30924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sz w:val="24"/>
                <w:szCs w:val="24"/>
              </w:rPr>
            </w:pPr>
            <w:r w:rsidRPr="007F0EC0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 xml:space="preserve"> </w:t>
            </w:r>
            <w:r w:rsidRPr="007F0EC0">
              <w:rPr>
                <w:sz w:val="24"/>
                <w:szCs w:val="24"/>
              </w:rPr>
              <w:t>326</w:t>
            </w:r>
            <w:r>
              <w:rPr>
                <w:sz w:val="24"/>
                <w:szCs w:val="24"/>
              </w:rPr>
              <w:t xml:space="preserve"> 400</w:t>
            </w:r>
          </w:p>
        </w:tc>
      </w:tr>
      <w:tr w:rsidR="00EB3964" w:rsidRPr="00A30924" w:rsidTr="009F21CC">
        <w:trPr>
          <w:trHeight w:val="5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964" w:rsidRPr="00A30924" w:rsidRDefault="00EB3964" w:rsidP="009F21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0924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964" w:rsidRPr="00A30924" w:rsidRDefault="00EB3964" w:rsidP="00476677">
            <w:pPr>
              <w:rPr>
                <w:b/>
                <w:color w:val="000000"/>
                <w:sz w:val="24"/>
                <w:szCs w:val="24"/>
              </w:rPr>
            </w:pPr>
            <w:r w:rsidRPr="0061556F">
              <w:rPr>
                <w:b/>
                <w:color w:val="000000"/>
                <w:sz w:val="24"/>
                <w:szCs w:val="24"/>
              </w:rPr>
              <w:t>Дополнительная</w:t>
            </w:r>
            <w:r w:rsidRPr="00A30924">
              <w:rPr>
                <w:b/>
                <w:color w:val="000000"/>
                <w:sz w:val="24"/>
                <w:szCs w:val="24"/>
              </w:rPr>
              <w:t xml:space="preserve"> потребность </w:t>
            </w:r>
            <w:r w:rsidRPr="0061556F">
              <w:rPr>
                <w:b/>
                <w:color w:val="000000"/>
                <w:sz w:val="24"/>
                <w:szCs w:val="24"/>
              </w:rPr>
              <w:t>в</w:t>
            </w:r>
            <w:r w:rsidRPr="00A3092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556F">
              <w:rPr>
                <w:b/>
                <w:color w:val="000000"/>
                <w:sz w:val="24"/>
                <w:szCs w:val="24"/>
              </w:rPr>
              <w:t>средствах</w:t>
            </w:r>
            <w:r w:rsidRPr="00A30924">
              <w:rPr>
                <w:b/>
                <w:color w:val="000000"/>
                <w:sz w:val="24"/>
                <w:szCs w:val="24"/>
              </w:rPr>
              <w:t xml:space="preserve"> субсидии на 2022 год, руб.</w:t>
            </w:r>
            <w:r w:rsidRPr="0061556F">
              <w:rPr>
                <w:b/>
                <w:color w:val="000000"/>
                <w:sz w:val="24"/>
                <w:szCs w:val="24"/>
              </w:rPr>
              <w:t xml:space="preserve"> ((стр.15+стр.16-стр.17)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3964" w:rsidRPr="007F0EC0" w:rsidRDefault="00EB3964" w:rsidP="009F2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808 </w:t>
            </w:r>
            <w:r w:rsidRPr="007F0EC0">
              <w:rPr>
                <w:b/>
                <w:sz w:val="24"/>
                <w:szCs w:val="24"/>
              </w:rPr>
              <w:t>905 071,55</w:t>
            </w:r>
          </w:p>
        </w:tc>
      </w:tr>
    </w:tbl>
    <w:p w:rsidR="00A40AAC" w:rsidRDefault="00A40AAC"/>
    <w:sectPr w:rsidR="00A40AAC" w:rsidSect="00476677">
      <w:pgSz w:w="11907" w:h="16840" w:code="9"/>
      <w:pgMar w:top="851" w:right="1134" w:bottom="1701" w:left="1418" w:header="0" w:footer="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B3964"/>
    <w:rsid w:val="000B0259"/>
    <w:rsid w:val="00476677"/>
    <w:rsid w:val="004F07D2"/>
    <w:rsid w:val="0063168A"/>
    <w:rsid w:val="007575F2"/>
    <w:rsid w:val="00A046A6"/>
    <w:rsid w:val="00A40AAC"/>
    <w:rsid w:val="00E37266"/>
    <w:rsid w:val="00EB3964"/>
    <w:rsid w:val="00F5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Company>minfin AO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ЛомтеваЛА</dc:creator>
  <cp:lastModifiedBy>minfin user</cp:lastModifiedBy>
  <cp:revision>3</cp:revision>
  <dcterms:created xsi:type="dcterms:W3CDTF">2022-06-03T14:37:00Z</dcterms:created>
  <dcterms:modified xsi:type="dcterms:W3CDTF">2022-06-03T17:24:00Z</dcterms:modified>
</cp:coreProperties>
</file>