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33" w:rsidRPr="00AA0833" w:rsidRDefault="00AA0833" w:rsidP="008F4240">
      <w:pPr>
        <w:adjustRightInd/>
        <w:ind w:left="5670"/>
        <w:jc w:val="right"/>
        <w:rPr>
          <w:rFonts w:ascii="Times New Roman" w:hAnsi="Times New Roman" w:cs="Times New Roman"/>
        </w:rPr>
      </w:pPr>
      <w:r w:rsidRPr="00AA0833">
        <w:rPr>
          <w:rFonts w:ascii="Times New Roman" w:hAnsi="Times New Roman" w:cs="Times New Roman"/>
          <w:noProof/>
        </w:rPr>
        <w:t>Проект</w:t>
      </w:r>
      <w:bookmarkStart w:id="0" w:name="_GoBack"/>
      <w:bookmarkEnd w:id="0"/>
      <w:r w:rsidRPr="00AA0833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8A77A7" w:rsidRPr="008A77A7" w:rsidRDefault="008A77A7" w:rsidP="008A77A7">
      <w:pPr>
        <w:keepNext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A77A7">
        <w:rPr>
          <w:rFonts w:ascii="Times New Roman" w:hAnsi="Times New Roman" w:cs="Times New Roman"/>
          <w:b/>
          <w:bCs/>
          <w:szCs w:val="24"/>
        </w:rPr>
        <w:t xml:space="preserve">А </w:t>
      </w:r>
      <w:proofErr w:type="gramStart"/>
      <w:r w:rsidRPr="008A77A7">
        <w:rPr>
          <w:rFonts w:ascii="Times New Roman" w:hAnsi="Times New Roman" w:cs="Times New Roman"/>
          <w:b/>
          <w:bCs/>
          <w:szCs w:val="24"/>
        </w:rPr>
        <w:t>Р</w:t>
      </w:r>
      <w:proofErr w:type="gramEnd"/>
      <w:r w:rsidRPr="008A77A7">
        <w:rPr>
          <w:rFonts w:ascii="Times New Roman" w:hAnsi="Times New Roman" w:cs="Times New Roman"/>
          <w:b/>
          <w:bCs/>
          <w:szCs w:val="24"/>
        </w:rPr>
        <w:t xml:space="preserve"> Х А Н Г Е Л Ь С К А Я    О Б Л А С Т Ь</w:t>
      </w:r>
    </w:p>
    <w:p w:rsidR="008A77A7" w:rsidRPr="008A77A7" w:rsidRDefault="008A77A7" w:rsidP="008A77A7">
      <w:pPr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</w:p>
    <w:p w:rsidR="008A77A7" w:rsidRPr="008A77A7" w:rsidRDefault="008A77A7" w:rsidP="008A77A7">
      <w:pPr>
        <w:autoSpaceDE/>
        <w:autoSpaceDN/>
        <w:adjustRightInd/>
        <w:jc w:val="center"/>
        <w:rPr>
          <w:rFonts w:ascii="Times New Roman" w:hAnsi="Times New Roman" w:cs="Times New Roman"/>
          <w:szCs w:val="24"/>
        </w:rPr>
      </w:pPr>
    </w:p>
    <w:p w:rsidR="008A77A7" w:rsidRPr="008A77A7" w:rsidRDefault="008A77A7" w:rsidP="008A77A7">
      <w:pPr>
        <w:keepNext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 w:rsidRPr="008A77A7">
        <w:rPr>
          <w:rFonts w:ascii="Times New Roman" w:hAnsi="Times New Roman" w:cs="Times New Roman"/>
          <w:b/>
          <w:bCs/>
          <w:szCs w:val="24"/>
        </w:rPr>
        <w:t>ОБЛАСТНОЙ ЗАКОН</w:t>
      </w:r>
    </w:p>
    <w:p w:rsidR="00A05EF3" w:rsidRPr="00561395" w:rsidRDefault="00A05EF3" w:rsidP="00541661"/>
    <w:p w:rsidR="00A05EF3" w:rsidRPr="00561395" w:rsidRDefault="00A05EF3" w:rsidP="008D3A91">
      <w:pPr>
        <w:jc w:val="center"/>
        <w:rPr>
          <w:b/>
        </w:rPr>
      </w:pPr>
      <w:r w:rsidRPr="00561395">
        <w:rPr>
          <w:b/>
        </w:rPr>
        <w:t>О внесении изменений в областной закон</w:t>
      </w:r>
    </w:p>
    <w:p w:rsidR="00C14763" w:rsidRPr="00561395" w:rsidRDefault="00A05EF3" w:rsidP="008D3A91">
      <w:pPr>
        <w:jc w:val="center"/>
        <w:rPr>
          <w:b/>
        </w:rPr>
      </w:pPr>
      <w:r w:rsidRPr="00561395">
        <w:rPr>
          <w:b/>
        </w:rPr>
        <w:t xml:space="preserve">«О бюджете </w:t>
      </w:r>
      <w:r w:rsidR="00C14763" w:rsidRPr="00561395">
        <w:rPr>
          <w:b/>
        </w:rPr>
        <w:t>территориального</w:t>
      </w:r>
      <w:r w:rsidRPr="00561395">
        <w:rPr>
          <w:b/>
        </w:rPr>
        <w:t xml:space="preserve"> фонда</w:t>
      </w:r>
      <w:r w:rsidR="00C14763" w:rsidRPr="00561395">
        <w:rPr>
          <w:b/>
        </w:rPr>
        <w:t xml:space="preserve"> </w:t>
      </w:r>
      <w:r w:rsidRPr="00561395">
        <w:rPr>
          <w:b/>
        </w:rPr>
        <w:t>обязательного</w:t>
      </w:r>
    </w:p>
    <w:p w:rsidR="00B35B6C" w:rsidRPr="00561395" w:rsidRDefault="00A05EF3" w:rsidP="008D3A91">
      <w:pPr>
        <w:jc w:val="center"/>
        <w:rPr>
          <w:b/>
        </w:rPr>
      </w:pPr>
      <w:r w:rsidRPr="00561395">
        <w:rPr>
          <w:b/>
        </w:rPr>
        <w:t>медицинского страхования</w:t>
      </w:r>
      <w:r w:rsidR="00C14763" w:rsidRPr="00561395">
        <w:rPr>
          <w:b/>
        </w:rPr>
        <w:t xml:space="preserve"> Архангельской области</w:t>
      </w:r>
      <w:r w:rsidRPr="00561395">
        <w:rPr>
          <w:b/>
        </w:rPr>
        <w:t xml:space="preserve"> на 20</w:t>
      </w:r>
      <w:r w:rsidR="0067368F" w:rsidRPr="00561395">
        <w:rPr>
          <w:b/>
        </w:rPr>
        <w:t>2</w:t>
      </w:r>
      <w:r w:rsidR="00E17512" w:rsidRPr="00E17512">
        <w:rPr>
          <w:b/>
        </w:rPr>
        <w:t>3</w:t>
      </w:r>
      <w:r w:rsidRPr="00561395">
        <w:rPr>
          <w:b/>
        </w:rPr>
        <w:t xml:space="preserve"> год</w:t>
      </w:r>
    </w:p>
    <w:p w:rsidR="00A05EF3" w:rsidRPr="00561395" w:rsidRDefault="00FE3D55" w:rsidP="008D3A91">
      <w:pPr>
        <w:jc w:val="center"/>
        <w:rPr>
          <w:b/>
        </w:rPr>
      </w:pPr>
      <w:r w:rsidRPr="00561395">
        <w:rPr>
          <w:b/>
        </w:rPr>
        <w:t>и на плановый период 20</w:t>
      </w:r>
      <w:r w:rsidR="00F80DC7" w:rsidRPr="00561395">
        <w:rPr>
          <w:b/>
        </w:rPr>
        <w:t>2</w:t>
      </w:r>
      <w:r w:rsidR="00E17512" w:rsidRPr="00E17512">
        <w:rPr>
          <w:b/>
        </w:rPr>
        <w:t>4</w:t>
      </w:r>
      <w:r w:rsidRPr="00561395">
        <w:rPr>
          <w:b/>
        </w:rPr>
        <w:t xml:space="preserve"> и 20</w:t>
      </w:r>
      <w:r w:rsidR="00A945A3" w:rsidRPr="00561395">
        <w:rPr>
          <w:b/>
        </w:rPr>
        <w:t>2</w:t>
      </w:r>
      <w:r w:rsidR="00E17512" w:rsidRPr="00E17512">
        <w:rPr>
          <w:b/>
        </w:rPr>
        <w:t>5</w:t>
      </w:r>
      <w:r w:rsidRPr="00561395">
        <w:rPr>
          <w:b/>
        </w:rPr>
        <w:t xml:space="preserve"> годов</w:t>
      </w:r>
      <w:r w:rsidR="00A05EF3" w:rsidRPr="00561395">
        <w:rPr>
          <w:b/>
        </w:rPr>
        <w:t>»</w:t>
      </w:r>
    </w:p>
    <w:p w:rsidR="00A05EF3" w:rsidRDefault="00A05EF3" w:rsidP="00541661"/>
    <w:p w:rsidR="008A77A7" w:rsidRPr="00561395" w:rsidRDefault="008A77A7" w:rsidP="00541661"/>
    <w:p w:rsidR="00B86243" w:rsidRPr="00561395" w:rsidRDefault="00B86243" w:rsidP="008A77A7">
      <w:pPr>
        <w:ind w:firstLine="709"/>
        <w:rPr>
          <w:b/>
        </w:rPr>
      </w:pPr>
      <w:r w:rsidRPr="00561395">
        <w:rPr>
          <w:b/>
        </w:rPr>
        <w:t>Статья</w:t>
      </w:r>
      <w:r w:rsidR="008A77A7">
        <w:rPr>
          <w:b/>
        </w:rPr>
        <w:t xml:space="preserve"> </w:t>
      </w:r>
      <w:r w:rsidRPr="00561395">
        <w:rPr>
          <w:b/>
        </w:rPr>
        <w:t>1.</w:t>
      </w:r>
    </w:p>
    <w:p w:rsidR="00B86243" w:rsidRPr="00561395" w:rsidRDefault="00B86243" w:rsidP="008A77A7">
      <w:pPr>
        <w:ind w:firstLine="709"/>
      </w:pPr>
    </w:p>
    <w:p w:rsidR="00B86243" w:rsidRPr="00561395" w:rsidRDefault="00B86243" w:rsidP="008A77A7">
      <w:pPr>
        <w:ind w:firstLine="709"/>
      </w:pPr>
      <w:r w:rsidRPr="00561395">
        <w:t xml:space="preserve">Внести в областной закон от </w:t>
      </w:r>
      <w:r w:rsidR="00CC5C3D">
        <w:t>2</w:t>
      </w:r>
      <w:r w:rsidR="00E17512" w:rsidRPr="00E17512">
        <w:t>0</w:t>
      </w:r>
      <w:r w:rsidR="00F93FFB" w:rsidRPr="00561395">
        <w:t xml:space="preserve"> декабря 20</w:t>
      </w:r>
      <w:r w:rsidR="00CC5C3D">
        <w:t>2</w:t>
      </w:r>
      <w:r w:rsidR="00E17512" w:rsidRPr="00E17512">
        <w:t>2</w:t>
      </w:r>
      <w:r w:rsidR="00F93FFB" w:rsidRPr="00561395">
        <w:t xml:space="preserve"> года №</w:t>
      </w:r>
      <w:r w:rsidR="00E17512">
        <w:rPr>
          <w:lang w:val="en-US"/>
        </w:rPr>
        <w:t> </w:t>
      </w:r>
      <w:r w:rsidR="00E17512" w:rsidRPr="00E17512">
        <w:t>654</w:t>
      </w:r>
      <w:r w:rsidR="00F93FFB" w:rsidRPr="00561395">
        <w:t>-</w:t>
      </w:r>
      <w:r w:rsidR="00E17512" w:rsidRPr="00E17512">
        <w:t>40</w:t>
      </w:r>
      <w:r w:rsidR="00F93FFB" w:rsidRPr="00561395">
        <w:t>-ОЗ</w:t>
      </w:r>
      <w:r w:rsidR="0048775C">
        <w:t xml:space="preserve"> </w:t>
      </w:r>
      <w:r w:rsidR="0048775C">
        <w:br/>
      </w:r>
      <w:r w:rsidRPr="00561395">
        <w:t>«О бюджете территориального фонда обязательного медицинского страхования Архангельской области на</w:t>
      </w:r>
      <w:r w:rsidR="001F605D" w:rsidRPr="00561395">
        <w:t xml:space="preserve"> 20</w:t>
      </w:r>
      <w:r w:rsidR="0067368F" w:rsidRPr="00561395">
        <w:t>2</w:t>
      </w:r>
      <w:r w:rsidR="00E17512" w:rsidRPr="00E17512">
        <w:t>3</w:t>
      </w:r>
      <w:r w:rsidR="001F605D" w:rsidRPr="00561395">
        <w:t xml:space="preserve"> год</w:t>
      </w:r>
      <w:r w:rsidR="00FE3D55" w:rsidRPr="00561395">
        <w:t xml:space="preserve"> и на плановый период 20</w:t>
      </w:r>
      <w:r w:rsidR="00F80DC7" w:rsidRPr="00561395">
        <w:t>2</w:t>
      </w:r>
      <w:r w:rsidR="00E17512" w:rsidRPr="00E17512">
        <w:t>4</w:t>
      </w:r>
      <w:r w:rsidR="00FE3D55" w:rsidRPr="00561395">
        <w:t xml:space="preserve"> и 20</w:t>
      </w:r>
      <w:r w:rsidR="008E1A62" w:rsidRPr="00561395">
        <w:t>2</w:t>
      </w:r>
      <w:r w:rsidR="00E17512" w:rsidRPr="00E17512">
        <w:t>5</w:t>
      </w:r>
      <w:r w:rsidR="00FE3D55" w:rsidRPr="00561395">
        <w:t xml:space="preserve"> годов</w:t>
      </w:r>
      <w:r w:rsidRPr="00561395">
        <w:t>» («Ведомости Архангельского областного Собрания депутатов</w:t>
      </w:r>
      <w:r w:rsidR="00473B6F" w:rsidRPr="00561395">
        <w:t>»</w:t>
      </w:r>
      <w:r w:rsidRPr="00561395">
        <w:t>, 20</w:t>
      </w:r>
      <w:r w:rsidR="00CC5C3D">
        <w:t>2</w:t>
      </w:r>
      <w:r w:rsidR="00E17512" w:rsidRPr="00E17512">
        <w:t>2</w:t>
      </w:r>
      <w:r w:rsidRPr="00561395">
        <w:t>, №</w:t>
      </w:r>
      <w:r w:rsidR="005C6E3E">
        <w:t xml:space="preserve"> </w:t>
      </w:r>
      <w:r w:rsidR="00E17512" w:rsidRPr="00E17512">
        <w:t>40</w:t>
      </w:r>
      <w:r w:rsidRPr="00561395">
        <w:t>) следующие изменения:</w:t>
      </w:r>
    </w:p>
    <w:p w:rsidR="0084393F" w:rsidRPr="00561395" w:rsidRDefault="0084393F" w:rsidP="00541661"/>
    <w:p w:rsidR="0092707D" w:rsidRDefault="008A77A7" w:rsidP="008D3A91">
      <w:pPr>
        <w:ind w:firstLine="708"/>
      </w:pPr>
      <w:r>
        <w:t>1.</w:t>
      </w:r>
      <w:r w:rsidR="005C6E3E">
        <w:t xml:space="preserve"> </w:t>
      </w:r>
      <w:r w:rsidR="008D3A91" w:rsidRPr="00561395">
        <w:t>Ст</w:t>
      </w:r>
      <w:r w:rsidR="0084393F" w:rsidRPr="00561395">
        <w:t>ать</w:t>
      </w:r>
      <w:r w:rsidR="00E63ED6">
        <w:t>ю</w:t>
      </w:r>
      <w:r w:rsidR="00B86243" w:rsidRPr="00561395">
        <w:t xml:space="preserve"> 1</w:t>
      </w:r>
      <w:r w:rsidR="0084393F" w:rsidRPr="00561395">
        <w:t xml:space="preserve"> </w:t>
      </w:r>
      <w:r w:rsidR="00B86243" w:rsidRPr="00561395">
        <w:t>изложить в следующей редакции:</w:t>
      </w:r>
    </w:p>
    <w:tbl>
      <w:tblPr>
        <w:tblW w:w="9747" w:type="dxa"/>
        <w:tblLook w:val="0000"/>
      </w:tblPr>
      <w:tblGrid>
        <w:gridCol w:w="2376"/>
        <w:gridCol w:w="7371"/>
      </w:tblGrid>
      <w:tr w:rsidR="00E63ED6" w:rsidRPr="00561C6D" w:rsidTr="00E63ED6">
        <w:tc>
          <w:tcPr>
            <w:tcW w:w="2376" w:type="dxa"/>
          </w:tcPr>
          <w:p w:rsidR="00E63ED6" w:rsidRPr="00561C6D" w:rsidRDefault="00E63ED6" w:rsidP="00E63ED6">
            <w:pPr>
              <w:suppressLineNumbers/>
              <w:ind w:right="-108" w:firstLine="709"/>
              <w:rPr>
                <w:rFonts w:ascii="Times New Roman" w:hAnsi="Times New Roman"/>
                <w:b/>
              </w:rPr>
            </w:pPr>
            <w:r w:rsidRPr="006D4927">
              <w:rPr>
                <w:rFonts w:ascii="Times New Roman" w:hAnsi="Times New Roman"/>
              </w:rPr>
              <w:t>«</w:t>
            </w:r>
            <w:r w:rsidRPr="00561C6D">
              <w:rPr>
                <w:rFonts w:ascii="Times New Roman" w:hAnsi="Times New Roman"/>
                <w:b/>
              </w:rPr>
              <w:t>Статья 1.</w:t>
            </w:r>
          </w:p>
        </w:tc>
        <w:tc>
          <w:tcPr>
            <w:tcW w:w="7371" w:type="dxa"/>
          </w:tcPr>
          <w:p w:rsidR="00E63ED6" w:rsidRPr="00561C6D" w:rsidRDefault="00E63ED6" w:rsidP="006D4927">
            <w:pPr>
              <w:suppressLineNumbers/>
              <w:ind w:right="-108"/>
              <w:rPr>
                <w:rFonts w:ascii="Times New Roman" w:hAnsi="Times New Roman"/>
                <w:b/>
              </w:rPr>
            </w:pPr>
            <w:r w:rsidRPr="00561C6D">
              <w:rPr>
                <w:rFonts w:ascii="Times New Roman" w:hAnsi="Times New Roman"/>
                <w:b/>
              </w:rPr>
              <w:t>Основные характеристики бюджета территориального фонда обязательного медицинского страхования Архангельской области на 20</w:t>
            </w:r>
            <w:r>
              <w:rPr>
                <w:rFonts w:ascii="Times New Roman" w:hAnsi="Times New Roman"/>
                <w:b/>
              </w:rPr>
              <w:t>2</w:t>
            </w:r>
            <w:r w:rsidR="00E17512" w:rsidRPr="00E17512">
              <w:rPr>
                <w:rFonts w:ascii="Times New Roman" w:hAnsi="Times New Roman"/>
                <w:b/>
              </w:rPr>
              <w:t>3</w:t>
            </w:r>
            <w:r w:rsidRPr="00561C6D">
              <w:rPr>
                <w:rFonts w:ascii="Times New Roman" w:hAnsi="Times New Roman"/>
                <w:b/>
              </w:rPr>
              <w:t xml:space="preserve"> год </w:t>
            </w:r>
            <w:r>
              <w:rPr>
                <w:rFonts w:ascii="Times New Roman" w:hAnsi="Times New Roman"/>
                <w:b/>
              </w:rPr>
              <w:t>и н</w:t>
            </w:r>
            <w:r w:rsidRPr="00561C6D">
              <w:rPr>
                <w:rFonts w:ascii="Times New Roman" w:hAnsi="Times New Roman"/>
                <w:b/>
              </w:rPr>
              <w:t>а плановый период 202</w:t>
            </w:r>
            <w:r w:rsidR="00E17512" w:rsidRPr="00E17512">
              <w:rPr>
                <w:rFonts w:ascii="Times New Roman" w:hAnsi="Times New Roman"/>
                <w:b/>
              </w:rPr>
              <w:t>4</w:t>
            </w:r>
            <w:r w:rsidRPr="00561C6D">
              <w:rPr>
                <w:rFonts w:ascii="Times New Roman" w:hAnsi="Times New Roman"/>
                <w:b/>
              </w:rPr>
              <w:t xml:space="preserve"> и 202</w:t>
            </w:r>
            <w:r w:rsidR="00E17512" w:rsidRPr="00E17512">
              <w:rPr>
                <w:rFonts w:ascii="Times New Roman" w:hAnsi="Times New Roman"/>
                <w:b/>
              </w:rPr>
              <w:t>5</w:t>
            </w:r>
            <w:r w:rsidRPr="00561C6D">
              <w:rPr>
                <w:rFonts w:ascii="Times New Roman" w:hAnsi="Times New Roman"/>
                <w:b/>
              </w:rPr>
              <w:t xml:space="preserve"> годов</w:t>
            </w:r>
          </w:p>
        </w:tc>
      </w:tr>
    </w:tbl>
    <w:p w:rsidR="00E63ED6" w:rsidRPr="004B5B37" w:rsidRDefault="00E63ED6" w:rsidP="00E63ED6">
      <w:pPr>
        <w:suppressLineNumbers/>
        <w:ind w:firstLine="709"/>
        <w:rPr>
          <w:rFonts w:ascii="Times New Roman" w:hAnsi="Times New Roman"/>
          <w:b/>
          <w:szCs w:val="24"/>
        </w:rPr>
      </w:pPr>
    </w:p>
    <w:p w:rsidR="00E63ED6" w:rsidRPr="00561C6D" w:rsidRDefault="00E63ED6" w:rsidP="00E63ED6">
      <w:pPr>
        <w:pStyle w:val="30"/>
        <w:suppressLineNumbers/>
        <w:spacing w:before="0"/>
        <w:ind w:firstLine="709"/>
      </w:pPr>
      <w:r w:rsidRPr="00561C6D">
        <w:t>1.</w:t>
      </w:r>
      <w:r w:rsidR="001824D1">
        <w:t> </w:t>
      </w:r>
      <w:r w:rsidRPr="00561C6D">
        <w:rPr>
          <w:rFonts w:hint="eastAsia"/>
        </w:rPr>
        <w:t>Утвердить</w:t>
      </w:r>
      <w:r w:rsidRPr="00561C6D">
        <w:t xml:space="preserve"> </w:t>
      </w:r>
      <w:r w:rsidRPr="00561C6D">
        <w:rPr>
          <w:rFonts w:hint="eastAsia"/>
        </w:rPr>
        <w:t>основные</w:t>
      </w:r>
      <w:r w:rsidRPr="00561C6D">
        <w:t xml:space="preserve"> </w:t>
      </w:r>
      <w:r w:rsidRPr="00561C6D">
        <w:rPr>
          <w:rFonts w:hint="eastAsia"/>
        </w:rPr>
        <w:t>характеристики</w:t>
      </w:r>
      <w:r w:rsidRPr="00561C6D">
        <w:t xml:space="preserve"> </w:t>
      </w:r>
      <w:r w:rsidRPr="00561C6D">
        <w:rPr>
          <w:rFonts w:hint="eastAsia"/>
        </w:rPr>
        <w:t>бюджета</w:t>
      </w:r>
      <w:r w:rsidRPr="00561C6D">
        <w:t xml:space="preserve"> территориального </w:t>
      </w:r>
      <w:r w:rsidRPr="00561C6D">
        <w:rPr>
          <w:rFonts w:hint="eastAsia"/>
        </w:rPr>
        <w:t>фонда</w:t>
      </w:r>
      <w:r w:rsidRPr="00561C6D">
        <w:t xml:space="preserve"> </w:t>
      </w:r>
      <w:r w:rsidRPr="00561C6D">
        <w:rPr>
          <w:rFonts w:hint="eastAsia"/>
        </w:rPr>
        <w:t>обязательного</w:t>
      </w:r>
      <w:r w:rsidRPr="00561C6D">
        <w:t xml:space="preserve"> </w:t>
      </w:r>
      <w:r w:rsidRPr="00561C6D">
        <w:rPr>
          <w:rFonts w:hint="eastAsia"/>
        </w:rPr>
        <w:t>медицинского</w:t>
      </w:r>
      <w:r w:rsidRPr="00561C6D">
        <w:t xml:space="preserve"> </w:t>
      </w:r>
      <w:r w:rsidRPr="00561C6D">
        <w:rPr>
          <w:rFonts w:hint="eastAsia"/>
        </w:rPr>
        <w:t>страхования</w:t>
      </w:r>
      <w:r w:rsidRPr="00561C6D">
        <w:t xml:space="preserve"> Архангельской области </w:t>
      </w:r>
      <w:r>
        <w:br/>
      </w:r>
      <w:r w:rsidRPr="00561C6D">
        <w:t>(</w:t>
      </w:r>
      <w:r w:rsidRPr="00561C6D">
        <w:rPr>
          <w:rFonts w:hint="eastAsia"/>
        </w:rPr>
        <w:t>далее</w:t>
      </w:r>
      <w:r w:rsidRPr="00561C6D">
        <w:t xml:space="preserve"> – территориальный ф</w:t>
      </w:r>
      <w:r w:rsidRPr="00561C6D">
        <w:rPr>
          <w:rFonts w:hint="eastAsia"/>
        </w:rPr>
        <w:t>онд</w:t>
      </w:r>
      <w:r w:rsidRPr="00561C6D">
        <w:t xml:space="preserve">) </w:t>
      </w:r>
      <w:r w:rsidRPr="00561C6D">
        <w:rPr>
          <w:rFonts w:hint="eastAsia"/>
        </w:rPr>
        <w:t>на</w:t>
      </w:r>
      <w:r w:rsidRPr="00561C6D">
        <w:t xml:space="preserve"> 20</w:t>
      </w:r>
      <w:r>
        <w:t>2</w:t>
      </w:r>
      <w:r w:rsidR="00E17512" w:rsidRPr="00E17512">
        <w:t>3</w:t>
      </w:r>
      <w:r w:rsidRPr="00561C6D">
        <w:t xml:space="preserve"> </w:t>
      </w:r>
      <w:r w:rsidRPr="00561C6D">
        <w:rPr>
          <w:rFonts w:hint="eastAsia"/>
        </w:rPr>
        <w:t>год</w:t>
      </w:r>
      <w:r w:rsidRPr="00561C6D">
        <w:t>:</w:t>
      </w:r>
    </w:p>
    <w:p w:rsidR="00E63ED6" w:rsidRPr="00561C6D" w:rsidRDefault="00E63ED6" w:rsidP="00E63ED6">
      <w:pPr>
        <w:pStyle w:val="30"/>
        <w:suppressLineNumbers/>
        <w:spacing w:before="0"/>
        <w:ind w:firstLine="709"/>
      </w:pPr>
      <w:r w:rsidRPr="00561C6D">
        <w:t>1)</w:t>
      </w:r>
      <w:r w:rsidR="001824D1">
        <w:t> </w:t>
      </w:r>
      <w:r w:rsidRPr="00561C6D">
        <w:rPr>
          <w:rFonts w:hint="eastAsia"/>
        </w:rPr>
        <w:t>прогнозируемый</w:t>
      </w:r>
      <w:r w:rsidRPr="00561C6D">
        <w:t xml:space="preserve"> </w:t>
      </w:r>
      <w:r w:rsidRPr="00561C6D">
        <w:rPr>
          <w:rFonts w:hint="eastAsia"/>
        </w:rPr>
        <w:t>общий</w:t>
      </w:r>
      <w:r w:rsidRPr="00561C6D">
        <w:t xml:space="preserve"> </w:t>
      </w:r>
      <w:r w:rsidRPr="00561C6D">
        <w:rPr>
          <w:rFonts w:hint="eastAsia"/>
        </w:rPr>
        <w:t>объем</w:t>
      </w:r>
      <w:r w:rsidRPr="00561C6D">
        <w:t xml:space="preserve"> </w:t>
      </w:r>
      <w:r w:rsidRPr="00561C6D">
        <w:rPr>
          <w:rFonts w:hint="eastAsia"/>
        </w:rPr>
        <w:t>доходов</w:t>
      </w:r>
      <w:r w:rsidRPr="00561C6D">
        <w:t xml:space="preserve"> </w:t>
      </w:r>
      <w:r w:rsidRPr="00561C6D">
        <w:rPr>
          <w:rFonts w:hint="eastAsia"/>
        </w:rPr>
        <w:t>бюджета</w:t>
      </w:r>
      <w:r w:rsidRPr="00561C6D">
        <w:t xml:space="preserve"> территориального фонда </w:t>
      </w:r>
      <w:r w:rsidRPr="00561C6D">
        <w:rPr>
          <w:rFonts w:hint="eastAsia"/>
        </w:rPr>
        <w:t>в</w:t>
      </w:r>
      <w:r w:rsidRPr="00561C6D">
        <w:t xml:space="preserve"> </w:t>
      </w:r>
      <w:r w:rsidRPr="00561C6D">
        <w:rPr>
          <w:rFonts w:hint="eastAsia"/>
        </w:rPr>
        <w:t>сумме</w:t>
      </w:r>
      <w:r w:rsidRPr="00561C6D">
        <w:t xml:space="preserve"> </w:t>
      </w:r>
      <w:r>
        <w:t>2</w:t>
      </w:r>
      <w:r w:rsidR="00E17512" w:rsidRPr="00E17512">
        <w:t>8</w:t>
      </w:r>
      <w:r>
        <w:t> </w:t>
      </w:r>
      <w:r w:rsidR="00E17512" w:rsidRPr="00E17512">
        <w:t>36</w:t>
      </w:r>
      <w:r w:rsidR="00B74673">
        <w:t>8</w:t>
      </w:r>
      <w:r w:rsidR="00E17512">
        <w:t> </w:t>
      </w:r>
      <w:r w:rsidR="00B74673">
        <w:t>720</w:t>
      </w:r>
      <w:r w:rsidR="00E17512">
        <w:t>,</w:t>
      </w:r>
      <w:r w:rsidR="00B74673">
        <w:t>1</w:t>
      </w:r>
      <w:r w:rsidRPr="00561C6D">
        <w:t xml:space="preserve"> тыс. рублей, в том числе:</w:t>
      </w:r>
    </w:p>
    <w:p w:rsidR="00E63ED6" w:rsidRDefault="00E63ED6" w:rsidP="00E63ED6">
      <w:pPr>
        <w:pStyle w:val="30"/>
        <w:suppressLineNumbers/>
        <w:spacing w:before="0"/>
        <w:ind w:firstLine="709"/>
      </w:pPr>
      <w:r w:rsidRPr="00561C6D">
        <w:t xml:space="preserve">за счет межбюджетных трансфертов, получаемых из бюджета Федерального фонда обязательного медицинского страхования в сумме </w:t>
      </w:r>
      <w:r w:rsidR="000D3144" w:rsidRPr="00561C6D">
        <w:rPr>
          <w:snapToGrid w:val="0"/>
        </w:rPr>
        <w:t>2</w:t>
      </w:r>
      <w:r w:rsidR="00E17512">
        <w:rPr>
          <w:snapToGrid w:val="0"/>
        </w:rPr>
        <w:t>8</w:t>
      </w:r>
      <w:r w:rsidR="000D3144" w:rsidRPr="00561C6D">
        <w:rPr>
          <w:snapToGrid w:val="0"/>
        </w:rPr>
        <w:t> </w:t>
      </w:r>
      <w:r w:rsidR="00E17512">
        <w:rPr>
          <w:snapToGrid w:val="0"/>
        </w:rPr>
        <w:t>059 256,3</w:t>
      </w:r>
      <w:r w:rsidRPr="00561C6D">
        <w:t xml:space="preserve"> </w:t>
      </w:r>
      <w:r w:rsidRPr="00561C6D">
        <w:rPr>
          <w:rFonts w:hint="eastAsia"/>
        </w:rPr>
        <w:t>тыс</w:t>
      </w:r>
      <w:r w:rsidRPr="00561C6D">
        <w:t xml:space="preserve">. </w:t>
      </w:r>
      <w:r w:rsidRPr="00561C6D">
        <w:rPr>
          <w:rFonts w:hint="eastAsia"/>
        </w:rPr>
        <w:t>рублей</w:t>
      </w:r>
      <w:r w:rsidRPr="00561C6D">
        <w:t>;</w:t>
      </w:r>
    </w:p>
    <w:p w:rsidR="00E63ED6" w:rsidRPr="00561C6D" w:rsidRDefault="00E63ED6" w:rsidP="00E63ED6">
      <w:pPr>
        <w:pStyle w:val="30"/>
        <w:suppressLineNumbers/>
        <w:spacing w:before="0"/>
        <w:ind w:firstLine="709"/>
      </w:pPr>
      <w:r w:rsidRPr="00561C6D">
        <w:t xml:space="preserve">за счет межбюджетных трансфертов, получаемых из бюджетов территориальных фондов обязательного медицинского страхования других субъектов Российской Федерации в сумме </w:t>
      </w:r>
      <w:r w:rsidR="00E17512">
        <w:t>566</w:t>
      </w:r>
      <w:r>
        <w:t> </w:t>
      </w:r>
      <w:r w:rsidR="00E17512">
        <w:t>814</w:t>
      </w:r>
      <w:r>
        <w:t>,</w:t>
      </w:r>
      <w:r w:rsidR="00E17512">
        <w:t>5</w:t>
      </w:r>
      <w:r w:rsidRPr="00561C6D">
        <w:t xml:space="preserve"> тыс. рублей;</w:t>
      </w:r>
    </w:p>
    <w:p w:rsidR="00E63ED6" w:rsidRDefault="00E63ED6" w:rsidP="00E63ED6">
      <w:pPr>
        <w:pStyle w:val="30"/>
        <w:suppressLineNumbers/>
        <w:spacing w:before="0"/>
        <w:ind w:firstLine="709"/>
      </w:pPr>
      <w:r w:rsidRPr="00561C6D">
        <w:t>2)</w:t>
      </w:r>
      <w:r w:rsidR="001824D1">
        <w:t> </w:t>
      </w:r>
      <w:r w:rsidRPr="00561C6D">
        <w:rPr>
          <w:rFonts w:hint="eastAsia"/>
        </w:rPr>
        <w:t>общий</w:t>
      </w:r>
      <w:r w:rsidRPr="00561C6D">
        <w:t xml:space="preserve"> </w:t>
      </w:r>
      <w:r w:rsidRPr="00561C6D">
        <w:rPr>
          <w:rFonts w:hint="eastAsia"/>
        </w:rPr>
        <w:t>объем</w:t>
      </w:r>
      <w:r w:rsidRPr="00561C6D">
        <w:t xml:space="preserve"> </w:t>
      </w:r>
      <w:r w:rsidRPr="00561C6D">
        <w:rPr>
          <w:rFonts w:hint="eastAsia"/>
        </w:rPr>
        <w:t>расходов</w:t>
      </w:r>
      <w:r w:rsidRPr="00561C6D">
        <w:t xml:space="preserve"> </w:t>
      </w:r>
      <w:r w:rsidRPr="00561C6D">
        <w:rPr>
          <w:rFonts w:hint="eastAsia"/>
        </w:rPr>
        <w:t>бюджета</w:t>
      </w:r>
      <w:r w:rsidRPr="00561C6D">
        <w:t xml:space="preserve"> территориального ф</w:t>
      </w:r>
      <w:r w:rsidRPr="00561C6D">
        <w:rPr>
          <w:rFonts w:hint="eastAsia"/>
        </w:rPr>
        <w:t>онда</w:t>
      </w:r>
      <w:r w:rsidRPr="00561C6D">
        <w:t xml:space="preserve"> </w:t>
      </w:r>
      <w:r>
        <w:br/>
      </w:r>
      <w:r w:rsidRPr="00561C6D">
        <w:rPr>
          <w:rFonts w:hint="eastAsia"/>
        </w:rPr>
        <w:t>в</w:t>
      </w:r>
      <w:r w:rsidRPr="00561C6D">
        <w:t xml:space="preserve"> </w:t>
      </w:r>
      <w:r w:rsidRPr="00561C6D">
        <w:rPr>
          <w:rFonts w:hint="eastAsia"/>
        </w:rPr>
        <w:t>сумме</w:t>
      </w:r>
      <w:r w:rsidRPr="00561C6D">
        <w:t xml:space="preserve"> </w:t>
      </w:r>
      <w:r>
        <w:t>2</w:t>
      </w:r>
      <w:r w:rsidR="00E17512">
        <w:t>9</w:t>
      </w:r>
      <w:r>
        <w:t> </w:t>
      </w:r>
      <w:r w:rsidR="00E17512">
        <w:t>422</w:t>
      </w:r>
      <w:r w:rsidR="0048775C">
        <w:t> </w:t>
      </w:r>
      <w:r w:rsidR="00E17512">
        <w:t>8</w:t>
      </w:r>
      <w:r w:rsidR="0048775C">
        <w:t>19,7</w:t>
      </w:r>
      <w:r w:rsidRPr="00561C6D">
        <w:t xml:space="preserve"> </w:t>
      </w:r>
      <w:r w:rsidRPr="00561C6D">
        <w:rPr>
          <w:rFonts w:hint="eastAsia"/>
        </w:rPr>
        <w:t>тыс</w:t>
      </w:r>
      <w:r w:rsidRPr="00561C6D">
        <w:t xml:space="preserve">. </w:t>
      </w:r>
      <w:r w:rsidRPr="00561C6D">
        <w:rPr>
          <w:rFonts w:hint="eastAsia"/>
        </w:rPr>
        <w:t>рублей</w:t>
      </w:r>
      <w:r>
        <w:t>;</w:t>
      </w:r>
    </w:p>
    <w:p w:rsidR="00E63ED6" w:rsidRPr="00561395" w:rsidRDefault="00E63ED6" w:rsidP="00E63ED6">
      <w:pPr>
        <w:pStyle w:val="30"/>
        <w:spacing w:before="0"/>
      </w:pPr>
      <w:r w:rsidRPr="00561395">
        <w:t>3)</w:t>
      </w:r>
      <w:r w:rsidR="001824D1">
        <w:t> </w:t>
      </w:r>
      <w:r w:rsidRPr="00561395">
        <w:rPr>
          <w:rFonts w:hint="eastAsia"/>
        </w:rPr>
        <w:t>предельный</w:t>
      </w:r>
      <w:r w:rsidRPr="00561395">
        <w:t xml:space="preserve"> </w:t>
      </w:r>
      <w:r w:rsidRPr="00561395">
        <w:rPr>
          <w:rFonts w:hint="eastAsia"/>
        </w:rPr>
        <w:t>размер</w:t>
      </w:r>
      <w:r w:rsidRPr="00561395">
        <w:t xml:space="preserve"> </w:t>
      </w:r>
      <w:r w:rsidRPr="00561395">
        <w:rPr>
          <w:rFonts w:hint="eastAsia"/>
        </w:rPr>
        <w:t>дефицита</w:t>
      </w:r>
      <w:r w:rsidRPr="00561395">
        <w:t xml:space="preserve"> </w:t>
      </w:r>
      <w:r w:rsidRPr="00561395">
        <w:rPr>
          <w:rFonts w:hint="eastAsia"/>
        </w:rPr>
        <w:t>бюджета</w:t>
      </w:r>
      <w:r w:rsidRPr="00561395">
        <w:t xml:space="preserve"> </w:t>
      </w:r>
      <w:r w:rsidRPr="00561395">
        <w:rPr>
          <w:rFonts w:hint="eastAsia"/>
        </w:rPr>
        <w:t>территориального</w:t>
      </w:r>
      <w:r w:rsidRPr="00561395">
        <w:t xml:space="preserve"> </w:t>
      </w:r>
      <w:r w:rsidRPr="00561395">
        <w:rPr>
          <w:rFonts w:hint="eastAsia"/>
        </w:rPr>
        <w:t>фонда</w:t>
      </w:r>
      <w:r w:rsidRPr="00561395">
        <w:t xml:space="preserve"> </w:t>
      </w:r>
      <w:r w:rsidRPr="00561395">
        <w:br/>
      </w:r>
      <w:r w:rsidRPr="00561395">
        <w:rPr>
          <w:rFonts w:hint="eastAsia"/>
        </w:rPr>
        <w:t>в</w:t>
      </w:r>
      <w:r w:rsidRPr="00561395">
        <w:t xml:space="preserve"> </w:t>
      </w:r>
      <w:r w:rsidRPr="00561395">
        <w:rPr>
          <w:rFonts w:hint="eastAsia"/>
        </w:rPr>
        <w:t>сумме</w:t>
      </w:r>
      <w:r w:rsidRPr="00561395">
        <w:t xml:space="preserve"> </w:t>
      </w:r>
      <w:r w:rsidR="00E17512">
        <w:t>1 054 099,6</w:t>
      </w:r>
      <w:r w:rsidRPr="00561395">
        <w:t xml:space="preserve"> </w:t>
      </w:r>
      <w:r w:rsidRPr="00561395">
        <w:rPr>
          <w:rFonts w:hint="eastAsia"/>
        </w:rPr>
        <w:t>тыс</w:t>
      </w:r>
      <w:r w:rsidRPr="00561395">
        <w:t xml:space="preserve">. </w:t>
      </w:r>
      <w:r w:rsidRPr="00561395">
        <w:rPr>
          <w:rFonts w:hint="eastAsia"/>
        </w:rPr>
        <w:t>рублей</w:t>
      </w:r>
      <w:r w:rsidRPr="00561395">
        <w:t>.</w:t>
      </w:r>
    </w:p>
    <w:p w:rsidR="00E63ED6" w:rsidRPr="00561395" w:rsidRDefault="00E63ED6" w:rsidP="00E63ED6">
      <w:pPr>
        <w:pStyle w:val="30"/>
        <w:widowControl/>
        <w:spacing w:before="0"/>
      </w:pPr>
      <w:r w:rsidRPr="00561C6D">
        <w:t>2.</w:t>
      </w:r>
      <w:r>
        <w:t> </w:t>
      </w:r>
      <w:r w:rsidRPr="00561395">
        <w:t>Установить источники финансирования дефицита бюджета территориального фонда на 202</w:t>
      </w:r>
      <w:r w:rsidR="00E17512">
        <w:t>3</w:t>
      </w:r>
      <w:r w:rsidRPr="00561395">
        <w:t xml:space="preserve"> год согласно приложению №</w:t>
      </w:r>
      <w:r>
        <w:t> 1</w:t>
      </w:r>
      <w:r w:rsidRPr="00561395">
        <w:t xml:space="preserve"> к настоящему закону.</w:t>
      </w:r>
    </w:p>
    <w:p w:rsidR="00E63ED6" w:rsidRPr="00561C6D" w:rsidRDefault="00E63ED6" w:rsidP="00E63ED6">
      <w:pPr>
        <w:pStyle w:val="30"/>
        <w:widowControl/>
        <w:suppressLineNumbers/>
        <w:spacing w:before="0"/>
        <w:ind w:firstLine="709"/>
      </w:pPr>
      <w:r w:rsidRPr="00561395">
        <w:lastRenderedPageBreak/>
        <w:t>3.</w:t>
      </w:r>
      <w:r w:rsidR="001824D1">
        <w:t> </w:t>
      </w:r>
      <w:r w:rsidRPr="00561C6D">
        <w:t>Утвердить основные характеристики бюджета территориального фонда на плановый период 202</w:t>
      </w:r>
      <w:r w:rsidR="00E17512">
        <w:t>4</w:t>
      </w:r>
      <w:r w:rsidRPr="00561C6D">
        <w:t xml:space="preserve"> и 202</w:t>
      </w:r>
      <w:r w:rsidR="00E17512">
        <w:t>5</w:t>
      </w:r>
      <w:r w:rsidRPr="00561C6D">
        <w:t xml:space="preserve"> годов:</w:t>
      </w:r>
    </w:p>
    <w:p w:rsidR="00E63ED6" w:rsidRPr="00561C6D" w:rsidRDefault="00E63ED6" w:rsidP="00E63ED6">
      <w:pPr>
        <w:pStyle w:val="30"/>
        <w:suppressLineNumbers/>
        <w:spacing w:before="0"/>
        <w:ind w:firstLine="709"/>
      </w:pPr>
      <w:r w:rsidRPr="00561C6D">
        <w:t>1)</w:t>
      </w:r>
      <w:r w:rsidR="001824D1">
        <w:t> </w:t>
      </w:r>
      <w:r w:rsidRPr="00561C6D">
        <w:t>прогнозируемый общий объем доходов бюджета территориального фонда на 202</w:t>
      </w:r>
      <w:r w:rsidR="00E17512">
        <w:t>4</w:t>
      </w:r>
      <w:r w:rsidRPr="00561C6D">
        <w:t xml:space="preserve"> год в сумме </w:t>
      </w:r>
      <w:r w:rsidR="00E17512">
        <w:t>30</w:t>
      </w:r>
      <w:r>
        <w:t> </w:t>
      </w:r>
      <w:r w:rsidR="00E17512">
        <w:t>662 486,3</w:t>
      </w:r>
      <w:r w:rsidRPr="00561C6D">
        <w:t xml:space="preserve"> тыс. рублей и на 202</w:t>
      </w:r>
      <w:r w:rsidR="00E17512">
        <w:t>5</w:t>
      </w:r>
      <w:r w:rsidRPr="00561C6D">
        <w:t xml:space="preserve"> год в сумме </w:t>
      </w:r>
      <w:r w:rsidR="00E17512">
        <w:t>32</w:t>
      </w:r>
      <w:r>
        <w:t> </w:t>
      </w:r>
      <w:r w:rsidR="00E17512">
        <w:t>338</w:t>
      </w:r>
      <w:r>
        <w:t> </w:t>
      </w:r>
      <w:r w:rsidR="00E17512">
        <w:t>889</w:t>
      </w:r>
      <w:r>
        <w:t>,</w:t>
      </w:r>
      <w:r w:rsidR="00E17512">
        <w:t>8</w:t>
      </w:r>
      <w:r w:rsidRPr="00561C6D">
        <w:t xml:space="preserve"> тыс. рублей;</w:t>
      </w:r>
    </w:p>
    <w:p w:rsidR="00E63ED6" w:rsidRPr="00561C6D" w:rsidRDefault="00E63ED6" w:rsidP="00E63ED6">
      <w:pPr>
        <w:pStyle w:val="30"/>
        <w:suppressLineNumbers/>
        <w:spacing w:before="0"/>
        <w:ind w:firstLine="709"/>
      </w:pPr>
      <w:r w:rsidRPr="00561C6D">
        <w:t>2)</w:t>
      </w:r>
      <w:r w:rsidR="001824D1">
        <w:t> </w:t>
      </w:r>
      <w:r w:rsidRPr="00561C6D">
        <w:t>общий объем расходов бюджета территориального фонда на 202</w:t>
      </w:r>
      <w:r w:rsidR="00E17512">
        <w:t>4</w:t>
      </w:r>
      <w:r w:rsidRPr="00561C6D">
        <w:t xml:space="preserve"> год </w:t>
      </w:r>
      <w:r w:rsidR="00E17512">
        <w:br/>
      </w:r>
      <w:r w:rsidRPr="00561C6D">
        <w:t xml:space="preserve">в сумме </w:t>
      </w:r>
      <w:r w:rsidR="00E17512">
        <w:t>30 662 486,3</w:t>
      </w:r>
      <w:r w:rsidRPr="00561C6D">
        <w:t xml:space="preserve"> тыс. рублей и на 202</w:t>
      </w:r>
      <w:r w:rsidR="00E17512">
        <w:t>5</w:t>
      </w:r>
      <w:r w:rsidRPr="00561C6D">
        <w:t xml:space="preserve"> год в сумме </w:t>
      </w:r>
      <w:r w:rsidR="00E17512">
        <w:t>32 338 889,8</w:t>
      </w:r>
      <w:r w:rsidRPr="00561C6D">
        <w:t xml:space="preserve"> тыс. рублей</w:t>
      </w:r>
      <w:proofErr w:type="gramStart"/>
      <w:r w:rsidRPr="00561C6D">
        <w:t>.</w:t>
      </w:r>
      <w:r>
        <w:t>».</w:t>
      </w:r>
      <w:proofErr w:type="gramEnd"/>
    </w:p>
    <w:p w:rsidR="00E63ED6" w:rsidRPr="00561395" w:rsidRDefault="00E63ED6" w:rsidP="008D3A91">
      <w:pPr>
        <w:ind w:firstLine="708"/>
      </w:pPr>
    </w:p>
    <w:p w:rsidR="00AA7695" w:rsidRPr="00561395" w:rsidRDefault="00722FFF" w:rsidP="008D3A91">
      <w:pPr>
        <w:pStyle w:val="30"/>
        <w:spacing w:before="0"/>
      </w:pPr>
      <w:r>
        <w:t>2.</w:t>
      </w:r>
      <w:r w:rsidR="001824D1">
        <w:t> </w:t>
      </w:r>
      <w:r w:rsidR="00790844" w:rsidRPr="00561395">
        <w:t xml:space="preserve">В </w:t>
      </w:r>
      <w:r w:rsidR="00B86243" w:rsidRPr="00561395">
        <w:t>стать</w:t>
      </w:r>
      <w:r w:rsidR="00790844" w:rsidRPr="00561395">
        <w:t>е</w:t>
      </w:r>
      <w:r>
        <w:t xml:space="preserve"> </w:t>
      </w:r>
      <w:r w:rsidR="00E63ED6">
        <w:t>2</w:t>
      </w:r>
      <w:r w:rsidR="00AA7695" w:rsidRPr="00561395">
        <w:t>:</w:t>
      </w:r>
    </w:p>
    <w:p w:rsidR="00B86243" w:rsidRDefault="00AA7695" w:rsidP="008D3A91">
      <w:pPr>
        <w:pStyle w:val="30"/>
        <w:spacing w:before="0"/>
      </w:pPr>
      <w:r w:rsidRPr="00561395">
        <w:t>1)</w:t>
      </w:r>
      <w:r w:rsidR="001824D1">
        <w:t> </w:t>
      </w:r>
      <w:r w:rsidRPr="00561395">
        <w:t>в пункте</w:t>
      </w:r>
      <w:r w:rsidR="00722FFF">
        <w:t xml:space="preserve"> </w:t>
      </w:r>
      <w:r w:rsidRPr="00561395">
        <w:t xml:space="preserve">1 </w:t>
      </w:r>
      <w:r w:rsidR="00B86243" w:rsidRPr="00561395">
        <w:t>слова «приложению №</w:t>
      </w:r>
      <w:r w:rsidR="00722FFF">
        <w:t xml:space="preserve"> </w:t>
      </w:r>
      <w:r w:rsidR="00E63ED6">
        <w:t>1</w:t>
      </w:r>
      <w:r w:rsidR="00B86243" w:rsidRPr="00561395">
        <w:t>» заменить словами</w:t>
      </w:r>
      <w:r w:rsidR="007939FF">
        <w:br/>
      </w:r>
      <w:r w:rsidR="00B86243" w:rsidRPr="00561395">
        <w:t>«приложению №</w:t>
      </w:r>
      <w:r w:rsidR="00722FFF">
        <w:t xml:space="preserve"> </w:t>
      </w:r>
      <w:r w:rsidR="00E63ED6">
        <w:t>2</w:t>
      </w:r>
      <w:r w:rsidR="00B86243" w:rsidRPr="00561395">
        <w:t>»</w:t>
      </w:r>
      <w:r w:rsidRPr="00561395">
        <w:t>;</w:t>
      </w:r>
    </w:p>
    <w:p w:rsidR="00AA7695" w:rsidRPr="00561395" w:rsidRDefault="00AA7695" w:rsidP="008D3A91">
      <w:pPr>
        <w:pStyle w:val="30"/>
        <w:spacing w:before="0"/>
      </w:pPr>
      <w:r w:rsidRPr="00561395">
        <w:t>2)</w:t>
      </w:r>
      <w:r w:rsidR="001824D1">
        <w:t> </w:t>
      </w:r>
      <w:r w:rsidRPr="00561395">
        <w:t>в пункте</w:t>
      </w:r>
      <w:r w:rsidR="00722FFF">
        <w:t xml:space="preserve"> </w:t>
      </w:r>
      <w:r w:rsidRPr="00561395">
        <w:t>2 слова «приложению №</w:t>
      </w:r>
      <w:r w:rsidR="00722FFF">
        <w:t xml:space="preserve"> </w:t>
      </w:r>
      <w:r w:rsidR="00E63ED6">
        <w:t>2</w:t>
      </w:r>
      <w:r w:rsidRPr="00561395">
        <w:t xml:space="preserve">» заменить словами </w:t>
      </w:r>
      <w:r w:rsidR="007939FF">
        <w:br/>
      </w:r>
      <w:r w:rsidRPr="00561395">
        <w:t>«приложению №</w:t>
      </w:r>
      <w:r w:rsidR="00722FFF">
        <w:t xml:space="preserve"> </w:t>
      </w:r>
      <w:r w:rsidR="00B74673">
        <w:t>3</w:t>
      </w:r>
      <w:r w:rsidRPr="00561395">
        <w:t>»</w:t>
      </w:r>
      <w:r w:rsidR="00911B70" w:rsidRPr="00561395">
        <w:t>.</w:t>
      </w:r>
    </w:p>
    <w:p w:rsidR="00AA7695" w:rsidRPr="00561395" w:rsidRDefault="00AA7695" w:rsidP="008D3A91">
      <w:pPr>
        <w:pStyle w:val="30"/>
        <w:spacing w:before="0"/>
      </w:pPr>
    </w:p>
    <w:p w:rsidR="00911B70" w:rsidRPr="00561395" w:rsidRDefault="00722FFF" w:rsidP="008D3A91">
      <w:pPr>
        <w:pStyle w:val="30"/>
        <w:spacing w:before="0"/>
      </w:pPr>
      <w:r>
        <w:t>3.</w:t>
      </w:r>
      <w:r w:rsidR="001824D1">
        <w:t> </w:t>
      </w:r>
      <w:r w:rsidR="00B86243" w:rsidRPr="00561395">
        <w:t>В статье</w:t>
      </w:r>
      <w:r>
        <w:t xml:space="preserve"> </w:t>
      </w:r>
      <w:r w:rsidR="00E65A0B">
        <w:t>3</w:t>
      </w:r>
      <w:r w:rsidR="00AD08BB" w:rsidRPr="00561395">
        <w:t>:</w:t>
      </w:r>
    </w:p>
    <w:p w:rsidR="00911B70" w:rsidRPr="00561395" w:rsidRDefault="00722FFF" w:rsidP="008D3A91">
      <w:pPr>
        <w:pStyle w:val="30"/>
        <w:spacing w:before="0"/>
      </w:pPr>
      <w:r>
        <w:t>1)</w:t>
      </w:r>
      <w:r w:rsidR="001824D1">
        <w:t> </w:t>
      </w:r>
      <w:r w:rsidR="00911B70" w:rsidRPr="00561395">
        <w:t>в пункте</w:t>
      </w:r>
      <w:r>
        <w:t xml:space="preserve"> </w:t>
      </w:r>
      <w:r w:rsidR="00911B70" w:rsidRPr="00561395">
        <w:t xml:space="preserve">1 </w:t>
      </w:r>
      <w:r w:rsidR="00B86243" w:rsidRPr="00561395">
        <w:t>слова «приложению №</w:t>
      </w:r>
      <w:r>
        <w:t xml:space="preserve"> </w:t>
      </w:r>
      <w:r w:rsidR="00E65A0B">
        <w:t>3</w:t>
      </w:r>
      <w:r w:rsidR="00B86243" w:rsidRPr="00561395">
        <w:t xml:space="preserve">» заменить словами </w:t>
      </w:r>
      <w:r w:rsidR="007939FF">
        <w:br/>
      </w:r>
      <w:r w:rsidR="00B86243" w:rsidRPr="00561395">
        <w:t>«приложению №</w:t>
      </w:r>
      <w:r>
        <w:t xml:space="preserve"> </w:t>
      </w:r>
      <w:r w:rsidR="00E65A0B">
        <w:t>4</w:t>
      </w:r>
      <w:r w:rsidR="00790844" w:rsidRPr="00561395">
        <w:t>»</w:t>
      </w:r>
      <w:r w:rsidR="00911B70" w:rsidRPr="00561395">
        <w:t>;</w:t>
      </w:r>
    </w:p>
    <w:p w:rsidR="00911B70" w:rsidRPr="00561395" w:rsidRDefault="00722FFF" w:rsidP="008D3A91">
      <w:pPr>
        <w:pStyle w:val="30"/>
        <w:spacing w:before="0"/>
      </w:pPr>
      <w:r>
        <w:t>2)</w:t>
      </w:r>
      <w:r w:rsidR="001824D1">
        <w:t> </w:t>
      </w:r>
      <w:r w:rsidR="00911B70" w:rsidRPr="00561395">
        <w:t>в пункте</w:t>
      </w:r>
      <w:r>
        <w:t xml:space="preserve"> </w:t>
      </w:r>
      <w:r w:rsidR="00911B70" w:rsidRPr="00561395">
        <w:t>2 слова «приложению №</w:t>
      </w:r>
      <w:r w:rsidR="00B205E0">
        <w:t xml:space="preserve"> </w:t>
      </w:r>
      <w:r w:rsidR="00E65A0B">
        <w:t>4</w:t>
      </w:r>
      <w:r w:rsidR="00911B70" w:rsidRPr="00561395">
        <w:t xml:space="preserve">» заменить словами </w:t>
      </w:r>
      <w:r w:rsidR="007939FF">
        <w:br/>
      </w:r>
      <w:r w:rsidR="00911B70" w:rsidRPr="00561395">
        <w:t>«приложению №</w:t>
      </w:r>
      <w:r>
        <w:t xml:space="preserve"> </w:t>
      </w:r>
      <w:r w:rsidR="00E65A0B">
        <w:t>5</w:t>
      </w:r>
      <w:r w:rsidR="00911B70" w:rsidRPr="00561395">
        <w:t>».</w:t>
      </w:r>
    </w:p>
    <w:p w:rsidR="0084393F" w:rsidRPr="00561395" w:rsidRDefault="0084393F" w:rsidP="008D3A91">
      <w:pPr>
        <w:pStyle w:val="30"/>
        <w:spacing w:before="0"/>
      </w:pPr>
    </w:p>
    <w:p w:rsidR="007C0D64" w:rsidRPr="00561395" w:rsidRDefault="00722FFF" w:rsidP="008D3A91">
      <w:pPr>
        <w:pStyle w:val="30"/>
        <w:spacing w:before="0"/>
      </w:pPr>
      <w:r>
        <w:t>4.</w:t>
      </w:r>
      <w:r w:rsidR="001824D1">
        <w:t> </w:t>
      </w:r>
      <w:r w:rsidR="007C0D64" w:rsidRPr="00561395">
        <w:t xml:space="preserve">В статье </w:t>
      </w:r>
      <w:r w:rsidR="00E65A0B">
        <w:t>4</w:t>
      </w:r>
      <w:r w:rsidR="007C0D64" w:rsidRPr="00561395">
        <w:t>:</w:t>
      </w:r>
    </w:p>
    <w:p w:rsidR="007C0D64" w:rsidRPr="00561395" w:rsidRDefault="00722FFF" w:rsidP="007C0D64">
      <w:pPr>
        <w:pStyle w:val="30"/>
        <w:spacing w:before="0"/>
      </w:pPr>
      <w:r>
        <w:t>1)</w:t>
      </w:r>
      <w:r w:rsidR="001824D1">
        <w:t> </w:t>
      </w:r>
      <w:r>
        <w:t xml:space="preserve">в пункте </w:t>
      </w:r>
      <w:r w:rsidR="007C0D64" w:rsidRPr="00561395">
        <w:t>1:</w:t>
      </w:r>
    </w:p>
    <w:p w:rsidR="007C0D64" w:rsidRPr="00561395" w:rsidRDefault="00722FFF" w:rsidP="007C0D64">
      <w:pPr>
        <w:pStyle w:val="30"/>
        <w:spacing w:before="0"/>
      </w:pPr>
      <w:r>
        <w:t>в подпункте 1 слова «приложению №</w:t>
      </w:r>
      <w:r w:rsidR="001824D1">
        <w:t> </w:t>
      </w:r>
      <w:r w:rsidR="00E65A0B">
        <w:t>5</w:t>
      </w:r>
      <w:r w:rsidR="007C0D64" w:rsidRPr="00561395">
        <w:t>»</w:t>
      </w:r>
      <w:r>
        <w:t xml:space="preserve"> заменить словами </w:t>
      </w:r>
      <w:r w:rsidR="007939FF">
        <w:br/>
      </w:r>
      <w:r>
        <w:t>«приложению №</w:t>
      </w:r>
      <w:r w:rsidR="001824D1">
        <w:t> </w:t>
      </w:r>
      <w:r w:rsidR="00E65A0B">
        <w:t>6</w:t>
      </w:r>
      <w:r w:rsidR="007C0D64" w:rsidRPr="00561395">
        <w:t>»;</w:t>
      </w:r>
    </w:p>
    <w:p w:rsidR="007C0D64" w:rsidRPr="00561395" w:rsidRDefault="00722FFF" w:rsidP="007C0D64">
      <w:pPr>
        <w:pStyle w:val="30"/>
        <w:spacing w:before="0"/>
      </w:pPr>
      <w:r>
        <w:t xml:space="preserve">в подпункте 2 слова «приложению № </w:t>
      </w:r>
      <w:r w:rsidR="00E65A0B">
        <w:t>6</w:t>
      </w:r>
      <w:r w:rsidR="007C0D64" w:rsidRPr="00561395">
        <w:t xml:space="preserve">» заменить словами </w:t>
      </w:r>
      <w:r w:rsidR="007939FF">
        <w:br/>
      </w:r>
      <w:r w:rsidR="007C0D64" w:rsidRPr="00561395">
        <w:t xml:space="preserve">«приложению </w:t>
      </w:r>
      <w:r>
        <w:t>№</w:t>
      </w:r>
      <w:r w:rsidR="001824D1">
        <w:t> </w:t>
      </w:r>
      <w:r w:rsidR="00E65A0B">
        <w:t>7</w:t>
      </w:r>
      <w:r w:rsidR="007C0D64" w:rsidRPr="00561395">
        <w:t>»;</w:t>
      </w:r>
    </w:p>
    <w:p w:rsidR="00E65A0B" w:rsidRDefault="00B74673" w:rsidP="00E65A0B">
      <w:pPr>
        <w:pStyle w:val="30"/>
        <w:spacing w:before="0"/>
      </w:pPr>
      <w:r>
        <w:t>2</w:t>
      </w:r>
      <w:r w:rsidR="00E65A0B">
        <w:t>)</w:t>
      </w:r>
      <w:r w:rsidR="001824D1">
        <w:t> </w:t>
      </w:r>
      <w:r w:rsidR="00E65A0B" w:rsidRPr="00561395">
        <w:t>в пункте</w:t>
      </w:r>
      <w:r w:rsidR="00E65A0B">
        <w:t xml:space="preserve"> </w:t>
      </w:r>
      <w:r w:rsidR="00E65A0B" w:rsidRPr="00561395">
        <w:t>3:</w:t>
      </w:r>
    </w:p>
    <w:p w:rsidR="00911B70" w:rsidRPr="00561395" w:rsidRDefault="00911B70" w:rsidP="008D3A91">
      <w:pPr>
        <w:pStyle w:val="30"/>
        <w:spacing w:before="0"/>
      </w:pPr>
      <w:r w:rsidRPr="00561395">
        <w:t>в подпункте</w:t>
      </w:r>
      <w:r w:rsidR="00722FFF">
        <w:t xml:space="preserve"> </w:t>
      </w:r>
      <w:r w:rsidRPr="00561395">
        <w:t>1</w:t>
      </w:r>
      <w:r w:rsidR="00147F83" w:rsidRPr="00561395">
        <w:t xml:space="preserve"> слова «приложению №</w:t>
      </w:r>
      <w:r w:rsidR="00722FFF">
        <w:t xml:space="preserve"> </w:t>
      </w:r>
      <w:r w:rsidR="00E65A0B">
        <w:t>7</w:t>
      </w:r>
      <w:r w:rsidR="00147F83" w:rsidRPr="00561395">
        <w:t xml:space="preserve">» заменить словами </w:t>
      </w:r>
      <w:r w:rsidR="007939FF">
        <w:br/>
      </w:r>
      <w:r w:rsidR="00147F83" w:rsidRPr="00561395">
        <w:t>«приложению №</w:t>
      </w:r>
      <w:r w:rsidR="00722FFF">
        <w:t xml:space="preserve"> </w:t>
      </w:r>
      <w:r w:rsidR="00E65A0B">
        <w:t>8</w:t>
      </w:r>
      <w:r w:rsidR="00147F83" w:rsidRPr="00561395">
        <w:t>»</w:t>
      </w:r>
      <w:r w:rsidRPr="00561395">
        <w:t>;</w:t>
      </w:r>
    </w:p>
    <w:p w:rsidR="00354786" w:rsidRPr="00561395" w:rsidRDefault="00911B70" w:rsidP="008D3A91">
      <w:pPr>
        <w:pStyle w:val="30"/>
        <w:spacing w:before="0"/>
      </w:pPr>
      <w:r w:rsidRPr="00561395">
        <w:t>в подпункте</w:t>
      </w:r>
      <w:r w:rsidR="00722FFF">
        <w:t xml:space="preserve"> </w:t>
      </w:r>
      <w:r w:rsidRPr="00561395">
        <w:t>2 слова «приложению №</w:t>
      </w:r>
      <w:r w:rsidR="00722FFF">
        <w:t xml:space="preserve"> </w:t>
      </w:r>
      <w:r w:rsidR="00E65A0B">
        <w:t>8</w:t>
      </w:r>
      <w:r w:rsidRPr="00561395">
        <w:t xml:space="preserve">» заменить словами </w:t>
      </w:r>
      <w:r w:rsidR="007939FF">
        <w:br/>
      </w:r>
      <w:r w:rsidRPr="00561395">
        <w:t>«приложению №</w:t>
      </w:r>
      <w:r w:rsidR="00722FFF">
        <w:t xml:space="preserve"> </w:t>
      </w:r>
      <w:r w:rsidR="00E65A0B">
        <w:t>9</w:t>
      </w:r>
      <w:r w:rsidRPr="00561395">
        <w:t>»</w:t>
      </w:r>
      <w:r w:rsidR="00147F83" w:rsidRPr="00561395">
        <w:t>.</w:t>
      </w:r>
    </w:p>
    <w:p w:rsidR="0084393F" w:rsidRPr="00561395" w:rsidRDefault="0084393F" w:rsidP="008D3A91">
      <w:pPr>
        <w:pStyle w:val="30"/>
        <w:spacing w:before="0"/>
      </w:pPr>
    </w:p>
    <w:p w:rsidR="00D34E4F" w:rsidRPr="00561395" w:rsidRDefault="00722FFF" w:rsidP="008D3A91">
      <w:pPr>
        <w:pStyle w:val="30"/>
        <w:spacing w:before="0"/>
      </w:pPr>
      <w:r>
        <w:t>5.</w:t>
      </w:r>
      <w:r w:rsidR="001824D1">
        <w:t> </w:t>
      </w:r>
      <w:r w:rsidR="00D34E4F" w:rsidRPr="00561395">
        <w:t>Дополнить новым приложени</w:t>
      </w:r>
      <w:r>
        <w:t>ем №</w:t>
      </w:r>
      <w:r w:rsidR="004279BC">
        <w:t> </w:t>
      </w:r>
      <w:r w:rsidR="00E65A0B">
        <w:t>1</w:t>
      </w:r>
      <w:r>
        <w:t xml:space="preserve"> согласно приложению №</w:t>
      </w:r>
      <w:r w:rsidR="008F741A">
        <w:t xml:space="preserve"> </w:t>
      </w:r>
      <w:r w:rsidR="00D34E4F" w:rsidRPr="00561395">
        <w:t xml:space="preserve">1 </w:t>
      </w:r>
      <w:r w:rsidR="00D34E4F" w:rsidRPr="00561395">
        <w:br/>
        <w:t>к настоящему закону.</w:t>
      </w:r>
    </w:p>
    <w:p w:rsidR="00D34E4F" w:rsidRPr="00561395" w:rsidRDefault="00D34E4F" w:rsidP="008D3A91">
      <w:pPr>
        <w:pStyle w:val="30"/>
        <w:spacing w:before="0"/>
      </w:pPr>
    </w:p>
    <w:p w:rsidR="00B86243" w:rsidRPr="00561395" w:rsidRDefault="00E65A0B" w:rsidP="008D3A91">
      <w:pPr>
        <w:pStyle w:val="30"/>
        <w:spacing w:before="0"/>
      </w:pPr>
      <w:r>
        <w:t>6</w:t>
      </w:r>
      <w:r w:rsidR="00722FFF">
        <w:t>.</w:t>
      </w:r>
      <w:r w:rsidR="001824D1">
        <w:t> </w:t>
      </w:r>
      <w:r w:rsidR="00B86243" w:rsidRPr="00561395">
        <w:t>Приложение №</w:t>
      </w:r>
      <w:r w:rsidR="008F741A">
        <w:t xml:space="preserve"> </w:t>
      </w:r>
      <w:r w:rsidR="00B86243" w:rsidRPr="00561395">
        <w:t>1 считать приложением №</w:t>
      </w:r>
      <w:r w:rsidR="00F8192B">
        <w:t xml:space="preserve"> </w:t>
      </w:r>
      <w:r>
        <w:t>2</w:t>
      </w:r>
      <w:r w:rsidR="00D34E4F" w:rsidRPr="00561395">
        <w:rPr>
          <w:rFonts w:hint="eastAsia"/>
        </w:rPr>
        <w:t xml:space="preserve"> и</w:t>
      </w:r>
      <w:r w:rsidR="00D34E4F" w:rsidRPr="00561395">
        <w:t xml:space="preserve"> </w:t>
      </w:r>
      <w:r w:rsidR="00D34E4F" w:rsidRPr="00561395">
        <w:rPr>
          <w:rFonts w:hint="eastAsia"/>
        </w:rPr>
        <w:t>изложить</w:t>
      </w:r>
      <w:r w:rsidR="00D34E4F" w:rsidRPr="00561395">
        <w:t xml:space="preserve"> </w:t>
      </w:r>
      <w:r w:rsidR="00D34E4F" w:rsidRPr="00561395">
        <w:rPr>
          <w:rFonts w:hint="eastAsia"/>
        </w:rPr>
        <w:t>его</w:t>
      </w:r>
      <w:r w:rsidR="00D34E4F" w:rsidRPr="00561395">
        <w:t xml:space="preserve"> </w:t>
      </w:r>
      <w:r w:rsidR="00D34E4F" w:rsidRPr="00561395">
        <w:br/>
      </w:r>
      <w:r w:rsidR="00D34E4F" w:rsidRPr="00561395">
        <w:rPr>
          <w:rFonts w:hint="eastAsia"/>
        </w:rPr>
        <w:t>в</w:t>
      </w:r>
      <w:r w:rsidR="00D34E4F" w:rsidRPr="00561395">
        <w:t xml:space="preserve"> </w:t>
      </w:r>
      <w:r w:rsidR="00D34E4F" w:rsidRPr="00561395">
        <w:rPr>
          <w:rFonts w:hint="eastAsia"/>
        </w:rPr>
        <w:t>редакции</w:t>
      </w:r>
      <w:r w:rsidR="00D34E4F" w:rsidRPr="00561395">
        <w:t xml:space="preserve"> </w:t>
      </w:r>
      <w:r w:rsidR="00D34E4F" w:rsidRPr="00561395">
        <w:rPr>
          <w:rFonts w:hint="eastAsia"/>
        </w:rPr>
        <w:t>согласно</w:t>
      </w:r>
      <w:r w:rsidR="00D34E4F" w:rsidRPr="00561395">
        <w:t xml:space="preserve"> п</w:t>
      </w:r>
      <w:r w:rsidR="00D34E4F" w:rsidRPr="00561395">
        <w:rPr>
          <w:rFonts w:hint="eastAsia"/>
        </w:rPr>
        <w:t>риложению</w:t>
      </w:r>
      <w:r w:rsidR="00722FFF">
        <w:t xml:space="preserve"> №</w:t>
      </w:r>
      <w:r w:rsidR="00F8192B">
        <w:t xml:space="preserve"> </w:t>
      </w:r>
      <w:r w:rsidR="00D34E4F" w:rsidRPr="00561395">
        <w:t xml:space="preserve">2 </w:t>
      </w:r>
      <w:r w:rsidR="00D34E4F" w:rsidRPr="00561395">
        <w:rPr>
          <w:rFonts w:hint="eastAsia"/>
        </w:rPr>
        <w:t>к</w:t>
      </w:r>
      <w:r w:rsidR="00D34E4F" w:rsidRPr="00561395">
        <w:t xml:space="preserve"> </w:t>
      </w:r>
      <w:r w:rsidR="00D34E4F" w:rsidRPr="00561395">
        <w:rPr>
          <w:rFonts w:hint="eastAsia"/>
        </w:rPr>
        <w:t>настоящему</w:t>
      </w:r>
      <w:r w:rsidR="00D34E4F" w:rsidRPr="00561395">
        <w:t xml:space="preserve"> </w:t>
      </w:r>
      <w:r w:rsidR="00D34E4F" w:rsidRPr="00561395">
        <w:rPr>
          <w:rFonts w:hint="eastAsia"/>
        </w:rPr>
        <w:t>закону</w:t>
      </w:r>
      <w:r w:rsidR="00D34E4F" w:rsidRPr="00561395">
        <w:t>.</w:t>
      </w:r>
    </w:p>
    <w:p w:rsidR="0084393F" w:rsidRPr="00561395" w:rsidRDefault="0084393F" w:rsidP="008D3A91">
      <w:pPr>
        <w:pStyle w:val="30"/>
        <w:spacing w:before="0"/>
      </w:pPr>
    </w:p>
    <w:p w:rsidR="00B86243" w:rsidRPr="00561395" w:rsidRDefault="00E65A0B" w:rsidP="008D3A91">
      <w:pPr>
        <w:pStyle w:val="30"/>
        <w:spacing w:before="0"/>
      </w:pPr>
      <w:r>
        <w:t>7</w:t>
      </w:r>
      <w:r w:rsidR="00722FFF">
        <w:t>.</w:t>
      </w:r>
      <w:r w:rsidR="001824D1">
        <w:t> </w:t>
      </w:r>
      <w:r w:rsidR="00B86243" w:rsidRPr="00561395">
        <w:t>Приложение №</w:t>
      </w:r>
      <w:r w:rsidR="008F741A">
        <w:t xml:space="preserve"> </w:t>
      </w:r>
      <w:r w:rsidR="00B86243" w:rsidRPr="00561395">
        <w:t>2 считать приложением №</w:t>
      </w:r>
      <w:r w:rsidR="008F741A">
        <w:t xml:space="preserve"> </w:t>
      </w:r>
      <w:r>
        <w:t>3</w:t>
      </w:r>
      <w:r w:rsidR="00B86243" w:rsidRPr="00561395">
        <w:t>.</w:t>
      </w:r>
    </w:p>
    <w:p w:rsidR="0084393F" w:rsidRPr="00561395" w:rsidRDefault="0084393F" w:rsidP="008D3A91">
      <w:pPr>
        <w:pStyle w:val="a9"/>
      </w:pPr>
    </w:p>
    <w:p w:rsidR="00B86243" w:rsidRPr="00561395" w:rsidRDefault="00E65A0B" w:rsidP="008D3A91">
      <w:pPr>
        <w:pStyle w:val="30"/>
        <w:spacing w:before="0"/>
      </w:pPr>
      <w:r>
        <w:t>8</w:t>
      </w:r>
      <w:r w:rsidR="00722FFF">
        <w:t>.</w:t>
      </w:r>
      <w:r w:rsidR="001824D1">
        <w:t> 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№</w:t>
      </w:r>
      <w:r w:rsidR="008F741A">
        <w:t xml:space="preserve"> </w:t>
      </w:r>
      <w:r w:rsidR="00B86243" w:rsidRPr="00561395">
        <w:t xml:space="preserve">3 </w:t>
      </w:r>
      <w:r w:rsidR="00B86243" w:rsidRPr="00561395">
        <w:rPr>
          <w:rFonts w:hint="eastAsia"/>
        </w:rPr>
        <w:t>считать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риложением</w:t>
      </w:r>
      <w:r w:rsidR="00B86243" w:rsidRPr="00561395">
        <w:t xml:space="preserve"> №</w:t>
      </w:r>
      <w:r w:rsidR="008F741A">
        <w:t xml:space="preserve"> </w:t>
      </w:r>
      <w:r w:rsidR="00B86243" w:rsidRPr="00561395">
        <w:t xml:space="preserve">4 </w:t>
      </w:r>
      <w:r w:rsidR="00B86243" w:rsidRPr="00561395">
        <w:rPr>
          <w:rFonts w:hint="eastAsia"/>
        </w:rPr>
        <w:t>и</w:t>
      </w:r>
      <w:r w:rsidR="00B86243" w:rsidRPr="00561395">
        <w:t xml:space="preserve"> </w:t>
      </w:r>
      <w:r w:rsidR="00B86243" w:rsidRPr="00561395">
        <w:rPr>
          <w:rFonts w:hint="eastAsia"/>
        </w:rPr>
        <w:t>изложить</w:t>
      </w:r>
      <w:r w:rsidR="00B86243" w:rsidRPr="00561395">
        <w:t xml:space="preserve"> </w:t>
      </w:r>
      <w:r w:rsidR="00B86243" w:rsidRPr="00561395">
        <w:rPr>
          <w:rFonts w:hint="eastAsia"/>
        </w:rPr>
        <w:t>его</w:t>
      </w:r>
      <w:r w:rsidR="00B86243" w:rsidRPr="00561395">
        <w:t xml:space="preserve"> </w:t>
      </w:r>
      <w:r w:rsidR="00460B6C" w:rsidRPr="00561395">
        <w:br/>
      </w:r>
      <w:r w:rsidR="00B86243" w:rsidRPr="00561395">
        <w:rPr>
          <w:rFonts w:hint="eastAsia"/>
        </w:rPr>
        <w:t>в</w:t>
      </w:r>
      <w:r w:rsidR="00B86243" w:rsidRPr="00561395">
        <w:t xml:space="preserve"> </w:t>
      </w:r>
      <w:r w:rsidR="00B86243" w:rsidRPr="00561395">
        <w:rPr>
          <w:rFonts w:hint="eastAsia"/>
        </w:rPr>
        <w:t>редакции</w:t>
      </w:r>
      <w:r w:rsidR="00B86243" w:rsidRPr="00561395">
        <w:t xml:space="preserve"> </w:t>
      </w:r>
      <w:r w:rsidR="00B86243" w:rsidRPr="00561395">
        <w:rPr>
          <w:rFonts w:hint="eastAsia"/>
        </w:rPr>
        <w:t>согласно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риложению</w:t>
      </w:r>
      <w:r w:rsidR="00722FFF">
        <w:t xml:space="preserve"> № </w:t>
      </w:r>
      <w:r w:rsidR="00D34E4F" w:rsidRPr="00561395">
        <w:t>3</w:t>
      </w:r>
      <w:r w:rsidR="00B86243" w:rsidRPr="00561395">
        <w:t xml:space="preserve"> </w:t>
      </w:r>
      <w:r w:rsidR="00B86243" w:rsidRPr="00561395">
        <w:rPr>
          <w:rFonts w:hint="eastAsia"/>
        </w:rPr>
        <w:t>к</w:t>
      </w:r>
      <w:r w:rsidR="00B86243" w:rsidRPr="00561395">
        <w:t xml:space="preserve"> </w:t>
      </w:r>
      <w:r w:rsidR="00B86243" w:rsidRPr="00561395">
        <w:rPr>
          <w:rFonts w:hint="eastAsia"/>
        </w:rPr>
        <w:t>настоящему</w:t>
      </w:r>
      <w:r w:rsidR="00B86243" w:rsidRPr="00561395">
        <w:t xml:space="preserve"> </w:t>
      </w:r>
      <w:r w:rsidR="00B86243" w:rsidRPr="00561395">
        <w:rPr>
          <w:rFonts w:hint="eastAsia"/>
        </w:rPr>
        <w:t>закону</w:t>
      </w:r>
      <w:r w:rsidR="00B86243" w:rsidRPr="00561395">
        <w:t>.</w:t>
      </w:r>
    </w:p>
    <w:p w:rsidR="008D35CD" w:rsidRPr="00561395" w:rsidRDefault="008D35CD" w:rsidP="008D3A91">
      <w:pPr>
        <w:pStyle w:val="30"/>
        <w:spacing w:before="0"/>
      </w:pPr>
    </w:p>
    <w:p w:rsidR="00B86243" w:rsidRPr="00561395" w:rsidRDefault="00E65A0B" w:rsidP="008D3A91">
      <w:pPr>
        <w:pStyle w:val="30"/>
        <w:spacing w:before="0"/>
      </w:pPr>
      <w:r>
        <w:lastRenderedPageBreak/>
        <w:t>9</w:t>
      </w:r>
      <w:r w:rsidR="00722FFF">
        <w:t>.</w:t>
      </w:r>
      <w:r w:rsidR="001824D1">
        <w:t> 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№</w:t>
      </w:r>
      <w:r w:rsidR="008F741A">
        <w:t xml:space="preserve"> </w:t>
      </w:r>
      <w:r w:rsidR="00B86243" w:rsidRPr="00561395">
        <w:t xml:space="preserve">4 </w:t>
      </w:r>
      <w:r w:rsidR="00B86243" w:rsidRPr="00561395">
        <w:rPr>
          <w:rFonts w:hint="eastAsia"/>
        </w:rPr>
        <w:t>считать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риложением</w:t>
      </w:r>
      <w:r w:rsidR="00B86243" w:rsidRPr="00561395">
        <w:t xml:space="preserve"> №</w:t>
      </w:r>
      <w:r w:rsidR="008F741A">
        <w:t xml:space="preserve"> </w:t>
      </w:r>
      <w:r w:rsidR="00B86243" w:rsidRPr="00561395">
        <w:t>5</w:t>
      </w:r>
      <w:r w:rsidR="00281755" w:rsidRPr="00561395">
        <w:t>.</w:t>
      </w:r>
    </w:p>
    <w:p w:rsidR="0084393F" w:rsidRPr="00561395" w:rsidRDefault="0084393F" w:rsidP="008D3A91">
      <w:pPr>
        <w:pStyle w:val="30"/>
        <w:spacing w:before="0"/>
      </w:pPr>
    </w:p>
    <w:p w:rsidR="00B86243" w:rsidRPr="00561395" w:rsidRDefault="00722FFF" w:rsidP="008D3A91">
      <w:pPr>
        <w:pStyle w:val="30"/>
        <w:spacing w:before="0"/>
      </w:pPr>
      <w:r>
        <w:t>1</w:t>
      </w:r>
      <w:r w:rsidR="00A20FC9">
        <w:t>0</w:t>
      </w:r>
      <w:r>
        <w:t>.</w:t>
      </w:r>
      <w:r w:rsidR="001824D1">
        <w:t> 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№</w:t>
      </w:r>
      <w:r w:rsidR="008F741A">
        <w:t xml:space="preserve"> </w:t>
      </w:r>
      <w:r w:rsidR="00C15279" w:rsidRPr="00561395">
        <w:t>5</w:t>
      </w:r>
      <w:r w:rsidR="00B86243" w:rsidRPr="00561395">
        <w:t xml:space="preserve"> </w:t>
      </w:r>
      <w:r w:rsidR="00B86243" w:rsidRPr="00561395">
        <w:rPr>
          <w:rFonts w:hint="eastAsia"/>
        </w:rPr>
        <w:t>считать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риложением</w:t>
      </w:r>
      <w:r w:rsidR="00B86243" w:rsidRPr="00561395">
        <w:t xml:space="preserve"> №</w:t>
      </w:r>
      <w:r w:rsidR="008F741A">
        <w:t xml:space="preserve"> </w:t>
      </w:r>
      <w:r w:rsidR="00C15279" w:rsidRPr="00561395">
        <w:t>6</w:t>
      </w:r>
      <w:r w:rsidR="00C15279" w:rsidRPr="00561395">
        <w:rPr>
          <w:rFonts w:hint="eastAsia"/>
        </w:rPr>
        <w:t xml:space="preserve"> и</w:t>
      </w:r>
      <w:r w:rsidR="00C15279" w:rsidRPr="00561395">
        <w:t xml:space="preserve"> </w:t>
      </w:r>
      <w:r w:rsidR="00C15279" w:rsidRPr="00561395">
        <w:rPr>
          <w:rFonts w:hint="eastAsia"/>
        </w:rPr>
        <w:t>изложить</w:t>
      </w:r>
      <w:r w:rsidR="00C15279" w:rsidRPr="00561395">
        <w:t xml:space="preserve"> </w:t>
      </w:r>
      <w:r w:rsidR="00C15279" w:rsidRPr="00561395">
        <w:rPr>
          <w:rFonts w:hint="eastAsia"/>
        </w:rPr>
        <w:t>его</w:t>
      </w:r>
      <w:r w:rsidR="00C15279" w:rsidRPr="00561395">
        <w:t xml:space="preserve"> </w:t>
      </w:r>
      <w:r w:rsidR="00C15279" w:rsidRPr="00561395">
        <w:br/>
      </w:r>
      <w:r w:rsidR="00C15279" w:rsidRPr="00561395">
        <w:rPr>
          <w:rFonts w:hint="eastAsia"/>
        </w:rPr>
        <w:t>в</w:t>
      </w:r>
      <w:r w:rsidR="00C15279" w:rsidRPr="00561395">
        <w:t xml:space="preserve"> </w:t>
      </w:r>
      <w:r w:rsidR="00C15279" w:rsidRPr="00561395">
        <w:rPr>
          <w:rFonts w:hint="eastAsia"/>
        </w:rPr>
        <w:t>редакции</w:t>
      </w:r>
      <w:r w:rsidR="00C15279" w:rsidRPr="00561395">
        <w:t xml:space="preserve"> </w:t>
      </w:r>
      <w:r w:rsidR="00C15279" w:rsidRPr="00561395">
        <w:rPr>
          <w:rFonts w:hint="eastAsia"/>
        </w:rPr>
        <w:t>согласно</w:t>
      </w:r>
      <w:r w:rsidR="00C15279" w:rsidRPr="00561395">
        <w:t xml:space="preserve"> п</w:t>
      </w:r>
      <w:r w:rsidR="00C15279" w:rsidRPr="00561395">
        <w:rPr>
          <w:rFonts w:hint="eastAsia"/>
        </w:rPr>
        <w:t>риложению</w:t>
      </w:r>
      <w:r>
        <w:t xml:space="preserve"> №</w:t>
      </w:r>
      <w:r w:rsidR="008F741A">
        <w:t xml:space="preserve"> </w:t>
      </w:r>
      <w:r w:rsidR="003274E9">
        <w:t>4</w:t>
      </w:r>
      <w:r w:rsidR="00C15279" w:rsidRPr="00561395">
        <w:t xml:space="preserve"> </w:t>
      </w:r>
      <w:r w:rsidR="00C15279" w:rsidRPr="00561395">
        <w:rPr>
          <w:rFonts w:hint="eastAsia"/>
        </w:rPr>
        <w:t>к</w:t>
      </w:r>
      <w:r w:rsidR="00C15279" w:rsidRPr="00561395">
        <w:t xml:space="preserve"> </w:t>
      </w:r>
      <w:r w:rsidR="00C15279" w:rsidRPr="00561395">
        <w:rPr>
          <w:rFonts w:hint="eastAsia"/>
        </w:rPr>
        <w:t>настоящему</w:t>
      </w:r>
      <w:r w:rsidR="00C15279" w:rsidRPr="00561395">
        <w:t xml:space="preserve"> </w:t>
      </w:r>
      <w:r w:rsidR="00C15279" w:rsidRPr="00561395">
        <w:rPr>
          <w:rFonts w:hint="eastAsia"/>
        </w:rPr>
        <w:t>закону</w:t>
      </w:r>
      <w:r w:rsidR="00C15279" w:rsidRPr="00561395">
        <w:t>.</w:t>
      </w:r>
    </w:p>
    <w:p w:rsidR="001B7EC4" w:rsidRPr="00561395" w:rsidRDefault="001B7EC4" w:rsidP="008D3A91">
      <w:pPr>
        <w:pStyle w:val="a9"/>
      </w:pPr>
    </w:p>
    <w:p w:rsidR="000A6BD5" w:rsidRPr="00561395" w:rsidRDefault="00722FFF" w:rsidP="008D3A91">
      <w:pPr>
        <w:pStyle w:val="30"/>
        <w:spacing w:before="0"/>
      </w:pPr>
      <w:r>
        <w:t>1</w:t>
      </w:r>
      <w:r w:rsidR="00A20FC9">
        <w:t>1</w:t>
      </w:r>
      <w:r>
        <w:t>.</w:t>
      </w:r>
      <w:r w:rsidR="001824D1">
        <w:t> </w:t>
      </w:r>
      <w:r w:rsidR="00B86243" w:rsidRPr="00561395">
        <w:rPr>
          <w:rFonts w:hint="eastAsia"/>
        </w:rPr>
        <w:t>Приложение</w:t>
      </w:r>
      <w:r w:rsidR="00B86243" w:rsidRPr="00561395">
        <w:t xml:space="preserve"> </w:t>
      </w:r>
      <w:r w:rsidR="00B86243" w:rsidRPr="00561395">
        <w:rPr>
          <w:rFonts w:hint="eastAsia"/>
        </w:rPr>
        <w:t>№</w:t>
      </w:r>
      <w:r w:rsidR="008F741A">
        <w:t xml:space="preserve"> </w:t>
      </w:r>
      <w:r w:rsidR="00C15279" w:rsidRPr="00561395">
        <w:t>6</w:t>
      </w:r>
      <w:r w:rsidR="00B86243" w:rsidRPr="00561395">
        <w:t xml:space="preserve"> </w:t>
      </w:r>
      <w:r w:rsidR="00B86243" w:rsidRPr="00561395">
        <w:rPr>
          <w:rFonts w:hint="eastAsia"/>
        </w:rPr>
        <w:t>считать</w:t>
      </w:r>
      <w:r w:rsidR="00B86243" w:rsidRPr="00561395">
        <w:t xml:space="preserve"> п</w:t>
      </w:r>
      <w:r w:rsidR="00B86243" w:rsidRPr="00561395">
        <w:rPr>
          <w:rFonts w:hint="eastAsia"/>
        </w:rPr>
        <w:t>риложением</w:t>
      </w:r>
      <w:r w:rsidR="00B86243" w:rsidRPr="00561395">
        <w:t xml:space="preserve"> №</w:t>
      </w:r>
      <w:r w:rsidR="008F741A">
        <w:t xml:space="preserve"> </w:t>
      </w:r>
      <w:r w:rsidR="00C15279" w:rsidRPr="00561395">
        <w:t>7</w:t>
      </w:r>
      <w:r w:rsidR="008D2856" w:rsidRPr="00561395">
        <w:t>.</w:t>
      </w:r>
    </w:p>
    <w:p w:rsidR="000A6BD5" w:rsidRPr="00561395" w:rsidRDefault="000A6BD5" w:rsidP="008D3A91">
      <w:pPr>
        <w:pStyle w:val="30"/>
        <w:spacing w:before="0"/>
      </w:pPr>
    </w:p>
    <w:p w:rsidR="00E5294C" w:rsidRPr="00561395" w:rsidRDefault="00722FFF" w:rsidP="00E5294C">
      <w:pPr>
        <w:pStyle w:val="30"/>
        <w:spacing w:before="0"/>
      </w:pPr>
      <w:r>
        <w:t>1</w:t>
      </w:r>
      <w:r w:rsidR="00A20FC9">
        <w:t>2</w:t>
      </w:r>
      <w:r>
        <w:t>.</w:t>
      </w:r>
      <w:r w:rsidR="001824D1">
        <w:t> </w:t>
      </w:r>
      <w:r w:rsidR="000A6BD5" w:rsidRPr="00561395">
        <w:rPr>
          <w:rFonts w:hint="eastAsia"/>
        </w:rPr>
        <w:t>Приложение</w:t>
      </w:r>
      <w:r w:rsidR="000A6BD5" w:rsidRPr="00561395">
        <w:t xml:space="preserve"> </w:t>
      </w:r>
      <w:r w:rsidR="000A6BD5" w:rsidRPr="00561395">
        <w:rPr>
          <w:rFonts w:hint="eastAsia"/>
        </w:rPr>
        <w:t>№</w:t>
      </w:r>
      <w:r w:rsidR="008F741A">
        <w:t xml:space="preserve"> </w:t>
      </w:r>
      <w:r w:rsidR="000A6BD5" w:rsidRPr="00561395">
        <w:t xml:space="preserve">7 </w:t>
      </w:r>
      <w:r w:rsidR="000A6BD5" w:rsidRPr="00561395">
        <w:rPr>
          <w:rFonts w:hint="eastAsia"/>
        </w:rPr>
        <w:t>считать</w:t>
      </w:r>
      <w:r w:rsidR="000A6BD5" w:rsidRPr="00561395">
        <w:t xml:space="preserve"> п</w:t>
      </w:r>
      <w:r w:rsidR="000A6BD5" w:rsidRPr="00561395">
        <w:rPr>
          <w:rFonts w:hint="eastAsia"/>
        </w:rPr>
        <w:t>риложением</w:t>
      </w:r>
      <w:r>
        <w:t xml:space="preserve"> №</w:t>
      </w:r>
      <w:r w:rsidR="008F741A">
        <w:t xml:space="preserve"> </w:t>
      </w:r>
      <w:r w:rsidR="000A6BD5" w:rsidRPr="00561395">
        <w:t>8</w:t>
      </w:r>
      <w:r w:rsidR="00E5294C" w:rsidRPr="00E5294C">
        <w:rPr>
          <w:rFonts w:hint="eastAsia"/>
        </w:rPr>
        <w:t xml:space="preserve"> </w:t>
      </w:r>
      <w:r w:rsidR="00E5294C" w:rsidRPr="00561395">
        <w:rPr>
          <w:rFonts w:hint="eastAsia"/>
        </w:rPr>
        <w:t>и</w:t>
      </w:r>
      <w:r w:rsidR="00E5294C" w:rsidRPr="00561395">
        <w:t xml:space="preserve"> </w:t>
      </w:r>
      <w:r w:rsidR="00E5294C" w:rsidRPr="00561395">
        <w:rPr>
          <w:rFonts w:hint="eastAsia"/>
        </w:rPr>
        <w:t>изложить</w:t>
      </w:r>
      <w:r w:rsidR="00E5294C" w:rsidRPr="00561395">
        <w:t xml:space="preserve"> </w:t>
      </w:r>
      <w:r w:rsidR="00E5294C" w:rsidRPr="00561395">
        <w:rPr>
          <w:rFonts w:hint="eastAsia"/>
        </w:rPr>
        <w:t>его</w:t>
      </w:r>
      <w:r w:rsidR="00E5294C" w:rsidRPr="00561395">
        <w:t xml:space="preserve"> </w:t>
      </w:r>
      <w:r w:rsidR="00E5294C" w:rsidRPr="00561395">
        <w:br/>
      </w:r>
      <w:r w:rsidR="00E5294C" w:rsidRPr="00561395">
        <w:rPr>
          <w:rFonts w:hint="eastAsia"/>
        </w:rPr>
        <w:t>в</w:t>
      </w:r>
      <w:r w:rsidR="00E5294C" w:rsidRPr="00561395">
        <w:t xml:space="preserve"> </w:t>
      </w:r>
      <w:r w:rsidR="00E5294C" w:rsidRPr="00561395">
        <w:rPr>
          <w:rFonts w:hint="eastAsia"/>
        </w:rPr>
        <w:t>редакции</w:t>
      </w:r>
      <w:r w:rsidR="00E5294C" w:rsidRPr="00561395">
        <w:t xml:space="preserve"> </w:t>
      </w:r>
      <w:r w:rsidR="00E5294C" w:rsidRPr="00561395">
        <w:rPr>
          <w:rFonts w:hint="eastAsia"/>
        </w:rPr>
        <w:t>согласно</w:t>
      </w:r>
      <w:r w:rsidR="00E5294C" w:rsidRPr="00561395">
        <w:t xml:space="preserve"> п</w:t>
      </w:r>
      <w:r w:rsidR="00E5294C" w:rsidRPr="00561395">
        <w:rPr>
          <w:rFonts w:hint="eastAsia"/>
        </w:rPr>
        <w:t>риложению</w:t>
      </w:r>
      <w:r w:rsidR="00E5294C">
        <w:t xml:space="preserve"> № 5</w:t>
      </w:r>
      <w:r w:rsidR="00E5294C" w:rsidRPr="00561395">
        <w:t xml:space="preserve"> </w:t>
      </w:r>
      <w:r w:rsidR="00E5294C" w:rsidRPr="00561395">
        <w:rPr>
          <w:rFonts w:hint="eastAsia"/>
        </w:rPr>
        <w:t>к</w:t>
      </w:r>
      <w:r w:rsidR="00E5294C" w:rsidRPr="00561395">
        <w:t xml:space="preserve"> </w:t>
      </w:r>
      <w:r w:rsidR="00E5294C" w:rsidRPr="00561395">
        <w:rPr>
          <w:rFonts w:hint="eastAsia"/>
        </w:rPr>
        <w:t>настоящему</w:t>
      </w:r>
      <w:r w:rsidR="00E5294C" w:rsidRPr="00561395">
        <w:t xml:space="preserve"> </w:t>
      </w:r>
      <w:r w:rsidR="00E5294C" w:rsidRPr="00561395">
        <w:rPr>
          <w:rFonts w:hint="eastAsia"/>
        </w:rPr>
        <w:t>закону</w:t>
      </w:r>
      <w:r w:rsidR="00E5294C" w:rsidRPr="00561395">
        <w:t>.</w:t>
      </w:r>
    </w:p>
    <w:p w:rsidR="000A6BD5" w:rsidRPr="00561395" w:rsidRDefault="000A6BD5" w:rsidP="008D3A91">
      <w:pPr>
        <w:pStyle w:val="30"/>
        <w:spacing w:before="0"/>
      </w:pPr>
    </w:p>
    <w:p w:rsidR="000A6BD5" w:rsidRDefault="00722FFF" w:rsidP="005A06E0">
      <w:pPr>
        <w:pStyle w:val="30"/>
        <w:spacing w:before="0"/>
      </w:pPr>
      <w:r>
        <w:t>1</w:t>
      </w:r>
      <w:r w:rsidR="00A20FC9">
        <w:t>3</w:t>
      </w:r>
      <w:r>
        <w:t>.</w:t>
      </w:r>
      <w:r w:rsidR="001824D1">
        <w:t> </w:t>
      </w:r>
      <w:r w:rsidR="000A6BD5" w:rsidRPr="00561395">
        <w:rPr>
          <w:rFonts w:hint="eastAsia"/>
        </w:rPr>
        <w:t>Приложение</w:t>
      </w:r>
      <w:r w:rsidR="000A6BD5" w:rsidRPr="00561395">
        <w:t xml:space="preserve"> </w:t>
      </w:r>
      <w:r w:rsidR="000A6BD5" w:rsidRPr="00561395">
        <w:rPr>
          <w:rFonts w:hint="eastAsia"/>
        </w:rPr>
        <w:t>№</w:t>
      </w:r>
      <w:r w:rsidR="006C70EF">
        <w:t xml:space="preserve"> </w:t>
      </w:r>
      <w:r w:rsidR="000A6BD5" w:rsidRPr="00561395">
        <w:t xml:space="preserve">8 </w:t>
      </w:r>
      <w:r w:rsidR="000A6BD5" w:rsidRPr="00561395">
        <w:rPr>
          <w:rFonts w:hint="eastAsia"/>
        </w:rPr>
        <w:t>считать</w:t>
      </w:r>
      <w:r w:rsidR="000A6BD5" w:rsidRPr="00561395">
        <w:t xml:space="preserve"> п</w:t>
      </w:r>
      <w:r w:rsidR="000A6BD5" w:rsidRPr="00561395">
        <w:rPr>
          <w:rFonts w:hint="eastAsia"/>
        </w:rPr>
        <w:t>риложением</w:t>
      </w:r>
      <w:r w:rsidR="000A6BD5" w:rsidRPr="00561395">
        <w:t xml:space="preserve"> №</w:t>
      </w:r>
      <w:r w:rsidR="006C70EF">
        <w:t xml:space="preserve"> </w:t>
      </w:r>
      <w:r w:rsidR="000A6BD5" w:rsidRPr="00561395">
        <w:t>9.</w:t>
      </w:r>
    </w:p>
    <w:p w:rsidR="00A20FC9" w:rsidRPr="00561395" w:rsidRDefault="00A20FC9" w:rsidP="005A06E0">
      <w:pPr>
        <w:pStyle w:val="30"/>
        <w:spacing w:before="0"/>
      </w:pPr>
    </w:p>
    <w:p w:rsidR="00B86243" w:rsidRDefault="00B86243" w:rsidP="00456546">
      <w:pPr>
        <w:ind w:firstLine="709"/>
        <w:rPr>
          <w:b/>
        </w:rPr>
      </w:pPr>
      <w:r w:rsidRPr="00561395">
        <w:rPr>
          <w:b/>
        </w:rPr>
        <w:t>Статья</w:t>
      </w:r>
      <w:r w:rsidR="006C70EF">
        <w:rPr>
          <w:b/>
        </w:rPr>
        <w:t xml:space="preserve"> </w:t>
      </w:r>
      <w:r w:rsidRPr="00561395">
        <w:rPr>
          <w:b/>
        </w:rPr>
        <w:t>2.</w:t>
      </w:r>
    </w:p>
    <w:p w:rsidR="00456546" w:rsidRPr="00561395" w:rsidRDefault="00456546" w:rsidP="00456546">
      <w:pPr>
        <w:ind w:firstLine="709"/>
        <w:rPr>
          <w:rFonts w:ascii="Times New Roman" w:hAnsi="Times New Roman" w:cs="Times New Roman"/>
        </w:rPr>
      </w:pPr>
    </w:p>
    <w:p w:rsidR="00B86243" w:rsidRDefault="00B86243" w:rsidP="00722FFF">
      <w:pPr>
        <w:ind w:firstLine="709"/>
      </w:pPr>
      <w:r w:rsidRPr="00561395">
        <w:t xml:space="preserve">Настоящий закон вступает в силу со дня его официального </w:t>
      </w:r>
      <w:r w:rsidR="00765572" w:rsidRPr="00561395">
        <w:t>о</w:t>
      </w:r>
      <w:r w:rsidR="00310CDE" w:rsidRPr="00561395">
        <w:t>публикования</w:t>
      </w:r>
      <w:r w:rsidR="00A26511">
        <w:t>.</w:t>
      </w:r>
    </w:p>
    <w:p w:rsidR="00B86243" w:rsidRPr="00561395" w:rsidRDefault="00B86243" w:rsidP="00541661"/>
    <w:p w:rsidR="00722FFF" w:rsidRDefault="00722FFF" w:rsidP="00E25785">
      <w:pPr>
        <w:pStyle w:val="3"/>
        <w:ind w:firstLine="0"/>
        <w:rPr>
          <w:rFonts w:ascii="SchoolBook" w:hAnsi="SchoolBook"/>
        </w:rPr>
      </w:pPr>
    </w:p>
    <w:p w:rsidR="002702F9" w:rsidRDefault="00A56F7C" w:rsidP="00E25785">
      <w:pPr>
        <w:pStyle w:val="3"/>
        <w:ind w:firstLine="0"/>
      </w:pPr>
      <w:r>
        <w:t xml:space="preserve">Губернатор </w:t>
      </w:r>
    </w:p>
    <w:p w:rsidR="00B86243" w:rsidRPr="00561395" w:rsidRDefault="00B86243" w:rsidP="00E25785">
      <w:pPr>
        <w:pStyle w:val="3"/>
        <w:ind w:firstLine="0"/>
      </w:pPr>
      <w:r w:rsidRPr="00561395">
        <w:t>Архангельской области</w:t>
      </w:r>
      <w:r w:rsidR="00A56F7C">
        <w:t xml:space="preserve"> </w:t>
      </w:r>
      <w:r w:rsidR="00571A2D" w:rsidRPr="00561395">
        <w:tab/>
      </w:r>
      <w:r w:rsidR="002702F9">
        <w:tab/>
      </w:r>
      <w:r w:rsidR="002702F9">
        <w:tab/>
      </w:r>
      <w:r w:rsidR="00041AF6">
        <w:tab/>
      </w:r>
      <w:r w:rsidR="00041AF6">
        <w:tab/>
      </w:r>
      <w:r w:rsidR="00041AF6">
        <w:tab/>
      </w:r>
      <w:r w:rsidR="00A20FC9">
        <w:t xml:space="preserve">      </w:t>
      </w:r>
      <w:r w:rsidR="00A56F7C">
        <w:t xml:space="preserve">А.В. </w:t>
      </w:r>
      <w:r w:rsidR="00BC0569" w:rsidRPr="00BC0569">
        <w:t>Цыбульский</w:t>
      </w:r>
    </w:p>
    <w:p w:rsidR="00B86243" w:rsidRPr="00561395" w:rsidRDefault="00B86243" w:rsidP="00541661"/>
    <w:p w:rsidR="00FB4D87" w:rsidRPr="00561395" w:rsidRDefault="00FB4D87" w:rsidP="00541661"/>
    <w:p w:rsidR="004660C0" w:rsidRPr="00561395" w:rsidRDefault="00B86243" w:rsidP="00541661">
      <w:r w:rsidRPr="00561395">
        <w:t>г. Архангельск</w:t>
      </w:r>
    </w:p>
    <w:p w:rsidR="00F453CA" w:rsidRDefault="00F453CA" w:rsidP="004D4945">
      <w:pPr>
        <w:pStyle w:val="Iauiue"/>
        <w:ind w:left="6663"/>
        <w:sectPr w:rsidR="00F453CA" w:rsidSect="00E30B6A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23039" w:rsidRPr="00561395" w:rsidRDefault="00A23039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>Приложение №</w:t>
      </w:r>
      <w:r w:rsidR="00722FFF">
        <w:rPr>
          <w:sz w:val="28"/>
          <w:szCs w:val="28"/>
        </w:rPr>
        <w:t xml:space="preserve"> </w:t>
      </w:r>
      <w:r w:rsidR="006255FB" w:rsidRPr="00561395">
        <w:rPr>
          <w:sz w:val="28"/>
          <w:szCs w:val="28"/>
        </w:rPr>
        <w:t>1</w:t>
      </w:r>
    </w:p>
    <w:p w:rsidR="00A23039" w:rsidRPr="00561395" w:rsidRDefault="00A23039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A23039" w:rsidRPr="00561395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A23039" w:rsidRPr="00561395" w:rsidRDefault="00A23039" w:rsidP="00A23039">
      <w:pPr>
        <w:pStyle w:val="Iauiue"/>
        <w:ind w:left="6096" w:firstLine="567"/>
        <w:rPr>
          <w:sz w:val="28"/>
          <w:szCs w:val="28"/>
        </w:rPr>
      </w:pPr>
    </w:p>
    <w:p w:rsidR="008F18E0" w:rsidRPr="00561395" w:rsidRDefault="008F18E0" w:rsidP="00A23039">
      <w:pPr>
        <w:pStyle w:val="Iauiue"/>
        <w:ind w:left="6096" w:firstLine="567"/>
        <w:rPr>
          <w:sz w:val="28"/>
          <w:szCs w:val="28"/>
        </w:rPr>
      </w:pPr>
    </w:p>
    <w:p w:rsidR="00731D33" w:rsidRPr="00561395" w:rsidRDefault="00731D33" w:rsidP="00A23039">
      <w:pPr>
        <w:pStyle w:val="Iauiue"/>
        <w:ind w:left="6096" w:firstLine="567"/>
        <w:rPr>
          <w:sz w:val="28"/>
          <w:szCs w:val="28"/>
        </w:rPr>
      </w:pP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722FFF">
        <w:rPr>
          <w:sz w:val="28"/>
          <w:szCs w:val="28"/>
        </w:rPr>
        <w:t xml:space="preserve"> </w:t>
      </w:r>
      <w:r w:rsidR="008367BC">
        <w:rPr>
          <w:sz w:val="28"/>
          <w:szCs w:val="28"/>
        </w:rPr>
        <w:t>1</w:t>
      </w: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 w:rsidR="007E0422">
        <w:rPr>
          <w:sz w:val="28"/>
          <w:szCs w:val="28"/>
        </w:rPr>
        <w:t>2</w:t>
      </w:r>
      <w:r w:rsidR="00B74673">
        <w:rPr>
          <w:sz w:val="28"/>
          <w:szCs w:val="28"/>
        </w:rPr>
        <w:t>0</w:t>
      </w:r>
      <w:r w:rsidRPr="00561395">
        <w:rPr>
          <w:sz w:val="28"/>
          <w:szCs w:val="28"/>
        </w:rPr>
        <w:t xml:space="preserve"> декабря </w:t>
      </w:r>
      <w:r w:rsidRPr="00815F06">
        <w:rPr>
          <w:sz w:val="28"/>
          <w:szCs w:val="28"/>
        </w:rPr>
        <w:t>20</w:t>
      </w:r>
      <w:r w:rsidR="007E0422" w:rsidRPr="00815F06">
        <w:rPr>
          <w:sz w:val="28"/>
          <w:szCs w:val="28"/>
        </w:rPr>
        <w:t>2</w:t>
      </w:r>
      <w:r w:rsidR="00B74673">
        <w:rPr>
          <w:sz w:val="28"/>
          <w:szCs w:val="28"/>
        </w:rPr>
        <w:t>2</w:t>
      </w:r>
      <w:r w:rsidRPr="00815F06">
        <w:rPr>
          <w:sz w:val="28"/>
          <w:szCs w:val="28"/>
        </w:rPr>
        <w:t xml:space="preserve"> г.</w:t>
      </w:r>
    </w:p>
    <w:p w:rsidR="00D15601" w:rsidRPr="00561395" w:rsidRDefault="00D15601" w:rsidP="004D4945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 w:rsidR="007E0422">
        <w:rPr>
          <w:sz w:val="28"/>
          <w:szCs w:val="28"/>
        </w:rPr>
        <w:t> </w:t>
      </w:r>
      <w:r w:rsidR="00B74673">
        <w:rPr>
          <w:sz w:val="28"/>
          <w:szCs w:val="28"/>
        </w:rPr>
        <w:t>654</w:t>
      </w:r>
      <w:r w:rsidRPr="00561395">
        <w:rPr>
          <w:sz w:val="28"/>
          <w:szCs w:val="28"/>
        </w:rPr>
        <w:t>-</w:t>
      </w:r>
      <w:r w:rsidR="00B74673">
        <w:rPr>
          <w:sz w:val="28"/>
          <w:szCs w:val="28"/>
        </w:rPr>
        <w:t>40</w:t>
      </w:r>
      <w:r w:rsidRPr="00561395">
        <w:rPr>
          <w:sz w:val="28"/>
          <w:szCs w:val="28"/>
        </w:rPr>
        <w:t>-ОЗ</w:t>
      </w:r>
    </w:p>
    <w:p w:rsidR="00D15601" w:rsidRPr="00561395" w:rsidRDefault="00D15601" w:rsidP="00D15601">
      <w:pPr>
        <w:pStyle w:val="Iauiue"/>
        <w:ind w:left="6096" w:firstLine="567"/>
        <w:rPr>
          <w:sz w:val="28"/>
          <w:szCs w:val="28"/>
        </w:rPr>
      </w:pPr>
    </w:p>
    <w:p w:rsidR="00D15601" w:rsidRPr="00561395" w:rsidRDefault="00D15601" w:rsidP="00D15601">
      <w:pPr>
        <w:pStyle w:val="Iauiue"/>
        <w:ind w:left="6521"/>
        <w:rPr>
          <w:rFonts w:ascii="Times New Roman CYR" w:hAnsi="Times New Roman CYR"/>
          <w:sz w:val="28"/>
        </w:rPr>
      </w:pPr>
    </w:p>
    <w:p w:rsidR="000D51FE" w:rsidRDefault="000D51FE" w:rsidP="00D15601">
      <w:pPr>
        <w:pStyle w:val="Iauiue"/>
        <w:jc w:val="center"/>
        <w:rPr>
          <w:b/>
          <w:sz w:val="28"/>
        </w:rPr>
      </w:pPr>
      <w:r w:rsidRPr="008E463D">
        <w:rPr>
          <w:b/>
          <w:sz w:val="28"/>
        </w:rPr>
        <w:t>ИСТОЧНИКИ</w:t>
      </w:r>
      <w:r>
        <w:rPr>
          <w:b/>
          <w:sz w:val="28"/>
        </w:rPr>
        <w:t xml:space="preserve"> </w:t>
      </w:r>
    </w:p>
    <w:p w:rsidR="00D15601" w:rsidRPr="00561395" w:rsidRDefault="00D15601" w:rsidP="00D15601">
      <w:pPr>
        <w:pStyle w:val="Iauiue"/>
        <w:jc w:val="center"/>
        <w:rPr>
          <w:sz w:val="28"/>
        </w:rPr>
      </w:pPr>
      <w:r w:rsidRPr="00561395">
        <w:rPr>
          <w:b/>
          <w:sz w:val="28"/>
        </w:rPr>
        <w:t>финансирования дефицита бюджета территориального фонда обязательного медицинского страхования Архангельской области на 20</w:t>
      </w:r>
      <w:r w:rsidR="00D34E4F" w:rsidRPr="00561395">
        <w:rPr>
          <w:b/>
          <w:sz w:val="28"/>
        </w:rPr>
        <w:t>2</w:t>
      </w:r>
      <w:r w:rsidR="00B74673">
        <w:rPr>
          <w:b/>
          <w:sz w:val="28"/>
        </w:rPr>
        <w:t>3</w:t>
      </w:r>
      <w:r w:rsidRPr="00561395">
        <w:rPr>
          <w:b/>
          <w:sz w:val="28"/>
        </w:rPr>
        <w:t xml:space="preserve"> год</w:t>
      </w:r>
    </w:p>
    <w:p w:rsidR="00D15601" w:rsidRPr="00561395" w:rsidRDefault="00D15601" w:rsidP="00D15601">
      <w:pPr>
        <w:pStyle w:val="Iauiue"/>
        <w:jc w:val="center"/>
        <w:rPr>
          <w:b/>
          <w:sz w:val="24"/>
          <w:szCs w:val="24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6"/>
        <w:gridCol w:w="2977"/>
        <w:gridCol w:w="3685"/>
        <w:gridCol w:w="1985"/>
        <w:gridCol w:w="283"/>
      </w:tblGrid>
      <w:tr w:rsidR="00D15601" w:rsidRPr="00561395" w:rsidTr="00C92676">
        <w:trPr>
          <w:gridAfter w:val="1"/>
          <w:wAfter w:w="283" w:type="dxa"/>
          <w:cantSplit/>
          <w:trHeight w:val="759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5601" w:rsidRPr="00561395" w:rsidRDefault="00D15601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561395">
              <w:rPr>
                <w:rFonts w:ascii="Times New Roman" w:hAnsi="Times New Roman" w:cs="Times New Roman"/>
                <w:b w:val="0"/>
                <w:i w:val="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>Сумма,</w:t>
            </w:r>
            <w:r w:rsidR="00E25785"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Pr="0056139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тыс. </w:t>
            </w:r>
            <w:r w:rsidRPr="008E463D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</w:t>
            </w:r>
            <w:r w:rsidR="009C4FE0" w:rsidRPr="008E463D">
              <w:rPr>
                <w:rFonts w:ascii="Times New Roman" w:hAnsi="Times New Roman" w:cs="Times New Roman"/>
                <w:b w:val="0"/>
                <w:sz w:val="28"/>
                <w:szCs w:val="28"/>
              </w:rPr>
              <w:t>лей</w:t>
            </w:r>
          </w:p>
        </w:tc>
      </w:tr>
      <w:tr w:rsidR="00D15601" w:rsidRPr="00561395" w:rsidTr="00C92676">
        <w:trPr>
          <w:gridAfter w:val="1"/>
          <w:wAfter w:w="283" w:type="dxa"/>
          <w:cantSplit/>
          <w:trHeight w:val="966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C92676">
            <w:pPr>
              <w:ind w:right="-15"/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главного админи</w:t>
            </w:r>
            <w:r w:rsidR="00C92676">
              <w:rPr>
                <w:snapToGrid w:val="0"/>
              </w:rPr>
              <w:t>с</w:t>
            </w:r>
            <w:r w:rsidRPr="00561395">
              <w:rPr>
                <w:snapToGrid w:val="0"/>
              </w:rPr>
              <w:t>т</w:t>
            </w:r>
            <w:r w:rsidR="00C92676">
              <w:rPr>
                <w:snapToGrid w:val="0"/>
              </w:rPr>
              <w:t>-</w:t>
            </w:r>
            <w:r w:rsidRPr="00561395">
              <w:rPr>
                <w:snapToGrid w:val="0"/>
              </w:rPr>
              <w:t>ратора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источников финансирования дефицита бюджета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541661">
            <w:pPr>
              <w:rPr>
                <w:snapToGrid w:val="0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541661">
            <w:pPr>
              <w:rPr>
                <w:snapToGrid w:val="0"/>
              </w:rPr>
            </w:pPr>
          </w:p>
        </w:tc>
      </w:tr>
      <w:tr w:rsidR="00D15601" w:rsidRPr="00561395" w:rsidTr="00C92676">
        <w:trPr>
          <w:gridAfter w:val="1"/>
          <w:wAfter w:w="283" w:type="dxa"/>
          <w:trHeight w:val="261"/>
        </w:trPr>
        <w:tc>
          <w:tcPr>
            <w:tcW w:w="1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1</w:t>
            </w: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4</w:t>
            </w:r>
          </w:p>
        </w:tc>
      </w:tr>
      <w:tr w:rsidR="00D15601" w:rsidRPr="00561395" w:rsidTr="00C92676">
        <w:trPr>
          <w:gridAfter w:val="1"/>
          <w:wAfter w:w="283" w:type="dxa"/>
          <w:trHeight w:val="97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01 00 00 00 00 0000 000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5601" w:rsidRPr="00561395" w:rsidRDefault="00B74673" w:rsidP="00E25785">
            <w:pPr>
              <w:jc w:val="center"/>
            </w:pPr>
            <w:r>
              <w:t>1 054 099,6</w:t>
            </w:r>
          </w:p>
        </w:tc>
      </w:tr>
      <w:tr w:rsidR="00D15601" w:rsidRPr="00561395" w:rsidTr="00C92676">
        <w:trPr>
          <w:gridAfter w:val="1"/>
          <w:wAfter w:w="283" w:type="dxa"/>
          <w:trHeight w:val="25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B74673" w:rsidP="00E25785">
            <w:pPr>
              <w:jc w:val="center"/>
            </w:pPr>
            <w:r>
              <w:t>1 054 099,6</w:t>
            </w:r>
          </w:p>
        </w:tc>
      </w:tr>
      <w:tr w:rsidR="00D15601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01" w:rsidRPr="00561395" w:rsidRDefault="00CF7DE0" w:rsidP="0048775C">
            <w:pPr>
              <w:jc w:val="center"/>
              <w:rPr>
                <w:rFonts w:ascii="Times New Roman" w:hAnsi="Times New Roman"/>
              </w:rPr>
            </w:pPr>
            <w:r w:rsidRPr="00561395">
              <w:t>2</w:t>
            </w:r>
            <w:r w:rsidR="00937B46">
              <w:t>8</w:t>
            </w:r>
            <w:r w:rsidR="000B4C90">
              <w:t> </w:t>
            </w:r>
            <w:r w:rsidR="00937B46">
              <w:t>368 720,1</w:t>
            </w:r>
          </w:p>
        </w:tc>
      </w:tr>
      <w:tr w:rsidR="00AB1F3F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937B46" w:rsidP="00E25785">
            <w:pPr>
              <w:jc w:val="center"/>
            </w:pPr>
            <w:r w:rsidRPr="00561395">
              <w:t>2</w:t>
            </w:r>
            <w:r>
              <w:t>8 368 720,1</w:t>
            </w:r>
          </w:p>
        </w:tc>
      </w:tr>
      <w:tr w:rsidR="00AB1F3F" w:rsidRPr="00561395" w:rsidTr="00C92676">
        <w:trPr>
          <w:gridAfter w:val="1"/>
          <w:wAfter w:w="283" w:type="dxa"/>
          <w:trHeight w:val="2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01 05 02 01 09 0000 510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AB1F3F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3F" w:rsidRPr="00561395" w:rsidRDefault="00937B46" w:rsidP="00E25785">
            <w:pPr>
              <w:jc w:val="center"/>
            </w:pPr>
            <w:r w:rsidRPr="00561395">
              <w:t>2</w:t>
            </w:r>
            <w:r>
              <w:t>8 368 720,1</w:t>
            </w:r>
          </w:p>
        </w:tc>
      </w:tr>
      <w:tr w:rsidR="00D15601" w:rsidRPr="00561395" w:rsidTr="00C92676">
        <w:trPr>
          <w:gridAfter w:val="1"/>
          <w:wAfter w:w="283" w:type="dxa"/>
          <w:trHeight w:val="65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0B4C90" w:rsidP="00E25785">
            <w:pPr>
              <w:jc w:val="center"/>
            </w:pPr>
            <w:r w:rsidRPr="00561395">
              <w:t>2</w:t>
            </w:r>
            <w:r w:rsidR="00937B46">
              <w:t>9</w:t>
            </w:r>
            <w:r>
              <w:t> </w:t>
            </w:r>
            <w:r w:rsidR="00937B46">
              <w:t>422</w:t>
            </w:r>
            <w:r w:rsidR="0048775C">
              <w:t> </w:t>
            </w:r>
            <w:r w:rsidR="00937B46">
              <w:t>8</w:t>
            </w:r>
            <w:r w:rsidR="0048775C">
              <w:t>19,7</w:t>
            </w:r>
          </w:p>
        </w:tc>
      </w:tr>
      <w:tr w:rsidR="00D15601" w:rsidRPr="00561395" w:rsidTr="00C92676">
        <w:trPr>
          <w:gridAfter w:val="1"/>
          <w:wAfter w:w="283" w:type="dxa"/>
          <w:trHeight w:val="64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01 05 02 00 00 0000 600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937B46" w:rsidP="00E25785">
            <w:pPr>
              <w:jc w:val="center"/>
            </w:pPr>
            <w:r w:rsidRPr="00561395">
              <w:t>2</w:t>
            </w:r>
            <w:r>
              <w:t>9 422 819,7</w:t>
            </w:r>
          </w:p>
        </w:tc>
      </w:tr>
      <w:tr w:rsidR="00D42931" w:rsidRPr="00561395" w:rsidTr="00C92676">
        <w:trPr>
          <w:gridAfter w:val="1"/>
          <w:wAfter w:w="283" w:type="dxa"/>
          <w:trHeight w:val="34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D42931">
            <w:pPr>
              <w:pStyle w:val="ConsPlusNonformat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931" w:rsidRPr="00561395" w:rsidRDefault="00D42931" w:rsidP="00E25785">
            <w:pPr>
              <w:jc w:val="center"/>
            </w:pPr>
            <w:r w:rsidRPr="00561395">
              <w:t>4</w:t>
            </w:r>
          </w:p>
        </w:tc>
      </w:tr>
      <w:tr w:rsidR="00D15601" w:rsidRPr="00561395" w:rsidTr="00F219FE">
        <w:trPr>
          <w:trHeight w:val="1680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E25785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01 05 02 01 09 0000 610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D15601" w:rsidP="00D42931">
            <w:pPr>
              <w:pStyle w:val="ConsPlusNonformat"/>
              <w:spacing w:line="257" w:lineRule="auto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5601" w:rsidRPr="00561395" w:rsidRDefault="00937B46" w:rsidP="00E25785">
            <w:pPr>
              <w:jc w:val="center"/>
            </w:pPr>
            <w:r w:rsidRPr="00561395">
              <w:t>2</w:t>
            </w:r>
            <w:r>
              <w:t>9 422 819,7</w:t>
            </w:r>
          </w:p>
        </w:tc>
        <w:tc>
          <w:tcPr>
            <w:tcW w:w="283" w:type="dxa"/>
          </w:tcPr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9FE" w:rsidRDefault="00F219FE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601" w:rsidRPr="00561395" w:rsidRDefault="00D15601" w:rsidP="00CC25CE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31D33" w:rsidRPr="00561395" w:rsidRDefault="00D15601" w:rsidP="00D15601">
      <w:pPr>
        <w:pStyle w:val="Iauiue"/>
        <w:ind w:left="6096" w:firstLine="141"/>
        <w:sectPr w:rsidR="00731D33" w:rsidRPr="00561395" w:rsidSect="00A707B2">
          <w:headerReference w:type="default" r:id="rId9"/>
          <w:headerReference w:type="firs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561395">
        <w:rPr>
          <w:sz w:val="28"/>
          <w:szCs w:val="28"/>
        </w:rPr>
        <w:t xml:space="preserve"> </w:t>
      </w:r>
    </w:p>
    <w:p w:rsidR="00A23039" w:rsidRPr="00561395" w:rsidRDefault="00550F97" w:rsidP="00550F97">
      <w:pPr>
        <w:pStyle w:val="Iauiue"/>
        <w:tabs>
          <w:tab w:val="left" w:pos="6663"/>
        </w:tabs>
        <w:ind w:firstLine="6237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ab/>
      </w:r>
      <w:r w:rsidR="00A23039" w:rsidRPr="00561395">
        <w:rPr>
          <w:sz w:val="28"/>
          <w:szCs w:val="28"/>
        </w:rPr>
        <w:t>Приложение №</w:t>
      </w:r>
      <w:r w:rsidR="00722FFF">
        <w:rPr>
          <w:sz w:val="28"/>
          <w:szCs w:val="28"/>
        </w:rPr>
        <w:t xml:space="preserve"> </w:t>
      </w:r>
      <w:r w:rsidR="004D5EDF" w:rsidRPr="00561395">
        <w:rPr>
          <w:sz w:val="28"/>
          <w:szCs w:val="28"/>
        </w:rPr>
        <w:t>2</w:t>
      </w:r>
    </w:p>
    <w:p w:rsidR="00A23039" w:rsidRPr="00561395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A23039" w:rsidRPr="00561395" w:rsidRDefault="00A23039" w:rsidP="00D34E4F">
      <w:pPr>
        <w:pStyle w:val="Iauiue"/>
        <w:tabs>
          <w:tab w:val="left" w:pos="8796"/>
        </w:tabs>
        <w:ind w:left="6237"/>
        <w:rPr>
          <w:sz w:val="28"/>
          <w:szCs w:val="28"/>
        </w:rPr>
      </w:pPr>
    </w:p>
    <w:p w:rsidR="00A23039" w:rsidRPr="00561395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Pr="00561395" w:rsidRDefault="00A23039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356BFA" w:rsidRPr="00561395" w:rsidRDefault="00356BFA" w:rsidP="00A23039">
      <w:pPr>
        <w:pStyle w:val="Iauiue"/>
        <w:tabs>
          <w:tab w:val="left" w:pos="6840"/>
        </w:tabs>
        <w:ind w:left="6237"/>
        <w:rPr>
          <w:sz w:val="28"/>
          <w:szCs w:val="28"/>
        </w:rPr>
      </w:pPr>
    </w:p>
    <w:p w:rsidR="00A23039" w:rsidRPr="00561395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722FFF">
        <w:rPr>
          <w:sz w:val="28"/>
          <w:szCs w:val="28"/>
        </w:rPr>
        <w:t xml:space="preserve"> </w:t>
      </w:r>
      <w:r w:rsidR="008367BC">
        <w:rPr>
          <w:sz w:val="28"/>
          <w:szCs w:val="28"/>
        </w:rPr>
        <w:t>2</w:t>
      </w:r>
    </w:p>
    <w:p w:rsidR="00A23039" w:rsidRPr="00561395" w:rsidRDefault="00A23039" w:rsidP="004D4945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B74673" w:rsidRPr="00561395" w:rsidRDefault="00B74673" w:rsidP="00B7467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декабря </w:t>
      </w:r>
      <w:r w:rsidRPr="00815F0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15F06">
        <w:rPr>
          <w:sz w:val="28"/>
          <w:szCs w:val="28"/>
        </w:rPr>
        <w:t xml:space="preserve"> г.</w:t>
      </w:r>
    </w:p>
    <w:p w:rsidR="00B74673" w:rsidRPr="00561395" w:rsidRDefault="00B74673" w:rsidP="00B7467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> 654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40</w:t>
      </w:r>
      <w:r w:rsidRPr="00561395">
        <w:rPr>
          <w:sz w:val="28"/>
          <w:szCs w:val="28"/>
        </w:rPr>
        <w:t>-ОЗ</w:t>
      </w:r>
    </w:p>
    <w:p w:rsidR="00111EF4" w:rsidRDefault="00111EF4" w:rsidP="00333586">
      <w:pPr>
        <w:pStyle w:val="Iauiue"/>
        <w:jc w:val="center"/>
        <w:outlineLvl w:val="0"/>
        <w:rPr>
          <w:b/>
          <w:sz w:val="28"/>
          <w:szCs w:val="28"/>
        </w:rPr>
      </w:pPr>
    </w:p>
    <w:p w:rsidR="008367BC" w:rsidRPr="008367BC" w:rsidRDefault="008367BC" w:rsidP="008367B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8367BC">
        <w:rPr>
          <w:rFonts w:ascii="Times New Roman" w:hAnsi="Times New Roman" w:cs="Times New Roman"/>
          <w:b/>
        </w:rPr>
        <w:t xml:space="preserve">ПРОГНОЗИРУЕМЫЕ ДОХОДЫ </w:t>
      </w:r>
    </w:p>
    <w:p w:rsidR="008367BC" w:rsidRPr="008367BC" w:rsidRDefault="008367BC" w:rsidP="008367BC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8367BC">
        <w:rPr>
          <w:rFonts w:ascii="Times New Roman" w:hAnsi="Times New Roman" w:cs="Times New Roman"/>
          <w:b/>
        </w:rPr>
        <w:t>бюджета территориального фонда обязательного медицинского страхования Архангельской области на 202</w:t>
      </w:r>
      <w:r w:rsidR="00C15A3A">
        <w:rPr>
          <w:rFonts w:ascii="Times New Roman" w:hAnsi="Times New Roman" w:cs="Times New Roman"/>
          <w:b/>
        </w:rPr>
        <w:t>3</w:t>
      </w:r>
      <w:r w:rsidRPr="008367BC">
        <w:rPr>
          <w:rFonts w:ascii="Times New Roman" w:hAnsi="Times New Roman" w:cs="Times New Roman"/>
          <w:b/>
        </w:rPr>
        <w:t xml:space="preserve"> год</w:t>
      </w:r>
    </w:p>
    <w:p w:rsidR="008367BC" w:rsidRPr="008367BC" w:rsidRDefault="008367BC" w:rsidP="008367B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</w:p>
    <w:tbl>
      <w:tblPr>
        <w:tblW w:w="995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1"/>
        <w:gridCol w:w="2835"/>
        <w:gridCol w:w="4395"/>
        <w:gridCol w:w="1561"/>
      </w:tblGrid>
      <w:tr w:rsidR="008367BC" w:rsidRPr="008367BC" w:rsidTr="00AD70BB">
        <w:trPr>
          <w:cantSplit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367BC">
              <w:rPr>
                <w:rFonts w:ascii="Times New Roman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7BC" w:rsidRPr="008367BC" w:rsidRDefault="008367BC" w:rsidP="00AD70B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367B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7BC" w:rsidRPr="008367BC" w:rsidRDefault="008367BC" w:rsidP="00AD70B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8367BC">
              <w:rPr>
                <w:rFonts w:ascii="Times New Roman" w:hAnsi="Times New Roman" w:cs="Times New Roman"/>
                <w:bCs/>
              </w:rPr>
              <w:t xml:space="preserve">Сумма, </w:t>
            </w:r>
            <w:r w:rsidRPr="008367BC">
              <w:rPr>
                <w:rFonts w:ascii="Times New Roman" w:hAnsi="Times New Roman" w:cs="Times New Roman"/>
                <w:bCs/>
              </w:rPr>
              <w:br/>
              <w:t>тыс. рублей</w:t>
            </w:r>
          </w:p>
        </w:tc>
      </w:tr>
      <w:tr w:rsidR="008367BC" w:rsidRPr="008367BC" w:rsidTr="00A63CE3">
        <w:trPr>
          <w:cantSplit/>
        </w:trPr>
        <w:tc>
          <w:tcPr>
            <w:tcW w:w="1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 xml:space="preserve">главного </w:t>
            </w:r>
            <w:proofErr w:type="spellStart"/>
            <w:r w:rsidRPr="008367BC">
              <w:rPr>
                <w:rFonts w:ascii="Times New Roman" w:hAnsi="Times New Roman" w:cs="Times New Roman"/>
                <w:snapToGrid w:val="0"/>
              </w:rPr>
              <w:t>адми-нистра-тора</w:t>
            </w:r>
            <w:proofErr w:type="spellEnd"/>
            <w:r w:rsidRPr="008367BC">
              <w:rPr>
                <w:rFonts w:ascii="Times New Roman" w:hAnsi="Times New Roman" w:cs="Times New Roman"/>
                <w:snapToGrid w:val="0"/>
              </w:rPr>
              <w:t xml:space="preserve"> доходов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367BC" w:rsidRPr="008367BC" w:rsidTr="00A63CE3">
        <w:tc>
          <w:tcPr>
            <w:tcW w:w="1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43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7BC" w:rsidRPr="008367BC" w:rsidRDefault="008367BC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685933" w:rsidRPr="008367BC" w:rsidTr="0080277B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367BC">
              <w:rPr>
                <w:rFonts w:ascii="Times New Roman" w:hAnsi="Times New Roman" w:cs="Times New Roman"/>
                <w:spacing w:val="-6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33" w:rsidRPr="008367BC" w:rsidRDefault="00AD70BB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114</w:t>
            </w:r>
            <w:r w:rsidR="0048775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775</w:t>
            </w:r>
            <w:r w:rsidR="0048775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9</w:t>
            </w:r>
          </w:p>
        </w:tc>
      </w:tr>
      <w:tr w:rsidR="00685933" w:rsidRPr="008367BC" w:rsidTr="0080277B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561395" w:rsidRDefault="00685933" w:rsidP="0054361D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561395" w:rsidRDefault="00685933" w:rsidP="0054361D">
            <w:pPr>
              <w:jc w:val="center"/>
            </w:pPr>
            <w:r w:rsidRPr="00561395">
              <w:t>1 13 00000 00 0000 000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561395" w:rsidRDefault="00685933" w:rsidP="0054361D">
            <w:pPr>
              <w:pStyle w:val="ConsPlusNormal"/>
              <w:rPr>
                <w:rFonts w:ascii="Times New Roman" w:hAnsi="Times New Roman" w:cs="Times New Roman"/>
              </w:rPr>
            </w:pPr>
            <w:r w:rsidRPr="00561395">
              <w:rPr>
                <w:rFonts w:ascii="Times New Roman" w:hAnsi="Times New Roman"/>
              </w:rPr>
              <w:t>ДОХОДЫ ОТ ОКАЗАНИЯ ПЛАТНЫХ УСЛУГ И 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33" w:rsidRPr="0080277B" w:rsidRDefault="003A0131" w:rsidP="0054361D">
            <w:pPr>
              <w:jc w:val="center"/>
            </w:pPr>
            <w:r w:rsidRPr="0080277B">
              <w:t>36</w:t>
            </w:r>
            <w:r w:rsidR="00750FEC" w:rsidRPr="0080277B">
              <w:t> </w:t>
            </w:r>
            <w:r w:rsidRPr="0080277B">
              <w:t>738</w:t>
            </w:r>
            <w:r w:rsidR="00750FEC" w:rsidRPr="0080277B">
              <w:t>,</w:t>
            </w:r>
            <w:r w:rsidRPr="0080277B">
              <w:t>2</w:t>
            </w:r>
          </w:p>
        </w:tc>
      </w:tr>
      <w:tr w:rsidR="00750FEC" w:rsidRPr="008367BC" w:rsidTr="0080277B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center"/>
            </w:pPr>
            <w:r w:rsidRPr="00561395">
              <w:t>1 13 02000 00 0000 130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left"/>
            </w:pPr>
            <w:r w:rsidRPr="00561395">
              <w:t>Доходы от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EC" w:rsidRPr="0080277B" w:rsidRDefault="003A0131" w:rsidP="00750FEC">
            <w:pPr>
              <w:jc w:val="center"/>
            </w:pPr>
            <w:r w:rsidRPr="0080277B">
              <w:t>36 738,2</w:t>
            </w:r>
          </w:p>
        </w:tc>
      </w:tr>
      <w:tr w:rsidR="00750FEC" w:rsidRPr="008367BC" w:rsidTr="0080277B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center"/>
            </w:pPr>
            <w:r w:rsidRPr="00561395">
              <w:t>1 13 02990 00 0000 130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left"/>
            </w:pPr>
            <w:r w:rsidRPr="00561395">
              <w:t>Прочие доходы от компенсации затрат государства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EC" w:rsidRPr="0080277B" w:rsidRDefault="003A0131" w:rsidP="00750FEC">
            <w:pPr>
              <w:jc w:val="center"/>
            </w:pPr>
            <w:r w:rsidRPr="0080277B">
              <w:t>36 738,2</w:t>
            </w:r>
          </w:p>
        </w:tc>
      </w:tr>
      <w:tr w:rsidR="00750FEC" w:rsidRPr="008367BC" w:rsidTr="0080277B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center"/>
            </w:pPr>
            <w:r w:rsidRPr="00561395"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center"/>
            </w:pPr>
            <w:r w:rsidRPr="00561395">
              <w:t>1 13 02999 09 0000 130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0FEC" w:rsidRPr="00561395" w:rsidRDefault="00750FEC" w:rsidP="0054361D">
            <w:pPr>
              <w:jc w:val="left"/>
            </w:pPr>
            <w:r w:rsidRPr="00561395"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FEC" w:rsidRPr="0080277B" w:rsidRDefault="003A0131" w:rsidP="00750FEC">
            <w:pPr>
              <w:jc w:val="center"/>
            </w:pPr>
            <w:r w:rsidRPr="0080277B">
              <w:t>36 738,2</w:t>
            </w:r>
          </w:p>
        </w:tc>
      </w:tr>
      <w:tr w:rsidR="00685933" w:rsidRPr="008367BC" w:rsidTr="0080277B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367BC">
              <w:rPr>
                <w:rFonts w:ascii="Times New Roman" w:hAnsi="Times New Roman" w:cs="Times New Roman"/>
                <w:snapToGrid w:val="0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367BC">
              <w:rPr>
                <w:rFonts w:ascii="Times New Roman" w:hAnsi="Times New Roman" w:cs="Times New Roman"/>
                <w:snapToGrid w:val="0"/>
                <w:lang w:val="en-US"/>
              </w:rPr>
              <w:t>1 16 00000 00 0000 000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jc w:val="left"/>
              <w:rPr>
                <w:rFonts w:ascii="Times New Roman" w:hAnsi="Times New Roman" w:cs="Times New Roman"/>
                <w:lang w:val="en-US"/>
              </w:rPr>
            </w:pPr>
            <w:r w:rsidRPr="008367BC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33" w:rsidRPr="0080277B" w:rsidRDefault="003A0131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80277B">
              <w:rPr>
                <w:rFonts w:cs="Times New Roman"/>
                <w:szCs w:val="20"/>
              </w:rPr>
              <w:t>12</w:t>
            </w:r>
            <w:r w:rsidR="00750FEC" w:rsidRPr="0080277B">
              <w:rPr>
                <w:rFonts w:cs="Times New Roman"/>
                <w:szCs w:val="20"/>
              </w:rPr>
              <w:t> </w:t>
            </w:r>
            <w:r w:rsidRPr="0080277B">
              <w:rPr>
                <w:rFonts w:cs="Times New Roman"/>
                <w:szCs w:val="20"/>
              </w:rPr>
              <w:t>442</w:t>
            </w:r>
            <w:r w:rsidR="00750FEC" w:rsidRPr="0080277B">
              <w:rPr>
                <w:rFonts w:cs="Times New Roman"/>
                <w:szCs w:val="20"/>
              </w:rPr>
              <w:t>,</w:t>
            </w:r>
            <w:r w:rsidRPr="0080277B">
              <w:rPr>
                <w:rFonts w:cs="Times New Roman"/>
                <w:szCs w:val="20"/>
              </w:rPr>
              <w:t>2</w:t>
            </w:r>
          </w:p>
        </w:tc>
      </w:tr>
      <w:tr w:rsidR="00685933" w:rsidRPr="008367BC" w:rsidTr="0080277B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367BC">
              <w:rPr>
                <w:rFonts w:ascii="Times New Roman" w:hAnsi="Times New Roman" w:cs="Times New Roman"/>
                <w:snapToGrid w:val="0"/>
                <w:lang w:val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54361D">
            <w:pPr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7BC">
              <w:rPr>
                <w:rFonts w:ascii="Times New Roman" w:hAnsi="Times New Roman" w:cs="Times New Roman"/>
              </w:rPr>
              <w:t>1 16 07090 00 0000 140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5933" w:rsidRPr="008367BC" w:rsidRDefault="00685933" w:rsidP="00A63CE3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 xml:space="preserve">Иные штрафы, неустойки, пени, уплаченные в соответствии с законом или договором в случае неисполнения или ненадлежащего исполнения обязательств </w:t>
            </w:r>
            <w:proofErr w:type="gramStart"/>
            <w:r w:rsidRPr="008367BC">
              <w:rPr>
                <w:rFonts w:ascii="Times New Roman" w:hAnsi="Times New Roman" w:cs="Times New Roman"/>
              </w:rPr>
              <w:t>перед</w:t>
            </w:r>
            <w:proofErr w:type="gramEnd"/>
            <w:r w:rsidRPr="008367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33" w:rsidRPr="008367BC" w:rsidRDefault="00AD70BB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4 148,1</w:t>
            </w:r>
          </w:p>
        </w:tc>
      </w:tr>
    </w:tbl>
    <w:p w:rsidR="00A63CE3" w:rsidRDefault="00A63CE3" w:rsidP="005436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napToGrid w:val="0"/>
        </w:rPr>
        <w:sectPr w:rsidR="00A63CE3" w:rsidSect="001D2CDF">
          <w:headerReference w:type="default" r:id="rId11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1"/>
        <w:gridCol w:w="2835"/>
        <w:gridCol w:w="4395"/>
        <w:gridCol w:w="1561"/>
        <w:gridCol w:w="284"/>
      </w:tblGrid>
      <w:tr w:rsidR="00A63CE3" w:rsidRPr="008367BC" w:rsidTr="00A63CE3">
        <w:trPr>
          <w:gridAfter w:val="1"/>
          <w:wAfter w:w="284" w:type="dxa"/>
          <w:tblHeader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4</w:t>
            </w:r>
          </w:p>
        </w:tc>
      </w:tr>
      <w:tr w:rsidR="00A63CE3" w:rsidRPr="008367BC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</w:p>
        </w:tc>
      </w:tr>
      <w:tr w:rsidR="00A63CE3" w:rsidRPr="008367BC" w:rsidTr="0080277B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8367BC">
              <w:rPr>
                <w:rFonts w:ascii="Times New Roman" w:hAnsi="Times New Roman" w:cs="Times New Roman"/>
                <w:snapToGrid w:val="0"/>
                <w:lang w:val="en-US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67BC">
              <w:rPr>
                <w:rFonts w:ascii="Times New Roman" w:hAnsi="Times New Roman" w:cs="Times New Roman"/>
              </w:rPr>
              <w:t>1 16 07090 09 0000 140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Иные штрафы, неустойки, пени, уплаченные 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E3" w:rsidRPr="008367BC" w:rsidRDefault="00AD70BB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4 148,1</w:t>
            </w:r>
          </w:p>
        </w:tc>
      </w:tr>
      <w:tr w:rsidR="00A63CE3" w:rsidRPr="008367BC" w:rsidTr="0080277B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D01FF4" w:rsidRDefault="00A63CE3" w:rsidP="0054361D">
            <w:pPr>
              <w:jc w:val="center"/>
            </w:pPr>
            <w:r w:rsidRPr="00D01FF4"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D01FF4" w:rsidRDefault="00A63CE3" w:rsidP="0054361D">
            <w:pPr>
              <w:jc w:val="center"/>
              <w:rPr>
                <w:spacing w:val="-6"/>
              </w:rPr>
            </w:pPr>
            <w:r w:rsidRPr="00D01FF4">
              <w:rPr>
                <w:spacing w:val="-6"/>
              </w:rPr>
              <w:t>1 16 10100 00 0000 140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D01FF4" w:rsidRDefault="00A63CE3" w:rsidP="00685933">
            <w:pPr>
              <w:jc w:val="left"/>
            </w:pPr>
            <w:r w:rsidRPr="00D01F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E3" w:rsidRPr="008367BC" w:rsidRDefault="003A0131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4 063,9</w:t>
            </w:r>
          </w:p>
        </w:tc>
      </w:tr>
      <w:tr w:rsidR="00A63CE3" w:rsidRPr="008367BC" w:rsidTr="0080277B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D01FF4" w:rsidRDefault="00A63CE3" w:rsidP="0054361D">
            <w:pPr>
              <w:jc w:val="center"/>
              <w:rPr>
                <w:rFonts w:ascii="Times New Roman" w:hAnsi="Times New Roman"/>
              </w:rPr>
            </w:pPr>
            <w:r w:rsidRPr="00D01FF4">
              <w:rPr>
                <w:rFonts w:ascii="Times New Roman" w:hAnsi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D01FF4" w:rsidRDefault="00A63CE3" w:rsidP="0054361D">
            <w:pPr>
              <w:jc w:val="center"/>
            </w:pPr>
            <w:r w:rsidRPr="00D01FF4">
              <w:rPr>
                <w:spacing w:val="-6"/>
              </w:rPr>
              <w:t>1 16 10100 09 0000 140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D01FF4" w:rsidRDefault="00A63CE3" w:rsidP="00685933">
            <w:pPr>
              <w:jc w:val="left"/>
            </w:pPr>
            <w:r w:rsidRPr="00D01FF4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E3" w:rsidRPr="008367BC" w:rsidRDefault="003A0131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  <w:r w:rsidR="00AD70BB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063</w:t>
            </w:r>
            <w:r w:rsidR="00AD70BB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9</w:t>
            </w:r>
          </w:p>
        </w:tc>
      </w:tr>
      <w:tr w:rsidR="00A63CE3" w:rsidRPr="008367BC" w:rsidTr="0080277B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1 16 10110 00 0000 140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находящемуся в их владении </w:t>
            </w:r>
            <w:r w:rsidRPr="008367BC">
              <w:rPr>
                <w:rFonts w:ascii="Times New Roman" w:hAnsi="Times New Roman" w:cs="Times New Roman"/>
              </w:rPr>
              <w:br/>
              <w:t>и пользовании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CE3" w:rsidRPr="008367BC" w:rsidRDefault="00AD70BB" w:rsidP="0054361D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4 230,2</w:t>
            </w:r>
          </w:p>
        </w:tc>
      </w:tr>
      <w:tr w:rsidR="00A63CE3" w:rsidRPr="008367BC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1 16 10119 09 0000 140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54361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 xml:space="preserve"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</w:t>
            </w:r>
            <w:r w:rsidRPr="008367BC">
              <w:rPr>
                <w:rFonts w:ascii="Times New Roman" w:hAnsi="Times New Roman" w:cs="Times New Roman"/>
              </w:rPr>
              <w:br/>
            </w:r>
            <w:r w:rsidRPr="008367BC">
              <w:rPr>
                <w:rFonts w:ascii="Times New Roman" w:hAnsi="Times New Roman" w:cs="Times New Roman"/>
              </w:rPr>
              <w:lastRenderedPageBreak/>
              <w:t>на оказание медицинской помощи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D70BB" w:rsidP="005436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4 230,2</w:t>
            </w:r>
          </w:p>
        </w:tc>
      </w:tr>
      <w:tr w:rsidR="00A63CE3" w:rsidRPr="008367BC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lastRenderedPageBreak/>
              <w:t xml:space="preserve">000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1 17 00000 00 0000 000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D70BB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</w:t>
            </w:r>
            <w:r w:rsidR="00A63CE3" w:rsidRPr="008367B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595</w:t>
            </w:r>
            <w:r w:rsidR="00A63CE3" w:rsidRPr="008367B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5</w:t>
            </w:r>
          </w:p>
        </w:tc>
      </w:tr>
      <w:tr w:rsidR="00A63CE3" w:rsidRPr="008367BC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1 17 06000 00 0000 180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Прочие неналоговые поступления в бюджеты государственных внебюджетных фондов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D70BB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</w:t>
            </w:r>
            <w:r w:rsidRPr="008367B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595</w:t>
            </w:r>
            <w:r w:rsidRPr="008367B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5</w:t>
            </w:r>
          </w:p>
        </w:tc>
      </w:tr>
      <w:tr w:rsidR="00A63CE3" w:rsidRPr="008367BC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1 17 06040 09 0000 180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Прочие неналоговые поступления в территориальные фонды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D70BB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</w:t>
            </w:r>
            <w:r w:rsidRPr="008367B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595</w:t>
            </w:r>
            <w:r w:rsidRPr="008367BC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5</w:t>
            </w:r>
          </w:p>
        </w:tc>
      </w:tr>
      <w:tr w:rsidR="00A63CE3" w:rsidRPr="008367BC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2 00 00000 00 0000 000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cs="Times New Roman"/>
              </w:rPr>
            </w:pPr>
            <w:r w:rsidRPr="008367BC">
              <w:rPr>
                <w:rFonts w:cs="Times New Roman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Cs w:val="20"/>
              </w:rPr>
            </w:pPr>
            <w:r w:rsidRPr="008367BC">
              <w:rPr>
                <w:rFonts w:cs="Times New Roman"/>
                <w:szCs w:val="20"/>
              </w:rPr>
              <w:t>2</w:t>
            </w:r>
            <w:r w:rsidR="00AD70BB">
              <w:rPr>
                <w:rFonts w:cs="Times New Roman"/>
                <w:szCs w:val="20"/>
              </w:rPr>
              <w:t>8</w:t>
            </w:r>
            <w:r w:rsidRPr="008367BC">
              <w:rPr>
                <w:rFonts w:cs="Times New Roman"/>
                <w:szCs w:val="20"/>
              </w:rPr>
              <w:t> </w:t>
            </w:r>
            <w:r w:rsidR="00AD70BB">
              <w:rPr>
                <w:rFonts w:cs="Times New Roman"/>
                <w:szCs w:val="20"/>
              </w:rPr>
              <w:t>253</w:t>
            </w:r>
            <w:r w:rsidR="00750FEC">
              <w:rPr>
                <w:rFonts w:cs="Times New Roman"/>
                <w:szCs w:val="20"/>
              </w:rPr>
              <w:t> </w:t>
            </w:r>
            <w:r w:rsidR="00AD70BB">
              <w:rPr>
                <w:rFonts w:cs="Times New Roman"/>
                <w:szCs w:val="20"/>
              </w:rPr>
              <w:t>944</w:t>
            </w:r>
            <w:r w:rsidR="00750FEC">
              <w:rPr>
                <w:rFonts w:cs="Times New Roman"/>
                <w:szCs w:val="20"/>
              </w:rPr>
              <w:t>,</w:t>
            </w:r>
            <w:r w:rsidR="00AD70BB">
              <w:rPr>
                <w:rFonts w:cs="Times New Roman"/>
                <w:szCs w:val="20"/>
              </w:rPr>
              <w:t>2</w:t>
            </w:r>
          </w:p>
        </w:tc>
      </w:tr>
      <w:tr w:rsidR="00A63CE3" w:rsidRPr="008367BC" w:rsidTr="001D2CDF">
        <w:trPr>
          <w:gridAfter w:val="1"/>
          <w:wAfter w:w="284" w:type="dxa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2 02 00000 00 0000 000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cs="Times New Roman"/>
              </w:rPr>
            </w:pPr>
            <w:r w:rsidRPr="008367BC">
              <w:rPr>
                <w:rFonts w:cs="Times New Roman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DF04A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0"/>
              </w:rPr>
            </w:pPr>
            <w:r w:rsidRPr="008367BC">
              <w:rPr>
                <w:rFonts w:cs="Times New Roman"/>
                <w:szCs w:val="20"/>
              </w:rPr>
              <w:t>2</w:t>
            </w:r>
            <w:r w:rsidR="00AD70BB">
              <w:rPr>
                <w:rFonts w:cs="Times New Roman"/>
                <w:szCs w:val="20"/>
              </w:rPr>
              <w:t>8</w:t>
            </w:r>
            <w:r w:rsidRPr="008367BC">
              <w:rPr>
                <w:rFonts w:cs="Times New Roman"/>
                <w:szCs w:val="20"/>
              </w:rPr>
              <w:t> </w:t>
            </w:r>
            <w:r w:rsidR="00AD70BB">
              <w:rPr>
                <w:rFonts w:cs="Times New Roman"/>
                <w:szCs w:val="20"/>
              </w:rPr>
              <w:t>626</w:t>
            </w:r>
            <w:r w:rsidR="00750FEC">
              <w:rPr>
                <w:rFonts w:cs="Times New Roman"/>
                <w:szCs w:val="20"/>
              </w:rPr>
              <w:t> </w:t>
            </w:r>
            <w:r w:rsidR="00AD70BB">
              <w:rPr>
                <w:rFonts w:cs="Times New Roman"/>
                <w:szCs w:val="20"/>
              </w:rPr>
              <w:t>070</w:t>
            </w:r>
            <w:r w:rsidR="00750FEC">
              <w:rPr>
                <w:rFonts w:cs="Times New Roman"/>
                <w:szCs w:val="20"/>
              </w:rPr>
              <w:t>,</w:t>
            </w:r>
            <w:r w:rsidR="0048775C">
              <w:rPr>
                <w:rFonts w:cs="Times New Roman"/>
                <w:szCs w:val="20"/>
              </w:rPr>
              <w:t>8</w:t>
            </w:r>
          </w:p>
        </w:tc>
      </w:tr>
      <w:tr w:rsidR="00A63CE3" w:rsidRPr="008367BC" w:rsidTr="001D2CDF">
        <w:trPr>
          <w:gridAfter w:val="1"/>
          <w:wAfter w:w="284" w:type="dxa"/>
          <w:trHeight w:val="58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2 02 50000 00 0000 150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cs="Times New Roman"/>
              </w:rPr>
            </w:pPr>
            <w:r w:rsidRPr="008367BC">
              <w:rPr>
                <w:rFonts w:cs="Times New Roman"/>
              </w:rP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D70BB" w:rsidP="00DF04A5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4"/>
                <w:szCs w:val="20"/>
              </w:rPr>
            </w:pPr>
            <w:r w:rsidRPr="008367BC">
              <w:rPr>
                <w:rFonts w:cs="Times New Roman"/>
                <w:szCs w:val="20"/>
              </w:rPr>
              <w:t>2</w:t>
            </w:r>
            <w:r>
              <w:rPr>
                <w:rFonts w:cs="Times New Roman"/>
                <w:szCs w:val="20"/>
              </w:rPr>
              <w:t>8</w:t>
            </w:r>
            <w:r w:rsidRPr="008367BC">
              <w:rPr>
                <w:rFonts w:cs="Times New Roman"/>
                <w:szCs w:val="20"/>
              </w:rPr>
              <w:t> </w:t>
            </w:r>
            <w:r>
              <w:rPr>
                <w:rFonts w:cs="Times New Roman"/>
                <w:szCs w:val="20"/>
              </w:rPr>
              <w:t>626 070,8</w:t>
            </w:r>
          </w:p>
        </w:tc>
      </w:tr>
      <w:tr w:rsidR="00A63CE3" w:rsidRPr="008367BC" w:rsidTr="001D2CDF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2 02 55093 09 0000 150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cs="Times New Roman"/>
              </w:rPr>
              <w:t>2</w:t>
            </w:r>
            <w:r w:rsidR="00AD70BB">
              <w:rPr>
                <w:rFonts w:cs="Times New Roman"/>
              </w:rPr>
              <w:t>7</w:t>
            </w:r>
            <w:r w:rsidRPr="008367BC">
              <w:rPr>
                <w:rFonts w:cs="Times New Roman"/>
              </w:rPr>
              <w:t> </w:t>
            </w:r>
            <w:r w:rsidR="00AD70BB">
              <w:rPr>
                <w:rFonts w:cs="Times New Roman"/>
              </w:rPr>
              <w:t>979</w:t>
            </w:r>
            <w:r w:rsidRPr="008367BC">
              <w:rPr>
                <w:rFonts w:cs="Times New Roman"/>
              </w:rPr>
              <w:t> 9</w:t>
            </w:r>
            <w:r w:rsidR="00AD70BB">
              <w:rPr>
                <w:rFonts w:cs="Times New Roman"/>
              </w:rPr>
              <w:t>28</w:t>
            </w:r>
            <w:r w:rsidRPr="008367BC">
              <w:rPr>
                <w:rFonts w:cs="Times New Roman"/>
              </w:rPr>
              <w:t>,</w:t>
            </w:r>
            <w:r w:rsidR="00AD70BB">
              <w:rPr>
                <w:rFonts w:cs="Times New Roman"/>
              </w:rPr>
              <w:t>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63CE3" w:rsidRPr="008367BC" w:rsidTr="001D2CDF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3CE3">
              <w:rPr>
                <w:rFonts w:ascii="Times New Roman" w:hAnsi="Times New Roman" w:cs="Times New Roman"/>
                <w:spacing w:val="-6"/>
              </w:rPr>
              <w:t>2 02 55257 09 0000 150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A63CE3" w:rsidRDefault="00700AE7" w:rsidP="00700AE7">
            <w:pPr>
              <w:ind w:left="57"/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r w:rsidRPr="00700AE7">
              <w:rPr>
                <w:rFonts w:ascii="Times New Roman" w:eastAsia="Arial Unicode MS" w:hAnsi="Times New Roman" w:cs="Times New Roman"/>
                <w:color w:val="000000"/>
              </w:rPr>
              <w:t>Межбюджетные трансферты, передаваемые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CE3" w:rsidRPr="00A63CE3" w:rsidRDefault="00A63CE3" w:rsidP="00DF04A5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t>7</w:t>
            </w:r>
            <w:r w:rsidR="00AD70BB">
              <w:rPr>
                <w:rFonts w:ascii="Times New Roman" w:hAnsi="Times New Roman" w:cs="Times New Roman"/>
              </w:rPr>
              <w:t>8</w:t>
            </w:r>
            <w:r w:rsidRPr="00A63CE3">
              <w:rPr>
                <w:rFonts w:ascii="Times New Roman" w:hAnsi="Times New Roman" w:cs="Times New Roman"/>
              </w:rPr>
              <w:t> </w:t>
            </w:r>
            <w:r w:rsidR="00AD70BB">
              <w:rPr>
                <w:rFonts w:ascii="Times New Roman" w:hAnsi="Times New Roman" w:cs="Times New Roman"/>
              </w:rPr>
              <w:t>752</w:t>
            </w:r>
            <w:r w:rsidRPr="00A63CE3">
              <w:rPr>
                <w:rFonts w:ascii="Times New Roman" w:hAnsi="Times New Roman" w:cs="Times New Roman"/>
              </w:rPr>
              <w:t>,</w:t>
            </w:r>
            <w:r w:rsidR="00AD70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63CE3" w:rsidRPr="008367BC" w:rsidTr="001D2CDF">
        <w:trPr>
          <w:trHeight w:val="641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A63CE3" w:rsidRDefault="00A63CE3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3CE3">
              <w:rPr>
                <w:rFonts w:ascii="Times New Roman" w:hAnsi="Times New Roman" w:cs="Times New Roman"/>
                <w:spacing w:val="-6"/>
              </w:rPr>
              <w:t>2 02 55258 09 0000 150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E3" w:rsidRPr="00A63CE3" w:rsidRDefault="00A63CE3" w:rsidP="00A63CE3">
            <w:pPr>
              <w:ind w:left="57"/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proofErr w:type="gramStart"/>
            <w:r w:rsidRPr="00A63CE3">
              <w:rPr>
                <w:rFonts w:ascii="Times New Roman" w:eastAsia="Arial Unicode MS" w:hAnsi="Times New Roman" w:cs="Times New Roman"/>
                <w:color w:val="000000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</w:t>
            </w:r>
            <w:r w:rsidRPr="00A63CE3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 xml:space="preserve">обеспечение осуществления денежных выплат стимулирующего характера медицинским работникам </w:t>
            </w:r>
            <w:r w:rsidR="0006699B">
              <w:rPr>
                <w:rFonts w:ascii="Times New Roman" w:eastAsia="Arial Unicode MS" w:hAnsi="Times New Roman" w:cs="Times New Roman"/>
                <w:color w:val="000000"/>
              </w:rPr>
              <w:br/>
            </w:r>
            <w:r w:rsidRPr="00A63CE3">
              <w:rPr>
                <w:rFonts w:ascii="Times New Roman" w:eastAsia="Arial Unicode MS" w:hAnsi="Times New Roman" w:cs="Times New Roman"/>
                <w:color w:val="000000"/>
              </w:rPr>
              <w:t xml:space="preserve">за выявление онкологических заболеваний в ходе проведения диспансеризации </w:t>
            </w:r>
            <w:r w:rsidR="0006699B">
              <w:rPr>
                <w:rFonts w:ascii="Times New Roman" w:eastAsia="Arial Unicode MS" w:hAnsi="Times New Roman" w:cs="Times New Roman"/>
                <w:color w:val="000000"/>
              </w:rPr>
              <w:br/>
            </w:r>
            <w:r w:rsidRPr="00A63CE3">
              <w:rPr>
                <w:rFonts w:ascii="Times New Roman" w:eastAsia="Arial Unicode MS" w:hAnsi="Times New Roman" w:cs="Times New Roman"/>
                <w:color w:val="000000"/>
              </w:rPr>
              <w:t>и профилактических медицинских осмотров населения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3CE3" w:rsidRPr="00A63CE3" w:rsidRDefault="00A63CE3" w:rsidP="00DF04A5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lastRenderedPageBreak/>
              <w:t>57</w:t>
            </w:r>
            <w:r w:rsidR="00AD70BB">
              <w:rPr>
                <w:rFonts w:ascii="Times New Roman" w:hAnsi="Times New Roman" w:cs="Times New Roman"/>
              </w:rPr>
              <w:t>5</w:t>
            </w:r>
            <w:r w:rsidRPr="00A63CE3">
              <w:rPr>
                <w:rFonts w:ascii="Times New Roman" w:hAnsi="Times New Roman" w:cs="Times New Roman"/>
              </w:rPr>
              <w:t>,</w:t>
            </w:r>
            <w:r w:rsidR="00AD70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63CE3" w:rsidRPr="008367BC" w:rsidTr="001D2CDF">
        <w:trPr>
          <w:cantSplit/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lastRenderedPageBreak/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367BC">
              <w:rPr>
                <w:rFonts w:ascii="Times New Roman" w:hAnsi="Times New Roman" w:cs="Times New Roman"/>
                <w:spacing w:val="-6"/>
              </w:rPr>
              <w:t>2 02 59999 00 0000 150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D70BB" w:rsidP="00971C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</w:t>
            </w:r>
            <w:r w:rsidR="00971CF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814</w:t>
            </w:r>
            <w:r w:rsidR="00971CF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</w:tr>
      <w:tr w:rsidR="00A63CE3" w:rsidRPr="008367BC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367BC">
              <w:rPr>
                <w:rFonts w:ascii="Times New Roman" w:hAnsi="Times New Roman" w:cs="Times New Roman"/>
                <w:snapToGrid w:val="0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6"/>
              </w:rPr>
            </w:pPr>
            <w:r w:rsidRPr="008367BC">
              <w:rPr>
                <w:rFonts w:ascii="Times New Roman" w:hAnsi="Times New Roman" w:cs="Times New Roman"/>
                <w:spacing w:val="-6"/>
              </w:rPr>
              <w:t>2 02 59999 09 0000 150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  <w:r w:rsidRPr="008367BC">
              <w:rPr>
                <w:rFonts w:ascii="Times New Roman" w:hAnsi="Times New Roman" w:cs="Times New Roman"/>
              </w:rPr>
              <w:t xml:space="preserve">Прочие межбюджетные трансферты, передаваемые бюджетам территориальных фондов </w:t>
            </w:r>
            <w:r w:rsidRPr="008367BC">
              <w:rPr>
                <w:rFonts w:cs="Times New Roman"/>
              </w:rPr>
              <w:t>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8367BC" w:rsidRDefault="00AD70BB" w:rsidP="008367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</w:rPr>
              <w:t>566</w:t>
            </w:r>
            <w:r w:rsidR="00971CF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814</w:t>
            </w:r>
            <w:r w:rsidR="00971CF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8367BC" w:rsidRDefault="00A63CE3" w:rsidP="008367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</w:rPr>
            </w:pPr>
          </w:p>
        </w:tc>
      </w:tr>
      <w:tr w:rsidR="00A63CE3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2 18 00000 00 0000 000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left"/>
            </w:pPr>
            <w:r w:rsidRPr="00561395">
              <w:t xml:space="preserve">ДОХОДЫ БЮДЖЕТОВ БЮДЖЕТНОЙ СИСТЕМЫ РОССИЙСКОЙ ФЕДЕРАЦИИ </w:t>
            </w:r>
            <w:r w:rsidRPr="00561395">
              <w:br/>
              <w:t xml:space="preserve">ОТ ВОЗВРАТА ОСТАТКОВ СУБСИДИЙ, СУБВЕНЦИЙ </w:t>
            </w:r>
            <w:r w:rsidRPr="00561395"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D70BB" w:rsidP="00E25785">
            <w:pPr>
              <w:jc w:val="center"/>
            </w:pPr>
            <w:r>
              <w:t>512</w:t>
            </w:r>
            <w:r w:rsidR="00971CF0">
              <w:t>,</w:t>
            </w:r>
            <w:r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2 18 00000 00 0000 150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left"/>
            </w:pPr>
            <w:r w:rsidRPr="00561395">
              <w:t xml:space="preserve">Доходы бюджетов бюджетной системы Российской Федерации </w:t>
            </w:r>
            <w:r w:rsidR="00C94779">
              <w:br/>
            </w:r>
            <w:r w:rsidRPr="00561395">
              <w:t>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D70BB" w:rsidP="00E25785">
            <w:pPr>
              <w:jc w:val="center"/>
            </w:pPr>
            <w:r>
              <w:t>512</w:t>
            </w:r>
            <w:r w:rsidR="00971CF0">
              <w:t>,</w:t>
            </w:r>
            <w:r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2 18 00000 09 0000 150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left"/>
            </w:pPr>
            <w:r w:rsidRPr="00561395">
              <w:t xml:space="preserve"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</w:t>
            </w:r>
            <w:r w:rsidRPr="00561395">
              <w:lastRenderedPageBreak/>
              <w:t>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D70BB" w:rsidP="00E25785">
            <w:pPr>
              <w:jc w:val="center"/>
            </w:pPr>
            <w:r>
              <w:lastRenderedPageBreak/>
              <w:t>512</w:t>
            </w:r>
            <w:r w:rsidR="00750FEC" w:rsidRPr="00561395">
              <w:t>,</w:t>
            </w:r>
            <w:r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6140DE" w:rsidRDefault="00A63CE3" w:rsidP="00B2019A">
            <w:pPr>
              <w:jc w:val="center"/>
              <w:rPr>
                <w:rFonts w:ascii="Times New Roman" w:hAnsi="Times New Roman" w:cs="Times New Roman"/>
              </w:rPr>
            </w:pPr>
            <w:r w:rsidRPr="006140DE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6140DE" w:rsidRDefault="00A63CE3" w:rsidP="00A63CE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6140DE">
              <w:rPr>
                <w:rFonts w:ascii="Times New Roman" w:hAnsi="Times New Roman" w:cs="Times New Roman"/>
                <w:spacing w:val="-6"/>
              </w:rPr>
              <w:t xml:space="preserve">2 18 </w:t>
            </w:r>
            <w:r>
              <w:rPr>
                <w:rFonts w:ascii="Times New Roman" w:hAnsi="Times New Roman" w:cs="Times New Roman"/>
                <w:spacing w:val="-6"/>
              </w:rPr>
              <w:t>4</w:t>
            </w:r>
            <w:r w:rsidRPr="006140DE">
              <w:rPr>
                <w:rFonts w:ascii="Times New Roman" w:hAnsi="Times New Roman" w:cs="Times New Roman"/>
                <w:spacing w:val="-6"/>
              </w:rPr>
              <w:t>5136 09 0000 150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6140DE" w:rsidRDefault="00A63CE3" w:rsidP="00B2019A">
            <w:pPr>
              <w:pStyle w:val="Iauiue"/>
              <w:rPr>
                <w:sz w:val="28"/>
                <w:szCs w:val="28"/>
              </w:rPr>
            </w:pPr>
            <w:r w:rsidRPr="006140DE">
              <w:rPr>
                <w:sz w:val="28"/>
                <w:szCs w:val="28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Default="00AD70BB" w:rsidP="00C66A38">
            <w:pPr>
              <w:jc w:val="center"/>
            </w:pPr>
            <w:r>
              <w:t>238</w:t>
            </w:r>
            <w:r w:rsidR="00C66A38">
              <w:t>,</w:t>
            </w:r>
            <w:r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2 18 73000 09 0000 150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63CE3" w:rsidP="00E25785">
            <w:pPr>
              <w:jc w:val="center"/>
            </w:pPr>
            <w:r>
              <w:t>2</w:t>
            </w:r>
            <w:r w:rsidR="00AD70BB">
              <w:t>74</w:t>
            </w:r>
            <w:r w:rsidRPr="00561395">
              <w:t>,</w:t>
            </w:r>
            <w:r w:rsidR="00AD70BB"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2 19 00000 00 0000 000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left"/>
            </w:pPr>
            <w:r w:rsidRPr="00561395">
              <w:t xml:space="preserve">ВОЗВРАТ ОСТАТКОВ СУБСИДИЙ, СУБВЕНЦИЙ </w:t>
            </w:r>
            <w:r w:rsidRPr="00561395">
              <w:br/>
              <w:t>И ИНЫХ МЕЖБЮДЖЕТНЫХ ТРАНСФЕРТОВ, ИМЕЮЩИХ ЦЕЛЕВОЕ НАЗНАЧЕНИЕ, ПРОШЛЫХ ЛЕТ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63CE3" w:rsidP="00750FEC">
            <w:pPr>
              <w:jc w:val="center"/>
            </w:pPr>
            <w:r w:rsidRPr="00561395">
              <w:t>- </w:t>
            </w:r>
            <w:r w:rsidR="00AD70BB">
              <w:t>372</w:t>
            </w:r>
            <w:r w:rsidR="00750FEC">
              <w:t> </w:t>
            </w:r>
            <w:r w:rsidR="00AD70BB">
              <w:t>638</w:t>
            </w:r>
            <w:r w:rsidR="00750FEC">
              <w:t>,</w:t>
            </w:r>
            <w:r w:rsidR="00AD70BB"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000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2 19 00000 09 0000 150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left"/>
            </w:pPr>
            <w:r w:rsidRPr="00561395"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 w:rsidRPr="00561395">
              <w:br/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750FEC" w:rsidP="00E25785">
            <w:pPr>
              <w:jc w:val="center"/>
            </w:pPr>
            <w:r w:rsidRPr="00561395">
              <w:t>- </w:t>
            </w:r>
            <w:r w:rsidR="00AD70BB">
              <w:t>372 638,6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A63CE3">
            <w:pPr>
              <w:jc w:val="center"/>
            </w:pPr>
            <w:r w:rsidRPr="00561395">
              <w:t>2 19 5</w:t>
            </w:r>
            <w:r>
              <w:t>5</w:t>
            </w:r>
            <w:r w:rsidRPr="00561395">
              <w:t>093 09 0000 150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561395" w:rsidRDefault="00A63CE3" w:rsidP="00E25785">
            <w:pPr>
              <w:jc w:val="left"/>
            </w:pPr>
            <w:r w:rsidRPr="00561395"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</w:t>
            </w:r>
            <w:r w:rsidR="00C94779">
              <w:br/>
            </w:r>
            <w:r w:rsidRPr="00561395"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63CE3" w:rsidP="006140DE">
            <w:pPr>
              <w:jc w:val="center"/>
            </w:pPr>
            <w:r w:rsidRPr="00561395">
              <w:t>- </w:t>
            </w:r>
            <w:r w:rsidR="00AD70BB">
              <w:t>28</w:t>
            </w:r>
            <w:r w:rsidR="00750FEC">
              <w:t> </w:t>
            </w:r>
            <w:r w:rsidR="00AD70BB">
              <w:t>168</w:t>
            </w:r>
            <w:r w:rsidR="00750FEC">
              <w:t>,</w:t>
            </w:r>
            <w:r w:rsidR="00AD70BB">
              <w:t>4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6140DE" w:rsidRDefault="00A63CE3" w:rsidP="00B2019A">
            <w:pPr>
              <w:jc w:val="center"/>
              <w:rPr>
                <w:rFonts w:ascii="Times New Roman" w:hAnsi="Times New Roman" w:cs="Times New Roman"/>
              </w:rPr>
            </w:pPr>
            <w:r w:rsidRPr="006140DE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6140DE" w:rsidRDefault="00A63CE3" w:rsidP="00A63CE3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6140DE">
              <w:rPr>
                <w:rFonts w:ascii="Times New Roman" w:hAnsi="Times New Roman" w:cs="Times New Roman"/>
                <w:spacing w:val="-6"/>
              </w:rPr>
              <w:t>2 19 5</w:t>
            </w:r>
            <w:r>
              <w:rPr>
                <w:rFonts w:ascii="Times New Roman" w:hAnsi="Times New Roman" w:cs="Times New Roman"/>
                <w:spacing w:val="-6"/>
              </w:rPr>
              <w:t>5</w:t>
            </w:r>
            <w:r w:rsidRPr="006140DE">
              <w:rPr>
                <w:rFonts w:ascii="Times New Roman" w:hAnsi="Times New Roman" w:cs="Times New Roman"/>
                <w:spacing w:val="-6"/>
              </w:rPr>
              <w:t>136 09 0000 150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6140DE" w:rsidRDefault="00A63CE3" w:rsidP="006140DE">
            <w:pPr>
              <w:jc w:val="left"/>
              <w:rPr>
                <w:rFonts w:ascii="Times New Roman" w:hAnsi="Times New Roman" w:cs="Times New Roman"/>
              </w:rPr>
            </w:pPr>
            <w:r w:rsidRPr="006140DE">
              <w:rPr>
                <w:rFonts w:ascii="Times New Roman" w:hAnsi="Times New Roman" w:cs="Times New Roman"/>
              </w:rPr>
              <w:t xml:space="preserve">Возврат остатков межбюджетных </w:t>
            </w:r>
            <w:r w:rsidRPr="006140DE">
              <w:rPr>
                <w:rFonts w:ascii="Times New Roman" w:hAnsi="Times New Roman" w:cs="Times New Roman"/>
              </w:rPr>
              <w:lastRenderedPageBreak/>
              <w:t xml:space="preserve">трансфертов прошлых лет </w:t>
            </w:r>
            <w:r>
              <w:rPr>
                <w:rFonts w:ascii="Times New Roman" w:hAnsi="Times New Roman" w:cs="Times New Roman"/>
              </w:rPr>
              <w:br/>
            </w:r>
            <w:r w:rsidRPr="006140DE">
              <w:rPr>
                <w:rFonts w:ascii="Times New Roman" w:hAnsi="Times New Roman" w:cs="Times New Roman"/>
              </w:rPr>
              <w:t xml:space="preserve">на осуществление единовременных выплат медицинским работникам </w:t>
            </w:r>
            <w:r>
              <w:rPr>
                <w:rFonts w:ascii="Times New Roman" w:hAnsi="Times New Roman" w:cs="Times New Roman"/>
              </w:rPr>
              <w:br/>
            </w:r>
            <w:r w:rsidRPr="006140DE">
              <w:rPr>
                <w:rFonts w:ascii="Times New Roman" w:hAnsi="Times New Roman" w:cs="Times New Roman"/>
              </w:rPr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63CE3" w:rsidP="00B377C7">
            <w:pPr>
              <w:jc w:val="center"/>
            </w:pPr>
            <w:r>
              <w:lastRenderedPageBreak/>
              <w:t>- </w:t>
            </w:r>
            <w:r w:rsidR="00AD70BB">
              <w:t>238</w:t>
            </w:r>
            <w:r w:rsidR="00750FEC">
              <w:t>,</w:t>
            </w:r>
            <w:r w:rsidR="00AD70BB"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561395">
              <w:lastRenderedPageBreak/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 w:rsidRPr="00266E95">
              <w:t>2 19 55257 09 0000 150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561395" w:rsidRDefault="00A63CE3" w:rsidP="00E25785">
            <w:pPr>
              <w:jc w:val="left"/>
            </w:pPr>
            <w:r w:rsidRPr="00266E95">
              <w:t xml:space="preserve">Возврат остатков межбюджетных трансфертов прошлых лет </w:t>
            </w:r>
            <w:r>
              <w:br/>
            </w:r>
            <w:r w:rsidRPr="00266E95">
              <w:t>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63CE3" w:rsidP="00A63CE3">
            <w:pPr>
              <w:jc w:val="center"/>
            </w:pPr>
            <w:r w:rsidRPr="00561395">
              <w:t>- </w:t>
            </w:r>
            <w:r w:rsidR="00AD70BB">
              <w:t>3</w:t>
            </w:r>
            <w:r>
              <w:t>4</w:t>
            </w:r>
            <w:r w:rsidR="00AD70BB">
              <w:t>2</w:t>
            </w:r>
            <w:r>
              <w:t> </w:t>
            </w:r>
            <w:r w:rsidR="00AD70BB">
              <w:t>980</w:t>
            </w:r>
            <w:r>
              <w:t>,</w:t>
            </w:r>
            <w:r w:rsidR="00AD70BB"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63CE3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561395" w:rsidRDefault="00A63CE3" w:rsidP="00E25785">
            <w:pPr>
              <w:jc w:val="center"/>
            </w:pPr>
            <w: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3CE3" w:rsidRPr="00266E95" w:rsidRDefault="00A63CE3" w:rsidP="00E25785">
            <w:pPr>
              <w:jc w:val="center"/>
            </w:pPr>
            <w:r w:rsidRPr="00266E95">
              <w:t>2 19 5525</w:t>
            </w:r>
            <w:r>
              <w:t>8</w:t>
            </w:r>
            <w:r w:rsidRPr="00266E95">
              <w:t xml:space="preserve">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63CE3" w:rsidRPr="00266E95" w:rsidRDefault="00A63CE3" w:rsidP="00B377C7">
            <w:pPr>
              <w:jc w:val="left"/>
            </w:pPr>
            <w:r>
              <w:t xml:space="preserve">Возврат остатков межбюджетных трансфертов прошлых лет </w:t>
            </w:r>
            <w:r>
              <w:br/>
              <w:t xml:space="preserve">на финансовое обеспечение осуществления денежных выплат стимулирующего характера медицинским работникам </w:t>
            </w:r>
            <w:r>
              <w:br/>
              <w:t xml:space="preserve">за выявление онкологических заболеваний в ходе проведения диспансеризации </w:t>
            </w:r>
            <w:r>
              <w:br/>
              <w:t xml:space="preserve">и профилактических медицинских осмотров населения в бюджет Федерального фонда обязательного медицинского страхования </w:t>
            </w:r>
            <w:r w:rsidR="00953808">
              <w:br/>
            </w:r>
            <w:r w:rsidR="00AF4A3E">
              <w:t xml:space="preserve"> </w:t>
            </w:r>
            <w:r>
              <w:t>из бюджетов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3CE3" w:rsidRPr="00561395" w:rsidRDefault="00A63CE3" w:rsidP="00AD70BB">
            <w:pPr>
              <w:jc w:val="center"/>
            </w:pPr>
            <w:r>
              <w:t>- 7</w:t>
            </w:r>
            <w:r w:rsidR="00AD70BB">
              <w:t>86</w:t>
            </w:r>
            <w:r>
              <w:t>,</w:t>
            </w:r>
            <w:r w:rsidR="00AD70BB"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63CE3" w:rsidRPr="00561395" w:rsidRDefault="00A63CE3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D70BB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0BB" w:rsidRPr="00A63CE3" w:rsidRDefault="00AD70BB" w:rsidP="001B7D55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0BB" w:rsidRPr="00A63CE3" w:rsidRDefault="00AD70BB" w:rsidP="00AD70BB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3CE3">
              <w:rPr>
                <w:rFonts w:ascii="Times New Roman" w:hAnsi="Times New Roman" w:cs="Times New Roman"/>
                <w:spacing w:val="-6"/>
              </w:rPr>
              <w:t>2 19 7</w:t>
            </w:r>
            <w:r>
              <w:rPr>
                <w:rFonts w:ascii="Times New Roman" w:hAnsi="Times New Roman" w:cs="Times New Roman"/>
                <w:spacing w:val="-6"/>
              </w:rPr>
              <w:t>10</w:t>
            </w:r>
            <w:r w:rsidRPr="00A63CE3">
              <w:rPr>
                <w:rFonts w:ascii="Times New Roman" w:hAnsi="Times New Roman" w:cs="Times New Roman"/>
                <w:spacing w:val="-6"/>
              </w:rPr>
              <w:t>30 09 0000 150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D70BB" w:rsidRPr="00A63CE3" w:rsidRDefault="00AD70BB" w:rsidP="00A63CE3">
            <w:pPr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r w:rsidRPr="00AD70BB">
              <w:rPr>
                <w:rFonts w:ascii="Times New Roman" w:eastAsia="Arial Unicode MS" w:hAnsi="Times New Roman" w:cs="Times New Roman"/>
                <w:color w:val="000000"/>
              </w:rPr>
              <w:t xml:space="preserve"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</w:t>
            </w:r>
            <w:r w:rsidRPr="00AD70BB">
              <w:rPr>
                <w:rFonts w:ascii="Times New Roman" w:eastAsia="Arial Unicode MS" w:hAnsi="Times New Roman" w:cs="Times New Roman"/>
                <w:color w:val="000000"/>
              </w:rPr>
              <w:lastRenderedPageBreak/>
              <w:t>обязательного медицинского страхования в бюджеты субъектов Российской Федерации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70BB" w:rsidRDefault="00AD70BB" w:rsidP="00C21246">
            <w:pPr>
              <w:jc w:val="center"/>
            </w:pPr>
            <w:r>
              <w:lastRenderedPageBreak/>
              <w:t>- 23,7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D70BB" w:rsidRPr="00561395" w:rsidRDefault="00AD70BB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D70BB" w:rsidRPr="00561395" w:rsidTr="001D2CDF">
        <w:trPr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0BB" w:rsidRPr="00A63CE3" w:rsidRDefault="00AD70BB" w:rsidP="0054361D">
            <w:pPr>
              <w:jc w:val="center"/>
              <w:rPr>
                <w:rFonts w:ascii="Times New Roman" w:hAnsi="Times New Roman" w:cs="Times New Roman"/>
              </w:rPr>
            </w:pPr>
            <w:r w:rsidRPr="00A63CE3">
              <w:rPr>
                <w:rFonts w:ascii="Times New Roman" w:hAnsi="Times New Roman" w:cs="Times New Roman"/>
              </w:rPr>
              <w:lastRenderedPageBreak/>
              <w:t>395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0BB" w:rsidRPr="00A63CE3" w:rsidRDefault="00AD70BB" w:rsidP="0054361D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A63CE3">
              <w:rPr>
                <w:rFonts w:ascii="Times New Roman" w:hAnsi="Times New Roman" w:cs="Times New Roman"/>
                <w:spacing w:val="-6"/>
              </w:rPr>
              <w:t>2 19 73000 09 0000 150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D70BB" w:rsidRPr="00A63CE3" w:rsidRDefault="00AD70BB" w:rsidP="00A63CE3">
            <w:pPr>
              <w:jc w:val="left"/>
              <w:rPr>
                <w:rFonts w:ascii="Times New Roman" w:eastAsia="Arial Unicode MS" w:hAnsi="Times New Roman" w:cs="Times New Roman"/>
                <w:color w:val="000000"/>
              </w:rPr>
            </w:pPr>
            <w:r w:rsidRPr="00A63CE3">
              <w:rPr>
                <w:rFonts w:ascii="Times New Roman" w:eastAsia="Arial Unicode MS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70BB" w:rsidRDefault="00AD70BB" w:rsidP="00AD70BB">
            <w:pPr>
              <w:jc w:val="center"/>
            </w:pPr>
            <w:r>
              <w:t>- 441,3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D70BB" w:rsidRPr="00561395" w:rsidRDefault="00AD70BB" w:rsidP="00AB1F3F">
            <w:pPr>
              <w:pStyle w:val="Iauiue"/>
              <w:rPr>
                <w:sz w:val="28"/>
                <w:szCs w:val="28"/>
              </w:rPr>
            </w:pPr>
          </w:p>
        </w:tc>
      </w:tr>
      <w:tr w:rsidR="00AD70BB" w:rsidRPr="00561395" w:rsidTr="001D2CDF">
        <w:trPr>
          <w:cantSplit/>
          <w:trHeight w:val="339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0BB" w:rsidRPr="00561395" w:rsidRDefault="00AD70BB" w:rsidP="00541661">
            <w:pPr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0BB" w:rsidRPr="00561395" w:rsidRDefault="00AD70BB" w:rsidP="00541661">
            <w:pPr>
              <w:rPr>
                <w:snapToGrid w:val="0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70BB" w:rsidRPr="00561395" w:rsidRDefault="00AD70BB" w:rsidP="00AB1F3F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70BB" w:rsidRPr="00561395" w:rsidRDefault="00AD70BB" w:rsidP="00AB1F3F">
            <w:pPr>
              <w:pStyle w:val="Iaui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28 368 720,1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D70BB" w:rsidRPr="00561395" w:rsidRDefault="00AD70BB" w:rsidP="00AB1F3F">
            <w:pPr>
              <w:pStyle w:val="Iauiue"/>
              <w:rPr>
                <w:sz w:val="28"/>
                <w:szCs w:val="28"/>
              </w:rPr>
            </w:pPr>
            <w:r w:rsidRPr="00561395">
              <w:rPr>
                <w:sz w:val="28"/>
                <w:szCs w:val="28"/>
              </w:rPr>
              <w:t>»</w:t>
            </w:r>
          </w:p>
        </w:tc>
      </w:tr>
    </w:tbl>
    <w:p w:rsidR="00844A36" w:rsidRPr="00561395" w:rsidRDefault="004A38E1" w:rsidP="00844A36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561395">
        <w:rPr>
          <w:sz w:val="28"/>
        </w:rPr>
        <w:br w:type="page"/>
      </w:r>
      <w:r w:rsidR="00844A36" w:rsidRPr="00561395">
        <w:rPr>
          <w:sz w:val="28"/>
          <w:szCs w:val="28"/>
        </w:rPr>
        <w:lastRenderedPageBreak/>
        <w:t>Приложение №</w:t>
      </w:r>
      <w:r w:rsidR="005D373C">
        <w:rPr>
          <w:sz w:val="28"/>
          <w:szCs w:val="28"/>
        </w:rPr>
        <w:t xml:space="preserve"> </w:t>
      </w:r>
      <w:r w:rsidR="008E463D">
        <w:rPr>
          <w:sz w:val="28"/>
          <w:szCs w:val="28"/>
        </w:rPr>
        <w:t>3</w:t>
      </w:r>
    </w:p>
    <w:p w:rsidR="00844A36" w:rsidRPr="00561395" w:rsidRDefault="00844A36" w:rsidP="00844A36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844A36" w:rsidRPr="00B2019A" w:rsidRDefault="00844A36" w:rsidP="00541661"/>
    <w:p w:rsidR="00844A36" w:rsidRPr="00B2019A" w:rsidRDefault="00844A36" w:rsidP="00541661"/>
    <w:p w:rsidR="00844A36" w:rsidRPr="00B2019A" w:rsidRDefault="00844A36" w:rsidP="00541661"/>
    <w:p w:rsidR="00844A36" w:rsidRPr="00B2019A" w:rsidRDefault="00844A36" w:rsidP="00541661"/>
    <w:p w:rsidR="004A38E1" w:rsidRPr="00561395" w:rsidRDefault="004A38E1" w:rsidP="006B3874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 w:rsidR="00F25C7A">
        <w:rPr>
          <w:sz w:val="28"/>
          <w:szCs w:val="28"/>
        </w:rPr>
        <w:t xml:space="preserve"> </w:t>
      </w:r>
      <w:r w:rsidR="001D2CDF">
        <w:rPr>
          <w:sz w:val="28"/>
          <w:szCs w:val="28"/>
        </w:rPr>
        <w:t>4</w:t>
      </w:r>
    </w:p>
    <w:p w:rsidR="00D46963" w:rsidRPr="00561395" w:rsidRDefault="00D46963" w:rsidP="00D46963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B74673" w:rsidRPr="00561395" w:rsidRDefault="00B74673" w:rsidP="00B7467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декабря </w:t>
      </w:r>
      <w:r w:rsidRPr="00815F0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15F06">
        <w:rPr>
          <w:sz w:val="28"/>
          <w:szCs w:val="28"/>
        </w:rPr>
        <w:t xml:space="preserve"> г.</w:t>
      </w:r>
    </w:p>
    <w:p w:rsidR="00B74673" w:rsidRPr="00561395" w:rsidRDefault="00B74673" w:rsidP="00B7467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> 654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40</w:t>
      </w:r>
      <w:r w:rsidRPr="00561395">
        <w:rPr>
          <w:sz w:val="28"/>
          <w:szCs w:val="28"/>
        </w:rPr>
        <w:t>-ОЗ</w:t>
      </w:r>
    </w:p>
    <w:p w:rsidR="004A38E1" w:rsidRPr="00D73416" w:rsidRDefault="004A38E1" w:rsidP="004A38E1">
      <w:pPr>
        <w:pStyle w:val="Iauiue"/>
        <w:jc w:val="center"/>
        <w:rPr>
          <w:sz w:val="28"/>
          <w:szCs w:val="28"/>
        </w:rPr>
      </w:pPr>
    </w:p>
    <w:p w:rsidR="001D2CDF" w:rsidRDefault="001D2CDF" w:rsidP="001D2CDF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  <w:r w:rsidRPr="00561C6D">
        <w:rPr>
          <w:b/>
          <w:sz w:val="28"/>
          <w:szCs w:val="28"/>
        </w:rPr>
        <w:t xml:space="preserve"> </w:t>
      </w:r>
    </w:p>
    <w:p w:rsidR="001D2CDF" w:rsidRPr="00561C6D" w:rsidRDefault="001D2CDF" w:rsidP="001D2CDF">
      <w:pPr>
        <w:pStyle w:val="Iauiue"/>
        <w:jc w:val="center"/>
        <w:rPr>
          <w:b/>
          <w:sz w:val="28"/>
          <w:szCs w:val="28"/>
        </w:rPr>
      </w:pPr>
      <w:r w:rsidRPr="00561C6D">
        <w:rPr>
          <w:b/>
          <w:sz w:val="28"/>
          <w:szCs w:val="28"/>
        </w:rPr>
        <w:t>бюджетных ассигнований бюджета территориального фонда обязательного медицинского страхования Архангельской области на 20</w:t>
      </w:r>
      <w:r>
        <w:rPr>
          <w:b/>
          <w:sz w:val="28"/>
          <w:szCs w:val="28"/>
        </w:rPr>
        <w:t>2</w:t>
      </w:r>
      <w:r w:rsidR="00AD70BB">
        <w:rPr>
          <w:b/>
          <w:sz w:val="28"/>
          <w:szCs w:val="28"/>
        </w:rPr>
        <w:t>3</w:t>
      </w:r>
      <w:r w:rsidRPr="00561C6D">
        <w:rPr>
          <w:b/>
          <w:sz w:val="28"/>
          <w:szCs w:val="28"/>
        </w:rPr>
        <w:t xml:space="preserve"> год по разделам, подразделам, целевым статьям, группам и подгруппам </w:t>
      </w:r>
    </w:p>
    <w:p w:rsidR="001D2CDF" w:rsidRPr="00561C6D" w:rsidRDefault="001D2CDF" w:rsidP="001D2CDF">
      <w:pPr>
        <w:pStyle w:val="Iauiue"/>
        <w:jc w:val="center"/>
        <w:rPr>
          <w:b/>
          <w:sz w:val="28"/>
          <w:szCs w:val="28"/>
        </w:rPr>
      </w:pPr>
      <w:r w:rsidRPr="00561C6D">
        <w:rPr>
          <w:b/>
          <w:sz w:val="28"/>
          <w:szCs w:val="28"/>
        </w:rPr>
        <w:t xml:space="preserve">видов расходов классификации расходов бюджетов </w:t>
      </w:r>
    </w:p>
    <w:p w:rsidR="001D2CDF" w:rsidRPr="00561C6D" w:rsidRDefault="001D2CDF" w:rsidP="001D2CDF">
      <w:pPr>
        <w:pStyle w:val="Iauiue"/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709"/>
        <w:gridCol w:w="567"/>
        <w:gridCol w:w="567"/>
        <w:gridCol w:w="1843"/>
        <w:gridCol w:w="567"/>
        <w:gridCol w:w="1559"/>
      </w:tblGrid>
      <w:tr w:rsidR="001D2CDF" w:rsidRPr="00561C6D" w:rsidTr="001D2CDF">
        <w:trPr>
          <w:cantSplit/>
        </w:trPr>
        <w:tc>
          <w:tcPr>
            <w:tcW w:w="4395" w:type="dxa"/>
            <w:vMerge w:val="restart"/>
          </w:tcPr>
          <w:p w:rsidR="001D2CDF" w:rsidRPr="00561C6D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53" w:type="dxa"/>
            <w:gridSpan w:val="5"/>
          </w:tcPr>
          <w:p w:rsidR="001D2CDF" w:rsidRPr="00561C6D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Код бюджетной классификации </w:t>
            </w:r>
          </w:p>
          <w:p w:rsidR="001D2CDF" w:rsidRPr="00561C6D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1559" w:type="dxa"/>
            <w:vMerge w:val="restart"/>
          </w:tcPr>
          <w:p w:rsidR="001D2CDF" w:rsidRPr="00561C6D" w:rsidRDefault="001D2CDF" w:rsidP="0054361D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 w:rsidRPr="00561C6D">
              <w:rPr>
                <w:b w:val="0"/>
                <w:sz w:val="28"/>
                <w:szCs w:val="28"/>
              </w:rPr>
              <w:t xml:space="preserve">Сумма, </w:t>
            </w:r>
          </w:p>
          <w:p w:rsidR="001D2CDF" w:rsidRPr="00561C6D" w:rsidRDefault="001D2CDF" w:rsidP="0054361D">
            <w:pPr>
              <w:pStyle w:val="caaieiaie1"/>
              <w:ind w:right="-14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тыс. рублей</w:t>
            </w:r>
          </w:p>
        </w:tc>
      </w:tr>
      <w:tr w:rsidR="001D2CDF" w:rsidRPr="00561C6D" w:rsidTr="001D2CDF">
        <w:trPr>
          <w:cantSplit/>
        </w:trPr>
        <w:tc>
          <w:tcPr>
            <w:tcW w:w="4395" w:type="dxa"/>
            <w:vMerge/>
          </w:tcPr>
          <w:p w:rsidR="001D2CDF" w:rsidRPr="00561C6D" w:rsidRDefault="001D2CDF" w:rsidP="0054361D">
            <w:pPr>
              <w:pStyle w:val="Iauiue"/>
              <w:ind w:right="-144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Мин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spellStart"/>
            <w:r w:rsidRPr="00561C6D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proofErr w:type="gramStart"/>
            <w:r w:rsidRPr="00561C6D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ВР</w:t>
            </w:r>
          </w:p>
        </w:tc>
        <w:tc>
          <w:tcPr>
            <w:tcW w:w="1559" w:type="dxa"/>
            <w:vMerge/>
          </w:tcPr>
          <w:p w:rsidR="001D2CDF" w:rsidRPr="00561C6D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</w:t>
            </w: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12"/>
                <w:szCs w:val="16"/>
              </w:rPr>
            </w:pPr>
            <w:r w:rsidRPr="00561C6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561C6D" w:rsidRDefault="001D2CDF" w:rsidP="00C70CA0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7D55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 </w:t>
            </w:r>
            <w:r w:rsidR="001B7D55">
              <w:rPr>
                <w:sz w:val="28"/>
                <w:szCs w:val="28"/>
              </w:rPr>
              <w:t>988</w:t>
            </w:r>
            <w:r>
              <w:rPr>
                <w:sz w:val="28"/>
                <w:szCs w:val="28"/>
              </w:rPr>
              <w:t>,</w:t>
            </w:r>
            <w:r w:rsidR="00C70CA0">
              <w:rPr>
                <w:sz w:val="28"/>
                <w:szCs w:val="28"/>
              </w:rPr>
              <w:t>0</w:t>
            </w: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12"/>
                <w:szCs w:val="16"/>
              </w:rPr>
            </w:pPr>
            <w:r w:rsidRPr="00561C6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47C44" w:rsidRDefault="001B7D55" w:rsidP="00047C4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150 988,0</w:t>
            </w: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12"/>
                <w:szCs w:val="16"/>
              </w:rPr>
            </w:pPr>
            <w:r w:rsidRPr="00561C6D">
              <w:rPr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561C6D"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47C44" w:rsidRDefault="001B7D55" w:rsidP="00047C4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150 988,0</w:t>
            </w: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12"/>
                <w:szCs w:val="16"/>
              </w:rPr>
            </w:pPr>
            <w:r w:rsidRPr="00561C6D">
              <w:rPr>
                <w:sz w:val="28"/>
                <w:szCs w:val="28"/>
              </w:rPr>
              <w:t>Выполнение функций аппаратом территориального фонда обязательного медицинского страхования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73 2 00 00000 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47C44" w:rsidRDefault="001B7D55" w:rsidP="00047C4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150 988,0</w:t>
            </w: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047C44" w:rsidRDefault="001B7D55" w:rsidP="00047C44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150 988,0</w:t>
            </w:r>
          </w:p>
        </w:tc>
      </w:tr>
      <w:tr w:rsidR="001D2CDF" w:rsidRPr="00561C6D" w:rsidTr="001D2CDF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Расходы на выплаты персоналу </w:t>
            </w:r>
          </w:p>
          <w:p w:rsidR="001D2CDF" w:rsidRPr="00561C6D" w:rsidRDefault="001D2CDF" w:rsidP="001D2CDF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B7D5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1B7D55">
              <w:rPr>
                <w:sz w:val="28"/>
                <w:szCs w:val="28"/>
              </w:rPr>
              <w:t>252</w:t>
            </w:r>
            <w:r>
              <w:rPr>
                <w:sz w:val="28"/>
                <w:szCs w:val="28"/>
              </w:rPr>
              <w:t>,</w:t>
            </w:r>
            <w:r w:rsidR="001B7D55">
              <w:rPr>
                <w:sz w:val="28"/>
                <w:szCs w:val="28"/>
              </w:rPr>
              <w:t>8</w:t>
            </w:r>
          </w:p>
        </w:tc>
      </w:tr>
    </w:tbl>
    <w:p w:rsidR="001D2CDF" w:rsidRDefault="001D2CDF" w:rsidP="0054361D">
      <w:pPr>
        <w:pStyle w:val="Iauiue"/>
        <w:jc w:val="center"/>
        <w:rPr>
          <w:color w:val="000000"/>
          <w:sz w:val="28"/>
          <w:szCs w:val="28"/>
        </w:rPr>
        <w:sectPr w:rsidR="001D2CDF" w:rsidSect="001D2CD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1538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709"/>
        <w:gridCol w:w="567"/>
        <w:gridCol w:w="567"/>
        <w:gridCol w:w="1843"/>
        <w:gridCol w:w="567"/>
        <w:gridCol w:w="1559"/>
        <w:gridCol w:w="1331"/>
      </w:tblGrid>
      <w:tr w:rsidR="001D2CDF" w:rsidRPr="00561C6D" w:rsidTr="00862B59">
        <w:trPr>
          <w:gridAfter w:val="1"/>
          <w:wAfter w:w="1331" w:type="dxa"/>
          <w:tblHeader/>
        </w:trPr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</w:t>
            </w:r>
          </w:p>
        </w:tc>
      </w:tr>
      <w:tr w:rsidR="001D2CDF" w:rsidRPr="00561C6D" w:rsidTr="00862B59">
        <w:trPr>
          <w:gridAfter w:val="1"/>
          <w:wAfter w:w="1331" w:type="dxa"/>
        </w:trPr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государственными внебюджетными фондами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gridAfter w:val="1"/>
          <w:wAfter w:w="1331" w:type="dxa"/>
          <w:trHeight w:val="14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rFonts w:hint="eastAsia"/>
                <w:color w:val="000000"/>
                <w:sz w:val="28"/>
                <w:szCs w:val="28"/>
              </w:rPr>
              <w:t>Расходы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на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выплат</w:t>
            </w:r>
            <w:r w:rsidRPr="00561C6D">
              <w:rPr>
                <w:color w:val="000000"/>
                <w:sz w:val="28"/>
                <w:szCs w:val="28"/>
              </w:rPr>
              <w:t xml:space="preserve">ы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персоналу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государственных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внебюджетных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фондов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140</w:t>
            </w:r>
          </w:p>
        </w:tc>
        <w:tc>
          <w:tcPr>
            <w:tcW w:w="1559" w:type="dxa"/>
          </w:tcPr>
          <w:p w:rsidR="001D2CDF" w:rsidRPr="00561C6D" w:rsidRDefault="001B7D55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119 252,8</w:t>
            </w:r>
          </w:p>
        </w:tc>
      </w:tr>
      <w:tr w:rsidR="001D2CDF" w:rsidRPr="00561C6D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7D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C70CA0">
              <w:rPr>
                <w:sz w:val="28"/>
                <w:szCs w:val="28"/>
              </w:rPr>
              <w:t>4</w:t>
            </w:r>
            <w:r w:rsidR="001B7D55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,</w:t>
            </w:r>
            <w:r w:rsidR="001B7D55">
              <w:rPr>
                <w:sz w:val="28"/>
                <w:szCs w:val="28"/>
              </w:rPr>
              <w:t>4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 xml:space="preserve">Иные закупки товаров, работ </w:t>
            </w:r>
          </w:p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и услуг для обеспечения</w:t>
            </w:r>
          </w:p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240</w:t>
            </w:r>
          </w:p>
        </w:tc>
        <w:tc>
          <w:tcPr>
            <w:tcW w:w="1559" w:type="dxa"/>
          </w:tcPr>
          <w:p w:rsidR="001D2CDF" w:rsidRPr="00561C6D" w:rsidRDefault="001B7D55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31 481,4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862B59" w:rsidTr="00862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31" w:type="dxa"/>
          <w:trHeight w:val="4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59" w:rsidRDefault="00862B59" w:rsidP="00862B59">
            <w:pPr>
              <w:jc w:val="left"/>
            </w:pPr>
            <w: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1B7D55" w:rsidP="00862B5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862B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862B59" w:rsidTr="00862B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31" w:type="dxa"/>
          <w:trHeight w:val="8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2B59" w:rsidRDefault="00862B59" w:rsidP="00862B59">
            <w:pPr>
              <w:jc w:val="left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395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jc w:val="center"/>
            </w:pPr>
            <w:r>
              <w:t>73 2 00 50930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862B59" w:rsidP="00862B5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2B59" w:rsidRDefault="001B7D55" w:rsidP="00862B59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862B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1D2CDF" w:rsidRPr="00561C6D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rFonts w:hint="eastAsia"/>
                <w:color w:val="000000"/>
                <w:sz w:val="28"/>
                <w:szCs w:val="28"/>
              </w:rPr>
              <w:t>Иные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бюджетные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ассигнования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</w:tcPr>
          <w:p w:rsidR="001D2CDF" w:rsidRPr="00561C6D" w:rsidRDefault="001B7D55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  <w:r w:rsidR="001D2C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3E3E6E">
              <w:rPr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3</w:t>
            </w:r>
            <w:r w:rsidRPr="00561C6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D2CDF" w:rsidRPr="00561C6D" w:rsidRDefault="001B7D55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1D2C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rFonts w:hint="eastAsia"/>
                <w:color w:val="000000"/>
                <w:sz w:val="28"/>
                <w:szCs w:val="28"/>
              </w:rPr>
              <w:t>Уплата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налогов</w:t>
            </w:r>
            <w:r w:rsidRPr="00561C6D">
              <w:rPr>
                <w:color w:val="000000"/>
                <w:sz w:val="28"/>
                <w:szCs w:val="28"/>
              </w:rPr>
              <w:t xml:space="preserve">,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сборов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и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иных</w:t>
            </w:r>
            <w:r w:rsidRPr="00561C6D">
              <w:rPr>
                <w:color w:val="000000"/>
                <w:sz w:val="28"/>
                <w:szCs w:val="28"/>
              </w:rPr>
              <w:t xml:space="preserve"> </w:t>
            </w:r>
            <w:r w:rsidRPr="00561C6D">
              <w:rPr>
                <w:rFonts w:hint="eastAsia"/>
                <w:color w:val="000000"/>
                <w:sz w:val="28"/>
                <w:szCs w:val="28"/>
              </w:rPr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73 2 00 50930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850</w:t>
            </w: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7D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1B7D55">
              <w:rPr>
                <w:sz w:val="28"/>
                <w:szCs w:val="28"/>
              </w:rPr>
              <w:t>3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trHeight w:val="1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rPr>
                <w:color w:val="000000"/>
                <w:sz w:val="12"/>
                <w:szCs w:val="16"/>
              </w:rPr>
            </w:pPr>
            <w:r w:rsidRPr="00561C6D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7D5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1B7D55">
              <w:rPr>
                <w:sz w:val="28"/>
                <w:szCs w:val="28"/>
              </w:rPr>
              <w:t>271</w:t>
            </w:r>
            <w:r w:rsidR="00F33B64">
              <w:rPr>
                <w:sz w:val="28"/>
                <w:szCs w:val="28"/>
              </w:rPr>
              <w:t> </w:t>
            </w:r>
            <w:r w:rsidR="001B7D55">
              <w:rPr>
                <w:sz w:val="28"/>
                <w:szCs w:val="28"/>
              </w:rPr>
              <w:t>831</w:t>
            </w:r>
            <w:r w:rsidR="00F33B64">
              <w:rPr>
                <w:sz w:val="28"/>
                <w:szCs w:val="28"/>
              </w:rPr>
              <w:t>,</w:t>
            </w:r>
            <w:r w:rsidR="001B7D55">
              <w:rPr>
                <w:sz w:val="28"/>
                <w:szCs w:val="28"/>
              </w:rPr>
              <w:t>7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B7D55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29 271 831,7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72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Непрограммное направление </w:t>
            </w:r>
            <w:proofErr w:type="gramStart"/>
            <w:r w:rsidRPr="00561C6D">
              <w:rPr>
                <w:sz w:val="28"/>
                <w:szCs w:val="28"/>
              </w:rP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73 0 00 00000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B7D55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29 271 831,7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Осуществление полномочий </w:t>
            </w:r>
          </w:p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в сфере обязательного медицинского страхования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73 1 00 00000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B7D55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29 271 831,7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Финансовое обеспечение организации обязательного медицинского страхования </w:t>
            </w:r>
          </w:p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на территориях субъектов Российской Федерации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color w:val="000000"/>
                <w:sz w:val="28"/>
                <w:szCs w:val="28"/>
              </w:rPr>
            </w:pPr>
            <w:r w:rsidRPr="00561C6D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7D5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1B7D55">
              <w:rPr>
                <w:sz w:val="28"/>
                <w:szCs w:val="28"/>
              </w:rPr>
              <w:t>468</w:t>
            </w:r>
            <w:r>
              <w:rPr>
                <w:sz w:val="28"/>
                <w:szCs w:val="28"/>
              </w:rPr>
              <w:t> </w:t>
            </w:r>
            <w:r w:rsidR="001B7D55">
              <w:rPr>
                <w:sz w:val="28"/>
                <w:szCs w:val="28"/>
              </w:rPr>
              <w:t>884</w:t>
            </w:r>
            <w:r>
              <w:rPr>
                <w:sz w:val="28"/>
                <w:szCs w:val="28"/>
              </w:rPr>
              <w:t>,</w:t>
            </w:r>
            <w:r w:rsidR="001B7D55">
              <w:rPr>
                <w:sz w:val="28"/>
                <w:szCs w:val="28"/>
              </w:rPr>
              <w:t>5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7D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 </w:t>
            </w:r>
            <w:r w:rsidR="001B7D55">
              <w:rPr>
                <w:sz w:val="28"/>
                <w:szCs w:val="28"/>
              </w:rPr>
              <w:t>627</w:t>
            </w:r>
            <w:r>
              <w:rPr>
                <w:sz w:val="28"/>
                <w:szCs w:val="28"/>
              </w:rPr>
              <w:t> </w:t>
            </w:r>
            <w:r w:rsidR="001B7D55">
              <w:rPr>
                <w:sz w:val="28"/>
                <w:szCs w:val="28"/>
              </w:rPr>
              <w:t>439</w:t>
            </w:r>
            <w:r>
              <w:rPr>
                <w:sz w:val="28"/>
                <w:szCs w:val="28"/>
              </w:rPr>
              <w:t>,</w:t>
            </w:r>
            <w:r w:rsidR="001B7D55">
              <w:rPr>
                <w:sz w:val="28"/>
                <w:szCs w:val="28"/>
              </w:rPr>
              <w:t>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c>
          <w:tcPr>
            <w:tcW w:w="4395" w:type="dxa"/>
            <w:vAlign w:val="bottom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B7D55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27 627 439,1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cantSplit/>
        </w:trPr>
        <w:tc>
          <w:tcPr>
            <w:tcW w:w="4395" w:type="dxa"/>
          </w:tcPr>
          <w:p w:rsidR="001D2CDF" w:rsidRPr="00561C6D" w:rsidRDefault="001D2CDF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B7D55">
              <w:rPr>
                <w:sz w:val="28"/>
                <w:szCs w:val="28"/>
              </w:rPr>
              <w:t>41 445,4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1D2CDF" w:rsidRPr="00561C6D" w:rsidTr="00862B59">
        <w:trPr>
          <w:cantSplit/>
        </w:trPr>
        <w:tc>
          <w:tcPr>
            <w:tcW w:w="4395" w:type="dxa"/>
          </w:tcPr>
          <w:p w:rsidR="001D2CDF" w:rsidRPr="00DA0AC6" w:rsidRDefault="001D2CDF" w:rsidP="005436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09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73 1 00 50930</w:t>
            </w:r>
          </w:p>
        </w:tc>
        <w:tc>
          <w:tcPr>
            <w:tcW w:w="567" w:type="dxa"/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  <w:r w:rsidRPr="00561C6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CDF" w:rsidRPr="00561C6D" w:rsidRDefault="001B7D55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841 445,4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1D2CDF" w:rsidRPr="00561C6D" w:rsidRDefault="001D2CDF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561C6D" w:rsidTr="0054361D">
        <w:tc>
          <w:tcPr>
            <w:tcW w:w="4395" w:type="dxa"/>
            <w:vAlign w:val="bottom"/>
          </w:tcPr>
          <w:p w:rsidR="0054361D" w:rsidRDefault="005976E9" w:rsidP="0054361D">
            <w:pPr>
              <w:jc w:val="left"/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С</w:t>
            </w:r>
            <w:r w:rsidRPr="00700AE7">
              <w:rPr>
                <w:rFonts w:ascii="Times New Roman" w:eastAsia="Arial Unicode MS" w:hAnsi="Times New Roman" w:cs="Times New Roman"/>
                <w:color w:val="000000"/>
              </w:rPr>
              <w:t>офинансировани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е</w:t>
            </w:r>
            <w:r w:rsidRPr="00700AE7">
              <w:rPr>
                <w:rFonts w:ascii="Times New Roman" w:eastAsia="Arial Unicode MS" w:hAnsi="Times New Roman" w:cs="Times New Roman"/>
                <w:color w:val="000000"/>
              </w:rPr>
              <w:t xml:space="preserve"> расходов медицинских организаций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br/>
            </w:r>
            <w:r w:rsidRPr="00700AE7">
              <w:rPr>
                <w:rFonts w:ascii="Times New Roman" w:eastAsia="Arial Unicode MS" w:hAnsi="Times New Roman" w:cs="Times New Roman"/>
                <w:color w:val="000000"/>
              </w:rPr>
              <w:t>на оплату труда врачей и среднего медицинского персонала</w:t>
            </w:r>
          </w:p>
        </w:tc>
        <w:tc>
          <w:tcPr>
            <w:tcW w:w="709" w:type="dxa"/>
          </w:tcPr>
          <w:p w:rsidR="0054361D" w:rsidRDefault="0054361D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54361D" w:rsidRDefault="0054361D" w:rsidP="0054361D">
            <w:pPr>
              <w:jc w:val="center"/>
            </w:pPr>
            <w:r>
              <w:t>73 1 00 52570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Default="0054361D" w:rsidP="0054361D">
            <w:pPr>
              <w:jc w:val="center"/>
            </w:pPr>
            <w:r>
              <w:t>7</w:t>
            </w:r>
            <w:r w:rsidR="001B7D55">
              <w:t>8</w:t>
            </w:r>
            <w:r>
              <w:t> </w:t>
            </w:r>
            <w:r w:rsidR="001B7D55">
              <w:t>752</w:t>
            </w:r>
            <w:r>
              <w:t>,</w:t>
            </w:r>
            <w:r w:rsidR="001B7D55">
              <w:t>4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561C6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561C6D" w:rsidTr="0054361D">
        <w:tc>
          <w:tcPr>
            <w:tcW w:w="4395" w:type="dxa"/>
            <w:vAlign w:val="bottom"/>
          </w:tcPr>
          <w:p w:rsidR="0054361D" w:rsidRDefault="00D73F12" w:rsidP="0054361D">
            <w:pPr>
              <w:jc w:val="left"/>
            </w:pPr>
            <w:r w:rsidRPr="00471E0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54361D" w:rsidRDefault="0054361D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54361D" w:rsidRDefault="0054361D" w:rsidP="0054361D">
            <w:pPr>
              <w:jc w:val="center"/>
            </w:pPr>
            <w:r>
              <w:t>73 1 00 52570</w:t>
            </w:r>
          </w:p>
        </w:tc>
        <w:tc>
          <w:tcPr>
            <w:tcW w:w="567" w:type="dxa"/>
          </w:tcPr>
          <w:p w:rsidR="0054361D" w:rsidRDefault="00D73F12" w:rsidP="00D73F1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4361D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Default="0054361D" w:rsidP="0054361D">
            <w:pPr>
              <w:jc w:val="center"/>
            </w:pPr>
            <w:r>
              <w:t>7</w:t>
            </w:r>
            <w:r w:rsidR="001B7D55">
              <w:t>8</w:t>
            </w:r>
            <w:r>
              <w:t> </w:t>
            </w:r>
            <w:r w:rsidR="001B7D55">
              <w:t>752</w:t>
            </w:r>
            <w:r>
              <w:t>,</w:t>
            </w:r>
            <w:r w:rsidR="001B7D55">
              <w:t>4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561C6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54361D" w:rsidRPr="00561C6D" w:rsidTr="0054361D">
        <w:tc>
          <w:tcPr>
            <w:tcW w:w="4395" w:type="dxa"/>
            <w:vAlign w:val="bottom"/>
          </w:tcPr>
          <w:p w:rsidR="0054361D" w:rsidRDefault="00D73F12" w:rsidP="0054361D">
            <w:pPr>
              <w:jc w:val="left"/>
            </w:pPr>
            <w:r w:rsidRPr="00471E0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54361D" w:rsidRDefault="0054361D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54361D" w:rsidRDefault="0054361D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54361D" w:rsidRDefault="0054361D" w:rsidP="0054361D">
            <w:pPr>
              <w:jc w:val="center"/>
            </w:pPr>
            <w:r>
              <w:t>73 1 00 52570</w:t>
            </w:r>
          </w:p>
        </w:tc>
        <w:tc>
          <w:tcPr>
            <w:tcW w:w="567" w:type="dxa"/>
          </w:tcPr>
          <w:p w:rsidR="0054361D" w:rsidRDefault="00D73F12" w:rsidP="00D73F12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54361D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361D" w:rsidRDefault="0054361D" w:rsidP="0054361D">
            <w:pPr>
              <w:jc w:val="center"/>
            </w:pPr>
            <w:r>
              <w:t>7</w:t>
            </w:r>
            <w:r w:rsidR="00D73F12">
              <w:t>5</w:t>
            </w:r>
            <w:r>
              <w:t> </w:t>
            </w:r>
            <w:r w:rsidR="00D73F12">
              <w:t>986</w:t>
            </w:r>
            <w:r>
              <w:t>,</w:t>
            </w:r>
            <w:r w:rsidR="00D73F12">
              <w:t>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54361D" w:rsidRPr="00561C6D" w:rsidRDefault="0054361D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54361D">
        <w:tc>
          <w:tcPr>
            <w:tcW w:w="4395" w:type="dxa"/>
            <w:vAlign w:val="bottom"/>
          </w:tcPr>
          <w:p w:rsidR="00D73F12" w:rsidRDefault="00D73F12" w:rsidP="00D73F12">
            <w:pPr>
              <w:jc w:val="left"/>
            </w:pPr>
            <w:r w:rsidRPr="00471E0C">
              <w:rPr>
                <w:rFonts w:ascii="Times New Roman" w:hAnsi="Times New Roman"/>
              </w:rPr>
              <w:t xml:space="preserve">Субсидии </w:t>
            </w:r>
            <w:r>
              <w:rPr>
                <w:rFonts w:ascii="Times New Roman" w:hAnsi="Times New Roman"/>
              </w:rPr>
              <w:t>автоном</w:t>
            </w:r>
            <w:r w:rsidRPr="00471E0C">
              <w:rPr>
                <w:rFonts w:ascii="Times New Roman" w:hAnsi="Times New Roman"/>
              </w:rPr>
              <w:t>ным учреждениям</w:t>
            </w:r>
          </w:p>
        </w:tc>
        <w:tc>
          <w:tcPr>
            <w:tcW w:w="709" w:type="dxa"/>
          </w:tcPr>
          <w:p w:rsidR="00D73F12" w:rsidRDefault="00D73F12" w:rsidP="00893A3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D73F12" w:rsidRDefault="00D73F12" w:rsidP="00893A3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D73F12" w:rsidRDefault="00D73F12" w:rsidP="00893A3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D73F12" w:rsidRDefault="00D73F12" w:rsidP="00893A3D">
            <w:pPr>
              <w:jc w:val="center"/>
            </w:pPr>
            <w:r>
              <w:t>73 1 00 52570</w:t>
            </w:r>
          </w:p>
        </w:tc>
        <w:tc>
          <w:tcPr>
            <w:tcW w:w="567" w:type="dxa"/>
          </w:tcPr>
          <w:p w:rsidR="00D73F12" w:rsidRDefault="00D73F12" w:rsidP="00893A3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Default="00D73F12" w:rsidP="0054361D">
            <w:pPr>
              <w:jc w:val="center"/>
            </w:pPr>
            <w:r>
              <w:t>2 766,2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54361D">
        <w:tc>
          <w:tcPr>
            <w:tcW w:w="4395" w:type="dxa"/>
            <w:vAlign w:val="bottom"/>
          </w:tcPr>
          <w:p w:rsidR="00D73F12" w:rsidRDefault="00D73F12" w:rsidP="0054361D">
            <w:pPr>
              <w:jc w:val="left"/>
            </w:pPr>
            <w:r w:rsidRPr="0054361D">
              <w:t xml:space="preserve">Финансовое обеспечение осуществления денежных выплат стимулирующего характера медицинским работникам </w:t>
            </w:r>
            <w:r>
              <w:br/>
            </w:r>
            <w:r w:rsidRPr="0054361D">
              <w:t xml:space="preserve">за выявление онкологических заболеваний в ходе проведения </w:t>
            </w:r>
            <w:r>
              <w:t xml:space="preserve">диспансеризации </w:t>
            </w:r>
            <w:r>
              <w:br/>
              <w:t>и профилактических медицинских осмотров населения</w:t>
            </w:r>
          </w:p>
        </w:tc>
        <w:tc>
          <w:tcPr>
            <w:tcW w:w="709" w:type="dxa"/>
          </w:tcPr>
          <w:p w:rsidR="00D73F12" w:rsidRDefault="00D73F12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D73F12" w:rsidRDefault="00D73F12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D73F12" w:rsidRDefault="00D73F12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D73F12" w:rsidRDefault="00D73F12" w:rsidP="0054361D">
            <w:pPr>
              <w:jc w:val="center"/>
            </w:pPr>
            <w:r>
              <w:t>73 1 00 52580</w:t>
            </w:r>
          </w:p>
        </w:tc>
        <w:tc>
          <w:tcPr>
            <w:tcW w:w="567" w:type="dxa"/>
          </w:tcPr>
          <w:p w:rsidR="00D73F12" w:rsidRDefault="00D73F12" w:rsidP="0054361D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Default="00D73F12" w:rsidP="0054361D">
            <w:pPr>
              <w:jc w:val="center"/>
            </w:pPr>
            <w:r>
              <w:t>575,6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3B7E61">
        <w:tc>
          <w:tcPr>
            <w:tcW w:w="4395" w:type="dxa"/>
            <w:vAlign w:val="bottom"/>
          </w:tcPr>
          <w:p w:rsidR="00D73F12" w:rsidRDefault="00D73F12" w:rsidP="00893A3D">
            <w:pPr>
              <w:jc w:val="left"/>
            </w:pPr>
            <w:r w:rsidRPr="00471E0C">
              <w:rPr>
                <w:rFonts w:ascii="Times New Roman" w:hAnsi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D73F12" w:rsidRDefault="00D73F12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D73F12" w:rsidRDefault="00D73F12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D73F12" w:rsidRDefault="00D73F12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D73F12" w:rsidRDefault="00D73F12" w:rsidP="0054361D">
            <w:pPr>
              <w:jc w:val="center"/>
            </w:pPr>
            <w:r>
              <w:t>73 1 00 52580</w:t>
            </w:r>
          </w:p>
        </w:tc>
        <w:tc>
          <w:tcPr>
            <w:tcW w:w="567" w:type="dxa"/>
          </w:tcPr>
          <w:p w:rsidR="00D73F12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Default="00D73F12" w:rsidP="0054361D">
            <w:pPr>
              <w:jc w:val="center"/>
            </w:pPr>
            <w:r>
              <w:t>575,6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54361D">
        <w:tc>
          <w:tcPr>
            <w:tcW w:w="4395" w:type="dxa"/>
            <w:vAlign w:val="bottom"/>
          </w:tcPr>
          <w:p w:rsidR="00D73F12" w:rsidRDefault="00D73F12" w:rsidP="00893A3D">
            <w:pPr>
              <w:jc w:val="left"/>
            </w:pPr>
            <w:r w:rsidRPr="00471E0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D73F12" w:rsidRDefault="00D73F12" w:rsidP="0054361D">
            <w:pPr>
              <w:jc w:val="center"/>
            </w:pPr>
            <w:r>
              <w:t>395</w:t>
            </w:r>
          </w:p>
        </w:tc>
        <w:tc>
          <w:tcPr>
            <w:tcW w:w="567" w:type="dxa"/>
          </w:tcPr>
          <w:p w:rsidR="00D73F12" w:rsidRDefault="00D73F12" w:rsidP="0054361D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D73F12" w:rsidRDefault="00D73F12" w:rsidP="0054361D">
            <w:pPr>
              <w:jc w:val="center"/>
            </w:pPr>
            <w:r>
              <w:t>09</w:t>
            </w:r>
          </w:p>
        </w:tc>
        <w:tc>
          <w:tcPr>
            <w:tcW w:w="1843" w:type="dxa"/>
          </w:tcPr>
          <w:p w:rsidR="00D73F12" w:rsidRDefault="00D73F12" w:rsidP="0054361D">
            <w:pPr>
              <w:jc w:val="center"/>
            </w:pPr>
            <w:r>
              <w:t>73 1 00 52580</w:t>
            </w:r>
          </w:p>
        </w:tc>
        <w:tc>
          <w:tcPr>
            <w:tcW w:w="567" w:type="dxa"/>
          </w:tcPr>
          <w:p w:rsidR="00D73F12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Default="00D73F12" w:rsidP="0054361D">
            <w:pPr>
              <w:jc w:val="center"/>
            </w:pPr>
            <w:r>
              <w:t>575,6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862B59">
        <w:tc>
          <w:tcPr>
            <w:tcW w:w="4395" w:type="dxa"/>
            <w:vAlign w:val="bottom"/>
          </w:tcPr>
          <w:p w:rsidR="00D73F12" w:rsidRPr="00561C6D" w:rsidRDefault="00D73F12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</w:t>
            </w:r>
            <w:r w:rsidRPr="00561C6D">
              <w:rPr>
                <w:sz w:val="28"/>
                <w:szCs w:val="28"/>
              </w:rPr>
              <w:br/>
              <w:t xml:space="preserve">по программам повышения квалификации, а также </w:t>
            </w:r>
            <w:r w:rsidRPr="00561C6D">
              <w:rPr>
                <w:sz w:val="28"/>
                <w:szCs w:val="28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709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73 1 00 70910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Pr="00561C6D" w:rsidRDefault="00D73F12" w:rsidP="00ED5F3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112 943,6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862B59">
        <w:trPr>
          <w:cantSplit/>
        </w:trPr>
        <w:tc>
          <w:tcPr>
            <w:tcW w:w="4395" w:type="dxa"/>
            <w:vAlign w:val="bottom"/>
          </w:tcPr>
          <w:p w:rsidR="00D73F12" w:rsidRPr="00471E0C" w:rsidRDefault="00D73F12" w:rsidP="001D2CDF">
            <w:pPr>
              <w:jc w:val="left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395</w:t>
            </w:r>
          </w:p>
        </w:tc>
        <w:tc>
          <w:tcPr>
            <w:tcW w:w="567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73 1 00 70910</w:t>
            </w:r>
          </w:p>
        </w:tc>
        <w:tc>
          <w:tcPr>
            <w:tcW w:w="567" w:type="dxa"/>
          </w:tcPr>
          <w:p w:rsidR="00D73F12" w:rsidRPr="00471E0C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471E0C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112 905,6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862B59">
        <w:trPr>
          <w:cantSplit/>
        </w:trPr>
        <w:tc>
          <w:tcPr>
            <w:tcW w:w="4395" w:type="dxa"/>
            <w:vAlign w:val="bottom"/>
          </w:tcPr>
          <w:p w:rsidR="00D73F12" w:rsidRPr="00471E0C" w:rsidRDefault="00D73F12" w:rsidP="001D2CDF">
            <w:pPr>
              <w:jc w:val="left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Субсидии бюджетным учреждениям</w:t>
            </w:r>
          </w:p>
        </w:tc>
        <w:tc>
          <w:tcPr>
            <w:tcW w:w="709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395</w:t>
            </w:r>
          </w:p>
        </w:tc>
        <w:tc>
          <w:tcPr>
            <w:tcW w:w="567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73 1 00 70910</w:t>
            </w:r>
          </w:p>
        </w:tc>
        <w:tc>
          <w:tcPr>
            <w:tcW w:w="567" w:type="dxa"/>
          </w:tcPr>
          <w:p w:rsidR="00D73F12" w:rsidRPr="00471E0C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471E0C">
              <w:rPr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112 905,6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862B59">
        <w:trPr>
          <w:cantSplit/>
        </w:trPr>
        <w:tc>
          <w:tcPr>
            <w:tcW w:w="4395" w:type="dxa"/>
            <w:vAlign w:val="bottom"/>
          </w:tcPr>
          <w:p w:rsidR="00D73F12" w:rsidRPr="00471E0C" w:rsidRDefault="00D73F12" w:rsidP="001D2CDF">
            <w:pPr>
              <w:jc w:val="left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395</w:t>
            </w:r>
          </w:p>
        </w:tc>
        <w:tc>
          <w:tcPr>
            <w:tcW w:w="567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73 1 00 70910</w:t>
            </w:r>
          </w:p>
        </w:tc>
        <w:tc>
          <w:tcPr>
            <w:tcW w:w="567" w:type="dxa"/>
          </w:tcPr>
          <w:p w:rsidR="00D73F12" w:rsidRPr="00471E0C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862B59">
        <w:trPr>
          <w:cantSplit/>
        </w:trPr>
        <w:tc>
          <w:tcPr>
            <w:tcW w:w="4395" w:type="dxa"/>
            <w:vAlign w:val="bottom"/>
          </w:tcPr>
          <w:p w:rsidR="00D73F12" w:rsidRPr="00471E0C" w:rsidRDefault="00D73F12" w:rsidP="001D2CDF">
            <w:pPr>
              <w:jc w:val="left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395</w:t>
            </w:r>
          </w:p>
        </w:tc>
        <w:tc>
          <w:tcPr>
            <w:tcW w:w="567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567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09</w:t>
            </w:r>
          </w:p>
        </w:tc>
        <w:tc>
          <w:tcPr>
            <w:tcW w:w="1843" w:type="dxa"/>
          </w:tcPr>
          <w:p w:rsidR="00D73F12" w:rsidRPr="00471E0C" w:rsidRDefault="00D73F12" w:rsidP="0054361D">
            <w:pPr>
              <w:ind w:left="-108" w:right="-144"/>
              <w:jc w:val="center"/>
              <w:rPr>
                <w:rFonts w:ascii="Times New Roman" w:hAnsi="Times New Roman"/>
              </w:rPr>
            </w:pPr>
            <w:r w:rsidRPr="00471E0C">
              <w:rPr>
                <w:rFonts w:ascii="Times New Roman" w:hAnsi="Times New Roman"/>
              </w:rPr>
              <w:t>73 1 00 70910</w:t>
            </w:r>
          </w:p>
        </w:tc>
        <w:tc>
          <w:tcPr>
            <w:tcW w:w="567" w:type="dxa"/>
          </w:tcPr>
          <w:p w:rsidR="00D73F12" w:rsidRPr="00471E0C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862B59">
        <w:trPr>
          <w:cantSplit/>
        </w:trPr>
        <w:tc>
          <w:tcPr>
            <w:tcW w:w="4395" w:type="dxa"/>
          </w:tcPr>
          <w:p w:rsidR="00D73F12" w:rsidRPr="00561C6D" w:rsidRDefault="00D73F12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709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605 457,8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862B59">
        <w:tc>
          <w:tcPr>
            <w:tcW w:w="4395" w:type="dxa"/>
            <w:vAlign w:val="bottom"/>
          </w:tcPr>
          <w:p w:rsidR="00D73F12" w:rsidRPr="00561C6D" w:rsidRDefault="00D73F12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605 457,8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862B59">
        <w:trPr>
          <w:cantSplit/>
        </w:trPr>
        <w:tc>
          <w:tcPr>
            <w:tcW w:w="4395" w:type="dxa"/>
            <w:vAlign w:val="bottom"/>
          </w:tcPr>
          <w:p w:rsidR="00D73F12" w:rsidRPr="00561C6D" w:rsidRDefault="00D73F12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73 1 00 70920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605 457,8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862B59">
        <w:trPr>
          <w:cantSplit/>
        </w:trPr>
        <w:tc>
          <w:tcPr>
            <w:tcW w:w="4395" w:type="dxa"/>
          </w:tcPr>
          <w:p w:rsidR="00D73F12" w:rsidRPr="001054BE" w:rsidRDefault="00D73F12" w:rsidP="0054361D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709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7093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5 217,8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862B59">
        <w:trPr>
          <w:cantSplit/>
        </w:trPr>
        <w:tc>
          <w:tcPr>
            <w:tcW w:w="4395" w:type="dxa"/>
            <w:vAlign w:val="bottom"/>
          </w:tcPr>
          <w:p w:rsidR="00D73F12" w:rsidRPr="001054BE" w:rsidRDefault="00D73F12" w:rsidP="0054361D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73 1</w:t>
            </w:r>
            <w:r>
              <w:rPr>
                <w:sz w:val="28"/>
                <w:szCs w:val="28"/>
              </w:rPr>
              <w:t xml:space="preserve"> 00</w:t>
            </w:r>
            <w:r w:rsidRPr="001054BE">
              <w:rPr>
                <w:sz w:val="28"/>
                <w:szCs w:val="28"/>
              </w:rPr>
              <w:t xml:space="preserve"> 7093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Default="00D73F12" w:rsidP="0054361D">
            <w:pPr>
              <w:jc w:val="center"/>
            </w:pPr>
            <w:r>
              <w:t>5 217,8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862B59">
        <w:trPr>
          <w:cantSplit/>
        </w:trPr>
        <w:tc>
          <w:tcPr>
            <w:tcW w:w="4395" w:type="dxa"/>
            <w:vAlign w:val="bottom"/>
          </w:tcPr>
          <w:p w:rsidR="00D73F12" w:rsidRPr="001054BE" w:rsidRDefault="00D73F12" w:rsidP="0054361D">
            <w:pPr>
              <w:pStyle w:val="Iauiue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567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 xml:space="preserve">73 1 </w:t>
            </w:r>
            <w:r>
              <w:rPr>
                <w:sz w:val="28"/>
                <w:szCs w:val="28"/>
              </w:rPr>
              <w:t xml:space="preserve">00 </w:t>
            </w:r>
            <w:r w:rsidRPr="001054BE">
              <w:rPr>
                <w:sz w:val="28"/>
                <w:szCs w:val="28"/>
              </w:rPr>
              <w:t>7093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D73F12" w:rsidRPr="001054BE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1054BE">
              <w:rPr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73F12" w:rsidRDefault="00D73F12" w:rsidP="0054361D">
            <w:pPr>
              <w:jc w:val="center"/>
            </w:pPr>
            <w:r>
              <w:t>5 217,8</w:t>
            </w:r>
          </w:p>
        </w:tc>
        <w:tc>
          <w:tcPr>
            <w:tcW w:w="1331" w:type="dxa"/>
            <w:tcBorders>
              <w:top w:val="nil"/>
              <w:bottom w:val="nil"/>
              <w:right w:val="single" w:sz="4" w:space="0" w:color="auto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</w:tr>
      <w:tr w:rsidR="00D73F12" w:rsidRPr="00561C6D" w:rsidTr="00862B59">
        <w:tc>
          <w:tcPr>
            <w:tcW w:w="4395" w:type="dxa"/>
          </w:tcPr>
          <w:p w:rsidR="00D73F12" w:rsidRPr="00561C6D" w:rsidRDefault="00D73F12" w:rsidP="0054361D">
            <w:pPr>
              <w:pStyle w:val="Iauiue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709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 w:rsidRPr="00561C6D">
              <w:rPr>
                <w:sz w:val="28"/>
                <w:szCs w:val="28"/>
              </w:rPr>
              <w:t>395</w:t>
            </w: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73F12" w:rsidRPr="00561C6D" w:rsidRDefault="00D73F12" w:rsidP="0054361D">
            <w:pPr>
              <w:pStyle w:val="Iauiue"/>
              <w:ind w:left="-108" w:right="-1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29 422 819,7</w:t>
            </w: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D73F12" w:rsidRPr="00561C6D" w:rsidRDefault="00D73F12" w:rsidP="0054361D">
            <w:pPr>
              <w:pStyle w:val="Iauiue"/>
              <w:ind w:left="-108"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</w:tr>
    </w:tbl>
    <w:p w:rsidR="001D2CDF" w:rsidRDefault="001D2CDF"/>
    <w:p w:rsidR="001D2CDF" w:rsidRDefault="001D2CDF">
      <w:pPr>
        <w:widowControl/>
        <w:autoSpaceDE/>
        <w:autoSpaceDN/>
        <w:adjustRightInd/>
        <w:jc w:val="left"/>
      </w:pPr>
      <w:r>
        <w:br w:type="page"/>
      </w:r>
    </w:p>
    <w:p w:rsidR="001D2CDF" w:rsidRPr="00561395" w:rsidRDefault="001D2CDF" w:rsidP="001D2CDF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4</w:t>
      </w:r>
    </w:p>
    <w:p w:rsidR="001D2CDF" w:rsidRPr="00561395" w:rsidRDefault="001D2CDF" w:rsidP="001D2CD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1D2CDF" w:rsidRPr="00B2019A" w:rsidRDefault="001D2CDF" w:rsidP="001D2CDF"/>
    <w:p w:rsidR="001D2CDF" w:rsidRPr="00B2019A" w:rsidRDefault="001D2CDF" w:rsidP="001D2CDF"/>
    <w:p w:rsidR="001D2CDF" w:rsidRPr="00B2019A" w:rsidRDefault="001D2CDF" w:rsidP="001D2CDF"/>
    <w:p w:rsidR="001D2CDF" w:rsidRPr="00B2019A" w:rsidRDefault="001D2CDF" w:rsidP="001D2CDF"/>
    <w:p w:rsidR="001D2CDF" w:rsidRPr="00561395" w:rsidRDefault="001D2CDF" w:rsidP="001D2CD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>
        <w:rPr>
          <w:sz w:val="28"/>
          <w:szCs w:val="28"/>
        </w:rPr>
        <w:t xml:space="preserve"> 6</w:t>
      </w:r>
    </w:p>
    <w:p w:rsidR="001D2CDF" w:rsidRPr="00561395" w:rsidRDefault="001D2CDF" w:rsidP="001D2CDF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B74673" w:rsidRPr="00561395" w:rsidRDefault="00B74673" w:rsidP="00B7467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декабря </w:t>
      </w:r>
      <w:r w:rsidRPr="00815F0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15F06">
        <w:rPr>
          <w:sz w:val="28"/>
          <w:szCs w:val="28"/>
        </w:rPr>
        <w:t xml:space="preserve"> г.</w:t>
      </w:r>
    </w:p>
    <w:p w:rsidR="00B74673" w:rsidRPr="00561395" w:rsidRDefault="00B74673" w:rsidP="00B74673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> 654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40</w:t>
      </w:r>
      <w:r w:rsidRPr="00561395">
        <w:rPr>
          <w:sz w:val="28"/>
          <w:szCs w:val="28"/>
        </w:rPr>
        <w:t>-ОЗ</w:t>
      </w:r>
    </w:p>
    <w:p w:rsidR="001D2CDF" w:rsidRPr="00561395" w:rsidRDefault="001D2CDF" w:rsidP="001D2CDF">
      <w:pPr>
        <w:pStyle w:val="Iauiue"/>
        <w:ind w:left="6663"/>
        <w:rPr>
          <w:sz w:val="28"/>
          <w:szCs w:val="28"/>
        </w:rPr>
      </w:pPr>
    </w:p>
    <w:p w:rsidR="001D2CDF" w:rsidRDefault="001D2CDF" w:rsidP="001D2CDF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 xml:space="preserve">ОБЪЕМ </w:t>
      </w:r>
    </w:p>
    <w:p w:rsidR="001D2CDF" w:rsidRPr="00561C6D" w:rsidRDefault="001D2CDF" w:rsidP="00A63CE3">
      <w:pPr>
        <w:pStyle w:val="Iauiue"/>
        <w:ind w:right="140"/>
        <w:jc w:val="center"/>
        <w:rPr>
          <w:b/>
          <w:sz w:val="28"/>
        </w:rPr>
      </w:pPr>
      <w:r>
        <w:rPr>
          <w:b/>
          <w:sz w:val="28"/>
        </w:rPr>
        <w:t>межбюджетных трансфертов</w:t>
      </w:r>
      <w:r w:rsidRPr="00561C6D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Pr="00561C6D">
        <w:rPr>
          <w:b/>
          <w:sz w:val="28"/>
        </w:rPr>
        <w:t>получаемых из других бюджетов бюджетной системы</w:t>
      </w:r>
      <w:r>
        <w:rPr>
          <w:b/>
          <w:sz w:val="28"/>
        </w:rPr>
        <w:t xml:space="preserve"> </w:t>
      </w:r>
      <w:r w:rsidRPr="00561C6D">
        <w:rPr>
          <w:b/>
          <w:sz w:val="28"/>
        </w:rPr>
        <w:t>Российской Федерации в 20</w:t>
      </w:r>
      <w:r>
        <w:rPr>
          <w:b/>
          <w:sz w:val="28"/>
        </w:rPr>
        <w:t>2</w:t>
      </w:r>
      <w:r w:rsidR="001B7D55">
        <w:rPr>
          <w:b/>
          <w:sz w:val="28"/>
        </w:rPr>
        <w:t>3</w:t>
      </w:r>
      <w:r w:rsidRPr="00561C6D">
        <w:rPr>
          <w:b/>
          <w:sz w:val="28"/>
        </w:rPr>
        <w:t xml:space="preserve"> году</w:t>
      </w:r>
    </w:p>
    <w:p w:rsidR="001D2CDF" w:rsidRPr="00561C6D" w:rsidRDefault="001D2CDF" w:rsidP="001D2CDF">
      <w:pPr>
        <w:pStyle w:val="Iauiue"/>
        <w:jc w:val="center"/>
        <w:rPr>
          <w:b/>
          <w:sz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2268"/>
        <w:gridCol w:w="248"/>
      </w:tblGrid>
      <w:tr w:rsidR="001D2CDF" w:rsidRPr="00561C6D" w:rsidTr="00A63CE3">
        <w:trPr>
          <w:trHeight w:val="652"/>
        </w:trPr>
        <w:tc>
          <w:tcPr>
            <w:tcW w:w="7621" w:type="dxa"/>
          </w:tcPr>
          <w:p w:rsidR="001D2CDF" w:rsidRPr="00561C6D" w:rsidRDefault="001D2CDF" w:rsidP="0054361D">
            <w:pPr>
              <w:suppressLineNumbers/>
              <w:ind w:left="-142" w:right="-108"/>
              <w:jc w:val="center"/>
            </w:pPr>
            <w:r w:rsidRPr="00561C6D">
              <w:t xml:space="preserve">Наименование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  <w:r w:rsidRPr="00561C6D">
              <w:t>Сумма,</w:t>
            </w:r>
          </w:p>
          <w:p w:rsidR="001D2CDF" w:rsidRPr="00561C6D" w:rsidRDefault="001D2CDF" w:rsidP="0025759E">
            <w:pPr>
              <w:suppressLineNumbers/>
              <w:ind w:left="-108" w:right="-108"/>
              <w:jc w:val="center"/>
            </w:pPr>
            <w:r w:rsidRPr="00561C6D">
              <w:t>тыс. руб</w:t>
            </w:r>
            <w:r>
              <w:t>лей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</w:p>
        </w:tc>
      </w:tr>
      <w:tr w:rsidR="001D2CDF" w:rsidRPr="00561C6D" w:rsidTr="00A63CE3">
        <w:trPr>
          <w:trHeight w:val="332"/>
        </w:trPr>
        <w:tc>
          <w:tcPr>
            <w:tcW w:w="7621" w:type="dxa"/>
          </w:tcPr>
          <w:p w:rsidR="001D2CDF" w:rsidRPr="00561C6D" w:rsidRDefault="001D2CDF" w:rsidP="0054361D">
            <w:pPr>
              <w:suppressLineNumbers/>
              <w:jc w:val="center"/>
            </w:pPr>
            <w:r w:rsidRPr="00561C6D"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  <w:r w:rsidRPr="00561C6D">
              <w:t>2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suppressLineNumbers/>
              <w:ind w:left="-108" w:right="-108"/>
              <w:jc w:val="center"/>
            </w:pPr>
          </w:p>
        </w:tc>
      </w:tr>
      <w:tr w:rsidR="001D2CDF" w:rsidRPr="00561C6D" w:rsidTr="00A63CE3">
        <w:trPr>
          <w:trHeight w:val="652"/>
        </w:trPr>
        <w:tc>
          <w:tcPr>
            <w:tcW w:w="7621" w:type="dxa"/>
          </w:tcPr>
          <w:p w:rsidR="001D2CDF" w:rsidRPr="00561C6D" w:rsidRDefault="001D2CDF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>Межбюджетные трансферты, получаемые из других бюджетов бюджетной системы Российской Федерации, всего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1D2CDF" w:rsidRPr="00561C6D" w:rsidRDefault="001D2CDF" w:rsidP="0054361D">
            <w:pPr>
              <w:suppressLineNumbers/>
              <w:ind w:right="-108"/>
              <w:jc w:val="center"/>
            </w:pPr>
            <w:r w:rsidRPr="00561C6D">
              <w:rPr>
                <w:snapToGrid w:val="0"/>
              </w:rPr>
              <w:t>2</w:t>
            </w:r>
            <w:r w:rsidR="001B7D55">
              <w:rPr>
                <w:snapToGrid w:val="0"/>
              </w:rPr>
              <w:t>8</w:t>
            </w:r>
            <w:r>
              <w:rPr>
                <w:snapToGrid w:val="0"/>
              </w:rPr>
              <w:t> </w:t>
            </w:r>
            <w:r w:rsidR="001B7D55">
              <w:rPr>
                <w:snapToGrid w:val="0"/>
              </w:rPr>
              <w:t>626</w:t>
            </w:r>
            <w:r w:rsidR="00C97006">
              <w:rPr>
                <w:snapToGrid w:val="0"/>
              </w:rPr>
              <w:t> </w:t>
            </w:r>
            <w:r w:rsidR="001B7D55">
              <w:rPr>
                <w:snapToGrid w:val="0"/>
              </w:rPr>
              <w:t>070</w:t>
            </w:r>
            <w:r w:rsidR="00C97006">
              <w:rPr>
                <w:snapToGrid w:val="0"/>
              </w:rPr>
              <w:t>,8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2CDF" w:rsidRPr="00561C6D" w:rsidRDefault="001D2CDF" w:rsidP="0054361D">
            <w:pPr>
              <w:suppressLineNumbers/>
              <w:ind w:right="-108"/>
              <w:jc w:val="center"/>
              <w:rPr>
                <w:snapToGrid w:val="0"/>
              </w:rPr>
            </w:pPr>
          </w:p>
        </w:tc>
      </w:tr>
      <w:tr w:rsidR="001D2CDF" w:rsidRPr="00561C6D" w:rsidTr="00A63CE3">
        <w:trPr>
          <w:trHeight w:val="357"/>
        </w:trPr>
        <w:tc>
          <w:tcPr>
            <w:tcW w:w="7621" w:type="dxa"/>
          </w:tcPr>
          <w:p w:rsidR="001D2CDF" w:rsidRPr="00561C6D" w:rsidRDefault="001D2CDF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>Межбюджетные</w:t>
            </w:r>
            <w:r w:rsidRPr="00561C6D">
              <w:t xml:space="preserve"> трансферты, получаемые из бюджета Федерального фонда обязательного медицинского страхования, всего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  <w:r w:rsidRPr="00561C6D">
              <w:rPr>
                <w:snapToGrid w:val="0"/>
              </w:rPr>
              <w:t>2</w:t>
            </w:r>
            <w:r w:rsidR="001B7D55">
              <w:rPr>
                <w:snapToGrid w:val="0"/>
              </w:rPr>
              <w:t>8</w:t>
            </w:r>
            <w:r w:rsidRPr="00561C6D">
              <w:rPr>
                <w:snapToGrid w:val="0"/>
              </w:rPr>
              <w:t> </w:t>
            </w:r>
            <w:r w:rsidR="001B7D55">
              <w:rPr>
                <w:snapToGrid w:val="0"/>
              </w:rPr>
              <w:t>059</w:t>
            </w:r>
            <w:r w:rsidR="00B56898">
              <w:rPr>
                <w:snapToGrid w:val="0"/>
              </w:rPr>
              <w:t> </w:t>
            </w:r>
            <w:r w:rsidR="001B7D55">
              <w:rPr>
                <w:snapToGrid w:val="0"/>
              </w:rPr>
              <w:t>256</w:t>
            </w:r>
            <w:r w:rsidR="00B56898">
              <w:rPr>
                <w:snapToGrid w:val="0"/>
              </w:rPr>
              <w:t>,</w:t>
            </w:r>
            <w:r w:rsidR="001B7D55">
              <w:rPr>
                <w:snapToGrid w:val="0"/>
              </w:rPr>
              <w:t>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</w:p>
        </w:tc>
      </w:tr>
      <w:tr w:rsidR="001D2CDF" w:rsidRPr="00561C6D" w:rsidTr="00A63CE3">
        <w:trPr>
          <w:trHeight w:val="357"/>
        </w:trPr>
        <w:tc>
          <w:tcPr>
            <w:tcW w:w="7621" w:type="dxa"/>
          </w:tcPr>
          <w:p w:rsidR="001D2CDF" w:rsidRPr="00561C6D" w:rsidRDefault="001D2CDF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>в том числе: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</w:p>
        </w:tc>
      </w:tr>
      <w:tr w:rsidR="001D2CDF" w:rsidRPr="00561C6D" w:rsidTr="00A63CE3">
        <w:trPr>
          <w:trHeight w:val="357"/>
        </w:trPr>
        <w:tc>
          <w:tcPr>
            <w:tcW w:w="7621" w:type="dxa"/>
          </w:tcPr>
          <w:p w:rsidR="001D2CDF" w:rsidRPr="00561C6D" w:rsidRDefault="001D2CDF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rPr>
                <w:snapToGrid w:val="0"/>
              </w:rPr>
              <w:t xml:space="preserve">субвенции бюджетам территориальных фондов обязательного медицинского страхования </w:t>
            </w:r>
            <w:r w:rsidRPr="00561C6D">
              <w:t>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  <w:r w:rsidRPr="00561C6D">
              <w:rPr>
                <w:snapToGrid w:val="0"/>
              </w:rPr>
              <w:t>2</w:t>
            </w:r>
            <w:r w:rsidR="001B7D55">
              <w:rPr>
                <w:snapToGrid w:val="0"/>
              </w:rPr>
              <w:t>7</w:t>
            </w:r>
            <w:r w:rsidRPr="00561C6D">
              <w:rPr>
                <w:snapToGrid w:val="0"/>
              </w:rPr>
              <w:t> </w:t>
            </w:r>
            <w:r w:rsidR="001B7D55">
              <w:rPr>
                <w:snapToGrid w:val="0"/>
              </w:rPr>
              <w:t>979</w:t>
            </w:r>
            <w:r>
              <w:rPr>
                <w:snapToGrid w:val="0"/>
              </w:rPr>
              <w:t> 9</w:t>
            </w:r>
            <w:r w:rsidR="001B7D55">
              <w:rPr>
                <w:snapToGrid w:val="0"/>
              </w:rPr>
              <w:t>28</w:t>
            </w:r>
            <w:r>
              <w:rPr>
                <w:snapToGrid w:val="0"/>
              </w:rPr>
              <w:t>,</w:t>
            </w:r>
            <w:r w:rsidR="001B7D55">
              <w:rPr>
                <w:snapToGrid w:val="0"/>
              </w:rPr>
              <w:t>3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CDF" w:rsidRPr="00561C6D" w:rsidRDefault="001D2CDF" w:rsidP="0054361D">
            <w:pPr>
              <w:jc w:val="center"/>
              <w:rPr>
                <w:snapToGrid w:val="0"/>
              </w:rPr>
            </w:pPr>
          </w:p>
        </w:tc>
      </w:tr>
      <w:tr w:rsidR="00B75988" w:rsidRPr="00561C6D" w:rsidTr="00A63CE3">
        <w:trPr>
          <w:trHeight w:val="357"/>
        </w:trPr>
        <w:tc>
          <w:tcPr>
            <w:tcW w:w="7621" w:type="dxa"/>
          </w:tcPr>
          <w:p w:rsidR="00B75988" w:rsidRPr="00760F0E" w:rsidRDefault="00D3327B" w:rsidP="00D3327B">
            <w:pPr>
              <w:jc w:val="left"/>
            </w:pPr>
            <w:r>
              <w:rPr>
                <w:rFonts w:ascii="Times New Roman" w:eastAsia="Arial Unicode MS" w:hAnsi="Times New Roman" w:cs="Times New Roman"/>
                <w:color w:val="000000"/>
              </w:rPr>
              <w:t xml:space="preserve">в целях </w:t>
            </w:r>
            <w:r w:rsidRPr="00700AE7">
              <w:rPr>
                <w:rFonts w:ascii="Times New Roman" w:eastAsia="Arial Unicode MS" w:hAnsi="Times New Roman" w:cs="Times New Roman"/>
                <w:color w:val="000000"/>
              </w:rPr>
              <w:t>софинансировани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я</w:t>
            </w:r>
            <w:r w:rsidRPr="00700AE7">
              <w:rPr>
                <w:rFonts w:ascii="Times New Roman" w:eastAsia="Arial Unicode MS" w:hAnsi="Times New Roman" w:cs="Times New Roman"/>
                <w:color w:val="000000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988" w:rsidRPr="00561C6D" w:rsidRDefault="00B75988" w:rsidP="00C212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  <w:r w:rsidR="001B7D55">
              <w:rPr>
                <w:snapToGrid w:val="0"/>
              </w:rPr>
              <w:t>8</w:t>
            </w:r>
            <w:r>
              <w:rPr>
                <w:snapToGrid w:val="0"/>
              </w:rPr>
              <w:t> </w:t>
            </w:r>
            <w:r w:rsidR="001B7D55">
              <w:rPr>
                <w:snapToGrid w:val="0"/>
              </w:rPr>
              <w:t>752</w:t>
            </w:r>
            <w:r>
              <w:rPr>
                <w:snapToGrid w:val="0"/>
              </w:rPr>
              <w:t>,</w:t>
            </w:r>
            <w:r w:rsidR="001B7D55">
              <w:rPr>
                <w:snapToGrid w:val="0"/>
              </w:rPr>
              <w:t>4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988" w:rsidRPr="00561C6D" w:rsidRDefault="00B75988" w:rsidP="0054361D">
            <w:pPr>
              <w:jc w:val="center"/>
              <w:rPr>
                <w:snapToGrid w:val="0"/>
              </w:rPr>
            </w:pPr>
          </w:p>
        </w:tc>
      </w:tr>
      <w:tr w:rsidR="00B75988" w:rsidRPr="00561C6D" w:rsidTr="00A63CE3">
        <w:trPr>
          <w:trHeight w:val="357"/>
        </w:trPr>
        <w:tc>
          <w:tcPr>
            <w:tcW w:w="7621" w:type="dxa"/>
          </w:tcPr>
          <w:p w:rsidR="00B75988" w:rsidRPr="00760F0E" w:rsidRDefault="00B75988" w:rsidP="00B75988">
            <w:pPr>
              <w:jc w:val="left"/>
            </w:pPr>
            <w:r w:rsidRPr="00760F0E">
      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75988" w:rsidRPr="00561C6D" w:rsidRDefault="00B75988" w:rsidP="00C2124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57</w:t>
            </w:r>
            <w:r w:rsidR="001B7D55">
              <w:rPr>
                <w:snapToGrid w:val="0"/>
              </w:rPr>
              <w:t>5</w:t>
            </w:r>
            <w:r>
              <w:rPr>
                <w:snapToGrid w:val="0"/>
              </w:rPr>
              <w:t>,</w:t>
            </w:r>
            <w:r w:rsidR="001B7D55">
              <w:rPr>
                <w:snapToGrid w:val="0"/>
              </w:rPr>
              <w:t>6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5988" w:rsidRPr="00561C6D" w:rsidRDefault="00B75988" w:rsidP="0054361D">
            <w:pPr>
              <w:jc w:val="center"/>
              <w:rPr>
                <w:snapToGrid w:val="0"/>
              </w:rPr>
            </w:pPr>
          </w:p>
        </w:tc>
      </w:tr>
      <w:tr w:rsidR="00000D29" w:rsidRPr="00561C6D" w:rsidTr="00A63CE3">
        <w:trPr>
          <w:trHeight w:val="357"/>
        </w:trPr>
        <w:tc>
          <w:tcPr>
            <w:tcW w:w="7621" w:type="dxa"/>
          </w:tcPr>
          <w:p w:rsidR="00000D29" w:rsidRPr="00561C6D" w:rsidRDefault="00000D29" w:rsidP="00A63CE3">
            <w:pPr>
              <w:suppressLineNumbers/>
              <w:jc w:val="left"/>
              <w:rPr>
                <w:snapToGrid w:val="0"/>
              </w:rPr>
            </w:pPr>
            <w:r w:rsidRPr="00561C6D">
              <w:t>Межбюджетные трансферты, получаемые из бюджетов территориальных фондов обязательного медицинского страхования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00D29" w:rsidRPr="00561C6D" w:rsidRDefault="001B7D55" w:rsidP="00C9700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566</w:t>
            </w:r>
            <w:r w:rsidR="00000D29">
              <w:rPr>
                <w:snapToGrid w:val="0"/>
              </w:rPr>
              <w:t> </w:t>
            </w:r>
            <w:r>
              <w:rPr>
                <w:snapToGrid w:val="0"/>
              </w:rPr>
              <w:t>814</w:t>
            </w:r>
            <w:r w:rsidR="00000D29">
              <w:rPr>
                <w:snapToGrid w:val="0"/>
              </w:rPr>
              <w:t>,</w:t>
            </w:r>
            <w:r>
              <w:rPr>
                <w:snapToGrid w:val="0"/>
              </w:rPr>
              <w:t>5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D29" w:rsidRDefault="00000D29" w:rsidP="0054361D">
            <w:pPr>
              <w:jc w:val="center"/>
              <w:rPr>
                <w:snapToGrid w:val="0"/>
              </w:rPr>
            </w:pPr>
          </w:p>
          <w:p w:rsidR="00000D29" w:rsidRDefault="00000D29" w:rsidP="0054361D">
            <w:pPr>
              <w:jc w:val="center"/>
              <w:rPr>
                <w:snapToGrid w:val="0"/>
              </w:rPr>
            </w:pPr>
          </w:p>
          <w:p w:rsidR="00000D29" w:rsidRDefault="00000D29" w:rsidP="0054361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»</w:t>
            </w:r>
          </w:p>
        </w:tc>
      </w:tr>
    </w:tbl>
    <w:p w:rsidR="00586629" w:rsidRDefault="00586629" w:rsidP="00586629">
      <w:pPr>
        <w:pStyle w:val="Iauiue"/>
        <w:tabs>
          <w:tab w:val="left" w:pos="6663"/>
        </w:tabs>
        <w:ind w:firstLine="6663"/>
        <w:rPr>
          <w:sz w:val="28"/>
          <w:szCs w:val="28"/>
        </w:rPr>
        <w:sectPr w:rsidR="00586629" w:rsidSect="001D2CD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86629" w:rsidRPr="00561395" w:rsidRDefault="00586629" w:rsidP="00586629">
      <w:pPr>
        <w:pStyle w:val="Iauiue"/>
        <w:tabs>
          <w:tab w:val="left" w:pos="6663"/>
        </w:tabs>
        <w:ind w:firstLine="6663"/>
        <w:rPr>
          <w:sz w:val="28"/>
          <w:szCs w:val="28"/>
        </w:rPr>
      </w:pPr>
      <w:r w:rsidRPr="0056139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5</w:t>
      </w:r>
    </w:p>
    <w:p w:rsidR="00586629" w:rsidRPr="00561395" w:rsidRDefault="00586629" w:rsidP="00586629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586629" w:rsidRPr="00B2019A" w:rsidRDefault="00586629" w:rsidP="00586629"/>
    <w:p w:rsidR="00586629" w:rsidRPr="00B2019A" w:rsidRDefault="00586629" w:rsidP="00586629"/>
    <w:p w:rsidR="00586629" w:rsidRPr="00B2019A" w:rsidRDefault="00586629" w:rsidP="00586629"/>
    <w:p w:rsidR="00586629" w:rsidRPr="00B2019A" w:rsidRDefault="00586629" w:rsidP="00586629"/>
    <w:p w:rsidR="00586629" w:rsidRPr="00561395" w:rsidRDefault="00586629" w:rsidP="00586629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«Приложение №</w:t>
      </w:r>
      <w:r>
        <w:rPr>
          <w:sz w:val="28"/>
          <w:szCs w:val="28"/>
        </w:rPr>
        <w:t xml:space="preserve"> 8</w:t>
      </w:r>
    </w:p>
    <w:p w:rsidR="00586629" w:rsidRPr="00561395" w:rsidRDefault="00586629" w:rsidP="00586629">
      <w:pPr>
        <w:pStyle w:val="Iauiue"/>
        <w:tabs>
          <w:tab w:val="left" w:pos="6663"/>
        </w:tabs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к областному закону</w:t>
      </w:r>
    </w:p>
    <w:p w:rsidR="00586629" w:rsidRPr="00561395" w:rsidRDefault="00586629" w:rsidP="00586629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561395">
        <w:rPr>
          <w:sz w:val="28"/>
          <w:szCs w:val="28"/>
        </w:rPr>
        <w:t xml:space="preserve"> декабря </w:t>
      </w:r>
      <w:r w:rsidRPr="00815F0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815F06">
        <w:rPr>
          <w:sz w:val="28"/>
          <w:szCs w:val="28"/>
        </w:rPr>
        <w:t xml:space="preserve"> г.</w:t>
      </w:r>
    </w:p>
    <w:p w:rsidR="00586629" w:rsidRPr="00561395" w:rsidRDefault="00586629" w:rsidP="00586629">
      <w:pPr>
        <w:pStyle w:val="Iauiue"/>
        <w:ind w:left="6663"/>
        <w:rPr>
          <w:sz w:val="28"/>
          <w:szCs w:val="28"/>
        </w:rPr>
      </w:pPr>
      <w:r w:rsidRPr="00561395">
        <w:rPr>
          <w:sz w:val="28"/>
          <w:szCs w:val="28"/>
        </w:rPr>
        <w:t>№</w:t>
      </w:r>
      <w:r>
        <w:rPr>
          <w:sz w:val="28"/>
          <w:szCs w:val="28"/>
        </w:rPr>
        <w:t> 654</w:t>
      </w:r>
      <w:r w:rsidRPr="00561395">
        <w:rPr>
          <w:sz w:val="28"/>
          <w:szCs w:val="28"/>
        </w:rPr>
        <w:t>-</w:t>
      </w:r>
      <w:r>
        <w:rPr>
          <w:sz w:val="28"/>
          <w:szCs w:val="28"/>
        </w:rPr>
        <w:t>40</w:t>
      </w:r>
      <w:r w:rsidRPr="00561395">
        <w:rPr>
          <w:sz w:val="28"/>
          <w:szCs w:val="28"/>
        </w:rPr>
        <w:t>-ОЗ</w:t>
      </w:r>
    </w:p>
    <w:p w:rsidR="00586629" w:rsidRDefault="00586629" w:rsidP="00586629">
      <w:pPr>
        <w:pStyle w:val="Iauiue"/>
        <w:jc w:val="center"/>
        <w:rPr>
          <w:b/>
          <w:sz w:val="28"/>
        </w:rPr>
      </w:pPr>
    </w:p>
    <w:p w:rsidR="00586629" w:rsidRDefault="00586629" w:rsidP="00586629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ОБЪЕМ</w:t>
      </w:r>
    </w:p>
    <w:p w:rsidR="00586629" w:rsidRPr="00561C6D" w:rsidRDefault="00586629" w:rsidP="00586629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межбюджетных трансфертов</w:t>
      </w:r>
      <w:r w:rsidRPr="00561C6D">
        <w:rPr>
          <w:b/>
          <w:sz w:val="28"/>
        </w:rPr>
        <w:t>,</w:t>
      </w:r>
    </w:p>
    <w:p w:rsidR="00586629" w:rsidRPr="00561C6D" w:rsidRDefault="00586629" w:rsidP="00586629">
      <w:pPr>
        <w:pStyle w:val="Iauiue"/>
        <w:jc w:val="center"/>
        <w:rPr>
          <w:b/>
          <w:sz w:val="28"/>
        </w:rPr>
      </w:pPr>
      <w:proofErr w:type="gramStart"/>
      <w:r w:rsidRPr="00561C6D">
        <w:rPr>
          <w:b/>
          <w:sz w:val="28"/>
        </w:rPr>
        <w:t>предоставляемых</w:t>
      </w:r>
      <w:proofErr w:type="gramEnd"/>
      <w:r w:rsidRPr="00561C6D">
        <w:rPr>
          <w:b/>
          <w:sz w:val="28"/>
        </w:rPr>
        <w:t xml:space="preserve"> другим бюджетам бюджетной системы</w:t>
      </w:r>
    </w:p>
    <w:p w:rsidR="00586629" w:rsidRPr="00561C6D" w:rsidRDefault="00586629" w:rsidP="00586629">
      <w:pPr>
        <w:pStyle w:val="Iauiue"/>
        <w:jc w:val="center"/>
        <w:rPr>
          <w:b/>
          <w:sz w:val="28"/>
        </w:rPr>
      </w:pPr>
      <w:r w:rsidRPr="00561C6D">
        <w:rPr>
          <w:b/>
          <w:sz w:val="28"/>
        </w:rPr>
        <w:t>Российской Федерации в 20</w:t>
      </w:r>
      <w:r>
        <w:rPr>
          <w:b/>
          <w:sz w:val="28"/>
        </w:rPr>
        <w:t>23</w:t>
      </w:r>
      <w:r w:rsidRPr="00561C6D">
        <w:rPr>
          <w:b/>
          <w:sz w:val="28"/>
        </w:rPr>
        <w:t xml:space="preserve"> году</w:t>
      </w:r>
    </w:p>
    <w:p w:rsidR="00586629" w:rsidRPr="00561C6D" w:rsidRDefault="00586629" w:rsidP="00586629">
      <w:pPr>
        <w:pStyle w:val="Iauiue"/>
        <w:jc w:val="center"/>
        <w:rPr>
          <w:b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2693"/>
        <w:gridCol w:w="425"/>
      </w:tblGrid>
      <w:tr w:rsidR="00C814BC" w:rsidRPr="00561C6D" w:rsidTr="00CA5E6B">
        <w:trPr>
          <w:trHeight w:val="652"/>
        </w:trPr>
        <w:tc>
          <w:tcPr>
            <w:tcW w:w="7196" w:type="dxa"/>
          </w:tcPr>
          <w:p w:rsidR="00C814BC" w:rsidRPr="00561C6D" w:rsidRDefault="00C814BC" w:rsidP="00EA76AE">
            <w:pPr>
              <w:suppressLineNumbers/>
              <w:ind w:left="-142" w:right="-108"/>
              <w:jc w:val="center"/>
              <w:rPr>
                <w:rFonts w:ascii="Times New Roman" w:hAnsi="Times New Roman"/>
              </w:rPr>
            </w:pPr>
            <w:r w:rsidRPr="00561C6D">
              <w:rPr>
                <w:rFonts w:ascii="Times New Roman" w:hAnsi="Times New Roman"/>
              </w:rPr>
              <w:t xml:space="preserve">Наименование </w:t>
            </w:r>
          </w:p>
        </w:tc>
        <w:tc>
          <w:tcPr>
            <w:tcW w:w="2693" w:type="dxa"/>
          </w:tcPr>
          <w:p w:rsidR="00C814BC" w:rsidRPr="00561C6D" w:rsidRDefault="00C814BC" w:rsidP="00EA76AE">
            <w:pPr>
              <w:suppressLineNumbers/>
              <w:ind w:left="-108" w:right="-108"/>
              <w:jc w:val="center"/>
              <w:rPr>
                <w:rFonts w:ascii="Times New Roman" w:hAnsi="Times New Roman"/>
              </w:rPr>
            </w:pPr>
            <w:r w:rsidRPr="00561C6D">
              <w:rPr>
                <w:rFonts w:ascii="Times New Roman" w:hAnsi="Times New Roman"/>
              </w:rPr>
              <w:t>Сумма,</w:t>
            </w:r>
          </w:p>
          <w:p w:rsidR="00C814BC" w:rsidRPr="00561C6D" w:rsidRDefault="00C814BC" w:rsidP="00EA76AE">
            <w:pPr>
              <w:suppressLineNumbers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814BC" w:rsidRPr="00561C6D" w:rsidRDefault="00C814BC" w:rsidP="00EA76AE">
            <w:pPr>
              <w:suppressLineNumbers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814BC" w:rsidRPr="00561C6D" w:rsidTr="00CA5E6B">
        <w:trPr>
          <w:trHeight w:val="332"/>
        </w:trPr>
        <w:tc>
          <w:tcPr>
            <w:tcW w:w="7196" w:type="dxa"/>
          </w:tcPr>
          <w:p w:rsidR="00C814BC" w:rsidRPr="00561C6D" w:rsidRDefault="00C814BC" w:rsidP="00EA76AE">
            <w:pPr>
              <w:suppressLineNumbers/>
              <w:jc w:val="center"/>
              <w:rPr>
                <w:rFonts w:ascii="Times New Roman" w:hAnsi="Times New Roman"/>
              </w:rPr>
            </w:pPr>
            <w:r w:rsidRPr="00561C6D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C814BC" w:rsidRPr="00561C6D" w:rsidRDefault="00C814BC" w:rsidP="00EA76AE">
            <w:pPr>
              <w:suppressLineNumbers/>
              <w:ind w:left="-108" w:right="-108"/>
              <w:jc w:val="center"/>
              <w:rPr>
                <w:rFonts w:ascii="Times New Roman" w:hAnsi="Times New Roman"/>
              </w:rPr>
            </w:pPr>
            <w:r w:rsidRPr="00561C6D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814BC" w:rsidRPr="00561C6D" w:rsidRDefault="00C814BC" w:rsidP="00EA76AE">
            <w:pPr>
              <w:suppressLineNumbers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814BC" w:rsidRPr="00561C6D" w:rsidTr="00CA5E6B">
        <w:trPr>
          <w:trHeight w:val="652"/>
        </w:trPr>
        <w:tc>
          <w:tcPr>
            <w:tcW w:w="7196" w:type="dxa"/>
          </w:tcPr>
          <w:p w:rsidR="00C814BC" w:rsidRPr="00561C6D" w:rsidRDefault="00C814BC" w:rsidP="00D3327B">
            <w:pPr>
              <w:suppressLineNumbers/>
              <w:jc w:val="left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Межбюджетные трансферты, предоставляемые другим бюджетам бюджетной системы Российской Федерации, всего</w:t>
            </w:r>
          </w:p>
        </w:tc>
        <w:tc>
          <w:tcPr>
            <w:tcW w:w="2693" w:type="dxa"/>
            <w:shd w:val="clear" w:color="auto" w:fill="FFFFFF"/>
          </w:tcPr>
          <w:p w:rsidR="00C814BC" w:rsidRPr="00561C6D" w:rsidRDefault="00C814BC" w:rsidP="00EA76AE">
            <w:pPr>
              <w:suppressLineNumbers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</w:t>
            </w:r>
            <w:r w:rsidRPr="00561C6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445</w:t>
            </w:r>
            <w:r w:rsidRPr="00561C6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814BC" w:rsidRDefault="00C814BC" w:rsidP="00EA76AE">
            <w:pPr>
              <w:suppressLineNumbers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814BC" w:rsidRPr="00561C6D" w:rsidTr="00CA5E6B">
        <w:trPr>
          <w:trHeight w:val="320"/>
        </w:trPr>
        <w:tc>
          <w:tcPr>
            <w:tcW w:w="7196" w:type="dxa"/>
          </w:tcPr>
          <w:p w:rsidR="00C814BC" w:rsidRPr="00561C6D" w:rsidRDefault="00C814BC" w:rsidP="00EA76AE">
            <w:pPr>
              <w:suppressLineNumbers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в том числе:</w:t>
            </w:r>
          </w:p>
        </w:tc>
        <w:tc>
          <w:tcPr>
            <w:tcW w:w="2693" w:type="dxa"/>
          </w:tcPr>
          <w:p w:rsidR="00C814BC" w:rsidRPr="00561C6D" w:rsidRDefault="00C814BC" w:rsidP="00EA76AE">
            <w:pPr>
              <w:suppressLineNumbers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814BC" w:rsidRPr="00561C6D" w:rsidRDefault="00C814BC" w:rsidP="00EA76AE">
            <w:pPr>
              <w:suppressLineNumbers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C814BC" w:rsidRPr="00561C6D" w:rsidTr="00CA5E6B">
        <w:trPr>
          <w:trHeight w:val="587"/>
        </w:trPr>
        <w:tc>
          <w:tcPr>
            <w:tcW w:w="7196" w:type="dxa"/>
          </w:tcPr>
          <w:p w:rsidR="00C814BC" w:rsidRPr="00561C6D" w:rsidRDefault="00C814BC" w:rsidP="00D3327B">
            <w:pPr>
              <w:suppressLineNumbers/>
              <w:jc w:val="left"/>
              <w:rPr>
                <w:rFonts w:ascii="Times New Roman" w:hAnsi="Times New Roman"/>
                <w:snapToGrid w:val="0"/>
              </w:rPr>
            </w:pPr>
            <w:r w:rsidRPr="00561C6D">
              <w:rPr>
                <w:rFonts w:ascii="Times New Roman" w:hAnsi="Times New Roman"/>
                <w:snapToGrid w:val="0"/>
              </w:rPr>
              <w:t>межбюджетные трансферты, предоставляемые бюджетам территориальных фондов обязательного медицинского страхования других субъектов Российской Федерации</w:t>
            </w:r>
          </w:p>
        </w:tc>
        <w:tc>
          <w:tcPr>
            <w:tcW w:w="2693" w:type="dxa"/>
          </w:tcPr>
          <w:p w:rsidR="00C814BC" w:rsidRPr="00561C6D" w:rsidRDefault="00C814BC" w:rsidP="00EA76AE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841</w:t>
            </w:r>
            <w:r w:rsidRPr="00561C6D">
              <w:rPr>
                <w:rFonts w:ascii="Times New Roman" w:hAnsi="Times New Roman"/>
                <w:snapToGrid w:val="0"/>
              </w:rPr>
              <w:t> </w:t>
            </w:r>
            <w:r>
              <w:rPr>
                <w:rFonts w:ascii="Times New Roman" w:hAnsi="Times New Roman"/>
                <w:snapToGrid w:val="0"/>
              </w:rPr>
              <w:t>445</w:t>
            </w:r>
            <w:r w:rsidRPr="00561C6D">
              <w:rPr>
                <w:rFonts w:ascii="Times New Roman" w:hAnsi="Times New Roman"/>
                <w:snapToGrid w:val="0"/>
              </w:rPr>
              <w:t>,</w:t>
            </w:r>
            <w:r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EE37D5" w:rsidRDefault="00EE37D5" w:rsidP="00EA76AE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EE37D5" w:rsidRDefault="00EE37D5" w:rsidP="00EA76AE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C814BC" w:rsidRDefault="00542C39" w:rsidP="00EA76AE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snapToGrid w:val="0"/>
              </w:rPr>
              <w:t>»</w:t>
            </w:r>
          </w:p>
        </w:tc>
      </w:tr>
    </w:tbl>
    <w:p w:rsidR="001D2CDF" w:rsidRDefault="001D2CDF"/>
    <w:p w:rsidR="00E167C4" w:rsidRDefault="00E167C4" w:rsidP="001D2CDF">
      <w:pPr>
        <w:pStyle w:val="Iauiue"/>
        <w:jc w:val="center"/>
        <w:rPr>
          <w:sz w:val="2"/>
          <w:szCs w:val="2"/>
        </w:rPr>
      </w:pPr>
    </w:p>
    <w:sectPr w:rsidR="00E167C4" w:rsidSect="001D2C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829" w:rsidRDefault="00C05829" w:rsidP="00541661">
      <w:r>
        <w:separator/>
      </w:r>
    </w:p>
  </w:endnote>
  <w:endnote w:type="continuationSeparator" w:id="0">
    <w:p w:rsidR="00C05829" w:rsidRDefault="00C05829" w:rsidP="00541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829" w:rsidRDefault="00C05829" w:rsidP="00541661">
      <w:r>
        <w:separator/>
      </w:r>
    </w:p>
  </w:footnote>
  <w:footnote w:type="continuationSeparator" w:id="0">
    <w:p w:rsidR="00C05829" w:rsidRDefault="00C05829" w:rsidP="00541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669202"/>
      <w:docPartObj>
        <w:docPartGallery w:val="Page Numbers (Top of Page)"/>
        <w:docPartUnique/>
      </w:docPartObj>
    </w:sdtPr>
    <w:sdtContent>
      <w:p w:rsidR="001B7D55" w:rsidRDefault="00A111BF">
        <w:pPr>
          <w:pStyle w:val="a3"/>
          <w:jc w:val="center"/>
        </w:pPr>
        <w:r>
          <w:fldChar w:fldCharType="begin"/>
        </w:r>
        <w:r w:rsidR="00EC1083">
          <w:instrText xml:space="preserve"> PAGE   \* MERGEFORMAT </w:instrText>
        </w:r>
        <w:r>
          <w:fldChar w:fldCharType="separate"/>
        </w:r>
        <w:r w:rsidR="007939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7D55" w:rsidRDefault="001B7D55" w:rsidP="005416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2587966"/>
      <w:docPartObj>
        <w:docPartGallery w:val="Page Numbers (Top of Page)"/>
        <w:docPartUnique/>
      </w:docPartObj>
    </w:sdtPr>
    <w:sdtContent>
      <w:p w:rsidR="001B7D55" w:rsidRDefault="00A111BF">
        <w:pPr>
          <w:pStyle w:val="a3"/>
          <w:jc w:val="center"/>
        </w:pPr>
        <w:r>
          <w:fldChar w:fldCharType="begin"/>
        </w:r>
        <w:r w:rsidR="00EC1083">
          <w:instrText xml:space="preserve"> PAGE   \* MERGEFORMAT </w:instrText>
        </w:r>
        <w:r>
          <w:fldChar w:fldCharType="separate"/>
        </w:r>
        <w:r w:rsidR="005E7E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7D55" w:rsidRDefault="001B7D55" w:rsidP="0054166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059933"/>
      <w:docPartObj>
        <w:docPartGallery w:val="Page Numbers (Top of Page)"/>
        <w:docPartUnique/>
      </w:docPartObj>
    </w:sdtPr>
    <w:sdtContent>
      <w:p w:rsidR="001B7D55" w:rsidRDefault="00A111BF">
        <w:pPr>
          <w:pStyle w:val="a3"/>
          <w:jc w:val="center"/>
        </w:pPr>
        <w:r>
          <w:fldChar w:fldCharType="begin"/>
        </w:r>
        <w:r w:rsidR="00EC1083">
          <w:instrText>PAGE   \* MERGEFORMAT</w:instrText>
        </w:r>
        <w:r>
          <w:fldChar w:fldCharType="separate"/>
        </w:r>
        <w:r w:rsidR="007939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7D55" w:rsidRDefault="001B7D5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9170082"/>
      <w:docPartObj>
        <w:docPartGallery w:val="Page Numbers (Top of Page)"/>
        <w:docPartUnique/>
      </w:docPartObj>
    </w:sdtPr>
    <w:sdtContent>
      <w:p w:rsidR="001B7D55" w:rsidRDefault="00A111BF">
        <w:pPr>
          <w:pStyle w:val="a3"/>
          <w:jc w:val="center"/>
        </w:pPr>
        <w:r>
          <w:fldChar w:fldCharType="begin"/>
        </w:r>
        <w:r w:rsidR="00EC1083">
          <w:instrText xml:space="preserve"> PAGE   \* MERGEFORMAT </w:instrText>
        </w:r>
        <w:r>
          <w:fldChar w:fldCharType="separate"/>
        </w:r>
        <w:r w:rsidR="005E7EF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B7D55" w:rsidRDefault="001B7D55" w:rsidP="005416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71AB"/>
    <w:multiLevelType w:val="hybridMultilevel"/>
    <w:tmpl w:val="D25241C0"/>
    <w:lvl w:ilvl="0" w:tplc="CF0E0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74061"/>
    <w:multiLevelType w:val="hybridMultilevel"/>
    <w:tmpl w:val="FD0A3034"/>
    <w:lvl w:ilvl="0" w:tplc="EB8AB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1B67D3"/>
    <w:multiLevelType w:val="hybridMultilevel"/>
    <w:tmpl w:val="7046AB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8D385C"/>
    <w:multiLevelType w:val="hybridMultilevel"/>
    <w:tmpl w:val="76CA9E60"/>
    <w:lvl w:ilvl="0" w:tplc="BCF821C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4F6388"/>
    <w:multiLevelType w:val="hybridMultilevel"/>
    <w:tmpl w:val="FBEE75BE"/>
    <w:lvl w:ilvl="0" w:tplc="0876F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106C2D"/>
    <w:multiLevelType w:val="hybridMultilevel"/>
    <w:tmpl w:val="0D48E71C"/>
    <w:lvl w:ilvl="0" w:tplc="02B4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E5CA5"/>
    <w:multiLevelType w:val="hybridMultilevel"/>
    <w:tmpl w:val="994467EE"/>
    <w:lvl w:ilvl="0" w:tplc="7D74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650ED"/>
    <w:multiLevelType w:val="hybridMultilevel"/>
    <w:tmpl w:val="45541E6C"/>
    <w:lvl w:ilvl="0" w:tplc="F160A3B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2F958CD"/>
    <w:multiLevelType w:val="hybridMultilevel"/>
    <w:tmpl w:val="F73EB384"/>
    <w:lvl w:ilvl="0" w:tplc="479CA7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165020"/>
    <w:multiLevelType w:val="hybridMultilevel"/>
    <w:tmpl w:val="B93821D2"/>
    <w:lvl w:ilvl="0" w:tplc="108A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5EF3"/>
    <w:rsid w:val="00000D29"/>
    <w:rsid w:val="000067B9"/>
    <w:rsid w:val="0001164B"/>
    <w:rsid w:val="0001364C"/>
    <w:rsid w:val="00025CE8"/>
    <w:rsid w:val="000276D1"/>
    <w:rsid w:val="00030A4E"/>
    <w:rsid w:val="0003106E"/>
    <w:rsid w:val="00031C77"/>
    <w:rsid w:val="00033B61"/>
    <w:rsid w:val="000360F5"/>
    <w:rsid w:val="000372A1"/>
    <w:rsid w:val="00041AF6"/>
    <w:rsid w:val="000429D8"/>
    <w:rsid w:val="000445F1"/>
    <w:rsid w:val="00044786"/>
    <w:rsid w:val="00044ED0"/>
    <w:rsid w:val="00047C44"/>
    <w:rsid w:val="0005251D"/>
    <w:rsid w:val="00052AF0"/>
    <w:rsid w:val="00054849"/>
    <w:rsid w:val="00056D95"/>
    <w:rsid w:val="00056F55"/>
    <w:rsid w:val="0006018B"/>
    <w:rsid w:val="0006119F"/>
    <w:rsid w:val="00062BEC"/>
    <w:rsid w:val="00063A4D"/>
    <w:rsid w:val="0006699B"/>
    <w:rsid w:val="0007420C"/>
    <w:rsid w:val="00074D2E"/>
    <w:rsid w:val="0007534B"/>
    <w:rsid w:val="00075A64"/>
    <w:rsid w:val="00076045"/>
    <w:rsid w:val="000775FF"/>
    <w:rsid w:val="0008058D"/>
    <w:rsid w:val="00082DD5"/>
    <w:rsid w:val="00082E67"/>
    <w:rsid w:val="0008656D"/>
    <w:rsid w:val="0008794C"/>
    <w:rsid w:val="00092A66"/>
    <w:rsid w:val="000A012F"/>
    <w:rsid w:val="000A6BD5"/>
    <w:rsid w:val="000B1468"/>
    <w:rsid w:val="000B33F5"/>
    <w:rsid w:val="000B4913"/>
    <w:rsid w:val="000B4C90"/>
    <w:rsid w:val="000B7D38"/>
    <w:rsid w:val="000C084F"/>
    <w:rsid w:val="000C0ACE"/>
    <w:rsid w:val="000C1C80"/>
    <w:rsid w:val="000C2830"/>
    <w:rsid w:val="000C34AD"/>
    <w:rsid w:val="000C3F48"/>
    <w:rsid w:val="000C6EEC"/>
    <w:rsid w:val="000D2692"/>
    <w:rsid w:val="000D2C22"/>
    <w:rsid w:val="000D3144"/>
    <w:rsid w:val="000D51FE"/>
    <w:rsid w:val="000D76B6"/>
    <w:rsid w:val="000D7C36"/>
    <w:rsid w:val="000E3D5A"/>
    <w:rsid w:val="000E6152"/>
    <w:rsid w:val="000E7764"/>
    <w:rsid w:val="000F49C3"/>
    <w:rsid w:val="000F6358"/>
    <w:rsid w:val="000F6393"/>
    <w:rsid w:val="00100A41"/>
    <w:rsid w:val="00101445"/>
    <w:rsid w:val="00105504"/>
    <w:rsid w:val="00105E48"/>
    <w:rsid w:val="00111EF4"/>
    <w:rsid w:val="001124F8"/>
    <w:rsid w:val="00117276"/>
    <w:rsid w:val="00120DFF"/>
    <w:rsid w:val="00121706"/>
    <w:rsid w:val="00121940"/>
    <w:rsid w:val="00122180"/>
    <w:rsid w:val="00124FC6"/>
    <w:rsid w:val="00125AA7"/>
    <w:rsid w:val="00132482"/>
    <w:rsid w:val="0013751E"/>
    <w:rsid w:val="00137934"/>
    <w:rsid w:val="00137BA4"/>
    <w:rsid w:val="00143C9D"/>
    <w:rsid w:val="00147F83"/>
    <w:rsid w:val="001500D7"/>
    <w:rsid w:val="001510F8"/>
    <w:rsid w:val="0015602B"/>
    <w:rsid w:val="00156C6B"/>
    <w:rsid w:val="001619EF"/>
    <w:rsid w:val="00163CE0"/>
    <w:rsid w:val="00166601"/>
    <w:rsid w:val="001672E2"/>
    <w:rsid w:val="00172837"/>
    <w:rsid w:val="0017583C"/>
    <w:rsid w:val="0017596E"/>
    <w:rsid w:val="0017766E"/>
    <w:rsid w:val="0018193E"/>
    <w:rsid w:val="001824D1"/>
    <w:rsid w:val="001849D2"/>
    <w:rsid w:val="001854B5"/>
    <w:rsid w:val="0019259A"/>
    <w:rsid w:val="00192DA9"/>
    <w:rsid w:val="001941EA"/>
    <w:rsid w:val="001944E4"/>
    <w:rsid w:val="001A03C4"/>
    <w:rsid w:val="001A43BB"/>
    <w:rsid w:val="001A44AC"/>
    <w:rsid w:val="001A4E2C"/>
    <w:rsid w:val="001A6196"/>
    <w:rsid w:val="001A658F"/>
    <w:rsid w:val="001A6866"/>
    <w:rsid w:val="001A6927"/>
    <w:rsid w:val="001A6C56"/>
    <w:rsid w:val="001A74BC"/>
    <w:rsid w:val="001A783A"/>
    <w:rsid w:val="001A7C0B"/>
    <w:rsid w:val="001B10B5"/>
    <w:rsid w:val="001B25E2"/>
    <w:rsid w:val="001B4480"/>
    <w:rsid w:val="001B7D55"/>
    <w:rsid w:val="001B7DC9"/>
    <w:rsid w:val="001B7EC4"/>
    <w:rsid w:val="001C484C"/>
    <w:rsid w:val="001C564E"/>
    <w:rsid w:val="001D2CDF"/>
    <w:rsid w:val="001D3BCC"/>
    <w:rsid w:val="001D4430"/>
    <w:rsid w:val="001D535F"/>
    <w:rsid w:val="001E08AC"/>
    <w:rsid w:val="001E1029"/>
    <w:rsid w:val="001E42AB"/>
    <w:rsid w:val="001E66C8"/>
    <w:rsid w:val="001F605D"/>
    <w:rsid w:val="001F786E"/>
    <w:rsid w:val="002013F1"/>
    <w:rsid w:val="00201FA5"/>
    <w:rsid w:val="002025E3"/>
    <w:rsid w:val="00202FD3"/>
    <w:rsid w:val="00203D36"/>
    <w:rsid w:val="002062E6"/>
    <w:rsid w:val="00206EFD"/>
    <w:rsid w:val="00210196"/>
    <w:rsid w:val="0021117B"/>
    <w:rsid w:val="00211590"/>
    <w:rsid w:val="0021303D"/>
    <w:rsid w:val="00213E6D"/>
    <w:rsid w:val="00214EE2"/>
    <w:rsid w:val="0021554B"/>
    <w:rsid w:val="002162A5"/>
    <w:rsid w:val="002164AE"/>
    <w:rsid w:val="00216783"/>
    <w:rsid w:val="0022136F"/>
    <w:rsid w:val="00231494"/>
    <w:rsid w:val="00237A68"/>
    <w:rsid w:val="002420DC"/>
    <w:rsid w:val="00243C5E"/>
    <w:rsid w:val="00244E73"/>
    <w:rsid w:val="00245057"/>
    <w:rsid w:val="0024579F"/>
    <w:rsid w:val="00247E0E"/>
    <w:rsid w:val="00250479"/>
    <w:rsid w:val="0025161F"/>
    <w:rsid w:val="002517E7"/>
    <w:rsid w:val="00251F2D"/>
    <w:rsid w:val="00253B5A"/>
    <w:rsid w:val="002570E2"/>
    <w:rsid w:val="0025759E"/>
    <w:rsid w:val="002602CB"/>
    <w:rsid w:val="00264E2C"/>
    <w:rsid w:val="002702F9"/>
    <w:rsid w:val="002723CE"/>
    <w:rsid w:val="002730E0"/>
    <w:rsid w:val="00276919"/>
    <w:rsid w:val="002773D2"/>
    <w:rsid w:val="00277ADE"/>
    <w:rsid w:val="002801A2"/>
    <w:rsid w:val="002802E7"/>
    <w:rsid w:val="00281755"/>
    <w:rsid w:val="0028426E"/>
    <w:rsid w:val="002857AB"/>
    <w:rsid w:val="0028698A"/>
    <w:rsid w:val="002871ED"/>
    <w:rsid w:val="00290B6D"/>
    <w:rsid w:val="002927E7"/>
    <w:rsid w:val="00296371"/>
    <w:rsid w:val="002A0489"/>
    <w:rsid w:val="002A1328"/>
    <w:rsid w:val="002A3217"/>
    <w:rsid w:val="002A469C"/>
    <w:rsid w:val="002A4A97"/>
    <w:rsid w:val="002A5EC0"/>
    <w:rsid w:val="002A64EF"/>
    <w:rsid w:val="002A65B8"/>
    <w:rsid w:val="002A74AA"/>
    <w:rsid w:val="002B7769"/>
    <w:rsid w:val="002C22A6"/>
    <w:rsid w:val="002C33E0"/>
    <w:rsid w:val="002C5D60"/>
    <w:rsid w:val="002C5FC0"/>
    <w:rsid w:val="002D6014"/>
    <w:rsid w:val="002E2063"/>
    <w:rsid w:val="002F251D"/>
    <w:rsid w:val="002F2BE5"/>
    <w:rsid w:val="002F4B9E"/>
    <w:rsid w:val="002F4DDD"/>
    <w:rsid w:val="00301D3F"/>
    <w:rsid w:val="003102D8"/>
    <w:rsid w:val="00310CDE"/>
    <w:rsid w:val="00310DC4"/>
    <w:rsid w:val="00311980"/>
    <w:rsid w:val="003129C6"/>
    <w:rsid w:val="0031339C"/>
    <w:rsid w:val="00320182"/>
    <w:rsid w:val="0032058B"/>
    <w:rsid w:val="0032236E"/>
    <w:rsid w:val="00324443"/>
    <w:rsid w:val="003247BD"/>
    <w:rsid w:val="00326FC0"/>
    <w:rsid w:val="003274E9"/>
    <w:rsid w:val="00331547"/>
    <w:rsid w:val="00332CC4"/>
    <w:rsid w:val="00333558"/>
    <w:rsid w:val="00333586"/>
    <w:rsid w:val="0033719E"/>
    <w:rsid w:val="00343521"/>
    <w:rsid w:val="003438C5"/>
    <w:rsid w:val="00343EB0"/>
    <w:rsid w:val="00344494"/>
    <w:rsid w:val="003449B2"/>
    <w:rsid w:val="00346165"/>
    <w:rsid w:val="00351014"/>
    <w:rsid w:val="0035309A"/>
    <w:rsid w:val="00354786"/>
    <w:rsid w:val="00354BA1"/>
    <w:rsid w:val="00356BFA"/>
    <w:rsid w:val="003619E4"/>
    <w:rsid w:val="00363FDD"/>
    <w:rsid w:val="00365E24"/>
    <w:rsid w:val="00367ADA"/>
    <w:rsid w:val="003720D3"/>
    <w:rsid w:val="003722A2"/>
    <w:rsid w:val="00372376"/>
    <w:rsid w:val="0037390E"/>
    <w:rsid w:val="00375661"/>
    <w:rsid w:val="00375849"/>
    <w:rsid w:val="0038037E"/>
    <w:rsid w:val="0038277C"/>
    <w:rsid w:val="0038537F"/>
    <w:rsid w:val="00390482"/>
    <w:rsid w:val="00393F86"/>
    <w:rsid w:val="003967BA"/>
    <w:rsid w:val="003967CF"/>
    <w:rsid w:val="00396927"/>
    <w:rsid w:val="00397905"/>
    <w:rsid w:val="003A0131"/>
    <w:rsid w:val="003A26CC"/>
    <w:rsid w:val="003A3DC8"/>
    <w:rsid w:val="003A7238"/>
    <w:rsid w:val="003B05E4"/>
    <w:rsid w:val="003B0B7B"/>
    <w:rsid w:val="003C1046"/>
    <w:rsid w:val="003C4416"/>
    <w:rsid w:val="003C5A44"/>
    <w:rsid w:val="003C61D2"/>
    <w:rsid w:val="003C66EE"/>
    <w:rsid w:val="003D0C3C"/>
    <w:rsid w:val="003D3FB9"/>
    <w:rsid w:val="003D6F04"/>
    <w:rsid w:val="003E3BCF"/>
    <w:rsid w:val="003E3FC6"/>
    <w:rsid w:val="003E42D3"/>
    <w:rsid w:val="003E6856"/>
    <w:rsid w:val="003F4105"/>
    <w:rsid w:val="003F4A1B"/>
    <w:rsid w:val="003F6227"/>
    <w:rsid w:val="0040021B"/>
    <w:rsid w:val="0040292E"/>
    <w:rsid w:val="00404347"/>
    <w:rsid w:val="004044AB"/>
    <w:rsid w:val="004052F6"/>
    <w:rsid w:val="0040592F"/>
    <w:rsid w:val="00407995"/>
    <w:rsid w:val="00410622"/>
    <w:rsid w:val="004106DA"/>
    <w:rsid w:val="00411A92"/>
    <w:rsid w:val="00412E22"/>
    <w:rsid w:val="00413D52"/>
    <w:rsid w:val="00415747"/>
    <w:rsid w:val="0041643D"/>
    <w:rsid w:val="00420D61"/>
    <w:rsid w:val="0042267B"/>
    <w:rsid w:val="00424DCC"/>
    <w:rsid w:val="00425C14"/>
    <w:rsid w:val="004279BC"/>
    <w:rsid w:val="0043105B"/>
    <w:rsid w:val="00431CC1"/>
    <w:rsid w:val="00432387"/>
    <w:rsid w:val="004337F4"/>
    <w:rsid w:val="00433F97"/>
    <w:rsid w:val="00440EDC"/>
    <w:rsid w:val="004443AB"/>
    <w:rsid w:val="0044468E"/>
    <w:rsid w:val="00450FE3"/>
    <w:rsid w:val="004518DE"/>
    <w:rsid w:val="00454252"/>
    <w:rsid w:val="00454CF7"/>
    <w:rsid w:val="0045589D"/>
    <w:rsid w:val="00456546"/>
    <w:rsid w:val="00460B6C"/>
    <w:rsid w:val="00465624"/>
    <w:rsid w:val="004660C0"/>
    <w:rsid w:val="00470F20"/>
    <w:rsid w:val="00472968"/>
    <w:rsid w:val="00473B6F"/>
    <w:rsid w:val="00477664"/>
    <w:rsid w:val="00480899"/>
    <w:rsid w:val="00485B6E"/>
    <w:rsid w:val="0048775C"/>
    <w:rsid w:val="0048786A"/>
    <w:rsid w:val="004910E4"/>
    <w:rsid w:val="004929C7"/>
    <w:rsid w:val="004A1F27"/>
    <w:rsid w:val="004A38E1"/>
    <w:rsid w:val="004A4DCA"/>
    <w:rsid w:val="004A53F5"/>
    <w:rsid w:val="004A55E4"/>
    <w:rsid w:val="004A6E9D"/>
    <w:rsid w:val="004B0794"/>
    <w:rsid w:val="004B2006"/>
    <w:rsid w:val="004B45EA"/>
    <w:rsid w:val="004B4E91"/>
    <w:rsid w:val="004B6AA1"/>
    <w:rsid w:val="004C0A97"/>
    <w:rsid w:val="004C26ED"/>
    <w:rsid w:val="004C288C"/>
    <w:rsid w:val="004C2E78"/>
    <w:rsid w:val="004C48B7"/>
    <w:rsid w:val="004C48FA"/>
    <w:rsid w:val="004C6A61"/>
    <w:rsid w:val="004C76B7"/>
    <w:rsid w:val="004C7B80"/>
    <w:rsid w:val="004D0ECE"/>
    <w:rsid w:val="004D4504"/>
    <w:rsid w:val="004D4945"/>
    <w:rsid w:val="004D5EDF"/>
    <w:rsid w:val="004D7F92"/>
    <w:rsid w:val="004E1A9A"/>
    <w:rsid w:val="004E242E"/>
    <w:rsid w:val="004E5CAC"/>
    <w:rsid w:val="004E5D90"/>
    <w:rsid w:val="004F2361"/>
    <w:rsid w:val="004F3222"/>
    <w:rsid w:val="004F593D"/>
    <w:rsid w:val="004F5F87"/>
    <w:rsid w:val="004F6815"/>
    <w:rsid w:val="00500998"/>
    <w:rsid w:val="005018B1"/>
    <w:rsid w:val="00501B3D"/>
    <w:rsid w:val="0050265D"/>
    <w:rsid w:val="00503F0B"/>
    <w:rsid w:val="00505542"/>
    <w:rsid w:val="005062FF"/>
    <w:rsid w:val="00510095"/>
    <w:rsid w:val="00511D4B"/>
    <w:rsid w:val="00513A9D"/>
    <w:rsid w:val="00514103"/>
    <w:rsid w:val="00515907"/>
    <w:rsid w:val="00517963"/>
    <w:rsid w:val="00517A49"/>
    <w:rsid w:val="00522242"/>
    <w:rsid w:val="00524E3E"/>
    <w:rsid w:val="005250FE"/>
    <w:rsid w:val="0052667A"/>
    <w:rsid w:val="0053440A"/>
    <w:rsid w:val="00534600"/>
    <w:rsid w:val="0053576C"/>
    <w:rsid w:val="00536F4F"/>
    <w:rsid w:val="0054006B"/>
    <w:rsid w:val="00541661"/>
    <w:rsid w:val="00542C39"/>
    <w:rsid w:val="0054361D"/>
    <w:rsid w:val="00544A20"/>
    <w:rsid w:val="0054502C"/>
    <w:rsid w:val="00550F97"/>
    <w:rsid w:val="00551E3A"/>
    <w:rsid w:val="00552889"/>
    <w:rsid w:val="00561395"/>
    <w:rsid w:val="00562BA9"/>
    <w:rsid w:val="005654B5"/>
    <w:rsid w:val="005679BC"/>
    <w:rsid w:val="00570263"/>
    <w:rsid w:val="0057068E"/>
    <w:rsid w:val="0057077C"/>
    <w:rsid w:val="005713B2"/>
    <w:rsid w:val="00571A2D"/>
    <w:rsid w:val="0057342D"/>
    <w:rsid w:val="00573866"/>
    <w:rsid w:val="0057465D"/>
    <w:rsid w:val="00574D4B"/>
    <w:rsid w:val="00576C3F"/>
    <w:rsid w:val="005774A0"/>
    <w:rsid w:val="0058018C"/>
    <w:rsid w:val="00584207"/>
    <w:rsid w:val="00586629"/>
    <w:rsid w:val="00591005"/>
    <w:rsid w:val="005933DA"/>
    <w:rsid w:val="00593695"/>
    <w:rsid w:val="0059517A"/>
    <w:rsid w:val="005976E9"/>
    <w:rsid w:val="005A06E0"/>
    <w:rsid w:val="005A1179"/>
    <w:rsid w:val="005A3843"/>
    <w:rsid w:val="005A58DA"/>
    <w:rsid w:val="005A7268"/>
    <w:rsid w:val="005A7762"/>
    <w:rsid w:val="005B01E2"/>
    <w:rsid w:val="005B05B4"/>
    <w:rsid w:val="005B147F"/>
    <w:rsid w:val="005B1DCE"/>
    <w:rsid w:val="005B4305"/>
    <w:rsid w:val="005B7EC2"/>
    <w:rsid w:val="005C0388"/>
    <w:rsid w:val="005C318A"/>
    <w:rsid w:val="005C6E3E"/>
    <w:rsid w:val="005D04C0"/>
    <w:rsid w:val="005D1E03"/>
    <w:rsid w:val="005D2184"/>
    <w:rsid w:val="005D2B95"/>
    <w:rsid w:val="005D373C"/>
    <w:rsid w:val="005D42CC"/>
    <w:rsid w:val="005D5490"/>
    <w:rsid w:val="005D56C7"/>
    <w:rsid w:val="005E1D0E"/>
    <w:rsid w:val="005E2D35"/>
    <w:rsid w:val="005E685C"/>
    <w:rsid w:val="005E6B2C"/>
    <w:rsid w:val="005E71BD"/>
    <w:rsid w:val="005E7EF6"/>
    <w:rsid w:val="005F2711"/>
    <w:rsid w:val="005F6923"/>
    <w:rsid w:val="005F7E93"/>
    <w:rsid w:val="006015A4"/>
    <w:rsid w:val="00606EBF"/>
    <w:rsid w:val="006115EF"/>
    <w:rsid w:val="006140DE"/>
    <w:rsid w:val="00614470"/>
    <w:rsid w:val="00615C0F"/>
    <w:rsid w:val="00616958"/>
    <w:rsid w:val="00617D8B"/>
    <w:rsid w:val="006255FB"/>
    <w:rsid w:val="00626709"/>
    <w:rsid w:val="00637CA8"/>
    <w:rsid w:val="00640AB1"/>
    <w:rsid w:val="00641844"/>
    <w:rsid w:val="00651DC3"/>
    <w:rsid w:val="006520AD"/>
    <w:rsid w:val="00661B4C"/>
    <w:rsid w:val="00663A60"/>
    <w:rsid w:val="00671097"/>
    <w:rsid w:val="0067368F"/>
    <w:rsid w:val="00677EFE"/>
    <w:rsid w:val="006802D9"/>
    <w:rsid w:val="00680E9F"/>
    <w:rsid w:val="00681484"/>
    <w:rsid w:val="00685933"/>
    <w:rsid w:val="006874B1"/>
    <w:rsid w:val="00690BC7"/>
    <w:rsid w:val="00693E9A"/>
    <w:rsid w:val="0069627A"/>
    <w:rsid w:val="00696669"/>
    <w:rsid w:val="00697704"/>
    <w:rsid w:val="006A02BA"/>
    <w:rsid w:val="006A4285"/>
    <w:rsid w:val="006B26F3"/>
    <w:rsid w:val="006B2F7A"/>
    <w:rsid w:val="006B3874"/>
    <w:rsid w:val="006B670A"/>
    <w:rsid w:val="006C5F86"/>
    <w:rsid w:val="006C70EF"/>
    <w:rsid w:val="006C7653"/>
    <w:rsid w:val="006D0D57"/>
    <w:rsid w:val="006D1356"/>
    <w:rsid w:val="006D289C"/>
    <w:rsid w:val="006D3FFC"/>
    <w:rsid w:val="006D4927"/>
    <w:rsid w:val="006D51B4"/>
    <w:rsid w:val="006E0247"/>
    <w:rsid w:val="006E0B09"/>
    <w:rsid w:val="006E110F"/>
    <w:rsid w:val="006E72D7"/>
    <w:rsid w:val="006F038F"/>
    <w:rsid w:val="006F2E9B"/>
    <w:rsid w:val="006F6049"/>
    <w:rsid w:val="006F6CE1"/>
    <w:rsid w:val="006F7D56"/>
    <w:rsid w:val="00700AE7"/>
    <w:rsid w:val="00702BE7"/>
    <w:rsid w:val="0070384E"/>
    <w:rsid w:val="00705DBC"/>
    <w:rsid w:val="007111DB"/>
    <w:rsid w:val="00711CA9"/>
    <w:rsid w:val="007127DE"/>
    <w:rsid w:val="007144B1"/>
    <w:rsid w:val="00717DAF"/>
    <w:rsid w:val="00722FFF"/>
    <w:rsid w:val="007232A2"/>
    <w:rsid w:val="00723C16"/>
    <w:rsid w:val="00723FC2"/>
    <w:rsid w:val="0072549E"/>
    <w:rsid w:val="00726981"/>
    <w:rsid w:val="00731D33"/>
    <w:rsid w:val="007341B0"/>
    <w:rsid w:val="00747214"/>
    <w:rsid w:val="00750D01"/>
    <w:rsid w:val="00750FEC"/>
    <w:rsid w:val="00751964"/>
    <w:rsid w:val="007528BC"/>
    <w:rsid w:val="00754A88"/>
    <w:rsid w:val="00754F24"/>
    <w:rsid w:val="007601CE"/>
    <w:rsid w:val="007632D9"/>
    <w:rsid w:val="00765572"/>
    <w:rsid w:val="00770C01"/>
    <w:rsid w:val="007717FD"/>
    <w:rsid w:val="00772DBB"/>
    <w:rsid w:val="00773A51"/>
    <w:rsid w:val="007761ED"/>
    <w:rsid w:val="00777CE3"/>
    <w:rsid w:val="007877C0"/>
    <w:rsid w:val="00790844"/>
    <w:rsid w:val="00790AD5"/>
    <w:rsid w:val="0079152B"/>
    <w:rsid w:val="00792792"/>
    <w:rsid w:val="007939FF"/>
    <w:rsid w:val="00794929"/>
    <w:rsid w:val="007950A9"/>
    <w:rsid w:val="00797A33"/>
    <w:rsid w:val="007A306E"/>
    <w:rsid w:val="007A7613"/>
    <w:rsid w:val="007A7DCB"/>
    <w:rsid w:val="007A7DEE"/>
    <w:rsid w:val="007B0842"/>
    <w:rsid w:val="007B315E"/>
    <w:rsid w:val="007C0D64"/>
    <w:rsid w:val="007C2D99"/>
    <w:rsid w:val="007C63D9"/>
    <w:rsid w:val="007D4E69"/>
    <w:rsid w:val="007D4FD0"/>
    <w:rsid w:val="007D73AD"/>
    <w:rsid w:val="007E0422"/>
    <w:rsid w:val="007E05B4"/>
    <w:rsid w:val="007E15F5"/>
    <w:rsid w:val="007E1EF4"/>
    <w:rsid w:val="007E54D4"/>
    <w:rsid w:val="007E71FA"/>
    <w:rsid w:val="007E772D"/>
    <w:rsid w:val="007F049C"/>
    <w:rsid w:val="007F278C"/>
    <w:rsid w:val="007F47B5"/>
    <w:rsid w:val="007F7969"/>
    <w:rsid w:val="007F7E2F"/>
    <w:rsid w:val="00801105"/>
    <w:rsid w:val="0080277B"/>
    <w:rsid w:val="00803777"/>
    <w:rsid w:val="0081009E"/>
    <w:rsid w:val="00812596"/>
    <w:rsid w:val="0081529B"/>
    <w:rsid w:val="00815F06"/>
    <w:rsid w:val="00816222"/>
    <w:rsid w:val="00817059"/>
    <w:rsid w:val="008201D5"/>
    <w:rsid w:val="00826214"/>
    <w:rsid w:val="0082690A"/>
    <w:rsid w:val="00826F25"/>
    <w:rsid w:val="0083060B"/>
    <w:rsid w:val="00830DBA"/>
    <w:rsid w:val="00831360"/>
    <w:rsid w:val="00832ABA"/>
    <w:rsid w:val="008367BC"/>
    <w:rsid w:val="00836A84"/>
    <w:rsid w:val="00840E79"/>
    <w:rsid w:val="00842399"/>
    <w:rsid w:val="00842414"/>
    <w:rsid w:val="0084393F"/>
    <w:rsid w:val="00844091"/>
    <w:rsid w:val="00844A36"/>
    <w:rsid w:val="00845658"/>
    <w:rsid w:val="008457DF"/>
    <w:rsid w:val="00847F19"/>
    <w:rsid w:val="00850F18"/>
    <w:rsid w:val="00850F90"/>
    <w:rsid w:val="00853E7C"/>
    <w:rsid w:val="008577D8"/>
    <w:rsid w:val="00860C88"/>
    <w:rsid w:val="0086101A"/>
    <w:rsid w:val="00861694"/>
    <w:rsid w:val="00862B59"/>
    <w:rsid w:val="008639BA"/>
    <w:rsid w:val="00870185"/>
    <w:rsid w:val="00872517"/>
    <w:rsid w:val="00875A3E"/>
    <w:rsid w:val="00876524"/>
    <w:rsid w:val="00876AE2"/>
    <w:rsid w:val="00876B36"/>
    <w:rsid w:val="0088055B"/>
    <w:rsid w:val="008826E5"/>
    <w:rsid w:val="0089080F"/>
    <w:rsid w:val="008932A8"/>
    <w:rsid w:val="00894EE7"/>
    <w:rsid w:val="00896F07"/>
    <w:rsid w:val="008A26F9"/>
    <w:rsid w:val="008A455C"/>
    <w:rsid w:val="008A6670"/>
    <w:rsid w:val="008A6762"/>
    <w:rsid w:val="008A77A7"/>
    <w:rsid w:val="008B0C2B"/>
    <w:rsid w:val="008B2CF1"/>
    <w:rsid w:val="008B4E9D"/>
    <w:rsid w:val="008C11EE"/>
    <w:rsid w:val="008C23A1"/>
    <w:rsid w:val="008C2B00"/>
    <w:rsid w:val="008C377D"/>
    <w:rsid w:val="008C3921"/>
    <w:rsid w:val="008C73AE"/>
    <w:rsid w:val="008D045F"/>
    <w:rsid w:val="008D2856"/>
    <w:rsid w:val="008D3148"/>
    <w:rsid w:val="008D35CD"/>
    <w:rsid w:val="008D3A91"/>
    <w:rsid w:val="008D5991"/>
    <w:rsid w:val="008E1A62"/>
    <w:rsid w:val="008E2410"/>
    <w:rsid w:val="008E463D"/>
    <w:rsid w:val="008E5D13"/>
    <w:rsid w:val="008E67FF"/>
    <w:rsid w:val="008F18E0"/>
    <w:rsid w:val="008F4240"/>
    <w:rsid w:val="008F741A"/>
    <w:rsid w:val="0090108D"/>
    <w:rsid w:val="00901820"/>
    <w:rsid w:val="00902A69"/>
    <w:rsid w:val="009047D3"/>
    <w:rsid w:val="0090487F"/>
    <w:rsid w:val="00906CFD"/>
    <w:rsid w:val="00911AC0"/>
    <w:rsid w:val="00911B70"/>
    <w:rsid w:val="0091249C"/>
    <w:rsid w:val="00914000"/>
    <w:rsid w:val="00914D54"/>
    <w:rsid w:val="00915141"/>
    <w:rsid w:val="00922D67"/>
    <w:rsid w:val="00924E1B"/>
    <w:rsid w:val="0092707D"/>
    <w:rsid w:val="00932820"/>
    <w:rsid w:val="0093596B"/>
    <w:rsid w:val="009364E1"/>
    <w:rsid w:val="00937B46"/>
    <w:rsid w:val="00941DDC"/>
    <w:rsid w:val="0094733F"/>
    <w:rsid w:val="00950E85"/>
    <w:rsid w:val="00953808"/>
    <w:rsid w:val="00957405"/>
    <w:rsid w:val="00963BFC"/>
    <w:rsid w:val="0096450A"/>
    <w:rsid w:val="00966580"/>
    <w:rsid w:val="00971CF0"/>
    <w:rsid w:val="00983680"/>
    <w:rsid w:val="0099242F"/>
    <w:rsid w:val="009926EA"/>
    <w:rsid w:val="00994FC6"/>
    <w:rsid w:val="0099528F"/>
    <w:rsid w:val="009953A5"/>
    <w:rsid w:val="009960FB"/>
    <w:rsid w:val="00997E6A"/>
    <w:rsid w:val="009A7069"/>
    <w:rsid w:val="009A7895"/>
    <w:rsid w:val="009B10FE"/>
    <w:rsid w:val="009B3184"/>
    <w:rsid w:val="009B3FD5"/>
    <w:rsid w:val="009B5012"/>
    <w:rsid w:val="009B7C7A"/>
    <w:rsid w:val="009C05FB"/>
    <w:rsid w:val="009C4FE0"/>
    <w:rsid w:val="009C5827"/>
    <w:rsid w:val="009C6937"/>
    <w:rsid w:val="009C7976"/>
    <w:rsid w:val="009D7FD4"/>
    <w:rsid w:val="009E0B83"/>
    <w:rsid w:val="009E40BD"/>
    <w:rsid w:val="009E4E4E"/>
    <w:rsid w:val="009E6185"/>
    <w:rsid w:val="009F1D4D"/>
    <w:rsid w:val="009F4A7D"/>
    <w:rsid w:val="009F760E"/>
    <w:rsid w:val="00A0067D"/>
    <w:rsid w:val="00A01243"/>
    <w:rsid w:val="00A037C4"/>
    <w:rsid w:val="00A0393F"/>
    <w:rsid w:val="00A041E5"/>
    <w:rsid w:val="00A04A84"/>
    <w:rsid w:val="00A04E18"/>
    <w:rsid w:val="00A05904"/>
    <w:rsid w:val="00A05EF3"/>
    <w:rsid w:val="00A0670A"/>
    <w:rsid w:val="00A111BF"/>
    <w:rsid w:val="00A13014"/>
    <w:rsid w:val="00A173FB"/>
    <w:rsid w:val="00A20FC9"/>
    <w:rsid w:val="00A23039"/>
    <w:rsid w:val="00A23E0E"/>
    <w:rsid w:val="00A24CFA"/>
    <w:rsid w:val="00A26511"/>
    <w:rsid w:val="00A26CB1"/>
    <w:rsid w:val="00A27B8A"/>
    <w:rsid w:val="00A30DF6"/>
    <w:rsid w:val="00A32D8B"/>
    <w:rsid w:val="00A33920"/>
    <w:rsid w:val="00A34ECE"/>
    <w:rsid w:val="00A41A7A"/>
    <w:rsid w:val="00A45A41"/>
    <w:rsid w:val="00A46E69"/>
    <w:rsid w:val="00A5184C"/>
    <w:rsid w:val="00A524E7"/>
    <w:rsid w:val="00A54C17"/>
    <w:rsid w:val="00A55B14"/>
    <w:rsid w:val="00A55D0C"/>
    <w:rsid w:val="00A56F7C"/>
    <w:rsid w:val="00A56FAE"/>
    <w:rsid w:val="00A63CE3"/>
    <w:rsid w:val="00A659D8"/>
    <w:rsid w:val="00A65FD6"/>
    <w:rsid w:val="00A707B2"/>
    <w:rsid w:val="00A70E3A"/>
    <w:rsid w:val="00A71165"/>
    <w:rsid w:val="00A73CEB"/>
    <w:rsid w:val="00A74581"/>
    <w:rsid w:val="00A746CE"/>
    <w:rsid w:val="00A74BE5"/>
    <w:rsid w:val="00A828EC"/>
    <w:rsid w:val="00A83F21"/>
    <w:rsid w:val="00A90894"/>
    <w:rsid w:val="00A908F7"/>
    <w:rsid w:val="00A94084"/>
    <w:rsid w:val="00A945A3"/>
    <w:rsid w:val="00A94A0F"/>
    <w:rsid w:val="00A96A03"/>
    <w:rsid w:val="00AA0833"/>
    <w:rsid w:val="00AA20CF"/>
    <w:rsid w:val="00AA3A86"/>
    <w:rsid w:val="00AA3D28"/>
    <w:rsid w:val="00AA5CBD"/>
    <w:rsid w:val="00AA7695"/>
    <w:rsid w:val="00AA7AC6"/>
    <w:rsid w:val="00AB10C9"/>
    <w:rsid w:val="00AB18CF"/>
    <w:rsid w:val="00AB1F3F"/>
    <w:rsid w:val="00AB2AE0"/>
    <w:rsid w:val="00AB2B60"/>
    <w:rsid w:val="00AB46AE"/>
    <w:rsid w:val="00AC40C8"/>
    <w:rsid w:val="00AC47ED"/>
    <w:rsid w:val="00AC6A16"/>
    <w:rsid w:val="00AC7A7E"/>
    <w:rsid w:val="00AD08BB"/>
    <w:rsid w:val="00AD1F5C"/>
    <w:rsid w:val="00AD3C00"/>
    <w:rsid w:val="00AD4C7B"/>
    <w:rsid w:val="00AD532B"/>
    <w:rsid w:val="00AD70BB"/>
    <w:rsid w:val="00AD7E1A"/>
    <w:rsid w:val="00AE013E"/>
    <w:rsid w:val="00AE0B5B"/>
    <w:rsid w:val="00AE41F0"/>
    <w:rsid w:val="00AE4AD9"/>
    <w:rsid w:val="00AE571D"/>
    <w:rsid w:val="00AE79FC"/>
    <w:rsid w:val="00AF4A3E"/>
    <w:rsid w:val="00AF769F"/>
    <w:rsid w:val="00B00200"/>
    <w:rsid w:val="00B0577D"/>
    <w:rsid w:val="00B05C7E"/>
    <w:rsid w:val="00B05E83"/>
    <w:rsid w:val="00B1368A"/>
    <w:rsid w:val="00B13869"/>
    <w:rsid w:val="00B2019A"/>
    <w:rsid w:val="00B205E0"/>
    <w:rsid w:val="00B2117A"/>
    <w:rsid w:val="00B220AC"/>
    <w:rsid w:val="00B22A24"/>
    <w:rsid w:val="00B23127"/>
    <w:rsid w:val="00B2372D"/>
    <w:rsid w:val="00B274FC"/>
    <w:rsid w:val="00B3015E"/>
    <w:rsid w:val="00B3134E"/>
    <w:rsid w:val="00B35421"/>
    <w:rsid w:val="00B35539"/>
    <w:rsid w:val="00B35B6C"/>
    <w:rsid w:val="00B377C7"/>
    <w:rsid w:val="00B43998"/>
    <w:rsid w:val="00B45010"/>
    <w:rsid w:val="00B47810"/>
    <w:rsid w:val="00B50300"/>
    <w:rsid w:val="00B52320"/>
    <w:rsid w:val="00B56898"/>
    <w:rsid w:val="00B60CD1"/>
    <w:rsid w:val="00B61BAB"/>
    <w:rsid w:val="00B62DF0"/>
    <w:rsid w:val="00B63FDF"/>
    <w:rsid w:val="00B64D36"/>
    <w:rsid w:val="00B67B59"/>
    <w:rsid w:val="00B731E9"/>
    <w:rsid w:val="00B74673"/>
    <w:rsid w:val="00B75988"/>
    <w:rsid w:val="00B75F7D"/>
    <w:rsid w:val="00B773CF"/>
    <w:rsid w:val="00B80A04"/>
    <w:rsid w:val="00B84B17"/>
    <w:rsid w:val="00B85C0F"/>
    <w:rsid w:val="00B86243"/>
    <w:rsid w:val="00B8780D"/>
    <w:rsid w:val="00B87C5B"/>
    <w:rsid w:val="00B950C2"/>
    <w:rsid w:val="00B95F6A"/>
    <w:rsid w:val="00B96A1B"/>
    <w:rsid w:val="00B9716E"/>
    <w:rsid w:val="00BA0133"/>
    <w:rsid w:val="00BA1158"/>
    <w:rsid w:val="00BA129F"/>
    <w:rsid w:val="00BA1D95"/>
    <w:rsid w:val="00BA22EC"/>
    <w:rsid w:val="00BB035A"/>
    <w:rsid w:val="00BB0E0D"/>
    <w:rsid w:val="00BB3DCF"/>
    <w:rsid w:val="00BB50E5"/>
    <w:rsid w:val="00BC0569"/>
    <w:rsid w:val="00BC3EBD"/>
    <w:rsid w:val="00BC42F9"/>
    <w:rsid w:val="00BC4460"/>
    <w:rsid w:val="00BC5ED5"/>
    <w:rsid w:val="00BD3AFD"/>
    <w:rsid w:val="00BD50EF"/>
    <w:rsid w:val="00BD5701"/>
    <w:rsid w:val="00BD57C4"/>
    <w:rsid w:val="00BD59FC"/>
    <w:rsid w:val="00BE5D3E"/>
    <w:rsid w:val="00BF410E"/>
    <w:rsid w:val="00BF513A"/>
    <w:rsid w:val="00C026CF"/>
    <w:rsid w:val="00C04878"/>
    <w:rsid w:val="00C05829"/>
    <w:rsid w:val="00C06755"/>
    <w:rsid w:val="00C06DC2"/>
    <w:rsid w:val="00C07366"/>
    <w:rsid w:val="00C10F76"/>
    <w:rsid w:val="00C1186D"/>
    <w:rsid w:val="00C14763"/>
    <w:rsid w:val="00C15279"/>
    <w:rsid w:val="00C15A3A"/>
    <w:rsid w:val="00C15B6A"/>
    <w:rsid w:val="00C16877"/>
    <w:rsid w:val="00C210B9"/>
    <w:rsid w:val="00C21246"/>
    <w:rsid w:val="00C24EC0"/>
    <w:rsid w:val="00C302DC"/>
    <w:rsid w:val="00C34D05"/>
    <w:rsid w:val="00C36A5F"/>
    <w:rsid w:val="00C41768"/>
    <w:rsid w:val="00C4290A"/>
    <w:rsid w:val="00C43B96"/>
    <w:rsid w:val="00C452D2"/>
    <w:rsid w:val="00C5020B"/>
    <w:rsid w:val="00C5034E"/>
    <w:rsid w:val="00C52313"/>
    <w:rsid w:val="00C55962"/>
    <w:rsid w:val="00C55B6B"/>
    <w:rsid w:val="00C57297"/>
    <w:rsid w:val="00C57D07"/>
    <w:rsid w:val="00C64516"/>
    <w:rsid w:val="00C66A38"/>
    <w:rsid w:val="00C70325"/>
    <w:rsid w:val="00C70CA0"/>
    <w:rsid w:val="00C7630C"/>
    <w:rsid w:val="00C7750B"/>
    <w:rsid w:val="00C800E1"/>
    <w:rsid w:val="00C8057B"/>
    <w:rsid w:val="00C814BC"/>
    <w:rsid w:val="00C821E3"/>
    <w:rsid w:val="00C8363E"/>
    <w:rsid w:val="00C906B6"/>
    <w:rsid w:val="00C90F6D"/>
    <w:rsid w:val="00C92676"/>
    <w:rsid w:val="00C94779"/>
    <w:rsid w:val="00C94D1A"/>
    <w:rsid w:val="00C97006"/>
    <w:rsid w:val="00CA0E16"/>
    <w:rsid w:val="00CA17BD"/>
    <w:rsid w:val="00CA2AEE"/>
    <w:rsid w:val="00CA34DA"/>
    <w:rsid w:val="00CA36A5"/>
    <w:rsid w:val="00CA5E6B"/>
    <w:rsid w:val="00CB0E52"/>
    <w:rsid w:val="00CB4E83"/>
    <w:rsid w:val="00CB6553"/>
    <w:rsid w:val="00CC0733"/>
    <w:rsid w:val="00CC25CE"/>
    <w:rsid w:val="00CC5C3D"/>
    <w:rsid w:val="00CD17DF"/>
    <w:rsid w:val="00CD2E66"/>
    <w:rsid w:val="00CD5C50"/>
    <w:rsid w:val="00CD6BF6"/>
    <w:rsid w:val="00CD7C47"/>
    <w:rsid w:val="00CE3B60"/>
    <w:rsid w:val="00CE7BD0"/>
    <w:rsid w:val="00CF1250"/>
    <w:rsid w:val="00CF642B"/>
    <w:rsid w:val="00CF6D8A"/>
    <w:rsid w:val="00CF7DE0"/>
    <w:rsid w:val="00D0008D"/>
    <w:rsid w:val="00D02D80"/>
    <w:rsid w:val="00D046A0"/>
    <w:rsid w:val="00D05175"/>
    <w:rsid w:val="00D15601"/>
    <w:rsid w:val="00D15870"/>
    <w:rsid w:val="00D15ED1"/>
    <w:rsid w:val="00D2008B"/>
    <w:rsid w:val="00D21550"/>
    <w:rsid w:val="00D220CD"/>
    <w:rsid w:val="00D2343C"/>
    <w:rsid w:val="00D24A9D"/>
    <w:rsid w:val="00D2542F"/>
    <w:rsid w:val="00D258C9"/>
    <w:rsid w:val="00D25BFD"/>
    <w:rsid w:val="00D264D7"/>
    <w:rsid w:val="00D2717D"/>
    <w:rsid w:val="00D3004E"/>
    <w:rsid w:val="00D318A2"/>
    <w:rsid w:val="00D330E6"/>
    <w:rsid w:val="00D3327B"/>
    <w:rsid w:val="00D34E4F"/>
    <w:rsid w:val="00D35CAD"/>
    <w:rsid w:val="00D37A98"/>
    <w:rsid w:val="00D40528"/>
    <w:rsid w:val="00D42902"/>
    <w:rsid w:val="00D42931"/>
    <w:rsid w:val="00D45E08"/>
    <w:rsid w:val="00D46963"/>
    <w:rsid w:val="00D473D5"/>
    <w:rsid w:val="00D47835"/>
    <w:rsid w:val="00D54E6E"/>
    <w:rsid w:val="00D5558E"/>
    <w:rsid w:val="00D55D8A"/>
    <w:rsid w:val="00D6135E"/>
    <w:rsid w:val="00D6140A"/>
    <w:rsid w:val="00D6353A"/>
    <w:rsid w:val="00D63970"/>
    <w:rsid w:val="00D6578F"/>
    <w:rsid w:val="00D65B7F"/>
    <w:rsid w:val="00D70133"/>
    <w:rsid w:val="00D70780"/>
    <w:rsid w:val="00D71466"/>
    <w:rsid w:val="00D73416"/>
    <w:rsid w:val="00D73F12"/>
    <w:rsid w:val="00D80E3E"/>
    <w:rsid w:val="00D826C7"/>
    <w:rsid w:val="00D82FED"/>
    <w:rsid w:val="00D8669E"/>
    <w:rsid w:val="00D8687F"/>
    <w:rsid w:val="00D875F9"/>
    <w:rsid w:val="00D94AC6"/>
    <w:rsid w:val="00D96769"/>
    <w:rsid w:val="00D96EFB"/>
    <w:rsid w:val="00DA7986"/>
    <w:rsid w:val="00DB0344"/>
    <w:rsid w:val="00DB0DD9"/>
    <w:rsid w:val="00DB2306"/>
    <w:rsid w:val="00DB5886"/>
    <w:rsid w:val="00DC04B8"/>
    <w:rsid w:val="00DC2BA7"/>
    <w:rsid w:val="00DC3654"/>
    <w:rsid w:val="00DC3B51"/>
    <w:rsid w:val="00DC3E4C"/>
    <w:rsid w:val="00DC48BC"/>
    <w:rsid w:val="00DD3EB4"/>
    <w:rsid w:val="00DD7669"/>
    <w:rsid w:val="00DD77ED"/>
    <w:rsid w:val="00DE18AE"/>
    <w:rsid w:val="00DE31DA"/>
    <w:rsid w:val="00DE3D40"/>
    <w:rsid w:val="00DE4A68"/>
    <w:rsid w:val="00DE638F"/>
    <w:rsid w:val="00DE6D26"/>
    <w:rsid w:val="00DE6EBB"/>
    <w:rsid w:val="00DF041F"/>
    <w:rsid w:val="00DF04A5"/>
    <w:rsid w:val="00DF1759"/>
    <w:rsid w:val="00DF2350"/>
    <w:rsid w:val="00DF39AD"/>
    <w:rsid w:val="00E02CDF"/>
    <w:rsid w:val="00E06DA5"/>
    <w:rsid w:val="00E07705"/>
    <w:rsid w:val="00E1017B"/>
    <w:rsid w:val="00E11DAA"/>
    <w:rsid w:val="00E15E1C"/>
    <w:rsid w:val="00E167C4"/>
    <w:rsid w:val="00E17512"/>
    <w:rsid w:val="00E1752C"/>
    <w:rsid w:val="00E17EB6"/>
    <w:rsid w:val="00E227C0"/>
    <w:rsid w:val="00E25785"/>
    <w:rsid w:val="00E25D07"/>
    <w:rsid w:val="00E30631"/>
    <w:rsid w:val="00E30B6A"/>
    <w:rsid w:val="00E32A29"/>
    <w:rsid w:val="00E33B70"/>
    <w:rsid w:val="00E36EE3"/>
    <w:rsid w:val="00E432DF"/>
    <w:rsid w:val="00E440BF"/>
    <w:rsid w:val="00E44567"/>
    <w:rsid w:val="00E4657F"/>
    <w:rsid w:val="00E46FCB"/>
    <w:rsid w:val="00E51C65"/>
    <w:rsid w:val="00E52455"/>
    <w:rsid w:val="00E5248F"/>
    <w:rsid w:val="00E5294C"/>
    <w:rsid w:val="00E52F85"/>
    <w:rsid w:val="00E53793"/>
    <w:rsid w:val="00E57E80"/>
    <w:rsid w:val="00E63ED6"/>
    <w:rsid w:val="00E65A0B"/>
    <w:rsid w:val="00E82BEB"/>
    <w:rsid w:val="00E84B44"/>
    <w:rsid w:val="00E85F19"/>
    <w:rsid w:val="00E87661"/>
    <w:rsid w:val="00E94659"/>
    <w:rsid w:val="00E96CAF"/>
    <w:rsid w:val="00E974AC"/>
    <w:rsid w:val="00EA0361"/>
    <w:rsid w:val="00EA60E4"/>
    <w:rsid w:val="00EA60F5"/>
    <w:rsid w:val="00EA674F"/>
    <w:rsid w:val="00EA6B5B"/>
    <w:rsid w:val="00EB0989"/>
    <w:rsid w:val="00EB14D1"/>
    <w:rsid w:val="00EB2DFB"/>
    <w:rsid w:val="00EB3650"/>
    <w:rsid w:val="00EB4FC5"/>
    <w:rsid w:val="00EB59D9"/>
    <w:rsid w:val="00EB6AF9"/>
    <w:rsid w:val="00EB7B6E"/>
    <w:rsid w:val="00EC1083"/>
    <w:rsid w:val="00EC1B1F"/>
    <w:rsid w:val="00EC237C"/>
    <w:rsid w:val="00EC476C"/>
    <w:rsid w:val="00EC51E6"/>
    <w:rsid w:val="00EC71A3"/>
    <w:rsid w:val="00EC792A"/>
    <w:rsid w:val="00ED0672"/>
    <w:rsid w:val="00ED0AA3"/>
    <w:rsid w:val="00ED3749"/>
    <w:rsid w:val="00ED4238"/>
    <w:rsid w:val="00ED5F3D"/>
    <w:rsid w:val="00ED6845"/>
    <w:rsid w:val="00EE09DF"/>
    <w:rsid w:val="00EE2125"/>
    <w:rsid w:val="00EE37D5"/>
    <w:rsid w:val="00EE53EB"/>
    <w:rsid w:val="00EE5B0D"/>
    <w:rsid w:val="00EF04F1"/>
    <w:rsid w:val="00EF2383"/>
    <w:rsid w:val="00EF24BE"/>
    <w:rsid w:val="00EF6554"/>
    <w:rsid w:val="00EF7C1F"/>
    <w:rsid w:val="00F010F1"/>
    <w:rsid w:val="00F02BCC"/>
    <w:rsid w:val="00F04E12"/>
    <w:rsid w:val="00F1310B"/>
    <w:rsid w:val="00F1747F"/>
    <w:rsid w:val="00F203FB"/>
    <w:rsid w:val="00F20DA0"/>
    <w:rsid w:val="00F21964"/>
    <w:rsid w:val="00F219FE"/>
    <w:rsid w:val="00F25C7A"/>
    <w:rsid w:val="00F27A95"/>
    <w:rsid w:val="00F33B64"/>
    <w:rsid w:val="00F362C7"/>
    <w:rsid w:val="00F37320"/>
    <w:rsid w:val="00F37A65"/>
    <w:rsid w:val="00F37FC3"/>
    <w:rsid w:val="00F41029"/>
    <w:rsid w:val="00F416EB"/>
    <w:rsid w:val="00F41791"/>
    <w:rsid w:val="00F4185C"/>
    <w:rsid w:val="00F43499"/>
    <w:rsid w:val="00F44408"/>
    <w:rsid w:val="00F453CA"/>
    <w:rsid w:val="00F46839"/>
    <w:rsid w:val="00F46969"/>
    <w:rsid w:val="00F47F3A"/>
    <w:rsid w:val="00F51B19"/>
    <w:rsid w:val="00F52491"/>
    <w:rsid w:val="00F52497"/>
    <w:rsid w:val="00F55FC1"/>
    <w:rsid w:val="00F56402"/>
    <w:rsid w:val="00F56B34"/>
    <w:rsid w:val="00F57A26"/>
    <w:rsid w:val="00F619A3"/>
    <w:rsid w:val="00F637E2"/>
    <w:rsid w:val="00F63BE8"/>
    <w:rsid w:val="00F6742A"/>
    <w:rsid w:val="00F67DEC"/>
    <w:rsid w:val="00F80DC7"/>
    <w:rsid w:val="00F8192B"/>
    <w:rsid w:val="00F874F0"/>
    <w:rsid w:val="00F9150F"/>
    <w:rsid w:val="00F9157F"/>
    <w:rsid w:val="00F93FFB"/>
    <w:rsid w:val="00F956CB"/>
    <w:rsid w:val="00F9738A"/>
    <w:rsid w:val="00FA447A"/>
    <w:rsid w:val="00FA53D9"/>
    <w:rsid w:val="00FB37F3"/>
    <w:rsid w:val="00FB4D87"/>
    <w:rsid w:val="00FB6156"/>
    <w:rsid w:val="00FB6183"/>
    <w:rsid w:val="00FC216D"/>
    <w:rsid w:val="00FC3187"/>
    <w:rsid w:val="00FC3D89"/>
    <w:rsid w:val="00FC4C3E"/>
    <w:rsid w:val="00FD393A"/>
    <w:rsid w:val="00FE1E49"/>
    <w:rsid w:val="00FE2381"/>
    <w:rsid w:val="00FE3D55"/>
    <w:rsid w:val="00FE5AAB"/>
    <w:rsid w:val="00FE5FE8"/>
    <w:rsid w:val="00FF035D"/>
    <w:rsid w:val="00FF03AD"/>
    <w:rsid w:val="00FF05AA"/>
    <w:rsid w:val="00FF0860"/>
    <w:rsid w:val="00FF3AE7"/>
    <w:rsid w:val="00FF40A6"/>
    <w:rsid w:val="00FF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661"/>
    <w:pPr>
      <w:widowControl w:val="0"/>
      <w:autoSpaceDE w:val="0"/>
      <w:autoSpaceDN w:val="0"/>
      <w:adjustRightInd w:val="0"/>
      <w:jc w:val="both"/>
    </w:pPr>
    <w:rPr>
      <w:rFonts w:ascii="SchoolBook" w:hAnsi="SchoolBook" w:cs="SchoolBook"/>
      <w:sz w:val="28"/>
      <w:szCs w:val="28"/>
    </w:rPr>
  </w:style>
  <w:style w:type="paragraph" w:styleId="1">
    <w:name w:val="heading 1"/>
    <w:basedOn w:val="a"/>
    <w:next w:val="a"/>
    <w:qFormat/>
    <w:rsid w:val="00574D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60C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rsid w:val="00A05EF3"/>
    <w:pPr>
      <w:keepNext/>
      <w:ind w:firstLine="720"/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6B38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"/>
    <w:basedOn w:val="a"/>
    <w:next w:val="a"/>
    <w:rsid w:val="00A05EF3"/>
    <w:pPr>
      <w:keepNext/>
      <w:spacing w:before="120" w:after="120"/>
      <w:jc w:val="center"/>
    </w:pPr>
    <w:rPr>
      <w:b/>
    </w:rPr>
  </w:style>
  <w:style w:type="paragraph" w:styleId="a3">
    <w:name w:val="header"/>
    <w:basedOn w:val="a"/>
    <w:link w:val="a4"/>
    <w:uiPriority w:val="99"/>
    <w:rsid w:val="00A05EF3"/>
    <w:pPr>
      <w:tabs>
        <w:tab w:val="center" w:pos="4819"/>
        <w:tab w:val="right" w:pos="9071"/>
      </w:tabs>
    </w:pPr>
  </w:style>
  <w:style w:type="character" w:customStyle="1" w:styleId="a5">
    <w:name w:val="номер страницы"/>
    <w:basedOn w:val="a0"/>
    <w:rsid w:val="00A05EF3"/>
  </w:style>
  <w:style w:type="paragraph" w:styleId="a6">
    <w:name w:val="Title"/>
    <w:basedOn w:val="a"/>
    <w:qFormat/>
    <w:rsid w:val="00A05EF3"/>
    <w:pPr>
      <w:spacing w:before="120" w:after="120"/>
      <w:jc w:val="center"/>
    </w:pPr>
  </w:style>
  <w:style w:type="paragraph" w:styleId="22">
    <w:name w:val="Body Text Indent 2"/>
    <w:basedOn w:val="a"/>
    <w:rsid w:val="00A05EF3"/>
    <w:pPr>
      <w:spacing w:before="120"/>
      <w:ind w:firstLine="720"/>
    </w:pPr>
    <w:rPr>
      <w:rFonts w:ascii="Arial" w:hAnsi="Arial"/>
    </w:rPr>
  </w:style>
  <w:style w:type="paragraph" w:styleId="30">
    <w:name w:val="Body Text Indent 3"/>
    <w:basedOn w:val="a"/>
    <w:rsid w:val="00A05EF3"/>
    <w:pPr>
      <w:spacing w:before="240"/>
      <w:ind w:firstLine="720"/>
    </w:pPr>
    <w:rPr>
      <w:rFonts w:ascii="Times New Roman" w:hAnsi="Times New Roman"/>
    </w:rPr>
  </w:style>
  <w:style w:type="paragraph" w:styleId="a7">
    <w:name w:val="footer"/>
    <w:basedOn w:val="a"/>
    <w:rsid w:val="00F37FC3"/>
    <w:pPr>
      <w:tabs>
        <w:tab w:val="center" w:pos="4677"/>
        <w:tab w:val="right" w:pos="9355"/>
      </w:tabs>
    </w:pPr>
  </w:style>
  <w:style w:type="paragraph" w:customStyle="1" w:styleId="Iauiue">
    <w:name w:val="Iau?iue"/>
    <w:rsid w:val="00574D4B"/>
  </w:style>
  <w:style w:type="paragraph" w:customStyle="1" w:styleId="caaieiaie1">
    <w:name w:val="caaieiaie 1"/>
    <w:basedOn w:val="Iauiue"/>
    <w:next w:val="Iauiue"/>
    <w:rsid w:val="00574D4B"/>
    <w:pPr>
      <w:keepNext/>
      <w:jc w:val="center"/>
    </w:pPr>
    <w:rPr>
      <w:b/>
      <w:sz w:val="26"/>
    </w:rPr>
  </w:style>
  <w:style w:type="paragraph" w:customStyle="1" w:styleId="ConsPlusNonformat">
    <w:name w:val="ConsPlusNonformat"/>
    <w:rsid w:val="00574D4B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51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78F"/>
    <w:pPr>
      <w:ind w:left="708"/>
    </w:pPr>
  </w:style>
  <w:style w:type="character" w:customStyle="1" w:styleId="20">
    <w:name w:val="Заголовок 2 Знак"/>
    <w:link w:val="2"/>
    <w:rsid w:val="004660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466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375661"/>
    <w:rPr>
      <w:rFonts w:ascii="SchoolBook" w:hAnsi="SchoolBook"/>
      <w:sz w:val="24"/>
    </w:rPr>
  </w:style>
  <w:style w:type="paragraph" w:styleId="aa">
    <w:name w:val="Balloon Text"/>
    <w:basedOn w:val="a"/>
    <w:link w:val="ab"/>
    <w:rsid w:val="00AA7AC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AA7A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6AA1"/>
    <w:pPr>
      <w:autoSpaceDE w:val="0"/>
      <w:autoSpaceDN w:val="0"/>
      <w:adjustRightInd w:val="0"/>
    </w:pPr>
    <w:rPr>
      <w:rFonts w:ascii="SchoolBook" w:hAnsi="SchoolBook" w:cs="SchoolBook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B387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-">
    <w:name w:val="Письмо - Текст письма"/>
    <w:qFormat/>
    <w:rsid w:val="00333586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FCD5A-6A9C-4C4C-9627-206D08CC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18</Pages>
  <Words>2997</Words>
  <Characters>17087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20044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Ясько</dc:creator>
  <cp:lastModifiedBy>shishkina</cp:lastModifiedBy>
  <cp:revision>58</cp:revision>
  <cp:lastPrinted>2023-05-12T11:31:00Z</cp:lastPrinted>
  <dcterms:created xsi:type="dcterms:W3CDTF">2022-03-23T11:47:00Z</dcterms:created>
  <dcterms:modified xsi:type="dcterms:W3CDTF">2023-05-12T11:33:00Z</dcterms:modified>
</cp:coreProperties>
</file>