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6D" w:rsidRPr="00415EC0" w:rsidRDefault="00F1206D" w:rsidP="00F1206D">
      <w:pPr>
        <w:tabs>
          <w:tab w:val="left" w:pos="9360"/>
        </w:tabs>
        <w:spacing w:after="20"/>
        <w:jc w:val="center"/>
        <w:outlineLvl w:val="0"/>
        <w:rPr>
          <w:b/>
          <w:spacing w:val="2"/>
          <w:kern w:val="32"/>
          <w:sz w:val="28"/>
          <w:szCs w:val="28"/>
        </w:rPr>
      </w:pPr>
      <w:r w:rsidRPr="00415EC0">
        <w:rPr>
          <w:b/>
          <w:spacing w:val="2"/>
          <w:kern w:val="32"/>
          <w:sz w:val="28"/>
          <w:szCs w:val="28"/>
        </w:rPr>
        <w:t>ПРАВИТЕЛЬСТВО</w:t>
      </w:r>
      <w:r w:rsidRPr="00415EC0">
        <w:rPr>
          <w:b/>
          <w:spacing w:val="60"/>
          <w:kern w:val="32"/>
          <w:sz w:val="28"/>
          <w:szCs w:val="28"/>
        </w:rPr>
        <w:t xml:space="preserve"> </w:t>
      </w:r>
      <w:r w:rsidRPr="00415EC0">
        <w:rPr>
          <w:b/>
          <w:spacing w:val="2"/>
          <w:kern w:val="32"/>
          <w:sz w:val="28"/>
          <w:szCs w:val="28"/>
        </w:rPr>
        <w:t>АРХАНГЕЛЬСКОЙ</w:t>
      </w:r>
      <w:r w:rsidRPr="00415EC0">
        <w:rPr>
          <w:b/>
          <w:spacing w:val="60"/>
          <w:kern w:val="32"/>
          <w:sz w:val="28"/>
          <w:szCs w:val="28"/>
        </w:rPr>
        <w:t xml:space="preserve"> </w:t>
      </w:r>
      <w:r w:rsidRPr="00415EC0">
        <w:rPr>
          <w:b/>
          <w:spacing w:val="2"/>
          <w:kern w:val="32"/>
          <w:sz w:val="28"/>
          <w:szCs w:val="28"/>
        </w:rPr>
        <w:t>ОБЛАСТИ</w:t>
      </w:r>
    </w:p>
    <w:p w:rsidR="00F1206D" w:rsidRPr="00415EC0" w:rsidRDefault="00F1206D" w:rsidP="00F1206D">
      <w:pPr>
        <w:tabs>
          <w:tab w:val="num" w:pos="0"/>
          <w:tab w:val="left" w:pos="9360"/>
        </w:tabs>
        <w:spacing w:before="360" w:after="360"/>
        <w:jc w:val="center"/>
        <w:outlineLvl w:val="1"/>
        <w:rPr>
          <w:spacing w:val="24"/>
          <w:sz w:val="40"/>
        </w:rPr>
      </w:pPr>
      <w:r w:rsidRPr="00415EC0">
        <w:rPr>
          <w:spacing w:val="24"/>
          <w:sz w:val="40"/>
        </w:rPr>
        <w:t>РАСПОРЯЖЕНИЕ</w:t>
      </w:r>
    </w:p>
    <w:p w:rsidR="00F1206D" w:rsidRPr="00415EC0" w:rsidRDefault="00F1206D" w:rsidP="00F1206D">
      <w:pPr>
        <w:tabs>
          <w:tab w:val="num" w:pos="0"/>
          <w:tab w:val="left" w:pos="5103"/>
          <w:tab w:val="left" w:pos="9360"/>
        </w:tabs>
        <w:spacing w:before="20" w:after="20"/>
        <w:jc w:val="center"/>
        <w:rPr>
          <w:sz w:val="28"/>
          <w:szCs w:val="28"/>
        </w:rPr>
      </w:pPr>
      <w:r w:rsidRPr="00415EC0">
        <w:rPr>
          <w:sz w:val="28"/>
          <w:szCs w:val="28"/>
        </w:rPr>
        <w:t xml:space="preserve">от </w:t>
      </w:r>
      <w:r w:rsidR="00625C24">
        <w:rPr>
          <w:sz w:val="28"/>
          <w:szCs w:val="28"/>
        </w:rPr>
        <w:t>11</w:t>
      </w:r>
      <w:r w:rsidRPr="00415EC0">
        <w:rPr>
          <w:sz w:val="28"/>
          <w:szCs w:val="28"/>
        </w:rPr>
        <w:t xml:space="preserve"> октября 2023 г. № 79</w:t>
      </w:r>
      <w:r w:rsidR="00625C24">
        <w:rPr>
          <w:sz w:val="28"/>
          <w:szCs w:val="28"/>
        </w:rPr>
        <w:t>6</w:t>
      </w:r>
      <w:r w:rsidRPr="00415EC0">
        <w:rPr>
          <w:sz w:val="28"/>
          <w:szCs w:val="28"/>
        </w:rPr>
        <w:t>-рп</w:t>
      </w:r>
    </w:p>
    <w:p w:rsidR="00F1206D" w:rsidRPr="00415EC0" w:rsidRDefault="00F1206D" w:rsidP="00F1206D">
      <w:pPr>
        <w:spacing w:before="360"/>
        <w:jc w:val="center"/>
        <w:rPr>
          <w:bCs/>
          <w:sz w:val="20"/>
        </w:rPr>
      </w:pPr>
      <w:r w:rsidRPr="00415EC0">
        <w:rPr>
          <w:bCs/>
          <w:sz w:val="20"/>
        </w:rPr>
        <w:t>г. Архангельск</w:t>
      </w:r>
    </w:p>
    <w:p w:rsidR="00625C24" w:rsidRDefault="00625C24" w:rsidP="00625C24">
      <w:pPr>
        <w:jc w:val="center"/>
        <w:rPr>
          <w:sz w:val="22"/>
        </w:rPr>
      </w:pPr>
    </w:p>
    <w:p w:rsidR="00625C24" w:rsidRDefault="00625C24" w:rsidP="00625C24">
      <w:pPr>
        <w:jc w:val="center"/>
        <w:rPr>
          <w:sz w:val="22"/>
        </w:rPr>
      </w:pPr>
    </w:p>
    <w:p w:rsidR="00625C24" w:rsidRDefault="00625C24" w:rsidP="00625C24">
      <w:pPr>
        <w:jc w:val="center"/>
        <w:rPr>
          <w:sz w:val="22"/>
        </w:rPr>
      </w:pPr>
    </w:p>
    <w:p w:rsidR="00625C24" w:rsidRDefault="00625C24" w:rsidP="00625C24">
      <w:pPr>
        <w:jc w:val="center"/>
        <w:rPr>
          <w:sz w:val="22"/>
        </w:rPr>
      </w:pPr>
    </w:p>
    <w:p w:rsidR="00625C24" w:rsidRPr="00625C24" w:rsidRDefault="00625C24" w:rsidP="00625C24">
      <w:pPr>
        <w:jc w:val="center"/>
        <w:rPr>
          <w:sz w:val="22"/>
        </w:rPr>
      </w:pPr>
    </w:p>
    <w:p w:rsidR="00625C24" w:rsidRPr="00625C24" w:rsidRDefault="00625C24" w:rsidP="00625C24">
      <w:pPr>
        <w:jc w:val="center"/>
        <w:rPr>
          <w:b/>
          <w:sz w:val="28"/>
          <w:szCs w:val="28"/>
        </w:rPr>
      </w:pPr>
      <w:r w:rsidRPr="00625C24">
        <w:rPr>
          <w:b/>
          <w:sz w:val="28"/>
          <w:szCs w:val="28"/>
        </w:rPr>
        <w:t xml:space="preserve">О прогнозе социально-экономического развития </w:t>
      </w:r>
    </w:p>
    <w:p w:rsidR="00625C24" w:rsidRPr="00625C24" w:rsidRDefault="00625C24" w:rsidP="00625C24">
      <w:pPr>
        <w:jc w:val="center"/>
        <w:rPr>
          <w:b/>
          <w:sz w:val="28"/>
          <w:szCs w:val="28"/>
        </w:rPr>
      </w:pPr>
      <w:r w:rsidRPr="00625C24">
        <w:rPr>
          <w:b/>
          <w:sz w:val="28"/>
          <w:szCs w:val="28"/>
        </w:rPr>
        <w:t xml:space="preserve">Архангельской области на 2024 год и на плановый период </w:t>
      </w:r>
    </w:p>
    <w:p w:rsidR="00625C24" w:rsidRPr="00625C24" w:rsidRDefault="00625C24" w:rsidP="00625C24">
      <w:pPr>
        <w:jc w:val="center"/>
        <w:rPr>
          <w:b/>
          <w:sz w:val="28"/>
          <w:szCs w:val="28"/>
        </w:rPr>
      </w:pPr>
      <w:r w:rsidRPr="00625C24">
        <w:rPr>
          <w:b/>
          <w:sz w:val="28"/>
          <w:szCs w:val="28"/>
        </w:rPr>
        <w:t xml:space="preserve">2025 и 2026 годов и об отдельных показателях прогноза </w:t>
      </w:r>
    </w:p>
    <w:p w:rsidR="00625C24" w:rsidRPr="00625C24" w:rsidRDefault="00625C24" w:rsidP="00625C24">
      <w:pPr>
        <w:jc w:val="center"/>
        <w:rPr>
          <w:b/>
          <w:sz w:val="28"/>
          <w:szCs w:val="28"/>
        </w:rPr>
      </w:pPr>
      <w:r w:rsidRPr="00625C24">
        <w:rPr>
          <w:b/>
          <w:sz w:val="28"/>
          <w:szCs w:val="28"/>
        </w:rPr>
        <w:t xml:space="preserve">социально-экономического развития Ненецкого автономного </w:t>
      </w:r>
    </w:p>
    <w:p w:rsidR="00625C24" w:rsidRPr="00625C24" w:rsidRDefault="00625C24" w:rsidP="00625C24">
      <w:pPr>
        <w:jc w:val="center"/>
        <w:rPr>
          <w:b/>
          <w:sz w:val="28"/>
          <w:szCs w:val="28"/>
        </w:rPr>
      </w:pPr>
      <w:r w:rsidRPr="00625C24">
        <w:rPr>
          <w:b/>
          <w:sz w:val="28"/>
          <w:szCs w:val="28"/>
        </w:rPr>
        <w:t>округа на 2024 год и на плановый период 2025 и 2026 годов</w:t>
      </w:r>
    </w:p>
    <w:p w:rsidR="00625C24" w:rsidRPr="00625C24" w:rsidRDefault="00625C24" w:rsidP="00625C24">
      <w:pPr>
        <w:jc w:val="center"/>
        <w:rPr>
          <w:sz w:val="28"/>
          <w:szCs w:val="28"/>
        </w:rPr>
      </w:pPr>
    </w:p>
    <w:p w:rsidR="00625C24" w:rsidRPr="00625C24" w:rsidRDefault="00625C24" w:rsidP="00625C24">
      <w:pPr>
        <w:pStyle w:val="af0"/>
        <w:rPr>
          <w:sz w:val="28"/>
        </w:rPr>
      </w:pPr>
    </w:p>
    <w:p w:rsidR="00625C24" w:rsidRPr="00625C24" w:rsidRDefault="00625C24" w:rsidP="00625C24">
      <w:pPr>
        <w:pStyle w:val="af0"/>
        <w:ind w:firstLine="709"/>
        <w:jc w:val="both"/>
        <w:rPr>
          <w:sz w:val="28"/>
        </w:rPr>
      </w:pPr>
      <w:r w:rsidRPr="00625C24">
        <w:rPr>
          <w:sz w:val="28"/>
        </w:rPr>
        <w:t xml:space="preserve">В соответствии с пунктом 1 статьи 169, статьями 172 и 173 Бюджетного кодекса Российской Федерации, пунктом 10 статьи 5 областного закона </w:t>
      </w:r>
      <w:r w:rsidRPr="00625C24">
        <w:rPr>
          <w:sz w:val="28"/>
        </w:rPr>
        <w:br/>
      </w:r>
      <w:r w:rsidRPr="00625C24">
        <w:rPr>
          <w:spacing w:val="-6"/>
          <w:sz w:val="28"/>
        </w:rPr>
        <w:t>от 23 сентября 2008 года № 562-29-ОЗ «О бюджетном процессе Архангельской</w:t>
      </w:r>
      <w:r w:rsidRPr="00625C24">
        <w:rPr>
          <w:sz w:val="28"/>
        </w:rPr>
        <w:t xml:space="preserve"> области», абзацем третьим подпункта 7 пункта 2 статьи 6 областного закона от 29 июня 2015 года № 296-18-ОЗ «О стратегическом планировании </w:t>
      </w:r>
      <w:r w:rsidRPr="00625C24">
        <w:rPr>
          <w:sz w:val="28"/>
        </w:rPr>
        <w:br/>
        <w:t xml:space="preserve">в Архангельской области», пунктом 25 Порядка разработки и корректировки прогноза социально-экономического развития Архангельской области </w:t>
      </w:r>
      <w:r w:rsidRPr="00625C24">
        <w:rPr>
          <w:sz w:val="28"/>
        </w:rPr>
        <w:br/>
        <w:t>и отдельных показателей прогноза социально-экономического развития Ненецкого автономного округа на среднесрочный период, утвержденного постановлением Правительства Архангельской области от 30 июня 2017 года № 251-пп:</w:t>
      </w:r>
    </w:p>
    <w:p w:rsidR="00625C24" w:rsidRPr="002878D2" w:rsidRDefault="00625C24" w:rsidP="00625C24">
      <w:pPr>
        <w:pStyle w:val="ConsNormal"/>
        <w:numPr>
          <w:ilvl w:val="0"/>
          <w:numId w:val="1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878D2">
        <w:rPr>
          <w:rFonts w:ascii="Times New Roman" w:hAnsi="Times New Roman" w:cs="Times New Roman"/>
          <w:bCs/>
          <w:sz w:val="28"/>
          <w:szCs w:val="24"/>
        </w:rPr>
        <w:t>Одобрить:</w:t>
      </w:r>
    </w:p>
    <w:p w:rsidR="00625C24" w:rsidRPr="00C87B23" w:rsidRDefault="00625C24" w:rsidP="00625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7C1">
        <w:rPr>
          <w:spacing w:val="-4"/>
          <w:sz w:val="28"/>
          <w:szCs w:val="28"/>
        </w:rPr>
        <w:t>1)  прогноз социально-экономического развития Архангельской</w:t>
      </w:r>
      <w:r w:rsidRPr="00C87B23">
        <w:rPr>
          <w:sz w:val="28"/>
          <w:szCs w:val="28"/>
        </w:rPr>
        <w:t xml:space="preserve"> области </w:t>
      </w:r>
      <w:r w:rsidRPr="00C87B23">
        <w:rPr>
          <w:bCs/>
          <w:sz w:val="28"/>
        </w:rPr>
        <w:t>на 2024 год и на плановый период 2025 и 2026 годов</w:t>
      </w:r>
      <w:r w:rsidRPr="00C87B23">
        <w:rPr>
          <w:sz w:val="28"/>
          <w:szCs w:val="28"/>
        </w:rPr>
        <w:t>;</w:t>
      </w:r>
    </w:p>
    <w:p w:rsidR="00625C24" w:rsidRPr="00C87B23" w:rsidRDefault="00625C24" w:rsidP="00625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 </w:t>
      </w:r>
      <w:r w:rsidRPr="00C87B23">
        <w:rPr>
          <w:sz w:val="28"/>
          <w:szCs w:val="28"/>
        </w:rPr>
        <w:t xml:space="preserve">отдельные показатели прогноза социально-экономического развития Ненецкого автономного округа на 2024 год и на плановый период </w:t>
      </w:r>
      <w:r>
        <w:rPr>
          <w:sz w:val="28"/>
          <w:szCs w:val="28"/>
        </w:rPr>
        <w:br/>
      </w:r>
      <w:r w:rsidRPr="00C87B23">
        <w:rPr>
          <w:sz w:val="28"/>
          <w:szCs w:val="28"/>
        </w:rPr>
        <w:t>2025 и 2026 годов.</w:t>
      </w:r>
    </w:p>
    <w:p w:rsidR="00625C24" w:rsidRPr="00C87B23" w:rsidRDefault="00625C24" w:rsidP="00625C24">
      <w:pPr>
        <w:pStyle w:val="ConsNormal"/>
        <w:numPr>
          <w:ilvl w:val="0"/>
          <w:numId w:val="1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87B23">
        <w:rPr>
          <w:rFonts w:ascii="Times New Roman" w:hAnsi="Times New Roman" w:cs="Times New Roman"/>
          <w:bCs/>
          <w:sz w:val="28"/>
          <w:szCs w:val="24"/>
        </w:rPr>
        <w:t>Исполнительным органам г</w:t>
      </w:r>
      <w:r w:rsidRPr="00C87B23">
        <w:rPr>
          <w:rFonts w:ascii="Times New Roman" w:hAnsi="Times New Roman" w:cs="Times New Roman"/>
          <w:bCs/>
          <w:sz w:val="28"/>
          <w:szCs w:val="24"/>
        </w:rPr>
        <w:t>о</w:t>
      </w:r>
      <w:r w:rsidRPr="00C87B23">
        <w:rPr>
          <w:rFonts w:ascii="Times New Roman" w:hAnsi="Times New Roman" w:cs="Times New Roman"/>
          <w:bCs/>
          <w:sz w:val="28"/>
          <w:szCs w:val="24"/>
        </w:rPr>
        <w:t xml:space="preserve">сударственной власти </w:t>
      </w:r>
      <w:smartTag w:uri="urn:schemas-microsoft-com:office:smarttags" w:element="PersonName">
        <w:r w:rsidRPr="00C87B23">
          <w:rPr>
            <w:rFonts w:ascii="Times New Roman" w:hAnsi="Times New Roman" w:cs="Times New Roman"/>
            <w:bCs/>
            <w:sz w:val="28"/>
            <w:szCs w:val="24"/>
          </w:rPr>
          <w:t>Архангельск</w:t>
        </w:r>
      </w:smartTag>
      <w:r w:rsidRPr="00C87B23">
        <w:rPr>
          <w:rFonts w:ascii="Times New Roman" w:hAnsi="Times New Roman" w:cs="Times New Roman"/>
          <w:bCs/>
          <w:sz w:val="28"/>
          <w:szCs w:val="24"/>
        </w:rPr>
        <w:t>ой области:</w:t>
      </w:r>
    </w:p>
    <w:p w:rsidR="00625C24" w:rsidRPr="00C87B23" w:rsidRDefault="00625C24" w:rsidP="00625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55D">
        <w:rPr>
          <w:bCs/>
          <w:spacing w:val="-6"/>
          <w:sz w:val="28"/>
        </w:rPr>
        <w:t>1)  принять меры по стабилизации позитивных и минимизации негативных</w:t>
      </w:r>
      <w:r w:rsidRPr="00C87B23">
        <w:rPr>
          <w:sz w:val="28"/>
          <w:szCs w:val="28"/>
        </w:rPr>
        <w:t xml:space="preserve"> тенденций прогноза социально-экономического развития Архангельской области на 2024 год и на плановый период 2025 и 2026 годов</w:t>
      </w:r>
      <w:r>
        <w:rPr>
          <w:sz w:val="28"/>
          <w:szCs w:val="28"/>
        </w:rPr>
        <w:t xml:space="preserve"> </w:t>
      </w:r>
      <w:r w:rsidRPr="00C87B23">
        <w:rPr>
          <w:sz w:val="28"/>
          <w:szCs w:val="28"/>
        </w:rPr>
        <w:t>по курируемым видам экономической деятельности;</w:t>
      </w:r>
    </w:p>
    <w:p w:rsidR="00625C24" w:rsidRPr="00C87B23" w:rsidRDefault="00625C24" w:rsidP="00625C24">
      <w:pPr>
        <w:pStyle w:val="ConsNormal"/>
        <w:tabs>
          <w:tab w:val="left" w:pos="1080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E155D">
        <w:rPr>
          <w:rFonts w:ascii="Times New Roman" w:hAnsi="Times New Roman" w:cs="Times New Roman"/>
          <w:bCs/>
          <w:spacing w:val="-6"/>
          <w:sz w:val="28"/>
          <w:szCs w:val="24"/>
        </w:rPr>
        <w:t>2)  руководствоваться показателями прогноза социально-экономического</w:t>
      </w:r>
      <w:r w:rsidRPr="00C87B23">
        <w:rPr>
          <w:rFonts w:ascii="Times New Roman" w:hAnsi="Times New Roman" w:cs="Times New Roman"/>
          <w:bCs/>
          <w:sz w:val="28"/>
          <w:szCs w:val="24"/>
        </w:rPr>
        <w:t xml:space="preserve"> развития Архангельской области на 2024 год и на плановый период </w:t>
      </w:r>
      <w:r>
        <w:rPr>
          <w:rFonts w:ascii="Times New Roman" w:hAnsi="Times New Roman" w:cs="Times New Roman"/>
          <w:bCs/>
          <w:sz w:val="28"/>
          <w:szCs w:val="24"/>
        </w:rPr>
        <w:br/>
      </w:r>
      <w:r w:rsidRPr="004E155D">
        <w:rPr>
          <w:rFonts w:ascii="Times New Roman" w:hAnsi="Times New Roman" w:cs="Times New Roman"/>
          <w:bCs/>
          <w:spacing w:val="-6"/>
          <w:sz w:val="28"/>
          <w:szCs w:val="24"/>
        </w:rPr>
        <w:t>2025 и 2026 годов при определении задач социально-экономического развития</w:t>
      </w:r>
      <w:r w:rsidRPr="00C87B23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87B23">
        <w:rPr>
          <w:rFonts w:ascii="Times New Roman" w:hAnsi="Times New Roman" w:cs="Times New Roman"/>
          <w:bCs/>
          <w:sz w:val="28"/>
          <w:szCs w:val="24"/>
        </w:rPr>
        <w:lastRenderedPageBreak/>
        <w:t>Архангельской области на плановый период до 2026 года и подготовке государственных программ Архангельской области.</w:t>
      </w:r>
    </w:p>
    <w:p w:rsidR="00625C24" w:rsidRPr="00C87B23" w:rsidRDefault="00625C24" w:rsidP="00625C24">
      <w:pPr>
        <w:pStyle w:val="ConsNormal"/>
        <w:numPr>
          <w:ilvl w:val="0"/>
          <w:numId w:val="1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B23">
        <w:rPr>
          <w:rFonts w:ascii="Times New Roman" w:hAnsi="Times New Roman" w:cs="Times New Roman"/>
          <w:bCs/>
          <w:sz w:val="28"/>
          <w:szCs w:val="28"/>
        </w:rPr>
        <w:t xml:space="preserve">Министерству финансов Архангельской области использовать показатели второго варианта прогноза социально-экономического развития Архангельской области на 2024 год и на плановый период 2025 и 2026 годов и отдельных показателей прогноза социально-экономического развития Ненецкого автономного округа на 2024 год и на плановый период </w:t>
      </w:r>
      <w:r w:rsidRPr="00C87B23">
        <w:rPr>
          <w:rFonts w:ascii="Times New Roman" w:hAnsi="Times New Roman" w:cs="Times New Roman"/>
          <w:bCs/>
          <w:sz w:val="28"/>
          <w:szCs w:val="28"/>
        </w:rPr>
        <w:br/>
        <w:t xml:space="preserve">2025 и 2026 годов для формирования областного бюджета на 2024 год </w:t>
      </w:r>
      <w:r w:rsidRPr="00C87B23">
        <w:rPr>
          <w:rFonts w:ascii="Times New Roman" w:hAnsi="Times New Roman" w:cs="Times New Roman"/>
          <w:bCs/>
          <w:sz w:val="28"/>
          <w:szCs w:val="28"/>
        </w:rPr>
        <w:br/>
        <w:t>и на плановый период 2025 и 2026 годов.</w:t>
      </w:r>
    </w:p>
    <w:p w:rsidR="00625C24" w:rsidRPr="00C87B23" w:rsidRDefault="00625C24" w:rsidP="00625C24">
      <w:pPr>
        <w:pStyle w:val="ConsNormal"/>
        <w:numPr>
          <w:ilvl w:val="0"/>
          <w:numId w:val="1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E155D">
        <w:rPr>
          <w:rFonts w:ascii="Times New Roman" w:hAnsi="Times New Roman" w:cs="Times New Roman"/>
          <w:bCs/>
          <w:spacing w:val="-6"/>
          <w:sz w:val="28"/>
          <w:szCs w:val="28"/>
        </w:rPr>
        <w:t>Рекомендовать органам местного самоуправления городских округов</w:t>
      </w:r>
      <w:r w:rsidRPr="00C87B23">
        <w:rPr>
          <w:rFonts w:ascii="Times New Roman" w:hAnsi="Times New Roman" w:cs="Times New Roman"/>
          <w:bCs/>
          <w:sz w:val="28"/>
          <w:szCs w:val="28"/>
        </w:rPr>
        <w:t>,</w:t>
      </w:r>
      <w:r w:rsidRPr="00C87B23">
        <w:rPr>
          <w:rFonts w:ascii="Times New Roman" w:hAnsi="Times New Roman" w:cs="Times New Roman"/>
          <w:bCs/>
          <w:sz w:val="28"/>
          <w:szCs w:val="24"/>
        </w:rPr>
        <w:t xml:space="preserve"> муниципальных округов и муниципальных районов Архангельской области при подготовке прогнозов социально-экономического развития городских округов, муниципальных округов и муниципальных районов Архангельской области и местных бюджетов руководствоваться </w:t>
      </w:r>
      <w:r w:rsidRPr="00C87B23">
        <w:rPr>
          <w:rFonts w:ascii="Times New Roman" w:hAnsi="Times New Roman" w:cs="Times New Roman"/>
          <w:bCs/>
          <w:sz w:val="28"/>
          <w:szCs w:val="28"/>
        </w:rPr>
        <w:t xml:space="preserve">основными показателями </w:t>
      </w:r>
      <w:r w:rsidRPr="004E155D">
        <w:rPr>
          <w:rFonts w:ascii="Times New Roman" w:hAnsi="Times New Roman" w:cs="Times New Roman"/>
          <w:bCs/>
          <w:spacing w:val="-6"/>
          <w:sz w:val="28"/>
          <w:szCs w:val="28"/>
        </w:rPr>
        <w:t>второго варианта прогноза социально-экономического развития Архангельской</w:t>
      </w:r>
      <w:r w:rsidRPr="00C87B23">
        <w:rPr>
          <w:rFonts w:ascii="Times New Roman" w:hAnsi="Times New Roman" w:cs="Times New Roman"/>
          <w:bCs/>
          <w:sz w:val="28"/>
          <w:szCs w:val="28"/>
        </w:rPr>
        <w:t xml:space="preserve"> области на 2024 год и на плановый период 2025 и 2026 годов.</w:t>
      </w:r>
    </w:p>
    <w:p w:rsidR="00625C24" w:rsidRPr="00C87B23" w:rsidRDefault="00625C24" w:rsidP="00625C24">
      <w:pPr>
        <w:pStyle w:val="ConsNormal"/>
        <w:numPr>
          <w:ilvl w:val="0"/>
          <w:numId w:val="1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87B23">
        <w:rPr>
          <w:rFonts w:ascii="Times New Roman" w:hAnsi="Times New Roman" w:cs="Times New Roman"/>
          <w:bCs/>
          <w:sz w:val="28"/>
          <w:szCs w:val="24"/>
        </w:rPr>
        <w:t>Настоящее распоряжение вступает в силу со дня его подписания.</w:t>
      </w:r>
    </w:p>
    <w:p w:rsidR="00625C24" w:rsidRPr="009E5C59" w:rsidRDefault="00625C24" w:rsidP="00625C2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625C24" w:rsidRDefault="00625C24" w:rsidP="00625C2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625C24" w:rsidRPr="00267247" w:rsidRDefault="00625C24" w:rsidP="00625C2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625C24" w:rsidRDefault="00625C24" w:rsidP="00625C24">
      <w:pPr>
        <w:jc w:val="both"/>
        <w:rPr>
          <w:b/>
          <w:sz w:val="28"/>
          <w:szCs w:val="28"/>
        </w:rPr>
      </w:pPr>
      <w:r w:rsidRPr="00106690">
        <w:rPr>
          <w:b/>
          <w:sz w:val="28"/>
          <w:szCs w:val="28"/>
        </w:rPr>
        <w:t xml:space="preserve">Первый заместитель Губернатора </w:t>
      </w:r>
    </w:p>
    <w:p w:rsidR="00625C24" w:rsidRPr="00106690" w:rsidRDefault="00625C24" w:rsidP="00625C24">
      <w:pPr>
        <w:jc w:val="both"/>
        <w:rPr>
          <w:b/>
          <w:sz w:val="28"/>
          <w:szCs w:val="28"/>
        </w:rPr>
      </w:pPr>
      <w:r w:rsidRPr="00106690">
        <w:rPr>
          <w:b/>
          <w:sz w:val="28"/>
          <w:szCs w:val="28"/>
        </w:rPr>
        <w:t xml:space="preserve">Архангельской области – </w:t>
      </w:r>
    </w:p>
    <w:p w:rsidR="00625C24" w:rsidRDefault="00625C24" w:rsidP="00625C24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690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:rsidR="00625C24" w:rsidRDefault="00625C24" w:rsidP="00625C24">
      <w:pPr>
        <w:pStyle w:val="ConsNormal"/>
        <w:tabs>
          <w:tab w:val="right" w:pos="9354"/>
        </w:tabs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690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ab/>
      </w:r>
      <w:r w:rsidRPr="00106690">
        <w:rPr>
          <w:rFonts w:ascii="Times New Roman" w:hAnsi="Times New Roman" w:cs="Times New Roman"/>
          <w:b/>
          <w:sz w:val="28"/>
          <w:szCs w:val="28"/>
        </w:rPr>
        <w:t>А.В. Алсуфьев</w:t>
      </w:r>
    </w:p>
    <w:p w:rsidR="00625C24" w:rsidRPr="00382816" w:rsidRDefault="00625C24" w:rsidP="00625C24">
      <w:pPr>
        <w:rPr>
          <w:sz w:val="2"/>
          <w:szCs w:val="2"/>
        </w:rPr>
      </w:pPr>
    </w:p>
    <w:p w:rsidR="00C264F3" w:rsidRPr="00AD542C" w:rsidRDefault="00C264F3" w:rsidP="00625C24">
      <w:pPr>
        <w:tabs>
          <w:tab w:val="left" w:pos="3800"/>
        </w:tabs>
        <w:jc w:val="center"/>
        <w:rPr>
          <w:sz w:val="28"/>
        </w:rPr>
      </w:pPr>
    </w:p>
    <w:sectPr w:rsidR="00C264F3" w:rsidRPr="00AD542C" w:rsidSect="00625C24">
      <w:headerReference w:type="default" r:id="rId8"/>
      <w:pgSz w:w="11906" w:h="16838" w:code="9"/>
      <w:pgMar w:top="1134" w:right="851" w:bottom="709" w:left="1701" w:header="68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78C" w:rsidRDefault="0054278C" w:rsidP="00AF1B71">
      <w:r>
        <w:separator/>
      </w:r>
    </w:p>
  </w:endnote>
  <w:endnote w:type="continuationSeparator" w:id="0">
    <w:p w:rsidR="0054278C" w:rsidRDefault="0054278C" w:rsidP="00AF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78C" w:rsidRDefault="0054278C" w:rsidP="00AF1B71">
      <w:r>
        <w:separator/>
      </w:r>
    </w:p>
  </w:footnote>
  <w:footnote w:type="continuationSeparator" w:id="0">
    <w:p w:rsidR="0054278C" w:rsidRDefault="0054278C" w:rsidP="00AF1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0B" w:rsidRDefault="0064080B">
    <w:pPr>
      <w:pStyle w:val="ac"/>
      <w:jc w:val="center"/>
    </w:pPr>
    <w:fldSimple w:instr="PAGE   \* MERGEFORMAT">
      <w:r w:rsidR="0032119A" w:rsidRPr="0032119A">
        <w:rPr>
          <w:noProof/>
          <w:lang w:val="ru-RU"/>
        </w:rPr>
        <w:t>2</w:t>
      </w:r>
    </w:fldSimple>
  </w:p>
  <w:p w:rsidR="009F6F51" w:rsidRPr="004B5EFE" w:rsidRDefault="009F6F51" w:rsidP="00DE5C3B">
    <w:pPr>
      <w:pStyle w:val="ac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6C82"/>
    <w:multiLevelType w:val="hybridMultilevel"/>
    <w:tmpl w:val="DDFC9326"/>
    <w:lvl w:ilvl="0" w:tplc="414447EE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15D7B"/>
    <w:rsid w:val="00000FA2"/>
    <w:rsid w:val="00006414"/>
    <w:rsid w:val="0000753E"/>
    <w:rsid w:val="000204AC"/>
    <w:rsid w:val="0002369F"/>
    <w:rsid w:val="00023F84"/>
    <w:rsid w:val="000314BF"/>
    <w:rsid w:val="00035D26"/>
    <w:rsid w:val="00035D4D"/>
    <w:rsid w:val="00042D3E"/>
    <w:rsid w:val="00045D0A"/>
    <w:rsid w:val="00046353"/>
    <w:rsid w:val="00047F82"/>
    <w:rsid w:val="00053F75"/>
    <w:rsid w:val="00056CE6"/>
    <w:rsid w:val="0006402D"/>
    <w:rsid w:val="0006589E"/>
    <w:rsid w:val="000700FA"/>
    <w:rsid w:val="00072051"/>
    <w:rsid w:val="000735BE"/>
    <w:rsid w:val="00074DAA"/>
    <w:rsid w:val="00075801"/>
    <w:rsid w:val="000772D4"/>
    <w:rsid w:val="0009049B"/>
    <w:rsid w:val="00092D70"/>
    <w:rsid w:val="000A5D44"/>
    <w:rsid w:val="000A7E67"/>
    <w:rsid w:val="000C0228"/>
    <w:rsid w:val="000C64F5"/>
    <w:rsid w:val="000D241F"/>
    <w:rsid w:val="000D37B9"/>
    <w:rsid w:val="000F0854"/>
    <w:rsid w:val="000F13A9"/>
    <w:rsid w:val="000F4D88"/>
    <w:rsid w:val="001015F4"/>
    <w:rsid w:val="00105D3A"/>
    <w:rsid w:val="00107BC3"/>
    <w:rsid w:val="0012097A"/>
    <w:rsid w:val="00120A9E"/>
    <w:rsid w:val="00122883"/>
    <w:rsid w:val="001240DA"/>
    <w:rsid w:val="00126D2A"/>
    <w:rsid w:val="001343A3"/>
    <w:rsid w:val="0013658E"/>
    <w:rsid w:val="00137F92"/>
    <w:rsid w:val="001401ED"/>
    <w:rsid w:val="00144100"/>
    <w:rsid w:val="00145781"/>
    <w:rsid w:val="0014769E"/>
    <w:rsid w:val="001503C2"/>
    <w:rsid w:val="00150A60"/>
    <w:rsid w:val="00154F27"/>
    <w:rsid w:val="0015553F"/>
    <w:rsid w:val="00157438"/>
    <w:rsid w:val="0016236F"/>
    <w:rsid w:val="0016737A"/>
    <w:rsid w:val="00171B29"/>
    <w:rsid w:val="0017410F"/>
    <w:rsid w:val="00177E7F"/>
    <w:rsid w:val="00183FE5"/>
    <w:rsid w:val="00186FA4"/>
    <w:rsid w:val="00197AE7"/>
    <w:rsid w:val="001A5676"/>
    <w:rsid w:val="001A59C2"/>
    <w:rsid w:val="001B236F"/>
    <w:rsid w:val="001B7BD9"/>
    <w:rsid w:val="001C057B"/>
    <w:rsid w:val="001C0F17"/>
    <w:rsid w:val="001C35E0"/>
    <w:rsid w:val="001C64C5"/>
    <w:rsid w:val="001C686C"/>
    <w:rsid w:val="001D1FBA"/>
    <w:rsid w:val="001D20E2"/>
    <w:rsid w:val="001D47AA"/>
    <w:rsid w:val="001D598C"/>
    <w:rsid w:val="001F4D2C"/>
    <w:rsid w:val="001F5C61"/>
    <w:rsid w:val="0021001D"/>
    <w:rsid w:val="00211189"/>
    <w:rsid w:val="00216A6D"/>
    <w:rsid w:val="00226ED5"/>
    <w:rsid w:val="00232AAB"/>
    <w:rsid w:val="00235B08"/>
    <w:rsid w:val="00236BC7"/>
    <w:rsid w:val="00237AD9"/>
    <w:rsid w:val="00240B66"/>
    <w:rsid w:val="00244674"/>
    <w:rsid w:val="00245A77"/>
    <w:rsid w:val="002467C9"/>
    <w:rsid w:val="002513CE"/>
    <w:rsid w:val="0025222E"/>
    <w:rsid w:val="00253012"/>
    <w:rsid w:val="00255035"/>
    <w:rsid w:val="00263501"/>
    <w:rsid w:val="00274D01"/>
    <w:rsid w:val="00282C76"/>
    <w:rsid w:val="00294DCE"/>
    <w:rsid w:val="002A4016"/>
    <w:rsid w:val="002A597D"/>
    <w:rsid w:val="002A5A4C"/>
    <w:rsid w:val="002C0377"/>
    <w:rsid w:val="002C1822"/>
    <w:rsid w:val="002C6553"/>
    <w:rsid w:val="002F00AD"/>
    <w:rsid w:val="002F0C46"/>
    <w:rsid w:val="002F0CA0"/>
    <w:rsid w:val="002F2682"/>
    <w:rsid w:val="002F4E68"/>
    <w:rsid w:val="00300302"/>
    <w:rsid w:val="003006C7"/>
    <w:rsid w:val="00304BC9"/>
    <w:rsid w:val="00305A66"/>
    <w:rsid w:val="00317736"/>
    <w:rsid w:val="0032119A"/>
    <w:rsid w:val="003233D8"/>
    <w:rsid w:val="003245EC"/>
    <w:rsid w:val="00331C78"/>
    <w:rsid w:val="003347C6"/>
    <w:rsid w:val="00335E20"/>
    <w:rsid w:val="00336DEF"/>
    <w:rsid w:val="00340543"/>
    <w:rsid w:val="003430D4"/>
    <w:rsid w:val="00346B33"/>
    <w:rsid w:val="00347493"/>
    <w:rsid w:val="0036071C"/>
    <w:rsid w:val="00360CE4"/>
    <w:rsid w:val="00372FF7"/>
    <w:rsid w:val="00373574"/>
    <w:rsid w:val="00375CEE"/>
    <w:rsid w:val="00377EB4"/>
    <w:rsid w:val="00382D05"/>
    <w:rsid w:val="00383FE9"/>
    <w:rsid w:val="00384E57"/>
    <w:rsid w:val="00396EE1"/>
    <w:rsid w:val="003A76B6"/>
    <w:rsid w:val="003B0371"/>
    <w:rsid w:val="003B09FD"/>
    <w:rsid w:val="003B1B74"/>
    <w:rsid w:val="003B2B7C"/>
    <w:rsid w:val="003B3C62"/>
    <w:rsid w:val="003E682C"/>
    <w:rsid w:val="003F7551"/>
    <w:rsid w:val="00401047"/>
    <w:rsid w:val="00401594"/>
    <w:rsid w:val="00405FE7"/>
    <w:rsid w:val="00417DB6"/>
    <w:rsid w:val="00420381"/>
    <w:rsid w:val="0042706E"/>
    <w:rsid w:val="00427640"/>
    <w:rsid w:val="00430B1F"/>
    <w:rsid w:val="00431764"/>
    <w:rsid w:val="00444E7D"/>
    <w:rsid w:val="00462758"/>
    <w:rsid w:val="00464D45"/>
    <w:rsid w:val="00465054"/>
    <w:rsid w:val="00471AFC"/>
    <w:rsid w:val="00480995"/>
    <w:rsid w:val="0048102A"/>
    <w:rsid w:val="00481762"/>
    <w:rsid w:val="00481FE6"/>
    <w:rsid w:val="00482783"/>
    <w:rsid w:val="00486DB6"/>
    <w:rsid w:val="00487C12"/>
    <w:rsid w:val="004B370E"/>
    <w:rsid w:val="004B5EFE"/>
    <w:rsid w:val="004C30BA"/>
    <w:rsid w:val="004C31D2"/>
    <w:rsid w:val="004C4B66"/>
    <w:rsid w:val="004C772C"/>
    <w:rsid w:val="004D0D4D"/>
    <w:rsid w:val="004D1D75"/>
    <w:rsid w:val="004E0957"/>
    <w:rsid w:val="004E4911"/>
    <w:rsid w:val="004F3B6A"/>
    <w:rsid w:val="00502E8E"/>
    <w:rsid w:val="00503A45"/>
    <w:rsid w:val="00521115"/>
    <w:rsid w:val="00534400"/>
    <w:rsid w:val="00536A06"/>
    <w:rsid w:val="0054278C"/>
    <w:rsid w:val="00550C90"/>
    <w:rsid w:val="00556438"/>
    <w:rsid w:val="00562085"/>
    <w:rsid w:val="0056314C"/>
    <w:rsid w:val="00564F9B"/>
    <w:rsid w:val="00566944"/>
    <w:rsid w:val="0057012E"/>
    <w:rsid w:val="0058414C"/>
    <w:rsid w:val="00586485"/>
    <w:rsid w:val="00591720"/>
    <w:rsid w:val="005A7863"/>
    <w:rsid w:val="005B2A5F"/>
    <w:rsid w:val="005C6777"/>
    <w:rsid w:val="005C7B87"/>
    <w:rsid w:val="005C7D49"/>
    <w:rsid w:val="005D048E"/>
    <w:rsid w:val="005D1808"/>
    <w:rsid w:val="005D340D"/>
    <w:rsid w:val="005D596A"/>
    <w:rsid w:val="005D6FBE"/>
    <w:rsid w:val="005F13F5"/>
    <w:rsid w:val="005F3F40"/>
    <w:rsid w:val="005F4565"/>
    <w:rsid w:val="006011E8"/>
    <w:rsid w:val="00624AFC"/>
    <w:rsid w:val="00625C24"/>
    <w:rsid w:val="00625DFC"/>
    <w:rsid w:val="00631E57"/>
    <w:rsid w:val="00634984"/>
    <w:rsid w:val="0064080B"/>
    <w:rsid w:val="0064101E"/>
    <w:rsid w:val="00642A64"/>
    <w:rsid w:val="00643D3D"/>
    <w:rsid w:val="0065193C"/>
    <w:rsid w:val="0065299D"/>
    <w:rsid w:val="0065787F"/>
    <w:rsid w:val="0066371A"/>
    <w:rsid w:val="00664712"/>
    <w:rsid w:val="00665BF6"/>
    <w:rsid w:val="00672047"/>
    <w:rsid w:val="00674E30"/>
    <w:rsid w:val="00676080"/>
    <w:rsid w:val="00680064"/>
    <w:rsid w:val="00684F76"/>
    <w:rsid w:val="00694B7E"/>
    <w:rsid w:val="00696235"/>
    <w:rsid w:val="00696F84"/>
    <w:rsid w:val="00697169"/>
    <w:rsid w:val="006A0DEA"/>
    <w:rsid w:val="006B206F"/>
    <w:rsid w:val="006B2222"/>
    <w:rsid w:val="006B7F37"/>
    <w:rsid w:val="006C0EBA"/>
    <w:rsid w:val="006C3D54"/>
    <w:rsid w:val="006D0104"/>
    <w:rsid w:val="006D5137"/>
    <w:rsid w:val="006E2721"/>
    <w:rsid w:val="006E2E3E"/>
    <w:rsid w:val="006E408E"/>
    <w:rsid w:val="006F1D82"/>
    <w:rsid w:val="006F24F1"/>
    <w:rsid w:val="00703CBD"/>
    <w:rsid w:val="00711EBC"/>
    <w:rsid w:val="00714ADE"/>
    <w:rsid w:val="00714FA3"/>
    <w:rsid w:val="00733AAE"/>
    <w:rsid w:val="0074294F"/>
    <w:rsid w:val="007453C9"/>
    <w:rsid w:val="00747BA6"/>
    <w:rsid w:val="00747BCF"/>
    <w:rsid w:val="00756A1C"/>
    <w:rsid w:val="00762CEB"/>
    <w:rsid w:val="007719E5"/>
    <w:rsid w:val="007736D3"/>
    <w:rsid w:val="00781993"/>
    <w:rsid w:val="00785CC4"/>
    <w:rsid w:val="00792714"/>
    <w:rsid w:val="00793550"/>
    <w:rsid w:val="007A090F"/>
    <w:rsid w:val="007A175C"/>
    <w:rsid w:val="007A379C"/>
    <w:rsid w:val="007A52B4"/>
    <w:rsid w:val="007A533D"/>
    <w:rsid w:val="007A5CD9"/>
    <w:rsid w:val="007B1D8D"/>
    <w:rsid w:val="007B200F"/>
    <w:rsid w:val="007B2351"/>
    <w:rsid w:val="007B2EAC"/>
    <w:rsid w:val="007B490F"/>
    <w:rsid w:val="007B508C"/>
    <w:rsid w:val="007B70C9"/>
    <w:rsid w:val="007C1AD0"/>
    <w:rsid w:val="007C3C4A"/>
    <w:rsid w:val="007E70E0"/>
    <w:rsid w:val="007F66D0"/>
    <w:rsid w:val="0080399D"/>
    <w:rsid w:val="008169AB"/>
    <w:rsid w:val="00816FA3"/>
    <w:rsid w:val="008210DC"/>
    <w:rsid w:val="00827DAE"/>
    <w:rsid w:val="0083079F"/>
    <w:rsid w:val="00830EF3"/>
    <w:rsid w:val="00854D61"/>
    <w:rsid w:val="00870F8B"/>
    <w:rsid w:val="00890904"/>
    <w:rsid w:val="0089532C"/>
    <w:rsid w:val="008A3F6C"/>
    <w:rsid w:val="008A41EB"/>
    <w:rsid w:val="008A735F"/>
    <w:rsid w:val="008B29DD"/>
    <w:rsid w:val="008C09FA"/>
    <w:rsid w:val="008D032F"/>
    <w:rsid w:val="008D0D59"/>
    <w:rsid w:val="008D6369"/>
    <w:rsid w:val="008D7B05"/>
    <w:rsid w:val="008E2217"/>
    <w:rsid w:val="008E2249"/>
    <w:rsid w:val="008E7F37"/>
    <w:rsid w:val="00903262"/>
    <w:rsid w:val="00913761"/>
    <w:rsid w:val="009145C4"/>
    <w:rsid w:val="00916D35"/>
    <w:rsid w:val="009219B6"/>
    <w:rsid w:val="00932691"/>
    <w:rsid w:val="00936BD8"/>
    <w:rsid w:val="00941595"/>
    <w:rsid w:val="009505B4"/>
    <w:rsid w:val="00956ACE"/>
    <w:rsid w:val="009660FE"/>
    <w:rsid w:val="009730AC"/>
    <w:rsid w:val="00973406"/>
    <w:rsid w:val="00975117"/>
    <w:rsid w:val="00981CF7"/>
    <w:rsid w:val="009866DB"/>
    <w:rsid w:val="00993480"/>
    <w:rsid w:val="0099429C"/>
    <w:rsid w:val="00996213"/>
    <w:rsid w:val="00997054"/>
    <w:rsid w:val="009A0034"/>
    <w:rsid w:val="009A0B78"/>
    <w:rsid w:val="009A0E2A"/>
    <w:rsid w:val="009B0347"/>
    <w:rsid w:val="009B052B"/>
    <w:rsid w:val="009B16B7"/>
    <w:rsid w:val="009C0FBB"/>
    <w:rsid w:val="009C1BB5"/>
    <w:rsid w:val="009C2A97"/>
    <w:rsid w:val="009D0B95"/>
    <w:rsid w:val="009D2132"/>
    <w:rsid w:val="009D2DBA"/>
    <w:rsid w:val="009D6270"/>
    <w:rsid w:val="009E0FFD"/>
    <w:rsid w:val="009E7D40"/>
    <w:rsid w:val="009F0262"/>
    <w:rsid w:val="009F2C5E"/>
    <w:rsid w:val="009F6CFF"/>
    <w:rsid w:val="009F6F51"/>
    <w:rsid w:val="00A0529C"/>
    <w:rsid w:val="00A056FA"/>
    <w:rsid w:val="00A07A07"/>
    <w:rsid w:val="00A07CEC"/>
    <w:rsid w:val="00A17B24"/>
    <w:rsid w:val="00A229B3"/>
    <w:rsid w:val="00A25317"/>
    <w:rsid w:val="00A30245"/>
    <w:rsid w:val="00A3055E"/>
    <w:rsid w:val="00A3091D"/>
    <w:rsid w:val="00A3636A"/>
    <w:rsid w:val="00A422E4"/>
    <w:rsid w:val="00A42706"/>
    <w:rsid w:val="00A4637D"/>
    <w:rsid w:val="00A5754E"/>
    <w:rsid w:val="00A60977"/>
    <w:rsid w:val="00A7289F"/>
    <w:rsid w:val="00A74FBB"/>
    <w:rsid w:val="00A77F40"/>
    <w:rsid w:val="00A82AF3"/>
    <w:rsid w:val="00A9632B"/>
    <w:rsid w:val="00AA1B0B"/>
    <w:rsid w:val="00AA363F"/>
    <w:rsid w:val="00AA64EF"/>
    <w:rsid w:val="00AB664C"/>
    <w:rsid w:val="00AB669B"/>
    <w:rsid w:val="00AC4281"/>
    <w:rsid w:val="00AD179A"/>
    <w:rsid w:val="00AD20DF"/>
    <w:rsid w:val="00AD542C"/>
    <w:rsid w:val="00AE0D54"/>
    <w:rsid w:val="00AF1B71"/>
    <w:rsid w:val="00AF3BEB"/>
    <w:rsid w:val="00B018E8"/>
    <w:rsid w:val="00B03701"/>
    <w:rsid w:val="00B03EA5"/>
    <w:rsid w:val="00B045D4"/>
    <w:rsid w:val="00B0660B"/>
    <w:rsid w:val="00B1278B"/>
    <w:rsid w:val="00B210BD"/>
    <w:rsid w:val="00B23280"/>
    <w:rsid w:val="00B41E0E"/>
    <w:rsid w:val="00B47EB3"/>
    <w:rsid w:val="00B513C6"/>
    <w:rsid w:val="00B51B2F"/>
    <w:rsid w:val="00B5396D"/>
    <w:rsid w:val="00B5620B"/>
    <w:rsid w:val="00B57253"/>
    <w:rsid w:val="00B61D98"/>
    <w:rsid w:val="00B62F7A"/>
    <w:rsid w:val="00B65853"/>
    <w:rsid w:val="00B67DC6"/>
    <w:rsid w:val="00B73197"/>
    <w:rsid w:val="00B81838"/>
    <w:rsid w:val="00B841B2"/>
    <w:rsid w:val="00B85824"/>
    <w:rsid w:val="00B929CE"/>
    <w:rsid w:val="00B92C29"/>
    <w:rsid w:val="00B960F1"/>
    <w:rsid w:val="00B97D19"/>
    <w:rsid w:val="00BA6FA2"/>
    <w:rsid w:val="00BB4D4C"/>
    <w:rsid w:val="00BB523D"/>
    <w:rsid w:val="00BB6DCC"/>
    <w:rsid w:val="00BC08C4"/>
    <w:rsid w:val="00BC24C6"/>
    <w:rsid w:val="00BD062B"/>
    <w:rsid w:val="00BD0753"/>
    <w:rsid w:val="00BD200C"/>
    <w:rsid w:val="00BD23A0"/>
    <w:rsid w:val="00BD3692"/>
    <w:rsid w:val="00BD5284"/>
    <w:rsid w:val="00BE22AF"/>
    <w:rsid w:val="00BE39F0"/>
    <w:rsid w:val="00BE6024"/>
    <w:rsid w:val="00BE70B7"/>
    <w:rsid w:val="00BF7190"/>
    <w:rsid w:val="00C1475D"/>
    <w:rsid w:val="00C17572"/>
    <w:rsid w:val="00C264F3"/>
    <w:rsid w:val="00C27A03"/>
    <w:rsid w:val="00C27C4E"/>
    <w:rsid w:val="00C36406"/>
    <w:rsid w:val="00C406B3"/>
    <w:rsid w:val="00C431FE"/>
    <w:rsid w:val="00C45FEA"/>
    <w:rsid w:val="00C51A46"/>
    <w:rsid w:val="00C5797A"/>
    <w:rsid w:val="00C623ED"/>
    <w:rsid w:val="00C62C76"/>
    <w:rsid w:val="00C655B7"/>
    <w:rsid w:val="00C660BE"/>
    <w:rsid w:val="00C679B2"/>
    <w:rsid w:val="00C711E1"/>
    <w:rsid w:val="00C8000D"/>
    <w:rsid w:val="00C87419"/>
    <w:rsid w:val="00CA26E7"/>
    <w:rsid w:val="00CA2C45"/>
    <w:rsid w:val="00CA5FC3"/>
    <w:rsid w:val="00CB055B"/>
    <w:rsid w:val="00CB2284"/>
    <w:rsid w:val="00CB7587"/>
    <w:rsid w:val="00CD329F"/>
    <w:rsid w:val="00CD3957"/>
    <w:rsid w:val="00CD39C5"/>
    <w:rsid w:val="00CD45DA"/>
    <w:rsid w:val="00CE4803"/>
    <w:rsid w:val="00CE7627"/>
    <w:rsid w:val="00CE7663"/>
    <w:rsid w:val="00CF0EC0"/>
    <w:rsid w:val="00CF3DFE"/>
    <w:rsid w:val="00CF69B0"/>
    <w:rsid w:val="00CF71A1"/>
    <w:rsid w:val="00D00290"/>
    <w:rsid w:val="00D01CF6"/>
    <w:rsid w:val="00D03B2B"/>
    <w:rsid w:val="00D25837"/>
    <w:rsid w:val="00D31A4E"/>
    <w:rsid w:val="00D32495"/>
    <w:rsid w:val="00D37FE8"/>
    <w:rsid w:val="00D43159"/>
    <w:rsid w:val="00D46A68"/>
    <w:rsid w:val="00D51EE9"/>
    <w:rsid w:val="00D57073"/>
    <w:rsid w:val="00D664FD"/>
    <w:rsid w:val="00D6707B"/>
    <w:rsid w:val="00D67AF7"/>
    <w:rsid w:val="00D706A0"/>
    <w:rsid w:val="00D713B6"/>
    <w:rsid w:val="00D76462"/>
    <w:rsid w:val="00D80268"/>
    <w:rsid w:val="00D804A7"/>
    <w:rsid w:val="00D80C20"/>
    <w:rsid w:val="00D843A2"/>
    <w:rsid w:val="00D848BC"/>
    <w:rsid w:val="00DA029A"/>
    <w:rsid w:val="00DA1F8F"/>
    <w:rsid w:val="00DA2968"/>
    <w:rsid w:val="00DA7220"/>
    <w:rsid w:val="00DB24A6"/>
    <w:rsid w:val="00DB430D"/>
    <w:rsid w:val="00DB7E97"/>
    <w:rsid w:val="00DC0790"/>
    <w:rsid w:val="00DC15EC"/>
    <w:rsid w:val="00DC1C59"/>
    <w:rsid w:val="00DC6936"/>
    <w:rsid w:val="00DD08BE"/>
    <w:rsid w:val="00DE16E1"/>
    <w:rsid w:val="00DE5C3B"/>
    <w:rsid w:val="00DF2612"/>
    <w:rsid w:val="00DF2AA0"/>
    <w:rsid w:val="00DF3EF9"/>
    <w:rsid w:val="00E049D3"/>
    <w:rsid w:val="00E05A33"/>
    <w:rsid w:val="00E120EC"/>
    <w:rsid w:val="00E15D7B"/>
    <w:rsid w:val="00E30ABD"/>
    <w:rsid w:val="00E35C2F"/>
    <w:rsid w:val="00E36B77"/>
    <w:rsid w:val="00E46713"/>
    <w:rsid w:val="00E64F8C"/>
    <w:rsid w:val="00E74376"/>
    <w:rsid w:val="00E77AFF"/>
    <w:rsid w:val="00E84D98"/>
    <w:rsid w:val="00E91526"/>
    <w:rsid w:val="00E96251"/>
    <w:rsid w:val="00E9673A"/>
    <w:rsid w:val="00E96B02"/>
    <w:rsid w:val="00EA13A6"/>
    <w:rsid w:val="00EA28AC"/>
    <w:rsid w:val="00EA761E"/>
    <w:rsid w:val="00EB770B"/>
    <w:rsid w:val="00EC2F39"/>
    <w:rsid w:val="00EC73D6"/>
    <w:rsid w:val="00ED6F6A"/>
    <w:rsid w:val="00EE1A16"/>
    <w:rsid w:val="00EE5603"/>
    <w:rsid w:val="00EE7A55"/>
    <w:rsid w:val="00EF1D2B"/>
    <w:rsid w:val="00EF52C4"/>
    <w:rsid w:val="00EF7177"/>
    <w:rsid w:val="00F01B03"/>
    <w:rsid w:val="00F04E29"/>
    <w:rsid w:val="00F1071E"/>
    <w:rsid w:val="00F11759"/>
    <w:rsid w:val="00F1206D"/>
    <w:rsid w:val="00F13908"/>
    <w:rsid w:val="00F15D4B"/>
    <w:rsid w:val="00F2059F"/>
    <w:rsid w:val="00F27772"/>
    <w:rsid w:val="00F307CF"/>
    <w:rsid w:val="00F319D2"/>
    <w:rsid w:val="00F351D3"/>
    <w:rsid w:val="00F37853"/>
    <w:rsid w:val="00F412E5"/>
    <w:rsid w:val="00F47352"/>
    <w:rsid w:val="00F5287F"/>
    <w:rsid w:val="00F60CDE"/>
    <w:rsid w:val="00F61447"/>
    <w:rsid w:val="00F62B90"/>
    <w:rsid w:val="00F669DB"/>
    <w:rsid w:val="00F71A3C"/>
    <w:rsid w:val="00F71EE3"/>
    <w:rsid w:val="00F77420"/>
    <w:rsid w:val="00F77696"/>
    <w:rsid w:val="00F81485"/>
    <w:rsid w:val="00F8209B"/>
    <w:rsid w:val="00F860E7"/>
    <w:rsid w:val="00F94F48"/>
    <w:rsid w:val="00F96D9E"/>
    <w:rsid w:val="00FA09F3"/>
    <w:rsid w:val="00FA2975"/>
    <w:rsid w:val="00FB0F11"/>
    <w:rsid w:val="00FB295B"/>
    <w:rsid w:val="00FB62F0"/>
    <w:rsid w:val="00FC0C10"/>
    <w:rsid w:val="00FD1B45"/>
    <w:rsid w:val="00FD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99D"/>
    <w:rPr>
      <w:sz w:val="24"/>
      <w:szCs w:val="24"/>
    </w:rPr>
  </w:style>
  <w:style w:type="paragraph" w:styleId="1">
    <w:name w:val="heading 1"/>
    <w:basedOn w:val="a"/>
    <w:next w:val="a"/>
    <w:qFormat/>
    <w:rsid w:val="00126D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2A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C64F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qFormat/>
    <w:rsid w:val="00126D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D1D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15D7B"/>
    <w:pPr>
      <w:ind w:left="5580"/>
    </w:pPr>
    <w:rPr>
      <w:b/>
      <w:bCs/>
      <w:sz w:val="28"/>
    </w:rPr>
  </w:style>
  <w:style w:type="paragraph" w:styleId="a4">
    <w:name w:val="Title"/>
    <w:basedOn w:val="a"/>
    <w:qFormat/>
    <w:rsid w:val="00E15D7B"/>
    <w:pPr>
      <w:jc w:val="center"/>
    </w:pPr>
    <w:rPr>
      <w:rFonts w:ascii="Arial" w:hAnsi="Arial" w:cs="Arial"/>
      <w:sz w:val="28"/>
    </w:rPr>
  </w:style>
  <w:style w:type="paragraph" w:styleId="a5">
    <w:name w:val="No Spacing"/>
    <w:link w:val="a6"/>
    <w:qFormat/>
    <w:rsid w:val="00E15D7B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E15D7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7">
    <w:name w:val=" Знак"/>
    <w:basedOn w:val="a"/>
    <w:rsid w:val="00126D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6A0DE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0C64F5"/>
    <w:rPr>
      <w:rFonts w:ascii="Arial" w:hAnsi="Arial" w:cs="Arial"/>
      <w:b/>
      <w:bCs/>
      <w:sz w:val="26"/>
      <w:szCs w:val="26"/>
    </w:rPr>
  </w:style>
  <w:style w:type="table" w:styleId="a9">
    <w:name w:val="Table Grid"/>
    <w:basedOn w:val="a1"/>
    <w:rsid w:val="000C6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link w:val="a0"/>
    <w:rsid w:val="00CA26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"/>
    <w:basedOn w:val="a"/>
    <w:rsid w:val="00384E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 Знак"/>
    <w:basedOn w:val="a"/>
    <w:rsid w:val="000D37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AF1B71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AF1B71"/>
    <w:rPr>
      <w:sz w:val="24"/>
      <w:szCs w:val="24"/>
    </w:rPr>
  </w:style>
  <w:style w:type="paragraph" w:styleId="ae">
    <w:name w:val="footer"/>
    <w:basedOn w:val="a"/>
    <w:link w:val="af"/>
    <w:rsid w:val="00AF1B71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AF1B71"/>
    <w:rPr>
      <w:sz w:val="24"/>
      <w:szCs w:val="24"/>
    </w:rPr>
  </w:style>
  <w:style w:type="character" w:customStyle="1" w:styleId="50">
    <w:name w:val="Заголовок 5 Знак"/>
    <w:link w:val="5"/>
    <w:rsid w:val="004D1D7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0">
    <w:name w:val="Body Text"/>
    <w:basedOn w:val="a"/>
    <w:link w:val="af1"/>
    <w:rsid w:val="00625C24"/>
    <w:pPr>
      <w:spacing w:after="120"/>
    </w:pPr>
    <w:rPr>
      <w:lang/>
    </w:rPr>
  </w:style>
  <w:style w:type="character" w:customStyle="1" w:styleId="af1">
    <w:name w:val="Основной текст Знак"/>
    <w:link w:val="af0"/>
    <w:rsid w:val="00625C24"/>
    <w:rPr>
      <w:sz w:val="24"/>
      <w:szCs w:val="24"/>
    </w:rPr>
  </w:style>
  <w:style w:type="paragraph" w:customStyle="1" w:styleId="ConsNormal">
    <w:name w:val="ConsNormal"/>
    <w:rsid w:val="00625C2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8D1A-2826-4FA7-8656-80A6647B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предоставления в безвозмездное пользование депутатам Архангельского областного Собрания депутатов 5 созыва движимого имущества, находящихся в государственной собственности Архангельской области и закрепленного на праве оперативного управле</vt:lpstr>
    </vt:vector>
  </TitlesOfParts>
  <Company>МБ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предоставления в безвозмездное пользование депутатам Архангельского областного Собрания депутатов 5 созыва движимого имущества, находящихся в государственной собственности Архангельской области и закрепленного на праве оперативного управле</dc:title>
  <dc:creator>Тарасова</dc:creator>
  <cp:lastModifiedBy>minfin user</cp:lastModifiedBy>
  <cp:revision>2</cp:revision>
  <cp:lastPrinted>2023-10-10T11:50:00Z</cp:lastPrinted>
  <dcterms:created xsi:type="dcterms:W3CDTF">2023-10-11T15:50:00Z</dcterms:created>
  <dcterms:modified xsi:type="dcterms:W3CDTF">2023-10-11T15:50:00Z</dcterms:modified>
</cp:coreProperties>
</file>