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49" w:rsidRDefault="00344E15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Приложение № </w:t>
      </w:r>
      <w:r w:rsidR="00123022">
        <w:rPr>
          <w:rFonts w:ascii="Times New Roman" w:hAnsi="Times New Roman" w:cs="Times New Roman"/>
          <w:sz w:val="24"/>
          <w:szCs w:val="24"/>
        </w:rPr>
        <w:t>25</w:t>
      </w:r>
    </w:p>
    <w:p w:rsidR="00087E49" w:rsidRDefault="00344E15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 пояснительной записке</w:t>
      </w:r>
    </w:p>
    <w:p w:rsidR="00087E49" w:rsidRDefault="0008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E49" w:rsidRDefault="00087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E49" w:rsidRDefault="00344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Расшифровка расходов дорожного фонда Архангельской области на проектирование и строительство, реконструкцию автомобильных дорог общего пользования регионального значения с твердым покрытием до сельских населенных пунктов,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не имеющих круглогодичной связи с сетью автомобильных дорог общего пользования с твердым покрытием, а также на их </w:t>
      </w:r>
      <w:r w:rsidRPr="00123022">
        <w:rPr>
          <w:rFonts w:ascii="Times New Roman" w:hAnsi="Times New Roman" w:cs="Times New Roman"/>
          <w:b/>
          <w:sz w:val="24"/>
          <w:szCs w:val="24"/>
        </w:rPr>
        <w:t>капитальный ремонт и ремонт (пункт 2 статьи 8 законопроекта)</w:t>
      </w:r>
    </w:p>
    <w:p w:rsidR="00087E49" w:rsidRDefault="0008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9322"/>
        <w:gridCol w:w="1843"/>
        <w:gridCol w:w="1559"/>
        <w:gridCol w:w="1701"/>
      </w:tblGrid>
      <w:tr w:rsidR="00087E49">
        <w:trPr>
          <w:trHeight w:val="376"/>
          <w:tblHeader/>
        </w:trPr>
        <w:tc>
          <w:tcPr>
            <w:tcW w:w="9322" w:type="dxa"/>
            <w:vMerge w:val="restart"/>
            <w:noWrap/>
            <w:vAlign w:val="center"/>
          </w:tcPr>
          <w:p w:rsidR="00087E49" w:rsidRDefault="0034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направлений расходов и объектов </w:t>
            </w:r>
          </w:p>
          <w:p w:rsidR="00087E49" w:rsidRDefault="0034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части собственных средств областного бюджета)</w:t>
            </w:r>
          </w:p>
        </w:tc>
        <w:tc>
          <w:tcPr>
            <w:tcW w:w="5103" w:type="dxa"/>
            <w:gridSpan w:val="3"/>
            <w:noWrap/>
            <w:vAlign w:val="center"/>
          </w:tcPr>
          <w:p w:rsidR="00087E49" w:rsidRDefault="0034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тыс. рублей</w:t>
            </w:r>
          </w:p>
        </w:tc>
      </w:tr>
      <w:tr w:rsidR="00087E49">
        <w:trPr>
          <w:trHeight w:val="423"/>
          <w:tblHeader/>
        </w:trPr>
        <w:tc>
          <w:tcPr>
            <w:tcW w:w="9322" w:type="dxa"/>
            <w:vMerge/>
            <w:noWrap/>
            <w:vAlign w:val="center"/>
          </w:tcPr>
          <w:p w:rsidR="00087E49" w:rsidRDefault="00087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vAlign w:val="center"/>
          </w:tcPr>
          <w:p w:rsidR="00087E49" w:rsidRDefault="0034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noWrap/>
            <w:vAlign w:val="center"/>
          </w:tcPr>
          <w:p w:rsidR="00087E49" w:rsidRDefault="0034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01" w:type="dxa"/>
            <w:noWrap/>
            <w:vAlign w:val="center"/>
          </w:tcPr>
          <w:p w:rsidR="00087E49" w:rsidRDefault="0034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087E49">
        <w:trPr>
          <w:trHeight w:val="711"/>
        </w:trPr>
        <w:tc>
          <w:tcPr>
            <w:tcW w:w="9322" w:type="dxa"/>
            <w:noWrap/>
            <w:vAlign w:val="center"/>
          </w:tcPr>
          <w:p w:rsidR="00087E49" w:rsidRDefault="00344E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Государственная программа Архангельской области «Развитие транспортной системы Архангельской области»</w:t>
            </w:r>
          </w:p>
        </w:tc>
        <w:tc>
          <w:tcPr>
            <w:tcW w:w="1843" w:type="dxa"/>
            <w:noWrap/>
            <w:vAlign w:val="center"/>
          </w:tcPr>
          <w:p w:rsidR="00087E49" w:rsidRDefault="00344E1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1 197 430,4</w:t>
            </w:r>
          </w:p>
        </w:tc>
        <w:tc>
          <w:tcPr>
            <w:tcW w:w="1559" w:type="dxa"/>
            <w:noWrap/>
            <w:vAlign w:val="center"/>
          </w:tcPr>
          <w:p w:rsidR="00087E49" w:rsidRDefault="00344E1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632 222,9</w:t>
            </w:r>
          </w:p>
        </w:tc>
        <w:tc>
          <w:tcPr>
            <w:tcW w:w="1701" w:type="dxa"/>
            <w:noWrap/>
            <w:vAlign w:val="center"/>
          </w:tcPr>
          <w:p w:rsidR="00087E49" w:rsidRDefault="00344E1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776 700,0</w:t>
            </w:r>
          </w:p>
        </w:tc>
      </w:tr>
      <w:tr w:rsidR="00087E49">
        <w:trPr>
          <w:trHeight w:val="697"/>
        </w:trPr>
        <w:tc>
          <w:tcPr>
            <w:tcW w:w="9322" w:type="dxa"/>
            <w:vMerge w:val="restart"/>
            <w:noWrap/>
            <w:vAlign w:val="center"/>
          </w:tcPr>
          <w:p w:rsidR="00087E49" w:rsidRDefault="00344E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Региональный проект «Региональная и местная дорожная сеть (Архангельская область)»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087E49" w:rsidRDefault="00344E1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1 197 430,4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087E49" w:rsidRDefault="00344E1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632 222,9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087E49" w:rsidRDefault="00344E1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776 700,0</w:t>
            </w:r>
          </w:p>
        </w:tc>
      </w:tr>
      <w:tr w:rsidR="00087E49">
        <w:trPr>
          <w:trHeight w:val="697"/>
        </w:trPr>
        <w:tc>
          <w:tcPr>
            <w:tcW w:w="9322" w:type="dxa"/>
            <w:vMerge w:val="restart"/>
            <w:noWrap/>
            <w:vAlign w:val="center"/>
          </w:tcPr>
          <w:p w:rsidR="00087E49" w:rsidRDefault="00344E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Финансовое обеспечение дорожной деятельности в рамках реализации национального проекта «Безопасные качественные дороги» (приведение в нормативное состояние региональных автомобильных дорог, осуществляемое государственным казенным учреждением Архангельской области «Дорожное агентство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»)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087E49" w:rsidRDefault="00344E1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1 197 430,4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087E49" w:rsidRDefault="00344E1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632 222,9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087E49" w:rsidRDefault="00344E1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776 700,0</w:t>
            </w:r>
          </w:p>
        </w:tc>
      </w:tr>
      <w:tr w:rsidR="00087E49">
        <w:trPr>
          <w:trHeight w:val="423"/>
        </w:trPr>
        <w:tc>
          <w:tcPr>
            <w:tcW w:w="9322" w:type="dxa"/>
            <w:noWrap/>
            <w:vAlign w:val="center"/>
          </w:tcPr>
          <w:p w:rsidR="00087E49" w:rsidRDefault="00344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Каргополь – </w:t>
            </w:r>
            <w:proofErr w:type="spellStart"/>
            <w:r>
              <w:rPr>
                <w:rFonts w:ascii="Times New Roman" w:hAnsi="Times New Roman" w:cs="Times New Roman"/>
              </w:rPr>
              <w:t>Ширяиха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Гарь,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 xml:space="preserve"> 0+000-км 51+970 (</w:t>
            </w:r>
            <w:proofErr w:type="spellStart"/>
            <w:r>
              <w:rPr>
                <w:rFonts w:ascii="Times New Roman" w:hAnsi="Times New Roman" w:cs="Times New Roman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район)</w:t>
            </w:r>
          </w:p>
          <w:p w:rsidR="00087E49" w:rsidRDefault="0008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vAlign w:val="center"/>
          </w:tcPr>
          <w:p w:rsidR="00087E49" w:rsidRDefault="00344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1 197 430,4</w:t>
            </w:r>
          </w:p>
        </w:tc>
        <w:tc>
          <w:tcPr>
            <w:tcW w:w="1559" w:type="dxa"/>
            <w:noWrap/>
            <w:vAlign w:val="center"/>
          </w:tcPr>
          <w:p w:rsidR="00087E49" w:rsidRDefault="00087E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</w:tcPr>
          <w:p w:rsidR="00087E49" w:rsidRDefault="00087E4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87E49">
        <w:trPr>
          <w:trHeight w:val="415"/>
        </w:trPr>
        <w:tc>
          <w:tcPr>
            <w:tcW w:w="9322" w:type="dxa"/>
            <w:noWrap/>
            <w:vAlign w:val="center"/>
          </w:tcPr>
          <w:p w:rsidR="00087E49" w:rsidRDefault="00344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Карпогоры – Сосновка – Нюхча – граница с Республикой Коми (</w:t>
            </w:r>
            <w:proofErr w:type="spellStart"/>
            <w:r>
              <w:rPr>
                <w:rFonts w:ascii="Times New Roman" w:hAnsi="Times New Roman" w:cs="Times New Roman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район)</w:t>
            </w:r>
          </w:p>
          <w:p w:rsidR="00087E49" w:rsidRDefault="0008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vAlign w:val="center"/>
          </w:tcPr>
          <w:p w:rsidR="00087E49" w:rsidRDefault="00087E49"/>
        </w:tc>
        <w:tc>
          <w:tcPr>
            <w:tcW w:w="1559" w:type="dxa"/>
            <w:noWrap/>
            <w:vAlign w:val="center"/>
          </w:tcPr>
          <w:p w:rsidR="00087E49" w:rsidRDefault="00344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240 760,0</w:t>
            </w:r>
          </w:p>
        </w:tc>
        <w:tc>
          <w:tcPr>
            <w:tcW w:w="1701" w:type="dxa"/>
            <w:noWrap/>
            <w:vAlign w:val="center"/>
          </w:tcPr>
          <w:p w:rsidR="00087E49" w:rsidRDefault="00087E4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87E49">
        <w:trPr>
          <w:trHeight w:val="677"/>
        </w:trPr>
        <w:tc>
          <w:tcPr>
            <w:tcW w:w="9322" w:type="dxa"/>
            <w:noWrap/>
            <w:vAlign w:val="center"/>
          </w:tcPr>
          <w:p w:rsidR="00087E49" w:rsidRDefault="00344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Подъезд к дер. </w:t>
            </w:r>
            <w:proofErr w:type="spellStart"/>
            <w:r>
              <w:rPr>
                <w:rFonts w:ascii="Times New Roman" w:hAnsi="Times New Roman" w:cs="Times New Roman"/>
              </w:rPr>
              <w:t>Шардонемь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автомобильной дороги Карпогоры – Сосновка – Нюхча – граница с Республикой Коми (</w:t>
            </w:r>
            <w:proofErr w:type="spellStart"/>
            <w:r>
              <w:rPr>
                <w:rFonts w:ascii="Times New Roman" w:hAnsi="Times New Roman" w:cs="Times New Roman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район)</w:t>
            </w:r>
          </w:p>
          <w:p w:rsidR="00087E49" w:rsidRDefault="00087E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noWrap/>
            <w:vAlign w:val="center"/>
          </w:tcPr>
          <w:p w:rsidR="00087E49" w:rsidRDefault="00087E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vAlign w:val="center"/>
          </w:tcPr>
          <w:p w:rsidR="00087E49" w:rsidRDefault="00344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391 462,9</w:t>
            </w:r>
          </w:p>
        </w:tc>
        <w:tc>
          <w:tcPr>
            <w:tcW w:w="1701" w:type="dxa"/>
            <w:noWrap/>
            <w:vAlign w:val="center"/>
          </w:tcPr>
          <w:p w:rsidR="00087E49" w:rsidRDefault="00087E4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87E49">
        <w:trPr>
          <w:trHeight w:val="677"/>
        </w:trPr>
        <w:tc>
          <w:tcPr>
            <w:tcW w:w="9322" w:type="dxa"/>
            <w:noWrap/>
            <w:vAlign w:val="center"/>
          </w:tcPr>
          <w:p w:rsidR="00087E49" w:rsidRDefault="00344E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Коноша – Вожега,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 xml:space="preserve"> 18+980 – км 31+340, км 32+940 – км 46+470 (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район)</w:t>
            </w:r>
          </w:p>
          <w:p w:rsidR="00087E49" w:rsidRDefault="00087E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noWrap/>
            <w:vAlign w:val="center"/>
          </w:tcPr>
          <w:p w:rsidR="00087E49" w:rsidRDefault="00087E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vAlign w:val="center"/>
          </w:tcPr>
          <w:p w:rsidR="00087E49" w:rsidRDefault="00087E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</w:tcPr>
          <w:p w:rsidR="00087E49" w:rsidRDefault="00344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776 700,0</w:t>
            </w:r>
          </w:p>
        </w:tc>
      </w:tr>
      <w:tr w:rsidR="00087E49">
        <w:trPr>
          <w:trHeight w:val="427"/>
        </w:trPr>
        <w:tc>
          <w:tcPr>
            <w:tcW w:w="9322" w:type="dxa"/>
            <w:noWrap/>
            <w:vAlign w:val="center"/>
          </w:tcPr>
          <w:p w:rsidR="00087E49" w:rsidRDefault="00344E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 </w:t>
            </w:r>
          </w:p>
        </w:tc>
        <w:tc>
          <w:tcPr>
            <w:tcW w:w="1843" w:type="dxa"/>
            <w:noWrap/>
            <w:vAlign w:val="center"/>
          </w:tcPr>
          <w:p w:rsidR="00087E49" w:rsidRDefault="00344E1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1 197 430,4</w:t>
            </w:r>
          </w:p>
        </w:tc>
        <w:tc>
          <w:tcPr>
            <w:tcW w:w="1559" w:type="dxa"/>
            <w:noWrap/>
            <w:vAlign w:val="center"/>
          </w:tcPr>
          <w:p w:rsidR="00087E49" w:rsidRDefault="00344E1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632 222,9</w:t>
            </w:r>
          </w:p>
        </w:tc>
        <w:tc>
          <w:tcPr>
            <w:tcW w:w="1701" w:type="dxa"/>
            <w:noWrap/>
            <w:vAlign w:val="center"/>
          </w:tcPr>
          <w:p w:rsidR="00087E49" w:rsidRDefault="00344E1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776 700,0</w:t>
            </w:r>
          </w:p>
        </w:tc>
      </w:tr>
    </w:tbl>
    <w:p w:rsidR="00087E49" w:rsidRDefault="0008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E49" w:rsidSect="00087E49">
      <w:footerReference w:type="default" r:id="rId8"/>
      <w:footerReference w:type="firs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E49" w:rsidRDefault="00344E15">
      <w:pPr>
        <w:spacing w:after="0" w:line="240" w:lineRule="auto"/>
      </w:pPr>
      <w:r>
        <w:separator/>
      </w:r>
    </w:p>
  </w:endnote>
  <w:endnote w:type="continuationSeparator" w:id="0">
    <w:p w:rsidR="00087E49" w:rsidRDefault="0034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49" w:rsidRDefault="00087E49">
    <w:pPr>
      <w:pStyle w:val="1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9626"/>
      <w:docPartObj>
        <w:docPartGallery w:val="Page Numbers (Bottom of Page)"/>
        <w:docPartUnique/>
      </w:docPartObj>
    </w:sdtPr>
    <w:sdtContent>
      <w:p w:rsidR="00087E49" w:rsidRDefault="006E0778">
        <w:pPr>
          <w:pStyle w:val="Footer"/>
          <w:jc w:val="center"/>
        </w:pPr>
        <w:r>
          <w:fldChar w:fldCharType="begin"/>
        </w:r>
        <w:r w:rsidR="00344E15">
          <w:instrText xml:space="preserve"> PAGE   \* MERGEFORMAT </w:instrText>
        </w:r>
        <w:r>
          <w:fldChar w:fldCharType="separate"/>
        </w:r>
        <w:r w:rsidR="00344E15">
          <w:t>1</w:t>
        </w:r>
        <w:r>
          <w:fldChar w:fldCharType="end"/>
        </w:r>
      </w:p>
    </w:sdtContent>
  </w:sdt>
  <w:p w:rsidR="00087E49" w:rsidRDefault="00087E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E49" w:rsidRDefault="00344E15">
      <w:pPr>
        <w:spacing w:after="0" w:line="240" w:lineRule="auto"/>
      </w:pPr>
      <w:r>
        <w:separator/>
      </w:r>
    </w:p>
  </w:footnote>
  <w:footnote w:type="continuationSeparator" w:id="0">
    <w:p w:rsidR="00087E49" w:rsidRDefault="0034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7EF4"/>
    <w:multiLevelType w:val="hybridMultilevel"/>
    <w:tmpl w:val="77AC8C3A"/>
    <w:lvl w:ilvl="0" w:tplc="2A1E4C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122366A">
      <w:start w:val="1"/>
      <w:numFmt w:val="lowerLetter"/>
      <w:lvlText w:val="%2."/>
      <w:lvlJc w:val="left"/>
      <w:pPr>
        <w:ind w:left="1648" w:hanging="360"/>
      </w:pPr>
    </w:lvl>
    <w:lvl w:ilvl="2" w:tplc="DC4C0C1A">
      <w:start w:val="1"/>
      <w:numFmt w:val="lowerRoman"/>
      <w:lvlText w:val="%3."/>
      <w:lvlJc w:val="right"/>
      <w:pPr>
        <w:ind w:left="2368" w:hanging="180"/>
      </w:pPr>
    </w:lvl>
    <w:lvl w:ilvl="3" w:tplc="A882F7D8">
      <w:start w:val="1"/>
      <w:numFmt w:val="decimal"/>
      <w:lvlText w:val="%4."/>
      <w:lvlJc w:val="left"/>
      <w:pPr>
        <w:ind w:left="3088" w:hanging="360"/>
      </w:pPr>
    </w:lvl>
    <w:lvl w:ilvl="4" w:tplc="BA7E16A8">
      <w:start w:val="1"/>
      <w:numFmt w:val="lowerLetter"/>
      <w:lvlText w:val="%5."/>
      <w:lvlJc w:val="left"/>
      <w:pPr>
        <w:ind w:left="3808" w:hanging="360"/>
      </w:pPr>
    </w:lvl>
    <w:lvl w:ilvl="5" w:tplc="A98E53D4">
      <w:start w:val="1"/>
      <w:numFmt w:val="lowerRoman"/>
      <w:lvlText w:val="%6."/>
      <w:lvlJc w:val="right"/>
      <w:pPr>
        <w:ind w:left="4528" w:hanging="180"/>
      </w:pPr>
    </w:lvl>
    <w:lvl w:ilvl="6" w:tplc="6C3A7624">
      <w:start w:val="1"/>
      <w:numFmt w:val="decimal"/>
      <w:lvlText w:val="%7."/>
      <w:lvlJc w:val="left"/>
      <w:pPr>
        <w:ind w:left="5248" w:hanging="360"/>
      </w:pPr>
    </w:lvl>
    <w:lvl w:ilvl="7" w:tplc="A5A8B73E">
      <w:start w:val="1"/>
      <w:numFmt w:val="lowerLetter"/>
      <w:lvlText w:val="%8."/>
      <w:lvlJc w:val="left"/>
      <w:pPr>
        <w:ind w:left="5968" w:hanging="360"/>
      </w:pPr>
    </w:lvl>
    <w:lvl w:ilvl="8" w:tplc="7B80743C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144EC5"/>
    <w:multiLevelType w:val="hybridMultilevel"/>
    <w:tmpl w:val="3E1035BA"/>
    <w:lvl w:ilvl="0" w:tplc="881E73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072EE92">
      <w:start w:val="1"/>
      <w:numFmt w:val="lowerLetter"/>
      <w:lvlText w:val="%2."/>
      <w:lvlJc w:val="left"/>
      <w:pPr>
        <w:ind w:left="1648" w:hanging="360"/>
      </w:pPr>
    </w:lvl>
    <w:lvl w:ilvl="2" w:tplc="0A2A3BBA">
      <w:start w:val="1"/>
      <w:numFmt w:val="lowerRoman"/>
      <w:lvlText w:val="%3."/>
      <w:lvlJc w:val="right"/>
      <w:pPr>
        <w:ind w:left="2368" w:hanging="180"/>
      </w:pPr>
    </w:lvl>
    <w:lvl w:ilvl="3" w:tplc="BB484F88">
      <w:start w:val="1"/>
      <w:numFmt w:val="decimal"/>
      <w:lvlText w:val="%4."/>
      <w:lvlJc w:val="left"/>
      <w:pPr>
        <w:ind w:left="3088" w:hanging="360"/>
      </w:pPr>
    </w:lvl>
    <w:lvl w:ilvl="4" w:tplc="79AC46DC">
      <w:start w:val="1"/>
      <w:numFmt w:val="lowerLetter"/>
      <w:lvlText w:val="%5."/>
      <w:lvlJc w:val="left"/>
      <w:pPr>
        <w:ind w:left="3808" w:hanging="360"/>
      </w:pPr>
    </w:lvl>
    <w:lvl w:ilvl="5" w:tplc="C14ACC9A">
      <w:start w:val="1"/>
      <w:numFmt w:val="lowerRoman"/>
      <w:lvlText w:val="%6."/>
      <w:lvlJc w:val="right"/>
      <w:pPr>
        <w:ind w:left="4528" w:hanging="180"/>
      </w:pPr>
    </w:lvl>
    <w:lvl w:ilvl="6" w:tplc="EDF46B1A">
      <w:start w:val="1"/>
      <w:numFmt w:val="decimal"/>
      <w:lvlText w:val="%7."/>
      <w:lvlJc w:val="left"/>
      <w:pPr>
        <w:ind w:left="5248" w:hanging="360"/>
      </w:pPr>
    </w:lvl>
    <w:lvl w:ilvl="7" w:tplc="55B6842E">
      <w:start w:val="1"/>
      <w:numFmt w:val="lowerLetter"/>
      <w:lvlText w:val="%8."/>
      <w:lvlJc w:val="left"/>
      <w:pPr>
        <w:ind w:left="5968" w:hanging="360"/>
      </w:pPr>
    </w:lvl>
    <w:lvl w:ilvl="8" w:tplc="4FCA7A3C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4B51909"/>
    <w:multiLevelType w:val="hybridMultilevel"/>
    <w:tmpl w:val="6E44977E"/>
    <w:lvl w:ilvl="0" w:tplc="581A4F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D25DE6">
      <w:start w:val="1"/>
      <w:numFmt w:val="lowerLetter"/>
      <w:lvlText w:val="%2."/>
      <w:lvlJc w:val="left"/>
      <w:pPr>
        <w:ind w:left="1648" w:hanging="360"/>
      </w:pPr>
    </w:lvl>
    <w:lvl w:ilvl="2" w:tplc="B4D6F5E8">
      <w:start w:val="1"/>
      <w:numFmt w:val="lowerRoman"/>
      <w:lvlText w:val="%3."/>
      <w:lvlJc w:val="right"/>
      <w:pPr>
        <w:ind w:left="2368" w:hanging="180"/>
      </w:pPr>
    </w:lvl>
    <w:lvl w:ilvl="3" w:tplc="6E74D82A">
      <w:start w:val="1"/>
      <w:numFmt w:val="decimal"/>
      <w:lvlText w:val="%4."/>
      <w:lvlJc w:val="left"/>
      <w:pPr>
        <w:ind w:left="3088" w:hanging="360"/>
      </w:pPr>
    </w:lvl>
    <w:lvl w:ilvl="4" w:tplc="5A6A1C12">
      <w:start w:val="1"/>
      <w:numFmt w:val="lowerLetter"/>
      <w:lvlText w:val="%5."/>
      <w:lvlJc w:val="left"/>
      <w:pPr>
        <w:ind w:left="3808" w:hanging="360"/>
      </w:pPr>
    </w:lvl>
    <w:lvl w:ilvl="5" w:tplc="30BAAE2A">
      <w:start w:val="1"/>
      <w:numFmt w:val="lowerRoman"/>
      <w:lvlText w:val="%6."/>
      <w:lvlJc w:val="right"/>
      <w:pPr>
        <w:ind w:left="4528" w:hanging="180"/>
      </w:pPr>
    </w:lvl>
    <w:lvl w:ilvl="6" w:tplc="FA622C6A">
      <w:start w:val="1"/>
      <w:numFmt w:val="decimal"/>
      <w:lvlText w:val="%7."/>
      <w:lvlJc w:val="left"/>
      <w:pPr>
        <w:ind w:left="5248" w:hanging="360"/>
      </w:pPr>
    </w:lvl>
    <w:lvl w:ilvl="7" w:tplc="3EB06A7A">
      <w:start w:val="1"/>
      <w:numFmt w:val="lowerLetter"/>
      <w:lvlText w:val="%8."/>
      <w:lvlJc w:val="left"/>
      <w:pPr>
        <w:ind w:left="5968" w:hanging="360"/>
      </w:pPr>
    </w:lvl>
    <w:lvl w:ilvl="8" w:tplc="57B06D02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E49"/>
    <w:rsid w:val="00087E49"/>
    <w:rsid w:val="00123022"/>
    <w:rsid w:val="00230C57"/>
    <w:rsid w:val="00344E15"/>
    <w:rsid w:val="006E0778"/>
    <w:rsid w:val="009A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087E4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uiPriority w:val="9"/>
    <w:unhideWhenUsed/>
    <w:qFormat/>
    <w:rsid w:val="00087E4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uiPriority w:val="9"/>
    <w:unhideWhenUsed/>
    <w:qFormat/>
    <w:rsid w:val="00087E4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087E4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087E4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087E4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uiPriority w:val="9"/>
    <w:unhideWhenUsed/>
    <w:qFormat/>
    <w:rsid w:val="00087E4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uiPriority w:val="9"/>
    <w:unhideWhenUsed/>
    <w:qFormat/>
    <w:rsid w:val="00087E4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uiPriority w:val="9"/>
    <w:unhideWhenUsed/>
    <w:qFormat/>
    <w:rsid w:val="00087E4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87E4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87E49"/>
    <w:rPr>
      <w:sz w:val="24"/>
      <w:szCs w:val="24"/>
    </w:rPr>
  </w:style>
  <w:style w:type="character" w:customStyle="1" w:styleId="QuoteChar">
    <w:name w:val="Quote Char"/>
    <w:uiPriority w:val="29"/>
    <w:rsid w:val="00087E49"/>
    <w:rPr>
      <w:i/>
    </w:rPr>
  </w:style>
  <w:style w:type="character" w:customStyle="1" w:styleId="IntenseQuoteChar">
    <w:name w:val="Intense Quote Char"/>
    <w:uiPriority w:val="30"/>
    <w:rsid w:val="00087E49"/>
    <w:rPr>
      <w:i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087E49"/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087E4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087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087E49"/>
    <w:rPr>
      <w:sz w:val="18"/>
    </w:rPr>
  </w:style>
  <w:style w:type="character" w:customStyle="1" w:styleId="EndnoteTextChar">
    <w:name w:val="Endnote Text Char"/>
    <w:uiPriority w:val="99"/>
    <w:rsid w:val="00087E4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087E4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87E4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87E4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87E4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87E4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87E4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87E4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87E4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87E4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87E4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87E4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87E4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87E4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87E4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87E4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87E4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87E4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87E4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87E49"/>
    <w:pPr>
      <w:ind w:left="720"/>
      <w:contextualSpacing/>
    </w:pPr>
  </w:style>
  <w:style w:type="paragraph" w:styleId="a4">
    <w:name w:val="No Spacing"/>
    <w:uiPriority w:val="1"/>
    <w:qFormat/>
    <w:rsid w:val="00087E4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87E49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87E4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87E49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87E4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87E4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87E4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87E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87E49"/>
    <w:rPr>
      <w:i/>
    </w:rPr>
  </w:style>
  <w:style w:type="character" w:customStyle="1" w:styleId="HeaderChar">
    <w:name w:val="Header Char"/>
    <w:basedOn w:val="a0"/>
    <w:uiPriority w:val="99"/>
    <w:rsid w:val="00087E49"/>
  </w:style>
  <w:style w:type="character" w:customStyle="1" w:styleId="FooterChar">
    <w:name w:val="Footer Char"/>
    <w:basedOn w:val="a0"/>
    <w:uiPriority w:val="99"/>
    <w:rsid w:val="00087E4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87E4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87E49"/>
  </w:style>
  <w:style w:type="table" w:customStyle="1" w:styleId="TableGridLight">
    <w:name w:val="Table Grid Light"/>
    <w:basedOn w:val="a1"/>
    <w:uiPriority w:val="59"/>
    <w:rsid w:val="00087E4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87E4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210">
    <w:name w:val="Таблица простая 21"/>
    <w:basedOn w:val="a1"/>
    <w:uiPriority w:val="59"/>
    <w:rsid w:val="00087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410">
    <w:name w:val="Таблица простая 4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510">
    <w:name w:val="Таблица простая 5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-11">
    <w:name w:val="Таблица-сетка 1 светлая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87E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basedOn w:val="a1"/>
    <w:uiPriority w:val="99"/>
    <w:rsid w:val="00087E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087E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087E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087E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087E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087E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087E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087E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087E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087E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087E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087E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087E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87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087E4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87E4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87E49"/>
    <w:rPr>
      <w:sz w:val="18"/>
    </w:rPr>
  </w:style>
  <w:style w:type="character" w:styleId="ae">
    <w:name w:val="footnote reference"/>
    <w:basedOn w:val="a0"/>
    <w:uiPriority w:val="99"/>
    <w:unhideWhenUsed/>
    <w:rsid w:val="00087E4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87E4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87E49"/>
    <w:rPr>
      <w:sz w:val="20"/>
    </w:rPr>
  </w:style>
  <w:style w:type="character" w:styleId="af1">
    <w:name w:val="endnote reference"/>
    <w:basedOn w:val="a0"/>
    <w:uiPriority w:val="99"/>
    <w:semiHidden/>
    <w:unhideWhenUsed/>
    <w:rsid w:val="00087E4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87E49"/>
    <w:pPr>
      <w:spacing w:after="57"/>
    </w:pPr>
  </w:style>
  <w:style w:type="paragraph" w:styleId="22">
    <w:name w:val="toc 2"/>
    <w:basedOn w:val="a"/>
    <w:next w:val="a"/>
    <w:uiPriority w:val="39"/>
    <w:unhideWhenUsed/>
    <w:rsid w:val="00087E4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87E4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87E4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87E4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87E4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87E4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87E4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87E49"/>
    <w:pPr>
      <w:spacing w:after="57"/>
      <w:ind w:left="2268"/>
    </w:pPr>
  </w:style>
  <w:style w:type="paragraph" w:styleId="af2">
    <w:name w:val="TOC Heading"/>
    <w:uiPriority w:val="39"/>
    <w:unhideWhenUsed/>
    <w:rsid w:val="00087E49"/>
  </w:style>
  <w:style w:type="paragraph" w:styleId="af3">
    <w:name w:val="table of figures"/>
    <w:basedOn w:val="a"/>
    <w:next w:val="a"/>
    <w:uiPriority w:val="99"/>
    <w:unhideWhenUsed/>
    <w:rsid w:val="00087E49"/>
    <w:pPr>
      <w:spacing w:after="0"/>
    </w:pPr>
  </w:style>
  <w:style w:type="table" w:styleId="af4">
    <w:name w:val="Table Grid"/>
    <w:basedOn w:val="a1"/>
    <w:uiPriority w:val="59"/>
    <w:rsid w:val="00087E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semiHidden/>
    <w:unhideWhenUsed/>
    <w:rsid w:val="0008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  <w:semiHidden/>
    <w:rsid w:val="00087E49"/>
  </w:style>
  <w:style w:type="paragraph" w:customStyle="1" w:styleId="13">
    <w:name w:val="Нижний колонтитул1"/>
    <w:basedOn w:val="a"/>
    <w:link w:val="af6"/>
    <w:uiPriority w:val="99"/>
    <w:unhideWhenUsed/>
    <w:rsid w:val="0008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rsid w:val="00087E49"/>
  </w:style>
  <w:style w:type="paragraph" w:customStyle="1" w:styleId="ConsNonformat">
    <w:name w:val="ConsNonformat"/>
    <w:rsid w:val="00087E4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">
    <w:name w:val="Header"/>
    <w:basedOn w:val="a"/>
    <w:link w:val="14"/>
    <w:uiPriority w:val="99"/>
    <w:semiHidden/>
    <w:unhideWhenUsed/>
    <w:rsid w:val="0008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Header"/>
    <w:uiPriority w:val="99"/>
    <w:semiHidden/>
    <w:rsid w:val="00087E49"/>
  </w:style>
  <w:style w:type="paragraph" w:customStyle="1" w:styleId="Footer">
    <w:name w:val="Footer"/>
    <w:basedOn w:val="a"/>
    <w:link w:val="15"/>
    <w:uiPriority w:val="99"/>
    <w:unhideWhenUsed/>
    <w:rsid w:val="0008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Footer"/>
    <w:uiPriority w:val="99"/>
    <w:semiHidden/>
    <w:rsid w:val="00087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Company>minfin AO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Ольга Васильевна</dc:creator>
  <cp:lastModifiedBy>minfin user</cp:lastModifiedBy>
  <cp:revision>3</cp:revision>
  <cp:lastPrinted>2023-10-10T08:23:00Z</cp:lastPrinted>
  <dcterms:created xsi:type="dcterms:W3CDTF">2023-10-10T08:35:00Z</dcterms:created>
  <dcterms:modified xsi:type="dcterms:W3CDTF">2023-10-10T08:35:00Z</dcterms:modified>
</cp:coreProperties>
</file>