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F3" w:rsidRDefault="003048F3" w:rsidP="003048F3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Без лингвистической правки</w:t>
      </w:r>
    </w:p>
    <w:p w:rsidR="00421502" w:rsidRPr="00AD759D" w:rsidRDefault="00421502" w:rsidP="00421502">
      <w:pPr>
        <w:pStyle w:val="a8"/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AD75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УТВЕРЖДЕН</w:t>
      </w:r>
    </w:p>
    <w:p w:rsidR="00421502" w:rsidRPr="00AD759D" w:rsidRDefault="00421502" w:rsidP="00421502">
      <w:pPr>
        <w:pStyle w:val="a8"/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AD75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постановлением Правительства</w:t>
      </w:r>
    </w:p>
    <w:p w:rsidR="00421502" w:rsidRDefault="00421502" w:rsidP="00421502">
      <w:pPr>
        <w:pStyle w:val="a8"/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AD759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Архангельской области</w:t>
      </w:r>
    </w:p>
    <w:p w:rsidR="007E26A1" w:rsidRPr="00AD759D" w:rsidRDefault="007E26A1" w:rsidP="00421502">
      <w:pPr>
        <w:pStyle w:val="a8"/>
        <w:ind w:left="103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7E26A1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от 09.10.2023 № 983-пп</w:t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sz w:val="28"/>
          <w:szCs w:val="28"/>
          <w:lang w:eastAsia="zh-CN"/>
        </w:rPr>
        <w:t>П А С П О Р Т</w:t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sz w:val="28"/>
          <w:szCs w:val="28"/>
          <w:lang w:eastAsia="zh-CN"/>
        </w:rPr>
        <w:t>государственной программы Архангельской области</w:t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sz w:val="28"/>
          <w:szCs w:val="28"/>
          <w:lang w:eastAsia="zh-CN"/>
        </w:rPr>
        <w:t>«Развитие здравоохранения Архангельской области»</w:t>
      </w:r>
    </w:p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bCs/>
          <w:sz w:val="28"/>
          <w:szCs w:val="28"/>
          <w:lang w:eastAsia="zh-CN"/>
        </w:rPr>
        <w:t>1. Основные положения</w:t>
      </w:r>
    </w:p>
    <w:tbl>
      <w:tblPr>
        <w:tblW w:w="5208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026"/>
        <w:gridCol w:w="9327"/>
      </w:tblGrid>
      <w:tr w:rsidR="00F7506D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F7506D" w:rsidRPr="00AD759D" w:rsidRDefault="00D24662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Заместитель председателя Правительства Архангельской области, курирующий министерство здравоохранения Архангельской области</w:t>
            </w:r>
          </w:p>
        </w:tc>
      </w:tr>
      <w:tr w:rsidR="00F7506D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 Архангельской области</w:t>
            </w:r>
            <w:r w:rsidR="00D54AE2" w:rsidRPr="00AD759D">
              <w:rPr>
                <w:rFonts w:ascii="Times New Roman" w:hAnsi="Times New Roman" w:cs="Times New Roman"/>
                <w:lang w:eastAsia="zh-CN"/>
              </w:rPr>
              <w:t xml:space="preserve"> (далее – министерство здравоохранения)</w:t>
            </w:r>
          </w:p>
        </w:tc>
      </w:tr>
      <w:tr w:rsidR="00F7506D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2024–2026 годы</w:t>
            </w:r>
          </w:p>
        </w:tc>
      </w:tr>
      <w:tr w:rsidR="00AB0F50" w:rsidRPr="00AD759D" w:rsidTr="00F7506D">
        <w:trPr>
          <w:trHeight w:val="20"/>
        </w:trPr>
        <w:tc>
          <w:tcPr>
            <w:tcW w:w="6026" w:type="dxa"/>
            <w:vMerge w:val="restart"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Цели государственной программы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Цель 1. Улучшение состояния здоровья населения Архангельской области (далее - население) на основе повышения качества и доступности оказания медицинской помощи;</w:t>
            </w:r>
          </w:p>
        </w:tc>
      </w:tr>
      <w:tr w:rsidR="00AB0F50" w:rsidRPr="00AD759D" w:rsidTr="00F7506D">
        <w:trPr>
          <w:trHeight w:val="20"/>
        </w:trPr>
        <w:tc>
          <w:tcPr>
            <w:tcW w:w="6026" w:type="dxa"/>
            <w:vMerge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AB0F50" w:rsidRPr="00AD759D" w:rsidRDefault="00AB0F50" w:rsidP="00D54AE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Цель 2. </w:t>
            </w:r>
            <w:r w:rsidR="00D54AE2" w:rsidRPr="00AD759D">
              <w:rPr>
                <w:rFonts w:ascii="Times New Roman" w:hAnsi="Times New Roman" w:cs="Times New Roman"/>
                <w:lang w:eastAsia="zh-CN"/>
              </w:rPr>
              <w:t>П</w:t>
            </w:r>
            <w:r w:rsidRPr="00AD759D">
              <w:rPr>
                <w:rFonts w:ascii="Times New Roman" w:hAnsi="Times New Roman" w:cs="Times New Roman"/>
                <w:lang w:eastAsia="zh-CN"/>
              </w:rPr>
              <w:t>овышение эффективности медицинских услуг, объемы, виды и качество которых должны соответствовать уровню заболеваемости и потребностям населения.</w:t>
            </w:r>
          </w:p>
        </w:tc>
      </w:tr>
      <w:tr w:rsidR="00AB0F50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  <w:vAlign w:val="center"/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color w:val="212121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 xml:space="preserve">Общий объем финансового обеспечения государственной программы – </w:t>
            </w:r>
            <w:r w:rsidRPr="00AD759D">
              <w:rPr>
                <w:rFonts w:ascii="Times New Roman" w:hAnsi="Times New Roman" w:cs="Times New Roman"/>
                <w:bCs/>
              </w:rPr>
              <w:t>176 452 074,7</w:t>
            </w:r>
            <w:r w:rsidRPr="00AD759D">
              <w:rPr>
                <w:rFonts w:ascii="Times New Roman" w:hAnsi="Times New Roman" w:cs="Times New Roman"/>
                <w:color w:val="212121"/>
              </w:rPr>
              <w:t xml:space="preserve"> тыс. рублей;</w:t>
            </w:r>
          </w:p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color w:val="212121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 xml:space="preserve">объем финансового обеспечения по годам и источникам финансового обеспечения представлен </w:t>
            </w:r>
          </w:p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color w:val="212121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 xml:space="preserve">в разделе 4 паспорта государственной программы </w:t>
            </w:r>
          </w:p>
        </w:tc>
      </w:tr>
      <w:tr w:rsidR="00AB0F50" w:rsidRPr="00AD759D" w:rsidTr="00F7506D">
        <w:trPr>
          <w:trHeight w:val="20"/>
        </w:trPr>
        <w:tc>
          <w:tcPr>
            <w:tcW w:w="6026" w:type="dxa"/>
            <w:tcMar>
              <w:top w:w="28" w:type="dxa"/>
              <w:bottom w:w="28" w:type="dxa"/>
            </w:tcMar>
            <w:vAlign w:val="center"/>
          </w:tcPr>
          <w:p w:rsidR="00AB0F50" w:rsidRPr="00AD759D" w:rsidRDefault="00AB0F50" w:rsidP="00AB0F50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9327" w:type="dxa"/>
            <w:tcMar>
              <w:top w:w="28" w:type="dxa"/>
              <w:bottom w:w="28" w:type="dxa"/>
            </w:tcMar>
          </w:tcPr>
          <w:p w:rsidR="00AB0F50" w:rsidRPr="00AD759D" w:rsidRDefault="00AB0F50" w:rsidP="00AB0F50">
            <w:pPr>
              <w:pStyle w:val="af"/>
              <w:shd w:val="clear" w:color="auto" w:fill="FEFEFE"/>
              <w:spacing w:before="60" w:beforeAutospacing="0" w:after="60" w:afterAutospacing="0"/>
              <w:rPr>
                <w:color w:val="212121"/>
                <w:sz w:val="22"/>
              </w:rPr>
            </w:pPr>
            <w:r w:rsidRPr="00AD759D">
              <w:rPr>
                <w:color w:val="212121"/>
                <w:sz w:val="22"/>
              </w:rPr>
              <w:t xml:space="preserve">Национальная цель </w:t>
            </w:r>
            <w:r w:rsidR="00D54AE2" w:rsidRPr="00AD759D">
              <w:rPr>
                <w:color w:val="212121"/>
                <w:sz w:val="22"/>
              </w:rPr>
              <w:t>«С</w:t>
            </w:r>
            <w:r w:rsidRPr="00AD759D">
              <w:rPr>
                <w:color w:val="212121"/>
                <w:sz w:val="22"/>
              </w:rPr>
              <w:t>охранение населения, здоровье и благополучие людей</w:t>
            </w:r>
            <w:r w:rsidR="00D54AE2" w:rsidRPr="00AD759D">
              <w:rPr>
                <w:color w:val="212121"/>
                <w:sz w:val="22"/>
              </w:rPr>
              <w:t>»</w:t>
            </w:r>
            <w:r w:rsidRPr="00AD759D">
              <w:rPr>
                <w:color w:val="212121"/>
                <w:sz w:val="22"/>
              </w:rPr>
              <w:t>.</w:t>
            </w:r>
          </w:p>
          <w:p w:rsidR="00AB0F50" w:rsidRPr="00AD759D" w:rsidRDefault="00AB0F50" w:rsidP="00A17468">
            <w:pPr>
              <w:spacing w:before="60" w:after="60" w:line="240" w:lineRule="auto"/>
              <w:rPr>
                <w:rFonts w:ascii="Times New Roman" w:hAnsi="Times New Roman" w:cs="Times New Roman"/>
                <w:color w:val="212121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>Государственная программа Российской Федерации «Развитие здравоохранения»</w:t>
            </w:r>
            <w:r w:rsidR="00A17468" w:rsidRPr="00AD759D">
              <w:rPr>
                <w:rFonts w:ascii="Times New Roman" w:hAnsi="Times New Roman" w:cs="Times New Roman"/>
                <w:color w:val="212121"/>
              </w:rPr>
              <w:t xml:space="preserve">, </w:t>
            </w:r>
            <w:r w:rsidR="00A17468" w:rsidRPr="00AD759D">
              <w:t xml:space="preserve"> </w:t>
            </w:r>
            <w:r w:rsidR="00A17468" w:rsidRPr="00AD759D">
              <w:rPr>
                <w:rFonts w:ascii="Times New Roman" w:hAnsi="Times New Roman" w:cs="Times New Roman"/>
                <w:color w:val="212121"/>
              </w:rPr>
              <w:t>утвержденная постановлением Правительства Российской Федерации от 26 декабря 2017 года № 1640</w:t>
            </w:r>
          </w:p>
        </w:tc>
      </w:tr>
    </w:tbl>
    <w:p w:rsidR="00421502" w:rsidRPr="00AD759D" w:rsidRDefault="00421502">
      <w:pPr>
        <w:rPr>
          <w:rFonts w:ascii="Times New Roman" w:hAnsi="Times New Roman" w:cs="Times New Roman"/>
          <w:sz w:val="28"/>
          <w:lang w:eastAsia="zh-CN"/>
        </w:rPr>
      </w:pPr>
      <w:r w:rsidRPr="00AD759D">
        <w:rPr>
          <w:rFonts w:ascii="Times New Roman" w:hAnsi="Times New Roman" w:cs="Times New Roman"/>
          <w:sz w:val="28"/>
          <w:lang w:eastAsia="zh-CN"/>
        </w:rPr>
        <w:br w:type="page"/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zh-CN"/>
        </w:rPr>
      </w:pPr>
      <w:r w:rsidRPr="00AD759D">
        <w:rPr>
          <w:rFonts w:ascii="Times New Roman" w:hAnsi="Times New Roman" w:cs="Times New Roman"/>
          <w:sz w:val="28"/>
          <w:lang w:val="en-US" w:eastAsia="zh-CN"/>
        </w:rPr>
        <w:lastRenderedPageBreak/>
        <w:t>2.</w:t>
      </w:r>
      <w:r w:rsidRPr="00AD759D">
        <w:rPr>
          <w:rFonts w:ascii="Times New Roman" w:hAnsi="Times New Roman" w:cs="Times New Roman"/>
          <w:sz w:val="28"/>
          <w:lang w:eastAsia="zh-CN"/>
        </w:rPr>
        <w:t xml:space="preserve"> Показатели государственной программы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1701"/>
        <w:gridCol w:w="1418"/>
        <w:gridCol w:w="850"/>
        <w:gridCol w:w="851"/>
        <w:gridCol w:w="850"/>
        <w:gridCol w:w="851"/>
        <w:gridCol w:w="850"/>
        <w:gridCol w:w="2693"/>
        <w:gridCol w:w="1134"/>
        <w:gridCol w:w="1134"/>
        <w:gridCol w:w="850"/>
      </w:tblGrid>
      <w:tr w:rsidR="006E724E" w:rsidRPr="00AD759D" w:rsidTr="003C4323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Признак возрастания/ убывания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Базовое значение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Документ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Информационная система</w:t>
            </w:r>
          </w:p>
        </w:tc>
      </w:tr>
      <w:tr w:rsidR="00301976" w:rsidRPr="00AD759D" w:rsidTr="003C4323">
        <w:trPr>
          <w:tblHeader/>
        </w:trPr>
        <w:tc>
          <w:tcPr>
            <w:tcW w:w="426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spacing w:val="-4"/>
                <w:lang w:eastAsia="zh-CN"/>
              </w:rPr>
              <w:t>значение</w:t>
            </w:r>
          </w:p>
        </w:tc>
        <w:tc>
          <w:tcPr>
            <w:tcW w:w="85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2026</w:t>
            </w:r>
          </w:p>
        </w:tc>
        <w:tc>
          <w:tcPr>
            <w:tcW w:w="2693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01976" w:rsidRPr="00AD759D" w:rsidTr="003C4323">
        <w:trPr>
          <w:tblHeader/>
        </w:trPr>
        <w:tc>
          <w:tcPr>
            <w:tcW w:w="426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pacing w:val="-4"/>
                <w:sz w:val="16"/>
                <w:lang w:eastAsia="zh-C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E724E" w:rsidRPr="00AD759D" w:rsidRDefault="006E724E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13</w:t>
            </w:r>
          </w:p>
        </w:tc>
      </w:tr>
      <w:tr w:rsidR="003C4323" w:rsidRPr="00AD759D" w:rsidTr="003C43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возрастающий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70,96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73,51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74,05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74,05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«Единый план по достижению национальных целей развития Российской Федерации на период до 2024 года и на плановый период до 2030 года», утвержден распоряжением Правительства Российской Федерации от 01.10.2021 № 2765-р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повышение ожидаемой продолжительности жизни до 78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3C4323" w:rsidRPr="00AD759D" w:rsidTr="003C43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Смертность населения от всех причин смерти, на 1000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убывающий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промилле (0,1 процента)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212121"/>
              </w:rPr>
              <w:t xml:space="preserve">Государственная программа Российской Федерации «Развитие здравоохранения», </w:t>
            </w:r>
            <w:r w:rsidRPr="00AD759D">
              <w:t xml:space="preserve"> </w:t>
            </w:r>
            <w:r w:rsidRPr="00AD759D">
              <w:rPr>
                <w:rFonts w:ascii="Times New Roman" w:hAnsi="Times New Roman" w:cs="Times New Roman"/>
                <w:color w:val="212121"/>
              </w:rPr>
              <w:t>утвержденная постановлением Правительства Российской Федерации от 26 декабря 2017 года № 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повышение ожидаемой продолжительности жизни до 78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_</w:t>
            </w:r>
          </w:p>
        </w:tc>
      </w:tr>
      <w:tr w:rsidR="003C4323" w:rsidRPr="00AD759D" w:rsidTr="003C43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Удовлетворенность населения Архангельской области качеством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возрастающий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43,5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Постановление Правительства Российской Федерации от 29 декабря 2022 № 2497 «О Программе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государственных гарантий бесплатного оказания гражданам медицинской помощи на 2023 год и на плановый период 2024 и 2025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министерство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  <w:tr w:rsidR="003C4323" w:rsidRPr="00AD759D" w:rsidTr="003C4323">
        <w:trPr>
          <w:trHeight w:val="3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Охват населения иммунизацией в рамках Национального календаря профилактических прививок не менее 95% от подлежащих иммунизации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возрастающий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 w:rsidP="00501B47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Постановление Главного государственного санитарного врача Российской Федерации от 28 января 2021 г</w:t>
            </w:r>
            <w:r w:rsidR="00501B47" w:rsidRPr="00AD759D">
              <w:rPr>
                <w:rFonts w:ascii="Times New Roman" w:hAnsi="Times New Roman" w:cs="Times New Roman"/>
                <w:lang w:eastAsia="zh-CN"/>
              </w:rPr>
              <w:t>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4 «Об утверждении санитарных правил и норм САНПИН 3.3686-21 «Санитарно-эпидемиологические требования по профилактике инфекционных болезней»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323" w:rsidRPr="00AD759D" w:rsidRDefault="003C43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-</w:t>
            </w:r>
          </w:p>
        </w:tc>
      </w:tr>
    </w:tbl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26234" w:rsidRPr="00AD759D" w:rsidRDefault="00826234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sz w:val="28"/>
          <w:szCs w:val="28"/>
          <w:lang w:eastAsia="zh-CN"/>
        </w:rPr>
        <w:t>2.1. Порядок расчета и источники информации о значениях целевых показателей государственной программы</w:t>
      </w:r>
    </w:p>
    <w:tbl>
      <w:tblPr>
        <w:tblW w:w="5255" w:type="pct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4"/>
        <w:gridCol w:w="7017"/>
        <w:gridCol w:w="4352"/>
      </w:tblGrid>
      <w:tr w:rsidR="00F7506D" w:rsidRPr="00AD759D" w:rsidTr="00F7506D">
        <w:trPr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государственной программы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F7506D" w:rsidRPr="00AD759D" w:rsidTr="00F7506D">
        <w:trPr>
          <w:tblHeader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3C4323" w:rsidRPr="00AD759D" w:rsidTr="00F7506D">
        <w:trPr>
          <w:trHeight w:val="25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lastRenderedPageBreak/>
              <w:t>1. Ожидаемая продолжительность жизни при рождении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методика утверждена приказом Федеральной службы государственной статистики от 5 июля 2013 года № 261. Показатель рассчитывается на основе половозрастного состава населения и числа умерших, распределенных по однолетним возрастам. Показатель представляется поэтапно в следующие сроки:</w:t>
            </w:r>
          </w:p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1-я оценка (предварительная) - 15 марта;</w:t>
            </w:r>
          </w:p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2-я оценка (окончательная) - 15 августа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данные Управления Федеральной службы государственной статистики по Архангельской области и Ненецкому автономному округу (далее – </w:t>
            </w:r>
            <w:proofErr w:type="spellStart"/>
            <w:r w:rsidRPr="00AD759D">
              <w:rPr>
                <w:rFonts w:ascii="Times New Roman" w:hAnsi="Times New Roman" w:cs="Times New Roman"/>
              </w:rPr>
              <w:t>Архангельскстат</w:t>
            </w:r>
            <w:proofErr w:type="spellEnd"/>
            <w:r w:rsidRPr="00AD759D">
              <w:rPr>
                <w:rFonts w:ascii="Times New Roman" w:hAnsi="Times New Roman" w:cs="Times New Roman"/>
              </w:rPr>
              <w:t>)</w:t>
            </w:r>
          </w:p>
        </w:tc>
      </w:tr>
      <w:tr w:rsidR="003C4323" w:rsidRPr="00AD759D" w:rsidTr="00F7506D">
        <w:trPr>
          <w:trHeight w:val="25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2. Смертность населения от всех причин смерти, на 1000 населения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методика утверждена приказом Федеральной службы государственной статистики от 23.03.2021 № 157 «Об утверждении Методики расчета закрепленного за Росстатом показателя национального проекта «Здравоохранение» </w:t>
            </w:r>
          </w:p>
          <w:p w:rsidR="003C4323" w:rsidRPr="00AD759D" w:rsidRDefault="003C4323" w:rsidP="00A17468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Смертность населения от всех причин смерти, на 1000 населения = число умерших в течение календарного года, человек/</w:t>
            </w:r>
            <w:r w:rsidRPr="00AD759D">
              <w:t xml:space="preserve"> </w:t>
            </w:r>
            <w:r w:rsidRPr="00AD759D">
              <w:rPr>
                <w:rFonts w:ascii="Times New Roman" w:hAnsi="Times New Roman" w:cs="Times New Roman"/>
              </w:rPr>
              <w:t>среднегодовая численность населения, человек х 1000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59D">
              <w:rPr>
                <w:rFonts w:ascii="Times New Roman" w:hAnsi="Times New Roman" w:cs="Times New Roman"/>
              </w:rPr>
              <w:t>Архангельскстат</w:t>
            </w:r>
            <w:proofErr w:type="spellEnd"/>
          </w:p>
        </w:tc>
      </w:tr>
      <w:tr w:rsidR="003C4323" w:rsidRPr="00AD759D" w:rsidTr="00F7506D">
        <w:trPr>
          <w:trHeight w:val="25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3. Удовлетворенность населения Архангельской области качеством медицинской помощи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методика расчета, используемая государственным автономным учреждением Архангельской области «Центр изучения общественного мнения»: Показатель рассчитывается как отношение количества респондентов, ответивших на вопрос об удовлетворенности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качеством медицинской помощи «удовлетворен» и «скорее удовлетворен» к общему количеству респондентов, принявших участие в опросе.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Данные государственного автономного учреждения Архангельской области «Центр изучения общественного мнения»</w:t>
            </w:r>
          </w:p>
        </w:tc>
      </w:tr>
      <w:tr w:rsidR="003C4323" w:rsidRPr="00AD759D" w:rsidTr="00F7506D">
        <w:trPr>
          <w:trHeight w:val="25"/>
        </w:trPr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4. Охват населения иммунизацией в рамках Национального календаря профилактических прививок не менее 95% от подлежащих иммунизации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Охват населения иммунизацией в рамках Национального календаря профилактических прививок = число вакцинированных в   рамках Национального календаря профилактических прививок/</w:t>
            </w:r>
            <w:r w:rsidRPr="00AD759D">
              <w:t xml:space="preserve"> </w:t>
            </w:r>
            <w:r w:rsidRPr="00AD759D">
              <w:rPr>
                <w:rFonts w:ascii="Times New Roman" w:hAnsi="Times New Roman" w:cs="Times New Roman"/>
              </w:rPr>
              <w:t>число подлежащих вакцинации в рамках Национального календаря профилактических прививок х 100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4323" w:rsidRPr="00AD759D" w:rsidRDefault="003C4323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Архангельской области</w:t>
            </w:r>
          </w:p>
        </w:tc>
      </w:tr>
    </w:tbl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3C4323" w:rsidRPr="00AD759D" w:rsidRDefault="003C4323" w:rsidP="00F7506D">
      <w:pPr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color w:val="212121"/>
          <w:sz w:val="28"/>
          <w:szCs w:val="28"/>
          <w:lang w:eastAsia="zh-CN"/>
        </w:rPr>
        <w:t>3. Структура государственной программы</w:t>
      </w:r>
    </w:p>
    <w:tbl>
      <w:tblPr>
        <w:tblW w:w="155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87"/>
        <w:gridCol w:w="5103"/>
        <w:gridCol w:w="6095"/>
        <w:gridCol w:w="3678"/>
      </w:tblGrid>
      <w:tr w:rsidR="00F7506D" w:rsidRPr="00AD759D" w:rsidTr="008F471D">
        <w:trPr>
          <w:tblHeader/>
        </w:trPr>
        <w:tc>
          <w:tcPr>
            <w:tcW w:w="687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Задачи структурного элемента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Связь с показателями государственной программы</w:t>
            </w:r>
          </w:p>
        </w:tc>
      </w:tr>
      <w:tr w:rsidR="00F7506D" w:rsidRPr="00AD759D" w:rsidTr="008F471D">
        <w:trPr>
          <w:tblHeader/>
        </w:trPr>
        <w:tc>
          <w:tcPr>
            <w:tcW w:w="687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3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16"/>
                <w:lang w:eastAsia="zh-CN"/>
              </w:rPr>
              <w:t>4</w:t>
            </w:r>
          </w:p>
        </w:tc>
      </w:tr>
      <w:tr w:rsidR="00F7506D" w:rsidRPr="00AD759D" w:rsidTr="008F471D">
        <w:trPr>
          <w:trHeight w:val="230"/>
        </w:trPr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9F4A7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Проектная часть государственной программы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«Развитие системы оказания первичной медико-санитарной помощи (Архангельская область)»,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утвержден протоколом проектного комитета Архангельской области от 13 декаб</w:t>
            </w:r>
            <w:r w:rsidR="00555396" w:rsidRPr="00AD759D">
              <w:rPr>
                <w:rFonts w:ascii="Times New Roman" w:hAnsi="Times New Roman" w:cs="Times New Roman"/>
                <w:lang w:eastAsia="zh-CN"/>
              </w:rPr>
              <w:t>ря 2018 года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9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>, куратор проекта - Заместитель председателя Правительства Архангельской области И.В. Скубенко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Соисполните</w:t>
            </w:r>
            <w:r w:rsidR="006E55CC" w:rsidRPr="00AD759D">
              <w:rPr>
                <w:rFonts w:ascii="Times New Roman" w:hAnsi="Times New Roman" w:cs="Times New Roman"/>
                <w:lang w:eastAsia="zh-CN"/>
              </w:rPr>
              <w:t>ль государственной программы – м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инистерство здравоохранения 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</w:t>
            </w:r>
            <w:r w:rsidR="005167E7" w:rsidRPr="00AD759D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- гражданам, проживающим в населенных пунктах с численностью населения до 2000 человек, стала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использованием мобильных комплексов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5B703D" w:rsidP="00CD2C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 населенных пунктах с численностью населения до 2000 человек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4F0C8F" w:rsidRPr="00AD759D">
              <w:rPr>
                <w:rFonts w:ascii="Times New Roman" w:hAnsi="Times New Roman" w:cs="Times New Roman"/>
                <w:lang w:eastAsia="zh-CN"/>
              </w:rPr>
              <w:t>функционируют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 xml:space="preserve"> фельдшерско-акушерски</w:t>
            </w:r>
            <w:r w:rsidR="004F0C8F"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 xml:space="preserve"> пункт</w:t>
            </w:r>
            <w:r w:rsidR="004F0C8F" w:rsidRPr="00AD759D">
              <w:rPr>
                <w:rFonts w:ascii="Times New Roman" w:hAnsi="Times New Roman" w:cs="Times New Roman"/>
                <w:lang w:eastAsia="zh-CN"/>
              </w:rPr>
              <w:t xml:space="preserve">ы, врачебные амбулатории, 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>офис</w:t>
            </w:r>
            <w:r w:rsidR="004F0C8F" w:rsidRPr="00AD759D">
              <w:rPr>
                <w:rFonts w:ascii="Times New Roman" w:hAnsi="Times New Roman" w:cs="Times New Roman"/>
                <w:lang w:eastAsia="zh-CN"/>
              </w:rPr>
              <w:t>ы</w:t>
            </w:r>
            <w:r w:rsidR="00A82F3F" w:rsidRPr="00AD759D">
              <w:rPr>
                <w:rFonts w:ascii="Times New Roman" w:hAnsi="Times New Roman" w:cs="Times New Roman"/>
                <w:lang w:eastAsia="zh-CN"/>
              </w:rPr>
              <w:t xml:space="preserve"> врачей общей практики</w:t>
            </w:r>
            <w:r w:rsidR="00C40FD2" w:rsidRPr="00AD759D">
              <w:rPr>
                <w:rFonts w:ascii="Times New Roman" w:hAnsi="Times New Roman" w:cs="Times New Roman"/>
                <w:lang w:eastAsia="zh-CN"/>
              </w:rPr>
              <w:t>, организована выездная работа мобильных бригад</w:t>
            </w:r>
            <w:r w:rsidR="00F74097" w:rsidRPr="00AD759D">
              <w:rPr>
                <w:rFonts w:ascii="Times New Roman" w:hAnsi="Times New Roman" w:cs="Times New Roman"/>
                <w:lang w:eastAsia="zh-CN"/>
              </w:rPr>
              <w:t>, в том числе с использованием передвижных медицинских комплексов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F7506D" w:rsidRPr="00AD759D" w:rsidRDefault="00F7506D" w:rsidP="000C4D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>показатель № 1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раздела 2.1 (далее – показатель № 1,</w:t>
            </w:r>
            <w:r w:rsidR="000C4D70">
              <w:t xml:space="preserve">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соответственно)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1.1.2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5167E7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</w:t>
            </w:r>
            <w:r w:rsidR="00F7506D" w:rsidRPr="00AD759D">
              <w:rPr>
                <w:rFonts w:ascii="Times New Roman" w:hAnsi="Times New Roman" w:cs="Times New Roman"/>
                <w:lang w:eastAsia="zh-CN"/>
              </w:rPr>
              <w:t xml:space="preserve"> 2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гражданам предоставлены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C105CD" w:rsidP="00CD2CF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Увеличение доли граждан, обращающихся в государственные медицинские организации</w:t>
            </w:r>
            <w:r w:rsidR="00CD2CF0" w:rsidRPr="00AD759D">
              <w:rPr>
                <w:rFonts w:ascii="Times New Roman" w:hAnsi="Times New Roman" w:cs="Times New Roman"/>
                <w:lang w:eastAsia="zh-CN"/>
              </w:rPr>
              <w:t xml:space="preserve"> Архангельской области (далее – медицинские организации)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 xml:space="preserve"> для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про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 xml:space="preserve">хождения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профилактически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>х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мероприяти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 xml:space="preserve">й, в том числе за счет </w:t>
            </w:r>
            <w:r w:rsidR="007329DF" w:rsidRPr="00AD759D">
              <w:rPr>
                <w:rFonts w:ascii="Times New Roman" w:hAnsi="Times New Roman" w:cs="Times New Roman"/>
                <w:lang w:eastAsia="zh-CN"/>
              </w:rPr>
              <w:t>информировани</w:t>
            </w:r>
            <w:r w:rsidR="009E04B4" w:rsidRPr="00AD759D">
              <w:rPr>
                <w:rFonts w:ascii="Times New Roman" w:hAnsi="Times New Roman" w:cs="Times New Roman"/>
                <w:lang w:eastAsia="zh-CN"/>
              </w:rPr>
              <w:t>я</w:t>
            </w:r>
            <w:r w:rsidR="007329DF" w:rsidRPr="00AD759D">
              <w:rPr>
                <w:rFonts w:ascii="Times New Roman" w:hAnsi="Times New Roman" w:cs="Times New Roman"/>
                <w:lang w:eastAsia="zh-CN"/>
              </w:rPr>
              <w:t xml:space="preserve"> страховыми медицинскими представителями о праве на прохождение профилактического медицинского осмотра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1.1.3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5167E7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</w:t>
            </w:r>
            <w:r w:rsidR="00F7506D" w:rsidRPr="00AD759D">
              <w:rPr>
                <w:rFonts w:ascii="Times New Roman" w:hAnsi="Times New Roman" w:cs="Times New Roman"/>
                <w:lang w:eastAsia="zh-CN"/>
              </w:rPr>
              <w:t>3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увеличена доступность для граждан поликлиник и поликлинических подразделений, внедривших стандарты и правила «Новой модели организации оказания медицинской помощи»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0859C9" w:rsidP="00501B4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На базе </w:t>
            </w:r>
            <w:r w:rsidR="00CD2CF0" w:rsidRPr="00AD759D">
              <w:rPr>
                <w:rFonts w:ascii="Times New Roman" w:hAnsi="Times New Roman" w:cs="Times New Roman"/>
                <w:lang w:eastAsia="zh-CN"/>
              </w:rPr>
              <w:t>государственного бюджетного учреждения здравоохранения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Архангельской области</w:t>
            </w:r>
            <w:r w:rsidR="0013071B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>«Архангельская городская клиническая поликлиника № 1» функционирует региональный центр организации первичной медико-санитарной помощи, координирующий и оказывающий методическую поддержку медицинским организациям по внедрению «Новой модели медицинской организации, оказывающей первичную медико-санитарную помощь».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1.1.4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5167E7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</w:t>
            </w:r>
            <w:r w:rsidR="00F7506D" w:rsidRPr="00AD759D">
              <w:rPr>
                <w:rFonts w:ascii="Times New Roman" w:hAnsi="Times New Roman" w:cs="Times New Roman"/>
                <w:lang w:eastAsia="zh-CN"/>
              </w:rPr>
              <w:t xml:space="preserve"> 4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формирование системы защиты прав пациентов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A93B8B" w:rsidP="00726CD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Страховыми медицинскими </w:t>
            </w:r>
            <w:r w:rsidR="00726CD6" w:rsidRPr="00AD759D">
              <w:rPr>
                <w:rFonts w:ascii="Times New Roman" w:hAnsi="Times New Roman" w:cs="Times New Roman"/>
                <w:lang w:eastAsia="zh-CN"/>
              </w:rPr>
              <w:t xml:space="preserve">организациями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обеспечено индивидуальное информирование о праве на прохождение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профилактического медицинского осмотра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546128">
        <w:trPr>
          <w:trHeight w:val="418"/>
        </w:trPr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1.1.5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5167E7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</w:t>
            </w:r>
            <w:r w:rsidR="00F7506D" w:rsidRPr="00AD759D">
              <w:rPr>
                <w:rFonts w:ascii="Times New Roman" w:hAnsi="Times New Roman" w:cs="Times New Roman"/>
                <w:lang w:eastAsia="zh-CN"/>
              </w:rPr>
              <w:t>5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развитие санитарной авиации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A93B8B" w:rsidP="00EA72BC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Выполнено вылетов санитарной авиации дополнительно к вылетам, осуществляемым за счет собственных средств бюджетов субъектов Российской Федерации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1.2.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«Борьба с сердечно-сосудистыми заболеваниями»,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утвержден протоколом проектного комитета Архангельской области от 13 декабря 2018 г</w:t>
            </w:r>
            <w:r w:rsidR="00555396" w:rsidRPr="00AD759D">
              <w:rPr>
                <w:rFonts w:ascii="Times New Roman" w:hAnsi="Times New Roman" w:cs="Times New Roman"/>
                <w:lang w:eastAsia="zh-CN"/>
              </w:rPr>
              <w:t>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9, куратор проекта - Заместитель председателя Правительства Архангельской области И.В. Скубенко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Соисполнитель государственной программы – 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инистерство здравоохранения 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5B1E3E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31.12.2026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1.2.1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обеспечена доступность диагностики, профилактики и лечения сердечно-сосудистых заболеваний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B00BE0" w:rsidP="00040D2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Переоснащены/дооснащены медицинским оборудованием региональные сосудистые центры и первичные сосудистые отделения в медицински</w:t>
            </w:r>
            <w:r w:rsidR="00146465" w:rsidRPr="00AD759D">
              <w:rPr>
                <w:rFonts w:ascii="Times New Roman" w:hAnsi="Times New Roman" w:cs="Times New Roman"/>
                <w:lang w:eastAsia="zh-CN"/>
              </w:rPr>
              <w:t xml:space="preserve">х </w:t>
            </w:r>
            <w:r w:rsidRPr="00AD759D">
              <w:rPr>
                <w:rFonts w:ascii="Times New Roman" w:hAnsi="Times New Roman" w:cs="Times New Roman"/>
                <w:lang w:eastAsia="zh-CN"/>
              </w:rPr>
              <w:t>организациях</w:t>
            </w:r>
            <w:r w:rsidR="00146465" w:rsidRPr="00AD759D">
              <w:rPr>
                <w:rFonts w:ascii="Times New Roman" w:hAnsi="Times New Roman" w:cs="Times New Roman"/>
                <w:lang w:eastAsia="zh-CN"/>
              </w:rPr>
              <w:t>, обеспечена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1.3.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«Борьба с онкологическими заболеваниями»</w:t>
            </w:r>
            <w:r w:rsidRPr="00AD759D">
              <w:rPr>
                <w:rFonts w:ascii="Times New Roman" w:hAnsi="Times New Roman" w:cs="Times New Roman"/>
                <w:lang w:eastAsia="zh-CN"/>
              </w:rPr>
              <w:t>, утвержден протоколом проектного комитета Архангельск</w:t>
            </w:r>
            <w:r w:rsidR="00962EAF" w:rsidRPr="00AD759D">
              <w:rPr>
                <w:rFonts w:ascii="Times New Roman" w:hAnsi="Times New Roman" w:cs="Times New Roman"/>
                <w:lang w:eastAsia="zh-CN"/>
              </w:rPr>
              <w:t>ой области от 13 декабря 2018 года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9, куратор проекта - Заместитель председателя Правительства Архангельской области И.В. Скубенко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Соисполнитель государственной программы –</w:t>
            </w:r>
            <w:r w:rsidR="005167E7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инистерство здравоохранения 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1.3.1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8F471D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– обеспечена доступность профилактики, диагностики и лечения онкологических заболеваний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5B3815" w:rsidP="001307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Оснащены (переоснащены) медицинским оборудованием региональные медицинские организации, оказывающие помощь больным онкологическими заболеваниями (диспансеры/больницы), организованы центры амбулаторной онкологической помощи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0C4D7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показатель № 1,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 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1.4.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«Развитие детского здравоохранения, включая создание современной инфраструктуры</w:t>
            </w:r>
          </w:p>
          <w:p w:rsidR="005C7AA7" w:rsidRPr="00AD759D" w:rsidRDefault="005C7AA7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оказания медицинской помощи детям»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протоколом проектного комитета Архангельской области от </w:t>
            </w:r>
            <w:r w:rsidR="00CD442A" w:rsidRPr="00AD759D">
              <w:rPr>
                <w:rFonts w:ascii="Times New Roman" w:hAnsi="Times New Roman" w:cs="Times New Roman"/>
                <w:lang w:eastAsia="zh-CN"/>
              </w:rPr>
              <w:t>13 декабря 2018 г</w:t>
            </w:r>
            <w:r w:rsidR="00962EAF" w:rsidRPr="00AD759D">
              <w:rPr>
                <w:rFonts w:ascii="Times New Roman" w:hAnsi="Times New Roman" w:cs="Times New Roman"/>
                <w:lang w:eastAsia="zh-CN"/>
              </w:rPr>
              <w:t>ода</w:t>
            </w:r>
            <w:r w:rsidR="00CD442A" w:rsidRPr="00AD759D">
              <w:rPr>
                <w:rFonts w:ascii="Times New Roman" w:hAnsi="Times New Roman" w:cs="Times New Roman"/>
                <w:lang w:eastAsia="zh-CN"/>
              </w:rPr>
              <w:t xml:space="preserve"> № 9</w:t>
            </w:r>
            <w:r w:rsidRPr="00AD759D">
              <w:rPr>
                <w:rFonts w:ascii="Times New Roman" w:hAnsi="Times New Roman" w:cs="Times New Roman"/>
                <w:lang w:eastAsia="zh-CN"/>
              </w:rPr>
              <w:t>, куратор проекта - Заместитель председателя Правительства Архангельской области И.В. Скубенко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5C7AA7" w:rsidRPr="00AD759D" w:rsidRDefault="005C7AA7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1.4.1.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 – обеспечена доступность для детей детских поликлиник и детских поликлинических отделений с созданной современной инфраструктурой оказания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CD442A" w:rsidP="001307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eastAsia="Calibri" w:hAnsi="Times New Roman" w:cs="Times New Roman"/>
              </w:rPr>
              <w:t>Увеличение доли посещений детьми медицинских организаций с профилактическими целями до 95 процентов</w:t>
            </w:r>
            <w:r w:rsidR="0013071B" w:rsidRPr="00AD759D">
              <w:rPr>
                <w:rFonts w:ascii="Times New Roman" w:eastAsia="Calibri" w:hAnsi="Times New Roman" w:cs="Times New Roman"/>
              </w:rPr>
              <w:t xml:space="preserve"> </w:t>
            </w:r>
            <w:r w:rsidRPr="00AD759D">
              <w:rPr>
                <w:rFonts w:ascii="Times New Roman" w:eastAsia="Calibri" w:hAnsi="Times New Roman" w:cs="Times New Roman"/>
              </w:rPr>
              <w:t>обеспечение доступности для детского населения первичной медико-санитарной помощи, сокращение время ожидания в очереди при обращении в указанные организации</w:t>
            </w:r>
            <w:r w:rsidR="0013071B" w:rsidRPr="00AD759D">
              <w:rPr>
                <w:rFonts w:ascii="Times New Roman" w:eastAsia="Calibri" w:hAnsi="Times New Roman" w:cs="Times New Roman"/>
              </w:rPr>
              <w:t xml:space="preserve"> </w:t>
            </w:r>
            <w:r w:rsidRPr="00AD759D">
              <w:rPr>
                <w:rFonts w:ascii="Times New Roman" w:eastAsia="Calibri" w:hAnsi="Times New Roman" w:cs="Times New Roman"/>
              </w:rPr>
              <w:t>создание условий для внедрения принципов бережливого производства и комфортного пребывания детей и их родителей при оказании первичной медико-санитарной помощи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EA72BC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1.4.2.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 – повышено качество и доступность медицинской помощи детям и снижена детская смертность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0C3AB3" w:rsidP="0013071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/>
              </w:rPr>
              <w:t>С</w:t>
            </w:r>
            <w:r w:rsidR="00B6360D" w:rsidRPr="00AD759D">
              <w:rPr>
                <w:rFonts w:ascii="Times New Roman" w:hAnsi="Times New Roman"/>
              </w:rPr>
              <w:t>овершенствование ранней диагностики заболеваний у детей</w:t>
            </w:r>
            <w:r w:rsidR="0013071B" w:rsidRPr="00AD759D">
              <w:rPr>
                <w:rFonts w:ascii="Times New Roman" w:hAnsi="Times New Roman"/>
              </w:rPr>
              <w:t xml:space="preserve"> </w:t>
            </w:r>
            <w:r w:rsidR="00B6360D" w:rsidRPr="00AD759D">
              <w:rPr>
                <w:rFonts w:ascii="Times New Roman" w:hAnsi="Times New Roman"/>
              </w:rPr>
              <w:t xml:space="preserve">повышение качества и доступности психиатрической и наркологической помощи детям и подросткам повышение квалификации практикующих специалистов в </w:t>
            </w:r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 xml:space="preserve">области </w:t>
            </w:r>
            <w:proofErr w:type="spellStart"/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>перинатологии</w:t>
            </w:r>
            <w:proofErr w:type="spellEnd"/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 xml:space="preserve">, </w:t>
            </w:r>
            <w:proofErr w:type="spellStart"/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>неонатологии</w:t>
            </w:r>
            <w:proofErr w:type="spellEnd"/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 xml:space="preserve"> и педиатрии</w:t>
            </w:r>
            <w:r w:rsidR="0013071B" w:rsidRPr="00AD759D">
              <w:rPr>
                <w:rFonts w:ascii="Times New Roman" w:eastAsia="Arial Unicode MS" w:hAnsi="Times New Roman"/>
                <w:bCs/>
                <w:color w:val="000000"/>
              </w:rPr>
              <w:t xml:space="preserve"> </w:t>
            </w:r>
            <w:r w:rsidR="00B6360D" w:rsidRPr="00AD759D">
              <w:rPr>
                <w:rFonts w:ascii="Times New Roman" w:eastAsia="Arial Unicode MS" w:hAnsi="Times New Roman"/>
                <w:bCs/>
                <w:color w:val="000000"/>
              </w:rPr>
              <w:t>снижение показателя детской смертности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5</w:t>
            </w:r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C75962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</w:rPr>
              <w:t>Региональный проект «Обеспечение медицинских организаций системы здравоохранения квалифицированными кадрами (Архангельская область)»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протоколом проектного комитета Архангельской област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>и от 13 декабря 2018 года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9, куратор проекта - Заместитель председателя Правительства Архангельской области И.В. Скубенко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5C7AA7" w:rsidRPr="00AD759D" w:rsidRDefault="005C7AA7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5</w:t>
            </w:r>
            <w:r w:rsidRPr="00AD759D">
              <w:rPr>
                <w:rFonts w:ascii="Times New Roman" w:hAnsi="Times New Roman" w:cs="Times New Roman"/>
                <w:lang w:eastAsia="zh-CN"/>
              </w:rPr>
              <w:t>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 – обеспеченность населения необходимым числом медицинских работников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C75962" w:rsidP="0008262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Население Архангельской области обеспечено необходимым числом квалифицированных медицинских работников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C75962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082627">
        <w:tc>
          <w:tcPr>
            <w:tcW w:w="687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5</w:t>
            </w:r>
            <w:r w:rsidRPr="00AD759D">
              <w:rPr>
                <w:rFonts w:ascii="Times New Roman" w:hAnsi="Times New Roman" w:cs="Times New Roman"/>
                <w:lang w:eastAsia="zh-CN"/>
              </w:rPr>
              <w:t>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 – ликвидация кадрового дефицита в медицинских организациях, оказывающих первичную медико-санитарную помощь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C75962" w:rsidP="0008262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Население Архангельской области обеспечено необходимым числом квалифицированных медицинских работников, оказывающих первичную медико-санитарную помощь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6</w:t>
            </w:r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протоколом проектного комитета Архангельской области от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5E7686" w:rsidRPr="00AD759D">
              <w:rPr>
                <w:rFonts w:ascii="Times New Roman" w:hAnsi="Times New Roman" w:cs="Times New Roman"/>
                <w:lang w:eastAsia="zh-CN"/>
              </w:rPr>
              <w:t>13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 декабря </w:t>
            </w:r>
            <w:r w:rsidR="005E7686" w:rsidRPr="00AD759D">
              <w:rPr>
                <w:rFonts w:ascii="Times New Roman" w:hAnsi="Times New Roman" w:cs="Times New Roman"/>
                <w:lang w:eastAsia="zh-CN"/>
              </w:rPr>
              <w:t>2018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года 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 xml:space="preserve">№ </w:t>
            </w:r>
            <w:r w:rsidR="005E7686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>, куратор проекта - Заместитель председателя Правительства Архангельской области И.В. Скубенко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Соисполнитель государственной программы – </w:t>
            </w:r>
            <w:r w:rsidR="008F471D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6</w:t>
            </w:r>
            <w:r w:rsidRPr="00AD759D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в результате </w:t>
            </w:r>
            <w:proofErr w:type="spellStart"/>
            <w:r w:rsidR="005B1E3E" w:rsidRPr="00AD759D">
              <w:rPr>
                <w:rFonts w:ascii="Times New Roman" w:hAnsi="Times New Roman" w:cs="Times New Roman"/>
                <w:lang w:eastAsia="zh-CN"/>
              </w:rPr>
              <w:t>цифровизации</w:t>
            </w:r>
            <w:proofErr w:type="spellEnd"/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здравоохранения гражданам обеспечена доступность цифровых сервисов посредством внедрения электронного документооборота, в том числе телемедицинских технологий, электронной записи к врачу, электронных рецептов</w:t>
            </w:r>
          </w:p>
        </w:tc>
        <w:tc>
          <w:tcPr>
            <w:tcW w:w="6095" w:type="dxa"/>
            <w:shd w:val="clear" w:color="auto" w:fill="auto"/>
          </w:tcPr>
          <w:p w:rsidR="00B83E8D" w:rsidRPr="00AD759D" w:rsidRDefault="00B83E8D" w:rsidP="00B83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Обеспечена дистанционная запись на прием к врачу;</w:t>
            </w:r>
          </w:p>
          <w:p w:rsidR="00B83E8D" w:rsidRPr="00AD759D" w:rsidRDefault="00B83E8D" w:rsidP="00D33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граждане, пользуются услугами (сервисами) в Личном кабинете пациента «Мое здоровье» на Едином портале государственных услуг (функций) (далее соответственно – ЛК, ЕПГУ);</w:t>
            </w:r>
          </w:p>
          <w:p w:rsidR="00B83E8D" w:rsidRPr="00AD759D" w:rsidRDefault="00B83E8D" w:rsidP="00D339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используют медицинские информационные системы для организации и оказания медицинской помощи гражданам и обеспечивают информационное взаимодействие с</w:t>
            </w:r>
            <w:r w:rsidR="00D33959" w:rsidRPr="00AD759D">
              <w:t xml:space="preserve"> </w:t>
            </w:r>
            <w:r w:rsidR="00D33959" w:rsidRPr="00AD759D">
              <w:rPr>
                <w:rFonts w:ascii="Times New Roman" w:hAnsi="Times New Roman" w:cs="Times New Roman"/>
                <w:sz w:val="24"/>
                <w:szCs w:val="24"/>
              </w:rPr>
              <w:t>единой государственной информационной системы здравоохранения (далее –</w:t>
            </w: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 xml:space="preserve"> ЕГИСЗ</w:t>
            </w:r>
            <w:r w:rsidR="00D33959" w:rsidRPr="00AD7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506D" w:rsidRPr="00AD759D" w:rsidRDefault="00B83E8D" w:rsidP="00D3395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гражданам доступны электронные медицинские документы по факту оказания медицинской помощи в ЛК</w:t>
            </w:r>
            <w:r w:rsidR="00D33959" w:rsidRPr="00AD75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 xml:space="preserve"> ЕПГУ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</w:t>
            </w:r>
            <w:r w:rsidR="009D4B31">
              <w:rPr>
                <w:rFonts w:ascii="Times New Roman" w:hAnsi="Times New Roman" w:cs="Times New Roman"/>
                <w:lang w:eastAsia="zh-CN"/>
              </w:rPr>
              <w:t>оказатель № 1, показатель № 3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6</w:t>
            </w:r>
            <w:r w:rsidRPr="00AD759D">
              <w:rPr>
                <w:rFonts w:ascii="Times New Roman" w:hAnsi="Times New Roman" w:cs="Times New Roman"/>
                <w:lang w:eastAsia="zh-CN"/>
              </w:rPr>
              <w:t>.2.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повышение эффективности функционирования системы здравоохранения путем создания механизмов взаимодействия медицинских организаций на основе ЕГИСЗ, внедрения цифровых технологий и платформенных решений, формирующих единый цифровой контур здравоохранения для решения следующих задач:  управления отраслью, осуществления медицинской деятельности в соответствии со стандартами и клиническими рекомендациями, обеспечения экономической эффективности сферы здравоохранения, управления персоналом и кадрового обеспечения, обеспечения эффективного управления цифровой инфраструктурой, контрольно-надзорной деятельности</w:t>
            </w:r>
          </w:p>
        </w:tc>
        <w:tc>
          <w:tcPr>
            <w:tcW w:w="6095" w:type="dxa"/>
            <w:shd w:val="clear" w:color="auto" w:fill="auto"/>
          </w:tcPr>
          <w:p w:rsidR="00B83E8D" w:rsidRPr="00AD759D" w:rsidRDefault="00B83E8D" w:rsidP="00B83E8D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При оказании медицинской помощи предоставляются электронные медицинские документы в подсистеме ЕГИСЗ;</w:t>
            </w:r>
          </w:p>
          <w:p w:rsidR="00F7506D" w:rsidRPr="00AD759D" w:rsidRDefault="00B83E8D" w:rsidP="00362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подключены к централизованным подсистемам Регионального сегмента единой информационной системы в сфере здравоохранения Архангельской области.</w:t>
            </w:r>
          </w:p>
        </w:tc>
        <w:tc>
          <w:tcPr>
            <w:tcW w:w="3678" w:type="dxa"/>
            <w:vMerge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50B2" w:rsidRPr="00AD759D" w:rsidTr="00082627">
        <w:tc>
          <w:tcPr>
            <w:tcW w:w="687" w:type="dxa"/>
            <w:shd w:val="clear" w:color="auto" w:fill="auto"/>
          </w:tcPr>
          <w:p w:rsidR="00D850B2" w:rsidRPr="00AD759D" w:rsidRDefault="00D850B2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1.7.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D850B2" w:rsidRPr="00AD759D" w:rsidRDefault="00D850B2" w:rsidP="00EA72B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«Развитие экспорта медицинских услуг (Архангельская область)»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протоколом проектного комитета Архангельской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области от 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13 декабря </w:t>
            </w:r>
            <w:r w:rsidR="00502C5A" w:rsidRPr="00AD759D">
              <w:rPr>
                <w:rFonts w:ascii="Times New Roman" w:hAnsi="Times New Roman" w:cs="Times New Roman"/>
                <w:lang w:eastAsia="zh-CN"/>
              </w:rPr>
              <w:t>2018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 года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</w:t>
            </w:r>
            <w:r w:rsidR="00502C5A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Pr="00AD759D">
              <w:rPr>
                <w:rFonts w:ascii="Times New Roman" w:hAnsi="Times New Roman" w:cs="Times New Roman"/>
                <w:lang w:eastAsia="zh-CN"/>
              </w:rPr>
              <w:t>, куратор проекта - Заместитель председателя Правительства Архангельской области И.В. Скубенко</w:t>
            </w:r>
          </w:p>
        </w:tc>
      </w:tr>
      <w:tr w:rsidR="00D850B2" w:rsidRPr="00AD759D" w:rsidTr="00082627">
        <w:tc>
          <w:tcPr>
            <w:tcW w:w="687" w:type="dxa"/>
            <w:shd w:val="clear" w:color="auto" w:fill="auto"/>
          </w:tcPr>
          <w:p w:rsidR="00D850B2" w:rsidRPr="00AD759D" w:rsidRDefault="00D850B2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D850B2" w:rsidRPr="00AD759D" w:rsidRDefault="00D850B2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="00F058FE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D850B2" w:rsidRPr="00AD759D" w:rsidRDefault="00D850B2" w:rsidP="0008262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D850B2" w:rsidRPr="00AD759D" w:rsidTr="00082627">
        <w:tc>
          <w:tcPr>
            <w:tcW w:w="687" w:type="dxa"/>
            <w:shd w:val="clear" w:color="auto" w:fill="auto"/>
          </w:tcPr>
          <w:p w:rsidR="00D850B2" w:rsidRPr="00AD759D" w:rsidRDefault="00D850B2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1.7.1.</w:t>
            </w:r>
          </w:p>
        </w:tc>
        <w:tc>
          <w:tcPr>
            <w:tcW w:w="5103" w:type="dxa"/>
            <w:shd w:val="clear" w:color="auto" w:fill="auto"/>
          </w:tcPr>
          <w:p w:rsidR="00D850B2" w:rsidRPr="00AD759D" w:rsidRDefault="00D850B2" w:rsidP="00063313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226765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 xml:space="preserve">– </w:t>
            </w:r>
            <w:r w:rsidR="00226765" w:rsidRPr="00AD759D">
              <w:rPr>
                <w:rFonts w:ascii="Times New Roman" w:hAnsi="Times New Roman" w:cs="Times New Roman"/>
                <w:lang w:eastAsia="zh-CN"/>
              </w:rPr>
              <w:t>Увеличен</w:t>
            </w:r>
            <w:r w:rsidR="00C97AC9" w:rsidRPr="00AD759D">
              <w:rPr>
                <w:rFonts w:ascii="Times New Roman" w:hAnsi="Times New Roman" w:cs="Times New Roman"/>
                <w:lang w:eastAsia="zh-CN"/>
              </w:rPr>
              <w:t>ие</w:t>
            </w:r>
            <w:r w:rsidR="00226765" w:rsidRPr="00AD759D">
              <w:rPr>
                <w:rFonts w:ascii="Times New Roman" w:hAnsi="Times New Roman" w:cs="Times New Roman"/>
                <w:lang w:eastAsia="zh-CN"/>
              </w:rPr>
              <w:t xml:space="preserve"> объем</w:t>
            </w:r>
            <w:r w:rsidR="00C97AC9" w:rsidRPr="00AD759D">
              <w:rPr>
                <w:rFonts w:ascii="Times New Roman" w:hAnsi="Times New Roman" w:cs="Times New Roman"/>
                <w:lang w:eastAsia="zh-CN"/>
              </w:rPr>
              <w:t>а</w:t>
            </w:r>
            <w:r w:rsidR="00226765" w:rsidRPr="00AD759D">
              <w:rPr>
                <w:rFonts w:ascii="Times New Roman" w:hAnsi="Times New Roman" w:cs="Times New Roman"/>
                <w:lang w:eastAsia="zh-CN"/>
              </w:rPr>
              <w:t xml:space="preserve"> экспорта медицинских услуг</w:t>
            </w:r>
          </w:p>
        </w:tc>
        <w:tc>
          <w:tcPr>
            <w:tcW w:w="6095" w:type="dxa"/>
            <w:shd w:val="clear" w:color="auto" w:fill="auto"/>
          </w:tcPr>
          <w:p w:rsidR="00826234" w:rsidRPr="00AD759D" w:rsidRDefault="00226765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Реализация коммуникационных мероприятий по повышению уровня информированности иностранных граждан о медицинских услугах, оказываемых на территории Архангельской области.</w:t>
            </w:r>
          </w:p>
          <w:p w:rsidR="00D8753C" w:rsidRPr="00AD759D" w:rsidRDefault="00D8753C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Увеличение объема платных медицинских услуг, оказываемых медицинскими организациями Архангельской области гражданам иностранных государств.</w:t>
            </w:r>
            <w:r w:rsidR="005E7686" w:rsidRPr="00AD759D">
              <w:t xml:space="preserve"> </w:t>
            </w:r>
            <w:r w:rsidR="005E7686" w:rsidRPr="00AD759D">
              <w:rPr>
                <w:rFonts w:ascii="Times New Roman" w:hAnsi="Times New Roman" w:cs="Times New Roman"/>
                <w:lang w:eastAsia="zh-CN"/>
              </w:rPr>
              <w:t>осуществлено новое строительство (реконструкция) объектов медицинских организаций, 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человек, Приобретен автомобильный транспорт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</w:t>
            </w:r>
          </w:p>
        </w:tc>
        <w:tc>
          <w:tcPr>
            <w:tcW w:w="3678" w:type="dxa"/>
            <w:shd w:val="clear" w:color="auto" w:fill="auto"/>
          </w:tcPr>
          <w:p w:rsidR="00D850B2" w:rsidRPr="00AD759D" w:rsidRDefault="00D850B2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8</w:t>
            </w:r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06331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Региональный проект «Модернизация первичного звена здравоохранения Архангельской области»</w:t>
            </w:r>
            <w:r w:rsidRPr="00AD759D">
              <w:rPr>
                <w:rFonts w:ascii="Times New Roman" w:hAnsi="Times New Roman" w:cs="Times New Roman"/>
              </w:rPr>
              <w:t xml:space="preserve">, утвержден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протоколом проектного комитета Архангельской области от </w:t>
            </w:r>
            <w:r w:rsidR="007F5A42" w:rsidRPr="00AD759D">
              <w:rPr>
                <w:rFonts w:ascii="Times New Roman" w:eastAsia="Calibri" w:hAnsi="Times New Roman" w:cs="Times New Roman"/>
              </w:rPr>
              <w:t>18 февраля 2022 года №2</w:t>
            </w:r>
            <w:r w:rsidRPr="00AD759D">
              <w:rPr>
                <w:rFonts w:ascii="Times New Roman" w:hAnsi="Times New Roman" w:cs="Times New Roman"/>
                <w:lang w:eastAsia="zh-CN"/>
              </w:rPr>
              <w:t>, куратор проекта - Заместитель председателя Правительства Архангельской области И.В. Скубенко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Соисполнитель государственной программы – 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01.01.2022 – 31.12.2025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8</w:t>
            </w:r>
            <w:r w:rsidRPr="00AD759D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организовано оказание медицинской 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lastRenderedPageBreak/>
              <w:t>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5E7686" w:rsidP="00D42F2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Осуществлен</w:t>
            </w:r>
            <w:r w:rsidR="00D42F22" w:rsidRPr="00AD759D">
              <w:rPr>
                <w:rFonts w:ascii="Times New Roman" w:hAnsi="Times New Roman" w:cs="Times New Roman"/>
                <w:lang w:eastAsia="zh-CN"/>
              </w:rPr>
              <w:t>о</w:t>
            </w:r>
            <w:r w:rsidR="00D42F22" w:rsidRPr="00AD759D">
              <w:rPr>
                <w:rFonts w:ascii="Times New Roman" w:eastAsia="Calibri" w:hAnsi="Times New Roman" w:cs="Times New Roman"/>
              </w:rPr>
              <w:t xml:space="preserve"> новое строительство зданий, проводится </w:t>
            </w:r>
            <w:r w:rsidR="00D42F22" w:rsidRPr="00AD759D">
              <w:rPr>
                <w:rFonts w:ascii="Times New Roman" w:eastAsia="Calibri" w:hAnsi="Times New Roman" w:cs="Times New Roman"/>
              </w:rPr>
              <w:lastRenderedPageBreak/>
              <w:t>капитальный ремонт помещений, осуществляется дооснащение и переоснащение медицинским оборудованием и автомобильным транспортом.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F7506D" w:rsidRPr="00AD759D" w:rsidRDefault="00F7506D" w:rsidP="00D42F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bCs/>
                <w:lang w:eastAsia="zh-CN"/>
              </w:rPr>
              <w:t>Региональный проект «Формирование системы мотивации граждан к здоровому образу жизни, включая здоровое питание и отказ от вредных привычек (Архангельская область)»</w:t>
            </w:r>
            <w:r w:rsidRPr="00AD759D">
              <w:rPr>
                <w:rFonts w:ascii="Times New Roman" w:hAnsi="Times New Roman" w:cs="Times New Roman"/>
                <w:bCs/>
                <w:lang w:eastAsia="zh-CN"/>
              </w:rPr>
              <w:t xml:space="preserve">, </w:t>
            </w:r>
            <w:r w:rsidRPr="00AD759D">
              <w:rPr>
                <w:rFonts w:ascii="Times New Roman" w:hAnsi="Times New Roman" w:cs="Times New Roman"/>
                <w:lang w:eastAsia="zh-CN"/>
              </w:rPr>
              <w:t>утвержден протоколом проектного комитета Архангельской области от 12 декабря 2018 г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>ода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 № 8, куратор проекта - Заместитель председателя Правительства Архангельской области И.В. Скубенко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98" w:type="dxa"/>
            <w:gridSpan w:val="2"/>
            <w:shd w:val="clear" w:color="auto" w:fill="auto"/>
          </w:tcPr>
          <w:p w:rsidR="00F7506D" w:rsidRPr="00AD759D" w:rsidRDefault="00F7506D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инистерство здравоохранения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01.01.2019 – 31.12.2024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Pr="00AD759D">
              <w:rPr>
                <w:rFonts w:ascii="Times New Roman" w:hAnsi="Times New Roman" w:cs="Times New Roman"/>
                <w:lang w:eastAsia="zh-CN"/>
              </w:rPr>
              <w:t>.1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увеличена доля граждан, ведущих здоровый образ жизни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9749EB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Муниципальные образования внедрили муниципальные программы общественного здоровья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7F5A42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F7506D" w:rsidRPr="00AD759D" w:rsidTr="008F471D">
        <w:tc>
          <w:tcPr>
            <w:tcW w:w="687" w:type="dxa"/>
            <w:shd w:val="clear" w:color="auto" w:fill="auto"/>
          </w:tcPr>
          <w:p w:rsidR="00F7506D" w:rsidRPr="00AD759D" w:rsidRDefault="00F7506D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1.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>9</w:t>
            </w:r>
            <w:r w:rsidRPr="00AD759D">
              <w:rPr>
                <w:rFonts w:ascii="Times New Roman" w:hAnsi="Times New Roman" w:cs="Times New Roman"/>
                <w:lang w:eastAsia="zh-CN"/>
              </w:rPr>
              <w:t>.2</w:t>
            </w:r>
          </w:p>
        </w:tc>
        <w:tc>
          <w:tcPr>
            <w:tcW w:w="5103" w:type="dxa"/>
            <w:shd w:val="clear" w:color="auto" w:fill="auto"/>
          </w:tcPr>
          <w:p w:rsidR="00F7506D" w:rsidRPr="00AD759D" w:rsidRDefault="00F7506D" w:rsidP="005B1E3E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5B1E3E" w:rsidRPr="00AD759D">
              <w:rPr>
                <w:rFonts w:ascii="Times New Roman" w:hAnsi="Times New Roman" w:cs="Times New Roman"/>
                <w:lang w:eastAsia="zh-CN"/>
              </w:rPr>
              <w:t xml:space="preserve"> – 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  <w:tc>
          <w:tcPr>
            <w:tcW w:w="6095" w:type="dxa"/>
            <w:shd w:val="clear" w:color="auto" w:fill="auto"/>
          </w:tcPr>
          <w:p w:rsidR="00F7506D" w:rsidRPr="00AD759D" w:rsidRDefault="009749EB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Внедрены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3678" w:type="dxa"/>
            <w:shd w:val="clear" w:color="auto" w:fill="auto"/>
          </w:tcPr>
          <w:p w:rsidR="00F7506D" w:rsidRPr="00AD759D" w:rsidRDefault="007F5A42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Процессная часть государственной программы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«Реализация отдельных мероприятий государственных программ Российской Федерации»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осуществление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6E15EF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Медицинские работники привлечены и закреплены на рабочих местах в государственных медицинских организациях Архангельской области</w:t>
            </w:r>
          </w:p>
        </w:tc>
        <w:tc>
          <w:tcPr>
            <w:tcW w:w="3678" w:type="dxa"/>
            <w:shd w:val="clear" w:color="auto" w:fill="auto"/>
          </w:tcPr>
          <w:p w:rsidR="005C7AA7" w:rsidRPr="00AD759D" w:rsidRDefault="006E15EF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развитие паллиативной медицинской 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lastRenderedPageBreak/>
              <w:t>помощи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356AC2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Увеличение доли граждан, получивших паллиативную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медицинскую помощь на территории Архангельской области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5C7AA7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  <w:r w:rsidR="00BB7457" w:rsidRPr="00AD759D">
              <w:t xml:space="preserve"> </w:t>
            </w:r>
            <w:r w:rsidR="00BB7457" w:rsidRPr="00AD759D">
              <w:rPr>
                <w:rFonts w:ascii="Times New Roman" w:hAnsi="Times New Roman" w:cs="Times New Roman"/>
                <w:lang w:eastAsia="zh-CN"/>
              </w:rPr>
              <w:lastRenderedPageBreak/>
              <w:t>показатель № 3, показатель № 4</w:t>
            </w:r>
            <w:r w:rsidR="000C4D70">
              <w:rPr>
                <w:rFonts w:ascii="Times New Roman" w:hAnsi="Times New Roman" w:cs="Times New Roman"/>
                <w:lang w:eastAsia="zh-CN"/>
              </w:rPr>
              <w:t xml:space="preserve"> раздела 2.1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2.1.3.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3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предупреждение и борьба с социально значимыми инфекционными заболеваниями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356AC2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Снижение заболеваемости, инвалидности и смертности населения при социально значимых инфекционных заболеваниях, увеличение продолжительности и улучшение качества жизни больных, страдающих этими заболеваниями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2.1.4.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4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проведение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6095" w:type="dxa"/>
            <w:shd w:val="clear" w:color="auto" w:fill="auto"/>
          </w:tcPr>
          <w:p w:rsidR="00CD442A" w:rsidRPr="00AD759D" w:rsidRDefault="00CD442A" w:rsidP="000633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D759D">
              <w:rPr>
                <w:rFonts w:ascii="Times New Roman" w:hAnsi="Times New Roman"/>
              </w:rPr>
              <w:t xml:space="preserve">Снижение младенческой и детской смертности; </w:t>
            </w:r>
          </w:p>
          <w:p w:rsidR="005C7AA7" w:rsidRPr="00AD759D" w:rsidRDefault="00CD442A" w:rsidP="007F5A4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/>
              </w:rPr>
              <w:t xml:space="preserve">своевременное выявление, лечение, </w:t>
            </w:r>
            <w:r w:rsidRPr="00AD759D">
              <w:rPr>
                <w:rFonts w:ascii="Times New Roman" w:eastAsia="Calibri" w:hAnsi="Times New Roman"/>
              </w:rPr>
              <w:t>диспансерное наблюдение лиц с врожденными и (или) наследственными заболеваниями, выявленными при проведении скрининга</w:t>
            </w:r>
            <w:r w:rsidRPr="00AD759D">
              <w:rPr>
                <w:rFonts w:ascii="Times New Roman" w:hAnsi="Times New Roman"/>
              </w:rPr>
              <w:t xml:space="preserve">, в том числе за счет средств Фонда </w:t>
            </w:r>
            <w:r w:rsidRPr="00AD759D">
              <w:rPr>
                <w:rFonts w:ascii="Times New Roman" w:hAnsi="Times New Roman" w:cs="Times New Roman"/>
                <w:szCs w:val="28"/>
              </w:rPr>
              <w:t xml:space="preserve">поддержки детей с тяжелыми </w:t>
            </w:r>
            <w:proofErr w:type="spellStart"/>
            <w:r w:rsidRPr="00AD759D">
              <w:rPr>
                <w:rFonts w:ascii="Times New Roman" w:hAnsi="Times New Roman" w:cs="Times New Roman"/>
                <w:szCs w:val="28"/>
              </w:rPr>
              <w:t>жизнеугрожающими</w:t>
            </w:r>
            <w:proofErr w:type="spellEnd"/>
            <w:r w:rsidRPr="00AD759D">
              <w:rPr>
                <w:rFonts w:ascii="Times New Roman" w:hAnsi="Times New Roman" w:cs="Times New Roman"/>
                <w:szCs w:val="28"/>
              </w:rPr>
              <w:t xml:space="preserve"> и хроническими заболеваниями, в том числе редкими (орфанными) заболеваниями, </w:t>
            </w:r>
            <w:r w:rsidRPr="00AD759D">
              <w:rPr>
                <w:rFonts w:ascii="Times New Roman" w:hAnsi="Times New Roman"/>
              </w:rPr>
              <w:t>снижение развития осложнений и улучшение качества жизни пациента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2.1.5.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5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страхования, по перечню видов высокотехнологичной медицинской помощи, установленному в рамках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356AC2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Увеличение доли граждан, получивших высокотехнологичную медицинскую помощь в медицинских организациях 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2.1.6.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6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356AC2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Повышение доступности трансплантационной помощи в Архангельской области и увеличение доли граждан, получивших высокотехнологичную медицинскую помощь по профилю «трансплантация» на территории </w:t>
            </w:r>
            <w:r w:rsidR="00063313" w:rsidRPr="00AD759D">
              <w:rPr>
                <w:rFonts w:ascii="Times New Roman" w:hAnsi="Times New Roman" w:cs="Times New Roman"/>
                <w:lang w:eastAsia="zh-CN"/>
              </w:rPr>
              <w:t>Архангельской области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2.1.7.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7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t xml:space="preserve"> – оснащение (дооснащение и (или) переоснащение) медицинскими изделиями медицинских организаций, имеющих в своей структуре подразделения, оказывающие </w:t>
            </w:r>
            <w:r w:rsidR="00D850B2" w:rsidRPr="00AD759D">
              <w:rPr>
                <w:rFonts w:ascii="Times New Roman" w:hAnsi="Times New Roman" w:cs="Times New Roman"/>
                <w:lang w:eastAsia="zh-CN"/>
              </w:rPr>
              <w:lastRenderedPageBreak/>
              <w:t>медицинскую помощь по медицинской реабилитации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DE5D86" w:rsidP="0006331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Увеличение доли оснащенных современным медицинским оборудованием медицинских организаций, осуществляющих медицинскую реабилитацию.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2.2.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D850B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«Кадровое обеспечение системы здравоохранения»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2.2.1.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 – совершенствование системы целевого обучения молодых специалистов с высшим и средним профессиональным образованием в сфере здравоохранения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Укомплектование государственных медицинских организаций квалифицированными кадрами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6E15EF" w:rsidRPr="00AD759D" w:rsidRDefault="006E15EF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2.2.2.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2 – </w:t>
            </w:r>
            <w:r w:rsidRPr="00AD759D">
              <w:rPr>
                <w:rFonts w:ascii="Times New Roman" w:eastAsia="Calibri" w:hAnsi="Times New Roman" w:cs="Times New Roman"/>
              </w:rPr>
              <w:t>совершенствование работы по трудоустройству и закреплению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Население Архангельской области обеспечено достаточным количеством медицинских работников</w:t>
            </w:r>
          </w:p>
        </w:tc>
        <w:tc>
          <w:tcPr>
            <w:tcW w:w="3678" w:type="dxa"/>
            <w:vMerge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2.2.3.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3 – </w:t>
            </w:r>
            <w:r w:rsidRPr="00AD759D">
              <w:rPr>
                <w:rFonts w:ascii="Times New Roman" w:eastAsia="Calibri" w:hAnsi="Times New Roman" w:cs="Times New Roman"/>
              </w:rPr>
              <w:t>повышение престижа профессии и общественного статуса медицинских работников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Повышены престиж профессии медицинских работников и статус медицинских работников Архангельской области</w:t>
            </w:r>
          </w:p>
        </w:tc>
        <w:tc>
          <w:tcPr>
            <w:tcW w:w="3678" w:type="dxa"/>
            <w:vMerge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2.2.4.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4 – </w:t>
            </w:r>
            <w:r w:rsidRPr="00AD759D">
              <w:rPr>
                <w:rFonts w:ascii="Times New Roman" w:eastAsia="Calibri" w:hAnsi="Times New Roman" w:cs="Times New Roman"/>
              </w:rPr>
              <w:t>реализация программы развития государственного автономного профессионального образовательного учреждения Архангельской области «Архангельский медицинский колледж», подготовка, переподготовка и повышение квалификации специалистов со средним медицинским образованием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Повышено качество образования студентов, обучающихся и проходящих переподготовку и повышение квалификации в </w:t>
            </w:r>
            <w:r w:rsidR="008826E6" w:rsidRPr="00AD759D">
              <w:rPr>
                <w:rFonts w:ascii="Times New Roman" w:eastAsia="Calibri" w:hAnsi="Times New Roman" w:cs="Times New Roman"/>
              </w:rPr>
              <w:t>государственном автономном профессиональном</w:t>
            </w:r>
            <w:r w:rsidRPr="00AD759D">
              <w:rPr>
                <w:rFonts w:ascii="Times New Roman" w:eastAsia="Calibri" w:hAnsi="Times New Roman" w:cs="Times New Roman"/>
              </w:rPr>
              <w:t xml:space="preserve"> образовательно</w:t>
            </w:r>
            <w:r w:rsidR="008826E6" w:rsidRPr="00AD759D">
              <w:rPr>
                <w:rFonts w:ascii="Times New Roman" w:eastAsia="Calibri" w:hAnsi="Times New Roman" w:cs="Times New Roman"/>
              </w:rPr>
              <w:t>м</w:t>
            </w:r>
            <w:r w:rsidRPr="00AD759D">
              <w:rPr>
                <w:rFonts w:ascii="Times New Roman" w:eastAsia="Calibri" w:hAnsi="Times New Roman" w:cs="Times New Roman"/>
              </w:rPr>
              <w:t xml:space="preserve"> учреждени</w:t>
            </w:r>
            <w:r w:rsidR="008826E6" w:rsidRPr="00AD759D">
              <w:rPr>
                <w:rFonts w:ascii="Times New Roman" w:eastAsia="Calibri" w:hAnsi="Times New Roman" w:cs="Times New Roman"/>
              </w:rPr>
              <w:t>и</w:t>
            </w:r>
            <w:r w:rsidRPr="00AD759D">
              <w:rPr>
                <w:rFonts w:ascii="Times New Roman" w:eastAsia="Calibri" w:hAnsi="Times New Roman" w:cs="Times New Roman"/>
              </w:rPr>
              <w:t xml:space="preserve"> Архангельской области «Архангельский медицинский колледж»</w:t>
            </w:r>
          </w:p>
        </w:tc>
        <w:tc>
          <w:tcPr>
            <w:tcW w:w="3678" w:type="dxa"/>
            <w:vMerge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15EF" w:rsidRPr="00AD759D" w:rsidTr="008F471D">
        <w:tc>
          <w:tcPr>
            <w:tcW w:w="687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2.2.5.</w:t>
            </w:r>
          </w:p>
        </w:tc>
        <w:tc>
          <w:tcPr>
            <w:tcW w:w="5103" w:type="dxa"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5 – </w:t>
            </w:r>
            <w:r w:rsidRPr="00AD759D">
              <w:rPr>
                <w:rFonts w:ascii="Times New Roman" w:eastAsia="Calibri" w:hAnsi="Times New Roman" w:cs="Times New Roman"/>
              </w:rPr>
              <w:t>предоставление мер социальной поддержки специалистам государственных медицинских и фармацевтических организаций</w:t>
            </w:r>
          </w:p>
        </w:tc>
        <w:tc>
          <w:tcPr>
            <w:tcW w:w="6095" w:type="dxa"/>
            <w:shd w:val="clear" w:color="auto" w:fill="auto"/>
          </w:tcPr>
          <w:p w:rsidR="006E15EF" w:rsidRPr="00AD759D" w:rsidRDefault="006E15EF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Закрепление и привлечение медицинских работников в государственные медицинские организации Архангельской области, в том числе из других субъектов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 xml:space="preserve"> Российской Федерации</w:t>
            </w:r>
          </w:p>
        </w:tc>
        <w:tc>
          <w:tcPr>
            <w:tcW w:w="3678" w:type="dxa"/>
            <w:vMerge/>
            <w:shd w:val="clear" w:color="auto" w:fill="auto"/>
          </w:tcPr>
          <w:p w:rsidR="006E15EF" w:rsidRPr="00AD759D" w:rsidRDefault="006E15EF" w:rsidP="006E15E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2.3.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F058F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2.3.1.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совершенствование системы оказания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7F5A42" w:rsidP="00BB74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каз</w:t>
            </w:r>
            <w:r w:rsidRPr="00AD759D">
              <w:rPr>
                <w:rFonts w:ascii="Times New Roman" w:hAnsi="Times New Roman" w:cs="Times New Roman"/>
                <w:lang w:eastAsia="zh-CN"/>
              </w:rPr>
              <w:t>ывается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специализированн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 медицинская помощь, медицинская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помощ</w:t>
            </w:r>
            <w:r w:rsidRPr="00AD759D">
              <w:rPr>
                <w:rFonts w:ascii="Times New Roman" w:hAnsi="Times New Roman" w:cs="Times New Roman"/>
                <w:lang w:eastAsia="zh-CN"/>
              </w:rPr>
              <w:t>ь</w:t>
            </w:r>
            <w:r w:rsidR="00BB7457" w:rsidRPr="00AD759D">
              <w:rPr>
                <w:rFonts w:ascii="Times New Roman" w:hAnsi="Times New Roman" w:cs="Times New Roman"/>
                <w:lang w:eastAsia="zh-CN"/>
              </w:rPr>
              <w:t>,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скор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, в том числе скор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специализированн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медицинск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помощ</w:t>
            </w:r>
            <w:r w:rsidRPr="00AD759D">
              <w:rPr>
                <w:rFonts w:ascii="Times New Roman" w:hAnsi="Times New Roman" w:cs="Times New Roman"/>
                <w:lang w:eastAsia="zh-CN"/>
              </w:rPr>
              <w:t>ь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, медицинск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эвакуаци</w:t>
            </w:r>
            <w:r w:rsidRPr="00AD759D">
              <w:rPr>
                <w:rFonts w:ascii="Times New Roman" w:hAnsi="Times New Roman" w:cs="Times New Roman"/>
                <w:lang w:eastAsia="zh-CN"/>
              </w:rPr>
              <w:t>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, обеспеч</w:t>
            </w:r>
            <w:r w:rsidRPr="00AD759D">
              <w:rPr>
                <w:rFonts w:ascii="Times New Roman" w:hAnsi="Times New Roman" w:cs="Times New Roman"/>
                <w:lang w:eastAsia="zh-CN"/>
              </w:rPr>
              <w:t>ивается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закупк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авиационных работ в целях оказания медицинской помощи (скорой, в том числе скорой специализированной, медицинской помощи),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оказывается 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паллиативн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медицинск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помощ</w:t>
            </w:r>
            <w:r w:rsidRPr="00AD759D">
              <w:rPr>
                <w:rFonts w:ascii="Times New Roman" w:hAnsi="Times New Roman" w:cs="Times New Roman"/>
                <w:lang w:eastAsia="zh-CN"/>
              </w:rPr>
              <w:t>ь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оказывается 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реабилитационн</w:t>
            </w:r>
            <w:r w:rsidRPr="00AD759D">
              <w:rPr>
                <w:rFonts w:ascii="Times New Roman" w:hAnsi="Times New Roman" w:cs="Times New Roman"/>
                <w:lang w:eastAsia="zh-CN"/>
              </w:rPr>
              <w:t>ая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помощ</w:t>
            </w:r>
            <w:r w:rsidRPr="00AD759D">
              <w:rPr>
                <w:rFonts w:ascii="Times New Roman" w:hAnsi="Times New Roman" w:cs="Times New Roman"/>
                <w:lang w:eastAsia="zh-CN"/>
              </w:rPr>
              <w:t>ь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взрослому и детскому населению в медицинских организ</w:t>
            </w:r>
            <w:r w:rsidRPr="00AD759D">
              <w:rPr>
                <w:rFonts w:ascii="Times New Roman" w:hAnsi="Times New Roman" w:cs="Times New Roman"/>
                <w:lang w:eastAsia="zh-CN"/>
              </w:rPr>
              <w:t>уется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в амбулаторных и стационарных условиях, организ</w:t>
            </w:r>
            <w:r w:rsidRPr="00AD759D">
              <w:rPr>
                <w:rFonts w:ascii="Times New Roman" w:hAnsi="Times New Roman" w:cs="Times New Roman"/>
                <w:lang w:eastAsia="zh-CN"/>
              </w:rPr>
              <w:t>уется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санаторно-курортно</w:t>
            </w:r>
            <w:r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лечени</w:t>
            </w:r>
            <w:r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обеспечивается 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содержания детей-сирот, детей, оставшихся без попечения родителей, детей из неполных семей, </w:t>
            </w:r>
            <w:r w:rsidRPr="00AD759D">
              <w:rPr>
                <w:rFonts w:ascii="Times New Roman" w:hAnsi="Times New Roman" w:cs="Times New Roman"/>
                <w:lang w:eastAsia="zh-CN"/>
              </w:rPr>
              <w:t>обеспечивается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заготовк</w:t>
            </w:r>
            <w:r w:rsidRPr="00AD759D">
              <w:rPr>
                <w:rFonts w:ascii="Times New Roman" w:hAnsi="Times New Roman" w:cs="Times New Roman"/>
                <w:lang w:eastAsia="zh-CN"/>
              </w:rPr>
              <w:t>а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донорской крови в соответствии с потребн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остью медицинских организаций, о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беспеч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ивается 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>предоставлени</w:t>
            </w:r>
            <w:r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DD40DE" w:rsidRPr="00AD759D">
              <w:rPr>
                <w:rFonts w:ascii="Times New Roman" w:hAnsi="Times New Roman" w:cs="Times New Roman"/>
                <w:lang w:eastAsia="zh-CN"/>
              </w:rPr>
              <w:t xml:space="preserve"> услуг в сфере здравоохранения в Архангельской области иными медицинскими организациями</w:t>
            </w:r>
            <w:r w:rsidR="00BB7457" w:rsidRPr="00AD759D">
              <w:t xml:space="preserve"> </w:t>
            </w:r>
            <w:r w:rsidR="00BB7457" w:rsidRPr="00AD759D">
              <w:rPr>
                <w:rFonts w:ascii="Times New Roman" w:hAnsi="Times New Roman" w:cs="Times New Roman"/>
                <w:lang w:eastAsia="zh-CN"/>
              </w:rPr>
              <w:t>в соответствии с территориальной программой государственных гарантий бесплатного оказания гражданам медицинской помощи в Архангельской области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5C7AA7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>показатель №</w:t>
            </w:r>
            <w:r w:rsidR="00C727D9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2.3.2.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осуществление полномочий территориального фонда обязательного медицинского страхования Архангельской области в сфере обязательного медицинского страхования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9B2B90" w:rsidP="009B2B90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Осуществляется </w:t>
            </w:r>
            <w:r w:rsidR="00502C5A" w:rsidRPr="00AD759D">
              <w:rPr>
                <w:rFonts w:ascii="Times New Roman" w:hAnsi="Times New Roman" w:cs="Times New Roman"/>
                <w:lang w:eastAsia="zh-CN"/>
              </w:rPr>
              <w:t>обеспечени</w:t>
            </w:r>
            <w:r w:rsidRPr="00AD759D">
              <w:rPr>
                <w:rFonts w:ascii="Times New Roman" w:hAnsi="Times New Roman" w:cs="Times New Roman"/>
                <w:lang w:eastAsia="zh-CN"/>
              </w:rPr>
              <w:t>е</w:t>
            </w:r>
            <w:r w:rsidR="00502C5A" w:rsidRPr="00AD759D">
              <w:rPr>
                <w:rFonts w:ascii="Times New Roman" w:hAnsi="Times New Roman" w:cs="Times New Roman"/>
                <w:lang w:eastAsia="zh-CN"/>
              </w:rPr>
              <w:t xml:space="preserve"> гарантий бесплатного оказания застрахованным лицам медицинской помощи в рамках программы обязате</w:t>
            </w:r>
            <w:r w:rsidRPr="00AD759D">
              <w:rPr>
                <w:rFonts w:ascii="Times New Roman" w:hAnsi="Times New Roman" w:cs="Times New Roman"/>
                <w:lang w:eastAsia="zh-CN"/>
              </w:rPr>
              <w:t>льного медицинского страхования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2.4.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«Обеспечение деятельности государственных организаций, подведомственных министерству здравоохранения Архангельской области, в сфере охраны здоровья»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8826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2.4.1.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B612A1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1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</w:t>
            </w:r>
            <w:r w:rsidR="00B612A1" w:rsidRPr="00AD759D">
              <w:rPr>
                <w:rFonts w:ascii="Times New Roman" w:hAnsi="Times New Roman" w:cs="Times New Roman"/>
              </w:rPr>
              <w:t>у</w:t>
            </w:r>
            <w:r w:rsidR="003017B7" w:rsidRPr="00AD759D">
              <w:rPr>
                <w:rFonts w:ascii="Times New Roman" w:hAnsi="Times New Roman" w:cs="Times New Roman"/>
              </w:rPr>
              <w:t>крепление материально-технической базы государственных учреждений, подведомственных министерству здравоохранения</w:t>
            </w:r>
            <w:r w:rsidR="00165615" w:rsidRPr="00AD759D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5E7686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Осуществлен капитальный ремонт объектов недвижимого имущества</w:t>
            </w:r>
            <w:r w:rsidRPr="00AD759D">
              <w:t xml:space="preserve"> , п</w:t>
            </w:r>
            <w:r w:rsidRPr="00AD759D">
              <w:rPr>
                <w:rFonts w:ascii="Times New Roman" w:hAnsi="Times New Roman" w:cs="Times New Roman"/>
                <w:lang w:eastAsia="zh-CN"/>
              </w:rPr>
              <w:t>риобретены объекты особо ценного движимого имущества в части оборудования, приобретены объекты особо ценного движимого имущества в части транспортных средств,</w:t>
            </w:r>
            <w:r w:rsidRPr="00AD759D"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материальных запасов, затраты на приобретение которых не включены в расчет нормативных затрат на оказание государственной услуги (выполнение работы),  проведены мероприятия по устранению нарушений требований пожарной безопасности, повышение уровня противопожарной защиты, осуществлению мер по предупреждению терроризма, проведены мероприятия в области информационных технологий, включая внедрение современных информационных систем, осуществлена оплата взносов на капитальный ремонт многоквартирных домов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, осуществлено</w:t>
            </w:r>
            <w:r w:rsidR="00E55BAD" w:rsidRPr="00AD759D">
              <w:t xml:space="preserve"> 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финансовое обеспечение расходов, связанных с оказанием медицинской помощи, в размерах, превышающих территориальную программу обязательного медицинского страхования Архангельской области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5C7AA7" w:rsidRPr="00AD759D" w:rsidRDefault="005C7AA7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2.4.2.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B612A1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</w:t>
            </w:r>
            <w:r w:rsidR="00B612A1" w:rsidRPr="00AD759D">
              <w:rPr>
                <w:rFonts w:ascii="Times New Roman" w:hAnsi="Times New Roman" w:cs="Times New Roman"/>
              </w:rPr>
              <w:t>р</w:t>
            </w:r>
            <w:r w:rsidR="003017B7" w:rsidRPr="00AD759D">
              <w:rPr>
                <w:rFonts w:ascii="Times New Roman" w:hAnsi="Times New Roman" w:cs="Times New Roman"/>
              </w:rPr>
              <w:t>азвитие системы медицинской профилактики неинфекционных заболеваний и формирование здорового образа жизни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DE5D86" w:rsidP="008826E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Мотивирование граждан к ведению здорового образа жизни посредством проведения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информационно-коммуникационнои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>̆ кампании, а также вовлечения граждан в мероприятия по укреплению общественного здоровья</w:t>
            </w:r>
            <w:r w:rsidR="0041736C" w:rsidRPr="00AD759D">
              <w:rPr>
                <w:rFonts w:ascii="Times New Roman" w:hAnsi="Times New Roman" w:cs="Times New Roman"/>
                <w:lang w:eastAsia="zh-CN"/>
              </w:rPr>
              <w:t xml:space="preserve">. 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М</w:t>
            </w:r>
            <w:r w:rsidR="0041736C" w:rsidRPr="00AD759D">
              <w:rPr>
                <w:rFonts w:ascii="Times New Roman" w:hAnsi="Times New Roman" w:cs="Times New Roman"/>
                <w:lang w:eastAsia="zh-CN"/>
              </w:rPr>
              <w:t xml:space="preserve">едицинскими организациями 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проведены «Дни здоровья»</w:t>
            </w:r>
            <w:r w:rsidR="00E55BAD" w:rsidRPr="00AD759D">
              <w:t xml:space="preserve"> 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и акция «Поезд здоровья»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2.4.3.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B612A1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3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</w:t>
            </w:r>
            <w:r w:rsidR="00B612A1" w:rsidRPr="00AD759D">
              <w:rPr>
                <w:rFonts w:ascii="Times New Roman" w:hAnsi="Times New Roman" w:cs="Times New Roman"/>
              </w:rPr>
              <w:t>с</w:t>
            </w:r>
            <w:r w:rsidR="003017B7" w:rsidRPr="00AD759D">
              <w:rPr>
                <w:rFonts w:ascii="Times New Roman" w:hAnsi="Times New Roman" w:cs="Times New Roman"/>
              </w:rPr>
              <w:t>овершенствование системы оказания медицинской помощи</w:t>
            </w:r>
          </w:p>
        </w:tc>
        <w:tc>
          <w:tcPr>
            <w:tcW w:w="6095" w:type="dxa"/>
            <w:shd w:val="clear" w:color="auto" w:fill="auto"/>
          </w:tcPr>
          <w:p w:rsidR="00E55BAD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Дети с ограниченными возможностями здоровья обеспечены специализированными расходными материалами, лекарственными средствами, изделиями медицинского назначения и продуктами лечебного питания</w:t>
            </w:r>
          </w:p>
          <w:p w:rsidR="005C7AA7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Дети, нуждающиеся в оказании паллиативной медицинской помощи, обеспечены медицинскими изделиями, </w:t>
            </w: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предназначенными для поддержания функций органов и систем организма человека, предоставляемых для использования на дому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2.4.4.</w:t>
            </w:r>
          </w:p>
        </w:tc>
        <w:tc>
          <w:tcPr>
            <w:tcW w:w="5103" w:type="dxa"/>
            <w:shd w:val="clear" w:color="auto" w:fill="auto"/>
          </w:tcPr>
          <w:p w:rsidR="005C7AA7" w:rsidRPr="00AD759D" w:rsidRDefault="005C7AA7" w:rsidP="00B612A1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4</w:t>
            </w:r>
            <w:r w:rsidR="003017B7" w:rsidRPr="00AD759D">
              <w:rPr>
                <w:rFonts w:ascii="Times New Roman" w:hAnsi="Times New Roman" w:cs="Times New Roman"/>
                <w:lang w:eastAsia="zh-CN"/>
              </w:rPr>
              <w:t xml:space="preserve"> – </w:t>
            </w:r>
            <w:r w:rsidR="00B612A1" w:rsidRPr="00AD759D">
              <w:rPr>
                <w:rFonts w:ascii="Times New Roman" w:hAnsi="Times New Roman" w:cs="Times New Roman"/>
              </w:rPr>
              <w:t>р</w:t>
            </w:r>
            <w:r w:rsidR="003017B7" w:rsidRPr="00AD759D">
              <w:rPr>
                <w:rFonts w:ascii="Times New Roman" w:hAnsi="Times New Roman" w:cs="Times New Roman"/>
              </w:rPr>
              <w:t>еализация мер в целях предупреждения, ограничения распространения и ликвидации инфекционных заболеваний на территории Архангельской области</w:t>
            </w:r>
          </w:p>
        </w:tc>
        <w:tc>
          <w:tcPr>
            <w:tcW w:w="6095" w:type="dxa"/>
            <w:shd w:val="clear" w:color="auto" w:fill="auto"/>
          </w:tcPr>
          <w:p w:rsidR="005C7AA7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Проведен комплекс мероприятий по защите населения и территорий Архангельской области от распространения инфекционных заболеваний, осуществлены выплаты работникам 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медицинских организаций</w:t>
            </w:r>
            <w:r w:rsidRPr="00AD759D">
              <w:rPr>
                <w:rFonts w:ascii="Times New Roman" w:hAnsi="Times New Roman" w:cs="Times New Roman"/>
                <w:lang w:eastAsia="zh-CN"/>
              </w:rPr>
              <w:t>, в связи с осуществлением дополнительных мер по защите населения и территорий Архангельской области от распространения инфекционных заболеваний, приобретены расходные материалы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</w:t>
            </w:r>
          </w:p>
        </w:tc>
        <w:tc>
          <w:tcPr>
            <w:tcW w:w="3678" w:type="dxa"/>
            <w:vMerge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2.6.</w:t>
            </w: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5C7AA7" w:rsidP="00301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AD759D">
              <w:rPr>
                <w:rFonts w:ascii="Times New Roman" w:hAnsi="Times New Roman" w:cs="Times New Roman"/>
                <w:b/>
                <w:lang w:eastAsia="zh-CN"/>
              </w:rPr>
              <w:t>Комплекс процессных мероприятий «Осуществление деятельности министерства здравоохранения Архангельской области в сфере охраны здоровья»</w:t>
            </w:r>
          </w:p>
        </w:tc>
      </w:tr>
      <w:tr w:rsidR="005C7AA7" w:rsidRPr="00AD759D" w:rsidTr="008F471D">
        <w:tc>
          <w:tcPr>
            <w:tcW w:w="687" w:type="dxa"/>
            <w:shd w:val="clear" w:color="auto" w:fill="auto"/>
          </w:tcPr>
          <w:p w:rsidR="005C7AA7" w:rsidRPr="00AD759D" w:rsidRDefault="005C7AA7" w:rsidP="005C7AA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876" w:type="dxa"/>
            <w:gridSpan w:val="3"/>
            <w:shd w:val="clear" w:color="auto" w:fill="auto"/>
          </w:tcPr>
          <w:p w:rsidR="005C7AA7" w:rsidRPr="00AD759D" w:rsidRDefault="00D850B2" w:rsidP="008826E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</w:rPr>
              <w:t xml:space="preserve">Соисполнитель государственной программы – </w:t>
            </w:r>
            <w:r w:rsidRPr="00AD759D">
              <w:rPr>
                <w:rFonts w:ascii="Times New Roman" w:hAnsi="Times New Roman" w:cs="Times New Roman"/>
                <w:lang w:eastAsia="zh-CN"/>
              </w:rPr>
              <w:t>министерство здравоохранения</w:t>
            </w:r>
          </w:p>
        </w:tc>
      </w:tr>
      <w:tr w:rsidR="003017B7" w:rsidRPr="00AD759D" w:rsidTr="008F471D">
        <w:tc>
          <w:tcPr>
            <w:tcW w:w="687" w:type="dxa"/>
            <w:shd w:val="clear" w:color="auto" w:fill="auto"/>
          </w:tcPr>
          <w:p w:rsidR="003017B7" w:rsidRPr="00AD759D" w:rsidRDefault="003017B7" w:rsidP="003017B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2.6.1.</w:t>
            </w:r>
          </w:p>
        </w:tc>
        <w:tc>
          <w:tcPr>
            <w:tcW w:w="5103" w:type="dxa"/>
            <w:shd w:val="clear" w:color="auto" w:fill="auto"/>
          </w:tcPr>
          <w:p w:rsidR="003017B7" w:rsidRPr="00AD759D" w:rsidRDefault="003017B7" w:rsidP="003017B7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Задача 1 – осуществление полномочий министерством здравоохранения </w:t>
            </w:r>
            <w:r w:rsidR="005C4685" w:rsidRPr="00AD759D">
              <w:rPr>
                <w:rFonts w:ascii="Times New Roman" w:hAnsi="Times New Roman" w:cs="Times New Roman"/>
                <w:lang w:eastAsia="zh-CN"/>
              </w:rPr>
              <w:t xml:space="preserve">Архангельской области </w:t>
            </w:r>
            <w:r w:rsidRPr="00AD759D">
              <w:rPr>
                <w:rFonts w:ascii="Times New Roman" w:hAnsi="Times New Roman" w:cs="Times New Roman"/>
                <w:lang w:eastAsia="zh-CN"/>
              </w:rPr>
              <w:t>в сфере охраны здоровья</w:t>
            </w:r>
          </w:p>
        </w:tc>
        <w:tc>
          <w:tcPr>
            <w:tcW w:w="6095" w:type="dxa"/>
            <w:shd w:val="clear" w:color="auto" w:fill="auto"/>
          </w:tcPr>
          <w:p w:rsidR="003017B7" w:rsidRPr="00AD759D" w:rsidRDefault="00E55BAD" w:rsidP="0088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Проведен комплекс мероприятий по обеспечению полноценным питанием беременных женщин, кормящих матерей и детей в возрасте до трех лет, осуществлена единовременная денежная выплата за счет средств областного бюджета в связи с направлением женщин на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родоразрешение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в медицинские организации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3017B7" w:rsidRPr="00AD759D" w:rsidRDefault="00826234" w:rsidP="009D4B3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1, </w:t>
            </w:r>
            <w:r w:rsidR="000C4D70" w:rsidRPr="000C4D70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0C4D70">
              <w:rPr>
                <w:rFonts w:ascii="Times New Roman" w:hAnsi="Times New Roman" w:cs="Times New Roman"/>
                <w:lang w:eastAsia="zh-CN"/>
              </w:rPr>
              <w:t>2,</w:t>
            </w:r>
            <w:r w:rsidR="000C4D70" w:rsidRPr="00AD759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AD759D">
              <w:rPr>
                <w:rFonts w:ascii="Times New Roman" w:hAnsi="Times New Roman" w:cs="Times New Roman"/>
                <w:lang w:eastAsia="zh-CN"/>
              </w:rPr>
              <w:t xml:space="preserve">показатель № </w:t>
            </w:r>
            <w:r w:rsidR="009D4B31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</w:tr>
      <w:tr w:rsidR="009E3905" w:rsidRPr="00AD759D" w:rsidTr="008F471D">
        <w:tc>
          <w:tcPr>
            <w:tcW w:w="687" w:type="dxa"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2.6.2.</w:t>
            </w:r>
          </w:p>
        </w:tc>
        <w:tc>
          <w:tcPr>
            <w:tcW w:w="5103" w:type="dxa"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2 – обеспечение деятельности министерства здравоохранения Архангельской области как ответственного исполнителя государственной программы</w:t>
            </w:r>
          </w:p>
        </w:tc>
        <w:tc>
          <w:tcPr>
            <w:tcW w:w="6095" w:type="dxa"/>
            <w:shd w:val="clear" w:color="auto" w:fill="auto"/>
          </w:tcPr>
          <w:p w:rsidR="009E3905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>Обеспечена независимая оценка качества оказания медицинских услуг в части сбора, обобщения и анализа информации, подготовлены радиационно-гигиенический паспорт Архангельской области и форма 3-ДОЗ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>акуп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лены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диагностически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от инфекционных заболеваний, с</w:t>
            </w:r>
            <w:r w:rsidR="009E3905" w:rsidRPr="00AD759D">
              <w:rPr>
                <w:rFonts w:ascii="Times New Roman" w:eastAsia="Times New Roman" w:hAnsi="Times New Roman" w:cs="Times New Roman"/>
                <w:lang w:eastAsia="ru-RU"/>
              </w:rPr>
              <w:t>оздан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E3905"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услови</w:t>
            </w:r>
            <w:r w:rsidR="008826E6" w:rsidRPr="00AD759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9E3905" w:rsidRPr="00AD759D">
              <w:rPr>
                <w:rFonts w:ascii="Times New Roman" w:eastAsia="Times New Roman" w:hAnsi="Times New Roman" w:cs="Times New Roman"/>
                <w:lang w:eastAsia="ru-RU"/>
              </w:rPr>
              <w:t xml:space="preserve"> для эффективной реализации </w:t>
            </w:r>
            <w:r w:rsidR="009E3905" w:rsidRPr="00AD75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государственной программы</w:t>
            </w:r>
          </w:p>
        </w:tc>
        <w:tc>
          <w:tcPr>
            <w:tcW w:w="3678" w:type="dxa"/>
            <w:vMerge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E3905" w:rsidRPr="00AD759D" w:rsidTr="008F471D">
        <w:tc>
          <w:tcPr>
            <w:tcW w:w="687" w:type="dxa"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lastRenderedPageBreak/>
              <w:t>2.7.3.</w:t>
            </w:r>
          </w:p>
        </w:tc>
        <w:tc>
          <w:tcPr>
            <w:tcW w:w="5103" w:type="dxa"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Задача 3 – совершенствование системы лекарственного обеспечения</w:t>
            </w:r>
          </w:p>
        </w:tc>
        <w:tc>
          <w:tcPr>
            <w:tcW w:w="6095" w:type="dxa"/>
            <w:shd w:val="clear" w:color="auto" w:fill="auto"/>
          </w:tcPr>
          <w:p w:rsidR="00E55BAD" w:rsidRPr="00AD759D" w:rsidRDefault="009E3905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>Удовлетворение потребности льготных категорий граждан Архангельской области в необходимых лекарственных препаратах и медицинских изделиях, а также специализированных продуктах лечебного питания</w:t>
            </w:r>
            <w:r w:rsidR="00E55BAD" w:rsidRPr="00AD759D">
              <w:rPr>
                <w:rFonts w:ascii="Times New Roman" w:hAnsi="Times New Roman" w:cs="Times New Roman"/>
                <w:lang w:eastAsia="zh-CN"/>
              </w:rPr>
              <w:t>, закуплены иммунобиологические препараты</w:t>
            </w:r>
            <w:r w:rsidR="008826E6" w:rsidRPr="00AD759D">
              <w:rPr>
                <w:rFonts w:ascii="Times New Roman" w:hAnsi="Times New Roman" w:cs="Times New Roman"/>
                <w:lang w:eastAsia="zh-CN"/>
              </w:rPr>
              <w:t>.</w:t>
            </w:r>
          </w:p>
          <w:p w:rsidR="009E3905" w:rsidRPr="00AD759D" w:rsidRDefault="00E55BAD" w:rsidP="008826E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D759D">
              <w:rPr>
                <w:rFonts w:ascii="Times New Roman" w:hAnsi="Times New Roman" w:cs="Times New Roman"/>
                <w:lang w:eastAsia="zh-CN"/>
              </w:rPr>
              <w:t xml:space="preserve">Осуществлено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муковисцидозом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гемолитико-уремическим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синдромом, юношеским артритом с системным началом,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мукополисахаридозом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I, II и VI типов,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апластической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 xml:space="preserve"> анемией 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неуточненной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>, наследственным дефицитом факторов II (фибриногена), VI (лабильного), X (</w:t>
            </w:r>
            <w:proofErr w:type="spellStart"/>
            <w:r w:rsidRPr="00AD759D">
              <w:rPr>
                <w:rFonts w:ascii="Times New Roman" w:hAnsi="Times New Roman" w:cs="Times New Roman"/>
                <w:lang w:eastAsia="zh-CN"/>
              </w:rPr>
              <w:t>Стюарта-Прауэра</w:t>
            </w:r>
            <w:proofErr w:type="spellEnd"/>
            <w:r w:rsidRPr="00AD759D">
              <w:rPr>
                <w:rFonts w:ascii="Times New Roman" w:hAnsi="Times New Roman" w:cs="Times New Roman"/>
                <w:lang w:eastAsia="zh-CN"/>
              </w:rPr>
              <w:t>), а также после трансплантации органов и (или) тканей</w:t>
            </w:r>
          </w:p>
        </w:tc>
        <w:tc>
          <w:tcPr>
            <w:tcW w:w="3678" w:type="dxa"/>
            <w:vMerge/>
            <w:shd w:val="clear" w:color="auto" w:fill="auto"/>
          </w:tcPr>
          <w:p w:rsidR="009E3905" w:rsidRPr="00AD759D" w:rsidRDefault="009E3905" w:rsidP="009E390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</w:p>
    <w:p w:rsidR="00421502" w:rsidRPr="00AD759D" w:rsidRDefault="00421502">
      <w:pPr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color w:val="212121"/>
          <w:sz w:val="28"/>
          <w:szCs w:val="28"/>
          <w:lang w:eastAsia="zh-CN"/>
        </w:rPr>
        <w:br w:type="page"/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color w:val="212121"/>
          <w:sz w:val="28"/>
          <w:szCs w:val="28"/>
          <w:lang w:eastAsia="zh-CN"/>
        </w:rPr>
      </w:pPr>
      <w:r w:rsidRPr="00AD759D">
        <w:rPr>
          <w:rFonts w:ascii="Times New Roman" w:hAnsi="Times New Roman" w:cs="Times New Roman"/>
          <w:color w:val="212121"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tbl>
      <w:tblPr>
        <w:tblW w:w="15594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920"/>
        <w:gridCol w:w="8152"/>
        <w:gridCol w:w="1560"/>
        <w:gridCol w:w="1701"/>
        <w:gridCol w:w="1701"/>
        <w:gridCol w:w="1560"/>
      </w:tblGrid>
      <w:tr w:rsidR="00F7506D" w:rsidRPr="00AD759D" w:rsidTr="00F7506D">
        <w:trPr>
          <w:trHeight w:val="20"/>
          <w:tblHeader/>
        </w:trPr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№ п/п</w:t>
            </w:r>
          </w:p>
        </w:tc>
        <w:tc>
          <w:tcPr>
            <w:tcW w:w="8152" w:type="dxa"/>
            <w:vMerge w:val="restart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6522" w:type="dxa"/>
            <w:gridSpan w:val="4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F7506D" w:rsidRPr="00AD759D" w:rsidTr="00F7506D">
        <w:trPr>
          <w:trHeight w:val="20"/>
          <w:tblHeader/>
        </w:trPr>
        <w:tc>
          <w:tcPr>
            <w:tcW w:w="920" w:type="dxa"/>
            <w:vMerge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2" w:type="dxa"/>
            <w:vMerge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val="en-US" w:eastAsia="zh-CN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val="en-US" w:eastAsia="zh-CN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D10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202</w:t>
            </w:r>
            <w:r w:rsidR="00D10AA8" w:rsidRPr="00AD759D">
              <w:rPr>
                <w:rFonts w:ascii="Times New Roman" w:hAnsi="Times New Roman" w:cs="Times New Roman"/>
                <w:color w:val="000000"/>
                <w:lang w:eastAsia="zh-CN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  <w:lang w:eastAsia="zh-CN"/>
              </w:rPr>
              <w:t>Всего</w:t>
            </w:r>
          </w:p>
        </w:tc>
      </w:tr>
      <w:tr w:rsidR="00F7506D" w:rsidRPr="00AD759D" w:rsidTr="00F7506D">
        <w:trPr>
          <w:trHeight w:val="20"/>
          <w:tblHeader/>
        </w:trPr>
        <w:tc>
          <w:tcPr>
            <w:tcW w:w="920" w:type="dxa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8152" w:type="dxa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</w:pPr>
            <w:r w:rsidRPr="00AD759D">
              <w:rPr>
                <w:rFonts w:ascii="Times New Roman" w:hAnsi="Times New Roman" w:cs="Times New Roman"/>
                <w:color w:val="000000"/>
                <w:sz w:val="16"/>
                <w:lang w:eastAsia="zh-CN"/>
              </w:rPr>
              <w:t>6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Государственная программа Архангельской области «Развитие здравоохранения Архангельской области»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55 400 535,6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59 071 631,1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61 979 908,0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759D">
              <w:rPr>
                <w:rFonts w:ascii="Times New Roman" w:hAnsi="Times New Roman" w:cs="Times New Roman"/>
                <w:bCs/>
              </w:rPr>
              <w:t>176 452 074,7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6163B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22 979 653,</w:t>
            </w:r>
            <w:r w:rsidR="006163BD" w:rsidRPr="00AD759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24 409 709,7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25 006 781,6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72 396 144,5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бюджет территориального фонда обязательного медицинского страхования (далее - бюджет ТФОМС)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32 420 882,4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34 661 921,4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36 973 126,4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104 055 930,2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445A2B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Регион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альный проект «Развитие системы оказания первичной медико-санитарной помощи»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170 638,2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170 638,2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153 574,4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494 850,8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170 638,2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170 638,2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153 574,4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494 850,8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 xml:space="preserve">Региональный проект 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«Борьба с сердечно-сосудистыми заболеваниями»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221 336,1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94 309,0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94 309,0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409 954,1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1.2.1.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221 336,1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94 309,0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94 309,0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409 954,1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 xml:space="preserve">Региональный проект 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«Борьба с онкологическими заболеваниями»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58 281,9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58 281,9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1.3.1.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58 281,9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58 281,9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 xml:space="preserve">Региональный проект 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«Создание единого цифрового контура в здравоохранении на основе единой государственной информационной системы здравоохранения (ЕГИСЗ)»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54 721,8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54 721,8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1.4.1.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54 721,8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54 721,8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445A2B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 xml:space="preserve">Региональный проект </w:t>
            </w:r>
            <w:r w:rsidR="00F7506D" w:rsidRPr="00AD759D">
              <w:rPr>
                <w:rFonts w:ascii="Times New Roman" w:hAnsi="Times New Roman" w:cs="Times New Roman"/>
                <w:bCs/>
                <w:color w:val="000000"/>
              </w:rPr>
              <w:t>«Модернизация первичного звена здравоохранения Российской Федерации»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1 127 615,3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1 728 870,0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1 428 184,2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4 284 669,5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1.5.1.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1 127 615,3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1 728 870,0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1 428 184,2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4 284 669,5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lastRenderedPageBreak/>
              <w:t>1.6.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«Реализация отдельных мероприятий государственных программ Российской Федерации»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715 115,9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685 649,9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613 231,0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2 013 996,8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1.6.1.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715 115,9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685 649,9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613 231,0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2 013 996,8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1.7.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«Кадровое обеспечение системы здравоохранения»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1 052 251,5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829 623,4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854 169,8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2 736 044,7</w:t>
            </w:r>
          </w:p>
        </w:tc>
      </w:tr>
      <w:tr w:rsidR="00C40423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1.7.1.</w:t>
            </w:r>
          </w:p>
        </w:tc>
        <w:tc>
          <w:tcPr>
            <w:tcW w:w="8152" w:type="dxa"/>
            <w:shd w:val="clear" w:color="auto" w:fill="auto"/>
            <w:hideMark/>
          </w:tcPr>
          <w:p w:rsidR="00C40423" w:rsidRPr="00AD759D" w:rsidRDefault="00C40423" w:rsidP="00C40423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1 052 251,5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829 623,4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854 169,8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0423" w:rsidRPr="00AD759D" w:rsidRDefault="00C40423" w:rsidP="00C404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2 736 044,7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A11A8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38 2</w:t>
            </w:r>
            <w:r w:rsidR="00A11A8C">
              <w:rPr>
                <w:rFonts w:ascii="Times New Roman" w:hAnsi="Times New Roman" w:cs="Times New Roman"/>
                <w:bCs/>
                <w:color w:val="000000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/>
              </w:rPr>
              <w:t> 92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</w:rPr>
              <w:t>8,1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6554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40 678 192,8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43 192 836,6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122 082 957,5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1.8.1.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5 791 045,7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6554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6 016 271,4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6 219 710,2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C40423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18 027 027,3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1.8.2.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бюджет ТФОМС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32 420 882,4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34 661 921,4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36 973 126,4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104 055 930,2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1.9.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«Обеспечение деятельности государственных организаций, подведомственных министерству здравоохранения Архангельской области, в сфере охраны здоровья»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760 189,9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852 658,2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858 576,4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2 471 424,5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1.9.1.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760 189,9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852 658,2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858 576,4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2 471 424,5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1.10.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Комплекс процессных мероприятий «Осуществление деятельности министерства здравоохранения Архангельской области в сфере охраны здоровья» (всего),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13 028 456,9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14 031 689,5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14 785 026,6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41 845 173,0</w:t>
            </w:r>
          </w:p>
        </w:tc>
      </w:tr>
      <w:tr w:rsidR="00F7506D" w:rsidRPr="00AD759D" w:rsidTr="00F7506D">
        <w:trPr>
          <w:trHeight w:val="20"/>
        </w:trPr>
        <w:tc>
          <w:tcPr>
            <w:tcW w:w="920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759D">
              <w:rPr>
                <w:rFonts w:ascii="Times New Roman" w:hAnsi="Times New Roman" w:cs="Times New Roman"/>
                <w:bCs/>
                <w:color w:val="000000"/>
              </w:rPr>
              <w:t>1.10.1.</w:t>
            </w:r>
          </w:p>
        </w:tc>
        <w:tc>
          <w:tcPr>
            <w:tcW w:w="8152" w:type="dxa"/>
            <w:shd w:val="clear" w:color="auto" w:fill="auto"/>
            <w:hideMark/>
          </w:tcPr>
          <w:p w:rsidR="00F7506D" w:rsidRPr="00AD759D" w:rsidRDefault="00F7506D" w:rsidP="00F7506D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13 028 456,9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14 031 689,5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14 785 026,6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7506D" w:rsidRPr="00AD759D" w:rsidRDefault="00F7506D" w:rsidP="00B06F9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759D">
              <w:rPr>
                <w:rFonts w:ascii="Times New Roman" w:hAnsi="Times New Roman" w:cs="Times New Roman"/>
                <w:color w:val="000000"/>
              </w:rPr>
              <w:t>41 845 173,0</w:t>
            </w:r>
          </w:p>
        </w:tc>
      </w:tr>
    </w:tbl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502" w:rsidRPr="00AD759D" w:rsidRDefault="00421502">
      <w:pPr>
        <w:rPr>
          <w:rFonts w:ascii="Times New Roman" w:hAnsi="Times New Roman" w:cs="Times New Roman"/>
          <w:sz w:val="28"/>
          <w:szCs w:val="28"/>
        </w:rPr>
      </w:pPr>
      <w:r w:rsidRPr="00AD759D">
        <w:rPr>
          <w:rFonts w:ascii="Times New Roman" w:hAnsi="Times New Roman" w:cs="Times New Roman"/>
          <w:sz w:val="28"/>
          <w:szCs w:val="28"/>
        </w:rPr>
        <w:br w:type="page"/>
      </w:r>
    </w:p>
    <w:p w:rsidR="00F7506D" w:rsidRPr="00AD759D" w:rsidRDefault="00F7506D" w:rsidP="00F75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9D">
        <w:rPr>
          <w:rFonts w:ascii="Times New Roman" w:hAnsi="Times New Roman" w:cs="Times New Roman"/>
          <w:sz w:val="28"/>
          <w:szCs w:val="28"/>
        </w:rPr>
        <w:lastRenderedPageBreak/>
        <w:t>5. Показатели государственной программы в разрезе муниципальных образований Архангельской области</w:t>
      </w:r>
    </w:p>
    <w:tbl>
      <w:tblPr>
        <w:tblW w:w="15452" w:type="dxa"/>
        <w:tblInd w:w="-176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6663"/>
        <w:gridCol w:w="1276"/>
        <w:gridCol w:w="1701"/>
        <w:gridCol w:w="1843"/>
        <w:gridCol w:w="1984"/>
        <w:gridCol w:w="1985"/>
      </w:tblGrid>
      <w:tr w:rsidR="00F7506D" w:rsidRPr="00AD759D" w:rsidTr="00F7506D">
        <w:trPr>
          <w:trHeight w:val="20"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Базовое значение*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</w:tr>
      <w:tr w:rsidR="00F7506D" w:rsidRPr="00AD759D" w:rsidTr="00F7506D">
        <w:trPr>
          <w:trHeight w:val="20"/>
        </w:trPr>
        <w:tc>
          <w:tcPr>
            <w:tcW w:w="66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2026</w:t>
            </w:r>
          </w:p>
        </w:tc>
      </w:tr>
      <w:tr w:rsidR="00F7506D" w:rsidRPr="00AD759D" w:rsidTr="00F7506D">
        <w:trPr>
          <w:trHeight w:val="20"/>
        </w:trPr>
        <w:tc>
          <w:tcPr>
            <w:tcW w:w="66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6D" w:rsidRPr="00AD759D" w:rsidRDefault="00F7506D" w:rsidP="00F75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AD759D">
              <w:rPr>
                <w:rFonts w:ascii="Times New Roman" w:hAnsi="Times New Roman" w:cs="Times New Roman"/>
                <w:sz w:val="16"/>
              </w:rPr>
              <w:t>6</w:t>
            </w:r>
          </w:p>
        </w:tc>
      </w:tr>
      <w:tr w:rsidR="00F7506D" w:rsidRPr="00AD759D" w:rsidTr="00F7506D">
        <w:trPr>
          <w:trHeight w:val="20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06D" w:rsidRPr="00AD759D" w:rsidRDefault="00F7506D" w:rsidP="00F7506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AD759D">
              <w:rPr>
                <w:rFonts w:ascii="Times New Roman" w:hAnsi="Times New Roman" w:cs="Times New Roman"/>
              </w:rPr>
              <w:t>-</w:t>
            </w:r>
          </w:p>
        </w:tc>
      </w:tr>
    </w:tbl>
    <w:p w:rsidR="00F7506D" w:rsidRPr="00AD759D" w:rsidRDefault="00F7506D" w:rsidP="00F7506D">
      <w:pPr>
        <w:spacing w:after="0" w:line="240" w:lineRule="auto"/>
        <w:rPr>
          <w:rFonts w:ascii="Times New Roman" w:hAnsi="Times New Roman" w:cs="Times New Roman"/>
        </w:rPr>
      </w:pPr>
    </w:p>
    <w:sectPr w:rsidR="00F7506D" w:rsidRPr="00AD759D" w:rsidSect="005D5A84">
      <w:headerReference w:type="default" r:id="rId8"/>
      <w:pgSz w:w="16838" w:h="11905" w:orient="landscape"/>
      <w:pgMar w:top="1701" w:right="1134" w:bottom="851" w:left="1134" w:header="68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246" w:rsidRDefault="00BA5246" w:rsidP="00683507">
      <w:pPr>
        <w:spacing w:after="0" w:line="240" w:lineRule="auto"/>
      </w:pPr>
      <w:r>
        <w:separator/>
      </w:r>
    </w:p>
  </w:endnote>
  <w:endnote w:type="continuationSeparator" w:id="0">
    <w:p w:rsidR="00BA5246" w:rsidRDefault="00BA5246" w:rsidP="006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246" w:rsidRDefault="00BA5246" w:rsidP="00683507">
      <w:pPr>
        <w:spacing w:after="0" w:line="240" w:lineRule="auto"/>
      </w:pPr>
      <w:r>
        <w:separator/>
      </w:r>
    </w:p>
  </w:footnote>
  <w:footnote w:type="continuationSeparator" w:id="0">
    <w:p w:rsidR="00BA5246" w:rsidRDefault="00BA5246" w:rsidP="006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35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A5246" w:rsidRPr="00F7506D" w:rsidRDefault="000C06D1" w:rsidP="00F7506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9F77C1">
          <w:rPr>
            <w:rFonts w:ascii="Times New Roman" w:hAnsi="Times New Roman" w:cs="Times New Roman"/>
            <w:sz w:val="28"/>
          </w:rPr>
          <w:fldChar w:fldCharType="begin"/>
        </w:r>
        <w:r w:rsidR="00BA5246" w:rsidRPr="009F77C1">
          <w:rPr>
            <w:rFonts w:ascii="Times New Roman" w:hAnsi="Times New Roman" w:cs="Times New Roman"/>
            <w:sz w:val="28"/>
          </w:rPr>
          <w:instrText>PAGE   \* MERGEFORMAT</w:instrText>
        </w:r>
        <w:r w:rsidRPr="009F77C1">
          <w:rPr>
            <w:rFonts w:ascii="Times New Roman" w:hAnsi="Times New Roman" w:cs="Times New Roman"/>
            <w:sz w:val="28"/>
          </w:rPr>
          <w:fldChar w:fldCharType="separate"/>
        </w:r>
        <w:r w:rsidR="003048F3">
          <w:rPr>
            <w:rFonts w:ascii="Times New Roman" w:hAnsi="Times New Roman" w:cs="Times New Roman"/>
            <w:noProof/>
            <w:sz w:val="28"/>
          </w:rPr>
          <w:t>19</w:t>
        </w:r>
        <w:r w:rsidRPr="009F77C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6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E76"/>
    <w:rsid w:val="00000CE1"/>
    <w:rsid w:val="00001867"/>
    <w:rsid w:val="0000287D"/>
    <w:rsid w:val="00006E60"/>
    <w:rsid w:val="00010DB0"/>
    <w:rsid w:val="00014FBB"/>
    <w:rsid w:val="00017F8A"/>
    <w:rsid w:val="000200EE"/>
    <w:rsid w:val="00021799"/>
    <w:rsid w:val="00040D27"/>
    <w:rsid w:val="000507BC"/>
    <w:rsid w:val="00052E5C"/>
    <w:rsid w:val="000578B2"/>
    <w:rsid w:val="00063313"/>
    <w:rsid w:val="00073E9E"/>
    <w:rsid w:val="00082627"/>
    <w:rsid w:val="000859C9"/>
    <w:rsid w:val="0009086F"/>
    <w:rsid w:val="0009730E"/>
    <w:rsid w:val="00097A1F"/>
    <w:rsid w:val="000A679B"/>
    <w:rsid w:val="000B1E55"/>
    <w:rsid w:val="000B23C0"/>
    <w:rsid w:val="000C06D1"/>
    <w:rsid w:val="000C3AB3"/>
    <w:rsid w:val="000C4D70"/>
    <w:rsid w:val="000C7BED"/>
    <w:rsid w:val="000F0BF9"/>
    <w:rsid w:val="00106FF9"/>
    <w:rsid w:val="00113E9E"/>
    <w:rsid w:val="00116E14"/>
    <w:rsid w:val="0013071B"/>
    <w:rsid w:val="00131B3A"/>
    <w:rsid w:val="00145882"/>
    <w:rsid w:val="00146465"/>
    <w:rsid w:val="00165006"/>
    <w:rsid w:val="00165615"/>
    <w:rsid w:val="001677C0"/>
    <w:rsid w:val="00167B84"/>
    <w:rsid w:val="0017516A"/>
    <w:rsid w:val="00192BD6"/>
    <w:rsid w:val="00196BFA"/>
    <w:rsid w:val="001A2CED"/>
    <w:rsid w:val="001B51F5"/>
    <w:rsid w:val="001B5268"/>
    <w:rsid w:val="001B7786"/>
    <w:rsid w:val="001C058D"/>
    <w:rsid w:val="001C5A9D"/>
    <w:rsid w:val="001C78E4"/>
    <w:rsid w:val="001D1941"/>
    <w:rsid w:val="001D459C"/>
    <w:rsid w:val="001E12CE"/>
    <w:rsid w:val="001F43B8"/>
    <w:rsid w:val="0020171F"/>
    <w:rsid w:val="0021016F"/>
    <w:rsid w:val="002117E6"/>
    <w:rsid w:val="00211C76"/>
    <w:rsid w:val="00226765"/>
    <w:rsid w:val="002415E2"/>
    <w:rsid w:val="00243664"/>
    <w:rsid w:val="00246EF7"/>
    <w:rsid w:val="002551ED"/>
    <w:rsid w:val="0026373F"/>
    <w:rsid w:val="00284456"/>
    <w:rsid w:val="00291A5C"/>
    <w:rsid w:val="0029460A"/>
    <w:rsid w:val="002A6315"/>
    <w:rsid w:val="002A6F8A"/>
    <w:rsid w:val="002B2B13"/>
    <w:rsid w:val="002B4240"/>
    <w:rsid w:val="002B47AF"/>
    <w:rsid w:val="002B5367"/>
    <w:rsid w:val="002C4EEC"/>
    <w:rsid w:val="002D70F6"/>
    <w:rsid w:val="002F131D"/>
    <w:rsid w:val="003017B7"/>
    <w:rsid w:val="00301976"/>
    <w:rsid w:val="00301DEF"/>
    <w:rsid w:val="00302F73"/>
    <w:rsid w:val="00303C41"/>
    <w:rsid w:val="003048F3"/>
    <w:rsid w:val="00320F37"/>
    <w:rsid w:val="00326121"/>
    <w:rsid w:val="00335FE4"/>
    <w:rsid w:val="00356AC2"/>
    <w:rsid w:val="00362B07"/>
    <w:rsid w:val="00366FB3"/>
    <w:rsid w:val="00371AD2"/>
    <w:rsid w:val="00380D50"/>
    <w:rsid w:val="00382DCB"/>
    <w:rsid w:val="00396CA1"/>
    <w:rsid w:val="003B2A84"/>
    <w:rsid w:val="003B3FD0"/>
    <w:rsid w:val="003B4156"/>
    <w:rsid w:val="003C4323"/>
    <w:rsid w:val="003D5BD0"/>
    <w:rsid w:val="003D6BC5"/>
    <w:rsid w:val="003E498B"/>
    <w:rsid w:val="003E4A73"/>
    <w:rsid w:val="003F7125"/>
    <w:rsid w:val="004017F4"/>
    <w:rsid w:val="00405AF2"/>
    <w:rsid w:val="0041736C"/>
    <w:rsid w:val="00421502"/>
    <w:rsid w:val="00423A44"/>
    <w:rsid w:val="00425C4A"/>
    <w:rsid w:val="00445A2B"/>
    <w:rsid w:val="004507DA"/>
    <w:rsid w:val="00452AD6"/>
    <w:rsid w:val="00452B0A"/>
    <w:rsid w:val="004702AB"/>
    <w:rsid w:val="00481732"/>
    <w:rsid w:val="00487162"/>
    <w:rsid w:val="004A4841"/>
    <w:rsid w:val="004B425B"/>
    <w:rsid w:val="004B6164"/>
    <w:rsid w:val="004C1243"/>
    <w:rsid w:val="004C165F"/>
    <w:rsid w:val="004C3E5E"/>
    <w:rsid w:val="004E2A59"/>
    <w:rsid w:val="004E450C"/>
    <w:rsid w:val="004F0C8F"/>
    <w:rsid w:val="004F6AEB"/>
    <w:rsid w:val="00501B47"/>
    <w:rsid w:val="00502C5A"/>
    <w:rsid w:val="00514440"/>
    <w:rsid w:val="0051592E"/>
    <w:rsid w:val="005167E7"/>
    <w:rsid w:val="00546128"/>
    <w:rsid w:val="005540C2"/>
    <w:rsid w:val="00554B09"/>
    <w:rsid w:val="00555396"/>
    <w:rsid w:val="005568D7"/>
    <w:rsid w:val="005570D5"/>
    <w:rsid w:val="005577F9"/>
    <w:rsid w:val="0056215A"/>
    <w:rsid w:val="0056310B"/>
    <w:rsid w:val="00566559"/>
    <w:rsid w:val="00570775"/>
    <w:rsid w:val="0057160A"/>
    <w:rsid w:val="00573BDC"/>
    <w:rsid w:val="0057679F"/>
    <w:rsid w:val="00576F45"/>
    <w:rsid w:val="0058034F"/>
    <w:rsid w:val="00582312"/>
    <w:rsid w:val="00585506"/>
    <w:rsid w:val="00597E4A"/>
    <w:rsid w:val="005A3658"/>
    <w:rsid w:val="005A57D6"/>
    <w:rsid w:val="005B1E3E"/>
    <w:rsid w:val="005B2640"/>
    <w:rsid w:val="005B3815"/>
    <w:rsid w:val="005B5052"/>
    <w:rsid w:val="005B703D"/>
    <w:rsid w:val="005C2B17"/>
    <w:rsid w:val="005C4685"/>
    <w:rsid w:val="005C64EF"/>
    <w:rsid w:val="005C7AA7"/>
    <w:rsid w:val="005D5A84"/>
    <w:rsid w:val="005D64A7"/>
    <w:rsid w:val="005D6CFA"/>
    <w:rsid w:val="005E11C0"/>
    <w:rsid w:val="005E7686"/>
    <w:rsid w:val="006124D2"/>
    <w:rsid w:val="00614899"/>
    <w:rsid w:val="006163BD"/>
    <w:rsid w:val="0062097A"/>
    <w:rsid w:val="00624937"/>
    <w:rsid w:val="0063618A"/>
    <w:rsid w:val="0064213F"/>
    <w:rsid w:val="00647D30"/>
    <w:rsid w:val="006536AA"/>
    <w:rsid w:val="00655462"/>
    <w:rsid w:val="00670B98"/>
    <w:rsid w:val="00676D06"/>
    <w:rsid w:val="00682D69"/>
    <w:rsid w:val="00683507"/>
    <w:rsid w:val="0068529D"/>
    <w:rsid w:val="00696E3C"/>
    <w:rsid w:val="006A4766"/>
    <w:rsid w:val="006A727F"/>
    <w:rsid w:val="006B133D"/>
    <w:rsid w:val="006E15EF"/>
    <w:rsid w:val="006E55CC"/>
    <w:rsid w:val="006E724E"/>
    <w:rsid w:val="006E7B99"/>
    <w:rsid w:val="006F1F73"/>
    <w:rsid w:val="007000AB"/>
    <w:rsid w:val="00700EBA"/>
    <w:rsid w:val="00702B6E"/>
    <w:rsid w:val="00705C4D"/>
    <w:rsid w:val="00710A3F"/>
    <w:rsid w:val="00711BA5"/>
    <w:rsid w:val="00722879"/>
    <w:rsid w:val="00726016"/>
    <w:rsid w:val="00726CD6"/>
    <w:rsid w:val="00730180"/>
    <w:rsid w:val="0073223A"/>
    <w:rsid w:val="007329DF"/>
    <w:rsid w:val="00734216"/>
    <w:rsid w:val="007414AA"/>
    <w:rsid w:val="00750052"/>
    <w:rsid w:val="00752877"/>
    <w:rsid w:val="0076010B"/>
    <w:rsid w:val="00760ED0"/>
    <w:rsid w:val="00777257"/>
    <w:rsid w:val="00783DCF"/>
    <w:rsid w:val="0078761C"/>
    <w:rsid w:val="00791244"/>
    <w:rsid w:val="007979CE"/>
    <w:rsid w:val="007A59D6"/>
    <w:rsid w:val="007A63F5"/>
    <w:rsid w:val="007B1ED4"/>
    <w:rsid w:val="007B40F9"/>
    <w:rsid w:val="007B5A07"/>
    <w:rsid w:val="007B649C"/>
    <w:rsid w:val="007C11DA"/>
    <w:rsid w:val="007D6A8F"/>
    <w:rsid w:val="007E26A1"/>
    <w:rsid w:val="007E5E93"/>
    <w:rsid w:val="007E5E9D"/>
    <w:rsid w:val="007F10CC"/>
    <w:rsid w:val="007F5A42"/>
    <w:rsid w:val="0081588F"/>
    <w:rsid w:val="00822D85"/>
    <w:rsid w:val="00826234"/>
    <w:rsid w:val="008309E6"/>
    <w:rsid w:val="00860671"/>
    <w:rsid w:val="00861938"/>
    <w:rsid w:val="00867695"/>
    <w:rsid w:val="008826E6"/>
    <w:rsid w:val="008A210D"/>
    <w:rsid w:val="008A54ED"/>
    <w:rsid w:val="008A5B3A"/>
    <w:rsid w:val="008A62FA"/>
    <w:rsid w:val="008B0478"/>
    <w:rsid w:val="008B13CB"/>
    <w:rsid w:val="008C2C54"/>
    <w:rsid w:val="008D5546"/>
    <w:rsid w:val="008D7652"/>
    <w:rsid w:val="008E317F"/>
    <w:rsid w:val="008E58BD"/>
    <w:rsid w:val="008E6214"/>
    <w:rsid w:val="008F401B"/>
    <w:rsid w:val="008F471D"/>
    <w:rsid w:val="008F744E"/>
    <w:rsid w:val="0091609B"/>
    <w:rsid w:val="0092086B"/>
    <w:rsid w:val="009229F2"/>
    <w:rsid w:val="00924308"/>
    <w:rsid w:val="009250E8"/>
    <w:rsid w:val="00926387"/>
    <w:rsid w:val="00927BC6"/>
    <w:rsid w:val="00942701"/>
    <w:rsid w:val="00942C48"/>
    <w:rsid w:val="00943408"/>
    <w:rsid w:val="00951FDC"/>
    <w:rsid w:val="0095240A"/>
    <w:rsid w:val="00962EAF"/>
    <w:rsid w:val="00963391"/>
    <w:rsid w:val="009665EB"/>
    <w:rsid w:val="009749EB"/>
    <w:rsid w:val="0097621F"/>
    <w:rsid w:val="009867BA"/>
    <w:rsid w:val="009922F2"/>
    <w:rsid w:val="009A0D9E"/>
    <w:rsid w:val="009A3510"/>
    <w:rsid w:val="009A4733"/>
    <w:rsid w:val="009A5047"/>
    <w:rsid w:val="009B2B90"/>
    <w:rsid w:val="009C1483"/>
    <w:rsid w:val="009C19B4"/>
    <w:rsid w:val="009C2F4E"/>
    <w:rsid w:val="009D2169"/>
    <w:rsid w:val="009D4558"/>
    <w:rsid w:val="009D4B31"/>
    <w:rsid w:val="009D7DB8"/>
    <w:rsid w:val="009E0019"/>
    <w:rsid w:val="009E04B4"/>
    <w:rsid w:val="009E1A62"/>
    <w:rsid w:val="009E3905"/>
    <w:rsid w:val="009F221D"/>
    <w:rsid w:val="009F4A7D"/>
    <w:rsid w:val="009F57FB"/>
    <w:rsid w:val="009F77C1"/>
    <w:rsid w:val="00A01CAA"/>
    <w:rsid w:val="00A0306E"/>
    <w:rsid w:val="00A05BA6"/>
    <w:rsid w:val="00A07A22"/>
    <w:rsid w:val="00A11A8C"/>
    <w:rsid w:val="00A15EBC"/>
    <w:rsid w:val="00A17468"/>
    <w:rsid w:val="00A23C23"/>
    <w:rsid w:val="00A24A0E"/>
    <w:rsid w:val="00A25835"/>
    <w:rsid w:val="00A27A91"/>
    <w:rsid w:val="00A32D22"/>
    <w:rsid w:val="00A35A83"/>
    <w:rsid w:val="00A4650E"/>
    <w:rsid w:val="00A5691D"/>
    <w:rsid w:val="00A67935"/>
    <w:rsid w:val="00A67987"/>
    <w:rsid w:val="00A7241C"/>
    <w:rsid w:val="00A756CA"/>
    <w:rsid w:val="00A7670A"/>
    <w:rsid w:val="00A77910"/>
    <w:rsid w:val="00A82F3F"/>
    <w:rsid w:val="00A85732"/>
    <w:rsid w:val="00A93B8B"/>
    <w:rsid w:val="00AB0AD6"/>
    <w:rsid w:val="00AB0F50"/>
    <w:rsid w:val="00AB17B8"/>
    <w:rsid w:val="00AC64B8"/>
    <w:rsid w:val="00AD1E44"/>
    <w:rsid w:val="00AD759D"/>
    <w:rsid w:val="00AE5B55"/>
    <w:rsid w:val="00AF0BFE"/>
    <w:rsid w:val="00AF7A0E"/>
    <w:rsid w:val="00B00BE0"/>
    <w:rsid w:val="00B06F92"/>
    <w:rsid w:val="00B108FC"/>
    <w:rsid w:val="00B10CCA"/>
    <w:rsid w:val="00B13CA6"/>
    <w:rsid w:val="00B16BBF"/>
    <w:rsid w:val="00B25109"/>
    <w:rsid w:val="00B25781"/>
    <w:rsid w:val="00B31C06"/>
    <w:rsid w:val="00B33C30"/>
    <w:rsid w:val="00B42FDA"/>
    <w:rsid w:val="00B45355"/>
    <w:rsid w:val="00B458AA"/>
    <w:rsid w:val="00B46B4B"/>
    <w:rsid w:val="00B47D80"/>
    <w:rsid w:val="00B56903"/>
    <w:rsid w:val="00B576A1"/>
    <w:rsid w:val="00B612A1"/>
    <w:rsid w:val="00B6360D"/>
    <w:rsid w:val="00B649BF"/>
    <w:rsid w:val="00B65542"/>
    <w:rsid w:val="00B7492F"/>
    <w:rsid w:val="00B76FE8"/>
    <w:rsid w:val="00B83E8D"/>
    <w:rsid w:val="00B968EB"/>
    <w:rsid w:val="00BA5246"/>
    <w:rsid w:val="00BB6A43"/>
    <w:rsid w:val="00BB7457"/>
    <w:rsid w:val="00BC79D9"/>
    <w:rsid w:val="00BD0CBB"/>
    <w:rsid w:val="00BE40C1"/>
    <w:rsid w:val="00BF7539"/>
    <w:rsid w:val="00C105CD"/>
    <w:rsid w:val="00C16BB9"/>
    <w:rsid w:val="00C37005"/>
    <w:rsid w:val="00C40423"/>
    <w:rsid w:val="00C40FD2"/>
    <w:rsid w:val="00C44D42"/>
    <w:rsid w:val="00C45AFD"/>
    <w:rsid w:val="00C5292E"/>
    <w:rsid w:val="00C64820"/>
    <w:rsid w:val="00C67F78"/>
    <w:rsid w:val="00C727D9"/>
    <w:rsid w:val="00C75962"/>
    <w:rsid w:val="00C801EA"/>
    <w:rsid w:val="00C81365"/>
    <w:rsid w:val="00C84832"/>
    <w:rsid w:val="00C87F95"/>
    <w:rsid w:val="00C97AC9"/>
    <w:rsid w:val="00CB0F4B"/>
    <w:rsid w:val="00CB3128"/>
    <w:rsid w:val="00CB7829"/>
    <w:rsid w:val="00CD2CF0"/>
    <w:rsid w:val="00CD442A"/>
    <w:rsid w:val="00CE13C7"/>
    <w:rsid w:val="00CF48FE"/>
    <w:rsid w:val="00CF7EB0"/>
    <w:rsid w:val="00D10AA8"/>
    <w:rsid w:val="00D13223"/>
    <w:rsid w:val="00D20894"/>
    <w:rsid w:val="00D24662"/>
    <w:rsid w:val="00D24C0F"/>
    <w:rsid w:val="00D33959"/>
    <w:rsid w:val="00D42F22"/>
    <w:rsid w:val="00D54AE2"/>
    <w:rsid w:val="00D735C2"/>
    <w:rsid w:val="00D81068"/>
    <w:rsid w:val="00D850B2"/>
    <w:rsid w:val="00D8753C"/>
    <w:rsid w:val="00D95E70"/>
    <w:rsid w:val="00DA25FD"/>
    <w:rsid w:val="00DC651D"/>
    <w:rsid w:val="00DD0697"/>
    <w:rsid w:val="00DD40DE"/>
    <w:rsid w:val="00DE5D86"/>
    <w:rsid w:val="00DF01B9"/>
    <w:rsid w:val="00E00AC2"/>
    <w:rsid w:val="00E16379"/>
    <w:rsid w:val="00E326A1"/>
    <w:rsid w:val="00E40F6D"/>
    <w:rsid w:val="00E460C3"/>
    <w:rsid w:val="00E46EC9"/>
    <w:rsid w:val="00E4737A"/>
    <w:rsid w:val="00E55BAD"/>
    <w:rsid w:val="00E629C3"/>
    <w:rsid w:val="00E652FC"/>
    <w:rsid w:val="00E8596A"/>
    <w:rsid w:val="00E86B19"/>
    <w:rsid w:val="00E913E6"/>
    <w:rsid w:val="00E971DD"/>
    <w:rsid w:val="00EA5543"/>
    <w:rsid w:val="00EA72BC"/>
    <w:rsid w:val="00EB3779"/>
    <w:rsid w:val="00EC4C59"/>
    <w:rsid w:val="00EE374B"/>
    <w:rsid w:val="00F058FE"/>
    <w:rsid w:val="00F05E76"/>
    <w:rsid w:val="00F23D9A"/>
    <w:rsid w:val="00F24BBA"/>
    <w:rsid w:val="00F32921"/>
    <w:rsid w:val="00F41BF2"/>
    <w:rsid w:val="00F446A4"/>
    <w:rsid w:val="00F47765"/>
    <w:rsid w:val="00F477C1"/>
    <w:rsid w:val="00F5359B"/>
    <w:rsid w:val="00F66B10"/>
    <w:rsid w:val="00F66DB4"/>
    <w:rsid w:val="00F74097"/>
    <w:rsid w:val="00F7506D"/>
    <w:rsid w:val="00F75BAE"/>
    <w:rsid w:val="00F76B4D"/>
    <w:rsid w:val="00F87BFD"/>
    <w:rsid w:val="00FA181A"/>
    <w:rsid w:val="00FA18E0"/>
    <w:rsid w:val="00FB4BF0"/>
    <w:rsid w:val="00FB66AE"/>
    <w:rsid w:val="00FC1159"/>
    <w:rsid w:val="00FC46C0"/>
    <w:rsid w:val="00FD0DD4"/>
    <w:rsid w:val="00FD5560"/>
    <w:rsid w:val="00FD56B6"/>
    <w:rsid w:val="00FD6723"/>
    <w:rsid w:val="00FE29B1"/>
    <w:rsid w:val="00FE29C2"/>
    <w:rsid w:val="00FE7283"/>
    <w:rsid w:val="00FE7EB7"/>
    <w:rsid w:val="00FF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2B6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02B6E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2A6315"/>
    <w:rPr>
      <w:color w:val="0000FF"/>
      <w:u w:val="single"/>
    </w:rPr>
  </w:style>
  <w:style w:type="paragraph" w:styleId="af">
    <w:name w:val="Normal (Web)"/>
    <w:basedOn w:val="a"/>
    <w:uiPriority w:val="99"/>
    <w:rsid w:val="00F7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D56B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D56B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D56B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D56B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D56B6"/>
    <w:rPr>
      <w:b/>
      <w:bCs/>
      <w:sz w:val="20"/>
      <w:szCs w:val="20"/>
    </w:rPr>
  </w:style>
  <w:style w:type="paragraph" w:customStyle="1" w:styleId="1">
    <w:name w:val="Без интервала1"/>
    <w:rsid w:val="009F77C1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styleId="af5">
    <w:name w:val="Title"/>
    <w:basedOn w:val="a"/>
    <w:link w:val="af6"/>
    <w:qFormat/>
    <w:rsid w:val="009F77C1"/>
    <w:pPr>
      <w:spacing w:after="0" w:line="240" w:lineRule="auto"/>
      <w:ind w:firstLine="709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9F77C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9F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72B6-2A3E-407A-9221-16D39E6A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3</cp:revision>
  <cp:lastPrinted>2023-10-11T13:30:00Z</cp:lastPrinted>
  <dcterms:created xsi:type="dcterms:W3CDTF">2023-10-12T15:03:00Z</dcterms:created>
  <dcterms:modified xsi:type="dcterms:W3CDTF">2023-10-12T15:40:00Z</dcterms:modified>
</cp:coreProperties>
</file>